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F1CAA" w:rsidRPr="00CA673C" w14:paraId="297F6D21" w14:textId="77777777">
        <w:trPr>
          <w:trHeight w:hRule="exact" w:val="1417"/>
          <w:jc w:val="center"/>
        </w:trPr>
        <w:tc>
          <w:tcPr>
            <w:tcW w:w="6804" w:type="dxa"/>
            <w:tcBorders>
              <w:top w:val="nil"/>
              <w:left w:val="nil"/>
              <w:bottom w:val="nil"/>
              <w:right w:val="nil"/>
            </w:tcBorders>
            <w:vAlign w:val="center"/>
          </w:tcPr>
          <w:p w14:paraId="2BF4F3C0" w14:textId="77777777" w:rsidR="002366F9" w:rsidRPr="00CA673C" w:rsidRDefault="006B0C40">
            <w:pPr>
              <w:pStyle w:val="EPName"/>
            </w:pPr>
            <w:r w:rsidRPr="00CA673C">
              <w:t>Európai Parlament</w:t>
            </w:r>
          </w:p>
          <w:p w14:paraId="6F37C551" w14:textId="77777777" w:rsidR="002366F9" w:rsidRPr="00CA673C" w:rsidRDefault="006B0C40">
            <w:pPr>
              <w:pStyle w:val="EPTerm"/>
            </w:pPr>
            <w:r w:rsidRPr="00CA673C">
              <w:t>2024-2029</w:t>
            </w:r>
          </w:p>
        </w:tc>
        <w:tc>
          <w:tcPr>
            <w:tcW w:w="2268" w:type="dxa"/>
            <w:tcBorders>
              <w:top w:val="nil"/>
              <w:left w:val="nil"/>
              <w:bottom w:val="nil"/>
              <w:right w:val="nil"/>
            </w:tcBorders>
          </w:tcPr>
          <w:p w14:paraId="4999B9F3" w14:textId="77777777" w:rsidR="002366F9" w:rsidRPr="00CA673C" w:rsidRDefault="00627971">
            <w:pPr>
              <w:pStyle w:val="EPLogo"/>
            </w:pPr>
            <w:r w:rsidRPr="00CA673C">
              <w:pict w14:anchorId="0B3E17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88A5A44" w14:textId="756CE6C2" w:rsidR="002366F9" w:rsidRPr="00CA673C" w:rsidRDefault="002366F9">
      <w:pPr>
        <w:pStyle w:val="LineTop"/>
      </w:pPr>
    </w:p>
    <w:p w14:paraId="0EB59CED" w14:textId="77777777" w:rsidR="002366F9" w:rsidRPr="00CA673C" w:rsidRDefault="006B0C40">
      <w:pPr>
        <w:pStyle w:val="EPBody"/>
      </w:pPr>
      <w:r w:rsidRPr="002F536E">
        <w:rPr>
          <w:rStyle w:val="HideTWBExt"/>
          <w:rFonts w:eastAsia="Times New Roman"/>
          <w:i w:val="0"/>
        </w:rPr>
        <w:t>&lt;</w:t>
      </w:r>
      <w:proofErr w:type="spellStart"/>
      <w:r w:rsidRPr="002F536E">
        <w:rPr>
          <w:rStyle w:val="HideTWBExt"/>
          <w:rFonts w:eastAsia="Times New Roman"/>
          <w:i w:val="0"/>
        </w:rPr>
        <w:t>Commission</w:t>
      </w:r>
      <w:proofErr w:type="spellEnd"/>
      <w:r w:rsidRPr="002F536E">
        <w:rPr>
          <w:rStyle w:val="HideTWBExt"/>
          <w:rFonts w:eastAsia="Times New Roman"/>
          <w:i w:val="0"/>
        </w:rPr>
        <w:t>&gt;</w:t>
      </w:r>
      <w:r w:rsidRPr="002F536E">
        <w:rPr>
          <w:rStyle w:val="HideTWBInt"/>
          <w:i w:val="0"/>
        </w:rPr>
        <w:t>{ITRE}</w:t>
      </w:r>
      <w:r w:rsidRPr="00CA673C">
        <w:t>Ipari, Kutatási és Energiaügyi Bizottság</w:t>
      </w:r>
      <w:r w:rsidRPr="002F536E">
        <w:rPr>
          <w:rStyle w:val="HideTWBExt"/>
          <w:rFonts w:eastAsia="Times New Roman"/>
          <w:i w:val="0"/>
        </w:rPr>
        <w:t>&lt;/</w:t>
      </w:r>
      <w:proofErr w:type="spellStart"/>
      <w:r w:rsidRPr="002F536E">
        <w:rPr>
          <w:rStyle w:val="HideTWBExt"/>
          <w:rFonts w:eastAsia="Times New Roman"/>
          <w:i w:val="0"/>
        </w:rPr>
        <w:t>Commission</w:t>
      </w:r>
      <w:proofErr w:type="spellEnd"/>
      <w:r w:rsidRPr="002F536E">
        <w:rPr>
          <w:rStyle w:val="HideTWBExt"/>
          <w:rFonts w:eastAsia="Times New Roman"/>
          <w:i w:val="0"/>
        </w:rPr>
        <w:t>&gt;</w:t>
      </w:r>
    </w:p>
    <w:p w14:paraId="6851E8BE" w14:textId="6DDD9CC8" w:rsidR="002366F9" w:rsidRPr="00CA673C" w:rsidRDefault="002366F9">
      <w:pPr>
        <w:pStyle w:val="LineBottom"/>
      </w:pPr>
    </w:p>
    <w:p w14:paraId="295AA727" w14:textId="77777777" w:rsidR="002366F9" w:rsidRPr="00CA673C" w:rsidRDefault="006B0C40">
      <w:pPr>
        <w:pStyle w:val="CoverReference"/>
      </w:pPr>
      <w:r w:rsidRPr="002F536E">
        <w:rPr>
          <w:rStyle w:val="HideTWBExt"/>
          <w:rFonts w:eastAsia="Times New Roman"/>
          <w:b w:val="0"/>
        </w:rPr>
        <w:t>&lt;</w:t>
      </w:r>
      <w:proofErr w:type="spellStart"/>
      <w:r w:rsidRPr="002F536E">
        <w:rPr>
          <w:rStyle w:val="HideTWBExt"/>
          <w:rFonts w:eastAsia="Times New Roman"/>
          <w:b w:val="0"/>
        </w:rPr>
        <w:t>RefProc</w:t>
      </w:r>
      <w:proofErr w:type="spellEnd"/>
      <w:r w:rsidRPr="002F536E">
        <w:rPr>
          <w:rStyle w:val="HideTWBExt"/>
          <w:rFonts w:eastAsia="Times New Roman"/>
          <w:b w:val="0"/>
        </w:rPr>
        <w:t>&gt;</w:t>
      </w:r>
      <w:r w:rsidRPr="00CA673C">
        <w:t>2025/0265</w:t>
      </w:r>
      <w:r w:rsidRPr="002F536E">
        <w:rPr>
          <w:rStyle w:val="HideTWBExt"/>
          <w:rFonts w:eastAsia="Times New Roman"/>
          <w:b w:val="0"/>
        </w:rPr>
        <w:t>&lt;/</w:t>
      </w:r>
      <w:proofErr w:type="spellStart"/>
      <w:r w:rsidRPr="002F536E">
        <w:rPr>
          <w:rStyle w:val="HideTWBExt"/>
          <w:rFonts w:eastAsia="Times New Roman"/>
          <w:b w:val="0"/>
        </w:rPr>
        <w:t>RefProc</w:t>
      </w:r>
      <w:proofErr w:type="spellEnd"/>
      <w:r w:rsidRPr="002F536E">
        <w:rPr>
          <w:rStyle w:val="HideTWBExt"/>
          <w:rFonts w:eastAsia="Times New Roman"/>
          <w:b w:val="0"/>
        </w:rPr>
        <w:t>&gt;&lt;</w:t>
      </w:r>
      <w:proofErr w:type="spellStart"/>
      <w:r w:rsidRPr="002F536E">
        <w:rPr>
          <w:rStyle w:val="HideTWBExt"/>
          <w:rFonts w:eastAsia="Times New Roman"/>
          <w:b w:val="0"/>
        </w:rPr>
        <w:t>RefTypeProc</w:t>
      </w:r>
      <w:proofErr w:type="spellEnd"/>
      <w:r w:rsidRPr="002F536E">
        <w:rPr>
          <w:rStyle w:val="HideTWBExt"/>
          <w:rFonts w:eastAsia="Times New Roman"/>
          <w:b w:val="0"/>
        </w:rPr>
        <w:t>&gt;</w:t>
      </w:r>
      <w:r w:rsidRPr="00CA673C">
        <w:t>(CNS)</w:t>
      </w:r>
      <w:r w:rsidRPr="002F536E">
        <w:rPr>
          <w:rStyle w:val="HideTWBExt"/>
          <w:rFonts w:eastAsia="Times New Roman"/>
          <w:b w:val="0"/>
        </w:rPr>
        <w:t>&lt;/</w:t>
      </w:r>
      <w:proofErr w:type="spellStart"/>
      <w:r w:rsidRPr="002F536E">
        <w:rPr>
          <w:rStyle w:val="HideTWBExt"/>
          <w:rFonts w:eastAsia="Times New Roman"/>
          <w:b w:val="0"/>
        </w:rPr>
        <w:t>RefTypeProc</w:t>
      </w:r>
      <w:proofErr w:type="spellEnd"/>
      <w:r w:rsidRPr="002F536E">
        <w:rPr>
          <w:rStyle w:val="HideTWBExt"/>
          <w:rFonts w:eastAsia="Times New Roman"/>
          <w:b w:val="0"/>
        </w:rPr>
        <w:t>&gt;</w:t>
      </w:r>
    </w:p>
    <w:p w14:paraId="15CB4CC0" w14:textId="77777777" w:rsidR="002366F9" w:rsidRPr="00CA673C" w:rsidRDefault="006B0C40">
      <w:pPr>
        <w:pStyle w:val="CoverDate"/>
      </w:pPr>
      <w:r w:rsidRPr="002F536E">
        <w:rPr>
          <w:rStyle w:val="HideTWBExt"/>
        </w:rPr>
        <w:t>&lt;</w:t>
      </w:r>
      <w:proofErr w:type="spellStart"/>
      <w:r w:rsidRPr="002F536E">
        <w:rPr>
          <w:rStyle w:val="HideTWBExt"/>
        </w:rPr>
        <w:t>Date</w:t>
      </w:r>
      <w:proofErr w:type="spellEnd"/>
      <w:r w:rsidRPr="002F536E">
        <w:rPr>
          <w:rStyle w:val="HideTWBExt"/>
        </w:rPr>
        <w:t>&gt;</w:t>
      </w:r>
      <w:r w:rsidRPr="002F536E">
        <w:rPr>
          <w:rStyle w:val="HideTWBInt"/>
        </w:rPr>
        <w:t>{30/03/2026}</w:t>
      </w:r>
      <w:r w:rsidRPr="00CA673C">
        <w:t>30.3.2026</w:t>
      </w:r>
      <w:r w:rsidRPr="002F536E">
        <w:rPr>
          <w:rStyle w:val="HideTWBExt"/>
        </w:rPr>
        <w:t>&lt;/</w:t>
      </w:r>
      <w:proofErr w:type="spellStart"/>
      <w:r w:rsidRPr="002F536E">
        <w:rPr>
          <w:rStyle w:val="HideTWBExt"/>
        </w:rPr>
        <w:t>Date</w:t>
      </w:r>
      <w:proofErr w:type="spellEnd"/>
      <w:r w:rsidRPr="002F536E">
        <w:rPr>
          <w:rStyle w:val="HideTWBExt"/>
        </w:rPr>
        <w:t>&gt;</w:t>
      </w:r>
    </w:p>
    <w:p w14:paraId="334C2377" w14:textId="6FC9A068" w:rsidR="002366F9" w:rsidRPr="00CA673C" w:rsidRDefault="006B0C40">
      <w:pPr>
        <w:pStyle w:val="CoverDocType"/>
      </w:pPr>
      <w:r w:rsidRPr="002F536E">
        <w:rPr>
          <w:rStyle w:val="HideTWBExt"/>
          <w:b w:val="0"/>
        </w:rPr>
        <w:t>&lt;</w:t>
      </w:r>
      <w:proofErr w:type="spellStart"/>
      <w:r w:rsidRPr="002F536E">
        <w:rPr>
          <w:rStyle w:val="HideTWBExt"/>
          <w:b w:val="0"/>
        </w:rPr>
        <w:t>TypeAM</w:t>
      </w:r>
      <w:proofErr w:type="spellEnd"/>
      <w:r w:rsidRPr="002F536E">
        <w:rPr>
          <w:rStyle w:val="HideTWBExt"/>
          <w:b w:val="0"/>
        </w:rPr>
        <w:t>&gt;</w:t>
      </w:r>
      <w:r w:rsidRPr="00CA673C">
        <w:t>MÓDOSÍTÁ</w:t>
      </w:r>
      <w:r w:rsidR="000875F9">
        <w:t>S:</w:t>
      </w:r>
      <w:r w:rsidRPr="002F536E">
        <w:rPr>
          <w:rStyle w:val="HideTWBExt"/>
          <w:b w:val="0"/>
        </w:rPr>
        <w:t>&lt;/</w:t>
      </w:r>
      <w:proofErr w:type="spellStart"/>
      <w:r w:rsidRPr="002F536E">
        <w:rPr>
          <w:rStyle w:val="HideTWBExt"/>
          <w:b w:val="0"/>
        </w:rPr>
        <w:t>TypeAM</w:t>
      </w:r>
      <w:proofErr w:type="spellEnd"/>
      <w:r w:rsidRPr="002F536E">
        <w:rPr>
          <w:rStyle w:val="HideTWBExt"/>
          <w:b w:val="0"/>
        </w:rPr>
        <w:t>&gt;</w:t>
      </w:r>
    </w:p>
    <w:p w14:paraId="0AF94B2C" w14:textId="77777777" w:rsidR="002366F9" w:rsidRPr="00CA673C" w:rsidRDefault="006B0C40">
      <w:pPr>
        <w:pStyle w:val="CoverDocType24a"/>
      </w:pPr>
      <w:r w:rsidRPr="002F536E">
        <w:rPr>
          <w:rStyle w:val="HideTWBExt"/>
          <w:rFonts w:eastAsia="Times New Roman"/>
          <w:b w:val="0"/>
        </w:rPr>
        <w:t>&lt;</w:t>
      </w:r>
      <w:proofErr w:type="spellStart"/>
      <w:r w:rsidRPr="002F536E">
        <w:rPr>
          <w:rStyle w:val="HideTWBExt"/>
          <w:rFonts w:eastAsia="Times New Roman"/>
          <w:b w:val="0"/>
        </w:rPr>
        <w:t>RangeAM</w:t>
      </w:r>
      <w:proofErr w:type="spellEnd"/>
      <w:r w:rsidRPr="002F536E">
        <w:rPr>
          <w:rStyle w:val="HideTWBExt"/>
          <w:rFonts w:eastAsia="Times New Roman"/>
          <w:b w:val="0"/>
        </w:rPr>
        <w:t>&gt;</w:t>
      </w:r>
      <w:r w:rsidRPr="00CA673C">
        <w:t>15 - 186</w:t>
      </w:r>
      <w:r w:rsidRPr="002F536E">
        <w:rPr>
          <w:rStyle w:val="HideTWBExt"/>
          <w:rFonts w:eastAsia="Times New Roman"/>
          <w:b w:val="0"/>
        </w:rPr>
        <w:t>&lt;/</w:t>
      </w:r>
      <w:proofErr w:type="spellStart"/>
      <w:r w:rsidRPr="002F536E">
        <w:rPr>
          <w:rStyle w:val="HideTWBExt"/>
          <w:rFonts w:eastAsia="Times New Roman"/>
          <w:b w:val="0"/>
        </w:rPr>
        <w:t>RangeAM</w:t>
      </w:r>
      <w:proofErr w:type="spellEnd"/>
      <w:r w:rsidRPr="002F536E">
        <w:rPr>
          <w:rStyle w:val="HideTWBExt"/>
          <w:rFonts w:eastAsia="Times New Roman"/>
          <w:b w:val="0"/>
        </w:rPr>
        <w:t>&gt;</w:t>
      </w:r>
    </w:p>
    <w:p w14:paraId="18C5A0A4" w14:textId="77777777" w:rsidR="002366F9" w:rsidRPr="00CA673C" w:rsidRDefault="006B0C40">
      <w:pPr>
        <w:pStyle w:val="CoverBold"/>
      </w:pPr>
      <w:r w:rsidRPr="002F536E">
        <w:rPr>
          <w:rStyle w:val="HideTWBExt"/>
          <w:b w:val="0"/>
        </w:rPr>
        <w:t>&lt;</w:t>
      </w:r>
      <w:proofErr w:type="spellStart"/>
      <w:r w:rsidRPr="002F536E">
        <w:rPr>
          <w:rStyle w:val="HideTWBExt"/>
          <w:b w:val="0"/>
        </w:rPr>
        <w:t>TitreType</w:t>
      </w:r>
      <w:proofErr w:type="spellEnd"/>
      <w:r w:rsidRPr="002F536E">
        <w:rPr>
          <w:rStyle w:val="HideTWBExt"/>
          <w:b w:val="0"/>
        </w:rPr>
        <w:t>&gt;</w:t>
      </w:r>
      <w:r w:rsidRPr="00CA673C">
        <w:t>Jelentéstervezet</w:t>
      </w:r>
      <w:r w:rsidRPr="002F536E">
        <w:rPr>
          <w:rStyle w:val="HideTWBExt"/>
          <w:b w:val="0"/>
        </w:rPr>
        <w:t>&lt;/</w:t>
      </w:r>
      <w:proofErr w:type="spellStart"/>
      <w:r w:rsidRPr="002F536E">
        <w:rPr>
          <w:rStyle w:val="HideTWBExt"/>
          <w:b w:val="0"/>
        </w:rPr>
        <w:t>TitreType</w:t>
      </w:r>
      <w:proofErr w:type="spellEnd"/>
      <w:r w:rsidRPr="002F536E">
        <w:rPr>
          <w:rStyle w:val="HideTWBExt"/>
          <w:b w:val="0"/>
        </w:rPr>
        <w:t>&gt;</w:t>
      </w:r>
    </w:p>
    <w:p w14:paraId="70B07C42" w14:textId="77777777" w:rsidR="002366F9" w:rsidRPr="00CA673C" w:rsidRDefault="006B0C40">
      <w:pPr>
        <w:pStyle w:val="CoverBold"/>
      </w:pPr>
      <w:r w:rsidRPr="002F536E">
        <w:rPr>
          <w:rStyle w:val="HideTWBExt"/>
          <w:b w:val="0"/>
        </w:rPr>
        <w:t>&lt;</w:t>
      </w:r>
      <w:proofErr w:type="spellStart"/>
      <w:r w:rsidRPr="002F536E">
        <w:rPr>
          <w:rStyle w:val="HideTWBExt"/>
          <w:b w:val="0"/>
        </w:rPr>
        <w:t>Rapporteur</w:t>
      </w:r>
      <w:proofErr w:type="spellEnd"/>
      <w:r w:rsidRPr="002F536E">
        <w:rPr>
          <w:rStyle w:val="HideTWBExt"/>
          <w:b w:val="0"/>
        </w:rPr>
        <w:t>&gt;</w:t>
      </w:r>
      <w:r w:rsidRPr="00CA673C">
        <w:t xml:space="preserve">Sophie </w:t>
      </w:r>
      <w:proofErr w:type="spellStart"/>
      <w:r w:rsidRPr="00CA673C">
        <w:t>Wilmès</w:t>
      </w:r>
      <w:proofErr w:type="spellEnd"/>
      <w:r w:rsidRPr="002F536E">
        <w:rPr>
          <w:rStyle w:val="HideTWBExt"/>
          <w:b w:val="0"/>
        </w:rPr>
        <w:t>&lt;/</w:t>
      </w:r>
      <w:proofErr w:type="spellStart"/>
      <w:r w:rsidRPr="002F536E">
        <w:rPr>
          <w:rStyle w:val="HideTWBExt"/>
          <w:b w:val="0"/>
        </w:rPr>
        <w:t>Rapporteur</w:t>
      </w:r>
      <w:proofErr w:type="spellEnd"/>
      <w:r w:rsidRPr="002F536E">
        <w:rPr>
          <w:rStyle w:val="HideTWBExt"/>
          <w:b w:val="0"/>
        </w:rPr>
        <w:t>&gt;</w:t>
      </w:r>
    </w:p>
    <w:p w14:paraId="3D9BD129" w14:textId="77777777" w:rsidR="002366F9" w:rsidRPr="00CA673C" w:rsidRDefault="006B0C40">
      <w:pPr>
        <w:pStyle w:val="CoverNormal24a"/>
      </w:pPr>
      <w:r w:rsidRPr="002F536E">
        <w:rPr>
          <w:rStyle w:val="HideTWBExt"/>
        </w:rPr>
        <w:t>&lt;</w:t>
      </w:r>
      <w:proofErr w:type="spellStart"/>
      <w:r w:rsidRPr="002F536E">
        <w:rPr>
          <w:rStyle w:val="HideTWBExt"/>
        </w:rPr>
        <w:t>DocRefPE</w:t>
      </w:r>
      <w:proofErr w:type="spellEnd"/>
      <w:r w:rsidRPr="002F536E">
        <w:rPr>
          <w:rStyle w:val="HideTWBExt"/>
        </w:rPr>
        <w:t>&gt;</w:t>
      </w:r>
      <w:r w:rsidRPr="00CA673C">
        <w:t>(PE785.228v01-00)</w:t>
      </w:r>
      <w:r w:rsidRPr="002F536E">
        <w:rPr>
          <w:rStyle w:val="HideTWBExt"/>
        </w:rPr>
        <w:t>&lt;/</w:t>
      </w:r>
      <w:proofErr w:type="spellStart"/>
      <w:r w:rsidRPr="002F536E">
        <w:rPr>
          <w:rStyle w:val="HideTWBExt"/>
        </w:rPr>
        <w:t>DocRefPE</w:t>
      </w:r>
      <w:proofErr w:type="spellEnd"/>
      <w:r w:rsidRPr="002F536E">
        <w:rPr>
          <w:rStyle w:val="HideTWBExt"/>
        </w:rPr>
        <w:t>&gt;</w:t>
      </w:r>
    </w:p>
    <w:p w14:paraId="1DB3DC00" w14:textId="77777777" w:rsidR="002366F9" w:rsidRPr="00CA673C" w:rsidRDefault="006B0C40">
      <w:pPr>
        <w:pStyle w:val="CoverNormal24a"/>
      </w:pPr>
      <w:r w:rsidRPr="002F536E">
        <w:rPr>
          <w:rStyle w:val="HideTWBExt"/>
        </w:rPr>
        <w:t>&lt;</w:t>
      </w:r>
      <w:proofErr w:type="spellStart"/>
      <w:r w:rsidRPr="002F536E">
        <w:rPr>
          <w:rStyle w:val="HideTWBExt"/>
        </w:rPr>
        <w:t>Titre</w:t>
      </w:r>
      <w:proofErr w:type="spellEnd"/>
      <w:r w:rsidRPr="002F536E">
        <w:rPr>
          <w:rStyle w:val="HideTWBExt"/>
        </w:rPr>
        <w:t>&gt;</w:t>
      </w:r>
      <w:r w:rsidRPr="00CA673C">
        <w:t>A 2028–2034 közötti időszakra szóló Nukleáris Biztonsági Együttműködési és Leszerelési Eszköz létrehozása, valamint az (Euratom) 2021/100 és (Euratom) 2021/948 rendelet hatályon kívül helyezése</w:t>
      </w:r>
      <w:r w:rsidRPr="002F536E">
        <w:rPr>
          <w:rStyle w:val="HideTWBExt"/>
        </w:rPr>
        <w:t>&lt;/</w:t>
      </w:r>
      <w:proofErr w:type="spellStart"/>
      <w:r w:rsidRPr="002F536E">
        <w:rPr>
          <w:rStyle w:val="HideTWBExt"/>
        </w:rPr>
        <w:t>Titre</w:t>
      </w:r>
      <w:proofErr w:type="spellEnd"/>
      <w:r w:rsidRPr="002F536E">
        <w:rPr>
          <w:rStyle w:val="HideTWBExt"/>
        </w:rPr>
        <w:t>&gt;</w:t>
      </w:r>
    </w:p>
    <w:p w14:paraId="180BB821" w14:textId="77777777" w:rsidR="002366F9" w:rsidRPr="00CA673C" w:rsidRDefault="006B0C40">
      <w:pPr>
        <w:pStyle w:val="CoverNormal"/>
      </w:pPr>
      <w:r w:rsidRPr="002F536E">
        <w:rPr>
          <w:rStyle w:val="HideTWBExt"/>
        </w:rPr>
        <w:t>&lt;</w:t>
      </w:r>
      <w:proofErr w:type="spellStart"/>
      <w:r w:rsidRPr="002F536E">
        <w:rPr>
          <w:rStyle w:val="HideTWBExt"/>
        </w:rPr>
        <w:t>DocAmend</w:t>
      </w:r>
      <w:proofErr w:type="spellEnd"/>
      <w:r w:rsidRPr="002F536E">
        <w:rPr>
          <w:rStyle w:val="HideTWBExt"/>
        </w:rPr>
        <w:t>&gt;</w:t>
      </w:r>
      <w:r w:rsidRPr="00CA673C">
        <w:t>Rendeletre irányuló javaslat</w:t>
      </w:r>
      <w:r w:rsidRPr="002F536E">
        <w:rPr>
          <w:rStyle w:val="HideTWBExt"/>
        </w:rPr>
        <w:t>&lt;/</w:t>
      </w:r>
      <w:proofErr w:type="spellStart"/>
      <w:r w:rsidRPr="002F536E">
        <w:rPr>
          <w:rStyle w:val="HideTWBExt"/>
        </w:rPr>
        <w:t>DocAmend</w:t>
      </w:r>
      <w:proofErr w:type="spellEnd"/>
      <w:r w:rsidRPr="002F536E">
        <w:rPr>
          <w:rStyle w:val="HideTWBExt"/>
        </w:rPr>
        <w:t>&gt;</w:t>
      </w:r>
    </w:p>
    <w:p w14:paraId="14A39272" w14:textId="77777777" w:rsidR="002366F9" w:rsidRPr="00CA673C" w:rsidRDefault="006B0C40">
      <w:pPr>
        <w:pStyle w:val="CoverNormal24a"/>
      </w:pPr>
      <w:r w:rsidRPr="002F536E">
        <w:rPr>
          <w:rStyle w:val="HideTWBExt"/>
        </w:rPr>
        <w:t>&lt;</w:t>
      </w:r>
      <w:proofErr w:type="spellStart"/>
      <w:r w:rsidRPr="002F536E">
        <w:rPr>
          <w:rStyle w:val="HideTWBExt"/>
        </w:rPr>
        <w:t>DocRef</w:t>
      </w:r>
      <w:proofErr w:type="spellEnd"/>
      <w:r w:rsidRPr="002F536E">
        <w:rPr>
          <w:rStyle w:val="HideTWBExt"/>
        </w:rPr>
        <w:t>&gt;</w:t>
      </w:r>
      <w:r w:rsidRPr="00CA673C">
        <w:t>(COM(2025)0598 – 2025/0265(CNS))</w:t>
      </w:r>
      <w:r w:rsidRPr="002F536E">
        <w:rPr>
          <w:rStyle w:val="HideTWBExt"/>
        </w:rPr>
        <w:t>&lt;/</w:t>
      </w:r>
      <w:proofErr w:type="spellStart"/>
      <w:r w:rsidRPr="002F536E">
        <w:rPr>
          <w:rStyle w:val="HideTWBExt"/>
        </w:rPr>
        <w:t>DocRef</w:t>
      </w:r>
      <w:proofErr w:type="spellEnd"/>
      <w:r w:rsidRPr="002F536E">
        <w:rPr>
          <w:rStyle w:val="HideTWBExt"/>
        </w:rPr>
        <w:t>&gt;</w:t>
      </w:r>
    </w:p>
    <w:p w14:paraId="6235EBB0" w14:textId="77777777" w:rsidR="002366F9" w:rsidRPr="00CA673C" w:rsidRDefault="006B0C40">
      <w:r w:rsidRPr="00CA673C">
        <w:br w:type="page"/>
      </w:r>
      <w:proofErr w:type="spellStart"/>
      <w:r w:rsidRPr="00CA673C">
        <w:t>AM_Com_LegReport</w:t>
      </w:r>
      <w:proofErr w:type="spellEnd"/>
    </w:p>
    <w:p w14:paraId="6031F8B9" w14:textId="0DCA8640" w:rsidR="00845964" w:rsidRPr="00CA673C" w:rsidRDefault="006B0C40" w:rsidP="00845964">
      <w:pPr>
        <w:pStyle w:val="AmNumberTabs"/>
      </w:pPr>
      <w:r w:rsidRPr="00CA673C">
        <w:br w:type="page"/>
      </w:r>
      <w:r w:rsidR="00845964" w:rsidRPr="002F536E">
        <w:rPr>
          <w:rStyle w:val="HideTWBExt"/>
          <w:b w:val="0"/>
        </w:rPr>
        <w:t>&lt;</w:t>
      </w:r>
      <w:proofErr w:type="spellStart"/>
      <w:r w:rsidR="00845964" w:rsidRPr="002F536E">
        <w:rPr>
          <w:rStyle w:val="HideTWBExt"/>
          <w:b w:val="0"/>
        </w:rPr>
        <w:t>RepeatBlock-Amend</w:t>
      </w:r>
      <w:proofErr w:type="spellEnd"/>
      <w:r w:rsidR="00845964" w:rsidRPr="002F536E">
        <w:rPr>
          <w:rStyle w:val="HideTWBExt"/>
          <w:b w:val="0"/>
        </w:rPr>
        <w:t>&gt;&lt;</w:t>
      </w:r>
      <w:proofErr w:type="spellStart"/>
      <w:r w:rsidR="00845964" w:rsidRPr="002F536E">
        <w:rPr>
          <w:rStyle w:val="HideTWBExt"/>
          <w:b w:val="0"/>
        </w:rPr>
        <w:t>Amend</w:t>
      </w:r>
      <w:proofErr w:type="spellEnd"/>
      <w:r w:rsidR="00845964" w:rsidRPr="002F536E">
        <w:rPr>
          <w:rStyle w:val="HideTWBExt"/>
          <w:b w:val="0"/>
        </w:rPr>
        <w:t>&gt;</w:t>
      </w:r>
      <w:r w:rsidR="00845964" w:rsidRPr="00CA673C">
        <w:t>Módosítás</w:t>
      </w:r>
      <w:r w:rsidR="00845964" w:rsidRPr="00CA673C">
        <w:tab/>
      </w:r>
      <w:r w:rsidR="00845964" w:rsidRPr="00CA673C">
        <w:tab/>
      </w:r>
      <w:r w:rsidR="00845964" w:rsidRPr="002F536E">
        <w:rPr>
          <w:rStyle w:val="HideTWBExt"/>
          <w:b w:val="0"/>
        </w:rPr>
        <w:t>&lt;</w:t>
      </w:r>
      <w:proofErr w:type="spellStart"/>
      <w:r w:rsidR="00845964" w:rsidRPr="002F536E">
        <w:rPr>
          <w:rStyle w:val="HideTWBExt"/>
          <w:b w:val="0"/>
        </w:rPr>
        <w:t>NumAm</w:t>
      </w:r>
      <w:proofErr w:type="spellEnd"/>
      <w:r w:rsidR="00845964" w:rsidRPr="002F536E">
        <w:rPr>
          <w:rStyle w:val="HideTWBExt"/>
          <w:b w:val="0"/>
        </w:rPr>
        <w:t>&gt;</w:t>
      </w:r>
      <w:r w:rsidR="00845964" w:rsidRPr="00CA673C">
        <w:t>15</w:t>
      </w:r>
      <w:r w:rsidR="00845964" w:rsidRPr="002F536E">
        <w:rPr>
          <w:rStyle w:val="HideTWBExt"/>
          <w:b w:val="0"/>
        </w:rPr>
        <w:t>&lt;/</w:t>
      </w:r>
      <w:proofErr w:type="spellStart"/>
      <w:r w:rsidR="00845964" w:rsidRPr="002F536E">
        <w:rPr>
          <w:rStyle w:val="HideTWBExt"/>
          <w:b w:val="0"/>
        </w:rPr>
        <w:t>NumAm</w:t>
      </w:r>
      <w:proofErr w:type="spellEnd"/>
      <w:r w:rsidR="00845964" w:rsidRPr="002F536E">
        <w:rPr>
          <w:rStyle w:val="HideTWBExt"/>
          <w:b w:val="0"/>
        </w:rPr>
        <w:t>&gt;</w:t>
      </w:r>
    </w:p>
    <w:p w14:paraId="781FC7F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6474B1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8195F1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061E12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AE96B0B" w14:textId="77777777" w:rsidTr="008A0FA2">
        <w:trPr>
          <w:trHeight w:hRule="exact" w:val="240"/>
          <w:jc w:val="center"/>
        </w:trPr>
        <w:tc>
          <w:tcPr>
            <w:tcW w:w="9752" w:type="dxa"/>
            <w:gridSpan w:val="2"/>
            <w:tcBorders>
              <w:top w:val="nil"/>
              <w:left w:val="nil"/>
              <w:bottom w:val="nil"/>
              <w:right w:val="nil"/>
            </w:tcBorders>
          </w:tcPr>
          <w:p w14:paraId="760863CB" w14:textId="77777777" w:rsidR="00845964" w:rsidRPr="00CA673C" w:rsidRDefault="00845964" w:rsidP="008A0FA2"/>
        </w:tc>
      </w:tr>
      <w:tr w:rsidR="004F1CAA" w:rsidRPr="00CA673C" w14:paraId="16CB4223" w14:textId="77777777" w:rsidTr="008A0FA2">
        <w:trPr>
          <w:trHeight w:val="240"/>
          <w:jc w:val="center"/>
        </w:trPr>
        <w:tc>
          <w:tcPr>
            <w:tcW w:w="4876" w:type="dxa"/>
            <w:tcBorders>
              <w:top w:val="nil"/>
              <w:left w:val="nil"/>
              <w:bottom w:val="nil"/>
              <w:right w:val="nil"/>
            </w:tcBorders>
          </w:tcPr>
          <w:p w14:paraId="27BC480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D2530BA" w14:textId="77777777" w:rsidR="00845964" w:rsidRPr="00CA673C" w:rsidRDefault="00845964" w:rsidP="008A0FA2">
            <w:pPr>
              <w:pStyle w:val="AmColumnHeading"/>
            </w:pPr>
            <w:r w:rsidRPr="00CA673C">
              <w:t>Módosítás</w:t>
            </w:r>
          </w:p>
        </w:tc>
      </w:tr>
      <w:tr w:rsidR="004F1CAA" w:rsidRPr="00CA673C" w14:paraId="3CAFDF74" w14:textId="77777777" w:rsidTr="008A0FA2">
        <w:trPr>
          <w:jc w:val="center"/>
        </w:trPr>
        <w:tc>
          <w:tcPr>
            <w:tcW w:w="4876" w:type="dxa"/>
            <w:tcBorders>
              <w:top w:val="nil"/>
              <w:left w:val="nil"/>
              <w:bottom w:val="nil"/>
              <w:right w:val="nil"/>
            </w:tcBorders>
          </w:tcPr>
          <w:p w14:paraId="0EB50838" w14:textId="77777777" w:rsidR="00845964" w:rsidRPr="00CA673C" w:rsidRDefault="00845964" w:rsidP="008A0FA2">
            <w:pPr>
              <w:pStyle w:val="Normal6a"/>
            </w:pPr>
            <w:r w:rsidRPr="00CA673C">
              <w:t>(1)</w:t>
            </w:r>
            <w:r w:rsidRPr="00CA673C">
              <w:tab/>
              <w:t>E rendelet célja az Európai Atomenergia-közösség (a továbbiakban: a Közösség) által a Nukleáris Biztonsági Együttműködési és Leszerelési Eszköz (a továbbiakban: az eszköz) keretében végzett nukleáris biztonsági együttműködési és leszerelési tevékenységekre vonatkozó szabályok és eljárások megállapítása.</w:t>
            </w:r>
          </w:p>
        </w:tc>
        <w:tc>
          <w:tcPr>
            <w:tcW w:w="4876" w:type="dxa"/>
            <w:tcBorders>
              <w:top w:val="nil"/>
              <w:left w:val="nil"/>
              <w:bottom w:val="nil"/>
              <w:right w:val="nil"/>
            </w:tcBorders>
          </w:tcPr>
          <w:p w14:paraId="5208F51B" w14:textId="77777777" w:rsidR="00845964" w:rsidRPr="00CA673C" w:rsidRDefault="00845964" w:rsidP="008A0FA2">
            <w:pPr>
              <w:pStyle w:val="Normal6a"/>
            </w:pPr>
            <w:r w:rsidRPr="00CA673C">
              <w:t>(1)</w:t>
            </w:r>
            <w:r w:rsidRPr="00CA673C">
              <w:tab/>
              <w:t>E rendelet célja az Európai Atomenergia-közösség (a továbbiakban: a Közösség) által a Nukleáris Biztonsági Együttműködési és Leszerelési Eszköz (a továbbiakban: az eszköz) keretében végzett nukleáris biztonsági együttműködési és leszerelési tevékenységekre vonatkozó szabályok és eljárások megállapítása</w:t>
            </w:r>
            <w:r w:rsidRPr="00CA673C">
              <w:rPr>
                <w:b/>
                <w:bCs/>
                <w:i/>
                <w:iCs/>
              </w:rPr>
              <w:t>, beleértve azokat a karbantartási tevékenységeket is, amelyek hozzájárulnak a létesítmények hosszú távú biztonságához, élettartamuk meghosszabbításához, valamint az ellátásbiztonsághoz és az európai szuverenitáshoz a nukleáris fűtőanyag területén, különösen annak újrafeldolgozása révén</w:t>
            </w:r>
            <w:r w:rsidRPr="00CA673C">
              <w:t>.</w:t>
            </w:r>
          </w:p>
        </w:tc>
      </w:tr>
    </w:tbl>
    <w:p w14:paraId="421C4C6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2AB7DB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07D934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C88A0B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089E7E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592E3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F339FC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41ADFE9" w14:textId="77777777" w:rsidTr="008A0FA2">
        <w:trPr>
          <w:trHeight w:hRule="exact" w:val="240"/>
          <w:jc w:val="center"/>
        </w:trPr>
        <w:tc>
          <w:tcPr>
            <w:tcW w:w="9752" w:type="dxa"/>
            <w:gridSpan w:val="2"/>
            <w:tcBorders>
              <w:top w:val="nil"/>
              <w:left w:val="nil"/>
              <w:bottom w:val="nil"/>
              <w:right w:val="nil"/>
            </w:tcBorders>
          </w:tcPr>
          <w:p w14:paraId="1A85A515" w14:textId="77777777" w:rsidR="00845964" w:rsidRPr="00CA673C" w:rsidRDefault="00845964" w:rsidP="008A0FA2"/>
        </w:tc>
      </w:tr>
      <w:tr w:rsidR="004F1CAA" w:rsidRPr="00CA673C" w14:paraId="40987122" w14:textId="77777777" w:rsidTr="008A0FA2">
        <w:trPr>
          <w:trHeight w:val="240"/>
          <w:jc w:val="center"/>
        </w:trPr>
        <w:tc>
          <w:tcPr>
            <w:tcW w:w="4876" w:type="dxa"/>
            <w:tcBorders>
              <w:top w:val="nil"/>
              <w:left w:val="nil"/>
              <w:bottom w:val="nil"/>
              <w:right w:val="nil"/>
            </w:tcBorders>
          </w:tcPr>
          <w:p w14:paraId="660CB9D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1428942" w14:textId="77777777" w:rsidR="00845964" w:rsidRPr="00CA673C" w:rsidRDefault="00845964" w:rsidP="008A0FA2">
            <w:pPr>
              <w:pStyle w:val="AmColumnHeading"/>
            </w:pPr>
            <w:r w:rsidRPr="00CA673C">
              <w:t>Módosítás</w:t>
            </w:r>
          </w:p>
        </w:tc>
      </w:tr>
      <w:tr w:rsidR="004F1CAA" w:rsidRPr="00CA673C" w14:paraId="534421D4" w14:textId="77777777" w:rsidTr="008A0FA2">
        <w:trPr>
          <w:jc w:val="center"/>
        </w:trPr>
        <w:tc>
          <w:tcPr>
            <w:tcW w:w="4876" w:type="dxa"/>
            <w:tcBorders>
              <w:top w:val="nil"/>
              <w:left w:val="nil"/>
              <w:bottom w:val="nil"/>
              <w:right w:val="nil"/>
            </w:tcBorders>
          </w:tcPr>
          <w:p w14:paraId="3338FC1F" w14:textId="77777777" w:rsidR="00845964" w:rsidRPr="00CA673C" w:rsidRDefault="00845964" w:rsidP="008A0FA2">
            <w:pPr>
              <w:pStyle w:val="Normal6a"/>
            </w:pPr>
            <w:r w:rsidRPr="00CA673C">
              <w:t>(1)</w:t>
            </w:r>
            <w:r w:rsidRPr="00CA673C">
              <w:tab/>
              <w:t>E rendelet célja az Európai Atomenergia-közösség (a továbbiakban: a Közösség) által a Nukleáris Biztonsági Együttműködési és Leszerelési Eszköz (a továbbiakban: az eszköz) keretében végzett nukleáris biztonsági együttműködési és leszerelési tevékenységekre vonatkozó szabályok és eljárások megállapítása.</w:t>
            </w:r>
          </w:p>
        </w:tc>
        <w:tc>
          <w:tcPr>
            <w:tcW w:w="4876" w:type="dxa"/>
            <w:tcBorders>
              <w:top w:val="nil"/>
              <w:left w:val="nil"/>
              <w:bottom w:val="nil"/>
              <w:right w:val="nil"/>
            </w:tcBorders>
          </w:tcPr>
          <w:p w14:paraId="2C2CF1C7" w14:textId="04797006" w:rsidR="00845964" w:rsidRPr="00CA673C" w:rsidRDefault="00845964" w:rsidP="008A0FA2">
            <w:pPr>
              <w:pStyle w:val="Normal6a"/>
            </w:pPr>
            <w:r w:rsidRPr="00CA673C">
              <w:t>(1)</w:t>
            </w:r>
            <w:r w:rsidRPr="00CA673C">
              <w:tab/>
              <w:t xml:space="preserve">E rendelet célja az Európai Atomenergia-közösség (a továbbiakban: a Közösség) által a Nukleáris Biztonsági Együttműködési és Leszerelési Eszköz (a továbbiakban: az eszköz) keretében végzett nukleáris biztonsági együttműködési és leszerelési tevékenységekre vonatkozó szabályok és eljárások megállapítása. </w:t>
            </w:r>
            <w:r w:rsidRPr="00CA673C">
              <w:rPr>
                <w:b/>
                <w:i/>
              </w:rPr>
              <w:t>A</w:t>
            </w:r>
            <w:r w:rsidR="000875F9">
              <w:rPr>
                <w:b/>
                <w:i/>
              </w:rPr>
              <w:t> </w:t>
            </w:r>
            <w:r w:rsidRPr="00CA673C">
              <w:rPr>
                <w:b/>
                <w:i/>
              </w:rPr>
              <w:t>biztonsági együttműködési és leszerelési tevékenységek végrehajtása során kellő figyelmet kell fordítani az Unió mindenek felett álló érdekeire és versenyképességére.</w:t>
            </w:r>
          </w:p>
        </w:tc>
      </w:tr>
    </w:tbl>
    <w:p w14:paraId="77D2A73E"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766DE9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8A2D6C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A17192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32D3DE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9AD3C2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5E9B7E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44BB3EE" w14:textId="77777777" w:rsidTr="008A0FA2">
        <w:trPr>
          <w:trHeight w:hRule="exact" w:val="240"/>
          <w:jc w:val="center"/>
        </w:trPr>
        <w:tc>
          <w:tcPr>
            <w:tcW w:w="9752" w:type="dxa"/>
            <w:gridSpan w:val="2"/>
            <w:tcBorders>
              <w:top w:val="nil"/>
              <w:left w:val="nil"/>
              <w:bottom w:val="nil"/>
              <w:right w:val="nil"/>
            </w:tcBorders>
          </w:tcPr>
          <w:p w14:paraId="0241E06F" w14:textId="77777777" w:rsidR="00845964" w:rsidRPr="00CA673C" w:rsidRDefault="00845964" w:rsidP="008A0FA2"/>
        </w:tc>
      </w:tr>
      <w:tr w:rsidR="004F1CAA" w:rsidRPr="00CA673C" w14:paraId="26A593D5" w14:textId="77777777" w:rsidTr="008A0FA2">
        <w:trPr>
          <w:trHeight w:val="240"/>
          <w:jc w:val="center"/>
        </w:trPr>
        <w:tc>
          <w:tcPr>
            <w:tcW w:w="4876" w:type="dxa"/>
            <w:tcBorders>
              <w:top w:val="nil"/>
              <w:left w:val="nil"/>
              <w:bottom w:val="nil"/>
              <w:right w:val="nil"/>
            </w:tcBorders>
          </w:tcPr>
          <w:p w14:paraId="57426E61"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A916392" w14:textId="77777777" w:rsidR="00845964" w:rsidRPr="00CA673C" w:rsidRDefault="00845964" w:rsidP="008A0FA2">
            <w:pPr>
              <w:pStyle w:val="AmColumnHeading"/>
            </w:pPr>
            <w:r w:rsidRPr="00CA673C">
              <w:t>Módosítás</w:t>
            </w:r>
          </w:p>
        </w:tc>
      </w:tr>
      <w:tr w:rsidR="004F1CAA" w:rsidRPr="00CA673C" w14:paraId="084ADBB0" w14:textId="77777777" w:rsidTr="008A0FA2">
        <w:trPr>
          <w:jc w:val="center"/>
        </w:trPr>
        <w:tc>
          <w:tcPr>
            <w:tcW w:w="4876" w:type="dxa"/>
            <w:tcBorders>
              <w:top w:val="nil"/>
              <w:left w:val="nil"/>
              <w:bottom w:val="nil"/>
              <w:right w:val="nil"/>
            </w:tcBorders>
          </w:tcPr>
          <w:p w14:paraId="39252A45" w14:textId="77777777" w:rsidR="00845964" w:rsidRPr="00CA673C" w:rsidRDefault="00845964" w:rsidP="008A0FA2">
            <w:pPr>
              <w:pStyle w:val="Normal6a"/>
            </w:pPr>
          </w:p>
        </w:tc>
        <w:tc>
          <w:tcPr>
            <w:tcW w:w="4876" w:type="dxa"/>
            <w:tcBorders>
              <w:top w:val="nil"/>
              <w:left w:val="nil"/>
              <w:bottom w:val="nil"/>
              <w:right w:val="nil"/>
            </w:tcBorders>
          </w:tcPr>
          <w:p w14:paraId="61D37560" w14:textId="3025D493" w:rsidR="00845964" w:rsidRPr="00CA673C" w:rsidRDefault="00845964" w:rsidP="008A0FA2">
            <w:pPr>
              <w:pStyle w:val="Normal6a"/>
            </w:pPr>
            <w:r w:rsidRPr="00CA673C">
              <w:rPr>
                <w:b/>
                <w:i/>
              </w:rPr>
              <w:t>(1a)</w:t>
            </w:r>
            <w:r w:rsidRPr="00CA673C">
              <w:tab/>
            </w:r>
            <w:r w:rsidRPr="00CA673C">
              <w:rPr>
                <w:b/>
                <w:i/>
              </w:rPr>
              <w:t>mivel az atomenergia alacsony szén-dioxid-kibocsátású, szállítható és megfizethető energiaforrás, amely elengedhetetlen az EU és a tagállamok ipari versenyképességéhez; mivel – amint azt a Bizottság a közelmúltban elismerte – az ágazat elhagyása stratégiai hiba volt az európai energiaszuverenitás szempontjából</w:t>
            </w:r>
            <w:r w:rsidR="000875F9">
              <w:rPr>
                <w:b/>
                <w:i/>
              </w:rPr>
              <w:t>.</w:t>
            </w:r>
          </w:p>
        </w:tc>
      </w:tr>
    </w:tbl>
    <w:p w14:paraId="3ADAB36C"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32210D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ABC277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F43996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F622BE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43B7BC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907B3D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 b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CD88EB9" w14:textId="77777777" w:rsidTr="008A0FA2">
        <w:trPr>
          <w:trHeight w:hRule="exact" w:val="240"/>
          <w:jc w:val="center"/>
        </w:trPr>
        <w:tc>
          <w:tcPr>
            <w:tcW w:w="9752" w:type="dxa"/>
            <w:gridSpan w:val="2"/>
            <w:tcBorders>
              <w:top w:val="nil"/>
              <w:left w:val="nil"/>
              <w:bottom w:val="nil"/>
              <w:right w:val="nil"/>
            </w:tcBorders>
          </w:tcPr>
          <w:p w14:paraId="778A39CE" w14:textId="77777777" w:rsidR="00845964" w:rsidRPr="00CA673C" w:rsidRDefault="00845964" w:rsidP="008A0FA2"/>
        </w:tc>
      </w:tr>
      <w:tr w:rsidR="004F1CAA" w:rsidRPr="00CA673C" w14:paraId="5C23B18C" w14:textId="77777777" w:rsidTr="008A0FA2">
        <w:trPr>
          <w:trHeight w:val="240"/>
          <w:jc w:val="center"/>
        </w:trPr>
        <w:tc>
          <w:tcPr>
            <w:tcW w:w="4876" w:type="dxa"/>
            <w:tcBorders>
              <w:top w:val="nil"/>
              <w:left w:val="nil"/>
              <w:bottom w:val="nil"/>
              <w:right w:val="nil"/>
            </w:tcBorders>
          </w:tcPr>
          <w:p w14:paraId="6AE7FE7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11ACC7D" w14:textId="77777777" w:rsidR="00845964" w:rsidRPr="00CA673C" w:rsidRDefault="00845964" w:rsidP="008A0FA2">
            <w:pPr>
              <w:pStyle w:val="AmColumnHeading"/>
            </w:pPr>
            <w:r w:rsidRPr="00CA673C">
              <w:t>Módosítás</w:t>
            </w:r>
          </w:p>
        </w:tc>
      </w:tr>
      <w:tr w:rsidR="004F1CAA" w:rsidRPr="00CA673C" w14:paraId="2A4AF2AA" w14:textId="77777777" w:rsidTr="008A0FA2">
        <w:trPr>
          <w:jc w:val="center"/>
        </w:trPr>
        <w:tc>
          <w:tcPr>
            <w:tcW w:w="4876" w:type="dxa"/>
            <w:tcBorders>
              <w:top w:val="nil"/>
              <w:left w:val="nil"/>
              <w:bottom w:val="nil"/>
              <w:right w:val="nil"/>
            </w:tcBorders>
          </w:tcPr>
          <w:p w14:paraId="605F3567" w14:textId="77777777" w:rsidR="00845964" w:rsidRPr="00CA673C" w:rsidRDefault="00845964" w:rsidP="008A0FA2">
            <w:pPr>
              <w:pStyle w:val="Normal6a"/>
            </w:pPr>
          </w:p>
        </w:tc>
        <w:tc>
          <w:tcPr>
            <w:tcW w:w="4876" w:type="dxa"/>
            <w:tcBorders>
              <w:top w:val="nil"/>
              <w:left w:val="nil"/>
              <w:bottom w:val="nil"/>
              <w:right w:val="nil"/>
            </w:tcBorders>
          </w:tcPr>
          <w:p w14:paraId="3F909FB0" w14:textId="0809939C" w:rsidR="00845964" w:rsidRPr="00CA673C" w:rsidRDefault="00845964" w:rsidP="008A0FA2">
            <w:pPr>
              <w:pStyle w:val="Normal6a"/>
            </w:pPr>
            <w:r w:rsidRPr="00CA673C">
              <w:rPr>
                <w:b/>
                <w:i/>
              </w:rPr>
              <w:t>(1b)</w:t>
            </w:r>
            <w:r w:rsidRPr="00CA673C">
              <w:tab/>
            </w:r>
            <w:r w:rsidRPr="00CA673C">
              <w:rPr>
                <w:b/>
                <w:i/>
              </w:rPr>
              <w:t>mivel a tagállamok, például Franciaország, Svédország, Belgium és Hollandia újraindítják nukleáris doktrínájukat, miután éveken át hanyagolták az ágazatot</w:t>
            </w:r>
            <w:r w:rsidR="000875F9">
              <w:rPr>
                <w:b/>
                <w:i/>
              </w:rPr>
              <w:t>.</w:t>
            </w:r>
          </w:p>
        </w:tc>
      </w:tr>
    </w:tbl>
    <w:p w14:paraId="184C216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BAB18E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61CF29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F944CC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75121D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E8B0E0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7A5870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6DE4F0B" w14:textId="77777777" w:rsidTr="008A0FA2">
        <w:trPr>
          <w:trHeight w:hRule="exact" w:val="240"/>
          <w:jc w:val="center"/>
        </w:trPr>
        <w:tc>
          <w:tcPr>
            <w:tcW w:w="9752" w:type="dxa"/>
            <w:gridSpan w:val="2"/>
            <w:tcBorders>
              <w:top w:val="nil"/>
              <w:left w:val="nil"/>
              <w:bottom w:val="nil"/>
              <w:right w:val="nil"/>
            </w:tcBorders>
          </w:tcPr>
          <w:p w14:paraId="143A97CD" w14:textId="77777777" w:rsidR="00845964" w:rsidRPr="00CA673C" w:rsidRDefault="00845964" w:rsidP="008A0FA2"/>
        </w:tc>
      </w:tr>
      <w:tr w:rsidR="004F1CAA" w:rsidRPr="00CA673C" w14:paraId="026D4C40" w14:textId="77777777" w:rsidTr="008A0FA2">
        <w:trPr>
          <w:trHeight w:val="240"/>
          <w:jc w:val="center"/>
        </w:trPr>
        <w:tc>
          <w:tcPr>
            <w:tcW w:w="4876" w:type="dxa"/>
            <w:tcBorders>
              <w:top w:val="nil"/>
              <w:left w:val="nil"/>
              <w:bottom w:val="nil"/>
              <w:right w:val="nil"/>
            </w:tcBorders>
          </w:tcPr>
          <w:p w14:paraId="398B1BF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8BD54DC" w14:textId="77777777" w:rsidR="00845964" w:rsidRPr="00CA673C" w:rsidRDefault="00845964" w:rsidP="008A0FA2">
            <w:pPr>
              <w:pStyle w:val="AmColumnHeading"/>
            </w:pPr>
            <w:r w:rsidRPr="00CA673C">
              <w:t>Módosítás</w:t>
            </w:r>
          </w:p>
        </w:tc>
      </w:tr>
      <w:tr w:rsidR="004F1CAA" w:rsidRPr="00CA673C" w14:paraId="7E2D8DA8" w14:textId="77777777" w:rsidTr="008A0FA2">
        <w:trPr>
          <w:jc w:val="center"/>
        </w:trPr>
        <w:tc>
          <w:tcPr>
            <w:tcW w:w="4876" w:type="dxa"/>
            <w:tcBorders>
              <w:top w:val="nil"/>
              <w:left w:val="nil"/>
              <w:bottom w:val="nil"/>
              <w:right w:val="nil"/>
            </w:tcBorders>
          </w:tcPr>
          <w:p w14:paraId="3612DBF0" w14:textId="068FA5E3" w:rsidR="00845964" w:rsidRPr="00CA673C" w:rsidRDefault="00845964" w:rsidP="008A0FA2">
            <w:pPr>
              <w:pStyle w:val="Normal6a"/>
            </w:pPr>
            <w:r w:rsidRPr="00327804">
              <w:t>(</w:t>
            </w:r>
            <w:r w:rsidR="00327804">
              <w:t>2</w:t>
            </w:r>
            <w:r w:rsidRPr="00327804">
              <w:t>)</w:t>
            </w:r>
            <w:r w:rsidRPr="00CA673C">
              <w:tab/>
              <w:t>Annak érdekében, hogy biztosítsa és elősegítse a nukleáris biztonságnak, valamint az arra vonatkozó szabályozásnak a folyamatos javítását, a Tanács elfogadta a 2009/71/Euratom irányelvet</w:t>
            </w:r>
            <w:r w:rsidRPr="00CA673C">
              <w:rPr>
                <w:vertAlign w:val="superscript"/>
              </w:rPr>
              <w:t>2</w:t>
            </w:r>
            <w:r w:rsidRPr="00CA673C">
              <w:t xml:space="preserve">. Az említett irányelv, </w:t>
            </w:r>
            <w:r w:rsidRPr="00CA673C">
              <w:rPr>
                <w:b/>
                <w:bCs/>
                <w:i/>
                <w:iCs/>
              </w:rPr>
              <w:t>továbbá</w:t>
            </w:r>
            <w:r w:rsidRPr="00CA673C">
              <w:t xml:space="preserve"> a nukleáris biztonságnak, a sugárvédelemnek, valamint a radioaktív hulladékok és a kiégett fűtőelemek kezelésének </w:t>
            </w:r>
            <w:r w:rsidRPr="00CA673C">
              <w:rPr>
                <w:b/>
                <w:bCs/>
                <w:i/>
                <w:iCs/>
              </w:rPr>
              <w:t>a Közösségben alkalmazott</w:t>
            </w:r>
            <w:r w:rsidRPr="00CA673C">
              <w:t xml:space="preserve"> szigorú normái példaként állíthatók a partnerországok elé, ösztönözve őket arra, hogy hasonlóan szigorú normákat vezessenek be.</w:t>
            </w:r>
          </w:p>
        </w:tc>
        <w:tc>
          <w:tcPr>
            <w:tcW w:w="4876" w:type="dxa"/>
            <w:tcBorders>
              <w:top w:val="nil"/>
              <w:left w:val="nil"/>
              <w:bottom w:val="nil"/>
              <w:right w:val="nil"/>
            </w:tcBorders>
          </w:tcPr>
          <w:p w14:paraId="0C8C51DF" w14:textId="77777777" w:rsidR="00845964" w:rsidRPr="00CA673C" w:rsidRDefault="00845964" w:rsidP="008A0FA2">
            <w:pPr>
              <w:pStyle w:val="Normal6a"/>
            </w:pPr>
            <w:r w:rsidRPr="00327804">
              <w:t>(2)</w:t>
            </w:r>
            <w:r w:rsidRPr="00CA673C">
              <w:tab/>
              <w:t>Annak érdekében, hogy biztosítsa és elősegítse a nukleáris biztonságnak, valamint az arra vonatkozó szabályozásnak a folyamatos javítását, a Tanács elfogadta a 2009/71/Euratom irányelvet</w:t>
            </w:r>
            <w:r w:rsidRPr="00CA673C">
              <w:rPr>
                <w:vertAlign w:val="superscript"/>
              </w:rPr>
              <w:t>2</w:t>
            </w:r>
            <w:r w:rsidRPr="00CA673C">
              <w:t xml:space="preserve">. Az említett irányelv, </w:t>
            </w:r>
            <w:r w:rsidRPr="00CA673C">
              <w:rPr>
                <w:b/>
                <w:bCs/>
                <w:i/>
                <w:iCs/>
              </w:rPr>
              <w:t>valamint</w:t>
            </w:r>
            <w:r w:rsidRPr="00CA673C">
              <w:t xml:space="preserve"> a nukleáris biztonságnak, </w:t>
            </w:r>
            <w:r w:rsidRPr="00CA673C">
              <w:rPr>
                <w:b/>
                <w:bCs/>
                <w:i/>
                <w:iCs/>
              </w:rPr>
              <w:t>a létesítmények karbantartásának, a hosszú távú üzemeltetésnek és az élettartam meghosszabbításának,</w:t>
            </w:r>
            <w:r w:rsidRPr="00CA673C">
              <w:t xml:space="preserve"> a sugárvédelemnek, valamint a radioaktív hulladékok és a kiégett fűtőelemek </w:t>
            </w:r>
            <w:r w:rsidRPr="00CA673C">
              <w:rPr>
                <w:b/>
                <w:bCs/>
                <w:i/>
                <w:iCs/>
              </w:rPr>
              <w:t>többek között újrafeldolgozás és a fűtőanyagciklus ellenőrzése révén történő</w:t>
            </w:r>
            <w:r w:rsidRPr="00CA673C">
              <w:t xml:space="preserve"> kezelésének szigorú normái példaként állíthatók a partnerországok elé, ösztönözve őket arra, hogy hasonlóan szigorú normákat vezessenek be.</w:t>
            </w:r>
          </w:p>
        </w:tc>
      </w:tr>
      <w:tr w:rsidR="004F1CAA" w:rsidRPr="00CA673C" w14:paraId="15B992CC" w14:textId="77777777" w:rsidTr="008A0FA2">
        <w:trPr>
          <w:jc w:val="center"/>
        </w:trPr>
        <w:tc>
          <w:tcPr>
            <w:tcW w:w="4876" w:type="dxa"/>
            <w:tcBorders>
              <w:top w:val="nil"/>
              <w:left w:val="nil"/>
              <w:bottom w:val="nil"/>
              <w:right w:val="nil"/>
            </w:tcBorders>
          </w:tcPr>
          <w:p w14:paraId="34A06855"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08CF59ED" w14:textId="77777777" w:rsidR="00845964" w:rsidRPr="00CA673C" w:rsidRDefault="00845964" w:rsidP="008A0FA2">
            <w:pPr>
              <w:pStyle w:val="Normal6a"/>
            </w:pPr>
            <w:r w:rsidRPr="00CA673C">
              <w:rPr>
                <w:b/>
                <w:i/>
              </w:rPr>
              <w:t>_________________</w:t>
            </w:r>
          </w:p>
        </w:tc>
      </w:tr>
      <w:tr w:rsidR="004F1CAA" w:rsidRPr="00CA673C" w14:paraId="0B86D34E" w14:textId="77777777" w:rsidTr="008A0FA2">
        <w:trPr>
          <w:jc w:val="center"/>
        </w:trPr>
        <w:tc>
          <w:tcPr>
            <w:tcW w:w="4876" w:type="dxa"/>
            <w:tcBorders>
              <w:top w:val="nil"/>
              <w:left w:val="nil"/>
              <w:bottom w:val="nil"/>
              <w:right w:val="nil"/>
            </w:tcBorders>
          </w:tcPr>
          <w:p w14:paraId="0B414A58" w14:textId="77777777" w:rsidR="00845964" w:rsidRPr="00CA673C" w:rsidRDefault="00845964" w:rsidP="008A0FA2">
            <w:pPr>
              <w:pStyle w:val="Normal6a"/>
            </w:pPr>
            <w:r w:rsidRPr="00CA673C">
              <w:rPr>
                <w:vertAlign w:val="superscript"/>
              </w:rPr>
              <w:t>2</w:t>
            </w:r>
            <w:r w:rsidRPr="00CA673C">
              <w:t xml:space="preserve"> A Tanács 2009/71/Euratom irányelve (2009. június 25.) a nukleáris létesítmények nukleáris biztonsági közösségi keretrendszerének létrehozásáról (HL L 172., 2009.7.2., 18. o., ELI: http://data.europa.eu/eli/dir/2009/71/oj).</w:t>
            </w:r>
          </w:p>
        </w:tc>
        <w:tc>
          <w:tcPr>
            <w:tcW w:w="4876" w:type="dxa"/>
            <w:tcBorders>
              <w:top w:val="nil"/>
              <w:left w:val="nil"/>
              <w:bottom w:val="nil"/>
              <w:right w:val="nil"/>
            </w:tcBorders>
          </w:tcPr>
          <w:p w14:paraId="62CDC837" w14:textId="77777777" w:rsidR="00845964" w:rsidRPr="00CA673C" w:rsidRDefault="00845964" w:rsidP="008A0FA2">
            <w:pPr>
              <w:pStyle w:val="Normal6a"/>
            </w:pPr>
            <w:r w:rsidRPr="00CA673C">
              <w:rPr>
                <w:vertAlign w:val="superscript"/>
              </w:rPr>
              <w:t>2</w:t>
            </w:r>
            <w:r w:rsidRPr="00CA673C">
              <w:t xml:space="preserve"> A Tanács 2009/71/Euratom irányelve (2009. június 25.) a nukleáris létesítmények nukleáris biztonsági közösségi keretrendszerének létrehozásáról (HL L 172., 2009.7.2., 18. o., ELI: http://data.europa.eu/eli/dir/2009/71/oj).</w:t>
            </w:r>
          </w:p>
        </w:tc>
      </w:tr>
    </w:tbl>
    <w:p w14:paraId="4E650B5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570BE5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32F99D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42C834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AB3FB0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5B3028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F74E8F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19DC844" w14:textId="77777777" w:rsidTr="008A0FA2">
        <w:trPr>
          <w:trHeight w:hRule="exact" w:val="240"/>
          <w:jc w:val="center"/>
        </w:trPr>
        <w:tc>
          <w:tcPr>
            <w:tcW w:w="9752" w:type="dxa"/>
            <w:gridSpan w:val="2"/>
            <w:tcBorders>
              <w:top w:val="nil"/>
              <w:left w:val="nil"/>
              <w:bottom w:val="nil"/>
              <w:right w:val="nil"/>
            </w:tcBorders>
          </w:tcPr>
          <w:p w14:paraId="6319D8C4" w14:textId="77777777" w:rsidR="00845964" w:rsidRPr="00CA673C" w:rsidRDefault="00845964" w:rsidP="008A0FA2"/>
        </w:tc>
      </w:tr>
      <w:tr w:rsidR="004F1CAA" w:rsidRPr="00CA673C" w14:paraId="2F0C67AD" w14:textId="77777777" w:rsidTr="008A0FA2">
        <w:trPr>
          <w:trHeight w:val="240"/>
          <w:jc w:val="center"/>
        </w:trPr>
        <w:tc>
          <w:tcPr>
            <w:tcW w:w="4876" w:type="dxa"/>
            <w:tcBorders>
              <w:top w:val="nil"/>
              <w:left w:val="nil"/>
              <w:bottom w:val="nil"/>
              <w:right w:val="nil"/>
            </w:tcBorders>
          </w:tcPr>
          <w:p w14:paraId="4D18DC9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DD2E79E" w14:textId="77777777" w:rsidR="00845964" w:rsidRPr="00CA673C" w:rsidRDefault="00845964" w:rsidP="008A0FA2">
            <w:pPr>
              <w:pStyle w:val="AmColumnHeading"/>
            </w:pPr>
            <w:r w:rsidRPr="00CA673C">
              <w:t>Módosítás</w:t>
            </w:r>
          </w:p>
        </w:tc>
      </w:tr>
      <w:tr w:rsidR="004F1CAA" w:rsidRPr="00CA673C" w14:paraId="2DE9F234" w14:textId="77777777" w:rsidTr="008A0FA2">
        <w:trPr>
          <w:jc w:val="center"/>
        </w:trPr>
        <w:tc>
          <w:tcPr>
            <w:tcW w:w="4876" w:type="dxa"/>
            <w:tcBorders>
              <w:top w:val="nil"/>
              <w:left w:val="nil"/>
              <w:bottom w:val="nil"/>
              <w:right w:val="nil"/>
            </w:tcBorders>
          </w:tcPr>
          <w:p w14:paraId="09F21212" w14:textId="38771C87" w:rsidR="00845964" w:rsidRPr="00CA673C" w:rsidRDefault="00845964" w:rsidP="008A0FA2">
            <w:pPr>
              <w:pStyle w:val="Normal6a"/>
            </w:pPr>
            <w:r w:rsidRPr="00327804">
              <w:t>(</w:t>
            </w:r>
            <w:r w:rsidR="00327804" w:rsidRPr="00327804">
              <w:t>2</w:t>
            </w:r>
            <w:r w:rsidRPr="00327804">
              <w:t>)</w:t>
            </w:r>
            <w:r w:rsidRPr="00CA673C">
              <w:tab/>
              <w:t>Annak érdekében, hogy biztosítsa és elősegítse a nukleáris biztonságnak, valamint az arra vonatkozó szabályozásnak a folyamatos javítását, a Tanács elfogadta a 2009/71/Euratom irányelvet</w:t>
            </w:r>
            <w:r w:rsidRPr="00CA673C">
              <w:rPr>
                <w:vertAlign w:val="superscript"/>
              </w:rPr>
              <w:t>2</w:t>
            </w:r>
            <w:r w:rsidRPr="00CA673C">
              <w:t>. Az említett irányelv, továbbá a nukleáris biztonságnak, a sugárvédelemnek, valamint a radioaktív hulladékok és a kiégett fűtőelemek kezelésének a Közösségben alkalmazott szigorú normái példaként állíthatók a partnerországok elé, ösztönözve őket arra, hogy hasonlóan szigorú normákat vezessenek be.</w:t>
            </w:r>
          </w:p>
        </w:tc>
        <w:tc>
          <w:tcPr>
            <w:tcW w:w="4876" w:type="dxa"/>
            <w:tcBorders>
              <w:top w:val="nil"/>
              <w:left w:val="nil"/>
              <w:bottom w:val="nil"/>
              <w:right w:val="nil"/>
            </w:tcBorders>
          </w:tcPr>
          <w:p w14:paraId="26ABF530" w14:textId="77777777" w:rsidR="00845964" w:rsidRPr="00CA673C" w:rsidRDefault="00845964" w:rsidP="008A0FA2">
            <w:pPr>
              <w:pStyle w:val="Normal6a"/>
            </w:pPr>
            <w:r w:rsidRPr="00327804">
              <w:t>(2)</w:t>
            </w:r>
            <w:r w:rsidRPr="00CA673C">
              <w:tab/>
              <w:t>Annak érdekében, hogy biztosítsa és elősegítse a nukleáris biztonságnak, valamint az arra vonatkozó szabályozásnak a folyamatos javítását, a Tanács elfogadta a 2009/71/Euratom irányelvet</w:t>
            </w:r>
            <w:r w:rsidRPr="00CA673C">
              <w:rPr>
                <w:vertAlign w:val="superscript"/>
              </w:rPr>
              <w:t>2</w:t>
            </w:r>
            <w:r w:rsidRPr="00CA673C">
              <w:t>. Az említett irányelv, továbbá a nukleáris biztonságnak, a sugárvédelemnek, valamint a radioaktív hulladékok és a kiégett fűtőelemek kezelésének a Közösségben alkalmazott szigorú normái példaként állíthatók a</w:t>
            </w:r>
            <w:r w:rsidRPr="00CA673C">
              <w:rPr>
                <w:b/>
                <w:i/>
              </w:rPr>
              <w:t xml:space="preserve"> hasonlóan gondolkodó</w:t>
            </w:r>
            <w:r w:rsidRPr="00CA673C">
              <w:t xml:space="preserve"> partnerországok elé, ösztönözve őket arra, hogy hasonlóan szigorú normákat vezessenek be.</w:t>
            </w:r>
          </w:p>
        </w:tc>
      </w:tr>
      <w:tr w:rsidR="004F1CAA" w:rsidRPr="00CA673C" w14:paraId="0C1EEA6E" w14:textId="77777777" w:rsidTr="008A0FA2">
        <w:trPr>
          <w:jc w:val="center"/>
        </w:trPr>
        <w:tc>
          <w:tcPr>
            <w:tcW w:w="4876" w:type="dxa"/>
            <w:tcBorders>
              <w:top w:val="nil"/>
              <w:left w:val="nil"/>
              <w:bottom w:val="nil"/>
              <w:right w:val="nil"/>
            </w:tcBorders>
          </w:tcPr>
          <w:p w14:paraId="02FD7E79"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51E9A9AB" w14:textId="77777777" w:rsidR="00845964" w:rsidRPr="00CA673C" w:rsidRDefault="00845964" w:rsidP="008A0FA2">
            <w:pPr>
              <w:pStyle w:val="Normal6a"/>
            </w:pPr>
            <w:r w:rsidRPr="00CA673C">
              <w:rPr>
                <w:b/>
                <w:i/>
              </w:rPr>
              <w:t>_________________</w:t>
            </w:r>
          </w:p>
        </w:tc>
      </w:tr>
      <w:tr w:rsidR="004F1CAA" w:rsidRPr="00CA673C" w14:paraId="34C6B1DD" w14:textId="77777777" w:rsidTr="008A0FA2">
        <w:trPr>
          <w:jc w:val="center"/>
        </w:trPr>
        <w:tc>
          <w:tcPr>
            <w:tcW w:w="4876" w:type="dxa"/>
            <w:tcBorders>
              <w:top w:val="nil"/>
              <w:left w:val="nil"/>
              <w:bottom w:val="nil"/>
              <w:right w:val="nil"/>
            </w:tcBorders>
          </w:tcPr>
          <w:p w14:paraId="19143842" w14:textId="77777777" w:rsidR="00845964" w:rsidRPr="00CA673C" w:rsidRDefault="00845964" w:rsidP="008A0FA2">
            <w:pPr>
              <w:pStyle w:val="Normal6a"/>
            </w:pPr>
            <w:r w:rsidRPr="00CA673C">
              <w:rPr>
                <w:vertAlign w:val="superscript"/>
              </w:rPr>
              <w:t>2</w:t>
            </w:r>
            <w:r w:rsidRPr="00CA673C">
              <w:t xml:space="preserve"> A Tanács 2009/71/Euratom irányelve (2009. június 25.) a nukleáris létesítmények nukleáris biztonsági közösségi keretrendszerének létrehozásáról (HL L 172., 2009.7.2., 18. o., ELI: http://data.europa.eu/eli/dir/2009/71/oj).</w:t>
            </w:r>
          </w:p>
        </w:tc>
        <w:tc>
          <w:tcPr>
            <w:tcW w:w="4876" w:type="dxa"/>
            <w:tcBorders>
              <w:top w:val="nil"/>
              <w:left w:val="nil"/>
              <w:bottom w:val="nil"/>
              <w:right w:val="nil"/>
            </w:tcBorders>
          </w:tcPr>
          <w:p w14:paraId="37BEFB97" w14:textId="77777777" w:rsidR="00845964" w:rsidRPr="00CA673C" w:rsidRDefault="00845964" w:rsidP="008A0FA2">
            <w:pPr>
              <w:pStyle w:val="Normal6a"/>
            </w:pPr>
            <w:r w:rsidRPr="00CA673C">
              <w:rPr>
                <w:vertAlign w:val="superscript"/>
              </w:rPr>
              <w:t>2</w:t>
            </w:r>
            <w:r w:rsidRPr="00CA673C">
              <w:t xml:space="preserve"> A Tanács 2009/71/Euratom irányelve (2009. június 25.) a nukleáris létesítmények nukleáris biztonsági közösségi keretrendszerének létrehozásáról (HL L 172., 2009.7.2., 18. o., ELI: http://data.europa.eu/eli/dir/2009/71/oj).</w:t>
            </w:r>
          </w:p>
        </w:tc>
      </w:tr>
    </w:tbl>
    <w:p w14:paraId="45A2353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AE149B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54E5D89"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A672E0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35EAE6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255345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9C559F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690FD1F" w14:textId="77777777" w:rsidTr="008A0FA2">
        <w:trPr>
          <w:trHeight w:hRule="exact" w:val="240"/>
          <w:jc w:val="center"/>
        </w:trPr>
        <w:tc>
          <w:tcPr>
            <w:tcW w:w="9752" w:type="dxa"/>
            <w:gridSpan w:val="2"/>
            <w:tcBorders>
              <w:top w:val="nil"/>
              <w:left w:val="nil"/>
              <w:bottom w:val="nil"/>
              <w:right w:val="nil"/>
            </w:tcBorders>
          </w:tcPr>
          <w:p w14:paraId="13198F09" w14:textId="77777777" w:rsidR="00845964" w:rsidRPr="00CA673C" w:rsidRDefault="00845964" w:rsidP="008A0FA2"/>
        </w:tc>
      </w:tr>
      <w:tr w:rsidR="004F1CAA" w:rsidRPr="00CA673C" w14:paraId="19CD7B3D" w14:textId="77777777" w:rsidTr="008A0FA2">
        <w:trPr>
          <w:trHeight w:val="240"/>
          <w:jc w:val="center"/>
        </w:trPr>
        <w:tc>
          <w:tcPr>
            <w:tcW w:w="4876" w:type="dxa"/>
            <w:tcBorders>
              <w:top w:val="nil"/>
              <w:left w:val="nil"/>
              <w:bottom w:val="nil"/>
              <w:right w:val="nil"/>
            </w:tcBorders>
          </w:tcPr>
          <w:p w14:paraId="134B789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15DE2AA" w14:textId="77777777" w:rsidR="00845964" w:rsidRPr="00CA673C" w:rsidRDefault="00845964" w:rsidP="008A0FA2">
            <w:pPr>
              <w:pStyle w:val="AmColumnHeading"/>
            </w:pPr>
            <w:r w:rsidRPr="00CA673C">
              <w:t>Módosítás</w:t>
            </w:r>
          </w:p>
        </w:tc>
      </w:tr>
      <w:tr w:rsidR="004F1CAA" w:rsidRPr="00CA673C" w14:paraId="2E2BEC91" w14:textId="77777777" w:rsidTr="008A0FA2">
        <w:trPr>
          <w:jc w:val="center"/>
        </w:trPr>
        <w:tc>
          <w:tcPr>
            <w:tcW w:w="4876" w:type="dxa"/>
            <w:tcBorders>
              <w:top w:val="nil"/>
              <w:left w:val="nil"/>
              <w:bottom w:val="nil"/>
              <w:right w:val="nil"/>
            </w:tcBorders>
          </w:tcPr>
          <w:p w14:paraId="7AFD80B7" w14:textId="77777777" w:rsidR="00845964" w:rsidRPr="00CA673C" w:rsidRDefault="00845964" w:rsidP="008A0FA2">
            <w:pPr>
              <w:pStyle w:val="Normal6a"/>
            </w:pPr>
            <w:r w:rsidRPr="00CA673C">
              <w:rPr>
                <w:b/>
                <w:bCs/>
                <w:i/>
                <w:iCs/>
              </w:rPr>
              <w:t>(5)</w:t>
            </w:r>
            <w:r w:rsidRPr="00CA673C">
              <w:tab/>
              <w:t>Az eszköz külső alkotóelemének az (Euratom) 2021/948 tanácsi rendelet</w:t>
            </w:r>
            <w:r w:rsidRPr="00CA673C">
              <w:rPr>
                <w:vertAlign w:val="superscript"/>
              </w:rPr>
              <w:t>7</w:t>
            </w:r>
            <w:r w:rsidRPr="00CA673C">
              <w:t xml:space="preserve"> alapján korábban támogatott intézkedésekre építve támogatnia kell </w:t>
            </w:r>
            <w:r w:rsidRPr="00CA673C">
              <w:rPr>
                <w:b/>
                <w:bCs/>
                <w:i/>
                <w:iCs/>
              </w:rPr>
              <w:t>a</w:t>
            </w:r>
            <w:r w:rsidRPr="00CA673C">
              <w:t xml:space="preserve"> nemzetközi nukleáris biztonsági együttműködéssel kapcsolatos tevékenységeket. A külső alkotóelem összhangban van az (EU) 202X/XXXX rendelet [Globális Európa]</w:t>
            </w:r>
            <w:r w:rsidRPr="00CA673C">
              <w:rPr>
                <w:vertAlign w:val="superscript"/>
              </w:rPr>
              <w:t>8</w:t>
            </w:r>
            <w:r w:rsidRPr="00CA673C">
              <w:t xml:space="preserve"> keretében támogatott külső tevékenységekkel, és kiegészíti azokat.</w:t>
            </w:r>
          </w:p>
        </w:tc>
        <w:tc>
          <w:tcPr>
            <w:tcW w:w="4876" w:type="dxa"/>
            <w:tcBorders>
              <w:top w:val="nil"/>
              <w:left w:val="nil"/>
              <w:bottom w:val="nil"/>
              <w:right w:val="nil"/>
            </w:tcBorders>
          </w:tcPr>
          <w:p w14:paraId="6A3FD71A" w14:textId="77777777" w:rsidR="00845964" w:rsidRPr="00CA673C" w:rsidRDefault="00845964" w:rsidP="008A0FA2">
            <w:pPr>
              <w:pStyle w:val="Normal6a"/>
            </w:pPr>
            <w:r w:rsidRPr="00CA673C">
              <w:rPr>
                <w:b/>
                <w:bCs/>
                <w:i/>
                <w:iCs/>
              </w:rPr>
              <w:t>(6)</w:t>
            </w:r>
            <w:r w:rsidRPr="00CA673C">
              <w:tab/>
              <w:t>Az eszköz külső alkotóelemének az (Euratom) 2021/948 tanácsi rendelet</w:t>
            </w:r>
            <w:r w:rsidRPr="00CA673C">
              <w:rPr>
                <w:vertAlign w:val="superscript"/>
              </w:rPr>
              <w:t>7</w:t>
            </w:r>
            <w:r w:rsidRPr="00CA673C">
              <w:t xml:space="preserve"> alapján korábban támogatott intézkedésekre építve támogatnia kell</w:t>
            </w:r>
            <w:r w:rsidRPr="00CA673C">
              <w:rPr>
                <w:b/>
                <w:i/>
              </w:rPr>
              <w:t xml:space="preserve"> az európai és</w:t>
            </w:r>
            <w:r w:rsidRPr="00CA673C">
              <w:t xml:space="preserve"> nemzetközi nukleáris biztonsági együttműködéssel kapcsolatos tevékenységeket. A külső alkotóelem összhangban van az (EU) 202X/XXXX rendelet [Globális Európa]</w:t>
            </w:r>
            <w:r w:rsidRPr="00CA673C">
              <w:rPr>
                <w:vertAlign w:val="superscript"/>
              </w:rPr>
              <w:t>8</w:t>
            </w:r>
            <w:r w:rsidRPr="00CA673C">
              <w:t xml:space="preserve"> keretében támogatott külső tevékenységekkel, és kiegészíti azokat.</w:t>
            </w:r>
          </w:p>
        </w:tc>
      </w:tr>
      <w:tr w:rsidR="004F1CAA" w:rsidRPr="00CA673C" w14:paraId="7A78F87F" w14:textId="77777777" w:rsidTr="008A0FA2">
        <w:trPr>
          <w:jc w:val="center"/>
        </w:trPr>
        <w:tc>
          <w:tcPr>
            <w:tcW w:w="4876" w:type="dxa"/>
            <w:tcBorders>
              <w:top w:val="nil"/>
              <w:left w:val="nil"/>
              <w:bottom w:val="nil"/>
              <w:right w:val="nil"/>
            </w:tcBorders>
          </w:tcPr>
          <w:p w14:paraId="661F54A2"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5AFEC283" w14:textId="77777777" w:rsidR="00845964" w:rsidRPr="00CA673C" w:rsidRDefault="00845964" w:rsidP="008A0FA2">
            <w:pPr>
              <w:pStyle w:val="Normal6a"/>
            </w:pPr>
            <w:r w:rsidRPr="00CA673C">
              <w:rPr>
                <w:b/>
                <w:i/>
              </w:rPr>
              <w:t>_________________</w:t>
            </w:r>
          </w:p>
        </w:tc>
      </w:tr>
      <w:tr w:rsidR="004F1CAA" w:rsidRPr="00CA673C" w14:paraId="332DAEEF" w14:textId="77777777" w:rsidTr="008A0FA2">
        <w:trPr>
          <w:jc w:val="center"/>
        </w:trPr>
        <w:tc>
          <w:tcPr>
            <w:tcW w:w="4876" w:type="dxa"/>
            <w:tcBorders>
              <w:top w:val="nil"/>
              <w:left w:val="nil"/>
              <w:bottom w:val="nil"/>
              <w:right w:val="nil"/>
            </w:tcBorders>
          </w:tcPr>
          <w:p w14:paraId="0DE22955" w14:textId="77777777" w:rsidR="00845964" w:rsidRPr="00CA673C" w:rsidRDefault="00845964" w:rsidP="008A0FA2">
            <w:pPr>
              <w:pStyle w:val="Normal6a"/>
            </w:pPr>
            <w:r w:rsidRPr="00CA673C">
              <w:rPr>
                <w:vertAlign w:val="superscript"/>
              </w:rPr>
              <w:t>7</w:t>
            </w:r>
            <w:r w:rsidRPr="00CA673C">
              <w:t xml:space="preserve"> A Tanács (Euratom) 2021/948 rendelete (2021. május 27.) a Szomszédsági, Fejlesztési és Nemzetközi Együttműködési Eszközt (Globális Európa) az Európai Atomenergia-közösséget létrehozó szerződés alapján kiegészítő, a Nemzetközi Nukleáris Biztonsági Együttműködést Támogató Európai Eszköz létrehozásáról és a 237/2014/Euratom rendelet hatályon kívül helyezéséről (HL L 209., 2021.6.14., 79. o., ELI: http://data.europa.eu/eli/reg/2021/948/oj).</w:t>
            </w:r>
          </w:p>
        </w:tc>
        <w:tc>
          <w:tcPr>
            <w:tcW w:w="4876" w:type="dxa"/>
            <w:tcBorders>
              <w:top w:val="nil"/>
              <w:left w:val="nil"/>
              <w:bottom w:val="nil"/>
              <w:right w:val="nil"/>
            </w:tcBorders>
          </w:tcPr>
          <w:p w14:paraId="38586BD5" w14:textId="77777777" w:rsidR="00845964" w:rsidRPr="00CA673C" w:rsidRDefault="00845964" w:rsidP="008A0FA2">
            <w:pPr>
              <w:pStyle w:val="Normal6a"/>
            </w:pPr>
            <w:r w:rsidRPr="00CA673C">
              <w:rPr>
                <w:vertAlign w:val="superscript"/>
              </w:rPr>
              <w:t>7</w:t>
            </w:r>
            <w:r w:rsidRPr="00CA673C">
              <w:t xml:space="preserve"> A Tanács (Euratom) 2021/948 rendelete (2021. május 27.) a Szomszédsági, Fejlesztési és Nemzetközi Együttműködési Eszközt (Globális Európa) az Európai Atomenergia-közösséget létrehozó szerződés alapján kiegészítő, a Nemzetközi Nukleáris Biztonsági Együttműködést Támogató Európai Eszköz létrehozásáról és a 237/2014/Euratom rendelet hatályon kívül helyezéséről (HL L 209., 2021.6.14., 79. o., ELI: http://data.europa.eu/eli/reg/2021/948/oj).</w:t>
            </w:r>
          </w:p>
        </w:tc>
      </w:tr>
      <w:tr w:rsidR="004F1CAA" w:rsidRPr="00CA673C" w14:paraId="5025FDB0" w14:textId="77777777" w:rsidTr="008A0FA2">
        <w:trPr>
          <w:jc w:val="center"/>
        </w:trPr>
        <w:tc>
          <w:tcPr>
            <w:tcW w:w="4876" w:type="dxa"/>
            <w:tcBorders>
              <w:top w:val="nil"/>
              <w:left w:val="nil"/>
              <w:bottom w:val="nil"/>
              <w:right w:val="nil"/>
            </w:tcBorders>
          </w:tcPr>
          <w:p w14:paraId="7A9CD785" w14:textId="77777777" w:rsidR="00845964" w:rsidRPr="00CA673C" w:rsidRDefault="00845964" w:rsidP="008A0FA2">
            <w:pPr>
              <w:pStyle w:val="Normal6a"/>
            </w:pPr>
            <w:r w:rsidRPr="00CA673C">
              <w:rPr>
                <w:vertAlign w:val="superscript"/>
              </w:rPr>
              <w:t>8</w:t>
            </w:r>
            <w:r w:rsidRPr="00CA673C">
              <w:t xml:space="preserve"> Az Európai Parlament és a Tanács (EU) …/… rendelete [Globális Európa] a Globális Európa eszköz létrehozásáról (HL, …, …, ELI: …).</w:t>
            </w:r>
          </w:p>
        </w:tc>
        <w:tc>
          <w:tcPr>
            <w:tcW w:w="4876" w:type="dxa"/>
            <w:tcBorders>
              <w:top w:val="nil"/>
              <w:left w:val="nil"/>
              <w:bottom w:val="nil"/>
              <w:right w:val="nil"/>
            </w:tcBorders>
          </w:tcPr>
          <w:p w14:paraId="6E04FB34" w14:textId="77777777" w:rsidR="00845964" w:rsidRPr="00CA673C" w:rsidRDefault="00845964" w:rsidP="008A0FA2">
            <w:pPr>
              <w:pStyle w:val="Normal6a"/>
            </w:pPr>
            <w:r w:rsidRPr="00CA673C">
              <w:rPr>
                <w:vertAlign w:val="superscript"/>
              </w:rPr>
              <w:t>8</w:t>
            </w:r>
            <w:r w:rsidRPr="00CA673C">
              <w:t xml:space="preserve"> Az Európai Parlament és a Tanács (EU) …/… rendelete [Globális Európa] a Globális Európa eszköz létrehozásáról (HL, …, …, ELI: …).</w:t>
            </w:r>
          </w:p>
        </w:tc>
      </w:tr>
    </w:tbl>
    <w:p w14:paraId="5C82364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A685C5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1437D4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529578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E0F5D8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E8430E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054E97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3B0016C" w14:textId="77777777" w:rsidTr="008A0FA2">
        <w:trPr>
          <w:trHeight w:hRule="exact" w:val="240"/>
          <w:jc w:val="center"/>
        </w:trPr>
        <w:tc>
          <w:tcPr>
            <w:tcW w:w="9752" w:type="dxa"/>
            <w:gridSpan w:val="2"/>
            <w:tcBorders>
              <w:top w:val="nil"/>
              <w:left w:val="nil"/>
              <w:bottom w:val="nil"/>
              <w:right w:val="nil"/>
            </w:tcBorders>
          </w:tcPr>
          <w:p w14:paraId="448DEC53" w14:textId="77777777" w:rsidR="00845964" w:rsidRPr="00CA673C" w:rsidRDefault="00845964" w:rsidP="008A0FA2"/>
        </w:tc>
      </w:tr>
      <w:tr w:rsidR="004F1CAA" w:rsidRPr="00CA673C" w14:paraId="4C76AD31" w14:textId="77777777" w:rsidTr="008A0FA2">
        <w:trPr>
          <w:trHeight w:val="240"/>
          <w:jc w:val="center"/>
        </w:trPr>
        <w:tc>
          <w:tcPr>
            <w:tcW w:w="4876" w:type="dxa"/>
            <w:tcBorders>
              <w:top w:val="nil"/>
              <w:left w:val="nil"/>
              <w:bottom w:val="nil"/>
              <w:right w:val="nil"/>
            </w:tcBorders>
          </w:tcPr>
          <w:p w14:paraId="62335AD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7308BF9" w14:textId="77777777" w:rsidR="00845964" w:rsidRPr="00CA673C" w:rsidRDefault="00845964" w:rsidP="008A0FA2">
            <w:pPr>
              <w:pStyle w:val="AmColumnHeading"/>
            </w:pPr>
            <w:r w:rsidRPr="00CA673C">
              <w:t>Módosítás</w:t>
            </w:r>
          </w:p>
        </w:tc>
      </w:tr>
      <w:tr w:rsidR="004F1CAA" w:rsidRPr="00CA673C" w14:paraId="4DE634B4" w14:textId="77777777" w:rsidTr="008A0FA2">
        <w:trPr>
          <w:jc w:val="center"/>
        </w:trPr>
        <w:tc>
          <w:tcPr>
            <w:tcW w:w="4876" w:type="dxa"/>
            <w:tcBorders>
              <w:top w:val="nil"/>
              <w:left w:val="nil"/>
              <w:bottom w:val="nil"/>
              <w:right w:val="nil"/>
            </w:tcBorders>
          </w:tcPr>
          <w:p w14:paraId="7FDF138D" w14:textId="77777777" w:rsidR="00845964" w:rsidRPr="00CA673C" w:rsidRDefault="00845964" w:rsidP="008A0FA2">
            <w:pPr>
              <w:pStyle w:val="Normal6a"/>
            </w:pPr>
            <w:r w:rsidRPr="00CA673C">
              <w:rPr>
                <w:b/>
                <w:bCs/>
                <w:i/>
                <w:iCs/>
              </w:rPr>
              <w:t>(6)</w:t>
            </w:r>
            <w:r w:rsidRPr="00CA673C">
              <w:tab/>
              <w:t xml:space="preserve">Az eszköz belső alkotóelemének támogatnia kell a radioaktív hulladékok Bizottság általi leszerelésével és kezelésével kapcsolatos tevékenységeket (a JRC leszerelési és hulladékkezelési programját), a Bizottságnak a Közös Kutatóközpont (JRC) telephelyein – a belgiumi </w:t>
            </w:r>
            <w:proofErr w:type="spellStart"/>
            <w:r w:rsidRPr="00CA673C">
              <w:t>Geelben</w:t>
            </w:r>
            <w:proofErr w:type="spellEnd"/>
            <w:r w:rsidRPr="00CA673C">
              <w:t xml:space="preserve">, a németországi Karlsruhéban, az olaszországi </w:t>
            </w:r>
            <w:proofErr w:type="spellStart"/>
            <w:r w:rsidRPr="00CA673C">
              <w:t>Isprában</w:t>
            </w:r>
            <w:proofErr w:type="spellEnd"/>
            <w:r w:rsidRPr="00CA673C">
              <w:t xml:space="preserve"> és a hollandiai </w:t>
            </w:r>
            <w:proofErr w:type="spellStart"/>
            <w:r w:rsidRPr="00CA673C">
              <w:t>Pettenben</w:t>
            </w:r>
            <w:proofErr w:type="spellEnd"/>
            <w:r w:rsidRPr="00CA673C">
              <w:t xml:space="preserve"> – végzett korábbi nukleáris kutatásokból eredő nukleáris kötelezettségeire </w:t>
            </w:r>
            <w:r w:rsidRPr="00CA673C">
              <w:rPr>
                <w:b/>
                <w:bCs/>
                <w:i/>
                <w:iCs/>
              </w:rPr>
              <w:t>összpontosítva</w:t>
            </w:r>
            <w:r w:rsidRPr="00CA673C">
              <w:t>, az (Euratom) 2021/100 tanácsi rendelet</w:t>
            </w:r>
            <w:r w:rsidRPr="00CA673C">
              <w:rPr>
                <w:vertAlign w:val="superscript"/>
              </w:rPr>
              <w:t>9</w:t>
            </w:r>
            <w:r w:rsidRPr="00CA673C">
              <w:t xml:space="preserve"> alapján korábban támogatott intézkedésekre építve.</w:t>
            </w:r>
          </w:p>
        </w:tc>
        <w:tc>
          <w:tcPr>
            <w:tcW w:w="4876" w:type="dxa"/>
            <w:tcBorders>
              <w:top w:val="nil"/>
              <w:left w:val="nil"/>
              <w:bottom w:val="nil"/>
              <w:right w:val="nil"/>
            </w:tcBorders>
          </w:tcPr>
          <w:p w14:paraId="2BFE17DD" w14:textId="77777777" w:rsidR="00845964" w:rsidRPr="00CA673C" w:rsidRDefault="00845964" w:rsidP="008A0FA2">
            <w:pPr>
              <w:pStyle w:val="Normal6a"/>
            </w:pPr>
            <w:r w:rsidRPr="00CA673C">
              <w:rPr>
                <w:b/>
                <w:bCs/>
                <w:i/>
                <w:iCs/>
              </w:rPr>
              <w:t>(7)</w:t>
            </w:r>
            <w:r w:rsidRPr="00CA673C">
              <w:tab/>
              <w:t xml:space="preserve">Az eszköz belső alkotóelemének támogatnia kell a radioaktív hulladékok Bizottság általi leszerelésével és kezelésével kapcsolatos tevékenységeket (a JRC leszerelési és hulladékkezelési programját), </w:t>
            </w:r>
            <w:r w:rsidRPr="00CA673C">
              <w:rPr>
                <w:b/>
                <w:bCs/>
                <w:i/>
                <w:iCs/>
              </w:rPr>
              <w:t>valamint adott esetben a létesítmények hosszú távú biztonságával, üzemeltetésével és élettartamának meghosszabbításával, továbbá a nukleáris fűtőanyag kezelésével kapcsolatos tevékenységeket, beleértve az újrafeldolgozást és a fűtőanyagciklus ellenőrzését is.</w:t>
            </w:r>
            <w:r w:rsidRPr="00CA673C">
              <w:rPr>
                <w:b/>
                <w:i/>
              </w:rPr>
              <w:t xml:space="preserve"> </w:t>
            </w:r>
            <w:r w:rsidRPr="00CA673C">
              <w:rPr>
                <w:b/>
                <w:bCs/>
                <w:i/>
                <w:iCs/>
              </w:rPr>
              <w:t>Ki kell terjednie továbbá</w:t>
            </w:r>
            <w:r w:rsidRPr="00CA673C">
              <w:t xml:space="preserve"> a Bizottságnak a Közös Kutatóközpont (JRC) telephelyein – a belgiumi </w:t>
            </w:r>
            <w:proofErr w:type="spellStart"/>
            <w:r w:rsidRPr="00CA673C">
              <w:t>Geelben</w:t>
            </w:r>
            <w:proofErr w:type="spellEnd"/>
            <w:r w:rsidRPr="00CA673C">
              <w:t xml:space="preserve">, a németországi Karlsruhéban, az olaszországi </w:t>
            </w:r>
            <w:proofErr w:type="spellStart"/>
            <w:r w:rsidRPr="00CA673C">
              <w:t>Isprában</w:t>
            </w:r>
            <w:proofErr w:type="spellEnd"/>
            <w:r w:rsidRPr="00CA673C">
              <w:t xml:space="preserve"> és a hollandiai </w:t>
            </w:r>
            <w:proofErr w:type="spellStart"/>
            <w:r w:rsidRPr="00CA673C">
              <w:t>Pettenben</w:t>
            </w:r>
            <w:proofErr w:type="spellEnd"/>
            <w:r w:rsidRPr="00CA673C">
              <w:t xml:space="preserve"> – végzett korábbi nukleáris kutatásokból eredő nukleáris kötelezettségeire, az (Euratom) 2021/100 tanácsi rendelet</w:t>
            </w:r>
            <w:r w:rsidRPr="00CA673C">
              <w:rPr>
                <w:vertAlign w:val="superscript"/>
              </w:rPr>
              <w:t>9</w:t>
            </w:r>
            <w:r w:rsidRPr="00CA673C">
              <w:t xml:space="preserve"> alapján korábban támogatott intézkedésekre építve.</w:t>
            </w:r>
          </w:p>
        </w:tc>
      </w:tr>
      <w:tr w:rsidR="004F1CAA" w:rsidRPr="00CA673C" w14:paraId="14F6A8E8" w14:textId="77777777" w:rsidTr="008A0FA2">
        <w:trPr>
          <w:jc w:val="center"/>
        </w:trPr>
        <w:tc>
          <w:tcPr>
            <w:tcW w:w="4876" w:type="dxa"/>
            <w:tcBorders>
              <w:top w:val="nil"/>
              <w:left w:val="nil"/>
              <w:bottom w:val="nil"/>
              <w:right w:val="nil"/>
            </w:tcBorders>
          </w:tcPr>
          <w:p w14:paraId="1380B8CE"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4C3E8164" w14:textId="77777777" w:rsidR="00845964" w:rsidRPr="00CA673C" w:rsidRDefault="00845964" w:rsidP="008A0FA2">
            <w:pPr>
              <w:pStyle w:val="Normal6a"/>
            </w:pPr>
            <w:r w:rsidRPr="00CA673C">
              <w:rPr>
                <w:b/>
                <w:i/>
              </w:rPr>
              <w:t>_________________</w:t>
            </w:r>
          </w:p>
        </w:tc>
      </w:tr>
      <w:tr w:rsidR="004F1CAA" w:rsidRPr="00CA673C" w14:paraId="679267A9" w14:textId="77777777" w:rsidTr="008A0FA2">
        <w:trPr>
          <w:jc w:val="center"/>
        </w:trPr>
        <w:tc>
          <w:tcPr>
            <w:tcW w:w="4876" w:type="dxa"/>
            <w:tcBorders>
              <w:top w:val="nil"/>
              <w:left w:val="nil"/>
              <w:bottom w:val="nil"/>
              <w:right w:val="nil"/>
            </w:tcBorders>
          </w:tcPr>
          <w:p w14:paraId="55BA7C02" w14:textId="77777777" w:rsidR="00845964" w:rsidRPr="00CA673C" w:rsidRDefault="00845964" w:rsidP="008A0FA2">
            <w:pPr>
              <w:pStyle w:val="Normal6a"/>
            </w:pPr>
            <w:r w:rsidRPr="00CA673C">
              <w:rPr>
                <w:vertAlign w:val="superscript"/>
              </w:rPr>
              <w:t>9</w:t>
            </w:r>
            <w:r w:rsidRPr="00CA673C">
              <w:t xml:space="preserve"> A Tanács (Euratom) 2021/100 rendelete (2021. január 25.) a nukleáris létesítmények leszerelésére és a radioaktív hulladékok kezelésére irányuló célzott pénzügyi program létrehozásáról, valamint az 1368/2013/Euratom rendelet hatályon kívül helyezéséről (HL L 34., 2021.2.1., 3. o., ELI: http://data.europa.eu/eli/reg/2021/100/oj).</w:t>
            </w:r>
          </w:p>
        </w:tc>
        <w:tc>
          <w:tcPr>
            <w:tcW w:w="4876" w:type="dxa"/>
            <w:tcBorders>
              <w:top w:val="nil"/>
              <w:left w:val="nil"/>
              <w:bottom w:val="nil"/>
              <w:right w:val="nil"/>
            </w:tcBorders>
          </w:tcPr>
          <w:p w14:paraId="6E344D9D" w14:textId="77777777" w:rsidR="00845964" w:rsidRPr="00CA673C" w:rsidRDefault="00845964" w:rsidP="008A0FA2">
            <w:pPr>
              <w:pStyle w:val="Normal6a"/>
            </w:pPr>
            <w:r w:rsidRPr="00CA673C">
              <w:rPr>
                <w:vertAlign w:val="superscript"/>
              </w:rPr>
              <w:t>9</w:t>
            </w:r>
            <w:r w:rsidRPr="00CA673C">
              <w:t xml:space="preserve"> A Tanács (Euratom) 2021/100 rendelete (2021. január 25.) a nukleáris létesítmények leszerelésére és a radioaktív hulladékok kezelésére irányuló célzott pénzügyi program létrehozásáról, valamint az 1368/2013/Euratom rendelet hatályon kívül helyezéséről (HL L 34., 2021.2.1., 3. o., ELI: http://data.europa.eu/eli/reg/2021/100/oj).</w:t>
            </w:r>
          </w:p>
        </w:tc>
      </w:tr>
    </w:tbl>
    <w:p w14:paraId="769FA05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4D67980"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507542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534D20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6696F2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5D99EC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8AE1FC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8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D639024" w14:textId="77777777" w:rsidTr="008A0FA2">
        <w:trPr>
          <w:trHeight w:hRule="exact" w:val="240"/>
          <w:jc w:val="center"/>
        </w:trPr>
        <w:tc>
          <w:tcPr>
            <w:tcW w:w="9752" w:type="dxa"/>
            <w:gridSpan w:val="2"/>
            <w:tcBorders>
              <w:top w:val="nil"/>
              <w:left w:val="nil"/>
              <w:bottom w:val="nil"/>
              <w:right w:val="nil"/>
            </w:tcBorders>
          </w:tcPr>
          <w:p w14:paraId="4B06C294" w14:textId="77777777" w:rsidR="00845964" w:rsidRPr="00CA673C" w:rsidRDefault="00845964" w:rsidP="008A0FA2"/>
        </w:tc>
      </w:tr>
      <w:tr w:rsidR="004F1CAA" w:rsidRPr="00CA673C" w14:paraId="7CF5A2F6" w14:textId="77777777" w:rsidTr="008A0FA2">
        <w:trPr>
          <w:trHeight w:val="240"/>
          <w:jc w:val="center"/>
        </w:trPr>
        <w:tc>
          <w:tcPr>
            <w:tcW w:w="4876" w:type="dxa"/>
            <w:tcBorders>
              <w:top w:val="nil"/>
              <w:left w:val="nil"/>
              <w:bottom w:val="nil"/>
              <w:right w:val="nil"/>
            </w:tcBorders>
          </w:tcPr>
          <w:p w14:paraId="4F9D8FE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AA5FD5C" w14:textId="77777777" w:rsidR="00845964" w:rsidRPr="00CA673C" w:rsidRDefault="00845964" w:rsidP="008A0FA2">
            <w:pPr>
              <w:pStyle w:val="AmColumnHeading"/>
            </w:pPr>
            <w:r w:rsidRPr="00CA673C">
              <w:t>Módosítás</w:t>
            </w:r>
          </w:p>
        </w:tc>
      </w:tr>
      <w:tr w:rsidR="004F1CAA" w:rsidRPr="00CA673C" w14:paraId="431C1E4B" w14:textId="77777777" w:rsidTr="008A0FA2">
        <w:trPr>
          <w:jc w:val="center"/>
        </w:trPr>
        <w:tc>
          <w:tcPr>
            <w:tcW w:w="4876" w:type="dxa"/>
            <w:tcBorders>
              <w:top w:val="nil"/>
              <w:left w:val="nil"/>
              <w:bottom w:val="nil"/>
              <w:right w:val="nil"/>
            </w:tcBorders>
          </w:tcPr>
          <w:p w14:paraId="7679B0D3" w14:textId="77777777" w:rsidR="00845964" w:rsidRPr="00CA673C" w:rsidRDefault="00845964" w:rsidP="008A0FA2">
            <w:pPr>
              <w:pStyle w:val="Normal6a"/>
            </w:pPr>
            <w:r w:rsidRPr="00CA673C">
              <w:rPr>
                <w:b/>
                <w:bCs/>
                <w:i/>
                <w:iCs/>
              </w:rPr>
              <w:t>(7)</w:t>
            </w:r>
            <w:r w:rsidRPr="00CA673C">
              <w:tab/>
              <w:t xml:space="preserve">A programértékelések szerint az összetett uniós finanszírozási struktúra olyan tényező, amely az adminisztratív </w:t>
            </w:r>
            <w:proofErr w:type="spellStart"/>
            <w:r w:rsidRPr="00CA673C">
              <w:t>terhek</w:t>
            </w:r>
            <w:proofErr w:type="spellEnd"/>
            <w:r w:rsidRPr="00CA673C">
              <w:t xml:space="preserve"> miatt akadályozza az Unió általános költségvetésének hatását. Ezért a nemzetközi nukleáris biztonsági együttműködés és a JRC nukleáris kutatási létesítményeinek leszerelése terén az (Euratom) 2021/100 és az (Euratom) 2021/948 rendelet alapján végzett tevékenységeket egyetlen jogi aktus hatálya alá kell vonni.</w:t>
            </w:r>
          </w:p>
        </w:tc>
        <w:tc>
          <w:tcPr>
            <w:tcW w:w="4876" w:type="dxa"/>
            <w:tcBorders>
              <w:top w:val="nil"/>
              <w:left w:val="nil"/>
              <w:bottom w:val="nil"/>
              <w:right w:val="nil"/>
            </w:tcBorders>
          </w:tcPr>
          <w:p w14:paraId="3581796D" w14:textId="77777777" w:rsidR="00845964" w:rsidRPr="00CA673C" w:rsidRDefault="00845964" w:rsidP="008A0FA2">
            <w:pPr>
              <w:pStyle w:val="Normal6a"/>
            </w:pPr>
            <w:r w:rsidRPr="00CA673C">
              <w:rPr>
                <w:b/>
                <w:bCs/>
                <w:i/>
                <w:iCs/>
              </w:rPr>
              <w:t>(8)</w:t>
            </w:r>
            <w:r w:rsidRPr="00CA673C">
              <w:tab/>
              <w:t xml:space="preserve">A programértékelések szerint az összetett uniós finanszírozási struktúra olyan tényező, amely az adminisztratív </w:t>
            </w:r>
            <w:proofErr w:type="spellStart"/>
            <w:r w:rsidRPr="00CA673C">
              <w:t>terhek</w:t>
            </w:r>
            <w:proofErr w:type="spellEnd"/>
            <w:r w:rsidRPr="00CA673C">
              <w:t xml:space="preserve"> miatt akadályozza az Unió általános költségvetésének hatását. Ezért a nemzetközi nukleáris biztonsági együttműködés és a JRC nukleáris kutatási létesítményeinek leszerelése terén az (Euratom) 2021/100 és az (Euratom) 2021/948 rendelet alapján végzett tevékenységeket egyetlen jogi aktus hatálya alá kell vonni. </w:t>
            </w:r>
            <w:r w:rsidRPr="00CA673C">
              <w:rPr>
                <w:b/>
                <w:i/>
              </w:rPr>
              <w:t>Ezt az egyszerűsítést azonban fokozott átláthatóságnak kell kísérnie. A Bizottságnak biztosítania kell továbbá a stratégiaibb jellegű tervezést, valamint az eszköz végrehajtásának megerősített nyomon követését és felügyeletét.</w:t>
            </w:r>
          </w:p>
        </w:tc>
      </w:tr>
    </w:tbl>
    <w:p w14:paraId="28C2F8F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AD5EDC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39914D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2C177B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Jörgen</w:t>
      </w:r>
      <w:proofErr w:type="spellEnd"/>
      <w:r w:rsidRPr="00CA673C">
        <w:t xml:space="preserve"> </w:t>
      </w:r>
      <w:proofErr w:type="spellStart"/>
      <w:r w:rsidRPr="00CA673C">
        <w:t>Warborn</w:t>
      </w:r>
      <w:proofErr w:type="spellEnd"/>
      <w:r w:rsidRPr="00CA673C">
        <w:t xml:space="preserve">, </w:t>
      </w:r>
      <w:proofErr w:type="spellStart"/>
      <w:r w:rsidRPr="00CA673C">
        <w:t>Tomas</w:t>
      </w:r>
      <w:proofErr w:type="spellEnd"/>
      <w:r w:rsidRPr="00CA673C">
        <w:t xml:space="preserve"> </w:t>
      </w:r>
      <w:proofErr w:type="spellStart"/>
      <w:r w:rsidRPr="00CA673C">
        <w:t>Tobé</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31B5C6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BB4FE5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98D188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8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B5BCB96" w14:textId="77777777" w:rsidTr="008A0FA2">
        <w:trPr>
          <w:trHeight w:hRule="exact" w:val="240"/>
          <w:jc w:val="center"/>
        </w:trPr>
        <w:tc>
          <w:tcPr>
            <w:tcW w:w="9752" w:type="dxa"/>
            <w:gridSpan w:val="2"/>
            <w:tcBorders>
              <w:top w:val="nil"/>
              <w:left w:val="nil"/>
              <w:bottom w:val="nil"/>
              <w:right w:val="nil"/>
            </w:tcBorders>
          </w:tcPr>
          <w:p w14:paraId="14F3E318" w14:textId="77777777" w:rsidR="00845964" w:rsidRPr="00CA673C" w:rsidRDefault="00845964" w:rsidP="008A0FA2"/>
        </w:tc>
      </w:tr>
      <w:tr w:rsidR="004F1CAA" w:rsidRPr="00CA673C" w14:paraId="4B15F207" w14:textId="77777777" w:rsidTr="008A0FA2">
        <w:trPr>
          <w:trHeight w:val="240"/>
          <w:jc w:val="center"/>
        </w:trPr>
        <w:tc>
          <w:tcPr>
            <w:tcW w:w="4876" w:type="dxa"/>
            <w:tcBorders>
              <w:top w:val="nil"/>
              <w:left w:val="nil"/>
              <w:bottom w:val="nil"/>
              <w:right w:val="nil"/>
            </w:tcBorders>
          </w:tcPr>
          <w:p w14:paraId="3B9E185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B190D09" w14:textId="77777777" w:rsidR="00845964" w:rsidRPr="00CA673C" w:rsidRDefault="00845964" w:rsidP="008A0FA2">
            <w:pPr>
              <w:pStyle w:val="AmColumnHeading"/>
            </w:pPr>
            <w:r w:rsidRPr="00CA673C">
              <w:t>Módosítás</w:t>
            </w:r>
          </w:p>
        </w:tc>
      </w:tr>
      <w:tr w:rsidR="004F1CAA" w:rsidRPr="00CA673C" w14:paraId="5DB1782A" w14:textId="77777777" w:rsidTr="008A0FA2">
        <w:trPr>
          <w:jc w:val="center"/>
        </w:trPr>
        <w:tc>
          <w:tcPr>
            <w:tcW w:w="4876" w:type="dxa"/>
            <w:tcBorders>
              <w:top w:val="nil"/>
              <w:left w:val="nil"/>
              <w:bottom w:val="nil"/>
              <w:right w:val="nil"/>
            </w:tcBorders>
          </w:tcPr>
          <w:p w14:paraId="23F2D5A1" w14:textId="77777777" w:rsidR="00845964" w:rsidRPr="00CA673C" w:rsidRDefault="00845964" w:rsidP="008A0FA2">
            <w:pPr>
              <w:pStyle w:val="Normal6a"/>
            </w:pPr>
            <w:r w:rsidRPr="00CA673C">
              <w:rPr>
                <w:b/>
                <w:bCs/>
                <w:i/>
                <w:iCs/>
              </w:rPr>
              <w:t>(7)</w:t>
            </w:r>
            <w:r w:rsidRPr="00CA673C">
              <w:tab/>
              <w:t xml:space="preserve">A programértékelések szerint az összetett uniós finanszírozási struktúra olyan tényező, amely az adminisztratív </w:t>
            </w:r>
            <w:proofErr w:type="spellStart"/>
            <w:r w:rsidRPr="00CA673C">
              <w:t>terhek</w:t>
            </w:r>
            <w:proofErr w:type="spellEnd"/>
            <w:r w:rsidRPr="00CA673C">
              <w:t xml:space="preserve"> miatt akadályozza az Unió általános költségvetésének hatását. Ezért a nemzetközi nukleáris biztonsági együttműködés és a JRC nukleáris kutatási létesítményeinek leszerelése terén az (Euratom) 2021/100 és az (Euratom) 2021/948 rendelet alapján végzett tevékenységeket egyetlen jogi aktus hatálya alá kell vonni.</w:t>
            </w:r>
          </w:p>
        </w:tc>
        <w:tc>
          <w:tcPr>
            <w:tcW w:w="4876" w:type="dxa"/>
            <w:tcBorders>
              <w:top w:val="nil"/>
              <w:left w:val="nil"/>
              <w:bottom w:val="nil"/>
              <w:right w:val="nil"/>
            </w:tcBorders>
          </w:tcPr>
          <w:p w14:paraId="35FA4839" w14:textId="77777777" w:rsidR="00845964" w:rsidRPr="00CA673C" w:rsidRDefault="00845964" w:rsidP="008A0FA2">
            <w:pPr>
              <w:pStyle w:val="Normal6a"/>
            </w:pPr>
            <w:r w:rsidRPr="00CA673C">
              <w:rPr>
                <w:b/>
                <w:bCs/>
                <w:i/>
                <w:iCs/>
              </w:rPr>
              <w:t>(8)</w:t>
            </w:r>
            <w:r w:rsidRPr="00CA673C">
              <w:tab/>
              <w:t xml:space="preserve">A programértékelések szerint az összetett uniós finanszírozási struktúra olyan tényező, amely az adminisztratív </w:t>
            </w:r>
            <w:proofErr w:type="spellStart"/>
            <w:r w:rsidRPr="00CA673C">
              <w:t>terhek</w:t>
            </w:r>
            <w:proofErr w:type="spellEnd"/>
            <w:r w:rsidRPr="00CA673C">
              <w:t xml:space="preserve"> miatt akadályozza az Unió általános költségvetésének hatását</w:t>
            </w:r>
            <w:r w:rsidRPr="00CA673C">
              <w:rPr>
                <w:b/>
                <w:i/>
              </w:rPr>
              <w:t>, amelyeket lehetőség szerint csökkenteni kell</w:t>
            </w:r>
            <w:r w:rsidRPr="00CA673C">
              <w:t>. Ezért a nemzetközi nukleáris biztonsági együttműködés és a JRC nukleáris kutatási létesítményeinek leszerelése terén az (Euratom) 2021/100 és az (Euratom) 2021/948 rendelet alapján végzett tevékenységeket egyetlen jogi aktus hatálya alá kell vonni.</w:t>
            </w:r>
          </w:p>
        </w:tc>
      </w:tr>
    </w:tbl>
    <w:p w14:paraId="7C5BCBB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8A2C08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2D0DE6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1F1FDE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BA6358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2602EC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EEF2B4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B45CB8D" w14:textId="77777777" w:rsidTr="008A0FA2">
        <w:trPr>
          <w:trHeight w:hRule="exact" w:val="240"/>
          <w:jc w:val="center"/>
        </w:trPr>
        <w:tc>
          <w:tcPr>
            <w:tcW w:w="9752" w:type="dxa"/>
            <w:gridSpan w:val="2"/>
            <w:tcBorders>
              <w:top w:val="nil"/>
              <w:left w:val="nil"/>
              <w:bottom w:val="nil"/>
              <w:right w:val="nil"/>
            </w:tcBorders>
          </w:tcPr>
          <w:p w14:paraId="685C62C3" w14:textId="77777777" w:rsidR="00845964" w:rsidRPr="00CA673C" w:rsidRDefault="00845964" w:rsidP="008A0FA2"/>
        </w:tc>
      </w:tr>
      <w:tr w:rsidR="004F1CAA" w:rsidRPr="00CA673C" w14:paraId="37AC9E9D" w14:textId="77777777" w:rsidTr="008A0FA2">
        <w:trPr>
          <w:trHeight w:val="240"/>
          <w:jc w:val="center"/>
        </w:trPr>
        <w:tc>
          <w:tcPr>
            <w:tcW w:w="4876" w:type="dxa"/>
            <w:tcBorders>
              <w:top w:val="nil"/>
              <w:left w:val="nil"/>
              <w:bottom w:val="nil"/>
              <w:right w:val="nil"/>
            </w:tcBorders>
          </w:tcPr>
          <w:p w14:paraId="7F9EAB99"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52A0273" w14:textId="77777777" w:rsidR="00845964" w:rsidRPr="00CA673C" w:rsidRDefault="00845964" w:rsidP="008A0FA2">
            <w:pPr>
              <w:pStyle w:val="AmColumnHeading"/>
            </w:pPr>
            <w:r w:rsidRPr="00CA673C">
              <w:t>Módosítás</w:t>
            </w:r>
          </w:p>
        </w:tc>
      </w:tr>
      <w:tr w:rsidR="004F1CAA" w:rsidRPr="00CA673C" w14:paraId="0905D528" w14:textId="77777777" w:rsidTr="008A0FA2">
        <w:trPr>
          <w:jc w:val="center"/>
        </w:trPr>
        <w:tc>
          <w:tcPr>
            <w:tcW w:w="4876" w:type="dxa"/>
            <w:tcBorders>
              <w:top w:val="nil"/>
              <w:left w:val="nil"/>
              <w:bottom w:val="nil"/>
              <w:right w:val="nil"/>
            </w:tcBorders>
          </w:tcPr>
          <w:p w14:paraId="744DC6A6" w14:textId="77777777" w:rsidR="00845964" w:rsidRPr="00CA673C" w:rsidRDefault="00845964" w:rsidP="008A0FA2">
            <w:pPr>
              <w:pStyle w:val="Normal6a"/>
            </w:pPr>
            <w:r w:rsidRPr="00CA673C">
              <w:rPr>
                <w:b/>
                <w:bCs/>
                <w:i/>
                <w:iCs/>
              </w:rPr>
              <w:t>(8)</w:t>
            </w:r>
            <w:r w:rsidRPr="00CA673C">
              <w:tab/>
              <w:t>Az eszköz általános célkitűzése, hogy hozzájáruljon a magas szintű nukleáris biztonsághoz, a sugárvédelemhez, a kiégett fűtőelemek és a radioaktív hulladékok biztonságos kezeléséhez, a leszereléshez, valamint a nukleáris anyagokra vonatkozó hatékony és eredményes biztosítékok alkalmazásához.</w:t>
            </w:r>
          </w:p>
        </w:tc>
        <w:tc>
          <w:tcPr>
            <w:tcW w:w="4876" w:type="dxa"/>
            <w:tcBorders>
              <w:top w:val="nil"/>
              <w:left w:val="nil"/>
              <w:bottom w:val="nil"/>
              <w:right w:val="nil"/>
            </w:tcBorders>
          </w:tcPr>
          <w:p w14:paraId="66CAB16F" w14:textId="77777777" w:rsidR="00845964" w:rsidRPr="00CA673C" w:rsidRDefault="00845964" w:rsidP="008A0FA2">
            <w:pPr>
              <w:pStyle w:val="Normal6a"/>
            </w:pPr>
            <w:r w:rsidRPr="00CA673C">
              <w:rPr>
                <w:b/>
                <w:bCs/>
                <w:i/>
                <w:iCs/>
              </w:rPr>
              <w:t>(9)</w:t>
            </w:r>
            <w:r w:rsidRPr="00CA673C">
              <w:tab/>
              <w:t xml:space="preserve">Az eszköz általános célkitűzése, hogy hozzájáruljon a magas szintű nukleáris biztonsághoz, a sugárvédelemhez, a kiégett fűtőelemek és a radioaktív hulladékok biztonságos kezeléséhez, </w:t>
            </w:r>
            <w:r w:rsidRPr="00CA673C">
              <w:rPr>
                <w:b/>
                <w:bCs/>
                <w:i/>
                <w:iCs/>
              </w:rPr>
              <w:t>többek között újrafeldolgozás és a fűtőanyagciklus ellenőrzése révén, a létesítmények hosszú távú biztonságához és élettartamuk meghosszabbításához,</w:t>
            </w:r>
            <w:r w:rsidRPr="00CA673C">
              <w:t xml:space="preserve"> a leszereléshez, valamint a nukleáris anyagokra vonatkozó hatékony és eredményes biztosítékok alkalmazásához.</w:t>
            </w:r>
          </w:p>
        </w:tc>
      </w:tr>
    </w:tbl>
    <w:p w14:paraId="3FCF0D3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53BAF5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64C2DD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3883E6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Diana </w:t>
      </w:r>
      <w:proofErr w:type="spellStart"/>
      <w:r w:rsidRPr="00CA673C">
        <w:t>Iovanovici</w:t>
      </w:r>
      <w:proofErr w:type="spellEnd"/>
      <w:r w:rsidRPr="00CA673C">
        <w:t xml:space="preserve"> </w:t>
      </w:r>
      <w:proofErr w:type="spellStart"/>
      <w:r w:rsidRPr="00CA673C">
        <w:t>Şoşoacă</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CCE6AA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5DD765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C117E9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C4BA2EA" w14:textId="77777777" w:rsidTr="008A0FA2">
        <w:trPr>
          <w:trHeight w:hRule="exact" w:val="240"/>
          <w:jc w:val="center"/>
        </w:trPr>
        <w:tc>
          <w:tcPr>
            <w:tcW w:w="9752" w:type="dxa"/>
            <w:gridSpan w:val="2"/>
            <w:tcBorders>
              <w:top w:val="nil"/>
              <w:left w:val="nil"/>
              <w:bottom w:val="nil"/>
              <w:right w:val="nil"/>
            </w:tcBorders>
          </w:tcPr>
          <w:p w14:paraId="2632F772" w14:textId="77777777" w:rsidR="00845964" w:rsidRPr="00CA673C" w:rsidRDefault="00845964" w:rsidP="008A0FA2"/>
        </w:tc>
      </w:tr>
      <w:tr w:rsidR="004F1CAA" w:rsidRPr="00CA673C" w14:paraId="4D06A300" w14:textId="77777777" w:rsidTr="008A0FA2">
        <w:trPr>
          <w:trHeight w:val="240"/>
          <w:jc w:val="center"/>
        </w:trPr>
        <w:tc>
          <w:tcPr>
            <w:tcW w:w="4876" w:type="dxa"/>
            <w:tcBorders>
              <w:top w:val="nil"/>
              <w:left w:val="nil"/>
              <w:bottom w:val="nil"/>
              <w:right w:val="nil"/>
            </w:tcBorders>
          </w:tcPr>
          <w:p w14:paraId="4CB59DF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E79AD9F" w14:textId="77777777" w:rsidR="00845964" w:rsidRPr="00CA673C" w:rsidRDefault="00845964" w:rsidP="008A0FA2">
            <w:pPr>
              <w:pStyle w:val="AmColumnHeading"/>
            </w:pPr>
            <w:r w:rsidRPr="00CA673C">
              <w:t>Módosítás</w:t>
            </w:r>
          </w:p>
        </w:tc>
      </w:tr>
      <w:tr w:rsidR="004F1CAA" w:rsidRPr="00CA673C" w14:paraId="57EBBD3D" w14:textId="77777777" w:rsidTr="008A0FA2">
        <w:trPr>
          <w:jc w:val="center"/>
        </w:trPr>
        <w:tc>
          <w:tcPr>
            <w:tcW w:w="4876" w:type="dxa"/>
            <w:tcBorders>
              <w:top w:val="nil"/>
              <w:left w:val="nil"/>
              <w:bottom w:val="nil"/>
              <w:right w:val="nil"/>
            </w:tcBorders>
          </w:tcPr>
          <w:p w14:paraId="12A802C1" w14:textId="77777777" w:rsidR="00845964" w:rsidRPr="00CA673C" w:rsidRDefault="00845964" w:rsidP="008A0FA2">
            <w:pPr>
              <w:pStyle w:val="Normal6a"/>
            </w:pPr>
            <w:r w:rsidRPr="00CA673C">
              <w:rPr>
                <w:b/>
                <w:i/>
              </w:rPr>
              <w:t>(8)</w:t>
            </w:r>
            <w:r w:rsidRPr="00CA673C">
              <w:tab/>
              <w:t>Az eszköz általános célkitűzése, hogy hozzájáruljon a magas szintű nukleáris biztonsághoz, a sugárvédelemhez, a kiégett fűtőelemek és a radioaktív hulladékok biztonságos kezeléséhez, a leszereléshez, valamint a nukleáris anyagokra vonatkozó hatékony és eredményes biztosítékok alkalmazásához.</w:t>
            </w:r>
          </w:p>
        </w:tc>
        <w:tc>
          <w:tcPr>
            <w:tcW w:w="4876" w:type="dxa"/>
            <w:tcBorders>
              <w:top w:val="nil"/>
              <w:left w:val="nil"/>
              <w:bottom w:val="nil"/>
              <w:right w:val="nil"/>
            </w:tcBorders>
          </w:tcPr>
          <w:p w14:paraId="527E7217" w14:textId="77777777" w:rsidR="00845964" w:rsidRPr="00CA673C" w:rsidRDefault="00845964" w:rsidP="008A0FA2">
            <w:pPr>
              <w:pStyle w:val="Normal6a"/>
            </w:pPr>
            <w:r w:rsidRPr="00CA673C">
              <w:rPr>
                <w:b/>
                <w:i/>
              </w:rPr>
              <w:t>(9)</w:t>
            </w:r>
            <w:r w:rsidRPr="00CA673C">
              <w:tab/>
              <w:t xml:space="preserve">Az eszköz általános célkitűzése, hogy hozzájáruljon a magas szintű nukleáris biztonsághoz, a sugárvédelemhez, a kiégett fűtőelemek és a radioaktív hulladékok biztonságos kezeléséhez </w:t>
            </w:r>
            <w:r w:rsidRPr="00CA673C">
              <w:rPr>
                <w:b/>
                <w:i/>
              </w:rPr>
              <w:t>olyan egyértelműen meghatározott tároló létesítményekben, ahol megfelelő biztonsági intézkedések vannak érvényben</w:t>
            </w:r>
            <w:r w:rsidRPr="00CA673C">
              <w:t>, a leszereléshez, valamint a nukleáris anyagokra vonatkozó hatékony és eredményes biztosítékok alkalmazásához.</w:t>
            </w:r>
          </w:p>
        </w:tc>
      </w:tr>
    </w:tbl>
    <w:p w14:paraId="09C7A1A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{RO}</w:t>
      </w:r>
      <w:proofErr w:type="spellStart"/>
      <w:r w:rsidRPr="00CA673C">
        <w:t>ro</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A9265DB"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6D5A4DA2" w14:textId="77777777" w:rsidR="00845964" w:rsidRPr="00CA673C" w:rsidRDefault="00845964" w:rsidP="00845964">
      <w:pPr>
        <w:pStyle w:val="AmJustText"/>
      </w:pPr>
      <w:r w:rsidRPr="00CA673C">
        <w:t>A nukleáris hulladékot egyértelműen meghatározott tároló létesítményekben kell tárolni, nem utolsósorban hosszú élettartama miatt.</w:t>
      </w:r>
    </w:p>
    <w:p w14:paraId="3C61403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2E3E6D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C1BB14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D6BDAB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DB258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DFECA2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9271F6E" w14:textId="77777777" w:rsidTr="008A0FA2">
        <w:trPr>
          <w:trHeight w:hRule="exact" w:val="240"/>
          <w:jc w:val="center"/>
        </w:trPr>
        <w:tc>
          <w:tcPr>
            <w:tcW w:w="9752" w:type="dxa"/>
            <w:gridSpan w:val="2"/>
            <w:tcBorders>
              <w:top w:val="nil"/>
              <w:left w:val="nil"/>
              <w:bottom w:val="nil"/>
              <w:right w:val="nil"/>
            </w:tcBorders>
          </w:tcPr>
          <w:p w14:paraId="129E9782" w14:textId="77777777" w:rsidR="00845964" w:rsidRPr="00CA673C" w:rsidRDefault="00845964" w:rsidP="008A0FA2"/>
        </w:tc>
      </w:tr>
      <w:tr w:rsidR="004F1CAA" w:rsidRPr="00CA673C" w14:paraId="0F53E6EC" w14:textId="77777777" w:rsidTr="008A0FA2">
        <w:trPr>
          <w:trHeight w:val="240"/>
          <w:jc w:val="center"/>
        </w:trPr>
        <w:tc>
          <w:tcPr>
            <w:tcW w:w="4876" w:type="dxa"/>
            <w:tcBorders>
              <w:top w:val="nil"/>
              <w:left w:val="nil"/>
              <w:bottom w:val="nil"/>
              <w:right w:val="nil"/>
            </w:tcBorders>
          </w:tcPr>
          <w:p w14:paraId="1CEDAA8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4B5037E" w14:textId="77777777" w:rsidR="00845964" w:rsidRPr="00CA673C" w:rsidRDefault="00845964" w:rsidP="008A0FA2">
            <w:pPr>
              <w:pStyle w:val="AmColumnHeading"/>
            </w:pPr>
            <w:r w:rsidRPr="00CA673C">
              <w:t>Módosítás</w:t>
            </w:r>
          </w:p>
        </w:tc>
      </w:tr>
      <w:tr w:rsidR="004F1CAA" w:rsidRPr="00CA673C" w14:paraId="108AE79F" w14:textId="77777777" w:rsidTr="008A0FA2">
        <w:trPr>
          <w:jc w:val="center"/>
        </w:trPr>
        <w:tc>
          <w:tcPr>
            <w:tcW w:w="4876" w:type="dxa"/>
            <w:tcBorders>
              <w:top w:val="nil"/>
              <w:left w:val="nil"/>
              <w:bottom w:val="nil"/>
              <w:right w:val="nil"/>
            </w:tcBorders>
          </w:tcPr>
          <w:p w14:paraId="20CE9FA9" w14:textId="77777777" w:rsidR="00845964" w:rsidRPr="00CA673C" w:rsidRDefault="00845964" w:rsidP="008A0FA2">
            <w:pPr>
              <w:pStyle w:val="Normal6a"/>
            </w:pPr>
            <w:r w:rsidRPr="00CA673C">
              <w:rPr>
                <w:b/>
                <w:bCs/>
                <w:i/>
                <w:iCs/>
              </w:rPr>
              <w:t>(8)</w:t>
            </w:r>
            <w:r w:rsidRPr="00CA673C">
              <w:tab/>
              <w:t>Az eszköz általános célkitűzése, hogy hozzájáruljon a magas szintű nukleáris biztonsághoz, a sugárvédelemhez, a kiégett fűtőelemek és a radioaktív hulladékok biztonságos kezeléséhez, a leszereléshez, valamint a nukleáris anyagokra vonatkozó hatékony és eredményes biztosítékok alkalmazásához.</w:t>
            </w:r>
          </w:p>
        </w:tc>
        <w:tc>
          <w:tcPr>
            <w:tcW w:w="4876" w:type="dxa"/>
            <w:tcBorders>
              <w:top w:val="nil"/>
              <w:left w:val="nil"/>
              <w:bottom w:val="nil"/>
              <w:right w:val="nil"/>
            </w:tcBorders>
          </w:tcPr>
          <w:p w14:paraId="31CFEB84" w14:textId="77777777" w:rsidR="00845964" w:rsidRPr="00CA673C" w:rsidRDefault="00845964" w:rsidP="008A0FA2">
            <w:pPr>
              <w:pStyle w:val="Normal6a"/>
            </w:pPr>
            <w:r w:rsidRPr="00CA673C">
              <w:rPr>
                <w:b/>
                <w:bCs/>
                <w:i/>
                <w:iCs/>
              </w:rPr>
              <w:t>(9)</w:t>
            </w:r>
            <w:r w:rsidRPr="00CA673C">
              <w:tab/>
              <w:t>Az eszköz általános célkitűzése, hogy hozzájáruljon a magas szintű nukleáris biztonsághoz, a sugárvédelemhez, a kiégett fűtőelemek és a radioaktív hulladékok biztonságos kezeléséhez, a leszereléshez, valamint a nukleáris anyagokra vonatkozó hatékony és eredményes biztosítékok alkalmazásához</w:t>
            </w:r>
            <w:r w:rsidRPr="00CA673C">
              <w:rPr>
                <w:b/>
                <w:i/>
              </w:rPr>
              <w:t>, ugyanakkor erősítse a szabályozási kapacitást, az átláthatóságot és az elszámoltathatóságot</w:t>
            </w:r>
            <w:r w:rsidRPr="00CA673C">
              <w:t>.</w:t>
            </w:r>
          </w:p>
        </w:tc>
      </w:tr>
    </w:tbl>
    <w:p w14:paraId="3BE468D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4980FF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DBCCB3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ECD918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F5545A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55F094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9F436F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6F05845" w14:textId="77777777" w:rsidTr="008A0FA2">
        <w:trPr>
          <w:trHeight w:hRule="exact" w:val="240"/>
          <w:jc w:val="center"/>
        </w:trPr>
        <w:tc>
          <w:tcPr>
            <w:tcW w:w="9752" w:type="dxa"/>
            <w:gridSpan w:val="2"/>
            <w:tcBorders>
              <w:top w:val="nil"/>
              <w:left w:val="nil"/>
              <w:bottom w:val="nil"/>
              <w:right w:val="nil"/>
            </w:tcBorders>
          </w:tcPr>
          <w:p w14:paraId="38EEA9AE" w14:textId="77777777" w:rsidR="00845964" w:rsidRPr="00CA673C" w:rsidRDefault="00845964" w:rsidP="008A0FA2"/>
        </w:tc>
      </w:tr>
      <w:tr w:rsidR="004F1CAA" w:rsidRPr="00CA673C" w14:paraId="776DFEAE" w14:textId="77777777" w:rsidTr="008A0FA2">
        <w:trPr>
          <w:trHeight w:val="240"/>
          <w:jc w:val="center"/>
        </w:trPr>
        <w:tc>
          <w:tcPr>
            <w:tcW w:w="4876" w:type="dxa"/>
            <w:tcBorders>
              <w:top w:val="nil"/>
              <w:left w:val="nil"/>
              <w:bottom w:val="nil"/>
              <w:right w:val="nil"/>
            </w:tcBorders>
          </w:tcPr>
          <w:p w14:paraId="3D7723A9"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E9FE702" w14:textId="77777777" w:rsidR="00845964" w:rsidRPr="00CA673C" w:rsidRDefault="00845964" w:rsidP="008A0FA2">
            <w:pPr>
              <w:pStyle w:val="AmColumnHeading"/>
            </w:pPr>
            <w:r w:rsidRPr="00CA673C">
              <w:t>Módosítás</w:t>
            </w:r>
          </w:p>
        </w:tc>
      </w:tr>
      <w:tr w:rsidR="004F1CAA" w:rsidRPr="00CA673C" w14:paraId="3076A814" w14:textId="77777777" w:rsidTr="008A0FA2">
        <w:trPr>
          <w:jc w:val="center"/>
        </w:trPr>
        <w:tc>
          <w:tcPr>
            <w:tcW w:w="4876" w:type="dxa"/>
            <w:tcBorders>
              <w:top w:val="nil"/>
              <w:left w:val="nil"/>
              <w:bottom w:val="nil"/>
              <w:right w:val="nil"/>
            </w:tcBorders>
          </w:tcPr>
          <w:p w14:paraId="51D059F0" w14:textId="77777777" w:rsidR="00845964" w:rsidRPr="00CA673C" w:rsidRDefault="00845964" w:rsidP="008A0FA2">
            <w:pPr>
              <w:pStyle w:val="Normal6a"/>
            </w:pPr>
            <w:r w:rsidRPr="00CA673C">
              <w:rPr>
                <w:b/>
                <w:bCs/>
                <w:i/>
                <w:iCs/>
              </w:rPr>
              <w:t>(8)</w:t>
            </w:r>
            <w:r w:rsidRPr="00CA673C">
              <w:tab/>
              <w:t>Az eszköz általános célkitűzése, hogy hozzájáruljon a magas szintű nukleáris biztonsághoz, a sugárvédelemhez, a kiégett fűtőelemek és a radioaktív hulladékok biztonságos kezeléséhez, a leszereléshez, valamint a nukleáris anyagokra vonatkozó hatékony és eredményes biztosítékok alkalmazásához.</w:t>
            </w:r>
          </w:p>
        </w:tc>
        <w:tc>
          <w:tcPr>
            <w:tcW w:w="4876" w:type="dxa"/>
            <w:tcBorders>
              <w:top w:val="nil"/>
              <w:left w:val="nil"/>
              <w:bottom w:val="nil"/>
              <w:right w:val="nil"/>
            </w:tcBorders>
          </w:tcPr>
          <w:p w14:paraId="4117286D" w14:textId="77777777" w:rsidR="00845964" w:rsidRPr="00CA673C" w:rsidRDefault="00845964" w:rsidP="008A0FA2">
            <w:pPr>
              <w:pStyle w:val="Normal6a"/>
            </w:pPr>
            <w:r w:rsidRPr="00CA673C">
              <w:rPr>
                <w:b/>
                <w:bCs/>
                <w:i/>
                <w:iCs/>
              </w:rPr>
              <w:t>(9)</w:t>
            </w:r>
            <w:r w:rsidRPr="00CA673C">
              <w:tab/>
              <w:t xml:space="preserve">Az eszköz általános célkitűzése, hogy </w:t>
            </w:r>
            <w:r w:rsidRPr="00CA673C">
              <w:rPr>
                <w:b/>
                <w:i/>
              </w:rPr>
              <w:t>az EU érdekében</w:t>
            </w:r>
            <w:r w:rsidRPr="00CA673C">
              <w:t xml:space="preserve"> hozzájáruljon a magas szintű nukleáris biztonsághoz, a sugárvédelemhez, a kiégett fűtőelemek és a radioaktív hulladékok biztonságos kezeléséhez, a leszereléshez, valamint a nukleáris anyagokra vonatkozó hatékony és eredményes biztosítékok alkalmazásához.</w:t>
            </w:r>
          </w:p>
        </w:tc>
      </w:tr>
    </w:tbl>
    <w:p w14:paraId="531ACFD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6A5783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0CA8158"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29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3D0FE8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Paolo </w:t>
      </w:r>
      <w:proofErr w:type="spellStart"/>
      <w:r w:rsidRPr="00CA673C">
        <w:t>Borchia</w:t>
      </w:r>
      <w:proofErr w:type="spellEnd"/>
      <w:r w:rsidRPr="00CA673C">
        <w:t xml:space="preserve">, </w:t>
      </w:r>
      <w:proofErr w:type="spellStart"/>
      <w:r w:rsidRPr="00CA673C">
        <w:t>Auke</w:t>
      </w:r>
      <w:proofErr w:type="spellEnd"/>
      <w:r w:rsidRPr="00CA673C">
        <w:t xml:space="preserve"> </w:t>
      </w:r>
      <w:proofErr w:type="spellStart"/>
      <w:r w:rsidRPr="00CA673C">
        <w:t>Zijlstra</w:t>
      </w:r>
      <w:proofErr w:type="spellEnd"/>
      <w:r w:rsidRPr="00CA673C">
        <w:t xml:space="preserve">, </w:t>
      </w:r>
      <w:proofErr w:type="spellStart"/>
      <w:r w:rsidRPr="00CA673C">
        <w:t>Silvia</w:t>
      </w:r>
      <w:proofErr w:type="spellEnd"/>
      <w:r w:rsidRPr="00CA673C">
        <w:t xml:space="preserve"> </w:t>
      </w:r>
      <w:proofErr w:type="spellStart"/>
      <w:r w:rsidRPr="00CA673C">
        <w:t>Sardone</w:t>
      </w:r>
      <w:proofErr w:type="spellEnd"/>
      <w:r w:rsidRPr="00CA673C">
        <w:t xml:space="preserve">, Barbara </w:t>
      </w:r>
      <w:proofErr w:type="spellStart"/>
      <w:r w:rsidRPr="00CA673C">
        <w:t>Bonte</w:t>
      </w:r>
      <w:proofErr w:type="spellEnd"/>
      <w:r w:rsidRPr="00CA673C">
        <w:t xml:space="preserve">, Julie </w:t>
      </w:r>
      <w:proofErr w:type="spellStart"/>
      <w:r w:rsidRPr="00CA673C">
        <w:t>Rechagneux</w:t>
      </w:r>
      <w:proofErr w:type="spellEnd"/>
      <w:r w:rsidRPr="00CA673C">
        <w:t xml:space="preserve">, </w:t>
      </w:r>
      <w:proofErr w:type="spellStart"/>
      <w:r w:rsidRPr="00CA673C">
        <w:t>Isabella</w:t>
      </w:r>
      <w:proofErr w:type="spellEnd"/>
      <w:r w:rsidRPr="00CA673C">
        <w:t xml:space="preserve"> </w:t>
      </w:r>
      <w:proofErr w:type="spellStart"/>
      <w:r w:rsidRPr="00CA673C">
        <w:t>Tovaglieri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3C29BE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BE2B7B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3AFC5E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5947FFB" w14:textId="77777777" w:rsidTr="008A0FA2">
        <w:trPr>
          <w:trHeight w:hRule="exact" w:val="240"/>
          <w:jc w:val="center"/>
        </w:trPr>
        <w:tc>
          <w:tcPr>
            <w:tcW w:w="9752" w:type="dxa"/>
            <w:gridSpan w:val="2"/>
            <w:tcBorders>
              <w:top w:val="nil"/>
              <w:left w:val="nil"/>
              <w:bottom w:val="nil"/>
              <w:right w:val="nil"/>
            </w:tcBorders>
          </w:tcPr>
          <w:p w14:paraId="7948B6AA" w14:textId="77777777" w:rsidR="00845964" w:rsidRPr="00CA673C" w:rsidRDefault="00845964" w:rsidP="008A0FA2"/>
        </w:tc>
      </w:tr>
      <w:tr w:rsidR="004F1CAA" w:rsidRPr="00CA673C" w14:paraId="4F736C48" w14:textId="77777777" w:rsidTr="008A0FA2">
        <w:trPr>
          <w:trHeight w:val="240"/>
          <w:jc w:val="center"/>
        </w:trPr>
        <w:tc>
          <w:tcPr>
            <w:tcW w:w="4876" w:type="dxa"/>
            <w:tcBorders>
              <w:top w:val="nil"/>
              <w:left w:val="nil"/>
              <w:bottom w:val="nil"/>
              <w:right w:val="nil"/>
            </w:tcBorders>
          </w:tcPr>
          <w:p w14:paraId="5CFEB37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238FDF5" w14:textId="77777777" w:rsidR="00845964" w:rsidRPr="00CA673C" w:rsidRDefault="00845964" w:rsidP="008A0FA2">
            <w:pPr>
              <w:pStyle w:val="AmColumnHeading"/>
            </w:pPr>
            <w:r w:rsidRPr="00CA673C">
              <w:t>Módosítás</w:t>
            </w:r>
          </w:p>
        </w:tc>
      </w:tr>
      <w:tr w:rsidR="004F1CAA" w:rsidRPr="00CA673C" w14:paraId="52B2A81E" w14:textId="77777777" w:rsidTr="008A0FA2">
        <w:trPr>
          <w:jc w:val="center"/>
        </w:trPr>
        <w:tc>
          <w:tcPr>
            <w:tcW w:w="4876" w:type="dxa"/>
            <w:tcBorders>
              <w:top w:val="nil"/>
              <w:left w:val="nil"/>
              <w:bottom w:val="nil"/>
              <w:right w:val="nil"/>
            </w:tcBorders>
          </w:tcPr>
          <w:p w14:paraId="1A0DDC8D" w14:textId="77777777" w:rsidR="00845964" w:rsidRPr="00CA673C" w:rsidRDefault="00845964" w:rsidP="008A0FA2">
            <w:pPr>
              <w:pStyle w:val="Normal6a"/>
            </w:pPr>
          </w:p>
        </w:tc>
        <w:tc>
          <w:tcPr>
            <w:tcW w:w="4876" w:type="dxa"/>
            <w:tcBorders>
              <w:top w:val="nil"/>
              <w:left w:val="nil"/>
              <w:bottom w:val="nil"/>
              <w:right w:val="nil"/>
            </w:tcBorders>
          </w:tcPr>
          <w:p w14:paraId="20D2D143" w14:textId="77777777" w:rsidR="00845964" w:rsidRPr="00CA673C" w:rsidRDefault="00845964" w:rsidP="008A0FA2">
            <w:pPr>
              <w:pStyle w:val="Normal6a"/>
            </w:pPr>
            <w:r w:rsidRPr="00CA673C">
              <w:rPr>
                <w:b/>
                <w:i/>
              </w:rPr>
              <w:t>(9a)</w:t>
            </w:r>
            <w:r w:rsidRPr="00CA673C">
              <w:tab/>
            </w:r>
            <w:r w:rsidRPr="00CA673C">
              <w:rPr>
                <w:b/>
                <w:i/>
              </w:rPr>
              <w:t>A 8. nukleáris indikatív program (COM(2026) 120, 2026. március 10.) becslése szerint a tagállamok nukleáris törekvéseinek megvalósításához 2050-ig összesen mintegy 241 milliárd EUR összegű beruházásra lesz szükség, beleértve mintegy 205 milliárd EUR-t új nagyméretű reaktorok építésére és 36 milliárd EUR-t a meglévő létesítmények élettartamának meghosszabbítására. Ezek a számadatok nem tartalmazzák a kialakulóban lévő technológiákhoz, például a kis méretű moduláris reaktorokhoz kapcsolódó további beruházási igényeket, amelyek jelenleg uniós szinten fejlesztési forgatókönyvek tárgyát képezik, sem pedig a fejlett moduláris reaktorokhoz és a fúziós technológiákhoz kapcsolódó további beruházási igényeket, amelyekre vonatkozóan a Bizottság nem tett közzé konszolidált összesített költségbecslést. Az eszköz 2028–2034 közötti időszakra javasolt költségvetése – bár szükséges és üdvözlendő – csak a bizottsági létesítmények leszerelésével és a nemzetközi nukleáris biztonsági együttműködéssel foglalkozik, és nem jelent választ a nukleáris indikatív programban azonosított szélesebb körű beruházási kihívásra. Ezért felkérjük a Bizottságot és a Tanácsot, hogy tárják fel azokat a kiegészítő pénzügyi megközelítéseket, amelyek alkalmasak arra, hogy az azonosított szükségletekkel arányos mértékben támogassák a beruházásokat.</w:t>
            </w:r>
          </w:p>
        </w:tc>
      </w:tr>
    </w:tbl>
    <w:p w14:paraId="2AE86A41"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14113E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FAB3AE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6FFBF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Paolo </w:t>
      </w:r>
      <w:proofErr w:type="spellStart"/>
      <w:r w:rsidRPr="00CA673C">
        <w:t>Borchia</w:t>
      </w:r>
      <w:proofErr w:type="spellEnd"/>
      <w:r w:rsidRPr="00CA673C">
        <w:t xml:space="preserve">, </w:t>
      </w:r>
      <w:proofErr w:type="spellStart"/>
      <w:r w:rsidRPr="00CA673C">
        <w:t>Auke</w:t>
      </w:r>
      <w:proofErr w:type="spellEnd"/>
      <w:r w:rsidRPr="00CA673C">
        <w:t xml:space="preserve"> </w:t>
      </w:r>
      <w:proofErr w:type="spellStart"/>
      <w:r w:rsidRPr="00CA673C">
        <w:t>Zijlstra</w:t>
      </w:r>
      <w:proofErr w:type="spellEnd"/>
      <w:r w:rsidRPr="00CA673C">
        <w:t xml:space="preserve">, </w:t>
      </w:r>
      <w:proofErr w:type="spellStart"/>
      <w:r w:rsidRPr="00CA673C">
        <w:t>Silvia</w:t>
      </w:r>
      <w:proofErr w:type="spellEnd"/>
      <w:r w:rsidRPr="00CA673C">
        <w:t xml:space="preserve"> </w:t>
      </w:r>
      <w:proofErr w:type="spellStart"/>
      <w:r w:rsidRPr="00CA673C">
        <w:t>Sardone</w:t>
      </w:r>
      <w:proofErr w:type="spellEnd"/>
      <w:r w:rsidRPr="00CA673C">
        <w:t xml:space="preserve">, Barbara </w:t>
      </w:r>
      <w:proofErr w:type="spellStart"/>
      <w:r w:rsidRPr="00CA673C">
        <w:t>Bonte</w:t>
      </w:r>
      <w:proofErr w:type="spellEnd"/>
      <w:r w:rsidRPr="00CA673C">
        <w:t xml:space="preserve">, Julie </w:t>
      </w:r>
      <w:proofErr w:type="spellStart"/>
      <w:r w:rsidRPr="00CA673C">
        <w:t>Rechagneux</w:t>
      </w:r>
      <w:proofErr w:type="spellEnd"/>
      <w:r w:rsidRPr="00CA673C">
        <w:t xml:space="preserve">, </w:t>
      </w:r>
      <w:proofErr w:type="spellStart"/>
      <w:r w:rsidRPr="00CA673C">
        <w:t>Isabella</w:t>
      </w:r>
      <w:proofErr w:type="spellEnd"/>
      <w:r w:rsidRPr="00CA673C">
        <w:t xml:space="preserve"> </w:t>
      </w:r>
      <w:proofErr w:type="spellStart"/>
      <w:r w:rsidRPr="00CA673C">
        <w:t>Tovaglieri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C676C4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6B3175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F92921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b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5F961DC" w14:textId="77777777" w:rsidTr="008A0FA2">
        <w:trPr>
          <w:trHeight w:hRule="exact" w:val="240"/>
          <w:jc w:val="center"/>
        </w:trPr>
        <w:tc>
          <w:tcPr>
            <w:tcW w:w="9752" w:type="dxa"/>
            <w:gridSpan w:val="2"/>
            <w:tcBorders>
              <w:top w:val="nil"/>
              <w:left w:val="nil"/>
              <w:bottom w:val="nil"/>
              <w:right w:val="nil"/>
            </w:tcBorders>
          </w:tcPr>
          <w:p w14:paraId="74FC1688" w14:textId="77777777" w:rsidR="00845964" w:rsidRPr="00CA673C" w:rsidRDefault="00845964" w:rsidP="008A0FA2"/>
        </w:tc>
      </w:tr>
      <w:tr w:rsidR="004F1CAA" w:rsidRPr="00CA673C" w14:paraId="3589C99F" w14:textId="77777777" w:rsidTr="008A0FA2">
        <w:trPr>
          <w:trHeight w:val="240"/>
          <w:jc w:val="center"/>
        </w:trPr>
        <w:tc>
          <w:tcPr>
            <w:tcW w:w="4876" w:type="dxa"/>
            <w:tcBorders>
              <w:top w:val="nil"/>
              <w:left w:val="nil"/>
              <w:bottom w:val="nil"/>
              <w:right w:val="nil"/>
            </w:tcBorders>
          </w:tcPr>
          <w:p w14:paraId="4B2BF18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FDE12F2" w14:textId="77777777" w:rsidR="00845964" w:rsidRPr="00CA673C" w:rsidRDefault="00845964" w:rsidP="008A0FA2">
            <w:pPr>
              <w:pStyle w:val="AmColumnHeading"/>
            </w:pPr>
            <w:r w:rsidRPr="00CA673C">
              <w:t>Módosítás</w:t>
            </w:r>
          </w:p>
        </w:tc>
      </w:tr>
      <w:tr w:rsidR="004F1CAA" w:rsidRPr="00CA673C" w14:paraId="7E034FE9" w14:textId="77777777" w:rsidTr="008A0FA2">
        <w:trPr>
          <w:jc w:val="center"/>
        </w:trPr>
        <w:tc>
          <w:tcPr>
            <w:tcW w:w="4876" w:type="dxa"/>
            <w:tcBorders>
              <w:top w:val="nil"/>
              <w:left w:val="nil"/>
              <w:bottom w:val="nil"/>
              <w:right w:val="nil"/>
            </w:tcBorders>
          </w:tcPr>
          <w:p w14:paraId="0208AE69" w14:textId="77777777" w:rsidR="00845964" w:rsidRPr="00CA673C" w:rsidRDefault="00845964" w:rsidP="008A0FA2">
            <w:pPr>
              <w:pStyle w:val="Normal6a"/>
            </w:pPr>
          </w:p>
        </w:tc>
        <w:tc>
          <w:tcPr>
            <w:tcW w:w="4876" w:type="dxa"/>
            <w:tcBorders>
              <w:top w:val="nil"/>
              <w:left w:val="nil"/>
              <w:bottom w:val="nil"/>
              <w:right w:val="nil"/>
            </w:tcBorders>
          </w:tcPr>
          <w:p w14:paraId="221796DD" w14:textId="77777777" w:rsidR="00845964" w:rsidRPr="00CA673C" w:rsidRDefault="00845964" w:rsidP="008A0FA2">
            <w:pPr>
              <w:pStyle w:val="Normal6a"/>
            </w:pPr>
            <w:r w:rsidRPr="00CA673C">
              <w:rPr>
                <w:b/>
                <w:i/>
              </w:rPr>
              <w:t>(9b)</w:t>
            </w:r>
            <w:r w:rsidRPr="00CA673C">
              <w:tab/>
            </w:r>
            <w:r w:rsidRPr="00CA673C">
              <w:rPr>
                <w:b/>
                <w:i/>
              </w:rPr>
              <w:t xml:space="preserve">Az uniós nukleáris ágazat jelentős munkaerő-problémákkal néz szembe, amelyek érinthetik mind a meglévő létesítmények biztonságos üzemeltetését, mind pedig az új nukleáris kapacitások kiépítését. Az IEA World </w:t>
            </w:r>
            <w:proofErr w:type="spellStart"/>
            <w:r w:rsidRPr="00CA673C">
              <w:rPr>
                <w:b/>
                <w:i/>
              </w:rPr>
              <w:t>Energy</w:t>
            </w:r>
            <w:proofErr w:type="spellEnd"/>
            <w:r w:rsidRPr="00CA673C">
              <w:rPr>
                <w:b/>
                <w:i/>
              </w:rPr>
              <w:t xml:space="preserve"> </w:t>
            </w:r>
            <w:proofErr w:type="spellStart"/>
            <w:r w:rsidRPr="00CA673C">
              <w:rPr>
                <w:b/>
                <w:i/>
              </w:rPr>
              <w:t>Employment</w:t>
            </w:r>
            <w:proofErr w:type="spellEnd"/>
            <w:r w:rsidRPr="00CA673C">
              <w:rPr>
                <w:b/>
                <w:i/>
              </w:rPr>
              <w:t xml:space="preserve"> című, a globális energiaipari munkaerőhelyzetet vizsgáló 2025. évi jelentése szerint a nukleáris ágazatban jelentősen több munkavállaló közeledik a nyugdíjazáshoz, mint amennyi a területen kezdő fiatal szakemberek száma, és a következő évtizedben az új alkalmazottak jelentős hányadára lesz szükség a nyugdíjba vonuló munkavállalók helyettesítéséhez. A 8. nukleáris indikatív program (COM(2026) 120) a munkaerő-fejlesztést is az ágazat jövőjét lehetővé tevő kulcsfontosságú tényezőként határozza meg, kiemelve, hogy 2050-ig Unió-szerte jelentősen növelni kell a képzett személyzet létszámát. Ez a rendszerszintű hiány, amelyet az elmúlt évtizedekben a beruházások csökkenése súlyosbított, olyan kritikus területeket érint, mint a mérnöki tudományok, az engedélyezés, a projektirányítás és a leszerelés. Az ezen eszköz belső alkotóeleme által támogatott leszerelési tevékenységek során szerzett ismeretek olyan stratégiai eszközt jelentenek, amelyet hatékonyan ki kell aknázni a készségfejlesztés és a tudástranszfer támogatása érdekében.</w:t>
            </w:r>
          </w:p>
        </w:tc>
      </w:tr>
    </w:tbl>
    <w:p w14:paraId="601D9441"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9CD7021"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4778A2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8FB19B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Paolo </w:t>
      </w:r>
      <w:proofErr w:type="spellStart"/>
      <w:r w:rsidRPr="00CA673C">
        <w:t>Borchia</w:t>
      </w:r>
      <w:proofErr w:type="spellEnd"/>
      <w:r w:rsidRPr="00CA673C">
        <w:t xml:space="preserve">, </w:t>
      </w:r>
      <w:proofErr w:type="spellStart"/>
      <w:r w:rsidRPr="00CA673C">
        <w:t>Auke</w:t>
      </w:r>
      <w:proofErr w:type="spellEnd"/>
      <w:r w:rsidRPr="00CA673C">
        <w:t xml:space="preserve"> </w:t>
      </w:r>
      <w:proofErr w:type="spellStart"/>
      <w:r w:rsidRPr="00CA673C">
        <w:t>Zijlstra</w:t>
      </w:r>
      <w:proofErr w:type="spellEnd"/>
      <w:r w:rsidRPr="00CA673C">
        <w:t xml:space="preserve">, </w:t>
      </w:r>
      <w:proofErr w:type="spellStart"/>
      <w:r w:rsidRPr="00CA673C">
        <w:t>Silvia</w:t>
      </w:r>
      <w:proofErr w:type="spellEnd"/>
      <w:r w:rsidRPr="00CA673C">
        <w:t xml:space="preserve"> </w:t>
      </w:r>
      <w:proofErr w:type="spellStart"/>
      <w:r w:rsidRPr="00CA673C">
        <w:t>Sardone</w:t>
      </w:r>
      <w:proofErr w:type="spellEnd"/>
      <w:r w:rsidRPr="00CA673C">
        <w:t xml:space="preserve">, Barbara </w:t>
      </w:r>
      <w:proofErr w:type="spellStart"/>
      <w:r w:rsidRPr="00CA673C">
        <w:t>Bonte</w:t>
      </w:r>
      <w:proofErr w:type="spellEnd"/>
      <w:r w:rsidRPr="00CA673C">
        <w:t xml:space="preserve">, Julie </w:t>
      </w:r>
      <w:proofErr w:type="spellStart"/>
      <w:r w:rsidRPr="00CA673C">
        <w:t>Rechagneux</w:t>
      </w:r>
      <w:proofErr w:type="spellEnd"/>
      <w:r w:rsidRPr="00CA673C">
        <w:t xml:space="preserve">, </w:t>
      </w:r>
      <w:proofErr w:type="spellStart"/>
      <w:r w:rsidRPr="00CA673C">
        <w:t>Isabella</w:t>
      </w:r>
      <w:proofErr w:type="spellEnd"/>
      <w:r w:rsidRPr="00CA673C">
        <w:t xml:space="preserve"> </w:t>
      </w:r>
      <w:proofErr w:type="spellStart"/>
      <w:r w:rsidRPr="00CA673C">
        <w:t>Tovaglieri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41723E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6C9304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F4D179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c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884B930" w14:textId="77777777" w:rsidTr="008A0FA2">
        <w:trPr>
          <w:trHeight w:hRule="exact" w:val="240"/>
          <w:jc w:val="center"/>
        </w:trPr>
        <w:tc>
          <w:tcPr>
            <w:tcW w:w="9752" w:type="dxa"/>
            <w:gridSpan w:val="2"/>
            <w:tcBorders>
              <w:top w:val="nil"/>
              <w:left w:val="nil"/>
              <w:bottom w:val="nil"/>
              <w:right w:val="nil"/>
            </w:tcBorders>
          </w:tcPr>
          <w:p w14:paraId="6B8DC328" w14:textId="77777777" w:rsidR="00845964" w:rsidRPr="00CA673C" w:rsidRDefault="00845964" w:rsidP="008A0FA2"/>
        </w:tc>
      </w:tr>
      <w:tr w:rsidR="004F1CAA" w:rsidRPr="00CA673C" w14:paraId="25ADBECD" w14:textId="77777777" w:rsidTr="008A0FA2">
        <w:trPr>
          <w:trHeight w:val="240"/>
          <w:jc w:val="center"/>
        </w:trPr>
        <w:tc>
          <w:tcPr>
            <w:tcW w:w="4876" w:type="dxa"/>
            <w:tcBorders>
              <w:top w:val="nil"/>
              <w:left w:val="nil"/>
              <w:bottom w:val="nil"/>
              <w:right w:val="nil"/>
            </w:tcBorders>
          </w:tcPr>
          <w:p w14:paraId="56C1306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C6A50E2" w14:textId="77777777" w:rsidR="00845964" w:rsidRPr="00CA673C" w:rsidRDefault="00845964" w:rsidP="008A0FA2">
            <w:pPr>
              <w:pStyle w:val="AmColumnHeading"/>
            </w:pPr>
            <w:r w:rsidRPr="00CA673C">
              <w:t>Módosítás</w:t>
            </w:r>
          </w:p>
        </w:tc>
      </w:tr>
      <w:tr w:rsidR="004F1CAA" w:rsidRPr="00CA673C" w14:paraId="5C0B3291" w14:textId="77777777" w:rsidTr="008A0FA2">
        <w:trPr>
          <w:jc w:val="center"/>
        </w:trPr>
        <w:tc>
          <w:tcPr>
            <w:tcW w:w="4876" w:type="dxa"/>
            <w:tcBorders>
              <w:top w:val="nil"/>
              <w:left w:val="nil"/>
              <w:bottom w:val="nil"/>
              <w:right w:val="nil"/>
            </w:tcBorders>
          </w:tcPr>
          <w:p w14:paraId="157D8A01" w14:textId="77777777" w:rsidR="00845964" w:rsidRPr="00CA673C" w:rsidRDefault="00845964" w:rsidP="008A0FA2">
            <w:pPr>
              <w:pStyle w:val="Normal6a"/>
            </w:pPr>
          </w:p>
        </w:tc>
        <w:tc>
          <w:tcPr>
            <w:tcW w:w="4876" w:type="dxa"/>
            <w:tcBorders>
              <w:top w:val="nil"/>
              <w:left w:val="nil"/>
              <w:bottom w:val="nil"/>
              <w:right w:val="nil"/>
            </w:tcBorders>
          </w:tcPr>
          <w:p w14:paraId="0C23FF70" w14:textId="7804CC99" w:rsidR="00845964" w:rsidRPr="00CA673C" w:rsidRDefault="00845964" w:rsidP="008A0FA2">
            <w:pPr>
              <w:pStyle w:val="Normal6a"/>
            </w:pPr>
            <w:r w:rsidRPr="00CA673C">
              <w:rPr>
                <w:b/>
                <w:i/>
              </w:rPr>
              <w:t>(9c)</w:t>
            </w:r>
            <w:r w:rsidRPr="00CA673C">
              <w:tab/>
            </w:r>
            <w:r w:rsidRPr="00CA673C">
              <w:rPr>
                <w:b/>
                <w:i/>
              </w:rPr>
              <w:t>Az Unió energetikai finanszírozási és szabályozási kerete továbbra is strukturális aszimmetriát mutat, amely alááshatja a nukleáris energia fejlesztését, amint azt a Bizottság közelmúltbeli, 2026. március 10-i kezdeményezései, többek között a nukleáris indikatív program is elismerték. Egyrészt az (EU) 2023/2413 irányelv kötelező célértéket állapít meg arra vonatkozóan, hogy 2030-ra az Unió energiafogyasztásában a megújuló energia részaránya legalább 42,5 % legyen, amit célzott finanszírozási eszközök, egyszerűsített engedélyezési eljárások és a kijelölt, a megújuló energiaforrások hasznosításának felgyorsítására alkalmas területek támogatnak. Másrészt az atomenergiára vonatkozóan – amely 2024-ben az Eurostat szerint a teljes uniós villamosenergia-termelés mintegy 23 %-át tette ki, és az Unió egyik legnagyobb villamosenergia-forrását jelenti, és amelyet az (EU) 2024/1735 rendelet „nettó zéró” technológiaként ismer el – az uniós energiapolitika nem határozott meg egyenértékű, kötelező mennyiségi célkitűzést, és nem áll rendelkezésre kifejezetten a telepítésre tervezett célzott, nagyszabású uniós finanszírozási eszköz. Emellett az atomenergia továbbra sem tartozik az (EU) 2021/523 rendelet V.</w:t>
            </w:r>
            <w:r w:rsidR="000875F9">
              <w:rPr>
                <w:b/>
                <w:i/>
              </w:rPr>
              <w:t> </w:t>
            </w:r>
            <w:r w:rsidRPr="00CA673C">
              <w:rPr>
                <w:b/>
                <w:i/>
              </w:rPr>
              <w:t>melléklete B. részének 11. pontja szerinti uniós garanciaeszközök hatálya alá. Ezért felkérjük a Bizottságot, hogy a következő, 2028–2034 közötti időszakra vonatkozó többéves pénzügyi keret összefüggésében értékelje ezt az aszimmetriát, többek között az atomenergia uniós pénzügyi eszközök általi kezelésének felülvizsgálata, valamint az alacsony szén-dioxid-kibocsátású energiaforrásokkal kapcsolatos kiegyensúlyozottabb megközelítés lehetőségeinek feltárása révén.</w:t>
            </w:r>
          </w:p>
        </w:tc>
      </w:tr>
    </w:tbl>
    <w:p w14:paraId="349FDE6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425288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8AD8C1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4E3E82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64D266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8C75DB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362171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BD8BE7D" w14:textId="77777777" w:rsidTr="008A0FA2">
        <w:trPr>
          <w:trHeight w:hRule="exact" w:val="240"/>
          <w:jc w:val="center"/>
        </w:trPr>
        <w:tc>
          <w:tcPr>
            <w:tcW w:w="9752" w:type="dxa"/>
            <w:gridSpan w:val="2"/>
            <w:tcBorders>
              <w:top w:val="nil"/>
              <w:left w:val="nil"/>
              <w:bottom w:val="nil"/>
              <w:right w:val="nil"/>
            </w:tcBorders>
          </w:tcPr>
          <w:p w14:paraId="751C5AEA" w14:textId="77777777" w:rsidR="00845964" w:rsidRPr="00CA673C" w:rsidRDefault="00845964" w:rsidP="008A0FA2"/>
        </w:tc>
      </w:tr>
      <w:tr w:rsidR="004F1CAA" w:rsidRPr="00CA673C" w14:paraId="17A57EE2" w14:textId="77777777" w:rsidTr="008A0FA2">
        <w:trPr>
          <w:trHeight w:val="240"/>
          <w:jc w:val="center"/>
        </w:trPr>
        <w:tc>
          <w:tcPr>
            <w:tcW w:w="4876" w:type="dxa"/>
            <w:tcBorders>
              <w:top w:val="nil"/>
              <w:left w:val="nil"/>
              <w:bottom w:val="nil"/>
              <w:right w:val="nil"/>
            </w:tcBorders>
          </w:tcPr>
          <w:p w14:paraId="2510A87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B1AA12A" w14:textId="77777777" w:rsidR="00845964" w:rsidRPr="00CA673C" w:rsidRDefault="00845964" w:rsidP="008A0FA2">
            <w:pPr>
              <w:pStyle w:val="AmColumnHeading"/>
            </w:pPr>
            <w:r w:rsidRPr="00CA673C">
              <w:t>Módosítás</w:t>
            </w:r>
          </w:p>
        </w:tc>
      </w:tr>
      <w:tr w:rsidR="004F1CAA" w:rsidRPr="00CA673C" w14:paraId="6B8CAEC9" w14:textId="77777777" w:rsidTr="008A0FA2">
        <w:trPr>
          <w:jc w:val="center"/>
        </w:trPr>
        <w:tc>
          <w:tcPr>
            <w:tcW w:w="4876" w:type="dxa"/>
            <w:tcBorders>
              <w:top w:val="nil"/>
              <w:left w:val="nil"/>
              <w:bottom w:val="nil"/>
              <w:right w:val="nil"/>
            </w:tcBorders>
          </w:tcPr>
          <w:p w14:paraId="4301678A" w14:textId="77777777" w:rsidR="00845964" w:rsidRPr="00CA673C" w:rsidRDefault="00845964" w:rsidP="008A0FA2">
            <w:pPr>
              <w:pStyle w:val="Normal6a"/>
            </w:pPr>
            <w:r w:rsidRPr="00CA673C">
              <w:rPr>
                <w:b/>
                <w:bCs/>
                <w:i/>
                <w:iCs/>
              </w:rPr>
              <w:t>(9)</w:t>
            </w:r>
            <w:r w:rsidRPr="00CA673C">
              <w:tab/>
              <w:t>E rendelet célja továbbá, hogy nagyobb rugalmasságot biztosítson a programozási megközelítésben, beleértve a támogatási módozatokat és a támogatható szervezeteket is, hogy reagáljon az (Euratom) 2021/948 rendelet szerinti értékelések és konzultációk során azonosított előre nem látható szükségletekre.</w:t>
            </w:r>
          </w:p>
        </w:tc>
        <w:tc>
          <w:tcPr>
            <w:tcW w:w="4876" w:type="dxa"/>
            <w:tcBorders>
              <w:top w:val="nil"/>
              <w:left w:val="nil"/>
              <w:bottom w:val="nil"/>
              <w:right w:val="nil"/>
            </w:tcBorders>
          </w:tcPr>
          <w:p w14:paraId="27EDDEE5" w14:textId="77777777" w:rsidR="00845964" w:rsidRPr="00CA673C" w:rsidRDefault="00845964" w:rsidP="008A0FA2">
            <w:pPr>
              <w:pStyle w:val="Normal6a"/>
            </w:pPr>
            <w:r w:rsidRPr="00CA673C">
              <w:rPr>
                <w:b/>
                <w:bCs/>
                <w:i/>
                <w:iCs/>
              </w:rPr>
              <w:t>(10)</w:t>
            </w:r>
            <w:r w:rsidRPr="00CA673C">
              <w:tab/>
              <w:t xml:space="preserve">E rendelet célja továbbá, hogy nagyobb rugalmasságot biztosítson a programozási megközelítésben, beleértve a támogatási módozatokat és a támogatható szervezeteket is, hogy reagáljon az (Euratom) 2021/948 rendelet szerinti értékelések és konzultációk során azonosított előre nem látható szükségletekre. </w:t>
            </w:r>
            <w:r w:rsidRPr="00CA673C">
              <w:rPr>
                <w:b/>
                <w:i/>
              </w:rPr>
              <w:t>Tekintettel azonban a nukleáris ágazatba történő beruházások jellegére, amelyek hosszú ciklusok részét képezik, és fokozott átláthatóságot és stabilitást igényelnek, ezt a rugalmasságot szigorúan szabályozni kell. A hosszú távú beruházások kiszámíthatóságának és átláthatóságának biztosítása érdekében azok felhasználását az Európai Parlamentnek és a Tanácsnak megfelelően ellenőriznie kell.</w:t>
            </w:r>
          </w:p>
        </w:tc>
      </w:tr>
    </w:tbl>
    <w:p w14:paraId="0F1A4CA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EFC8C3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AB962B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50DD2F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Jörgen</w:t>
      </w:r>
      <w:proofErr w:type="spellEnd"/>
      <w:r w:rsidRPr="00CA673C">
        <w:t xml:space="preserve"> </w:t>
      </w:r>
      <w:proofErr w:type="spellStart"/>
      <w:r w:rsidRPr="00CA673C">
        <w:t>Warborn</w:t>
      </w:r>
      <w:proofErr w:type="spellEnd"/>
      <w:r w:rsidRPr="00CA673C">
        <w:t xml:space="preserve">, </w:t>
      </w:r>
      <w:proofErr w:type="spellStart"/>
      <w:r w:rsidRPr="00CA673C">
        <w:t>Tomas</w:t>
      </w:r>
      <w:proofErr w:type="spellEnd"/>
      <w:r w:rsidRPr="00CA673C">
        <w:t xml:space="preserve"> </w:t>
      </w:r>
      <w:proofErr w:type="spellStart"/>
      <w:r w:rsidRPr="00CA673C">
        <w:t>Tobé</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E6218B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45A913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1821DC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6321BF9" w14:textId="77777777" w:rsidTr="008A0FA2">
        <w:trPr>
          <w:trHeight w:hRule="exact" w:val="240"/>
          <w:jc w:val="center"/>
        </w:trPr>
        <w:tc>
          <w:tcPr>
            <w:tcW w:w="9752" w:type="dxa"/>
            <w:gridSpan w:val="2"/>
            <w:tcBorders>
              <w:top w:val="nil"/>
              <w:left w:val="nil"/>
              <w:bottom w:val="nil"/>
              <w:right w:val="nil"/>
            </w:tcBorders>
          </w:tcPr>
          <w:p w14:paraId="67BC8473" w14:textId="77777777" w:rsidR="00845964" w:rsidRPr="00CA673C" w:rsidRDefault="00845964" w:rsidP="008A0FA2"/>
        </w:tc>
      </w:tr>
      <w:tr w:rsidR="004F1CAA" w:rsidRPr="00CA673C" w14:paraId="49ED9D5D" w14:textId="77777777" w:rsidTr="008A0FA2">
        <w:trPr>
          <w:trHeight w:val="240"/>
          <w:jc w:val="center"/>
        </w:trPr>
        <w:tc>
          <w:tcPr>
            <w:tcW w:w="4876" w:type="dxa"/>
            <w:tcBorders>
              <w:top w:val="nil"/>
              <w:left w:val="nil"/>
              <w:bottom w:val="nil"/>
              <w:right w:val="nil"/>
            </w:tcBorders>
          </w:tcPr>
          <w:p w14:paraId="0B68046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07D1724" w14:textId="77777777" w:rsidR="00845964" w:rsidRPr="00CA673C" w:rsidRDefault="00845964" w:rsidP="008A0FA2">
            <w:pPr>
              <w:pStyle w:val="AmColumnHeading"/>
            </w:pPr>
            <w:r w:rsidRPr="00CA673C">
              <w:t>Módosítás</w:t>
            </w:r>
          </w:p>
        </w:tc>
      </w:tr>
      <w:tr w:rsidR="004F1CAA" w:rsidRPr="00CA673C" w14:paraId="60783E84" w14:textId="77777777" w:rsidTr="008A0FA2">
        <w:trPr>
          <w:jc w:val="center"/>
        </w:trPr>
        <w:tc>
          <w:tcPr>
            <w:tcW w:w="4876" w:type="dxa"/>
            <w:tcBorders>
              <w:top w:val="nil"/>
              <w:left w:val="nil"/>
              <w:bottom w:val="nil"/>
              <w:right w:val="nil"/>
            </w:tcBorders>
          </w:tcPr>
          <w:p w14:paraId="3BBAD818" w14:textId="77777777" w:rsidR="00845964" w:rsidRPr="00CA673C" w:rsidRDefault="00845964" w:rsidP="008A0FA2">
            <w:pPr>
              <w:pStyle w:val="Normal6a"/>
            </w:pPr>
            <w:r w:rsidRPr="00CA673C">
              <w:rPr>
                <w:b/>
                <w:bCs/>
                <w:i/>
                <w:iCs/>
              </w:rPr>
              <w:t>(9)</w:t>
            </w:r>
            <w:r w:rsidRPr="00CA673C">
              <w:tab/>
              <w:t>E rendelet célja továbbá, hogy nagyobb rugalmasságot biztosítson a programozási megközelítésben, beleértve a támogatási módozatokat és a támogatható szervezeteket is, hogy reagáljon az (Euratom) 2021/948 rendelet szerinti értékelések és konzultációk során azonosított előre nem látható szükségletekre.</w:t>
            </w:r>
          </w:p>
        </w:tc>
        <w:tc>
          <w:tcPr>
            <w:tcW w:w="4876" w:type="dxa"/>
            <w:tcBorders>
              <w:top w:val="nil"/>
              <w:left w:val="nil"/>
              <w:bottom w:val="nil"/>
              <w:right w:val="nil"/>
            </w:tcBorders>
          </w:tcPr>
          <w:p w14:paraId="0A00EC5C" w14:textId="77777777" w:rsidR="00845964" w:rsidRPr="00CA673C" w:rsidRDefault="00845964" w:rsidP="008A0FA2">
            <w:pPr>
              <w:pStyle w:val="Normal6a"/>
            </w:pPr>
            <w:r w:rsidRPr="00CA673C">
              <w:rPr>
                <w:b/>
                <w:bCs/>
                <w:i/>
                <w:iCs/>
              </w:rPr>
              <w:t>(10)</w:t>
            </w:r>
            <w:r w:rsidRPr="00CA673C">
              <w:tab/>
              <w:t xml:space="preserve">E rendelet célja továbbá, hogy nagyobb rugalmasságot </w:t>
            </w:r>
            <w:r w:rsidRPr="00CA673C">
              <w:rPr>
                <w:b/>
                <w:i/>
              </w:rPr>
              <w:t>és egyszerűsítést</w:t>
            </w:r>
            <w:r w:rsidRPr="00CA673C">
              <w:t xml:space="preserve"> biztosítson a programozási megközelítésben, beleértve a támogatási módozatokat és a támogatható szervezeteket is, hogy reagáljon az (Euratom) 2021/948 rendelet szerinti értékelések és konzultációk során azonosított előre nem látható szükségletekre.</w:t>
            </w:r>
          </w:p>
        </w:tc>
      </w:tr>
    </w:tbl>
    <w:p w14:paraId="0003378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6760D4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2EF442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01790F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321686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3AE863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95ED2C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47B1372" w14:textId="77777777" w:rsidTr="008A0FA2">
        <w:trPr>
          <w:trHeight w:hRule="exact" w:val="240"/>
          <w:jc w:val="center"/>
        </w:trPr>
        <w:tc>
          <w:tcPr>
            <w:tcW w:w="9752" w:type="dxa"/>
            <w:gridSpan w:val="2"/>
            <w:tcBorders>
              <w:top w:val="nil"/>
              <w:left w:val="nil"/>
              <w:bottom w:val="nil"/>
              <w:right w:val="nil"/>
            </w:tcBorders>
          </w:tcPr>
          <w:p w14:paraId="05C7FE7F" w14:textId="77777777" w:rsidR="00845964" w:rsidRPr="00CA673C" w:rsidRDefault="00845964" w:rsidP="008A0FA2"/>
        </w:tc>
      </w:tr>
      <w:tr w:rsidR="004F1CAA" w:rsidRPr="00CA673C" w14:paraId="27307BED" w14:textId="77777777" w:rsidTr="008A0FA2">
        <w:trPr>
          <w:trHeight w:val="240"/>
          <w:jc w:val="center"/>
        </w:trPr>
        <w:tc>
          <w:tcPr>
            <w:tcW w:w="4876" w:type="dxa"/>
            <w:tcBorders>
              <w:top w:val="nil"/>
              <w:left w:val="nil"/>
              <w:bottom w:val="nil"/>
              <w:right w:val="nil"/>
            </w:tcBorders>
          </w:tcPr>
          <w:p w14:paraId="60A5D6E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5332C1F" w14:textId="77777777" w:rsidR="00845964" w:rsidRPr="00CA673C" w:rsidRDefault="00845964" w:rsidP="008A0FA2">
            <w:pPr>
              <w:pStyle w:val="AmColumnHeading"/>
            </w:pPr>
            <w:r w:rsidRPr="00CA673C">
              <w:t>Módosítás</w:t>
            </w:r>
          </w:p>
        </w:tc>
      </w:tr>
      <w:tr w:rsidR="004F1CAA" w:rsidRPr="00CA673C" w14:paraId="4D016557" w14:textId="77777777" w:rsidTr="008A0FA2">
        <w:trPr>
          <w:jc w:val="center"/>
        </w:trPr>
        <w:tc>
          <w:tcPr>
            <w:tcW w:w="4876" w:type="dxa"/>
            <w:tcBorders>
              <w:top w:val="nil"/>
              <w:left w:val="nil"/>
              <w:bottom w:val="nil"/>
              <w:right w:val="nil"/>
            </w:tcBorders>
          </w:tcPr>
          <w:p w14:paraId="0A0F04B3" w14:textId="77777777" w:rsidR="00845964" w:rsidRPr="00CA673C" w:rsidRDefault="00845964" w:rsidP="008A0FA2">
            <w:pPr>
              <w:pStyle w:val="Normal6a"/>
            </w:pPr>
          </w:p>
        </w:tc>
        <w:tc>
          <w:tcPr>
            <w:tcW w:w="4876" w:type="dxa"/>
            <w:tcBorders>
              <w:top w:val="nil"/>
              <w:left w:val="nil"/>
              <w:bottom w:val="nil"/>
              <w:right w:val="nil"/>
            </w:tcBorders>
          </w:tcPr>
          <w:p w14:paraId="7D33F315" w14:textId="77777777" w:rsidR="00845964" w:rsidRPr="00CA673C" w:rsidRDefault="00845964" w:rsidP="008A0FA2">
            <w:pPr>
              <w:pStyle w:val="Normal6a"/>
            </w:pPr>
            <w:r w:rsidRPr="00CA673C">
              <w:rPr>
                <w:b/>
                <w:i/>
              </w:rPr>
              <w:t>(10a)</w:t>
            </w:r>
            <w:r w:rsidRPr="00CA673C">
              <w:tab/>
            </w:r>
            <w:r w:rsidRPr="00CA673C">
              <w:rPr>
                <w:b/>
                <w:i/>
              </w:rPr>
              <w:t>A Bizottságnak rendszeresen tájékoztatnia kell az a Tanácsot és az Európai Parlamentet az e rendelet értelmében végrehajtott tevékenységekről.</w:t>
            </w:r>
          </w:p>
        </w:tc>
      </w:tr>
    </w:tbl>
    <w:p w14:paraId="4999860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1B8C3E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24B865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66C8FC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DD430D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0626B6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ABEB98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F5A884B" w14:textId="77777777" w:rsidTr="008A0FA2">
        <w:trPr>
          <w:trHeight w:hRule="exact" w:val="240"/>
          <w:jc w:val="center"/>
        </w:trPr>
        <w:tc>
          <w:tcPr>
            <w:tcW w:w="9752" w:type="dxa"/>
            <w:gridSpan w:val="2"/>
            <w:tcBorders>
              <w:top w:val="nil"/>
              <w:left w:val="nil"/>
              <w:bottom w:val="nil"/>
              <w:right w:val="nil"/>
            </w:tcBorders>
          </w:tcPr>
          <w:p w14:paraId="41DFBCCB" w14:textId="77777777" w:rsidR="00845964" w:rsidRPr="00CA673C" w:rsidRDefault="00845964" w:rsidP="008A0FA2"/>
        </w:tc>
      </w:tr>
      <w:tr w:rsidR="004F1CAA" w:rsidRPr="00CA673C" w14:paraId="425A6A63" w14:textId="77777777" w:rsidTr="008A0FA2">
        <w:trPr>
          <w:trHeight w:val="240"/>
          <w:jc w:val="center"/>
        </w:trPr>
        <w:tc>
          <w:tcPr>
            <w:tcW w:w="4876" w:type="dxa"/>
            <w:tcBorders>
              <w:top w:val="nil"/>
              <w:left w:val="nil"/>
              <w:bottom w:val="nil"/>
              <w:right w:val="nil"/>
            </w:tcBorders>
          </w:tcPr>
          <w:p w14:paraId="0F2B893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43B4F35" w14:textId="77777777" w:rsidR="00845964" w:rsidRPr="00CA673C" w:rsidRDefault="00845964" w:rsidP="008A0FA2">
            <w:pPr>
              <w:pStyle w:val="AmColumnHeading"/>
            </w:pPr>
            <w:r w:rsidRPr="00CA673C">
              <w:t>Módosítás</w:t>
            </w:r>
          </w:p>
        </w:tc>
      </w:tr>
      <w:tr w:rsidR="004F1CAA" w:rsidRPr="00CA673C" w14:paraId="7ED60CBD" w14:textId="77777777" w:rsidTr="008A0FA2">
        <w:trPr>
          <w:jc w:val="center"/>
        </w:trPr>
        <w:tc>
          <w:tcPr>
            <w:tcW w:w="4876" w:type="dxa"/>
            <w:tcBorders>
              <w:top w:val="nil"/>
              <w:left w:val="nil"/>
              <w:bottom w:val="nil"/>
              <w:right w:val="nil"/>
            </w:tcBorders>
          </w:tcPr>
          <w:p w14:paraId="21B03268" w14:textId="77777777" w:rsidR="00845964" w:rsidRPr="00CA673C" w:rsidRDefault="00845964" w:rsidP="008A0FA2">
            <w:pPr>
              <w:pStyle w:val="Normal6a"/>
            </w:pPr>
            <w:r w:rsidRPr="00CA673C">
              <w:rPr>
                <w:b/>
                <w:bCs/>
                <w:i/>
                <w:iCs/>
              </w:rPr>
              <w:t>(10)</w:t>
            </w:r>
            <w:r w:rsidRPr="00CA673C">
              <w:tab/>
              <w:t>A Közösség által e rendelet alapján biztosított együttműködésnek nem célja az atomenergia előmozdítása a partnerországokban</w:t>
            </w:r>
            <w:r w:rsidRPr="00CA673C">
              <w:rPr>
                <w:vertAlign w:val="superscript"/>
              </w:rPr>
              <w:t>10</w:t>
            </w:r>
            <w:r w:rsidRPr="00CA673C">
              <w:t>.</w:t>
            </w:r>
          </w:p>
        </w:tc>
        <w:tc>
          <w:tcPr>
            <w:tcW w:w="4876" w:type="dxa"/>
            <w:tcBorders>
              <w:top w:val="nil"/>
              <w:left w:val="nil"/>
              <w:bottom w:val="nil"/>
              <w:right w:val="nil"/>
            </w:tcBorders>
          </w:tcPr>
          <w:p w14:paraId="7F8A7C78" w14:textId="77777777" w:rsidR="00845964" w:rsidRPr="00CA673C" w:rsidRDefault="00845964" w:rsidP="008A0FA2">
            <w:pPr>
              <w:pStyle w:val="Normal6a"/>
            </w:pPr>
            <w:r w:rsidRPr="00CA673C">
              <w:rPr>
                <w:b/>
                <w:bCs/>
                <w:i/>
                <w:iCs/>
              </w:rPr>
              <w:t>(11)</w:t>
            </w:r>
            <w:r w:rsidRPr="00CA673C">
              <w:tab/>
              <w:t>A Közösség által e rendelet alapján biztosított együttműködésnek nem célja az atomenergia előmozdítása a partnerországokban</w:t>
            </w:r>
            <w:r w:rsidRPr="00CA673C">
              <w:rPr>
                <w:vertAlign w:val="superscript"/>
              </w:rPr>
              <w:t>10</w:t>
            </w:r>
            <w:r w:rsidRPr="00CA673C">
              <w:t xml:space="preserve">. </w:t>
            </w:r>
            <w:r w:rsidRPr="00CA673C">
              <w:rPr>
                <w:b/>
                <w:bCs/>
                <w:i/>
                <w:iCs/>
              </w:rPr>
              <w:t>Mindazonáltal hozzájárul a magas szintű biztonsági és sugárvédelmi előírások terjesztéséhez, valamint a kiégett fűtőelemek és a radioaktív hulladékok kezeléséhez, továbbá a nukleáris területen az európai szakértelem és technológiák előmozdításához, amelyeket magas hozzáadott értékkel rendelkező csúcstechnológiai exporttermékekként ismernek el, hozzájárulva az Unió versenyképességéhez és stratégiai autonómiájához.</w:t>
            </w:r>
          </w:p>
        </w:tc>
      </w:tr>
      <w:tr w:rsidR="004F1CAA" w:rsidRPr="00CA673C" w14:paraId="4B8CB9CE" w14:textId="77777777" w:rsidTr="008A0FA2">
        <w:trPr>
          <w:jc w:val="center"/>
        </w:trPr>
        <w:tc>
          <w:tcPr>
            <w:tcW w:w="4876" w:type="dxa"/>
            <w:tcBorders>
              <w:top w:val="nil"/>
              <w:left w:val="nil"/>
              <w:bottom w:val="nil"/>
              <w:right w:val="nil"/>
            </w:tcBorders>
          </w:tcPr>
          <w:p w14:paraId="74B3A651"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2B0074C7" w14:textId="77777777" w:rsidR="00845964" w:rsidRPr="00CA673C" w:rsidRDefault="00845964" w:rsidP="008A0FA2">
            <w:pPr>
              <w:pStyle w:val="Normal6a"/>
            </w:pPr>
            <w:r w:rsidRPr="00CA673C">
              <w:rPr>
                <w:b/>
                <w:i/>
              </w:rPr>
              <w:t>_________________</w:t>
            </w:r>
          </w:p>
        </w:tc>
      </w:tr>
      <w:tr w:rsidR="004F1CAA" w:rsidRPr="00CA673C" w14:paraId="1FB87FEB" w14:textId="77777777" w:rsidTr="008A0FA2">
        <w:trPr>
          <w:jc w:val="center"/>
        </w:trPr>
        <w:tc>
          <w:tcPr>
            <w:tcW w:w="4876" w:type="dxa"/>
            <w:tcBorders>
              <w:top w:val="nil"/>
              <w:left w:val="nil"/>
              <w:bottom w:val="nil"/>
              <w:right w:val="nil"/>
            </w:tcBorders>
          </w:tcPr>
          <w:p w14:paraId="70C0E08F" w14:textId="77777777" w:rsidR="00845964" w:rsidRPr="00CA673C" w:rsidRDefault="00845964" w:rsidP="008A0FA2">
            <w:pPr>
              <w:pStyle w:val="Normal6a"/>
            </w:pPr>
            <w:r w:rsidRPr="00CA673C">
              <w:rPr>
                <w:vertAlign w:val="superscript"/>
              </w:rPr>
              <w:t>10</w:t>
            </w:r>
            <w:r w:rsidRPr="00CA673C">
              <w:t xml:space="preserve"> A Tanács (Euratom) 2021/948 rendelete (2021. május 27.) a Szomszédsági, Fejlesztési és Nemzetközi Együttműködési Eszközt (Globális Európa) az Európai Atomenergia-közösséget létrehozó szerződés alapján kiegészítő, a Nemzetközi Nukleáris Biztonsági Együttműködést Támogató Európai Eszköz létrehozásáról és a 237/2014/Euratom rendelet hatályon kívül helyezéséről (HL L 209., 2021.6.14., 79. o., ELI: http://data.europa.eu/eli/reg/2021/948/oj).</w:t>
            </w:r>
          </w:p>
        </w:tc>
        <w:tc>
          <w:tcPr>
            <w:tcW w:w="4876" w:type="dxa"/>
            <w:tcBorders>
              <w:top w:val="nil"/>
              <w:left w:val="nil"/>
              <w:bottom w:val="nil"/>
              <w:right w:val="nil"/>
            </w:tcBorders>
          </w:tcPr>
          <w:p w14:paraId="3273CE27" w14:textId="77777777" w:rsidR="00845964" w:rsidRPr="00CA673C" w:rsidRDefault="00845964" w:rsidP="008A0FA2">
            <w:pPr>
              <w:pStyle w:val="Normal6a"/>
            </w:pPr>
            <w:r w:rsidRPr="00CA673C">
              <w:rPr>
                <w:vertAlign w:val="superscript"/>
              </w:rPr>
              <w:t>10</w:t>
            </w:r>
            <w:r w:rsidRPr="00CA673C">
              <w:t xml:space="preserve"> A Tanács (Euratom) 2021/948 rendelete (2021. május 27.) a Szomszédsági, Fejlesztési és Nemzetközi Együttműködési Eszközt (Globális Európa) az Európai Atomenergia-közösséget létrehozó szerződés alapján kiegészítő, a Nemzetközi Nukleáris Biztonsági Együttműködést Támogató Európai Eszköz létrehozásáról és a 237/2014/Euratom rendelet hatályon kívül helyezéséről (HL L 209., 2021.6.14., 79. o., ELI: http://data.europa.eu/eli/reg/2021/948/oj).</w:t>
            </w:r>
          </w:p>
        </w:tc>
      </w:tr>
    </w:tbl>
    <w:p w14:paraId="0410145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7EA2440"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74193A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9CB048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C7A719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065461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83EA0B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E55054F" w14:textId="77777777" w:rsidTr="008A0FA2">
        <w:trPr>
          <w:trHeight w:hRule="exact" w:val="240"/>
          <w:jc w:val="center"/>
        </w:trPr>
        <w:tc>
          <w:tcPr>
            <w:tcW w:w="9752" w:type="dxa"/>
            <w:gridSpan w:val="2"/>
            <w:tcBorders>
              <w:top w:val="nil"/>
              <w:left w:val="nil"/>
              <w:bottom w:val="nil"/>
              <w:right w:val="nil"/>
            </w:tcBorders>
          </w:tcPr>
          <w:p w14:paraId="65A88DCE" w14:textId="77777777" w:rsidR="00845964" w:rsidRPr="00CA673C" w:rsidRDefault="00845964" w:rsidP="008A0FA2"/>
        </w:tc>
      </w:tr>
      <w:tr w:rsidR="004F1CAA" w:rsidRPr="00CA673C" w14:paraId="2856312E" w14:textId="77777777" w:rsidTr="008A0FA2">
        <w:trPr>
          <w:trHeight w:val="240"/>
          <w:jc w:val="center"/>
        </w:trPr>
        <w:tc>
          <w:tcPr>
            <w:tcW w:w="4876" w:type="dxa"/>
            <w:tcBorders>
              <w:top w:val="nil"/>
              <w:left w:val="nil"/>
              <w:bottom w:val="nil"/>
              <w:right w:val="nil"/>
            </w:tcBorders>
          </w:tcPr>
          <w:p w14:paraId="6EB969A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A16660F" w14:textId="77777777" w:rsidR="00845964" w:rsidRPr="00CA673C" w:rsidRDefault="00845964" w:rsidP="008A0FA2">
            <w:pPr>
              <w:pStyle w:val="AmColumnHeading"/>
            </w:pPr>
            <w:r w:rsidRPr="00CA673C">
              <w:t>Módosítás</w:t>
            </w:r>
          </w:p>
        </w:tc>
      </w:tr>
      <w:tr w:rsidR="004F1CAA" w:rsidRPr="00CA673C" w14:paraId="7BE52ACF" w14:textId="77777777" w:rsidTr="008A0FA2">
        <w:trPr>
          <w:jc w:val="center"/>
        </w:trPr>
        <w:tc>
          <w:tcPr>
            <w:tcW w:w="4876" w:type="dxa"/>
            <w:tcBorders>
              <w:top w:val="nil"/>
              <w:left w:val="nil"/>
              <w:bottom w:val="nil"/>
              <w:right w:val="nil"/>
            </w:tcBorders>
          </w:tcPr>
          <w:p w14:paraId="0DA9827D" w14:textId="77777777" w:rsidR="00845964" w:rsidRPr="00CA673C" w:rsidRDefault="00845964" w:rsidP="008A0FA2">
            <w:pPr>
              <w:pStyle w:val="Normal6a"/>
            </w:pPr>
            <w:r w:rsidRPr="00CA673C">
              <w:rPr>
                <w:b/>
                <w:bCs/>
                <w:i/>
                <w:iCs/>
              </w:rPr>
              <w:t>(10)</w:t>
            </w:r>
            <w:r w:rsidRPr="00CA673C">
              <w:tab/>
              <w:t xml:space="preserve">A Közösség által e rendelet alapján biztosított együttműködésnek </w:t>
            </w:r>
            <w:r w:rsidRPr="00CA673C">
              <w:rPr>
                <w:b/>
                <w:i/>
              </w:rPr>
              <w:t>nem célja az atomenergia előmozdítása</w:t>
            </w:r>
            <w:r w:rsidRPr="00CA673C">
              <w:t xml:space="preserve"> a partnerországokban</w:t>
            </w:r>
            <w:r w:rsidRPr="00CA673C">
              <w:rPr>
                <w:vertAlign w:val="superscript"/>
              </w:rPr>
              <w:t>10</w:t>
            </w:r>
            <w:r w:rsidRPr="00CA673C">
              <w:t>.</w:t>
            </w:r>
          </w:p>
        </w:tc>
        <w:tc>
          <w:tcPr>
            <w:tcW w:w="4876" w:type="dxa"/>
            <w:tcBorders>
              <w:top w:val="nil"/>
              <w:left w:val="nil"/>
              <w:bottom w:val="nil"/>
              <w:right w:val="nil"/>
            </w:tcBorders>
          </w:tcPr>
          <w:p w14:paraId="3AFFA18B" w14:textId="77777777" w:rsidR="00845964" w:rsidRPr="00CA673C" w:rsidRDefault="00845964" w:rsidP="008A0FA2">
            <w:pPr>
              <w:pStyle w:val="Normal6a"/>
            </w:pPr>
            <w:r w:rsidRPr="00CA673C">
              <w:rPr>
                <w:b/>
                <w:bCs/>
                <w:i/>
                <w:iCs/>
              </w:rPr>
              <w:t>(11)</w:t>
            </w:r>
            <w:r w:rsidRPr="00CA673C">
              <w:tab/>
              <w:t xml:space="preserve">A Közösség által e rendelet alapján biztosított együttműködésnek </w:t>
            </w:r>
            <w:r w:rsidRPr="00CA673C">
              <w:rPr>
                <w:b/>
                <w:i/>
              </w:rPr>
              <w:t>a nukleáris biztonságnak, a sugárvédelemnek, a kiégett fűtőelemek és a radioaktív hulladékok biztonságos kezelésének, a leszerelésnek és a nukleáris biztosítékoknak</w:t>
            </w:r>
            <w:r w:rsidRPr="00CA673C">
              <w:t xml:space="preserve"> a partnerországokban </w:t>
            </w:r>
            <w:r w:rsidRPr="00CA673C">
              <w:rPr>
                <w:b/>
                <w:i/>
              </w:rPr>
              <w:t>történő előmozdítására kell korlátozódnia</w:t>
            </w:r>
            <w:r w:rsidRPr="00CA673C">
              <w:rPr>
                <w:vertAlign w:val="superscript"/>
              </w:rPr>
              <w:t>10</w:t>
            </w:r>
            <w:r w:rsidRPr="00CA673C">
              <w:t>.</w:t>
            </w:r>
          </w:p>
        </w:tc>
      </w:tr>
      <w:tr w:rsidR="004F1CAA" w:rsidRPr="00CA673C" w14:paraId="7450F2BA" w14:textId="77777777" w:rsidTr="008A0FA2">
        <w:trPr>
          <w:jc w:val="center"/>
        </w:trPr>
        <w:tc>
          <w:tcPr>
            <w:tcW w:w="4876" w:type="dxa"/>
            <w:tcBorders>
              <w:top w:val="nil"/>
              <w:left w:val="nil"/>
              <w:bottom w:val="nil"/>
              <w:right w:val="nil"/>
            </w:tcBorders>
          </w:tcPr>
          <w:p w14:paraId="21A834D2"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4CFF2C3D" w14:textId="77777777" w:rsidR="00845964" w:rsidRPr="00CA673C" w:rsidRDefault="00845964" w:rsidP="008A0FA2">
            <w:pPr>
              <w:pStyle w:val="Normal6a"/>
            </w:pPr>
            <w:r w:rsidRPr="00CA673C">
              <w:rPr>
                <w:b/>
                <w:i/>
              </w:rPr>
              <w:t>_________________</w:t>
            </w:r>
          </w:p>
        </w:tc>
      </w:tr>
      <w:tr w:rsidR="004F1CAA" w:rsidRPr="00CA673C" w14:paraId="2D2A99CE" w14:textId="77777777" w:rsidTr="008A0FA2">
        <w:trPr>
          <w:jc w:val="center"/>
        </w:trPr>
        <w:tc>
          <w:tcPr>
            <w:tcW w:w="4876" w:type="dxa"/>
            <w:tcBorders>
              <w:top w:val="nil"/>
              <w:left w:val="nil"/>
              <w:bottom w:val="nil"/>
              <w:right w:val="nil"/>
            </w:tcBorders>
          </w:tcPr>
          <w:p w14:paraId="607CD037" w14:textId="77777777" w:rsidR="00845964" w:rsidRPr="00CA673C" w:rsidRDefault="00845964" w:rsidP="008A0FA2">
            <w:pPr>
              <w:pStyle w:val="Normal6a"/>
            </w:pPr>
            <w:r w:rsidRPr="00CA673C">
              <w:rPr>
                <w:vertAlign w:val="superscript"/>
              </w:rPr>
              <w:t>10</w:t>
            </w:r>
            <w:r w:rsidRPr="00CA673C">
              <w:t xml:space="preserve"> A Tanács (Euratom) 2021/948 rendelete (2021. május 27.) a Szomszédsági, Fejlesztési és Nemzetközi Együttműködési Eszközt (Globális Európa) az Európai Atomenergia-közösséget létrehozó szerződés alapján kiegészítő, a Nemzetközi Nukleáris Biztonsági Együttműködést Támogató Európai Eszköz létrehozásáról és a 237/2014/Euratom rendelet hatályon kívül helyezéséről (HL L 209., 2021.6.14., 79. o., ELI: http://data.europa.eu/eli/reg/2021/948/oj).</w:t>
            </w:r>
          </w:p>
        </w:tc>
        <w:tc>
          <w:tcPr>
            <w:tcW w:w="4876" w:type="dxa"/>
            <w:tcBorders>
              <w:top w:val="nil"/>
              <w:left w:val="nil"/>
              <w:bottom w:val="nil"/>
              <w:right w:val="nil"/>
            </w:tcBorders>
          </w:tcPr>
          <w:p w14:paraId="2F4CB78E" w14:textId="77777777" w:rsidR="00845964" w:rsidRPr="00CA673C" w:rsidRDefault="00845964" w:rsidP="008A0FA2">
            <w:pPr>
              <w:pStyle w:val="Normal6a"/>
            </w:pPr>
            <w:r w:rsidRPr="00CA673C">
              <w:rPr>
                <w:vertAlign w:val="superscript"/>
              </w:rPr>
              <w:t>10</w:t>
            </w:r>
            <w:r w:rsidRPr="00CA673C">
              <w:t xml:space="preserve"> A Tanács (Euratom) 2021/948 rendelete (2021. május 27.) a Szomszédsági, Fejlesztési és Nemzetközi Együttműködési Eszközt (Globális Európa) az Európai Atomenergia-közösséget létrehozó szerződés alapján kiegészítő, a Nemzetközi Nukleáris Biztonsági Együttműködést Támogató Európai Eszköz létrehozásáról és a 237/2014/Euratom rendelet hatályon kívül helyezéséről (HL L 209., 2021.6.14., 79. o., ELI: http://data.europa.eu/eli/reg/2021/948/oj).</w:t>
            </w:r>
          </w:p>
        </w:tc>
      </w:tr>
    </w:tbl>
    <w:p w14:paraId="565B37CB"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4785D4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4E49F8A"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1C9454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1738DF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919CFD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E472AC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E3FFD0A" w14:textId="77777777" w:rsidTr="008A0FA2">
        <w:trPr>
          <w:trHeight w:hRule="exact" w:val="240"/>
          <w:jc w:val="center"/>
        </w:trPr>
        <w:tc>
          <w:tcPr>
            <w:tcW w:w="9752" w:type="dxa"/>
            <w:gridSpan w:val="2"/>
            <w:tcBorders>
              <w:top w:val="nil"/>
              <w:left w:val="nil"/>
              <w:bottom w:val="nil"/>
              <w:right w:val="nil"/>
            </w:tcBorders>
          </w:tcPr>
          <w:p w14:paraId="1B4196B9" w14:textId="77777777" w:rsidR="00845964" w:rsidRPr="00CA673C" w:rsidRDefault="00845964" w:rsidP="008A0FA2"/>
        </w:tc>
      </w:tr>
      <w:tr w:rsidR="004F1CAA" w:rsidRPr="00CA673C" w14:paraId="470B4AB2" w14:textId="77777777" w:rsidTr="008A0FA2">
        <w:trPr>
          <w:trHeight w:val="240"/>
          <w:jc w:val="center"/>
        </w:trPr>
        <w:tc>
          <w:tcPr>
            <w:tcW w:w="4876" w:type="dxa"/>
            <w:tcBorders>
              <w:top w:val="nil"/>
              <w:left w:val="nil"/>
              <w:bottom w:val="nil"/>
              <w:right w:val="nil"/>
            </w:tcBorders>
          </w:tcPr>
          <w:p w14:paraId="37DB4D9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33B5A7C" w14:textId="77777777" w:rsidR="00845964" w:rsidRPr="00CA673C" w:rsidRDefault="00845964" w:rsidP="008A0FA2">
            <w:pPr>
              <w:pStyle w:val="AmColumnHeading"/>
            </w:pPr>
            <w:r w:rsidRPr="00CA673C">
              <w:t>Módosítás</w:t>
            </w:r>
          </w:p>
        </w:tc>
      </w:tr>
      <w:tr w:rsidR="004F1CAA" w:rsidRPr="00CA673C" w14:paraId="48CC7311" w14:textId="77777777" w:rsidTr="008A0FA2">
        <w:trPr>
          <w:jc w:val="center"/>
        </w:trPr>
        <w:tc>
          <w:tcPr>
            <w:tcW w:w="4876" w:type="dxa"/>
            <w:tcBorders>
              <w:top w:val="nil"/>
              <w:left w:val="nil"/>
              <w:bottom w:val="nil"/>
              <w:right w:val="nil"/>
            </w:tcBorders>
          </w:tcPr>
          <w:p w14:paraId="173D6E0D" w14:textId="77777777" w:rsidR="00845964" w:rsidRPr="00CA673C" w:rsidRDefault="00845964" w:rsidP="008A0FA2">
            <w:pPr>
              <w:pStyle w:val="Normal6a"/>
            </w:pPr>
          </w:p>
        </w:tc>
        <w:tc>
          <w:tcPr>
            <w:tcW w:w="4876" w:type="dxa"/>
            <w:tcBorders>
              <w:top w:val="nil"/>
              <w:left w:val="nil"/>
              <w:bottom w:val="nil"/>
              <w:right w:val="nil"/>
            </w:tcBorders>
          </w:tcPr>
          <w:p w14:paraId="2AB3A4F7" w14:textId="77777777" w:rsidR="00845964" w:rsidRPr="00CA673C" w:rsidRDefault="00845964" w:rsidP="008A0FA2">
            <w:pPr>
              <w:pStyle w:val="Normal6a"/>
            </w:pPr>
            <w:r w:rsidRPr="00CA673C">
              <w:rPr>
                <w:b/>
                <w:i/>
              </w:rPr>
              <w:t>(11a)</w:t>
            </w:r>
            <w:r w:rsidRPr="00CA673C">
              <w:tab/>
            </w:r>
            <w:r w:rsidRPr="00CA673C">
              <w:rPr>
                <w:b/>
                <w:i/>
              </w:rPr>
              <w:t>Amennyiben az eszköz a partnerországokban innovatív nukleáris technológiákkal – többek között kis méretű moduláris reaktorokkal – kapcsolatos tevékenységeket támogat, az ilyen támogatásnak a biztonsággal kapcsolatos szempontokra kell korlátozódnia, beleértve a szabályozási kapacitást, az engedélyezést, a veszélyhelyzeti felkészültséget és reagálást, valamint a hulladékgazdálkodást, teljes összhangban a nemzetközi biztonsági előírásokkal, különösen a Nemzetközi Atomenergia-ügynökség biztonsági előírásaival.</w:t>
            </w:r>
          </w:p>
        </w:tc>
      </w:tr>
    </w:tbl>
    <w:p w14:paraId="66673D1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1A0C85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62AFB7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9FD1EB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Jörgen</w:t>
      </w:r>
      <w:proofErr w:type="spellEnd"/>
      <w:r w:rsidRPr="00CA673C">
        <w:t xml:space="preserve"> </w:t>
      </w:r>
      <w:proofErr w:type="spellStart"/>
      <w:r w:rsidRPr="00CA673C">
        <w:t>Warborn</w:t>
      </w:r>
      <w:proofErr w:type="spellEnd"/>
      <w:r w:rsidRPr="00CA673C">
        <w:t xml:space="preserve">, </w:t>
      </w:r>
      <w:proofErr w:type="spellStart"/>
      <w:r w:rsidRPr="00CA673C">
        <w:t>Tomas</w:t>
      </w:r>
      <w:proofErr w:type="spellEnd"/>
      <w:r w:rsidRPr="00CA673C">
        <w:t xml:space="preserve"> </w:t>
      </w:r>
      <w:proofErr w:type="spellStart"/>
      <w:r w:rsidRPr="00CA673C">
        <w:t>Tobé</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E8FB49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A0FA61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564E5F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91D1BFD" w14:textId="77777777" w:rsidTr="008A0FA2">
        <w:trPr>
          <w:trHeight w:hRule="exact" w:val="240"/>
          <w:jc w:val="center"/>
        </w:trPr>
        <w:tc>
          <w:tcPr>
            <w:tcW w:w="9752" w:type="dxa"/>
            <w:gridSpan w:val="2"/>
            <w:tcBorders>
              <w:top w:val="nil"/>
              <w:left w:val="nil"/>
              <w:bottom w:val="nil"/>
              <w:right w:val="nil"/>
            </w:tcBorders>
          </w:tcPr>
          <w:p w14:paraId="2AD7852F" w14:textId="77777777" w:rsidR="00845964" w:rsidRPr="00CA673C" w:rsidRDefault="00845964" w:rsidP="008A0FA2"/>
        </w:tc>
      </w:tr>
      <w:tr w:rsidR="004F1CAA" w:rsidRPr="00CA673C" w14:paraId="6897B303" w14:textId="77777777" w:rsidTr="008A0FA2">
        <w:trPr>
          <w:trHeight w:val="240"/>
          <w:jc w:val="center"/>
        </w:trPr>
        <w:tc>
          <w:tcPr>
            <w:tcW w:w="4876" w:type="dxa"/>
            <w:tcBorders>
              <w:top w:val="nil"/>
              <w:left w:val="nil"/>
              <w:bottom w:val="nil"/>
              <w:right w:val="nil"/>
            </w:tcBorders>
          </w:tcPr>
          <w:p w14:paraId="5CC7906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EFC856E" w14:textId="77777777" w:rsidR="00845964" w:rsidRPr="00CA673C" w:rsidRDefault="00845964" w:rsidP="008A0FA2">
            <w:pPr>
              <w:pStyle w:val="AmColumnHeading"/>
            </w:pPr>
            <w:r w:rsidRPr="00CA673C">
              <w:t>Módosítás</w:t>
            </w:r>
          </w:p>
        </w:tc>
      </w:tr>
      <w:tr w:rsidR="004F1CAA" w:rsidRPr="00CA673C" w14:paraId="688E8A6F" w14:textId="77777777" w:rsidTr="008A0FA2">
        <w:trPr>
          <w:jc w:val="center"/>
        </w:trPr>
        <w:tc>
          <w:tcPr>
            <w:tcW w:w="4876" w:type="dxa"/>
            <w:tcBorders>
              <w:top w:val="nil"/>
              <w:left w:val="nil"/>
              <w:bottom w:val="nil"/>
              <w:right w:val="nil"/>
            </w:tcBorders>
          </w:tcPr>
          <w:p w14:paraId="1EBB6337" w14:textId="77777777" w:rsidR="00845964" w:rsidRPr="00CA673C" w:rsidRDefault="00845964" w:rsidP="008A0FA2">
            <w:pPr>
              <w:pStyle w:val="Normal6a"/>
            </w:pPr>
          </w:p>
        </w:tc>
        <w:tc>
          <w:tcPr>
            <w:tcW w:w="4876" w:type="dxa"/>
            <w:tcBorders>
              <w:top w:val="nil"/>
              <w:left w:val="nil"/>
              <w:bottom w:val="nil"/>
              <w:right w:val="nil"/>
            </w:tcBorders>
          </w:tcPr>
          <w:p w14:paraId="15DA08C1" w14:textId="77777777" w:rsidR="00845964" w:rsidRPr="00CA673C" w:rsidRDefault="00845964" w:rsidP="008A0FA2">
            <w:pPr>
              <w:pStyle w:val="Normal6a"/>
            </w:pPr>
            <w:r w:rsidRPr="00CA673C">
              <w:rPr>
                <w:b/>
                <w:i/>
              </w:rPr>
              <w:t>(11a)</w:t>
            </w:r>
            <w:r w:rsidRPr="00CA673C">
              <w:tab/>
            </w:r>
            <w:r w:rsidRPr="00CA673C">
              <w:rPr>
                <w:b/>
                <w:i/>
              </w:rPr>
              <w:t>Amennyiben a partnerországok úgy döntenek, hogy energiaszerkezetük részeként atomenergiát használnak, beleértve az innovatív nukleáris technológiákat is, az e rendelet alapján nyújtott támogatásnak hozzá kell járulnia a legmagasabb szintű nukleáris biztonsághoz, sugárvédelemhez, valamint a kiégett fűtőelemek és a radioaktív hulladékok biztonságos kezeléséhez.</w:t>
            </w:r>
          </w:p>
        </w:tc>
      </w:tr>
    </w:tbl>
    <w:p w14:paraId="3F61B89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2F4354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0ADC47A"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39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557717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6A7857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3B9084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C7EFC3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CC1F6E8" w14:textId="77777777" w:rsidTr="008A0FA2">
        <w:trPr>
          <w:trHeight w:hRule="exact" w:val="240"/>
          <w:jc w:val="center"/>
        </w:trPr>
        <w:tc>
          <w:tcPr>
            <w:tcW w:w="9752" w:type="dxa"/>
            <w:gridSpan w:val="2"/>
            <w:tcBorders>
              <w:top w:val="nil"/>
              <w:left w:val="nil"/>
              <w:bottom w:val="nil"/>
              <w:right w:val="nil"/>
            </w:tcBorders>
          </w:tcPr>
          <w:p w14:paraId="3E9E5F7C" w14:textId="77777777" w:rsidR="00845964" w:rsidRPr="00CA673C" w:rsidRDefault="00845964" w:rsidP="008A0FA2"/>
        </w:tc>
      </w:tr>
      <w:tr w:rsidR="004F1CAA" w:rsidRPr="00CA673C" w14:paraId="0A024A9F" w14:textId="77777777" w:rsidTr="008A0FA2">
        <w:trPr>
          <w:trHeight w:val="240"/>
          <w:jc w:val="center"/>
        </w:trPr>
        <w:tc>
          <w:tcPr>
            <w:tcW w:w="4876" w:type="dxa"/>
            <w:tcBorders>
              <w:top w:val="nil"/>
              <w:left w:val="nil"/>
              <w:bottom w:val="nil"/>
              <w:right w:val="nil"/>
            </w:tcBorders>
          </w:tcPr>
          <w:p w14:paraId="1829FA79"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D7AC5C8" w14:textId="77777777" w:rsidR="00845964" w:rsidRPr="00CA673C" w:rsidRDefault="00845964" w:rsidP="008A0FA2">
            <w:pPr>
              <w:pStyle w:val="AmColumnHeading"/>
            </w:pPr>
            <w:r w:rsidRPr="00CA673C">
              <w:t>Módosítás</w:t>
            </w:r>
          </w:p>
        </w:tc>
      </w:tr>
      <w:tr w:rsidR="004F1CAA" w:rsidRPr="00CA673C" w14:paraId="14A961C4" w14:textId="77777777" w:rsidTr="008A0FA2">
        <w:trPr>
          <w:jc w:val="center"/>
        </w:trPr>
        <w:tc>
          <w:tcPr>
            <w:tcW w:w="4876" w:type="dxa"/>
            <w:tcBorders>
              <w:top w:val="nil"/>
              <w:left w:val="nil"/>
              <w:bottom w:val="nil"/>
              <w:right w:val="nil"/>
            </w:tcBorders>
          </w:tcPr>
          <w:p w14:paraId="14F57BBF" w14:textId="77777777" w:rsidR="00845964" w:rsidRPr="00CA673C" w:rsidRDefault="00845964" w:rsidP="008A0FA2">
            <w:pPr>
              <w:pStyle w:val="Normal6a"/>
            </w:pPr>
            <w:r w:rsidRPr="00CA673C">
              <w:rPr>
                <w:b/>
                <w:bCs/>
                <w:i/>
                <w:iCs/>
              </w:rPr>
              <w:t>(11)</w:t>
            </w:r>
            <w:r w:rsidRPr="00CA673C">
              <w:tab/>
              <w:t xml:space="preserve">Ez a rendelet meghatározza az átfogó eszköz indikatív pénzügyi keretösszegét. E rendelet alkalmazásában a folyó árak kiszámítására rögzített, 2 %-os </w:t>
            </w:r>
            <w:proofErr w:type="spellStart"/>
            <w:r w:rsidRPr="00CA673C">
              <w:t>deflátor</w:t>
            </w:r>
            <w:proofErr w:type="spellEnd"/>
            <w:r w:rsidRPr="00CA673C">
              <w:t xml:space="preserve"> alkalmazásával kerül sor.</w:t>
            </w:r>
          </w:p>
        </w:tc>
        <w:tc>
          <w:tcPr>
            <w:tcW w:w="4876" w:type="dxa"/>
            <w:tcBorders>
              <w:top w:val="nil"/>
              <w:left w:val="nil"/>
              <w:bottom w:val="nil"/>
              <w:right w:val="nil"/>
            </w:tcBorders>
          </w:tcPr>
          <w:p w14:paraId="28991AE4" w14:textId="77777777" w:rsidR="00845964" w:rsidRPr="00CA673C" w:rsidRDefault="00845964" w:rsidP="008A0FA2">
            <w:pPr>
              <w:pStyle w:val="Normal6a"/>
            </w:pPr>
            <w:r w:rsidRPr="00CA673C">
              <w:rPr>
                <w:b/>
                <w:bCs/>
                <w:i/>
                <w:iCs/>
              </w:rPr>
              <w:t>(12)</w:t>
            </w:r>
            <w:r w:rsidRPr="00CA673C">
              <w:tab/>
              <w:t xml:space="preserve">Ez a rendelet meghatározza az átfogó eszköz indikatív pénzügyi keretösszegét. E rendelet alkalmazásában a folyó árak kiszámítására rögzített, 2 %-os </w:t>
            </w:r>
            <w:proofErr w:type="spellStart"/>
            <w:r w:rsidRPr="00CA673C">
              <w:t>deflátor</w:t>
            </w:r>
            <w:proofErr w:type="spellEnd"/>
            <w:r w:rsidRPr="00CA673C">
              <w:t xml:space="preserve"> alkalmazásával kerül sor. </w:t>
            </w:r>
            <w:r w:rsidRPr="00CA673C">
              <w:rPr>
                <w:b/>
                <w:i/>
              </w:rPr>
              <w:t>Adott esetben be kell vonnia a releváns európai kezdeményezéseket, ipari szövetségeket, ágazati szervezeteket és kutatási szereplőket is, beleértve az Európai Nukleáris Szövetséget, a kis méretű moduláris reaktorokkal foglalkozó európai ipari szövetséget, a nukleáris ágazat európai szintű képviseleti szervezeteit, a nukleáris biztonsági hatóságok hálózatait, valamint a kutatószervezeteket és a szakosodott konzorciumokat.</w:t>
            </w:r>
          </w:p>
        </w:tc>
      </w:tr>
    </w:tbl>
    <w:p w14:paraId="411853E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D5690A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59A0A8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19380B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2BEB15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8A753C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645604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43D522E" w14:textId="77777777" w:rsidTr="008A0FA2">
        <w:trPr>
          <w:trHeight w:hRule="exact" w:val="240"/>
          <w:jc w:val="center"/>
        </w:trPr>
        <w:tc>
          <w:tcPr>
            <w:tcW w:w="9752" w:type="dxa"/>
            <w:gridSpan w:val="2"/>
            <w:tcBorders>
              <w:top w:val="nil"/>
              <w:left w:val="nil"/>
              <w:bottom w:val="nil"/>
              <w:right w:val="nil"/>
            </w:tcBorders>
          </w:tcPr>
          <w:p w14:paraId="1E8AF748" w14:textId="77777777" w:rsidR="00845964" w:rsidRPr="00CA673C" w:rsidRDefault="00845964" w:rsidP="008A0FA2"/>
        </w:tc>
      </w:tr>
      <w:tr w:rsidR="004F1CAA" w:rsidRPr="00CA673C" w14:paraId="79CABBE8" w14:textId="77777777" w:rsidTr="008A0FA2">
        <w:trPr>
          <w:trHeight w:val="240"/>
          <w:jc w:val="center"/>
        </w:trPr>
        <w:tc>
          <w:tcPr>
            <w:tcW w:w="4876" w:type="dxa"/>
            <w:tcBorders>
              <w:top w:val="nil"/>
              <w:left w:val="nil"/>
              <w:bottom w:val="nil"/>
              <w:right w:val="nil"/>
            </w:tcBorders>
          </w:tcPr>
          <w:p w14:paraId="4F86A46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B5EAAC8" w14:textId="77777777" w:rsidR="00845964" w:rsidRPr="00CA673C" w:rsidRDefault="00845964" w:rsidP="008A0FA2">
            <w:pPr>
              <w:pStyle w:val="AmColumnHeading"/>
            </w:pPr>
            <w:r w:rsidRPr="00CA673C">
              <w:t>Módosítás</w:t>
            </w:r>
          </w:p>
        </w:tc>
      </w:tr>
      <w:tr w:rsidR="004F1CAA" w:rsidRPr="00CA673C" w14:paraId="08E86E93" w14:textId="77777777" w:rsidTr="008A0FA2">
        <w:trPr>
          <w:jc w:val="center"/>
        </w:trPr>
        <w:tc>
          <w:tcPr>
            <w:tcW w:w="4876" w:type="dxa"/>
            <w:tcBorders>
              <w:top w:val="nil"/>
              <w:left w:val="nil"/>
              <w:bottom w:val="nil"/>
              <w:right w:val="nil"/>
            </w:tcBorders>
          </w:tcPr>
          <w:p w14:paraId="719799DB" w14:textId="77777777" w:rsidR="00845964" w:rsidRPr="00CA673C" w:rsidRDefault="00845964" w:rsidP="008A0FA2">
            <w:pPr>
              <w:pStyle w:val="Normal6a"/>
            </w:pPr>
            <w:r w:rsidRPr="00CA673C">
              <w:rPr>
                <w:b/>
                <w:bCs/>
                <w:i/>
                <w:iCs/>
              </w:rPr>
              <w:t>(11)</w:t>
            </w:r>
            <w:r w:rsidRPr="00CA673C">
              <w:tab/>
              <w:t xml:space="preserve">Ez a rendelet meghatározza az átfogó eszköz indikatív pénzügyi keretösszegét. E rendelet alkalmazásában a folyó árak egy rögzített 2 %-os </w:t>
            </w:r>
            <w:proofErr w:type="spellStart"/>
            <w:r w:rsidRPr="00CA673C">
              <w:t>deflátor</w:t>
            </w:r>
            <w:proofErr w:type="spellEnd"/>
            <w:r w:rsidRPr="00CA673C">
              <w:t xml:space="preserve"> alkalmazásával kerülnek kiszámításra.</w:t>
            </w:r>
          </w:p>
        </w:tc>
        <w:tc>
          <w:tcPr>
            <w:tcW w:w="4876" w:type="dxa"/>
            <w:tcBorders>
              <w:top w:val="nil"/>
              <w:left w:val="nil"/>
              <w:bottom w:val="nil"/>
              <w:right w:val="nil"/>
            </w:tcBorders>
          </w:tcPr>
          <w:p w14:paraId="5FF65A05" w14:textId="23783B28" w:rsidR="00845964" w:rsidRPr="00CA673C" w:rsidRDefault="00845964" w:rsidP="008A0FA2">
            <w:pPr>
              <w:pStyle w:val="Normal6a"/>
            </w:pPr>
            <w:r w:rsidRPr="00CA673C">
              <w:rPr>
                <w:b/>
                <w:bCs/>
                <w:i/>
                <w:iCs/>
              </w:rPr>
              <w:t>(12)</w:t>
            </w:r>
            <w:r w:rsidRPr="00CA673C">
              <w:tab/>
              <w:t xml:space="preserve">Ez a rendelet meghatározza az átfogó eszköz indikatív pénzügyi keretösszegét. E rendelet alkalmazásában a folyó árak egy rögzített 2 %-os </w:t>
            </w:r>
            <w:proofErr w:type="spellStart"/>
            <w:r w:rsidRPr="00CA673C">
              <w:t>deflátor</w:t>
            </w:r>
            <w:proofErr w:type="spellEnd"/>
            <w:r w:rsidRPr="00CA673C">
              <w:t xml:space="preserve"> alkalmazásával kerülnek kiszámításra. </w:t>
            </w:r>
            <w:r w:rsidRPr="00CA673C">
              <w:rPr>
                <w:b/>
                <w:i/>
              </w:rPr>
              <w:t>A</w:t>
            </w:r>
            <w:r w:rsidR="000875F9">
              <w:rPr>
                <w:b/>
                <w:i/>
              </w:rPr>
              <w:t> </w:t>
            </w:r>
            <w:r w:rsidRPr="00CA673C">
              <w:rPr>
                <w:b/>
                <w:i/>
              </w:rPr>
              <w:t>költségvetési bontásokat átlátható módon kell meghatározni, és azokat a költségvetési hatóságnak megfelelően be kell jelentenie és ellenőriznie kell. Ezeket nem kizárólag bizottsági eljárás keretében kellene módosítani, hanem adott esetben az Európai Parlament és a Tanács egyetértéséhez is kell kötni őket.</w:t>
            </w:r>
          </w:p>
        </w:tc>
      </w:tr>
    </w:tbl>
    <w:p w14:paraId="57E6C17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A97BCD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DA3188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4F01C0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A70FCF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BA6165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DB46D7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BA2CF1B" w14:textId="77777777" w:rsidTr="008A0FA2">
        <w:trPr>
          <w:trHeight w:hRule="exact" w:val="240"/>
          <w:jc w:val="center"/>
        </w:trPr>
        <w:tc>
          <w:tcPr>
            <w:tcW w:w="9752" w:type="dxa"/>
            <w:gridSpan w:val="2"/>
            <w:tcBorders>
              <w:top w:val="nil"/>
              <w:left w:val="nil"/>
              <w:bottom w:val="nil"/>
              <w:right w:val="nil"/>
            </w:tcBorders>
          </w:tcPr>
          <w:p w14:paraId="0DD91261" w14:textId="77777777" w:rsidR="00845964" w:rsidRPr="00CA673C" w:rsidRDefault="00845964" w:rsidP="008A0FA2"/>
        </w:tc>
      </w:tr>
      <w:tr w:rsidR="004F1CAA" w:rsidRPr="00CA673C" w14:paraId="19D22BE3" w14:textId="77777777" w:rsidTr="008A0FA2">
        <w:trPr>
          <w:trHeight w:val="240"/>
          <w:jc w:val="center"/>
        </w:trPr>
        <w:tc>
          <w:tcPr>
            <w:tcW w:w="4876" w:type="dxa"/>
            <w:tcBorders>
              <w:top w:val="nil"/>
              <w:left w:val="nil"/>
              <w:bottom w:val="nil"/>
              <w:right w:val="nil"/>
            </w:tcBorders>
          </w:tcPr>
          <w:p w14:paraId="0FF01DA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9AF0151" w14:textId="77777777" w:rsidR="00845964" w:rsidRPr="00CA673C" w:rsidRDefault="00845964" w:rsidP="008A0FA2">
            <w:pPr>
              <w:pStyle w:val="AmColumnHeading"/>
            </w:pPr>
            <w:r w:rsidRPr="00CA673C">
              <w:t>Módosítás</w:t>
            </w:r>
          </w:p>
        </w:tc>
      </w:tr>
      <w:tr w:rsidR="004F1CAA" w:rsidRPr="00CA673C" w14:paraId="4A54316A" w14:textId="77777777" w:rsidTr="008A0FA2">
        <w:trPr>
          <w:jc w:val="center"/>
        </w:trPr>
        <w:tc>
          <w:tcPr>
            <w:tcW w:w="4876" w:type="dxa"/>
            <w:tcBorders>
              <w:top w:val="nil"/>
              <w:left w:val="nil"/>
              <w:bottom w:val="nil"/>
              <w:right w:val="nil"/>
            </w:tcBorders>
          </w:tcPr>
          <w:p w14:paraId="2EEA646E" w14:textId="77777777" w:rsidR="00845964" w:rsidRPr="00CA673C" w:rsidRDefault="00845964" w:rsidP="008A0FA2">
            <w:pPr>
              <w:pStyle w:val="Normal6a"/>
            </w:pPr>
            <w:r w:rsidRPr="00CA673C">
              <w:rPr>
                <w:b/>
                <w:bCs/>
                <w:i/>
                <w:iCs/>
              </w:rPr>
              <w:t>(11)</w:t>
            </w:r>
            <w:r w:rsidRPr="00CA673C">
              <w:tab/>
              <w:t xml:space="preserve">Ez a rendelet meghatározza az átfogó eszköz indikatív pénzügyi keretösszegét. E rendelet alkalmazásában a folyó árak kiszámítására rögzített, 2 %-os </w:t>
            </w:r>
            <w:proofErr w:type="spellStart"/>
            <w:r w:rsidRPr="00CA673C">
              <w:t>deflátor</w:t>
            </w:r>
            <w:proofErr w:type="spellEnd"/>
            <w:r w:rsidRPr="00CA673C">
              <w:t xml:space="preserve"> alkalmazásával kerül sor.</w:t>
            </w:r>
          </w:p>
        </w:tc>
        <w:tc>
          <w:tcPr>
            <w:tcW w:w="4876" w:type="dxa"/>
            <w:tcBorders>
              <w:top w:val="nil"/>
              <w:left w:val="nil"/>
              <w:bottom w:val="nil"/>
              <w:right w:val="nil"/>
            </w:tcBorders>
          </w:tcPr>
          <w:p w14:paraId="711B95F1" w14:textId="77777777" w:rsidR="00845964" w:rsidRPr="00CA673C" w:rsidRDefault="00845964" w:rsidP="008A0FA2">
            <w:pPr>
              <w:pStyle w:val="Normal6a"/>
            </w:pPr>
            <w:r w:rsidRPr="00CA673C">
              <w:rPr>
                <w:b/>
                <w:bCs/>
                <w:i/>
                <w:iCs/>
              </w:rPr>
              <w:t>(12)</w:t>
            </w:r>
            <w:r w:rsidRPr="00CA673C">
              <w:tab/>
              <w:t xml:space="preserve">Ez a rendelet meghatározza az átfogó eszköz indikatív pénzügyi keretösszegét. E rendelet alkalmazásában a folyó árak kiszámítására rögzített, 2 %-os </w:t>
            </w:r>
            <w:proofErr w:type="spellStart"/>
            <w:r w:rsidRPr="00CA673C">
              <w:t>deflátor</w:t>
            </w:r>
            <w:proofErr w:type="spellEnd"/>
            <w:r w:rsidRPr="00CA673C">
              <w:t xml:space="preserve"> alkalmazásával kerül sor. </w:t>
            </w:r>
            <w:r w:rsidRPr="00CA673C">
              <w:rPr>
                <w:b/>
                <w:i/>
              </w:rPr>
              <w:t>Az e rendelet szerinti valamennyi pénzeszközt átlátható és elszámoltatható módon kell elosztani, a Nukleáris Biztonsági Együttműködési Eszköz bizottságának megfelelő felügyelete mellett.</w:t>
            </w:r>
          </w:p>
        </w:tc>
      </w:tr>
    </w:tbl>
    <w:p w14:paraId="1AF89AE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E5A8EB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C53F3B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BBA50A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5B5235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118653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FEFCED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13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50B5B29" w14:textId="77777777" w:rsidTr="008A0FA2">
        <w:trPr>
          <w:trHeight w:hRule="exact" w:val="240"/>
          <w:jc w:val="center"/>
        </w:trPr>
        <w:tc>
          <w:tcPr>
            <w:tcW w:w="9752" w:type="dxa"/>
            <w:gridSpan w:val="2"/>
            <w:tcBorders>
              <w:top w:val="nil"/>
              <w:left w:val="nil"/>
              <w:bottom w:val="nil"/>
              <w:right w:val="nil"/>
            </w:tcBorders>
          </w:tcPr>
          <w:p w14:paraId="5DDDE79D" w14:textId="77777777" w:rsidR="00845964" w:rsidRPr="00CA673C" w:rsidRDefault="00845964" w:rsidP="008A0FA2"/>
        </w:tc>
      </w:tr>
      <w:tr w:rsidR="004F1CAA" w:rsidRPr="00CA673C" w14:paraId="0D1CA058" w14:textId="77777777" w:rsidTr="008A0FA2">
        <w:trPr>
          <w:trHeight w:val="240"/>
          <w:jc w:val="center"/>
        </w:trPr>
        <w:tc>
          <w:tcPr>
            <w:tcW w:w="4876" w:type="dxa"/>
            <w:tcBorders>
              <w:top w:val="nil"/>
              <w:left w:val="nil"/>
              <w:bottom w:val="nil"/>
              <w:right w:val="nil"/>
            </w:tcBorders>
          </w:tcPr>
          <w:p w14:paraId="3FB507A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EF3E172" w14:textId="77777777" w:rsidR="00845964" w:rsidRPr="00CA673C" w:rsidRDefault="00845964" w:rsidP="008A0FA2">
            <w:pPr>
              <w:pStyle w:val="AmColumnHeading"/>
            </w:pPr>
            <w:r w:rsidRPr="00CA673C">
              <w:t>Módosítás</w:t>
            </w:r>
          </w:p>
        </w:tc>
      </w:tr>
      <w:tr w:rsidR="004F1CAA" w:rsidRPr="00CA673C" w14:paraId="777C90A0" w14:textId="77777777" w:rsidTr="008A0FA2">
        <w:trPr>
          <w:jc w:val="center"/>
        </w:trPr>
        <w:tc>
          <w:tcPr>
            <w:tcW w:w="4876" w:type="dxa"/>
            <w:tcBorders>
              <w:top w:val="nil"/>
              <w:left w:val="nil"/>
              <w:bottom w:val="nil"/>
              <w:right w:val="nil"/>
            </w:tcBorders>
          </w:tcPr>
          <w:p w14:paraId="1E3FFFDA" w14:textId="77777777" w:rsidR="00845964" w:rsidRPr="00CA673C" w:rsidRDefault="00845964" w:rsidP="008A0FA2">
            <w:pPr>
              <w:pStyle w:val="Normal6a"/>
            </w:pPr>
            <w:r w:rsidRPr="00CA673C">
              <w:rPr>
                <w:b/>
                <w:bCs/>
                <w:i/>
                <w:iCs/>
              </w:rPr>
              <w:t>(12)</w:t>
            </w:r>
            <w:r w:rsidRPr="00CA673C">
              <w:tab/>
              <w:t>A közelmúlt tapasztalatai azt mutatják, hogy a gyorsan változó gazdasági, társadalmi és geopolitikai környezetben rugalmasabb többéves pénzügyi keretre és uniós kiadási programokra van szükség. E célból és e rendelet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és egyúttal biztosítania kell a költségvetés végrehajtásának megfelelő kiszámíthatóságát.</w:t>
            </w:r>
          </w:p>
        </w:tc>
        <w:tc>
          <w:tcPr>
            <w:tcW w:w="4876" w:type="dxa"/>
            <w:tcBorders>
              <w:top w:val="nil"/>
              <w:left w:val="nil"/>
              <w:bottom w:val="nil"/>
              <w:right w:val="nil"/>
            </w:tcBorders>
          </w:tcPr>
          <w:p w14:paraId="1847044C" w14:textId="77777777" w:rsidR="00845964" w:rsidRPr="00CA673C" w:rsidRDefault="00845964" w:rsidP="008A0FA2">
            <w:pPr>
              <w:pStyle w:val="Normal6a"/>
            </w:pPr>
            <w:r w:rsidRPr="00CA673C">
              <w:rPr>
                <w:b/>
                <w:bCs/>
                <w:i/>
                <w:iCs/>
              </w:rPr>
              <w:t>(13)</w:t>
            </w:r>
            <w:r w:rsidRPr="00CA673C">
              <w:tab/>
              <w:t xml:space="preserve">A közelmúlt tapasztalatai azt mutatják, hogy a gyorsan változó gazdasági, társadalmi és geopolitikai környezetben rugalmasabb többéves pénzügyi keretre és uniós kiadási programokra van szükség. E célból és e rendelet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w:t>
            </w:r>
            <w:r w:rsidRPr="00CA673C">
              <w:rPr>
                <w:b/>
                <w:i/>
              </w:rPr>
              <w:t xml:space="preserve">beleértve Európa versenyképességét, </w:t>
            </w:r>
            <w:proofErr w:type="spellStart"/>
            <w:r w:rsidRPr="00CA673C">
              <w:rPr>
                <w:b/>
                <w:i/>
              </w:rPr>
              <w:t>rezilienciáját</w:t>
            </w:r>
            <w:proofErr w:type="spellEnd"/>
            <w:r w:rsidRPr="00CA673C">
              <w:rPr>
                <w:b/>
                <w:i/>
              </w:rPr>
              <w:t xml:space="preserve"> és biztonságát,</w:t>
            </w:r>
            <w:r w:rsidRPr="00CA673C">
              <w:t xml:space="preserve"> és egyúttal biztosítania kell a költségvetés végrehajtásának megfelelő kiszámíthatóságát. </w:t>
            </w:r>
            <w:r w:rsidRPr="00CA673C">
              <w:rPr>
                <w:b/>
                <w:i/>
              </w:rPr>
              <w:t>A változó nukleáris biztonsági helyzetre való tekintettel, valamint a hatékonyság és az átláthatóság biztosítása érdekében a Bizottság átfogó és naprakész stratégiát fogad el, amely iránymutatásul szolgál nemzetközi biztonsági együttműködésre irányuló intézkedéseinek végrehajtásához. Ez a stratégia azonosítja az uniós fellépés legnagyobb hozzáadott értékét képviselő területeket, miközben figyelembe veszi az egyéb érdekelt felek kezdeményezéseit, elkerülve az átfedéseket.</w:t>
            </w:r>
          </w:p>
        </w:tc>
      </w:tr>
    </w:tbl>
    <w:p w14:paraId="00C5531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D119B0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EE673C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9F4475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B618C9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85C477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72D7CD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13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D319890" w14:textId="77777777" w:rsidTr="008A0FA2">
        <w:trPr>
          <w:trHeight w:hRule="exact" w:val="240"/>
          <w:jc w:val="center"/>
        </w:trPr>
        <w:tc>
          <w:tcPr>
            <w:tcW w:w="9752" w:type="dxa"/>
            <w:gridSpan w:val="2"/>
            <w:tcBorders>
              <w:top w:val="nil"/>
              <w:left w:val="nil"/>
              <w:bottom w:val="nil"/>
              <w:right w:val="nil"/>
            </w:tcBorders>
          </w:tcPr>
          <w:p w14:paraId="171A0B56" w14:textId="77777777" w:rsidR="00845964" w:rsidRPr="00CA673C" w:rsidRDefault="00845964" w:rsidP="008A0FA2"/>
        </w:tc>
      </w:tr>
      <w:tr w:rsidR="004F1CAA" w:rsidRPr="00CA673C" w14:paraId="6918CFE6" w14:textId="77777777" w:rsidTr="008A0FA2">
        <w:trPr>
          <w:trHeight w:val="240"/>
          <w:jc w:val="center"/>
        </w:trPr>
        <w:tc>
          <w:tcPr>
            <w:tcW w:w="4876" w:type="dxa"/>
            <w:tcBorders>
              <w:top w:val="nil"/>
              <w:left w:val="nil"/>
              <w:bottom w:val="nil"/>
              <w:right w:val="nil"/>
            </w:tcBorders>
          </w:tcPr>
          <w:p w14:paraId="52B6C09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807AA30" w14:textId="77777777" w:rsidR="00845964" w:rsidRPr="00CA673C" w:rsidRDefault="00845964" w:rsidP="008A0FA2">
            <w:pPr>
              <w:pStyle w:val="AmColumnHeading"/>
            </w:pPr>
            <w:r w:rsidRPr="00CA673C">
              <w:t>Módosítás</w:t>
            </w:r>
          </w:p>
        </w:tc>
      </w:tr>
      <w:tr w:rsidR="004F1CAA" w:rsidRPr="00CA673C" w14:paraId="3CFCAD16" w14:textId="77777777" w:rsidTr="008A0FA2">
        <w:trPr>
          <w:jc w:val="center"/>
        </w:trPr>
        <w:tc>
          <w:tcPr>
            <w:tcW w:w="4876" w:type="dxa"/>
            <w:tcBorders>
              <w:top w:val="nil"/>
              <w:left w:val="nil"/>
              <w:bottom w:val="nil"/>
              <w:right w:val="nil"/>
            </w:tcBorders>
          </w:tcPr>
          <w:p w14:paraId="77EC89EF" w14:textId="77777777" w:rsidR="00845964" w:rsidRPr="00CA673C" w:rsidRDefault="00845964" w:rsidP="008A0FA2">
            <w:pPr>
              <w:pStyle w:val="Normal6a"/>
            </w:pPr>
            <w:r w:rsidRPr="00CA673C">
              <w:rPr>
                <w:b/>
                <w:bCs/>
                <w:i/>
                <w:iCs/>
              </w:rPr>
              <w:t>(12)</w:t>
            </w:r>
            <w:r w:rsidRPr="00CA673C">
              <w:tab/>
              <w:t>A közelmúlt tapasztalatai azt mutatják, hogy a gyorsan változó gazdasági, társadalmi és geopolitikai környezetben rugalmasabb többéves pénzügyi keretre és uniós kiadási programokra van szükség. E célból és e rendelet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és egyúttal biztosítania kell a költségvetés végrehajtásának megfelelő kiszámíthatóságát.</w:t>
            </w:r>
          </w:p>
        </w:tc>
        <w:tc>
          <w:tcPr>
            <w:tcW w:w="4876" w:type="dxa"/>
            <w:tcBorders>
              <w:top w:val="nil"/>
              <w:left w:val="nil"/>
              <w:bottom w:val="nil"/>
              <w:right w:val="nil"/>
            </w:tcBorders>
          </w:tcPr>
          <w:p w14:paraId="48749ECB" w14:textId="77777777" w:rsidR="00845964" w:rsidRPr="00CA673C" w:rsidRDefault="00845964" w:rsidP="008A0FA2">
            <w:pPr>
              <w:pStyle w:val="Normal6a"/>
            </w:pPr>
            <w:r w:rsidRPr="00CA673C">
              <w:rPr>
                <w:b/>
                <w:bCs/>
                <w:i/>
                <w:iCs/>
              </w:rPr>
              <w:t>(13)</w:t>
            </w:r>
            <w:r w:rsidRPr="00CA673C">
              <w:tab/>
              <w:t>A közelmúlt tapasztalatai azt mutatják, hogy a gyorsan változó gazdasági, társadalmi és geopolitikai környezetben rugalmasabb többéves pénzügyi keretre és uniós kiadási programokra van szükség. E célból és e rendelet célkitűzéseivel összhangban a finanszírozásnak megfelelően figyelembe kell vennie a Bizottság által közzétett vonatkozó dokumentumokban, a tanácsi következtetésekben és az Európai Parlament állásfoglalásaiban meghatározott változó szakpolitikai igényeket és uniós prioritásokat, és egyúttal biztosítania kell a költségvetés végrehajtásának megfelelő kiszámíthatóságát</w:t>
            </w:r>
            <w:r w:rsidRPr="00CA673C">
              <w:rPr>
                <w:b/>
                <w:i/>
              </w:rPr>
              <w:t>, valamint a források az eszköz külső és belső alkotóelemei közötti elosztásának átláthatóságát</w:t>
            </w:r>
            <w:r w:rsidRPr="00CA673C">
              <w:t>.</w:t>
            </w:r>
          </w:p>
        </w:tc>
      </w:tr>
    </w:tbl>
    <w:p w14:paraId="4488E89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34F497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3D738C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2AAC7C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CBEAC8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9ECA5D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6A2B57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13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924D3F0" w14:textId="77777777" w:rsidTr="008A0FA2">
        <w:trPr>
          <w:trHeight w:hRule="exact" w:val="240"/>
          <w:jc w:val="center"/>
        </w:trPr>
        <w:tc>
          <w:tcPr>
            <w:tcW w:w="9752" w:type="dxa"/>
            <w:gridSpan w:val="2"/>
            <w:tcBorders>
              <w:top w:val="nil"/>
              <w:left w:val="nil"/>
              <w:bottom w:val="nil"/>
              <w:right w:val="nil"/>
            </w:tcBorders>
          </w:tcPr>
          <w:p w14:paraId="3B18954F" w14:textId="77777777" w:rsidR="00845964" w:rsidRPr="00CA673C" w:rsidRDefault="00845964" w:rsidP="008A0FA2"/>
        </w:tc>
      </w:tr>
      <w:tr w:rsidR="004F1CAA" w:rsidRPr="00CA673C" w14:paraId="4DE129C9" w14:textId="77777777" w:rsidTr="008A0FA2">
        <w:trPr>
          <w:trHeight w:val="240"/>
          <w:jc w:val="center"/>
        </w:trPr>
        <w:tc>
          <w:tcPr>
            <w:tcW w:w="4876" w:type="dxa"/>
            <w:tcBorders>
              <w:top w:val="nil"/>
              <w:left w:val="nil"/>
              <w:bottom w:val="nil"/>
              <w:right w:val="nil"/>
            </w:tcBorders>
          </w:tcPr>
          <w:p w14:paraId="54E368A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33330BA" w14:textId="77777777" w:rsidR="00845964" w:rsidRPr="00CA673C" w:rsidRDefault="00845964" w:rsidP="008A0FA2">
            <w:pPr>
              <w:pStyle w:val="AmColumnHeading"/>
            </w:pPr>
            <w:r w:rsidRPr="00CA673C">
              <w:t>Módosítás</w:t>
            </w:r>
          </w:p>
        </w:tc>
      </w:tr>
      <w:tr w:rsidR="004F1CAA" w:rsidRPr="00CA673C" w14:paraId="61F5A3AA" w14:textId="77777777" w:rsidTr="008A0FA2">
        <w:trPr>
          <w:jc w:val="center"/>
        </w:trPr>
        <w:tc>
          <w:tcPr>
            <w:tcW w:w="4876" w:type="dxa"/>
            <w:tcBorders>
              <w:top w:val="nil"/>
              <w:left w:val="nil"/>
              <w:bottom w:val="nil"/>
              <w:right w:val="nil"/>
            </w:tcBorders>
          </w:tcPr>
          <w:p w14:paraId="520CD22B" w14:textId="77777777" w:rsidR="00845964" w:rsidRPr="00CA673C" w:rsidRDefault="00845964" w:rsidP="008A0FA2">
            <w:pPr>
              <w:pStyle w:val="Normal6a"/>
            </w:pPr>
          </w:p>
        </w:tc>
        <w:tc>
          <w:tcPr>
            <w:tcW w:w="4876" w:type="dxa"/>
            <w:tcBorders>
              <w:top w:val="nil"/>
              <w:left w:val="nil"/>
              <w:bottom w:val="nil"/>
              <w:right w:val="nil"/>
            </w:tcBorders>
          </w:tcPr>
          <w:p w14:paraId="50E7A6C5" w14:textId="77777777" w:rsidR="00845964" w:rsidRPr="00CA673C" w:rsidRDefault="00845964" w:rsidP="008A0FA2">
            <w:pPr>
              <w:pStyle w:val="Normal6a"/>
            </w:pPr>
            <w:r w:rsidRPr="00CA673C">
              <w:rPr>
                <w:b/>
                <w:i/>
              </w:rPr>
              <w:t>(13a)</w:t>
            </w:r>
            <w:r w:rsidRPr="00CA673C">
              <w:tab/>
            </w:r>
            <w:r w:rsidRPr="00CA673C">
              <w:rPr>
                <w:b/>
                <w:i/>
              </w:rPr>
              <w:t>E tekintetben figyelembe kell venni az (EU) 2024/1735 rendeletet, amely „nettó zéró” technológiaként ismeri el a maghasadási technológiákat, beleértve a fűtőanyagciklus-technológiákat is, és hangsúlyozza az innováció kulcsfontosságú szerepét az Unió versenyképessége szempontjából, valamint az általa az ilyen technológiák ipari alkalmazásának támogatása érdekében létrehozott keretet.</w:t>
            </w:r>
          </w:p>
        </w:tc>
      </w:tr>
    </w:tbl>
    <w:p w14:paraId="2794914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995B5B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F43241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DCC1A2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A1388C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A723E5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BCF3EF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13 b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0B35DC7" w14:textId="77777777" w:rsidTr="008A0FA2">
        <w:trPr>
          <w:trHeight w:hRule="exact" w:val="240"/>
          <w:jc w:val="center"/>
        </w:trPr>
        <w:tc>
          <w:tcPr>
            <w:tcW w:w="9752" w:type="dxa"/>
            <w:gridSpan w:val="2"/>
            <w:tcBorders>
              <w:top w:val="nil"/>
              <w:left w:val="nil"/>
              <w:bottom w:val="nil"/>
              <w:right w:val="nil"/>
            </w:tcBorders>
          </w:tcPr>
          <w:p w14:paraId="58B05B82" w14:textId="77777777" w:rsidR="00845964" w:rsidRPr="00CA673C" w:rsidRDefault="00845964" w:rsidP="008A0FA2"/>
        </w:tc>
      </w:tr>
      <w:tr w:rsidR="004F1CAA" w:rsidRPr="00CA673C" w14:paraId="30D43284" w14:textId="77777777" w:rsidTr="008A0FA2">
        <w:trPr>
          <w:trHeight w:val="240"/>
          <w:jc w:val="center"/>
        </w:trPr>
        <w:tc>
          <w:tcPr>
            <w:tcW w:w="4876" w:type="dxa"/>
            <w:tcBorders>
              <w:top w:val="nil"/>
              <w:left w:val="nil"/>
              <w:bottom w:val="nil"/>
              <w:right w:val="nil"/>
            </w:tcBorders>
          </w:tcPr>
          <w:p w14:paraId="7C213CB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222EC69" w14:textId="77777777" w:rsidR="00845964" w:rsidRPr="00CA673C" w:rsidRDefault="00845964" w:rsidP="008A0FA2">
            <w:pPr>
              <w:pStyle w:val="AmColumnHeading"/>
            </w:pPr>
            <w:r w:rsidRPr="00CA673C">
              <w:t>Módosítás</w:t>
            </w:r>
          </w:p>
        </w:tc>
      </w:tr>
      <w:tr w:rsidR="004F1CAA" w:rsidRPr="00CA673C" w14:paraId="23E0205D" w14:textId="77777777" w:rsidTr="008A0FA2">
        <w:trPr>
          <w:jc w:val="center"/>
        </w:trPr>
        <w:tc>
          <w:tcPr>
            <w:tcW w:w="4876" w:type="dxa"/>
            <w:tcBorders>
              <w:top w:val="nil"/>
              <w:left w:val="nil"/>
              <w:bottom w:val="nil"/>
              <w:right w:val="nil"/>
            </w:tcBorders>
          </w:tcPr>
          <w:p w14:paraId="57A2B889" w14:textId="77777777" w:rsidR="00845964" w:rsidRPr="00CA673C" w:rsidRDefault="00845964" w:rsidP="008A0FA2">
            <w:pPr>
              <w:pStyle w:val="Normal6a"/>
            </w:pPr>
          </w:p>
        </w:tc>
        <w:tc>
          <w:tcPr>
            <w:tcW w:w="4876" w:type="dxa"/>
            <w:tcBorders>
              <w:top w:val="nil"/>
              <w:left w:val="nil"/>
              <w:bottom w:val="nil"/>
              <w:right w:val="nil"/>
            </w:tcBorders>
          </w:tcPr>
          <w:p w14:paraId="188E3DA8" w14:textId="77777777" w:rsidR="00845964" w:rsidRPr="00CA673C" w:rsidRDefault="00845964" w:rsidP="008A0FA2">
            <w:pPr>
              <w:pStyle w:val="Normal6a"/>
            </w:pPr>
            <w:r w:rsidRPr="00CA673C">
              <w:rPr>
                <w:b/>
                <w:i/>
              </w:rPr>
              <w:t>(13b)</w:t>
            </w:r>
            <w:r w:rsidRPr="00CA673C">
              <w:tab/>
            </w:r>
            <w:r w:rsidRPr="00CA673C">
              <w:rPr>
                <w:b/>
                <w:i/>
              </w:rPr>
              <w:t xml:space="preserve">Figyelembe kell venni a kis méretű moduláris reaktorokkal kapcsolatos munkát is, kiemelve azok potenciális hozzájárulását a </w:t>
            </w:r>
            <w:proofErr w:type="spellStart"/>
            <w:r w:rsidRPr="00CA673C">
              <w:rPr>
                <w:b/>
                <w:i/>
              </w:rPr>
              <w:t>dekarbonizációhoz</w:t>
            </w:r>
            <w:proofErr w:type="spellEnd"/>
            <w:r w:rsidRPr="00CA673C">
              <w:rPr>
                <w:b/>
                <w:i/>
              </w:rPr>
              <w:t>, az energiabiztonsághoz és az ipari versenyképességhez, valamint a kritikus infrastruktúrák védelmére vonatkozó elemzéseket, kiemelve a stratégiai függőségekkel és a külföldi beavatkozással kapcsolatos kockázatokat.</w:t>
            </w:r>
          </w:p>
        </w:tc>
      </w:tr>
    </w:tbl>
    <w:p w14:paraId="68464A7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BA3269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BAE74A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EBE28D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030724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D9CE8E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79FE15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13 c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BF38C61" w14:textId="77777777" w:rsidTr="008A0FA2">
        <w:trPr>
          <w:trHeight w:hRule="exact" w:val="240"/>
          <w:jc w:val="center"/>
        </w:trPr>
        <w:tc>
          <w:tcPr>
            <w:tcW w:w="9752" w:type="dxa"/>
            <w:gridSpan w:val="2"/>
            <w:tcBorders>
              <w:top w:val="nil"/>
              <w:left w:val="nil"/>
              <w:bottom w:val="nil"/>
              <w:right w:val="nil"/>
            </w:tcBorders>
          </w:tcPr>
          <w:p w14:paraId="7B941B98" w14:textId="77777777" w:rsidR="00845964" w:rsidRPr="00CA673C" w:rsidRDefault="00845964" w:rsidP="008A0FA2"/>
        </w:tc>
      </w:tr>
      <w:tr w:rsidR="004F1CAA" w:rsidRPr="00CA673C" w14:paraId="4ECEDA4D" w14:textId="77777777" w:rsidTr="008A0FA2">
        <w:trPr>
          <w:trHeight w:val="240"/>
          <w:jc w:val="center"/>
        </w:trPr>
        <w:tc>
          <w:tcPr>
            <w:tcW w:w="4876" w:type="dxa"/>
            <w:tcBorders>
              <w:top w:val="nil"/>
              <w:left w:val="nil"/>
              <w:bottom w:val="nil"/>
              <w:right w:val="nil"/>
            </w:tcBorders>
          </w:tcPr>
          <w:p w14:paraId="495D505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BDED645" w14:textId="77777777" w:rsidR="00845964" w:rsidRPr="00CA673C" w:rsidRDefault="00845964" w:rsidP="008A0FA2">
            <w:pPr>
              <w:pStyle w:val="AmColumnHeading"/>
            </w:pPr>
            <w:r w:rsidRPr="00CA673C">
              <w:t>Módosítás</w:t>
            </w:r>
          </w:p>
        </w:tc>
      </w:tr>
      <w:tr w:rsidR="004F1CAA" w:rsidRPr="00CA673C" w14:paraId="491AFE85" w14:textId="77777777" w:rsidTr="008A0FA2">
        <w:trPr>
          <w:jc w:val="center"/>
        </w:trPr>
        <w:tc>
          <w:tcPr>
            <w:tcW w:w="4876" w:type="dxa"/>
            <w:tcBorders>
              <w:top w:val="nil"/>
              <w:left w:val="nil"/>
              <w:bottom w:val="nil"/>
              <w:right w:val="nil"/>
            </w:tcBorders>
          </w:tcPr>
          <w:p w14:paraId="70998F84" w14:textId="77777777" w:rsidR="00845964" w:rsidRPr="00CA673C" w:rsidRDefault="00845964" w:rsidP="008A0FA2">
            <w:pPr>
              <w:pStyle w:val="Normal6a"/>
            </w:pPr>
          </w:p>
        </w:tc>
        <w:tc>
          <w:tcPr>
            <w:tcW w:w="4876" w:type="dxa"/>
            <w:tcBorders>
              <w:top w:val="nil"/>
              <w:left w:val="nil"/>
              <w:bottom w:val="nil"/>
              <w:right w:val="nil"/>
            </w:tcBorders>
          </w:tcPr>
          <w:p w14:paraId="4E23A919" w14:textId="77777777" w:rsidR="00845964" w:rsidRPr="00CA673C" w:rsidRDefault="00845964" w:rsidP="008A0FA2">
            <w:pPr>
              <w:pStyle w:val="Normal6a"/>
            </w:pPr>
            <w:r w:rsidRPr="00CA673C">
              <w:rPr>
                <w:b/>
                <w:i/>
              </w:rPr>
              <w:t>(13c)</w:t>
            </w:r>
            <w:r w:rsidRPr="00CA673C">
              <w:tab/>
            </w:r>
            <w:r w:rsidRPr="00CA673C">
              <w:rPr>
                <w:b/>
                <w:i/>
              </w:rPr>
              <w:t>Végezetül figyelembe kell venni a tisztaenergia-technológiák versenyképességéről szóló bizottsági közleményeket és elemzéseket, amelyek elismerik az atomenergia szerepét a szabályozható, alacsony szén-dioxid-kibocsátású villamos energia előállításában, valamint annak szükségességét, hogy meg kell erősíteni az európai ipari kapacitásokat, diverzifikálni kell az ellátási láncokat, fejleszteni kell a készségeket és támogatni kell az innovatív technológiák bevezetését.</w:t>
            </w:r>
          </w:p>
        </w:tc>
      </w:tr>
    </w:tbl>
    <w:p w14:paraId="2BA3176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AC4764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CA1F76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C9DF97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379625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2BF72D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5A5488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422C6E4" w14:textId="77777777" w:rsidTr="008A0FA2">
        <w:trPr>
          <w:trHeight w:hRule="exact" w:val="240"/>
          <w:jc w:val="center"/>
        </w:trPr>
        <w:tc>
          <w:tcPr>
            <w:tcW w:w="9752" w:type="dxa"/>
            <w:gridSpan w:val="2"/>
            <w:tcBorders>
              <w:top w:val="nil"/>
              <w:left w:val="nil"/>
              <w:bottom w:val="nil"/>
              <w:right w:val="nil"/>
            </w:tcBorders>
          </w:tcPr>
          <w:p w14:paraId="60DCDD4D" w14:textId="77777777" w:rsidR="00845964" w:rsidRPr="00CA673C" w:rsidRDefault="00845964" w:rsidP="008A0FA2"/>
        </w:tc>
      </w:tr>
      <w:tr w:rsidR="004F1CAA" w:rsidRPr="00CA673C" w14:paraId="7D0A2239" w14:textId="77777777" w:rsidTr="008A0FA2">
        <w:trPr>
          <w:trHeight w:val="240"/>
          <w:jc w:val="center"/>
        </w:trPr>
        <w:tc>
          <w:tcPr>
            <w:tcW w:w="4876" w:type="dxa"/>
            <w:tcBorders>
              <w:top w:val="nil"/>
              <w:left w:val="nil"/>
              <w:bottom w:val="nil"/>
              <w:right w:val="nil"/>
            </w:tcBorders>
          </w:tcPr>
          <w:p w14:paraId="1534CC3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58BBE24" w14:textId="77777777" w:rsidR="00845964" w:rsidRPr="00CA673C" w:rsidRDefault="00845964" w:rsidP="008A0FA2">
            <w:pPr>
              <w:pStyle w:val="AmColumnHeading"/>
            </w:pPr>
            <w:r w:rsidRPr="00CA673C">
              <w:t>Módosítás</w:t>
            </w:r>
          </w:p>
        </w:tc>
      </w:tr>
      <w:tr w:rsidR="004F1CAA" w:rsidRPr="00CA673C" w14:paraId="27E6FE2E" w14:textId="77777777" w:rsidTr="008A0FA2">
        <w:trPr>
          <w:jc w:val="center"/>
        </w:trPr>
        <w:tc>
          <w:tcPr>
            <w:tcW w:w="4876" w:type="dxa"/>
            <w:tcBorders>
              <w:top w:val="nil"/>
              <w:left w:val="nil"/>
              <w:bottom w:val="nil"/>
              <w:right w:val="nil"/>
            </w:tcBorders>
          </w:tcPr>
          <w:p w14:paraId="08CFD8ED" w14:textId="77777777" w:rsidR="00845964" w:rsidRPr="00CA673C" w:rsidRDefault="00845964" w:rsidP="008A0FA2">
            <w:pPr>
              <w:pStyle w:val="Normal6a"/>
            </w:pPr>
          </w:p>
        </w:tc>
        <w:tc>
          <w:tcPr>
            <w:tcW w:w="4876" w:type="dxa"/>
            <w:tcBorders>
              <w:top w:val="nil"/>
              <w:left w:val="nil"/>
              <w:bottom w:val="nil"/>
              <w:right w:val="nil"/>
            </w:tcBorders>
          </w:tcPr>
          <w:p w14:paraId="28C1A516" w14:textId="77777777" w:rsidR="00845964" w:rsidRPr="00CA673C" w:rsidRDefault="00845964" w:rsidP="008A0FA2">
            <w:pPr>
              <w:pStyle w:val="Normal6a"/>
            </w:pPr>
            <w:r w:rsidRPr="00CA673C">
              <w:rPr>
                <w:b/>
                <w:i/>
              </w:rPr>
              <w:t>(15a)</w:t>
            </w:r>
            <w:r w:rsidRPr="00CA673C">
              <w:tab/>
            </w:r>
            <w:r w:rsidRPr="00CA673C">
              <w:rPr>
                <w:b/>
                <w:i/>
              </w:rPr>
              <w:t>Tekintettel e rendeletnek az Euratom-Szerződés szerinti konkrét jogalapjára, a Bizottságnak biztosítania kell a fokozott átláthatóságot és az Európai Parlament rendszeres tájékoztatását az eszköz végrehajtásáról, többek között időben történő jelentéstétel és strukturált párbeszéd révén.</w:t>
            </w:r>
          </w:p>
        </w:tc>
      </w:tr>
    </w:tbl>
    <w:p w14:paraId="63B2059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F8DA51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89CAB9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D70A9F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635FD5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045CA4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06ECD0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57022B0" w14:textId="77777777" w:rsidTr="008A0FA2">
        <w:trPr>
          <w:trHeight w:hRule="exact" w:val="240"/>
          <w:jc w:val="center"/>
        </w:trPr>
        <w:tc>
          <w:tcPr>
            <w:tcW w:w="9752" w:type="dxa"/>
            <w:gridSpan w:val="2"/>
            <w:tcBorders>
              <w:top w:val="nil"/>
              <w:left w:val="nil"/>
              <w:bottom w:val="nil"/>
              <w:right w:val="nil"/>
            </w:tcBorders>
          </w:tcPr>
          <w:p w14:paraId="15BB81D2" w14:textId="77777777" w:rsidR="00845964" w:rsidRPr="00CA673C" w:rsidRDefault="00845964" w:rsidP="008A0FA2"/>
        </w:tc>
      </w:tr>
      <w:tr w:rsidR="004F1CAA" w:rsidRPr="00CA673C" w14:paraId="66E6ED95" w14:textId="77777777" w:rsidTr="008A0FA2">
        <w:trPr>
          <w:trHeight w:val="240"/>
          <w:jc w:val="center"/>
        </w:trPr>
        <w:tc>
          <w:tcPr>
            <w:tcW w:w="4876" w:type="dxa"/>
            <w:tcBorders>
              <w:top w:val="nil"/>
              <w:left w:val="nil"/>
              <w:bottom w:val="nil"/>
              <w:right w:val="nil"/>
            </w:tcBorders>
          </w:tcPr>
          <w:p w14:paraId="49EFAC21"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AAB40F0" w14:textId="77777777" w:rsidR="00845964" w:rsidRPr="00CA673C" w:rsidRDefault="00845964" w:rsidP="008A0FA2">
            <w:pPr>
              <w:pStyle w:val="AmColumnHeading"/>
            </w:pPr>
            <w:r w:rsidRPr="00CA673C">
              <w:t>Módosítás</w:t>
            </w:r>
          </w:p>
        </w:tc>
      </w:tr>
      <w:tr w:rsidR="004F1CAA" w:rsidRPr="00CA673C" w14:paraId="22C2D8D5" w14:textId="77777777" w:rsidTr="008A0FA2">
        <w:trPr>
          <w:jc w:val="center"/>
        </w:trPr>
        <w:tc>
          <w:tcPr>
            <w:tcW w:w="4876" w:type="dxa"/>
            <w:tcBorders>
              <w:top w:val="nil"/>
              <w:left w:val="nil"/>
              <w:bottom w:val="nil"/>
              <w:right w:val="nil"/>
            </w:tcBorders>
          </w:tcPr>
          <w:p w14:paraId="44356863" w14:textId="77777777" w:rsidR="00845964" w:rsidRPr="00CA673C" w:rsidRDefault="00845964" w:rsidP="008A0FA2">
            <w:pPr>
              <w:pStyle w:val="Normal6a"/>
            </w:pPr>
            <w:r w:rsidRPr="00CA673C">
              <w:rPr>
                <w:b/>
                <w:bCs/>
                <w:i/>
                <w:iCs/>
              </w:rPr>
              <w:t>(16)</w:t>
            </w:r>
            <w:r w:rsidRPr="00CA673C">
              <w:tab/>
              <w:t>Az eszközt az (EU, Euratom) 202X/XXXX rendelettel [teljesítménymérési rendelet] összhangban kell végrehajtani, amely megállapítja a költségvetés kiadásainak nyomon követésére és a költségvetés teljesítménymérési keretére vonatkozó szabályokat, ideértve az (EU, Euratom) 2024/2509 rendelet 33. cikke (2) bekezdésének d) és f) pontjában említett, a jelentős károkozás elkerülését célzó elvnek és a nemek közötti egyenlőség elvének egységes alkalmazását biztosító szabályokat, az uniós programok és tevékenységek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láthatóságra vonatkozó rendelkezéseket.</w:t>
            </w:r>
          </w:p>
        </w:tc>
        <w:tc>
          <w:tcPr>
            <w:tcW w:w="4876" w:type="dxa"/>
            <w:tcBorders>
              <w:top w:val="nil"/>
              <w:left w:val="nil"/>
              <w:bottom w:val="nil"/>
              <w:right w:val="nil"/>
            </w:tcBorders>
          </w:tcPr>
          <w:p w14:paraId="4FF27016" w14:textId="77777777" w:rsidR="00845964" w:rsidRPr="00CA673C" w:rsidRDefault="00845964" w:rsidP="008A0FA2">
            <w:pPr>
              <w:pStyle w:val="Normal6a"/>
            </w:pPr>
            <w:r w:rsidRPr="00CA673C">
              <w:rPr>
                <w:b/>
                <w:bCs/>
                <w:i/>
                <w:iCs/>
              </w:rPr>
              <w:t>(17)</w:t>
            </w:r>
            <w:r w:rsidRPr="00CA673C">
              <w:tab/>
              <w:t xml:space="preserve">Az eszközt az (EU, Euratom) 202X/XXXX rendelettel [teljesítménymérési rendelet] összhangban kell végrehajtani, amely megállapítja a költségvetés kiadásainak nyomon követésére és a költségvetés teljesítménymérési keretére vonatkozó szabályokat, ideértve az (EU, Euratom) 2024/2509 rendelet 33. cikke (2) bekezdésének d) és f) pontjában említett, a jelentős károkozás elkerülését célzó elvnek és a nemek közötti egyenlőség elvének egységes alkalmazását biztosító szabályokat, az uniós programok és tevékenységek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láthatóságra vonatkozó rendelkezéseket. </w:t>
            </w:r>
            <w:r w:rsidRPr="00CA673C">
              <w:rPr>
                <w:b/>
                <w:i/>
              </w:rPr>
              <w:t xml:space="preserve">Az Európai Számvevőszék 08/2026. sz. </w:t>
            </w:r>
            <w:proofErr w:type="spellStart"/>
            <w:r w:rsidRPr="00CA673C">
              <w:rPr>
                <w:b/>
                <w:i/>
              </w:rPr>
              <w:t>különjelentésében</w:t>
            </w:r>
            <w:proofErr w:type="spellEnd"/>
            <w:r w:rsidRPr="00CA673C">
              <w:rPr>
                <w:b/>
                <w:i/>
              </w:rPr>
              <w:t xml:space="preserve"> hiányosságokat tárt fel a nukleáris biztonsággal kapcsolatos uniós </w:t>
            </w:r>
            <w:proofErr w:type="spellStart"/>
            <w:r w:rsidRPr="00CA673C">
              <w:rPr>
                <w:b/>
                <w:i/>
              </w:rPr>
              <w:t>finanszírozású</w:t>
            </w:r>
            <w:proofErr w:type="spellEnd"/>
            <w:r w:rsidRPr="00CA673C">
              <w:rPr>
                <w:b/>
                <w:i/>
              </w:rPr>
              <w:t xml:space="preserve"> intézkedések nyomon követésében. Ezért többek között azt ajánlja, hogy a Bizottság gyűjtsön információkat az outputok tényleges felhasználásáról, és szükség esetén helyszíni látogatások révén egészítse ki ezeket az információkat, valamint következetesen építsen be olyan végeredmény-mutatókat, amelyek igazodnak a fellépések célkitűzéseihez, és kimutatják az intézkedések nukleáris biztonságra gyakorolt hatásait.</w:t>
            </w:r>
          </w:p>
        </w:tc>
      </w:tr>
    </w:tbl>
    <w:p w14:paraId="280518E1"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6983DB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E32C35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49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C7DB13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CA673C">
        <w:t xml:space="preserve">, Christian </w:t>
      </w:r>
      <w:proofErr w:type="spellStart"/>
      <w:r w:rsidRPr="00CA673C">
        <w:t>Ehler</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D032F3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E37345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6DF9B8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CA6EB74" w14:textId="77777777" w:rsidTr="008A0FA2">
        <w:trPr>
          <w:trHeight w:hRule="exact" w:val="240"/>
          <w:jc w:val="center"/>
        </w:trPr>
        <w:tc>
          <w:tcPr>
            <w:tcW w:w="9752" w:type="dxa"/>
            <w:gridSpan w:val="2"/>
            <w:tcBorders>
              <w:top w:val="nil"/>
              <w:left w:val="nil"/>
              <w:bottom w:val="nil"/>
              <w:right w:val="nil"/>
            </w:tcBorders>
          </w:tcPr>
          <w:p w14:paraId="0B5EBDE0" w14:textId="77777777" w:rsidR="00845964" w:rsidRPr="00CA673C" w:rsidRDefault="00845964" w:rsidP="008A0FA2"/>
        </w:tc>
      </w:tr>
      <w:tr w:rsidR="004F1CAA" w:rsidRPr="00CA673C" w14:paraId="18662A5F" w14:textId="77777777" w:rsidTr="008A0FA2">
        <w:trPr>
          <w:trHeight w:val="240"/>
          <w:jc w:val="center"/>
        </w:trPr>
        <w:tc>
          <w:tcPr>
            <w:tcW w:w="4876" w:type="dxa"/>
            <w:tcBorders>
              <w:top w:val="nil"/>
              <w:left w:val="nil"/>
              <w:bottom w:val="nil"/>
              <w:right w:val="nil"/>
            </w:tcBorders>
          </w:tcPr>
          <w:p w14:paraId="3AA39A0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158028A" w14:textId="77777777" w:rsidR="00845964" w:rsidRPr="00CA673C" w:rsidRDefault="00845964" w:rsidP="008A0FA2">
            <w:pPr>
              <w:pStyle w:val="AmColumnHeading"/>
            </w:pPr>
            <w:r w:rsidRPr="00CA673C">
              <w:t>Módosítás</w:t>
            </w:r>
          </w:p>
        </w:tc>
      </w:tr>
      <w:tr w:rsidR="004F1CAA" w:rsidRPr="00CA673C" w14:paraId="310B5D98" w14:textId="77777777" w:rsidTr="008A0FA2">
        <w:trPr>
          <w:jc w:val="center"/>
        </w:trPr>
        <w:tc>
          <w:tcPr>
            <w:tcW w:w="4876" w:type="dxa"/>
            <w:tcBorders>
              <w:top w:val="nil"/>
              <w:left w:val="nil"/>
              <w:bottom w:val="nil"/>
              <w:right w:val="nil"/>
            </w:tcBorders>
          </w:tcPr>
          <w:p w14:paraId="227447DE" w14:textId="77777777" w:rsidR="00845964" w:rsidRPr="00CA673C" w:rsidRDefault="00845964" w:rsidP="008A0FA2">
            <w:pPr>
              <w:pStyle w:val="Normal6a"/>
            </w:pPr>
            <w:r w:rsidRPr="00CA673C">
              <w:rPr>
                <w:b/>
                <w:bCs/>
                <w:i/>
                <w:iCs/>
              </w:rPr>
              <w:t>(16)</w:t>
            </w:r>
            <w:r w:rsidRPr="00CA673C">
              <w:tab/>
              <w:t xml:space="preserve">Az eszközt az (EU, Euratom) 202X/XXXX rendelettel [teljesítménymérési rendelet] összhangban kell végrehajtani, amely megállapítja a költségvetés kiadásainak nyomon követésére és a költségvetés teljesítménymérési keretére vonatkozó szabályokat, </w:t>
            </w:r>
            <w:r w:rsidRPr="00CA673C">
              <w:rPr>
                <w:b/>
                <w:i/>
              </w:rPr>
              <w:t>ideértve az (EU, Euratom) 2024/2509 rendelet 33. cikke (2) bekezdésének d) és f) pontjában említett, a jelentős károkozás elkerülését célzó elvnek és a nemek közötti egyenlőség elvének egységes alkalmazását biztosító szabályokat,</w:t>
            </w:r>
            <w:r w:rsidRPr="00CA673C">
              <w:t xml:space="preserve"> az uniós programok és tevékenységek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láthatóságra vonatkozó rendelkezéseket.</w:t>
            </w:r>
          </w:p>
        </w:tc>
        <w:tc>
          <w:tcPr>
            <w:tcW w:w="4876" w:type="dxa"/>
            <w:tcBorders>
              <w:top w:val="nil"/>
              <w:left w:val="nil"/>
              <w:bottom w:val="nil"/>
              <w:right w:val="nil"/>
            </w:tcBorders>
          </w:tcPr>
          <w:p w14:paraId="61F5E2D1" w14:textId="77777777" w:rsidR="00845964" w:rsidRPr="00CA673C" w:rsidRDefault="00845964" w:rsidP="008A0FA2">
            <w:pPr>
              <w:pStyle w:val="Normal6a"/>
            </w:pPr>
            <w:r w:rsidRPr="00CA673C">
              <w:rPr>
                <w:b/>
                <w:bCs/>
                <w:i/>
                <w:iCs/>
              </w:rPr>
              <w:t>(17)</w:t>
            </w:r>
            <w:r w:rsidRPr="00CA673C">
              <w:tab/>
              <w:t>Az eszközt az (EU, Euratom) 202X/XXXX rendelettel [teljesítménymérési rendelet] összhangban kell végrehajtani, amely megállapítja a költségvetés kiadásainak nyomon követésére és a költségvetés teljesítménymérési keretére vonatkozó szabályokat, az uniós programok és tevékenységek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láthatóságra vonatkozó rendelkezéseket.</w:t>
            </w:r>
          </w:p>
        </w:tc>
      </w:tr>
    </w:tbl>
    <w:p w14:paraId="1C1258C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6E39100"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670678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13FA46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1936D9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FDF459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37CA91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18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794D06A" w14:textId="77777777" w:rsidTr="008A0FA2">
        <w:trPr>
          <w:trHeight w:hRule="exact" w:val="240"/>
          <w:jc w:val="center"/>
        </w:trPr>
        <w:tc>
          <w:tcPr>
            <w:tcW w:w="9752" w:type="dxa"/>
            <w:gridSpan w:val="2"/>
            <w:tcBorders>
              <w:top w:val="nil"/>
              <w:left w:val="nil"/>
              <w:bottom w:val="nil"/>
              <w:right w:val="nil"/>
            </w:tcBorders>
          </w:tcPr>
          <w:p w14:paraId="1070846C" w14:textId="77777777" w:rsidR="00845964" w:rsidRPr="00CA673C" w:rsidRDefault="00845964" w:rsidP="008A0FA2"/>
        </w:tc>
      </w:tr>
      <w:tr w:rsidR="004F1CAA" w:rsidRPr="00CA673C" w14:paraId="6ECB4C1F" w14:textId="77777777" w:rsidTr="008A0FA2">
        <w:trPr>
          <w:trHeight w:val="240"/>
          <w:jc w:val="center"/>
        </w:trPr>
        <w:tc>
          <w:tcPr>
            <w:tcW w:w="4876" w:type="dxa"/>
            <w:tcBorders>
              <w:top w:val="nil"/>
              <w:left w:val="nil"/>
              <w:bottom w:val="nil"/>
              <w:right w:val="nil"/>
            </w:tcBorders>
          </w:tcPr>
          <w:p w14:paraId="330C60A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CE4C0F4" w14:textId="77777777" w:rsidR="00845964" w:rsidRPr="00CA673C" w:rsidRDefault="00845964" w:rsidP="008A0FA2">
            <w:pPr>
              <w:pStyle w:val="AmColumnHeading"/>
            </w:pPr>
            <w:r w:rsidRPr="00CA673C">
              <w:t>Módosítás</w:t>
            </w:r>
          </w:p>
        </w:tc>
      </w:tr>
      <w:tr w:rsidR="004F1CAA" w:rsidRPr="00CA673C" w14:paraId="4991B2EA" w14:textId="77777777" w:rsidTr="008A0FA2">
        <w:trPr>
          <w:jc w:val="center"/>
        </w:trPr>
        <w:tc>
          <w:tcPr>
            <w:tcW w:w="4876" w:type="dxa"/>
            <w:tcBorders>
              <w:top w:val="nil"/>
              <w:left w:val="nil"/>
              <w:bottom w:val="nil"/>
              <w:right w:val="nil"/>
            </w:tcBorders>
          </w:tcPr>
          <w:p w14:paraId="0834284B" w14:textId="77777777" w:rsidR="00845964" w:rsidRPr="00CA673C" w:rsidRDefault="00845964" w:rsidP="008A0FA2">
            <w:pPr>
              <w:pStyle w:val="Normal6a"/>
            </w:pPr>
            <w:r w:rsidRPr="00CA673C">
              <w:rPr>
                <w:b/>
                <w:bCs/>
                <w:i/>
                <w:iCs/>
              </w:rPr>
              <w:t>(17)</w:t>
            </w:r>
            <w:r w:rsidRPr="00CA673C">
              <w:tab/>
              <w:t>Az uniós finanszírozás e rendeletben meghatározott végrehajtási módszereit és formáit annak alapján kell megválasztani, hogy mennyiben képesek biztosítani a tevékenységek egyedi célkitűzéseinek teljesülését és az eredmények elérését, figyelembe véve különösen az ellenőrzési költségeket, az adminisztratív terhet és a szabályok be nem tartásának várható kockázatait. Ennek keretében mérlegelni kell az egyösszegű átalányok, a százalékos átalányok és az egységköltségek, valamint a költségfüggetlen finanszírozás alkalmazását az (EU, Euratom) 2024/2509 rendelet 125. cikkének (1) bekezdése a) pontjában említettek szerint.</w:t>
            </w:r>
          </w:p>
        </w:tc>
        <w:tc>
          <w:tcPr>
            <w:tcW w:w="4876" w:type="dxa"/>
            <w:tcBorders>
              <w:top w:val="nil"/>
              <w:left w:val="nil"/>
              <w:bottom w:val="nil"/>
              <w:right w:val="nil"/>
            </w:tcBorders>
          </w:tcPr>
          <w:p w14:paraId="53FA6F6E" w14:textId="77777777" w:rsidR="00845964" w:rsidRPr="00CA673C" w:rsidRDefault="00845964" w:rsidP="008A0FA2">
            <w:pPr>
              <w:pStyle w:val="Normal6a"/>
            </w:pPr>
            <w:r w:rsidRPr="00CA673C">
              <w:rPr>
                <w:b/>
                <w:bCs/>
                <w:i/>
                <w:iCs/>
              </w:rPr>
              <w:t>(18)</w:t>
            </w:r>
            <w:r w:rsidRPr="00CA673C">
              <w:tab/>
              <w:t>Az uniós finanszírozás e rendeletben meghatározott végrehajtási módszereit és formáit</w:t>
            </w:r>
            <w:r w:rsidRPr="00CA673C">
              <w:rPr>
                <w:b/>
                <w:i/>
              </w:rPr>
              <w:t xml:space="preserve"> oly módon kell végrehajtani, hogy az védje az Unió biztonsági érdekeit, a szellemi tulajdont, a titoktartást és a technológiai vezető szerepet. Ezeket az Unió mindenek felett álló érdeke és versenyképessége, valamint</w:t>
            </w:r>
            <w:r w:rsidRPr="00CA673C">
              <w:t xml:space="preserve"> annak alapján kell megválasztani, hogy mennyiben képesek biztosítani a tevékenységek egyedi célkitűzéseinek teljesülését és az eredmények elérését, figyelembe véve különösen az ellenőrzési költségeket, az adminisztratív terhet és a szabályok be nem tartásának várható kockázatait. Ennek keretében mérlegelni kell az egyösszegű átalányok, a százalékos átalányok és az egységköltségek, valamint a költségfüggetlen finanszírozás alkalmazását az (EU, Euratom) 2024/2509 rendelet 125. cikkének (1) bekezdése a) pontjában említettek szerint.</w:t>
            </w:r>
          </w:p>
        </w:tc>
      </w:tr>
    </w:tbl>
    <w:p w14:paraId="7589A0A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BE6461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DD0A64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8886A2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45E45E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FAB49B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937B2D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19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3FB7804" w14:textId="77777777" w:rsidTr="008A0FA2">
        <w:trPr>
          <w:trHeight w:hRule="exact" w:val="240"/>
          <w:jc w:val="center"/>
        </w:trPr>
        <w:tc>
          <w:tcPr>
            <w:tcW w:w="9752" w:type="dxa"/>
            <w:gridSpan w:val="2"/>
            <w:tcBorders>
              <w:top w:val="nil"/>
              <w:left w:val="nil"/>
              <w:bottom w:val="nil"/>
              <w:right w:val="nil"/>
            </w:tcBorders>
          </w:tcPr>
          <w:p w14:paraId="48D3E4C0" w14:textId="77777777" w:rsidR="00845964" w:rsidRPr="00CA673C" w:rsidRDefault="00845964" w:rsidP="008A0FA2"/>
        </w:tc>
      </w:tr>
      <w:tr w:rsidR="004F1CAA" w:rsidRPr="00CA673C" w14:paraId="786FF182" w14:textId="77777777" w:rsidTr="008A0FA2">
        <w:trPr>
          <w:trHeight w:val="240"/>
          <w:jc w:val="center"/>
        </w:trPr>
        <w:tc>
          <w:tcPr>
            <w:tcW w:w="4876" w:type="dxa"/>
            <w:tcBorders>
              <w:top w:val="nil"/>
              <w:left w:val="nil"/>
              <w:bottom w:val="nil"/>
              <w:right w:val="nil"/>
            </w:tcBorders>
          </w:tcPr>
          <w:p w14:paraId="6137D1E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57C30FC" w14:textId="77777777" w:rsidR="00845964" w:rsidRPr="00CA673C" w:rsidRDefault="00845964" w:rsidP="008A0FA2">
            <w:pPr>
              <w:pStyle w:val="AmColumnHeading"/>
            </w:pPr>
            <w:r w:rsidRPr="00CA673C">
              <w:t>Módosítás</w:t>
            </w:r>
          </w:p>
        </w:tc>
      </w:tr>
      <w:tr w:rsidR="004F1CAA" w:rsidRPr="00CA673C" w14:paraId="1C8D0AEC" w14:textId="77777777" w:rsidTr="008A0FA2">
        <w:trPr>
          <w:jc w:val="center"/>
        </w:trPr>
        <w:tc>
          <w:tcPr>
            <w:tcW w:w="4876" w:type="dxa"/>
            <w:tcBorders>
              <w:top w:val="nil"/>
              <w:left w:val="nil"/>
              <w:bottom w:val="nil"/>
              <w:right w:val="nil"/>
            </w:tcBorders>
          </w:tcPr>
          <w:p w14:paraId="799110BE" w14:textId="77777777" w:rsidR="00845964" w:rsidRPr="00CA673C" w:rsidRDefault="00845964" w:rsidP="008A0FA2">
            <w:pPr>
              <w:pStyle w:val="Normal6a"/>
            </w:pPr>
            <w:r w:rsidRPr="00CA673C">
              <w:rPr>
                <w:b/>
                <w:bCs/>
                <w:i/>
                <w:iCs/>
              </w:rPr>
              <w:t>(18)</w:t>
            </w:r>
            <w:r w:rsidRPr="00CA673C">
              <w:tab/>
              <w:t>A párhuzamosságok elkerülése érdekében az e rendelet alapján végrehajtott tevékenységeket a tagállamokkal, a partnerországokkal és azok érintett hatóságaival – különösen a nukleáris biztonság, a biztosítékok és a leszerelés területén hatáskörrel rendelkező szabályozó hatóságokkal – folytatott munka és párbeszéd révén koordinálni kell.</w:t>
            </w:r>
          </w:p>
        </w:tc>
        <w:tc>
          <w:tcPr>
            <w:tcW w:w="4876" w:type="dxa"/>
            <w:tcBorders>
              <w:top w:val="nil"/>
              <w:left w:val="nil"/>
              <w:bottom w:val="nil"/>
              <w:right w:val="nil"/>
            </w:tcBorders>
          </w:tcPr>
          <w:p w14:paraId="4D3C476D" w14:textId="77777777" w:rsidR="00845964" w:rsidRPr="00CA673C" w:rsidRDefault="00845964" w:rsidP="008A0FA2">
            <w:pPr>
              <w:pStyle w:val="Normal6a"/>
            </w:pPr>
            <w:r w:rsidRPr="00CA673C">
              <w:rPr>
                <w:b/>
                <w:bCs/>
                <w:i/>
                <w:iCs/>
              </w:rPr>
              <w:t>(19)</w:t>
            </w:r>
            <w:r w:rsidRPr="00CA673C">
              <w:tab/>
              <w:t xml:space="preserve">A párhuzamosságok elkerülése érdekében az e rendelet alapján végrehajtott tevékenységeket a tagállamokkal, a partnerországokkal és azok érintett hatóságaival – különösen a nukleáris biztonság, a biztosítékok és a leszerelés területén hatáskörrel rendelkező szabályozó hatóságokkal – folytatott munka és párbeszéd révén koordinálni kell. </w:t>
            </w:r>
            <w:r w:rsidRPr="00CA673C">
              <w:rPr>
                <w:b/>
                <w:i/>
              </w:rPr>
              <w:t>Adott esetben be kell vonni a főbb európai kezdeményezéseket, ipari szövetségeket, ágazati szervezeteket és a kutatásban érdekelt feleket is, beleértve az Európai Nukleáris Szövetséget, a kis méretű moduláris reaktorokkal foglalkozó európai ipari szövetséget, a nukleáris ágazatot európai szinten képviselő szakmai szervezeteket, a szabályozó hatóságok hálózatait, valamint a kutatási struktúrákat és a szakosodott konzorciumokat.</w:t>
            </w:r>
          </w:p>
        </w:tc>
      </w:tr>
    </w:tbl>
    <w:p w14:paraId="69E8CFE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37CDEC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C08D55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9ED463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EAC97F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E4F61C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66626B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19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D5A504C" w14:textId="77777777" w:rsidTr="008A0FA2">
        <w:trPr>
          <w:trHeight w:hRule="exact" w:val="240"/>
          <w:jc w:val="center"/>
        </w:trPr>
        <w:tc>
          <w:tcPr>
            <w:tcW w:w="9752" w:type="dxa"/>
            <w:gridSpan w:val="2"/>
            <w:tcBorders>
              <w:top w:val="nil"/>
              <w:left w:val="nil"/>
              <w:bottom w:val="nil"/>
              <w:right w:val="nil"/>
            </w:tcBorders>
          </w:tcPr>
          <w:p w14:paraId="27E73EA0" w14:textId="77777777" w:rsidR="00845964" w:rsidRPr="00CA673C" w:rsidRDefault="00845964" w:rsidP="008A0FA2"/>
        </w:tc>
      </w:tr>
      <w:tr w:rsidR="004F1CAA" w:rsidRPr="00CA673C" w14:paraId="205D6B24" w14:textId="77777777" w:rsidTr="008A0FA2">
        <w:trPr>
          <w:trHeight w:val="240"/>
          <w:jc w:val="center"/>
        </w:trPr>
        <w:tc>
          <w:tcPr>
            <w:tcW w:w="4876" w:type="dxa"/>
            <w:tcBorders>
              <w:top w:val="nil"/>
              <w:left w:val="nil"/>
              <w:bottom w:val="nil"/>
              <w:right w:val="nil"/>
            </w:tcBorders>
          </w:tcPr>
          <w:p w14:paraId="3CC75B1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6FE2EFD" w14:textId="77777777" w:rsidR="00845964" w:rsidRPr="00CA673C" w:rsidRDefault="00845964" w:rsidP="008A0FA2">
            <w:pPr>
              <w:pStyle w:val="AmColumnHeading"/>
            </w:pPr>
            <w:r w:rsidRPr="00CA673C">
              <w:t>Módosítás</w:t>
            </w:r>
          </w:p>
        </w:tc>
      </w:tr>
      <w:tr w:rsidR="004F1CAA" w:rsidRPr="00CA673C" w14:paraId="553D84CF" w14:textId="77777777" w:rsidTr="008A0FA2">
        <w:trPr>
          <w:jc w:val="center"/>
        </w:trPr>
        <w:tc>
          <w:tcPr>
            <w:tcW w:w="4876" w:type="dxa"/>
            <w:tcBorders>
              <w:top w:val="nil"/>
              <w:left w:val="nil"/>
              <w:bottom w:val="nil"/>
              <w:right w:val="nil"/>
            </w:tcBorders>
          </w:tcPr>
          <w:p w14:paraId="3AE405A4" w14:textId="77777777" w:rsidR="00845964" w:rsidRPr="00CA673C" w:rsidRDefault="00845964" w:rsidP="008A0FA2">
            <w:pPr>
              <w:pStyle w:val="Normal6a"/>
            </w:pPr>
            <w:r w:rsidRPr="00CA673C">
              <w:rPr>
                <w:b/>
                <w:bCs/>
                <w:i/>
                <w:iCs/>
              </w:rPr>
              <w:t>(18)</w:t>
            </w:r>
            <w:r w:rsidRPr="00CA673C">
              <w:tab/>
              <w:t>A párhuzamosságok elkerülése érdekében az e rendelet alapján végrehajtott tevékenységeket a tagállamokkal, a partnerországokkal és azok érintett hatóságaival – különösen a nukleáris biztonság, a biztosítékok és a leszerelés területén hatáskörrel rendelkező szabályozó hatóságokkal – folytatott munka és párbeszéd révén koordinálni kell.</w:t>
            </w:r>
          </w:p>
        </w:tc>
        <w:tc>
          <w:tcPr>
            <w:tcW w:w="4876" w:type="dxa"/>
            <w:tcBorders>
              <w:top w:val="nil"/>
              <w:left w:val="nil"/>
              <w:bottom w:val="nil"/>
              <w:right w:val="nil"/>
            </w:tcBorders>
          </w:tcPr>
          <w:p w14:paraId="58B93BF1" w14:textId="77777777" w:rsidR="00845964" w:rsidRPr="00CA673C" w:rsidRDefault="00845964" w:rsidP="008A0FA2">
            <w:pPr>
              <w:pStyle w:val="Normal6a"/>
            </w:pPr>
            <w:r w:rsidRPr="00CA673C">
              <w:rPr>
                <w:b/>
                <w:bCs/>
                <w:i/>
                <w:iCs/>
              </w:rPr>
              <w:t>(19)</w:t>
            </w:r>
            <w:r w:rsidRPr="00CA673C">
              <w:tab/>
              <w:t>A párhuzamosságok elkerülése</w:t>
            </w:r>
            <w:r w:rsidRPr="00CA673C">
              <w:rPr>
                <w:b/>
                <w:i/>
              </w:rPr>
              <w:t>, valamint a bevált gyakorlatok és a szakértelem Közösségen belüli cseréjének előmozdítása</w:t>
            </w:r>
            <w:r w:rsidRPr="00CA673C">
              <w:t xml:space="preserve"> érdekében az e rendelet alapján végrehajtott tevékenységeket a tagállamokkal, a partnerországokkal és azok érintett hatóságaival – különösen a nukleáris biztonság, a biztosítékok és a leszerelés területén hatáskörrel rendelkező szabályozó hatóságokkal – folytatott munka és párbeszéd révén koordinálni kell.</w:t>
            </w:r>
          </w:p>
        </w:tc>
      </w:tr>
    </w:tbl>
    <w:p w14:paraId="341CE77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3E9B4F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833139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A82DC1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94281E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77F289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4449A8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19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D7C209C" w14:textId="77777777" w:rsidTr="008A0FA2">
        <w:trPr>
          <w:trHeight w:hRule="exact" w:val="240"/>
          <w:jc w:val="center"/>
        </w:trPr>
        <w:tc>
          <w:tcPr>
            <w:tcW w:w="9752" w:type="dxa"/>
            <w:gridSpan w:val="2"/>
            <w:tcBorders>
              <w:top w:val="nil"/>
              <w:left w:val="nil"/>
              <w:bottom w:val="nil"/>
              <w:right w:val="nil"/>
            </w:tcBorders>
          </w:tcPr>
          <w:p w14:paraId="56E9AC19" w14:textId="77777777" w:rsidR="00845964" w:rsidRPr="00CA673C" w:rsidRDefault="00845964" w:rsidP="008A0FA2"/>
        </w:tc>
      </w:tr>
      <w:tr w:rsidR="004F1CAA" w:rsidRPr="00CA673C" w14:paraId="6AF6E3EA" w14:textId="77777777" w:rsidTr="008A0FA2">
        <w:trPr>
          <w:trHeight w:val="240"/>
          <w:jc w:val="center"/>
        </w:trPr>
        <w:tc>
          <w:tcPr>
            <w:tcW w:w="4876" w:type="dxa"/>
            <w:tcBorders>
              <w:top w:val="nil"/>
              <w:left w:val="nil"/>
              <w:bottom w:val="nil"/>
              <w:right w:val="nil"/>
            </w:tcBorders>
          </w:tcPr>
          <w:p w14:paraId="7DFBDF3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2AFBD1D" w14:textId="77777777" w:rsidR="00845964" w:rsidRPr="00CA673C" w:rsidRDefault="00845964" w:rsidP="008A0FA2">
            <w:pPr>
              <w:pStyle w:val="AmColumnHeading"/>
            </w:pPr>
            <w:r w:rsidRPr="00CA673C">
              <w:t>Módosítás</w:t>
            </w:r>
          </w:p>
        </w:tc>
      </w:tr>
      <w:tr w:rsidR="004F1CAA" w:rsidRPr="00CA673C" w14:paraId="107E3B98" w14:textId="77777777" w:rsidTr="008A0FA2">
        <w:trPr>
          <w:jc w:val="center"/>
        </w:trPr>
        <w:tc>
          <w:tcPr>
            <w:tcW w:w="4876" w:type="dxa"/>
            <w:tcBorders>
              <w:top w:val="nil"/>
              <w:left w:val="nil"/>
              <w:bottom w:val="nil"/>
              <w:right w:val="nil"/>
            </w:tcBorders>
          </w:tcPr>
          <w:p w14:paraId="1C9274CE" w14:textId="1E61EBE8" w:rsidR="00845964" w:rsidRPr="00CA673C" w:rsidRDefault="00845964" w:rsidP="008A0FA2">
            <w:pPr>
              <w:pStyle w:val="Normal6a"/>
            </w:pPr>
            <w:r w:rsidRPr="0083305D">
              <w:rPr>
                <w:b/>
                <w:bCs/>
                <w:i/>
                <w:iCs/>
              </w:rPr>
              <w:t>(1</w:t>
            </w:r>
            <w:r w:rsidR="0083305D" w:rsidRPr="0083305D">
              <w:rPr>
                <w:b/>
                <w:bCs/>
                <w:i/>
                <w:iCs/>
              </w:rPr>
              <w:t>8</w:t>
            </w:r>
            <w:r w:rsidRPr="0083305D">
              <w:rPr>
                <w:b/>
                <w:bCs/>
                <w:i/>
                <w:iCs/>
              </w:rPr>
              <w:t>)</w:t>
            </w:r>
            <w:r w:rsidRPr="00CA673C">
              <w:tab/>
              <w:t>A párhuzamosságok elkerülése érdekében az e rendelet alapján végrehajtott tevékenységeket a tagállamokkal, a partnerországokkal és azok érintett hatóságaival – különösen a nukleáris biztonság, a biztosítékok és a leszerelés területén hatáskörrel rendelkező szabályozó hatóságokkal – folytatott munka és párbeszéd révén koordinálni kell.</w:t>
            </w:r>
          </w:p>
        </w:tc>
        <w:tc>
          <w:tcPr>
            <w:tcW w:w="4876" w:type="dxa"/>
            <w:tcBorders>
              <w:top w:val="nil"/>
              <w:left w:val="nil"/>
              <w:bottom w:val="nil"/>
              <w:right w:val="nil"/>
            </w:tcBorders>
          </w:tcPr>
          <w:p w14:paraId="3997D2C9" w14:textId="77777777" w:rsidR="00845964" w:rsidRPr="00CA673C" w:rsidRDefault="00845964" w:rsidP="008A0FA2">
            <w:pPr>
              <w:pStyle w:val="Normal6a"/>
            </w:pPr>
            <w:r w:rsidRPr="0083305D">
              <w:rPr>
                <w:b/>
                <w:bCs/>
                <w:i/>
                <w:iCs/>
              </w:rPr>
              <w:t>(19)</w:t>
            </w:r>
            <w:r w:rsidRPr="00CA673C">
              <w:tab/>
              <w:t xml:space="preserve">A párhuzamosságok elkerülése érdekében az e rendelet alapján végrehajtott tevékenységeket a tagállamokkal, a </w:t>
            </w:r>
            <w:r w:rsidRPr="00CA673C">
              <w:rPr>
                <w:b/>
                <w:i/>
              </w:rPr>
              <w:t>hasonlóan gondolkodó</w:t>
            </w:r>
            <w:r w:rsidRPr="00CA673C">
              <w:t xml:space="preserve"> partnerországokkal és azok érintett hatóságaival – különösen a nukleáris biztonság, a biztosítékok és a leszerelés területén hatáskörrel rendelkező szabályozó hatóságokkal – folytatott munka és párbeszéd révén koordinálni kell.</w:t>
            </w:r>
          </w:p>
        </w:tc>
      </w:tr>
    </w:tbl>
    <w:p w14:paraId="55C0F02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5C9583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4EAF6F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5106EC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277232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F8CA55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1AF3B4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19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9930BDE" w14:textId="77777777" w:rsidTr="008A0FA2">
        <w:trPr>
          <w:trHeight w:hRule="exact" w:val="240"/>
          <w:jc w:val="center"/>
        </w:trPr>
        <w:tc>
          <w:tcPr>
            <w:tcW w:w="9752" w:type="dxa"/>
            <w:gridSpan w:val="2"/>
            <w:tcBorders>
              <w:top w:val="nil"/>
              <w:left w:val="nil"/>
              <w:bottom w:val="nil"/>
              <w:right w:val="nil"/>
            </w:tcBorders>
          </w:tcPr>
          <w:p w14:paraId="0A82736E" w14:textId="77777777" w:rsidR="00845964" w:rsidRPr="00CA673C" w:rsidRDefault="00845964" w:rsidP="008A0FA2"/>
        </w:tc>
      </w:tr>
      <w:tr w:rsidR="004F1CAA" w:rsidRPr="00CA673C" w14:paraId="242525C8" w14:textId="77777777" w:rsidTr="008A0FA2">
        <w:trPr>
          <w:trHeight w:val="240"/>
          <w:jc w:val="center"/>
        </w:trPr>
        <w:tc>
          <w:tcPr>
            <w:tcW w:w="4876" w:type="dxa"/>
            <w:tcBorders>
              <w:top w:val="nil"/>
              <w:left w:val="nil"/>
              <w:bottom w:val="nil"/>
              <w:right w:val="nil"/>
            </w:tcBorders>
          </w:tcPr>
          <w:p w14:paraId="293B136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A63078A" w14:textId="77777777" w:rsidR="00845964" w:rsidRPr="00CA673C" w:rsidRDefault="00845964" w:rsidP="008A0FA2">
            <w:pPr>
              <w:pStyle w:val="AmColumnHeading"/>
            </w:pPr>
            <w:r w:rsidRPr="00CA673C">
              <w:t>Módosítás</w:t>
            </w:r>
          </w:p>
        </w:tc>
      </w:tr>
      <w:tr w:rsidR="004F1CAA" w:rsidRPr="00CA673C" w14:paraId="0CC6C55C" w14:textId="77777777" w:rsidTr="008A0FA2">
        <w:trPr>
          <w:jc w:val="center"/>
        </w:trPr>
        <w:tc>
          <w:tcPr>
            <w:tcW w:w="4876" w:type="dxa"/>
            <w:tcBorders>
              <w:top w:val="nil"/>
              <w:left w:val="nil"/>
              <w:bottom w:val="nil"/>
              <w:right w:val="nil"/>
            </w:tcBorders>
          </w:tcPr>
          <w:p w14:paraId="40272BAB" w14:textId="77777777" w:rsidR="00845964" w:rsidRPr="00CA673C" w:rsidRDefault="00845964" w:rsidP="008A0FA2">
            <w:pPr>
              <w:pStyle w:val="Normal6a"/>
            </w:pPr>
          </w:p>
        </w:tc>
        <w:tc>
          <w:tcPr>
            <w:tcW w:w="4876" w:type="dxa"/>
            <w:tcBorders>
              <w:top w:val="nil"/>
              <w:left w:val="nil"/>
              <w:bottom w:val="nil"/>
              <w:right w:val="nil"/>
            </w:tcBorders>
          </w:tcPr>
          <w:p w14:paraId="39C319EF" w14:textId="7E7DCFEA" w:rsidR="00845964" w:rsidRPr="00CA673C" w:rsidRDefault="00845964" w:rsidP="008A0FA2">
            <w:pPr>
              <w:pStyle w:val="Normal6a"/>
            </w:pPr>
            <w:r w:rsidRPr="00CA673C">
              <w:rPr>
                <w:b/>
                <w:i/>
              </w:rPr>
              <w:t>(19a)</w:t>
            </w:r>
            <w:r w:rsidRPr="00CA673C">
              <w:tab/>
            </w:r>
            <w:r w:rsidRPr="00CA673C">
              <w:rPr>
                <w:b/>
                <w:i/>
              </w:rPr>
              <w:t>Alapvető fontosságú e rendelet végrehajtása átláthatóságának garantálása, többek között az Európai Parlament rendszeres tájékoztatása révén.</w:t>
            </w:r>
          </w:p>
        </w:tc>
      </w:tr>
    </w:tbl>
    <w:p w14:paraId="408E249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81EFB0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3D91B6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AFD980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DBD712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7AA924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5BA6E9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22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76B7D96" w14:textId="77777777" w:rsidTr="008A0FA2">
        <w:trPr>
          <w:trHeight w:hRule="exact" w:val="240"/>
          <w:jc w:val="center"/>
        </w:trPr>
        <w:tc>
          <w:tcPr>
            <w:tcW w:w="9752" w:type="dxa"/>
            <w:gridSpan w:val="2"/>
            <w:tcBorders>
              <w:top w:val="nil"/>
              <w:left w:val="nil"/>
              <w:bottom w:val="nil"/>
              <w:right w:val="nil"/>
            </w:tcBorders>
          </w:tcPr>
          <w:p w14:paraId="1C320EB9" w14:textId="77777777" w:rsidR="00845964" w:rsidRPr="00CA673C" w:rsidRDefault="00845964" w:rsidP="008A0FA2"/>
        </w:tc>
      </w:tr>
      <w:tr w:rsidR="004F1CAA" w:rsidRPr="00CA673C" w14:paraId="4357333C" w14:textId="77777777" w:rsidTr="008A0FA2">
        <w:trPr>
          <w:trHeight w:val="240"/>
          <w:jc w:val="center"/>
        </w:trPr>
        <w:tc>
          <w:tcPr>
            <w:tcW w:w="4876" w:type="dxa"/>
            <w:tcBorders>
              <w:top w:val="nil"/>
              <w:left w:val="nil"/>
              <w:bottom w:val="nil"/>
              <w:right w:val="nil"/>
            </w:tcBorders>
          </w:tcPr>
          <w:p w14:paraId="01BDCE0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9963AB5" w14:textId="77777777" w:rsidR="00845964" w:rsidRPr="00CA673C" w:rsidRDefault="00845964" w:rsidP="008A0FA2">
            <w:pPr>
              <w:pStyle w:val="AmColumnHeading"/>
            </w:pPr>
            <w:r w:rsidRPr="00CA673C">
              <w:t>Módosítás</w:t>
            </w:r>
          </w:p>
        </w:tc>
      </w:tr>
      <w:tr w:rsidR="004F1CAA" w:rsidRPr="00CA673C" w14:paraId="6559ED44" w14:textId="77777777" w:rsidTr="008A0FA2">
        <w:trPr>
          <w:jc w:val="center"/>
        </w:trPr>
        <w:tc>
          <w:tcPr>
            <w:tcW w:w="4876" w:type="dxa"/>
            <w:tcBorders>
              <w:top w:val="nil"/>
              <w:left w:val="nil"/>
              <w:bottom w:val="nil"/>
              <w:right w:val="nil"/>
            </w:tcBorders>
          </w:tcPr>
          <w:p w14:paraId="03554A7C" w14:textId="77777777" w:rsidR="00845964" w:rsidRPr="00CA673C" w:rsidRDefault="00845964" w:rsidP="008A0FA2">
            <w:pPr>
              <w:pStyle w:val="Normal6a"/>
            </w:pPr>
            <w:r w:rsidRPr="00CA673C">
              <w:rPr>
                <w:b/>
                <w:bCs/>
                <w:i/>
                <w:iCs/>
              </w:rPr>
              <w:t>(21)</w:t>
            </w:r>
            <w:r w:rsidRPr="00CA673C">
              <w:tab/>
              <w:t>A Bizottságnak többéves indikatív programokat kell elfogadnia, amelyek összhangban vannak az (EU) 202X/XXXX rendelet [Globális Európa] 1. fejezetében említett többéves indikatív programokkal, és kiegészítik azokat.</w:t>
            </w:r>
          </w:p>
        </w:tc>
        <w:tc>
          <w:tcPr>
            <w:tcW w:w="4876" w:type="dxa"/>
            <w:tcBorders>
              <w:top w:val="nil"/>
              <w:left w:val="nil"/>
              <w:bottom w:val="nil"/>
              <w:right w:val="nil"/>
            </w:tcBorders>
          </w:tcPr>
          <w:p w14:paraId="7A1727AC" w14:textId="77777777" w:rsidR="00845964" w:rsidRPr="00CA673C" w:rsidRDefault="00845964" w:rsidP="008A0FA2">
            <w:pPr>
              <w:pStyle w:val="Normal6a"/>
            </w:pPr>
            <w:r w:rsidRPr="00CA673C">
              <w:rPr>
                <w:b/>
                <w:bCs/>
                <w:i/>
                <w:iCs/>
              </w:rPr>
              <w:t>(22)</w:t>
            </w:r>
            <w:r w:rsidRPr="00CA673C">
              <w:tab/>
              <w:t>A Bizottságnak többéves indikatív programokat kell elfogadnia, amelyek összhangban vannak az (EU) 202X/XXXX rendelet [Globális Európa] 1. fejezetében említett többéves indikatív programokkal, és kiegészítik azokat</w:t>
            </w:r>
            <w:r w:rsidRPr="00CA673C">
              <w:rPr>
                <w:b/>
                <w:i/>
              </w:rPr>
              <w:t>, ugyanakkor biztosítják ezen eszköz egyedi célkitűzéseinek megfelelő láthatóságát</w:t>
            </w:r>
            <w:r w:rsidRPr="00CA673C">
              <w:t>.</w:t>
            </w:r>
          </w:p>
        </w:tc>
      </w:tr>
    </w:tbl>
    <w:p w14:paraId="45F03D51"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C6D30A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CC4EAC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96F25D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80B6B4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91EF87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42E516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23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C1FBBAA" w14:textId="77777777" w:rsidTr="008A0FA2">
        <w:trPr>
          <w:trHeight w:hRule="exact" w:val="240"/>
          <w:jc w:val="center"/>
        </w:trPr>
        <w:tc>
          <w:tcPr>
            <w:tcW w:w="9752" w:type="dxa"/>
            <w:gridSpan w:val="2"/>
            <w:tcBorders>
              <w:top w:val="nil"/>
              <w:left w:val="nil"/>
              <w:bottom w:val="nil"/>
              <w:right w:val="nil"/>
            </w:tcBorders>
          </w:tcPr>
          <w:p w14:paraId="4FF6DA40" w14:textId="77777777" w:rsidR="00845964" w:rsidRPr="00CA673C" w:rsidRDefault="00845964" w:rsidP="008A0FA2"/>
        </w:tc>
      </w:tr>
      <w:tr w:rsidR="004F1CAA" w:rsidRPr="00CA673C" w14:paraId="43F125A2" w14:textId="77777777" w:rsidTr="008A0FA2">
        <w:trPr>
          <w:trHeight w:val="240"/>
          <w:jc w:val="center"/>
        </w:trPr>
        <w:tc>
          <w:tcPr>
            <w:tcW w:w="4876" w:type="dxa"/>
            <w:tcBorders>
              <w:top w:val="nil"/>
              <w:left w:val="nil"/>
              <w:bottom w:val="nil"/>
              <w:right w:val="nil"/>
            </w:tcBorders>
          </w:tcPr>
          <w:p w14:paraId="786F509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1744111" w14:textId="77777777" w:rsidR="00845964" w:rsidRPr="00CA673C" w:rsidRDefault="00845964" w:rsidP="008A0FA2">
            <w:pPr>
              <w:pStyle w:val="AmColumnHeading"/>
            </w:pPr>
            <w:r w:rsidRPr="00CA673C">
              <w:t>Módosítás</w:t>
            </w:r>
          </w:p>
        </w:tc>
      </w:tr>
      <w:tr w:rsidR="004F1CAA" w:rsidRPr="00CA673C" w14:paraId="1442285C" w14:textId="77777777" w:rsidTr="008A0FA2">
        <w:trPr>
          <w:jc w:val="center"/>
        </w:trPr>
        <w:tc>
          <w:tcPr>
            <w:tcW w:w="4876" w:type="dxa"/>
            <w:tcBorders>
              <w:top w:val="nil"/>
              <w:left w:val="nil"/>
              <w:bottom w:val="nil"/>
              <w:right w:val="nil"/>
            </w:tcBorders>
          </w:tcPr>
          <w:p w14:paraId="153D8661" w14:textId="77777777" w:rsidR="00845964" w:rsidRPr="00CA673C" w:rsidRDefault="00845964" w:rsidP="008A0FA2">
            <w:pPr>
              <w:pStyle w:val="Normal6a"/>
            </w:pPr>
            <w:r w:rsidRPr="00CA673C">
              <w:rPr>
                <w:b/>
                <w:bCs/>
                <w:i/>
                <w:iCs/>
              </w:rPr>
              <w:t>(22)</w:t>
            </w:r>
            <w:r w:rsidRPr="00CA673C">
              <w:tab/>
              <w:t>Az eszköz külső alkotóelemének végrehajtására vonatkozó átfogó szakpolitikai keretet a társulási megállapodásokban, a partnerségi és együttműködési megállapodásokban, a többoldalú megállapodásokban, a nukleáris együttműködési megállapodásokban, az egyetértési megállapodásokban és a Közösség és partnerországai közötti kapcsolatot létrehozó egyéb megállapodásokban, valamint az Európai Tanács következtetéseiben és a Tanács következtetéseiben, a csúcstalálkozók nyilatkozataiban, a partnerországokkal tartott magas szintű találkozók következtetéseiben, a Bizottság közleményeiben, valamint a Bizottság és az Unió külügyi és biztonságpolitikai főképviselőjének közös közleményeiben meghatározott politikáknak kell képezniük.</w:t>
            </w:r>
          </w:p>
        </w:tc>
        <w:tc>
          <w:tcPr>
            <w:tcW w:w="4876" w:type="dxa"/>
            <w:tcBorders>
              <w:top w:val="nil"/>
              <w:left w:val="nil"/>
              <w:bottom w:val="nil"/>
              <w:right w:val="nil"/>
            </w:tcBorders>
          </w:tcPr>
          <w:p w14:paraId="7458F87F" w14:textId="77777777" w:rsidR="00845964" w:rsidRPr="00CA673C" w:rsidRDefault="00845964" w:rsidP="008A0FA2">
            <w:pPr>
              <w:pStyle w:val="Normal6a"/>
            </w:pPr>
            <w:r w:rsidRPr="00CA673C">
              <w:rPr>
                <w:b/>
                <w:bCs/>
                <w:i/>
                <w:iCs/>
              </w:rPr>
              <w:t>(23)</w:t>
            </w:r>
            <w:r w:rsidRPr="00CA673C">
              <w:tab/>
              <w:t xml:space="preserve">Az eszköz külső alkotóelemének végrehajtására vonatkozó átfogó szakpolitikai keretet a társulási megállapodásokban, a partnerségi és együttműködési megállapodásokban, a többoldalú megállapodásokban, a nukleáris együttműködési megállapodásokban, az egyetértési megállapodásokban és a Közösség és partnerországai közötti kapcsolatot létrehozó egyéb megállapodásokban, valamint az Európai Tanács következtetéseiben és a Tanács következtetéseiben, a csúcstalálkozók nyilatkozataiban, a partnerországokkal tartott magas szintű találkozók következtetéseiben, a Bizottság közleményeiben, valamint a Bizottság és az Unió külügyi és biztonságpolitikai főképviselőjének közös közleményeiben meghatározott politikáknak kell képezniük. </w:t>
            </w:r>
            <w:r w:rsidRPr="00CA673C">
              <w:rPr>
                <w:b/>
                <w:i/>
              </w:rPr>
              <w:t>Az együttműködési javaslatok kiválasztásának, pontozásának és rangsorolásának olyan előre meghatározott releváns kritériumokon kell alapulnia, mint például a javaslatok által kezelt nukleáris biztonsági kockázat sürgőssége és nagyságrendje, az uniós fellépés hozzáadott értéke, a javasolt fellépés kiforrottsága, az elvárt eredmények várható fenntarthatósága és a támogatás nyújtásának geopolitikai környezete. Ezt a folyamatot megfelelően dokumentálni kell.</w:t>
            </w:r>
          </w:p>
        </w:tc>
      </w:tr>
    </w:tbl>
    <w:p w14:paraId="49130D9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AFD2E3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06E4E3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2BA805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7DB9CC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F1B014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A0B9E2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23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6609DE9" w14:textId="77777777" w:rsidTr="008A0FA2">
        <w:trPr>
          <w:trHeight w:hRule="exact" w:val="240"/>
          <w:jc w:val="center"/>
        </w:trPr>
        <w:tc>
          <w:tcPr>
            <w:tcW w:w="9752" w:type="dxa"/>
            <w:gridSpan w:val="2"/>
            <w:tcBorders>
              <w:top w:val="nil"/>
              <w:left w:val="nil"/>
              <w:bottom w:val="nil"/>
              <w:right w:val="nil"/>
            </w:tcBorders>
          </w:tcPr>
          <w:p w14:paraId="4ABE6CCC" w14:textId="77777777" w:rsidR="00845964" w:rsidRPr="00CA673C" w:rsidRDefault="00845964" w:rsidP="008A0FA2"/>
        </w:tc>
      </w:tr>
      <w:tr w:rsidR="004F1CAA" w:rsidRPr="00CA673C" w14:paraId="109D602E" w14:textId="77777777" w:rsidTr="008A0FA2">
        <w:trPr>
          <w:trHeight w:val="240"/>
          <w:jc w:val="center"/>
        </w:trPr>
        <w:tc>
          <w:tcPr>
            <w:tcW w:w="4876" w:type="dxa"/>
            <w:tcBorders>
              <w:top w:val="nil"/>
              <w:left w:val="nil"/>
              <w:bottom w:val="nil"/>
              <w:right w:val="nil"/>
            </w:tcBorders>
          </w:tcPr>
          <w:p w14:paraId="4396B84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8286452" w14:textId="77777777" w:rsidR="00845964" w:rsidRPr="00CA673C" w:rsidRDefault="00845964" w:rsidP="008A0FA2">
            <w:pPr>
              <w:pStyle w:val="AmColumnHeading"/>
            </w:pPr>
            <w:r w:rsidRPr="00CA673C">
              <w:t>Módosítás</w:t>
            </w:r>
          </w:p>
        </w:tc>
      </w:tr>
      <w:tr w:rsidR="004F1CAA" w:rsidRPr="00CA673C" w14:paraId="4C1B4A48" w14:textId="77777777" w:rsidTr="008A0FA2">
        <w:trPr>
          <w:jc w:val="center"/>
        </w:trPr>
        <w:tc>
          <w:tcPr>
            <w:tcW w:w="4876" w:type="dxa"/>
            <w:tcBorders>
              <w:top w:val="nil"/>
              <w:left w:val="nil"/>
              <w:bottom w:val="nil"/>
              <w:right w:val="nil"/>
            </w:tcBorders>
          </w:tcPr>
          <w:p w14:paraId="007F75A5" w14:textId="77777777" w:rsidR="00845964" w:rsidRPr="00CA673C" w:rsidRDefault="00845964" w:rsidP="008A0FA2">
            <w:pPr>
              <w:pStyle w:val="Normal6a"/>
            </w:pPr>
            <w:r w:rsidRPr="00CA673C">
              <w:rPr>
                <w:b/>
                <w:bCs/>
                <w:i/>
                <w:iCs/>
              </w:rPr>
              <w:t>(22)</w:t>
            </w:r>
            <w:r w:rsidRPr="00CA673C">
              <w:tab/>
              <w:t>Az eszköz külső alkotóelemének végrehajtására vonatkozó átfogó szakpolitikai keretet a társulási megállapodásokban, a partnerségi és együttműködési megállapodásokban, a többoldalú megállapodásokban, a nukleáris együttműködési megállapodásokban, az egyetértési megállapodásokban és a Közösség és partnerországai közötti kapcsolatot létrehozó egyéb megállapodásokban, valamint az Európai Tanács következtetéseiben és a Tanács következtetéseiben, a csúcstalálkozók nyilatkozataiban, a partnerországokkal tartott magas szintű találkozók következtetéseiben, a Bizottság közleményeiben, valamint a Bizottság és az Unió külügyi és biztonságpolitikai főképviselőjének közös közleményeiben meghatározott politikáknak kell képezniük.</w:t>
            </w:r>
          </w:p>
        </w:tc>
        <w:tc>
          <w:tcPr>
            <w:tcW w:w="4876" w:type="dxa"/>
            <w:tcBorders>
              <w:top w:val="nil"/>
              <w:left w:val="nil"/>
              <w:bottom w:val="nil"/>
              <w:right w:val="nil"/>
            </w:tcBorders>
          </w:tcPr>
          <w:p w14:paraId="34D0DF82" w14:textId="77777777" w:rsidR="00845964" w:rsidRPr="00CA673C" w:rsidRDefault="00845964" w:rsidP="008A0FA2">
            <w:pPr>
              <w:pStyle w:val="Normal6a"/>
            </w:pPr>
            <w:r w:rsidRPr="00CA673C">
              <w:rPr>
                <w:b/>
                <w:bCs/>
                <w:i/>
                <w:iCs/>
              </w:rPr>
              <w:t>(23)</w:t>
            </w:r>
            <w:r w:rsidRPr="00CA673C">
              <w:tab/>
              <w:t xml:space="preserve">Az eszköz külső alkotóelemének végrehajtására vonatkozó átfogó szakpolitikai keretet a társulási megállapodásokban, a partnerségi és együttműködési megállapodásokban, a többoldalú megállapodásokban, a nukleáris együttműködési megállapodásokban, az egyetértési megállapodásokban és a Közösség és </w:t>
            </w:r>
            <w:r w:rsidRPr="00CA673C">
              <w:rPr>
                <w:b/>
                <w:i/>
              </w:rPr>
              <w:t>hasonlóan gondolkodó</w:t>
            </w:r>
            <w:r w:rsidRPr="00CA673C">
              <w:t xml:space="preserve"> partnerországai közötti kapcsolatot létrehozó egyéb megállapodásokban, valamint az Európai Tanács következtetéseiben</w:t>
            </w:r>
            <w:r w:rsidRPr="00CA673C">
              <w:rPr>
                <w:b/>
                <w:i/>
              </w:rPr>
              <w:t>, a Parlament ajánlásaiban</w:t>
            </w:r>
            <w:r w:rsidRPr="00CA673C">
              <w:t xml:space="preserve"> és a Tanács következtetéseiben, a csúcstalálkozók nyilatkozataiban, a partnerországokkal tartott magas szintű találkozók következtetéseiben, a Bizottság közleményeiben, valamint a Bizottság és az Unió külügyi és biztonságpolitikai főképviselőjének közös közleményeiben meghatározott politikáknak kell képezniük.</w:t>
            </w:r>
          </w:p>
        </w:tc>
      </w:tr>
    </w:tbl>
    <w:p w14:paraId="4DFD792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01D5F7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43D2F2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A45F8D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967AFF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9D64D2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D59BFE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24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7A54E8C" w14:textId="77777777" w:rsidTr="008A0FA2">
        <w:trPr>
          <w:trHeight w:hRule="exact" w:val="240"/>
          <w:jc w:val="center"/>
        </w:trPr>
        <w:tc>
          <w:tcPr>
            <w:tcW w:w="9752" w:type="dxa"/>
            <w:gridSpan w:val="2"/>
            <w:tcBorders>
              <w:top w:val="nil"/>
              <w:left w:val="nil"/>
              <w:bottom w:val="nil"/>
              <w:right w:val="nil"/>
            </w:tcBorders>
          </w:tcPr>
          <w:p w14:paraId="2723133A" w14:textId="77777777" w:rsidR="00845964" w:rsidRPr="00CA673C" w:rsidRDefault="00845964" w:rsidP="008A0FA2"/>
        </w:tc>
      </w:tr>
      <w:tr w:rsidR="004F1CAA" w:rsidRPr="00CA673C" w14:paraId="77BD9D84" w14:textId="77777777" w:rsidTr="008A0FA2">
        <w:trPr>
          <w:trHeight w:val="240"/>
          <w:jc w:val="center"/>
        </w:trPr>
        <w:tc>
          <w:tcPr>
            <w:tcW w:w="4876" w:type="dxa"/>
            <w:tcBorders>
              <w:top w:val="nil"/>
              <w:left w:val="nil"/>
              <w:bottom w:val="nil"/>
              <w:right w:val="nil"/>
            </w:tcBorders>
          </w:tcPr>
          <w:p w14:paraId="6BC3065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3D7C56C" w14:textId="77777777" w:rsidR="00845964" w:rsidRPr="00CA673C" w:rsidRDefault="00845964" w:rsidP="008A0FA2">
            <w:pPr>
              <w:pStyle w:val="AmColumnHeading"/>
            </w:pPr>
            <w:r w:rsidRPr="00CA673C">
              <w:t>Módosítás</w:t>
            </w:r>
          </w:p>
        </w:tc>
      </w:tr>
      <w:tr w:rsidR="004F1CAA" w:rsidRPr="00CA673C" w14:paraId="469F7F4C" w14:textId="77777777" w:rsidTr="008A0FA2">
        <w:trPr>
          <w:jc w:val="center"/>
        </w:trPr>
        <w:tc>
          <w:tcPr>
            <w:tcW w:w="4876" w:type="dxa"/>
            <w:tcBorders>
              <w:top w:val="nil"/>
              <w:left w:val="nil"/>
              <w:bottom w:val="nil"/>
              <w:right w:val="nil"/>
            </w:tcBorders>
          </w:tcPr>
          <w:p w14:paraId="4050D6A0" w14:textId="77777777" w:rsidR="00845964" w:rsidRPr="00CA673C" w:rsidRDefault="00845964" w:rsidP="008A0FA2">
            <w:pPr>
              <w:pStyle w:val="Normal6a"/>
            </w:pPr>
            <w:r w:rsidRPr="00CA673C">
              <w:rPr>
                <w:b/>
                <w:bCs/>
                <w:i/>
                <w:iCs/>
              </w:rPr>
              <w:t>(23)</w:t>
            </w:r>
            <w:r w:rsidRPr="00CA673C">
              <w:tab/>
              <w:t>Az eszköz külső alkotóeleme bármely partnerországban finanszírozhat intézkedéseket az e rendeletben meghatározott kritériumoknak megfelelően. Előnyben kell részesíteni a csatlakozó országokból, a tagjelölt országokból – Ukrajnát is beleértve – és a potenciális tagjelölt országokból, valamint az európai szomszédságpolitikában részt vevő országokból származó személyeket és szervezeteket.</w:t>
            </w:r>
          </w:p>
        </w:tc>
        <w:tc>
          <w:tcPr>
            <w:tcW w:w="4876" w:type="dxa"/>
            <w:tcBorders>
              <w:top w:val="nil"/>
              <w:left w:val="nil"/>
              <w:bottom w:val="nil"/>
              <w:right w:val="nil"/>
            </w:tcBorders>
          </w:tcPr>
          <w:p w14:paraId="784693C2" w14:textId="77777777" w:rsidR="00845964" w:rsidRPr="00CA673C" w:rsidRDefault="00845964" w:rsidP="008A0FA2">
            <w:pPr>
              <w:pStyle w:val="Normal6a"/>
            </w:pPr>
            <w:r w:rsidRPr="00CA673C">
              <w:rPr>
                <w:b/>
                <w:bCs/>
                <w:i/>
                <w:iCs/>
              </w:rPr>
              <w:t>(24)</w:t>
            </w:r>
            <w:r w:rsidRPr="00CA673C">
              <w:tab/>
              <w:t xml:space="preserve">Az eszköz külső alkotóeleme bármely partnerországban finanszírozhat intézkedéseket az e rendeletben meghatározott kritériumoknak megfelelően. Előnyben kell részesíteni a csatlakozó országokból, a tagjelölt országokból – Ukrajnát is beleértve – és a potenciális tagjelölt országokból, valamint az európai szomszédságpolitikában részt vevő országokból származó személyeket és szervezeteket. </w:t>
            </w:r>
            <w:r w:rsidRPr="00CA673C">
              <w:rPr>
                <w:b/>
                <w:i/>
              </w:rPr>
              <w:t>Minden lehetséges intézkedést minden esetben az EU érdekeinek – többek között az Unió stratégiai autonómiájának és versenyképességének – fényében értékelnek, és nem finanszíroznak olyan intézkedéseket, amelyek ellentétesek az Európai Unió érdekeivel.</w:t>
            </w:r>
          </w:p>
        </w:tc>
      </w:tr>
    </w:tbl>
    <w:p w14:paraId="6FE3705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359520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680314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59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EEF4FB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Jörgen</w:t>
      </w:r>
      <w:proofErr w:type="spellEnd"/>
      <w:r w:rsidRPr="00CA673C">
        <w:t xml:space="preserve"> </w:t>
      </w:r>
      <w:proofErr w:type="spellStart"/>
      <w:r w:rsidRPr="00CA673C">
        <w:t>Warborn</w:t>
      </w:r>
      <w:proofErr w:type="spellEnd"/>
      <w:r w:rsidRPr="00CA673C">
        <w:t xml:space="preserve">, </w:t>
      </w:r>
      <w:proofErr w:type="spellStart"/>
      <w:r w:rsidRPr="00CA673C">
        <w:t>Tomas</w:t>
      </w:r>
      <w:proofErr w:type="spellEnd"/>
      <w:r w:rsidRPr="00CA673C">
        <w:t xml:space="preserve"> </w:t>
      </w:r>
      <w:proofErr w:type="spellStart"/>
      <w:r w:rsidRPr="00CA673C">
        <w:t>Tobé</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DD271C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D64C08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D39F87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24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99C81DC" w14:textId="77777777" w:rsidTr="008A0FA2">
        <w:trPr>
          <w:trHeight w:hRule="exact" w:val="240"/>
          <w:jc w:val="center"/>
        </w:trPr>
        <w:tc>
          <w:tcPr>
            <w:tcW w:w="9752" w:type="dxa"/>
            <w:gridSpan w:val="2"/>
            <w:tcBorders>
              <w:top w:val="nil"/>
              <w:left w:val="nil"/>
              <w:bottom w:val="nil"/>
              <w:right w:val="nil"/>
            </w:tcBorders>
          </w:tcPr>
          <w:p w14:paraId="53FCF053" w14:textId="77777777" w:rsidR="00845964" w:rsidRPr="00CA673C" w:rsidRDefault="00845964" w:rsidP="008A0FA2"/>
        </w:tc>
      </w:tr>
      <w:tr w:rsidR="004F1CAA" w:rsidRPr="00CA673C" w14:paraId="3430F301" w14:textId="77777777" w:rsidTr="008A0FA2">
        <w:trPr>
          <w:trHeight w:val="240"/>
          <w:jc w:val="center"/>
        </w:trPr>
        <w:tc>
          <w:tcPr>
            <w:tcW w:w="4876" w:type="dxa"/>
            <w:tcBorders>
              <w:top w:val="nil"/>
              <w:left w:val="nil"/>
              <w:bottom w:val="nil"/>
              <w:right w:val="nil"/>
            </w:tcBorders>
          </w:tcPr>
          <w:p w14:paraId="742EA95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D2449D3" w14:textId="77777777" w:rsidR="00845964" w:rsidRPr="00CA673C" w:rsidRDefault="00845964" w:rsidP="008A0FA2">
            <w:pPr>
              <w:pStyle w:val="AmColumnHeading"/>
            </w:pPr>
            <w:r w:rsidRPr="00CA673C">
              <w:t>Módosítás</w:t>
            </w:r>
          </w:p>
        </w:tc>
      </w:tr>
      <w:tr w:rsidR="004F1CAA" w:rsidRPr="00CA673C" w14:paraId="2A4AC2AD" w14:textId="77777777" w:rsidTr="008A0FA2">
        <w:trPr>
          <w:jc w:val="center"/>
        </w:trPr>
        <w:tc>
          <w:tcPr>
            <w:tcW w:w="4876" w:type="dxa"/>
            <w:tcBorders>
              <w:top w:val="nil"/>
              <w:left w:val="nil"/>
              <w:bottom w:val="nil"/>
              <w:right w:val="nil"/>
            </w:tcBorders>
          </w:tcPr>
          <w:p w14:paraId="54E72E8D" w14:textId="77777777" w:rsidR="00845964" w:rsidRPr="00CA673C" w:rsidRDefault="00845964" w:rsidP="008A0FA2">
            <w:pPr>
              <w:pStyle w:val="Normal6a"/>
            </w:pPr>
            <w:r w:rsidRPr="00CA673C">
              <w:rPr>
                <w:b/>
                <w:bCs/>
                <w:i/>
                <w:iCs/>
              </w:rPr>
              <w:t>(23)</w:t>
            </w:r>
            <w:r w:rsidRPr="00CA673C">
              <w:tab/>
              <w:t>Az eszköz külső alkotóeleme bármely partnerországban finanszírozhat intézkedéseket az e rendeletben meghatározott kritériumoknak megfelelően. Előnyben kell részesíteni a csatlakozó országokból, a tagjelölt országokból – Ukrajnát is beleértve – és a potenciális tagjelölt országokból, valamint az európai szomszédságpolitikában részt vevő országokból származó személyeket és szervezeteket.</w:t>
            </w:r>
          </w:p>
        </w:tc>
        <w:tc>
          <w:tcPr>
            <w:tcW w:w="4876" w:type="dxa"/>
            <w:tcBorders>
              <w:top w:val="nil"/>
              <w:left w:val="nil"/>
              <w:bottom w:val="nil"/>
              <w:right w:val="nil"/>
            </w:tcBorders>
          </w:tcPr>
          <w:p w14:paraId="43F1B21C" w14:textId="77777777" w:rsidR="00845964" w:rsidRPr="00CA673C" w:rsidRDefault="00845964" w:rsidP="008A0FA2">
            <w:pPr>
              <w:pStyle w:val="Normal6a"/>
            </w:pPr>
            <w:r w:rsidRPr="00CA673C">
              <w:rPr>
                <w:b/>
                <w:bCs/>
                <w:i/>
                <w:iCs/>
              </w:rPr>
              <w:t>(24)</w:t>
            </w:r>
            <w:r w:rsidRPr="00CA673C">
              <w:tab/>
              <w:t>Az eszköz külső alkotóeleme bármely partnerországban finanszírozhat intézkedéseket az e rendeletben meghatározott kritériumoknak megfelelően. Előnyben kell részesíteni a csatlakozó országokból, a tagjelölt országokból – Ukrajnát is beleértve – és a potenciális tagjelölt országokból, valamint az európai szomszédságpolitikában részt vevő országokból származó személyeket és szervezeteket</w:t>
            </w:r>
            <w:r w:rsidRPr="00CA673C">
              <w:rPr>
                <w:b/>
                <w:i/>
              </w:rPr>
              <w:t>, indokolt esetben más megbízható partnerek részvételének kizárása nélkül, amennyiben ez hozzájárul az eszköz célkitűzéseinek hatékony eléréséhez</w:t>
            </w:r>
            <w:r w:rsidRPr="00CA673C">
              <w:t>.</w:t>
            </w:r>
          </w:p>
        </w:tc>
      </w:tr>
    </w:tbl>
    <w:p w14:paraId="111B2CE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A9693C0"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905772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1B839A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387AD0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704DF3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0F3673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24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0AB29D7" w14:textId="77777777" w:rsidTr="008A0FA2">
        <w:trPr>
          <w:trHeight w:hRule="exact" w:val="240"/>
          <w:jc w:val="center"/>
        </w:trPr>
        <w:tc>
          <w:tcPr>
            <w:tcW w:w="9752" w:type="dxa"/>
            <w:gridSpan w:val="2"/>
            <w:tcBorders>
              <w:top w:val="nil"/>
              <w:left w:val="nil"/>
              <w:bottom w:val="nil"/>
              <w:right w:val="nil"/>
            </w:tcBorders>
          </w:tcPr>
          <w:p w14:paraId="54CB91F4" w14:textId="77777777" w:rsidR="00845964" w:rsidRPr="00CA673C" w:rsidRDefault="00845964" w:rsidP="008A0FA2"/>
        </w:tc>
      </w:tr>
      <w:tr w:rsidR="004F1CAA" w:rsidRPr="00CA673C" w14:paraId="6A468AAE" w14:textId="77777777" w:rsidTr="008A0FA2">
        <w:trPr>
          <w:trHeight w:val="240"/>
          <w:jc w:val="center"/>
        </w:trPr>
        <w:tc>
          <w:tcPr>
            <w:tcW w:w="4876" w:type="dxa"/>
            <w:tcBorders>
              <w:top w:val="nil"/>
              <w:left w:val="nil"/>
              <w:bottom w:val="nil"/>
              <w:right w:val="nil"/>
            </w:tcBorders>
          </w:tcPr>
          <w:p w14:paraId="6170DBA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1A822A9" w14:textId="77777777" w:rsidR="00845964" w:rsidRPr="00CA673C" w:rsidRDefault="00845964" w:rsidP="008A0FA2">
            <w:pPr>
              <w:pStyle w:val="AmColumnHeading"/>
            </w:pPr>
            <w:r w:rsidRPr="00CA673C">
              <w:t>Módosítás</w:t>
            </w:r>
          </w:p>
        </w:tc>
      </w:tr>
      <w:tr w:rsidR="004F1CAA" w:rsidRPr="00CA673C" w14:paraId="615F2919" w14:textId="77777777" w:rsidTr="008A0FA2">
        <w:trPr>
          <w:jc w:val="center"/>
        </w:trPr>
        <w:tc>
          <w:tcPr>
            <w:tcW w:w="4876" w:type="dxa"/>
            <w:tcBorders>
              <w:top w:val="nil"/>
              <w:left w:val="nil"/>
              <w:bottom w:val="nil"/>
              <w:right w:val="nil"/>
            </w:tcBorders>
          </w:tcPr>
          <w:p w14:paraId="2F431485" w14:textId="77777777" w:rsidR="00845964" w:rsidRPr="00CA673C" w:rsidRDefault="00845964" w:rsidP="008A0FA2">
            <w:pPr>
              <w:pStyle w:val="Normal6a"/>
            </w:pPr>
            <w:r w:rsidRPr="00CA673C">
              <w:rPr>
                <w:b/>
                <w:bCs/>
                <w:i/>
                <w:iCs/>
              </w:rPr>
              <w:t>(23)</w:t>
            </w:r>
            <w:r w:rsidRPr="00CA673C">
              <w:tab/>
              <w:t xml:space="preserve">Az eszköz külső alkotóeleme bármely partnerországban finanszírozhat intézkedéseket az e rendeletben meghatározott kritériumoknak megfelelően. </w:t>
            </w:r>
            <w:r w:rsidRPr="00CA673C">
              <w:rPr>
                <w:b/>
                <w:bCs/>
                <w:i/>
                <w:iCs/>
              </w:rPr>
              <w:t>Előnyben</w:t>
            </w:r>
            <w:r w:rsidRPr="00CA673C">
              <w:t xml:space="preserve"> kell részesíteni a csatlakozó országokból, a tagjelölt országokból – Ukrajnát is beleértve – és a potenciális tagjelölt országokból, valamint az európai szomszédságpolitikában részt vevő országokból származó személyeket és szervezeteket.</w:t>
            </w:r>
          </w:p>
        </w:tc>
        <w:tc>
          <w:tcPr>
            <w:tcW w:w="4876" w:type="dxa"/>
            <w:tcBorders>
              <w:top w:val="nil"/>
              <w:left w:val="nil"/>
              <w:bottom w:val="nil"/>
              <w:right w:val="nil"/>
            </w:tcBorders>
          </w:tcPr>
          <w:p w14:paraId="3B770DF4" w14:textId="77777777" w:rsidR="00845964" w:rsidRPr="00CA673C" w:rsidRDefault="00845964" w:rsidP="008A0FA2">
            <w:pPr>
              <w:pStyle w:val="Normal6a"/>
            </w:pPr>
            <w:r w:rsidRPr="00CA673C">
              <w:rPr>
                <w:b/>
                <w:bCs/>
                <w:i/>
                <w:iCs/>
              </w:rPr>
              <w:t>(24)</w:t>
            </w:r>
            <w:r w:rsidRPr="00CA673C">
              <w:tab/>
              <w:t xml:space="preserve">Az eszköz külső alkotóeleme bármely </w:t>
            </w:r>
            <w:r w:rsidRPr="00CA673C">
              <w:rPr>
                <w:b/>
                <w:i/>
              </w:rPr>
              <w:t>hasonlóan gondolkodó</w:t>
            </w:r>
            <w:r w:rsidRPr="00CA673C">
              <w:t xml:space="preserve"> partnerországban finanszírozhat intézkedéseket az e rendeletben meghatározott kritériumoknak megfelelően. </w:t>
            </w:r>
            <w:r w:rsidRPr="00CA673C">
              <w:rPr>
                <w:b/>
                <w:i/>
              </w:rPr>
              <w:t>Az Unió mindenek felett álló érdekének és versenyképességének figyelembevétele mellett</w:t>
            </w:r>
            <w:r w:rsidRPr="00CA673C">
              <w:t xml:space="preserve"> </w:t>
            </w:r>
            <w:r w:rsidRPr="00CA673C">
              <w:rPr>
                <w:b/>
                <w:bCs/>
                <w:i/>
                <w:iCs/>
              </w:rPr>
              <w:t>előnyben</w:t>
            </w:r>
            <w:r w:rsidRPr="00CA673C">
              <w:t xml:space="preserve"> kell részesíteni a csatlakozó országokból, a tagjelölt országokból – Ukrajnát is beleértve – és a potenciális tagjelölt országokból, valamint az európai szomszédságpolitikában részt vevő országokból származó személyeket és szervezeteket.</w:t>
            </w:r>
          </w:p>
        </w:tc>
      </w:tr>
    </w:tbl>
    <w:p w14:paraId="1AB88DA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51F3D40"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11215F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DE0FD1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B5A5830"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13F5F49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DB525D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978780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24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8B9A858" w14:textId="77777777" w:rsidTr="008A0FA2">
        <w:trPr>
          <w:trHeight w:hRule="exact" w:val="240"/>
          <w:jc w:val="center"/>
        </w:trPr>
        <w:tc>
          <w:tcPr>
            <w:tcW w:w="9752" w:type="dxa"/>
            <w:gridSpan w:val="2"/>
            <w:tcBorders>
              <w:top w:val="nil"/>
              <w:left w:val="nil"/>
              <w:bottom w:val="nil"/>
              <w:right w:val="nil"/>
            </w:tcBorders>
          </w:tcPr>
          <w:p w14:paraId="6DA25C3E" w14:textId="77777777" w:rsidR="00845964" w:rsidRPr="00CA673C" w:rsidRDefault="00845964" w:rsidP="008A0FA2"/>
        </w:tc>
      </w:tr>
      <w:tr w:rsidR="004F1CAA" w:rsidRPr="00CA673C" w14:paraId="60E76031" w14:textId="77777777" w:rsidTr="008A0FA2">
        <w:trPr>
          <w:trHeight w:val="240"/>
          <w:jc w:val="center"/>
        </w:trPr>
        <w:tc>
          <w:tcPr>
            <w:tcW w:w="4876" w:type="dxa"/>
            <w:tcBorders>
              <w:top w:val="nil"/>
              <w:left w:val="nil"/>
              <w:bottom w:val="nil"/>
              <w:right w:val="nil"/>
            </w:tcBorders>
          </w:tcPr>
          <w:p w14:paraId="557BE82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D85CBC8" w14:textId="77777777" w:rsidR="00845964" w:rsidRPr="00CA673C" w:rsidRDefault="00845964" w:rsidP="008A0FA2">
            <w:pPr>
              <w:pStyle w:val="AmColumnHeading"/>
            </w:pPr>
            <w:r w:rsidRPr="00CA673C">
              <w:t>Módosítás</w:t>
            </w:r>
          </w:p>
        </w:tc>
      </w:tr>
      <w:tr w:rsidR="004F1CAA" w:rsidRPr="00CA673C" w14:paraId="09E525AA" w14:textId="77777777" w:rsidTr="008A0FA2">
        <w:trPr>
          <w:jc w:val="center"/>
        </w:trPr>
        <w:tc>
          <w:tcPr>
            <w:tcW w:w="4876" w:type="dxa"/>
            <w:tcBorders>
              <w:top w:val="nil"/>
              <w:left w:val="nil"/>
              <w:bottom w:val="nil"/>
              <w:right w:val="nil"/>
            </w:tcBorders>
          </w:tcPr>
          <w:p w14:paraId="27621BE8" w14:textId="77777777" w:rsidR="00845964" w:rsidRPr="00CA673C" w:rsidRDefault="00845964" w:rsidP="008A0FA2">
            <w:pPr>
              <w:pStyle w:val="Normal6a"/>
            </w:pPr>
            <w:r w:rsidRPr="00CA673C">
              <w:rPr>
                <w:b/>
                <w:bCs/>
                <w:i/>
                <w:iCs/>
              </w:rPr>
              <w:t>(23)</w:t>
            </w:r>
            <w:r w:rsidRPr="00CA673C">
              <w:tab/>
              <w:t xml:space="preserve">Az eszköz külső alkotóeleme bármely partnerországban finanszírozhat intézkedéseket az e rendeletben meghatározott kritériumoknak megfelelően. Előnyben kell részesíteni a csatlakozó országokból, a tagjelölt országokból – </w:t>
            </w:r>
            <w:r w:rsidRPr="00CA673C">
              <w:rPr>
                <w:b/>
                <w:bCs/>
                <w:i/>
                <w:iCs/>
              </w:rPr>
              <w:t>Ukrajnát is beleértve</w:t>
            </w:r>
            <w:r w:rsidRPr="00CA673C">
              <w:t xml:space="preserve"> – és a potenciális tagjelölt országokból, valamint az európai szomszédságpolitikában részt vevő országokból származó személyeket és szervezeteket.</w:t>
            </w:r>
          </w:p>
        </w:tc>
        <w:tc>
          <w:tcPr>
            <w:tcW w:w="4876" w:type="dxa"/>
            <w:tcBorders>
              <w:top w:val="nil"/>
              <w:left w:val="nil"/>
              <w:bottom w:val="nil"/>
              <w:right w:val="nil"/>
            </w:tcBorders>
          </w:tcPr>
          <w:p w14:paraId="79D56087" w14:textId="77777777" w:rsidR="00845964" w:rsidRPr="00CA673C" w:rsidRDefault="00845964" w:rsidP="008A0FA2">
            <w:pPr>
              <w:pStyle w:val="Normal6a"/>
            </w:pPr>
            <w:r w:rsidRPr="00CA673C">
              <w:rPr>
                <w:b/>
                <w:bCs/>
                <w:i/>
                <w:iCs/>
              </w:rPr>
              <w:t>(24)</w:t>
            </w:r>
            <w:r w:rsidRPr="00CA673C">
              <w:tab/>
              <w:t xml:space="preserve">Az eszköz külső alkotóeleme bármely partnerországban finanszírozhat intézkedéseket az e rendeletben meghatározott kritériumoknak megfelelően. Előnyben kell részesíteni a csatlakozó országokból, a tagjelölt országokból – </w:t>
            </w:r>
            <w:r w:rsidRPr="00CA673C">
              <w:rPr>
                <w:b/>
                <w:i/>
              </w:rPr>
              <w:t>különösen Ukrajnából</w:t>
            </w:r>
            <w:r w:rsidRPr="00CA673C">
              <w:t xml:space="preserve"> – és a potenciális tagjelölt országokból, valamint az európai szomszédságpolitikában részt vevő országokból származó személyeket és szervezeteket.</w:t>
            </w:r>
          </w:p>
        </w:tc>
      </w:tr>
    </w:tbl>
    <w:p w14:paraId="36E29FBC"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F16B2E2"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14D95BCD" w14:textId="77777777" w:rsidR="00845964" w:rsidRPr="00CA673C" w:rsidRDefault="00845964" w:rsidP="00845964">
      <w:pPr>
        <w:pStyle w:val="AmJustText"/>
      </w:pPr>
      <w:r w:rsidRPr="00CA673C">
        <w:t xml:space="preserve">Oroszország Ukrajna elleni, folyamatban lévő agressziós háborúja példátlan nukleáris biztonsági és védelmi kockázatokat teremtett, többek között a </w:t>
      </w:r>
      <w:proofErr w:type="spellStart"/>
      <w:r w:rsidRPr="00CA673C">
        <w:t>zaporizzsjai</w:t>
      </w:r>
      <w:proofErr w:type="spellEnd"/>
      <w:r w:rsidRPr="00CA673C">
        <w:t xml:space="preserve"> atomerőműben és a csernobili atomerőműben. Ezért Ukrajnát ezen eszköz keretében kiemelt partnerként kell kezelni, tekintettel mind a felmerülő kockázatok nagyságrendjére, mind az európai polgárok biztonságára gyakorolt lehetséges következményekre.</w:t>
      </w:r>
    </w:p>
    <w:p w14:paraId="71A376D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75B40F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2D77C7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FCF11C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5E93D9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FEC4B8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25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58CA466" w14:textId="77777777" w:rsidTr="008A0FA2">
        <w:trPr>
          <w:trHeight w:hRule="exact" w:val="240"/>
          <w:jc w:val="center"/>
        </w:trPr>
        <w:tc>
          <w:tcPr>
            <w:tcW w:w="9752" w:type="dxa"/>
            <w:gridSpan w:val="2"/>
            <w:tcBorders>
              <w:top w:val="nil"/>
              <w:left w:val="nil"/>
              <w:bottom w:val="nil"/>
              <w:right w:val="nil"/>
            </w:tcBorders>
          </w:tcPr>
          <w:p w14:paraId="57196D8D" w14:textId="77777777" w:rsidR="00845964" w:rsidRPr="00CA673C" w:rsidRDefault="00845964" w:rsidP="008A0FA2"/>
        </w:tc>
      </w:tr>
      <w:tr w:rsidR="004F1CAA" w:rsidRPr="00CA673C" w14:paraId="5DC4EC30" w14:textId="77777777" w:rsidTr="008A0FA2">
        <w:trPr>
          <w:trHeight w:val="240"/>
          <w:jc w:val="center"/>
        </w:trPr>
        <w:tc>
          <w:tcPr>
            <w:tcW w:w="4876" w:type="dxa"/>
            <w:tcBorders>
              <w:top w:val="nil"/>
              <w:left w:val="nil"/>
              <w:bottom w:val="nil"/>
              <w:right w:val="nil"/>
            </w:tcBorders>
          </w:tcPr>
          <w:p w14:paraId="7F8B9F4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A6AC99A" w14:textId="77777777" w:rsidR="00845964" w:rsidRPr="00CA673C" w:rsidRDefault="00845964" w:rsidP="008A0FA2">
            <w:pPr>
              <w:pStyle w:val="AmColumnHeading"/>
            </w:pPr>
            <w:r w:rsidRPr="00CA673C">
              <w:t>Módosítás</w:t>
            </w:r>
          </w:p>
        </w:tc>
      </w:tr>
      <w:tr w:rsidR="004F1CAA" w:rsidRPr="00CA673C" w14:paraId="6E226FAE" w14:textId="77777777" w:rsidTr="008A0FA2">
        <w:trPr>
          <w:jc w:val="center"/>
        </w:trPr>
        <w:tc>
          <w:tcPr>
            <w:tcW w:w="4876" w:type="dxa"/>
            <w:tcBorders>
              <w:top w:val="nil"/>
              <w:left w:val="nil"/>
              <w:bottom w:val="nil"/>
              <w:right w:val="nil"/>
            </w:tcBorders>
          </w:tcPr>
          <w:p w14:paraId="66A5E612" w14:textId="77777777" w:rsidR="00845964" w:rsidRPr="00CA673C" w:rsidRDefault="00845964" w:rsidP="008A0FA2">
            <w:pPr>
              <w:pStyle w:val="Normal6a"/>
            </w:pPr>
            <w:r w:rsidRPr="00CA673C">
              <w:rPr>
                <w:b/>
                <w:bCs/>
                <w:i/>
                <w:iCs/>
              </w:rPr>
              <w:t>(24)</w:t>
            </w:r>
            <w:r w:rsidRPr="00CA673C">
              <w:tab/>
              <w:t>A nemzetközi együttműködés a NAÜ biztonsági normáiban meghatározott alapvető biztonsági elveken fog alapulni.</w:t>
            </w:r>
          </w:p>
        </w:tc>
        <w:tc>
          <w:tcPr>
            <w:tcW w:w="4876" w:type="dxa"/>
            <w:tcBorders>
              <w:top w:val="nil"/>
              <w:left w:val="nil"/>
              <w:bottom w:val="nil"/>
              <w:right w:val="nil"/>
            </w:tcBorders>
          </w:tcPr>
          <w:p w14:paraId="05782B51" w14:textId="77777777" w:rsidR="00845964" w:rsidRPr="00CA673C" w:rsidRDefault="00845964" w:rsidP="008A0FA2">
            <w:pPr>
              <w:pStyle w:val="Normal6a"/>
            </w:pPr>
            <w:r w:rsidRPr="00CA673C">
              <w:rPr>
                <w:b/>
                <w:bCs/>
                <w:i/>
                <w:iCs/>
              </w:rPr>
              <w:t>(25)</w:t>
            </w:r>
            <w:r w:rsidRPr="00CA673C">
              <w:tab/>
              <w:t>A nemzetközi együttműködés a NAÜ biztonsági normáiban meghatározott alapvető biztonsági elveken fog alapulni</w:t>
            </w:r>
            <w:r w:rsidRPr="00CA673C">
              <w:rPr>
                <w:b/>
                <w:i/>
              </w:rPr>
              <w:t>, figyelembe véve a független szabályozói felügyelet és az átláthatóság fontosságát</w:t>
            </w:r>
            <w:r w:rsidRPr="00CA673C">
              <w:t>.</w:t>
            </w:r>
          </w:p>
        </w:tc>
      </w:tr>
    </w:tbl>
    <w:p w14:paraId="3A235B5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973556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7E99AB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7E1B66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92039C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456753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3DCAA7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03F2C75" w14:textId="77777777" w:rsidTr="008A0FA2">
        <w:trPr>
          <w:trHeight w:hRule="exact" w:val="240"/>
          <w:jc w:val="center"/>
        </w:trPr>
        <w:tc>
          <w:tcPr>
            <w:tcW w:w="9752" w:type="dxa"/>
            <w:gridSpan w:val="2"/>
            <w:tcBorders>
              <w:top w:val="nil"/>
              <w:left w:val="nil"/>
              <w:bottom w:val="nil"/>
              <w:right w:val="nil"/>
            </w:tcBorders>
          </w:tcPr>
          <w:p w14:paraId="438429AA" w14:textId="77777777" w:rsidR="00845964" w:rsidRPr="00CA673C" w:rsidRDefault="00845964" w:rsidP="008A0FA2"/>
        </w:tc>
      </w:tr>
      <w:tr w:rsidR="004F1CAA" w:rsidRPr="00CA673C" w14:paraId="37711DBE" w14:textId="77777777" w:rsidTr="008A0FA2">
        <w:trPr>
          <w:trHeight w:val="240"/>
          <w:jc w:val="center"/>
        </w:trPr>
        <w:tc>
          <w:tcPr>
            <w:tcW w:w="4876" w:type="dxa"/>
            <w:tcBorders>
              <w:top w:val="nil"/>
              <w:left w:val="nil"/>
              <w:bottom w:val="nil"/>
              <w:right w:val="nil"/>
            </w:tcBorders>
          </w:tcPr>
          <w:p w14:paraId="52996C3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2D8EFB7" w14:textId="77777777" w:rsidR="00845964" w:rsidRPr="00CA673C" w:rsidRDefault="00845964" w:rsidP="008A0FA2">
            <w:pPr>
              <w:pStyle w:val="AmColumnHeading"/>
            </w:pPr>
            <w:r w:rsidRPr="00CA673C">
              <w:t>Módosítás</w:t>
            </w:r>
          </w:p>
        </w:tc>
      </w:tr>
      <w:tr w:rsidR="004F1CAA" w:rsidRPr="00CA673C" w14:paraId="4057462A" w14:textId="77777777" w:rsidTr="008A0FA2">
        <w:trPr>
          <w:jc w:val="center"/>
        </w:trPr>
        <w:tc>
          <w:tcPr>
            <w:tcW w:w="4876" w:type="dxa"/>
            <w:tcBorders>
              <w:top w:val="nil"/>
              <w:left w:val="nil"/>
              <w:bottom w:val="nil"/>
              <w:right w:val="nil"/>
            </w:tcBorders>
          </w:tcPr>
          <w:p w14:paraId="098EC8D6" w14:textId="77777777" w:rsidR="00845964" w:rsidRPr="00CA673C" w:rsidRDefault="00845964" w:rsidP="008A0FA2">
            <w:pPr>
              <w:pStyle w:val="Normal6a"/>
            </w:pPr>
            <w:r w:rsidRPr="00CA673C">
              <w:rPr>
                <w:b/>
                <w:bCs/>
                <w:i/>
                <w:iCs/>
              </w:rPr>
              <w:t>(25)</w:t>
            </w:r>
            <w:r w:rsidRPr="00CA673C">
              <w:tab/>
              <w:t>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p>
        </w:tc>
        <w:tc>
          <w:tcPr>
            <w:tcW w:w="4876" w:type="dxa"/>
            <w:tcBorders>
              <w:top w:val="nil"/>
              <w:left w:val="nil"/>
              <w:bottom w:val="nil"/>
              <w:right w:val="nil"/>
            </w:tcBorders>
          </w:tcPr>
          <w:p w14:paraId="45BB5FCE" w14:textId="77777777" w:rsidR="00845964" w:rsidRPr="00CA673C" w:rsidRDefault="00845964" w:rsidP="008A0FA2">
            <w:pPr>
              <w:pStyle w:val="Normal6a"/>
            </w:pPr>
            <w:r w:rsidRPr="00CA673C">
              <w:rPr>
                <w:b/>
                <w:bCs/>
                <w:i/>
                <w:iCs/>
              </w:rPr>
              <w:t>(26)</w:t>
            </w:r>
            <w:r w:rsidRPr="00CA673C">
              <w:tab/>
              <w:t xml:space="preserve">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 </w:t>
            </w:r>
            <w:r w:rsidRPr="00CA673C">
              <w:rPr>
                <w:b/>
                <w:i/>
              </w:rPr>
              <w:t xml:space="preserve">Adott esetben támogatnia kell továbbá az újrafeldolgozási tevékenységeket és a nukleárisfűtőanyag-ciklus kezelését, valamint biztosítania kell a létesítmények hosszú távú biztonságát, beleértve működési élettartamuk meghosszabbítását is. Emellett hozzá kell járulnia a nukleáris létesítmények újonnan felmerülő fenyegetésekkel – többek között a pilóta nélküli rendszerek általi támadásokkal és a </w:t>
            </w:r>
            <w:proofErr w:type="spellStart"/>
            <w:r w:rsidRPr="00CA673C">
              <w:rPr>
                <w:b/>
                <w:i/>
              </w:rPr>
              <w:t>kibertámadásokkal</w:t>
            </w:r>
            <w:proofErr w:type="spellEnd"/>
            <w:r w:rsidRPr="00CA673C">
              <w:rPr>
                <w:b/>
                <w:i/>
              </w:rPr>
              <w:t xml:space="preserve"> – szembeni védelmének megerősítéséhez.</w:t>
            </w:r>
          </w:p>
        </w:tc>
      </w:tr>
    </w:tbl>
    <w:p w14:paraId="6F2B9B6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6F6096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9E55FD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F9A59F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F7A9F5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E40A10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06D84A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447F19F" w14:textId="77777777" w:rsidTr="008A0FA2">
        <w:trPr>
          <w:trHeight w:hRule="exact" w:val="240"/>
          <w:jc w:val="center"/>
        </w:trPr>
        <w:tc>
          <w:tcPr>
            <w:tcW w:w="9752" w:type="dxa"/>
            <w:gridSpan w:val="2"/>
            <w:tcBorders>
              <w:top w:val="nil"/>
              <w:left w:val="nil"/>
              <w:bottom w:val="nil"/>
              <w:right w:val="nil"/>
            </w:tcBorders>
          </w:tcPr>
          <w:p w14:paraId="548598E8" w14:textId="77777777" w:rsidR="00845964" w:rsidRPr="00CA673C" w:rsidRDefault="00845964" w:rsidP="008A0FA2"/>
        </w:tc>
      </w:tr>
      <w:tr w:rsidR="004F1CAA" w:rsidRPr="00CA673C" w14:paraId="54D09C9F" w14:textId="77777777" w:rsidTr="008A0FA2">
        <w:trPr>
          <w:trHeight w:val="240"/>
          <w:jc w:val="center"/>
        </w:trPr>
        <w:tc>
          <w:tcPr>
            <w:tcW w:w="4876" w:type="dxa"/>
            <w:tcBorders>
              <w:top w:val="nil"/>
              <w:left w:val="nil"/>
              <w:bottom w:val="nil"/>
              <w:right w:val="nil"/>
            </w:tcBorders>
          </w:tcPr>
          <w:p w14:paraId="770D257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E635C16" w14:textId="77777777" w:rsidR="00845964" w:rsidRPr="00CA673C" w:rsidRDefault="00845964" w:rsidP="008A0FA2">
            <w:pPr>
              <w:pStyle w:val="AmColumnHeading"/>
            </w:pPr>
            <w:r w:rsidRPr="00CA673C">
              <w:t>Módosítás</w:t>
            </w:r>
          </w:p>
        </w:tc>
      </w:tr>
      <w:tr w:rsidR="004F1CAA" w:rsidRPr="00CA673C" w14:paraId="79AA99F5" w14:textId="77777777" w:rsidTr="008A0FA2">
        <w:trPr>
          <w:jc w:val="center"/>
        </w:trPr>
        <w:tc>
          <w:tcPr>
            <w:tcW w:w="4876" w:type="dxa"/>
            <w:tcBorders>
              <w:top w:val="nil"/>
              <w:left w:val="nil"/>
              <w:bottom w:val="nil"/>
              <w:right w:val="nil"/>
            </w:tcBorders>
          </w:tcPr>
          <w:p w14:paraId="6215576D" w14:textId="77777777" w:rsidR="00845964" w:rsidRPr="00CA673C" w:rsidRDefault="00845964" w:rsidP="008A0FA2">
            <w:pPr>
              <w:pStyle w:val="Normal6a"/>
            </w:pPr>
            <w:r w:rsidRPr="00CA673C">
              <w:rPr>
                <w:b/>
                <w:bCs/>
                <w:i/>
                <w:iCs/>
              </w:rPr>
              <w:t>(25)</w:t>
            </w:r>
            <w:r w:rsidRPr="00CA673C">
              <w:tab/>
              <w:t>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p>
        </w:tc>
        <w:tc>
          <w:tcPr>
            <w:tcW w:w="4876" w:type="dxa"/>
            <w:tcBorders>
              <w:top w:val="nil"/>
              <w:left w:val="nil"/>
              <w:bottom w:val="nil"/>
              <w:right w:val="nil"/>
            </w:tcBorders>
          </w:tcPr>
          <w:p w14:paraId="67C7DE5E" w14:textId="77777777" w:rsidR="00845964" w:rsidRPr="00CA673C" w:rsidRDefault="00845964" w:rsidP="008A0FA2">
            <w:pPr>
              <w:pStyle w:val="Normal6a"/>
            </w:pPr>
            <w:r w:rsidRPr="00CA673C">
              <w:rPr>
                <w:b/>
                <w:bCs/>
                <w:i/>
                <w:iCs/>
              </w:rPr>
              <w:t>(26)</w:t>
            </w:r>
            <w:r w:rsidRPr="00CA673C">
              <w:tab/>
              <w:t xml:space="preserve">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w:t>
            </w:r>
            <w:r w:rsidRPr="00CA673C">
              <w:rPr>
                <w:b/>
                <w:bCs/>
                <w:i/>
                <w:iCs/>
              </w:rPr>
              <w:t>– többek között újrafeldolgozás és a fűtőanyagciklus ellenőrzése révén –, továbbá a létesítmények hosszú távú biztonsága és élettartama meghosszabbításának</w:t>
            </w:r>
            <w:r w:rsidRPr="00CA673C">
              <w:t>,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r w:rsidRPr="00CA673C">
              <w:rPr>
                <w:b/>
                <w:bCs/>
                <w:i/>
                <w:iCs/>
              </w:rPr>
              <w:t xml:space="preserve">, valamint a nukleáris létesítmények újonnan felmerülő fenyegetésekkel, többek között dróntámadásokkal és </w:t>
            </w:r>
            <w:proofErr w:type="spellStart"/>
            <w:r w:rsidRPr="00CA673C">
              <w:rPr>
                <w:b/>
                <w:bCs/>
                <w:i/>
                <w:iCs/>
              </w:rPr>
              <w:t>kibertámadásokkal</w:t>
            </w:r>
            <w:proofErr w:type="spellEnd"/>
            <w:r w:rsidRPr="00CA673C">
              <w:rPr>
                <w:b/>
                <w:bCs/>
                <w:i/>
                <w:iCs/>
              </w:rPr>
              <w:t xml:space="preserve"> szembeni biztonságának támogatását</w:t>
            </w:r>
            <w:r w:rsidRPr="00CA673C">
              <w:t>.</w:t>
            </w:r>
          </w:p>
        </w:tc>
      </w:tr>
    </w:tbl>
    <w:p w14:paraId="20E135BB"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AD705C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3DE501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2B4306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5B14D9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DFA44A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528168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2FB8E7C" w14:textId="77777777" w:rsidTr="008A0FA2">
        <w:trPr>
          <w:trHeight w:hRule="exact" w:val="240"/>
          <w:jc w:val="center"/>
        </w:trPr>
        <w:tc>
          <w:tcPr>
            <w:tcW w:w="9752" w:type="dxa"/>
            <w:gridSpan w:val="2"/>
            <w:tcBorders>
              <w:top w:val="nil"/>
              <w:left w:val="nil"/>
              <w:bottom w:val="nil"/>
              <w:right w:val="nil"/>
            </w:tcBorders>
          </w:tcPr>
          <w:p w14:paraId="6DF60A71" w14:textId="77777777" w:rsidR="00845964" w:rsidRPr="00CA673C" w:rsidRDefault="00845964" w:rsidP="008A0FA2"/>
        </w:tc>
      </w:tr>
      <w:tr w:rsidR="004F1CAA" w:rsidRPr="00CA673C" w14:paraId="65AA1626" w14:textId="77777777" w:rsidTr="008A0FA2">
        <w:trPr>
          <w:trHeight w:val="240"/>
          <w:jc w:val="center"/>
        </w:trPr>
        <w:tc>
          <w:tcPr>
            <w:tcW w:w="4876" w:type="dxa"/>
            <w:tcBorders>
              <w:top w:val="nil"/>
              <w:left w:val="nil"/>
              <w:bottom w:val="nil"/>
              <w:right w:val="nil"/>
            </w:tcBorders>
          </w:tcPr>
          <w:p w14:paraId="5795E13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BEE07B3" w14:textId="77777777" w:rsidR="00845964" w:rsidRPr="00CA673C" w:rsidRDefault="00845964" w:rsidP="008A0FA2">
            <w:pPr>
              <w:pStyle w:val="AmColumnHeading"/>
            </w:pPr>
            <w:r w:rsidRPr="00CA673C">
              <w:t>Módosítás</w:t>
            </w:r>
          </w:p>
        </w:tc>
      </w:tr>
      <w:tr w:rsidR="004F1CAA" w:rsidRPr="00CA673C" w14:paraId="75FAC7B0" w14:textId="77777777" w:rsidTr="008A0FA2">
        <w:trPr>
          <w:jc w:val="center"/>
        </w:trPr>
        <w:tc>
          <w:tcPr>
            <w:tcW w:w="4876" w:type="dxa"/>
            <w:tcBorders>
              <w:top w:val="nil"/>
              <w:left w:val="nil"/>
              <w:bottom w:val="nil"/>
              <w:right w:val="nil"/>
            </w:tcBorders>
          </w:tcPr>
          <w:p w14:paraId="49208B84" w14:textId="77777777" w:rsidR="00845964" w:rsidRPr="00CA673C" w:rsidRDefault="00845964" w:rsidP="008A0FA2">
            <w:pPr>
              <w:pStyle w:val="Normal6a"/>
            </w:pPr>
            <w:r w:rsidRPr="00CA673C">
              <w:rPr>
                <w:b/>
                <w:bCs/>
                <w:i/>
                <w:iCs/>
              </w:rPr>
              <w:t>(25)</w:t>
            </w:r>
            <w:r w:rsidRPr="00CA673C">
              <w:tab/>
              <w:t>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p>
        </w:tc>
        <w:tc>
          <w:tcPr>
            <w:tcW w:w="4876" w:type="dxa"/>
            <w:tcBorders>
              <w:top w:val="nil"/>
              <w:left w:val="nil"/>
              <w:bottom w:val="nil"/>
              <w:right w:val="nil"/>
            </w:tcBorders>
          </w:tcPr>
          <w:p w14:paraId="00952D62" w14:textId="77777777" w:rsidR="00845964" w:rsidRPr="00CA673C" w:rsidRDefault="00845964" w:rsidP="008A0FA2">
            <w:pPr>
              <w:pStyle w:val="Normal6a"/>
            </w:pPr>
            <w:r w:rsidRPr="00CA673C">
              <w:rPr>
                <w:b/>
                <w:bCs/>
                <w:i/>
                <w:iCs/>
              </w:rPr>
              <w:t>(26)</w:t>
            </w:r>
            <w:r w:rsidRPr="00CA673C">
              <w:tab/>
              <w:t>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r w:rsidRPr="00CA673C">
              <w:rPr>
                <w:b/>
                <w:i/>
              </w:rPr>
              <w:t>, valamint annak biztosítását, hogy minden tevékenység megelőzze a hosszú távú környezeti károkat, valamint a munkavállalókra és a lakosságra gyakorolt káros egészségügyi hatásokat, teljes mértékben megfelelve az uniós és nemzetközi biztonsági előírásoknak</w:t>
            </w:r>
            <w:r w:rsidRPr="00CA673C">
              <w:t>.</w:t>
            </w:r>
          </w:p>
        </w:tc>
      </w:tr>
    </w:tbl>
    <w:p w14:paraId="30CBA8E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01B253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334B6D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858567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Diana </w:t>
      </w:r>
      <w:proofErr w:type="spellStart"/>
      <w:r w:rsidRPr="00CA673C">
        <w:t>Iovanovici</w:t>
      </w:r>
      <w:proofErr w:type="spellEnd"/>
      <w:r w:rsidRPr="00CA673C">
        <w:t xml:space="preserve"> </w:t>
      </w:r>
      <w:proofErr w:type="spellStart"/>
      <w:r w:rsidRPr="00CA673C">
        <w:t>Şoşoacă</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FFACC3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378DC1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E9FC86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00A7143" w14:textId="77777777" w:rsidTr="008A0FA2">
        <w:trPr>
          <w:trHeight w:hRule="exact" w:val="240"/>
          <w:jc w:val="center"/>
        </w:trPr>
        <w:tc>
          <w:tcPr>
            <w:tcW w:w="9752" w:type="dxa"/>
            <w:gridSpan w:val="2"/>
            <w:tcBorders>
              <w:top w:val="nil"/>
              <w:left w:val="nil"/>
              <w:bottom w:val="nil"/>
              <w:right w:val="nil"/>
            </w:tcBorders>
          </w:tcPr>
          <w:p w14:paraId="22D7E8CB" w14:textId="77777777" w:rsidR="00845964" w:rsidRPr="00CA673C" w:rsidRDefault="00845964" w:rsidP="008A0FA2"/>
        </w:tc>
      </w:tr>
      <w:tr w:rsidR="004F1CAA" w:rsidRPr="00CA673C" w14:paraId="00F2C2E3" w14:textId="77777777" w:rsidTr="008A0FA2">
        <w:trPr>
          <w:trHeight w:val="240"/>
          <w:jc w:val="center"/>
        </w:trPr>
        <w:tc>
          <w:tcPr>
            <w:tcW w:w="4876" w:type="dxa"/>
            <w:tcBorders>
              <w:top w:val="nil"/>
              <w:left w:val="nil"/>
              <w:bottom w:val="nil"/>
              <w:right w:val="nil"/>
            </w:tcBorders>
          </w:tcPr>
          <w:p w14:paraId="3BA7F60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5971AFA" w14:textId="77777777" w:rsidR="00845964" w:rsidRPr="00CA673C" w:rsidRDefault="00845964" w:rsidP="008A0FA2">
            <w:pPr>
              <w:pStyle w:val="AmColumnHeading"/>
            </w:pPr>
            <w:r w:rsidRPr="00CA673C">
              <w:t>Módosítás</w:t>
            </w:r>
          </w:p>
        </w:tc>
      </w:tr>
      <w:tr w:rsidR="004F1CAA" w:rsidRPr="00CA673C" w14:paraId="6A2F0D0C" w14:textId="77777777" w:rsidTr="008A0FA2">
        <w:trPr>
          <w:jc w:val="center"/>
        </w:trPr>
        <w:tc>
          <w:tcPr>
            <w:tcW w:w="4876" w:type="dxa"/>
            <w:tcBorders>
              <w:top w:val="nil"/>
              <w:left w:val="nil"/>
              <w:bottom w:val="nil"/>
              <w:right w:val="nil"/>
            </w:tcBorders>
          </w:tcPr>
          <w:p w14:paraId="7C2B3EAD" w14:textId="77777777" w:rsidR="00845964" w:rsidRPr="00CA673C" w:rsidRDefault="00845964" w:rsidP="008A0FA2">
            <w:pPr>
              <w:pStyle w:val="Normal6a"/>
            </w:pPr>
            <w:r w:rsidRPr="00CA673C">
              <w:rPr>
                <w:b/>
                <w:i/>
              </w:rPr>
              <w:t>(25)</w:t>
            </w:r>
            <w:r w:rsidRPr="00CA673C">
              <w:tab/>
              <w:t>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p>
        </w:tc>
        <w:tc>
          <w:tcPr>
            <w:tcW w:w="4876" w:type="dxa"/>
            <w:tcBorders>
              <w:top w:val="nil"/>
              <w:left w:val="nil"/>
              <w:bottom w:val="nil"/>
              <w:right w:val="nil"/>
            </w:tcBorders>
          </w:tcPr>
          <w:p w14:paraId="2210663E" w14:textId="77777777" w:rsidR="00845964" w:rsidRPr="00CA673C" w:rsidRDefault="00845964" w:rsidP="008A0FA2">
            <w:pPr>
              <w:pStyle w:val="Normal6a"/>
            </w:pPr>
            <w:r w:rsidRPr="00CA673C">
              <w:rPr>
                <w:b/>
                <w:i/>
              </w:rPr>
              <w:t>(26)</w:t>
            </w:r>
            <w:r w:rsidRPr="00CA673C">
              <w:tab/>
              <w:t xml:space="preserve">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w:t>
            </w:r>
            <w:r w:rsidRPr="00CA673C">
              <w:rPr>
                <w:b/>
                <w:i/>
              </w:rPr>
              <w:t>– a kiégett fűtőelemek élettartama során jól meghatározott, egyértelműen megjelölt és megfelelően védett helyeken való tárolás révén történő –</w:t>
            </w:r>
            <w:r w:rsidRPr="00CA673C">
              <w:t xml:space="preserve">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p>
        </w:tc>
      </w:tr>
    </w:tbl>
    <w:p w14:paraId="2A146BD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{RO}</w:t>
      </w:r>
      <w:proofErr w:type="spellStart"/>
      <w:r w:rsidRPr="00CA673C">
        <w:t>ro</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C7AC357"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3CA4DA70" w14:textId="77777777" w:rsidR="00845964" w:rsidRPr="00CA673C" w:rsidRDefault="00845964" w:rsidP="00845964">
      <w:pPr>
        <w:pStyle w:val="AmJustText"/>
      </w:pPr>
      <w:r w:rsidRPr="00CA673C">
        <w:t>Mivel a kiégett fűtőelemek élettartama viszonylag hosszú, a szennyeződés és a balesetek elkerülése érdekében a lehető legszigorúbb óvintézkedéseket kell biztosítani.</w:t>
      </w:r>
    </w:p>
    <w:p w14:paraId="1B5CE20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12F17C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6B012D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BCEE0D9"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7A94C78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8B6CEF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82EECF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7B12CC1" w14:textId="77777777" w:rsidTr="008A0FA2">
        <w:trPr>
          <w:trHeight w:hRule="exact" w:val="240"/>
          <w:jc w:val="center"/>
        </w:trPr>
        <w:tc>
          <w:tcPr>
            <w:tcW w:w="9752" w:type="dxa"/>
            <w:gridSpan w:val="2"/>
            <w:tcBorders>
              <w:top w:val="nil"/>
              <w:left w:val="nil"/>
              <w:bottom w:val="nil"/>
              <w:right w:val="nil"/>
            </w:tcBorders>
          </w:tcPr>
          <w:p w14:paraId="1B4596A6" w14:textId="77777777" w:rsidR="00845964" w:rsidRPr="00CA673C" w:rsidRDefault="00845964" w:rsidP="008A0FA2"/>
        </w:tc>
      </w:tr>
      <w:tr w:rsidR="004F1CAA" w:rsidRPr="00CA673C" w14:paraId="0DAF9D81" w14:textId="77777777" w:rsidTr="008A0FA2">
        <w:trPr>
          <w:trHeight w:val="240"/>
          <w:jc w:val="center"/>
        </w:trPr>
        <w:tc>
          <w:tcPr>
            <w:tcW w:w="4876" w:type="dxa"/>
            <w:tcBorders>
              <w:top w:val="nil"/>
              <w:left w:val="nil"/>
              <w:bottom w:val="nil"/>
              <w:right w:val="nil"/>
            </w:tcBorders>
          </w:tcPr>
          <w:p w14:paraId="430EC8C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939138C" w14:textId="77777777" w:rsidR="00845964" w:rsidRPr="00CA673C" w:rsidRDefault="00845964" w:rsidP="008A0FA2">
            <w:pPr>
              <w:pStyle w:val="AmColumnHeading"/>
            </w:pPr>
            <w:r w:rsidRPr="00CA673C">
              <w:t>Módosítás</w:t>
            </w:r>
          </w:p>
        </w:tc>
      </w:tr>
      <w:tr w:rsidR="004F1CAA" w:rsidRPr="00CA673C" w14:paraId="4CA67C62" w14:textId="77777777" w:rsidTr="008A0FA2">
        <w:trPr>
          <w:jc w:val="center"/>
        </w:trPr>
        <w:tc>
          <w:tcPr>
            <w:tcW w:w="4876" w:type="dxa"/>
            <w:tcBorders>
              <w:top w:val="nil"/>
              <w:left w:val="nil"/>
              <w:bottom w:val="nil"/>
              <w:right w:val="nil"/>
            </w:tcBorders>
          </w:tcPr>
          <w:p w14:paraId="253A27D2" w14:textId="77777777" w:rsidR="00845964" w:rsidRPr="00CA673C" w:rsidRDefault="00845964" w:rsidP="008A0FA2">
            <w:pPr>
              <w:pStyle w:val="Normal6a"/>
            </w:pPr>
            <w:r w:rsidRPr="00CA673C">
              <w:rPr>
                <w:b/>
                <w:bCs/>
                <w:i/>
                <w:iCs/>
              </w:rPr>
              <w:t>(25)</w:t>
            </w:r>
            <w:r w:rsidRPr="00CA673C">
              <w:tab/>
              <w:t>Tekintettel arra, hogy a partnerországokban továbbra is szükség van a nukleáris energia békés célú felhasználása tekintetében a biztonság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 és a szabályozási kapacitás növelését.</w:t>
            </w:r>
          </w:p>
        </w:tc>
        <w:tc>
          <w:tcPr>
            <w:tcW w:w="4876" w:type="dxa"/>
            <w:tcBorders>
              <w:top w:val="nil"/>
              <w:left w:val="nil"/>
              <w:bottom w:val="nil"/>
              <w:right w:val="nil"/>
            </w:tcBorders>
          </w:tcPr>
          <w:p w14:paraId="4316617B" w14:textId="77777777" w:rsidR="00845964" w:rsidRPr="00CA673C" w:rsidRDefault="00845964" w:rsidP="008A0FA2">
            <w:pPr>
              <w:pStyle w:val="Normal6a"/>
            </w:pPr>
            <w:r w:rsidRPr="00CA673C">
              <w:rPr>
                <w:b/>
                <w:bCs/>
                <w:i/>
                <w:iCs/>
              </w:rPr>
              <w:t>(26)</w:t>
            </w:r>
            <w:r w:rsidRPr="00CA673C">
              <w:tab/>
              <w:t xml:space="preserve">Tekintettel arra, hogy a partnerországokban továbbra is szükség van a nukleáris energia békés célú felhasználása tekintetében a biztonság </w:t>
            </w:r>
            <w:r w:rsidRPr="00CA673C">
              <w:rPr>
                <w:b/>
                <w:i/>
              </w:rPr>
              <w:t>és a védelem</w:t>
            </w:r>
            <w:r w:rsidRPr="00CA673C">
              <w:t xml:space="preserve"> javítására, az eszköznek a legmagasabb szintű nukleáris biztonság, a sugárvédelem, a kiégett fűtőelemek és a radioaktív hulladékok biztonságos kezelése, valamint a hatékony és eredményes nukleáris biztosítékok partnerországokban történő alkalmazásának előmozdítására kell törekednie. Ez magában foglalja a radiológiai szempontból szennyezett, már nem használt területek szennyeződésmentesítését</w:t>
            </w:r>
            <w:r w:rsidRPr="00CA673C">
              <w:rPr>
                <w:b/>
                <w:i/>
              </w:rPr>
              <w:t xml:space="preserve">, a nukleáris infrastruktúra védelmét az újonnan felmerülő </w:t>
            </w:r>
            <w:proofErr w:type="spellStart"/>
            <w:r w:rsidRPr="00CA673C">
              <w:rPr>
                <w:b/>
                <w:i/>
              </w:rPr>
              <w:t>kiberbiztonsági</w:t>
            </w:r>
            <w:proofErr w:type="spellEnd"/>
            <w:r w:rsidRPr="00CA673C">
              <w:rPr>
                <w:b/>
                <w:i/>
              </w:rPr>
              <w:t xml:space="preserve"> és fizikai fenyegetésekkel, többek között a pilóta nélküli légijármű-rendszerekkel szemben,</w:t>
            </w:r>
            <w:r w:rsidRPr="00CA673C">
              <w:t xml:space="preserve"> és a szabályozási kapacitás növelését.</w:t>
            </w:r>
          </w:p>
        </w:tc>
      </w:tr>
    </w:tbl>
    <w:p w14:paraId="29FE872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492DA6D"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30D24E7B" w14:textId="77777777" w:rsidR="00845964" w:rsidRPr="00CA673C" w:rsidRDefault="00845964" w:rsidP="00845964">
      <w:pPr>
        <w:pStyle w:val="AmJustText"/>
      </w:pPr>
      <w:r w:rsidRPr="00CA673C">
        <w:t xml:space="preserve">Figyelembe véve a változó biztonsági környezetet és a </w:t>
      </w:r>
      <w:proofErr w:type="spellStart"/>
      <w:r w:rsidRPr="00CA673C">
        <w:t>kibertámadások</w:t>
      </w:r>
      <w:proofErr w:type="spellEnd"/>
      <w:r w:rsidRPr="00CA673C">
        <w:t>, illetve a pilóta nélküli légijármű-rendszerek által a stratégiai infrastruktúrára jelentett fenyegetéseket, az eszközt olyan intézkedések finanszírozására kell felhasználni, amelyek növelik a nukleáris létesítmény biztonságát ilyen fenyegetésekkel szemben.</w:t>
      </w:r>
    </w:p>
    <w:p w14:paraId="0F19981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6F443B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3D7F26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E7AD7D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9B75A6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A14E31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26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7465767" w14:textId="77777777" w:rsidTr="008A0FA2">
        <w:trPr>
          <w:trHeight w:hRule="exact" w:val="240"/>
          <w:jc w:val="center"/>
        </w:trPr>
        <w:tc>
          <w:tcPr>
            <w:tcW w:w="9752" w:type="dxa"/>
            <w:gridSpan w:val="2"/>
            <w:tcBorders>
              <w:top w:val="nil"/>
              <w:left w:val="nil"/>
              <w:bottom w:val="nil"/>
              <w:right w:val="nil"/>
            </w:tcBorders>
          </w:tcPr>
          <w:p w14:paraId="0E589484" w14:textId="77777777" w:rsidR="00845964" w:rsidRPr="00CA673C" w:rsidRDefault="00845964" w:rsidP="008A0FA2"/>
        </w:tc>
      </w:tr>
      <w:tr w:rsidR="004F1CAA" w:rsidRPr="00CA673C" w14:paraId="1B2E6961" w14:textId="77777777" w:rsidTr="008A0FA2">
        <w:trPr>
          <w:trHeight w:val="240"/>
          <w:jc w:val="center"/>
        </w:trPr>
        <w:tc>
          <w:tcPr>
            <w:tcW w:w="4876" w:type="dxa"/>
            <w:tcBorders>
              <w:top w:val="nil"/>
              <w:left w:val="nil"/>
              <w:bottom w:val="nil"/>
              <w:right w:val="nil"/>
            </w:tcBorders>
          </w:tcPr>
          <w:p w14:paraId="6094073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9E6ED68" w14:textId="77777777" w:rsidR="00845964" w:rsidRPr="00CA673C" w:rsidRDefault="00845964" w:rsidP="008A0FA2">
            <w:pPr>
              <w:pStyle w:val="AmColumnHeading"/>
            </w:pPr>
            <w:r w:rsidRPr="00CA673C">
              <w:t>Módosítás</w:t>
            </w:r>
          </w:p>
        </w:tc>
      </w:tr>
      <w:tr w:rsidR="004F1CAA" w:rsidRPr="00CA673C" w14:paraId="68907A26" w14:textId="77777777" w:rsidTr="008A0FA2">
        <w:trPr>
          <w:jc w:val="center"/>
        </w:trPr>
        <w:tc>
          <w:tcPr>
            <w:tcW w:w="4876" w:type="dxa"/>
            <w:tcBorders>
              <w:top w:val="nil"/>
              <w:left w:val="nil"/>
              <w:bottom w:val="nil"/>
              <w:right w:val="nil"/>
            </w:tcBorders>
          </w:tcPr>
          <w:p w14:paraId="5E8D635C" w14:textId="77777777" w:rsidR="00845964" w:rsidRPr="00CA673C" w:rsidRDefault="00845964" w:rsidP="008A0FA2">
            <w:pPr>
              <w:pStyle w:val="Normal6a"/>
            </w:pPr>
          </w:p>
        </w:tc>
        <w:tc>
          <w:tcPr>
            <w:tcW w:w="4876" w:type="dxa"/>
            <w:tcBorders>
              <w:top w:val="nil"/>
              <w:left w:val="nil"/>
              <w:bottom w:val="nil"/>
              <w:right w:val="nil"/>
            </w:tcBorders>
          </w:tcPr>
          <w:p w14:paraId="7129B84E" w14:textId="77777777" w:rsidR="00845964" w:rsidRPr="00CA673C" w:rsidRDefault="00845964" w:rsidP="008A0FA2">
            <w:pPr>
              <w:pStyle w:val="Normal6a"/>
            </w:pPr>
            <w:r w:rsidRPr="00CA673C">
              <w:rPr>
                <w:b/>
                <w:i/>
              </w:rPr>
              <w:t>(26a)</w:t>
            </w:r>
            <w:r w:rsidRPr="00CA673C">
              <w:tab/>
            </w:r>
            <w:r w:rsidRPr="00CA673C">
              <w:rPr>
                <w:b/>
                <w:i/>
              </w:rPr>
              <w:t>Az eszköznek biztosítania kell, hogy a leszereléssel és a hulladékgazdálkodással kapcsolatos valamennyi tevékenység megfeleljen a környezetszennyezés megelőzésére és az emberi egészség radioaktív anyagokkal szembeni védelmére vonatkozó legmagasabb szintű előírásoknak.</w:t>
            </w:r>
          </w:p>
        </w:tc>
      </w:tr>
    </w:tbl>
    <w:p w14:paraId="09AB00B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047181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EE37BA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69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80CA17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79A671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971743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083FE7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E3ACA4E" w14:textId="77777777" w:rsidTr="008A0FA2">
        <w:trPr>
          <w:trHeight w:hRule="exact" w:val="240"/>
          <w:jc w:val="center"/>
        </w:trPr>
        <w:tc>
          <w:tcPr>
            <w:tcW w:w="9752" w:type="dxa"/>
            <w:gridSpan w:val="2"/>
            <w:tcBorders>
              <w:top w:val="nil"/>
              <w:left w:val="nil"/>
              <w:bottom w:val="nil"/>
              <w:right w:val="nil"/>
            </w:tcBorders>
          </w:tcPr>
          <w:p w14:paraId="72C582E0" w14:textId="77777777" w:rsidR="00845964" w:rsidRPr="00CA673C" w:rsidRDefault="00845964" w:rsidP="008A0FA2"/>
        </w:tc>
      </w:tr>
      <w:tr w:rsidR="004F1CAA" w:rsidRPr="00CA673C" w14:paraId="3BD655D3" w14:textId="77777777" w:rsidTr="008A0FA2">
        <w:trPr>
          <w:trHeight w:val="240"/>
          <w:jc w:val="center"/>
        </w:trPr>
        <w:tc>
          <w:tcPr>
            <w:tcW w:w="4876" w:type="dxa"/>
            <w:tcBorders>
              <w:top w:val="nil"/>
              <w:left w:val="nil"/>
              <w:bottom w:val="nil"/>
              <w:right w:val="nil"/>
            </w:tcBorders>
          </w:tcPr>
          <w:p w14:paraId="506FE0C9"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F0F5FAD" w14:textId="77777777" w:rsidR="00845964" w:rsidRPr="00CA673C" w:rsidRDefault="00845964" w:rsidP="008A0FA2">
            <w:pPr>
              <w:pStyle w:val="AmColumnHeading"/>
            </w:pPr>
            <w:r w:rsidRPr="00CA673C">
              <w:t>Módosítás</w:t>
            </w:r>
          </w:p>
        </w:tc>
      </w:tr>
      <w:tr w:rsidR="004F1CAA" w:rsidRPr="00CA673C" w14:paraId="6B8F56C6" w14:textId="77777777" w:rsidTr="008A0FA2">
        <w:trPr>
          <w:jc w:val="center"/>
        </w:trPr>
        <w:tc>
          <w:tcPr>
            <w:tcW w:w="4876" w:type="dxa"/>
            <w:tcBorders>
              <w:top w:val="nil"/>
              <w:left w:val="nil"/>
              <w:bottom w:val="nil"/>
              <w:right w:val="nil"/>
            </w:tcBorders>
          </w:tcPr>
          <w:p w14:paraId="28A761BC" w14:textId="77777777" w:rsidR="00845964" w:rsidRPr="00CA673C" w:rsidRDefault="00845964" w:rsidP="008A0FA2">
            <w:pPr>
              <w:pStyle w:val="Normal6a"/>
            </w:pPr>
            <w:r w:rsidRPr="00CA673C">
              <w:rPr>
                <w:b/>
                <w:bCs/>
                <w:i/>
                <w:iCs/>
              </w:rPr>
              <w:t>(26)</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w:t>
            </w:r>
          </w:p>
        </w:tc>
        <w:tc>
          <w:tcPr>
            <w:tcW w:w="4876" w:type="dxa"/>
            <w:tcBorders>
              <w:top w:val="nil"/>
              <w:left w:val="nil"/>
              <w:bottom w:val="nil"/>
              <w:right w:val="nil"/>
            </w:tcBorders>
          </w:tcPr>
          <w:p w14:paraId="385D3A38" w14:textId="5FDC1F23" w:rsidR="00845964" w:rsidRPr="00CA673C" w:rsidRDefault="00845964" w:rsidP="008A0FA2">
            <w:pPr>
              <w:pStyle w:val="Normal6a"/>
            </w:pPr>
            <w:r w:rsidRPr="00CA673C">
              <w:rPr>
                <w:b/>
                <w:bCs/>
                <w:i/>
                <w:iCs/>
              </w:rPr>
              <w:t>(27)</w:t>
            </w:r>
            <w:r w:rsidRPr="00CA673C">
              <w:tab/>
              <w:t xml:space="preserve">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 </w:t>
            </w:r>
            <w:r w:rsidRPr="00CA673C">
              <w:rPr>
                <w:b/>
                <w:i/>
              </w:rPr>
              <w:t xml:space="preserve">Kötelező azonban annak ellenőrzése, hogy a finanszírozott intézkedések nem ellentétesek-e az Európai Unió érdekeivel; garantálni kell, hogy az uniós alapok végső soron ne finanszírozzák külföldi nukleáris technológiák fejlesztését, ami aláásná az EU </w:t>
            </w:r>
            <w:proofErr w:type="spellStart"/>
            <w:r w:rsidRPr="00CA673C">
              <w:rPr>
                <w:b/>
                <w:i/>
              </w:rPr>
              <w:t>geostratégiai</w:t>
            </w:r>
            <w:proofErr w:type="spellEnd"/>
            <w:r w:rsidRPr="00CA673C">
              <w:rPr>
                <w:b/>
                <w:i/>
              </w:rPr>
              <w:t xml:space="preserve"> érdekeit és versenyképességét</w:t>
            </w:r>
            <w:r w:rsidR="001541A5">
              <w:rPr>
                <w:b/>
                <w:i/>
              </w:rPr>
              <w:t>.</w:t>
            </w:r>
          </w:p>
        </w:tc>
      </w:tr>
    </w:tbl>
    <w:p w14:paraId="7500E15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DD29B4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DC1B34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B07AB2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03D8A2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3E8C5B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3F6D4E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4C7E443" w14:textId="77777777" w:rsidTr="008A0FA2">
        <w:trPr>
          <w:trHeight w:hRule="exact" w:val="240"/>
          <w:jc w:val="center"/>
        </w:trPr>
        <w:tc>
          <w:tcPr>
            <w:tcW w:w="9752" w:type="dxa"/>
            <w:gridSpan w:val="2"/>
            <w:tcBorders>
              <w:top w:val="nil"/>
              <w:left w:val="nil"/>
              <w:bottom w:val="nil"/>
              <w:right w:val="nil"/>
            </w:tcBorders>
          </w:tcPr>
          <w:p w14:paraId="0F5180D3" w14:textId="77777777" w:rsidR="00845964" w:rsidRPr="00CA673C" w:rsidRDefault="00845964" w:rsidP="008A0FA2"/>
        </w:tc>
      </w:tr>
      <w:tr w:rsidR="004F1CAA" w:rsidRPr="00CA673C" w14:paraId="2594EF51" w14:textId="77777777" w:rsidTr="008A0FA2">
        <w:trPr>
          <w:trHeight w:val="240"/>
          <w:jc w:val="center"/>
        </w:trPr>
        <w:tc>
          <w:tcPr>
            <w:tcW w:w="4876" w:type="dxa"/>
            <w:tcBorders>
              <w:top w:val="nil"/>
              <w:left w:val="nil"/>
              <w:bottom w:val="nil"/>
              <w:right w:val="nil"/>
            </w:tcBorders>
          </w:tcPr>
          <w:p w14:paraId="438CAE5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709FF54" w14:textId="77777777" w:rsidR="00845964" w:rsidRPr="00CA673C" w:rsidRDefault="00845964" w:rsidP="008A0FA2">
            <w:pPr>
              <w:pStyle w:val="AmColumnHeading"/>
            </w:pPr>
            <w:r w:rsidRPr="00CA673C">
              <w:t>Módosítás</w:t>
            </w:r>
          </w:p>
        </w:tc>
      </w:tr>
      <w:tr w:rsidR="004F1CAA" w:rsidRPr="00CA673C" w14:paraId="0ED402DA" w14:textId="77777777" w:rsidTr="008A0FA2">
        <w:trPr>
          <w:jc w:val="center"/>
        </w:trPr>
        <w:tc>
          <w:tcPr>
            <w:tcW w:w="4876" w:type="dxa"/>
            <w:tcBorders>
              <w:top w:val="nil"/>
              <w:left w:val="nil"/>
              <w:bottom w:val="nil"/>
              <w:right w:val="nil"/>
            </w:tcBorders>
          </w:tcPr>
          <w:p w14:paraId="5DADB9EF" w14:textId="77777777" w:rsidR="00845964" w:rsidRPr="00CA673C" w:rsidRDefault="00845964" w:rsidP="008A0FA2">
            <w:pPr>
              <w:pStyle w:val="Normal6a"/>
            </w:pPr>
            <w:r w:rsidRPr="00CA673C">
              <w:rPr>
                <w:b/>
                <w:bCs/>
                <w:i/>
                <w:iCs/>
              </w:rPr>
              <w:t>(26)</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w:t>
            </w:r>
          </w:p>
        </w:tc>
        <w:tc>
          <w:tcPr>
            <w:tcW w:w="4876" w:type="dxa"/>
            <w:tcBorders>
              <w:top w:val="nil"/>
              <w:left w:val="nil"/>
              <w:bottom w:val="nil"/>
              <w:right w:val="nil"/>
            </w:tcBorders>
          </w:tcPr>
          <w:p w14:paraId="6CC2F8E9" w14:textId="77777777" w:rsidR="00845964" w:rsidRPr="00CA673C" w:rsidRDefault="00845964" w:rsidP="008A0FA2">
            <w:pPr>
              <w:pStyle w:val="Normal6a"/>
            </w:pPr>
            <w:r w:rsidRPr="00CA673C">
              <w:rPr>
                <w:b/>
                <w:bCs/>
                <w:i/>
                <w:iCs/>
              </w:rPr>
              <w:t>(27)</w:t>
            </w:r>
            <w:r w:rsidRPr="00CA673C">
              <w:tab/>
              <w:t xml:space="preserve">Tekintettel arra, hogy az atomenergia békés célú felhasználása folyamatosan fejlődik, </w:t>
            </w:r>
            <w:r w:rsidRPr="00CA673C">
              <w:rPr>
                <w:b/>
                <w:i/>
              </w:rPr>
              <w:t>és amennyiben ez az Unió mindenek felett álló érdekét és versenyképességét szolgálja, egyértelmű jogosultsági kritériumok alapján – beleértve adott esetben az európai technológiákra vagy az Unió szempontjából stratégiai jelentőségű technológiákra való összpontosítást –,</w:t>
            </w:r>
            <w:r w:rsidRPr="00CA673C">
              <w:t xml:space="preserve">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w:t>
            </w:r>
          </w:p>
        </w:tc>
      </w:tr>
    </w:tbl>
    <w:p w14:paraId="767E109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D4EDE1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0343D1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F17B28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Diana </w:t>
      </w:r>
      <w:proofErr w:type="spellStart"/>
      <w:r w:rsidRPr="00CA673C">
        <w:t>Iovanovici</w:t>
      </w:r>
      <w:proofErr w:type="spellEnd"/>
      <w:r w:rsidRPr="00CA673C">
        <w:t xml:space="preserve"> </w:t>
      </w:r>
      <w:proofErr w:type="spellStart"/>
      <w:r w:rsidRPr="00CA673C">
        <w:t>Şoşoacă</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B28E0D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A45DB3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4F6A6C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9422D5C" w14:textId="77777777" w:rsidTr="008A0FA2">
        <w:trPr>
          <w:trHeight w:hRule="exact" w:val="240"/>
          <w:jc w:val="center"/>
        </w:trPr>
        <w:tc>
          <w:tcPr>
            <w:tcW w:w="9752" w:type="dxa"/>
            <w:gridSpan w:val="2"/>
            <w:tcBorders>
              <w:top w:val="nil"/>
              <w:left w:val="nil"/>
              <w:bottom w:val="nil"/>
              <w:right w:val="nil"/>
            </w:tcBorders>
          </w:tcPr>
          <w:p w14:paraId="456971DE" w14:textId="77777777" w:rsidR="00845964" w:rsidRPr="00CA673C" w:rsidRDefault="00845964" w:rsidP="008A0FA2"/>
        </w:tc>
      </w:tr>
      <w:tr w:rsidR="004F1CAA" w:rsidRPr="00CA673C" w14:paraId="6CEF720E" w14:textId="77777777" w:rsidTr="008A0FA2">
        <w:trPr>
          <w:trHeight w:val="240"/>
          <w:jc w:val="center"/>
        </w:trPr>
        <w:tc>
          <w:tcPr>
            <w:tcW w:w="4876" w:type="dxa"/>
            <w:tcBorders>
              <w:top w:val="nil"/>
              <w:left w:val="nil"/>
              <w:bottom w:val="nil"/>
              <w:right w:val="nil"/>
            </w:tcBorders>
          </w:tcPr>
          <w:p w14:paraId="7AD308D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D07525D" w14:textId="77777777" w:rsidR="00845964" w:rsidRPr="00CA673C" w:rsidRDefault="00845964" w:rsidP="008A0FA2">
            <w:pPr>
              <w:pStyle w:val="AmColumnHeading"/>
            </w:pPr>
            <w:r w:rsidRPr="00CA673C">
              <w:t>Módosítás</w:t>
            </w:r>
          </w:p>
        </w:tc>
      </w:tr>
      <w:tr w:rsidR="004F1CAA" w:rsidRPr="00CA673C" w14:paraId="098982A1" w14:textId="77777777" w:rsidTr="008A0FA2">
        <w:trPr>
          <w:jc w:val="center"/>
        </w:trPr>
        <w:tc>
          <w:tcPr>
            <w:tcW w:w="4876" w:type="dxa"/>
            <w:tcBorders>
              <w:top w:val="nil"/>
              <w:left w:val="nil"/>
              <w:bottom w:val="nil"/>
              <w:right w:val="nil"/>
            </w:tcBorders>
          </w:tcPr>
          <w:p w14:paraId="38F76CBC" w14:textId="77777777" w:rsidR="00845964" w:rsidRPr="00CA673C" w:rsidRDefault="00845964" w:rsidP="008A0FA2">
            <w:pPr>
              <w:pStyle w:val="Normal6a"/>
            </w:pPr>
            <w:r w:rsidRPr="00CA673C">
              <w:rPr>
                <w:b/>
                <w:i/>
              </w:rPr>
              <w:t>(26)</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w:t>
            </w:r>
          </w:p>
        </w:tc>
        <w:tc>
          <w:tcPr>
            <w:tcW w:w="4876" w:type="dxa"/>
            <w:tcBorders>
              <w:top w:val="nil"/>
              <w:left w:val="nil"/>
              <w:bottom w:val="nil"/>
              <w:right w:val="nil"/>
            </w:tcBorders>
          </w:tcPr>
          <w:p w14:paraId="071346A3" w14:textId="77777777" w:rsidR="00845964" w:rsidRPr="00CA673C" w:rsidRDefault="00845964" w:rsidP="008A0FA2">
            <w:pPr>
              <w:pStyle w:val="Normal6a"/>
            </w:pPr>
            <w:r w:rsidRPr="00CA673C">
              <w:rPr>
                <w:b/>
                <w:i/>
              </w:rPr>
              <w:t>(27)</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w:t>
            </w:r>
            <w:r w:rsidRPr="00CA673C">
              <w:rPr>
                <w:b/>
                <w:i/>
              </w:rPr>
              <w:t>, valamint gyors beavatkozási intézkedéseket hoz bármely baleset vagy biztonsági esemény kezelésére, többek között adott esetben határokon átnyúló együttműködés révén</w:t>
            </w:r>
            <w:r w:rsidRPr="00CA673C">
              <w:t>.</w:t>
            </w:r>
          </w:p>
        </w:tc>
      </w:tr>
    </w:tbl>
    <w:p w14:paraId="7B6522C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{RO}</w:t>
      </w:r>
      <w:proofErr w:type="spellStart"/>
      <w:r w:rsidRPr="00CA673C">
        <w:t>ro</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1F4AA72"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523BDC69" w14:textId="77777777" w:rsidR="00845964" w:rsidRPr="00CA673C" w:rsidRDefault="00845964" w:rsidP="00845964">
      <w:pPr>
        <w:pStyle w:val="AmJustText"/>
      </w:pPr>
      <w:r w:rsidRPr="00CA673C">
        <w:t>Az atomenergia felhasználásának kiterjesztését megfelelő óvintézkedéseknek és a balesetek/biztonsági események megfelelő megelőzésének kell kísérnie.</w:t>
      </w:r>
    </w:p>
    <w:p w14:paraId="5D8391D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34BC22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C64533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FD876E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E56A90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D9E559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47F5D72" w14:textId="77777777" w:rsidTr="008A0FA2">
        <w:trPr>
          <w:trHeight w:hRule="exact" w:val="240"/>
          <w:jc w:val="center"/>
        </w:trPr>
        <w:tc>
          <w:tcPr>
            <w:tcW w:w="9752" w:type="dxa"/>
            <w:gridSpan w:val="2"/>
            <w:tcBorders>
              <w:top w:val="nil"/>
              <w:left w:val="nil"/>
              <w:bottom w:val="nil"/>
              <w:right w:val="nil"/>
            </w:tcBorders>
          </w:tcPr>
          <w:p w14:paraId="7E476875" w14:textId="77777777" w:rsidR="00845964" w:rsidRPr="00CA673C" w:rsidRDefault="00845964" w:rsidP="008A0FA2"/>
        </w:tc>
      </w:tr>
      <w:tr w:rsidR="004F1CAA" w:rsidRPr="00CA673C" w14:paraId="53D9E37F" w14:textId="77777777" w:rsidTr="008A0FA2">
        <w:trPr>
          <w:trHeight w:val="240"/>
          <w:jc w:val="center"/>
        </w:trPr>
        <w:tc>
          <w:tcPr>
            <w:tcW w:w="4876" w:type="dxa"/>
            <w:tcBorders>
              <w:top w:val="nil"/>
              <w:left w:val="nil"/>
              <w:bottom w:val="nil"/>
              <w:right w:val="nil"/>
            </w:tcBorders>
          </w:tcPr>
          <w:p w14:paraId="7530AB8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730BD45" w14:textId="77777777" w:rsidR="00845964" w:rsidRPr="00CA673C" w:rsidRDefault="00845964" w:rsidP="008A0FA2">
            <w:pPr>
              <w:pStyle w:val="AmColumnHeading"/>
            </w:pPr>
            <w:r w:rsidRPr="00CA673C">
              <w:t>Módosítás</w:t>
            </w:r>
          </w:p>
        </w:tc>
      </w:tr>
      <w:tr w:rsidR="004F1CAA" w:rsidRPr="00CA673C" w14:paraId="4C0BD716" w14:textId="77777777" w:rsidTr="008A0FA2">
        <w:trPr>
          <w:jc w:val="center"/>
        </w:trPr>
        <w:tc>
          <w:tcPr>
            <w:tcW w:w="4876" w:type="dxa"/>
            <w:tcBorders>
              <w:top w:val="nil"/>
              <w:left w:val="nil"/>
              <w:bottom w:val="nil"/>
              <w:right w:val="nil"/>
            </w:tcBorders>
          </w:tcPr>
          <w:p w14:paraId="68F95A66" w14:textId="77777777" w:rsidR="00845964" w:rsidRPr="00CA673C" w:rsidRDefault="00845964" w:rsidP="008A0FA2">
            <w:pPr>
              <w:pStyle w:val="Normal6a"/>
            </w:pPr>
            <w:r w:rsidRPr="00CA673C">
              <w:rPr>
                <w:b/>
                <w:bCs/>
                <w:i/>
                <w:iCs/>
              </w:rPr>
              <w:t>(26)</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w:t>
            </w:r>
          </w:p>
        </w:tc>
        <w:tc>
          <w:tcPr>
            <w:tcW w:w="4876" w:type="dxa"/>
            <w:tcBorders>
              <w:top w:val="nil"/>
              <w:left w:val="nil"/>
              <w:bottom w:val="nil"/>
              <w:right w:val="nil"/>
            </w:tcBorders>
          </w:tcPr>
          <w:p w14:paraId="410DDE09" w14:textId="77777777" w:rsidR="00845964" w:rsidRPr="00CA673C" w:rsidRDefault="00845964" w:rsidP="008A0FA2">
            <w:pPr>
              <w:pStyle w:val="Normal6a"/>
            </w:pPr>
            <w:r w:rsidRPr="00CA673C">
              <w:rPr>
                <w:b/>
                <w:bCs/>
                <w:i/>
                <w:iCs/>
              </w:rPr>
              <w:t>(27)</w:t>
            </w:r>
            <w:r w:rsidRPr="00CA673C">
              <w:tab/>
              <w:t xml:space="preserve">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w:t>
            </w:r>
            <w:r w:rsidRPr="00CA673C">
              <w:rPr>
                <w:b/>
                <w:bCs/>
                <w:i/>
                <w:iCs/>
              </w:rPr>
              <w:t xml:space="preserve">ideértve a </w:t>
            </w:r>
            <w:proofErr w:type="spellStart"/>
            <w:r w:rsidRPr="00CA673C">
              <w:rPr>
                <w:b/>
                <w:bCs/>
                <w:i/>
                <w:iCs/>
              </w:rPr>
              <w:t>kiberbiztonsággal</w:t>
            </w:r>
            <w:proofErr w:type="spellEnd"/>
            <w:r w:rsidRPr="00CA673C">
              <w:rPr>
                <w:b/>
                <w:bCs/>
                <w:i/>
                <w:iCs/>
              </w:rPr>
              <w:t xml:space="preserve"> és a létesítmények újonnan felmerülő fenyegetésekkel, többek között a pilóta nélküli rendszertámadásokkal szembeni védelmét,</w:t>
            </w:r>
            <w:r w:rsidRPr="00CA673C">
              <w:t xml:space="preserve"> például azáltal, hogy hozzájárul a kis méretű és moduláris reaktorok biztonságához és az új radiológiai orvosi alkalmazások sugárvédelméhez.</w:t>
            </w:r>
          </w:p>
        </w:tc>
      </w:tr>
    </w:tbl>
    <w:p w14:paraId="7D473C5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0E284D0"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CBBDC6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E03E5C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6934609"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5AF27DF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3D75D8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82AB92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C118A80" w14:textId="77777777" w:rsidTr="008A0FA2">
        <w:trPr>
          <w:trHeight w:hRule="exact" w:val="240"/>
          <w:jc w:val="center"/>
        </w:trPr>
        <w:tc>
          <w:tcPr>
            <w:tcW w:w="9752" w:type="dxa"/>
            <w:gridSpan w:val="2"/>
            <w:tcBorders>
              <w:top w:val="nil"/>
              <w:left w:val="nil"/>
              <w:bottom w:val="nil"/>
              <w:right w:val="nil"/>
            </w:tcBorders>
          </w:tcPr>
          <w:p w14:paraId="3A0D520D" w14:textId="77777777" w:rsidR="00845964" w:rsidRPr="00CA673C" w:rsidRDefault="00845964" w:rsidP="008A0FA2"/>
        </w:tc>
      </w:tr>
      <w:tr w:rsidR="004F1CAA" w:rsidRPr="00CA673C" w14:paraId="35D73BC5" w14:textId="77777777" w:rsidTr="008A0FA2">
        <w:trPr>
          <w:trHeight w:val="240"/>
          <w:jc w:val="center"/>
        </w:trPr>
        <w:tc>
          <w:tcPr>
            <w:tcW w:w="4876" w:type="dxa"/>
            <w:tcBorders>
              <w:top w:val="nil"/>
              <w:left w:val="nil"/>
              <w:bottom w:val="nil"/>
              <w:right w:val="nil"/>
            </w:tcBorders>
          </w:tcPr>
          <w:p w14:paraId="37FB18C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6F37B8A" w14:textId="77777777" w:rsidR="00845964" w:rsidRPr="00CA673C" w:rsidRDefault="00845964" w:rsidP="008A0FA2">
            <w:pPr>
              <w:pStyle w:val="AmColumnHeading"/>
            </w:pPr>
            <w:r w:rsidRPr="00CA673C">
              <w:t>Módosítás</w:t>
            </w:r>
          </w:p>
        </w:tc>
      </w:tr>
      <w:tr w:rsidR="004F1CAA" w:rsidRPr="00CA673C" w14:paraId="54A2E371" w14:textId="77777777" w:rsidTr="008A0FA2">
        <w:trPr>
          <w:jc w:val="center"/>
        </w:trPr>
        <w:tc>
          <w:tcPr>
            <w:tcW w:w="4876" w:type="dxa"/>
            <w:tcBorders>
              <w:top w:val="nil"/>
              <w:left w:val="nil"/>
              <w:bottom w:val="nil"/>
              <w:right w:val="nil"/>
            </w:tcBorders>
          </w:tcPr>
          <w:p w14:paraId="1D1CB7DB" w14:textId="77777777" w:rsidR="00845964" w:rsidRPr="00CA673C" w:rsidRDefault="00845964" w:rsidP="008A0FA2">
            <w:pPr>
              <w:pStyle w:val="Normal6a"/>
            </w:pPr>
            <w:r w:rsidRPr="00CA673C">
              <w:rPr>
                <w:b/>
                <w:bCs/>
                <w:i/>
                <w:iCs/>
              </w:rPr>
              <w:t>(26)</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w:t>
            </w:r>
            <w:r w:rsidRPr="00CA673C">
              <w:rPr>
                <w:b/>
                <w:i/>
              </w:rPr>
              <w:t>, például azáltal, hogy hozzájárul a kis méretű és moduláris reaktorok biztonságához és az új radiológiai orvosi alkalmazások sugárvédelméhez</w:t>
            </w:r>
            <w:r w:rsidRPr="00CA673C">
              <w:t>.</w:t>
            </w:r>
          </w:p>
        </w:tc>
        <w:tc>
          <w:tcPr>
            <w:tcW w:w="4876" w:type="dxa"/>
            <w:tcBorders>
              <w:top w:val="nil"/>
              <w:left w:val="nil"/>
              <w:bottom w:val="nil"/>
              <w:right w:val="nil"/>
            </w:tcBorders>
          </w:tcPr>
          <w:p w14:paraId="71C60461" w14:textId="77777777" w:rsidR="00845964" w:rsidRPr="00CA673C" w:rsidRDefault="00845964" w:rsidP="008A0FA2">
            <w:pPr>
              <w:pStyle w:val="Normal6a"/>
            </w:pPr>
            <w:r w:rsidRPr="00CA673C">
              <w:rPr>
                <w:b/>
                <w:bCs/>
                <w:i/>
                <w:iCs/>
              </w:rPr>
              <w:t>(27)</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w:t>
            </w:r>
          </w:p>
        </w:tc>
      </w:tr>
    </w:tbl>
    <w:p w14:paraId="07FC369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1C76F89"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0B0EC073" w14:textId="77777777" w:rsidR="00845964" w:rsidRPr="00CA673C" w:rsidRDefault="00845964" w:rsidP="00845964">
      <w:pPr>
        <w:pStyle w:val="AmJustText"/>
      </w:pPr>
      <w:r w:rsidRPr="00CA673C">
        <w:t>A javaslat olyan helyzetet teremt, amelyben előfordulhatna, hogy az európai adófizetők finanszírozzák a harmadik országokból – többek között Kínából és Oroszországból – származó, nem európai nukleáris technológia engedélyezési folyamatát, ezáltal elmélyítve Európa technológiai függőségét a potenciálisan ellenséges államoktól. Ez alááshatja az EU stratégiai autonómiáját az energiaágazatban, és ellentétes azzal az elvvel, hogy az eszköz nem finanszírozhat nukleáris technológiát.</w:t>
      </w:r>
    </w:p>
    <w:p w14:paraId="4FF9C1F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13CAAF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F76DC1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Jörgen</w:t>
      </w:r>
      <w:proofErr w:type="spellEnd"/>
      <w:r w:rsidRPr="00CA673C">
        <w:t xml:space="preserve"> </w:t>
      </w:r>
      <w:proofErr w:type="spellStart"/>
      <w:r w:rsidRPr="00CA673C">
        <w:t>Warborn</w:t>
      </w:r>
      <w:proofErr w:type="spellEnd"/>
      <w:r w:rsidRPr="00CA673C">
        <w:t xml:space="preserve">, </w:t>
      </w:r>
      <w:proofErr w:type="spellStart"/>
      <w:r w:rsidRPr="00CA673C">
        <w:t>Tomas</w:t>
      </w:r>
      <w:proofErr w:type="spellEnd"/>
      <w:r w:rsidRPr="00CA673C">
        <w:t xml:space="preserve"> </w:t>
      </w:r>
      <w:proofErr w:type="spellStart"/>
      <w:r w:rsidRPr="00CA673C">
        <w:t>Tobé</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DE5E71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7E073C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8C6086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27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5560844" w14:textId="77777777" w:rsidTr="008A0FA2">
        <w:trPr>
          <w:trHeight w:hRule="exact" w:val="240"/>
          <w:jc w:val="center"/>
        </w:trPr>
        <w:tc>
          <w:tcPr>
            <w:tcW w:w="9752" w:type="dxa"/>
            <w:gridSpan w:val="2"/>
            <w:tcBorders>
              <w:top w:val="nil"/>
              <w:left w:val="nil"/>
              <w:bottom w:val="nil"/>
              <w:right w:val="nil"/>
            </w:tcBorders>
          </w:tcPr>
          <w:p w14:paraId="103E6930" w14:textId="77777777" w:rsidR="00845964" w:rsidRPr="00CA673C" w:rsidRDefault="00845964" w:rsidP="008A0FA2"/>
        </w:tc>
      </w:tr>
      <w:tr w:rsidR="004F1CAA" w:rsidRPr="00CA673C" w14:paraId="43E958B6" w14:textId="77777777" w:rsidTr="008A0FA2">
        <w:trPr>
          <w:trHeight w:val="240"/>
          <w:jc w:val="center"/>
        </w:trPr>
        <w:tc>
          <w:tcPr>
            <w:tcW w:w="4876" w:type="dxa"/>
            <w:tcBorders>
              <w:top w:val="nil"/>
              <w:left w:val="nil"/>
              <w:bottom w:val="nil"/>
              <w:right w:val="nil"/>
            </w:tcBorders>
          </w:tcPr>
          <w:p w14:paraId="1087EA8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93CFE01" w14:textId="77777777" w:rsidR="00845964" w:rsidRPr="00CA673C" w:rsidRDefault="00845964" w:rsidP="008A0FA2">
            <w:pPr>
              <w:pStyle w:val="AmColumnHeading"/>
            </w:pPr>
            <w:r w:rsidRPr="00CA673C">
              <w:t>Módosítás</w:t>
            </w:r>
          </w:p>
        </w:tc>
      </w:tr>
      <w:tr w:rsidR="004F1CAA" w:rsidRPr="00CA673C" w14:paraId="64119CB2" w14:textId="77777777" w:rsidTr="008A0FA2">
        <w:trPr>
          <w:jc w:val="center"/>
        </w:trPr>
        <w:tc>
          <w:tcPr>
            <w:tcW w:w="4876" w:type="dxa"/>
            <w:tcBorders>
              <w:top w:val="nil"/>
              <w:left w:val="nil"/>
              <w:bottom w:val="nil"/>
              <w:right w:val="nil"/>
            </w:tcBorders>
          </w:tcPr>
          <w:p w14:paraId="69FD0A9E" w14:textId="77777777" w:rsidR="00845964" w:rsidRPr="00CA673C" w:rsidRDefault="00845964" w:rsidP="008A0FA2">
            <w:pPr>
              <w:pStyle w:val="Normal6a"/>
            </w:pPr>
            <w:r w:rsidRPr="00CA673C">
              <w:rPr>
                <w:b/>
                <w:bCs/>
                <w:i/>
                <w:iCs/>
              </w:rPr>
              <w:t>(26)</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 biztonságához és az új radiológiai orvosi alkalmazások sugárvédelméhez.</w:t>
            </w:r>
          </w:p>
        </w:tc>
        <w:tc>
          <w:tcPr>
            <w:tcW w:w="4876" w:type="dxa"/>
            <w:tcBorders>
              <w:top w:val="nil"/>
              <w:left w:val="nil"/>
              <w:bottom w:val="nil"/>
              <w:right w:val="nil"/>
            </w:tcBorders>
          </w:tcPr>
          <w:p w14:paraId="2B8D3AB3" w14:textId="77777777" w:rsidR="00845964" w:rsidRPr="00CA673C" w:rsidRDefault="00845964" w:rsidP="008A0FA2">
            <w:pPr>
              <w:pStyle w:val="Normal6a"/>
            </w:pPr>
            <w:r w:rsidRPr="00CA673C">
              <w:rPr>
                <w:b/>
                <w:bCs/>
                <w:i/>
                <w:iCs/>
              </w:rPr>
              <w:t>(27)</w:t>
            </w:r>
            <w:r w:rsidRPr="00CA673C">
              <w:tab/>
              <w:t>Tekintettel arra, hogy az atomenergia békés célú felhasználása folyamatosan fejlődik, az eszköznek alkalmasnak kell lennie a nukleáris biztonsággal, valamint a veszélyhelyzeti felkészültséggel és reagálással kapcsolatos, újonnan megjelenő területeken végzett tevékenységekre, például azáltal, hogy hozzájárul a kis méretű és moduláris reaktorok</w:t>
            </w:r>
            <w:r w:rsidRPr="00CA673C">
              <w:rPr>
                <w:b/>
                <w:i/>
              </w:rPr>
              <w:t>, valamint egyéb innovatív nukleáris technológiák</w:t>
            </w:r>
            <w:r w:rsidRPr="00CA673C">
              <w:t xml:space="preserve"> biztonságához és az új radiológiai orvosi alkalmazások sugárvédelméhez.</w:t>
            </w:r>
          </w:p>
        </w:tc>
      </w:tr>
    </w:tbl>
    <w:p w14:paraId="12B5574C"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1E2B10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7BDD4B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895E46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968AD5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FCEE5F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F58AB7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27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58B8A3C" w14:textId="77777777" w:rsidTr="008A0FA2">
        <w:trPr>
          <w:trHeight w:hRule="exact" w:val="240"/>
          <w:jc w:val="center"/>
        </w:trPr>
        <w:tc>
          <w:tcPr>
            <w:tcW w:w="9752" w:type="dxa"/>
            <w:gridSpan w:val="2"/>
            <w:tcBorders>
              <w:top w:val="nil"/>
              <w:left w:val="nil"/>
              <w:bottom w:val="nil"/>
              <w:right w:val="nil"/>
            </w:tcBorders>
          </w:tcPr>
          <w:p w14:paraId="37B5D3CF" w14:textId="77777777" w:rsidR="00845964" w:rsidRPr="00CA673C" w:rsidRDefault="00845964" w:rsidP="008A0FA2"/>
        </w:tc>
      </w:tr>
      <w:tr w:rsidR="004F1CAA" w:rsidRPr="00CA673C" w14:paraId="2D8E3527" w14:textId="77777777" w:rsidTr="008A0FA2">
        <w:trPr>
          <w:trHeight w:val="240"/>
          <w:jc w:val="center"/>
        </w:trPr>
        <w:tc>
          <w:tcPr>
            <w:tcW w:w="4876" w:type="dxa"/>
            <w:tcBorders>
              <w:top w:val="nil"/>
              <w:left w:val="nil"/>
              <w:bottom w:val="nil"/>
              <w:right w:val="nil"/>
            </w:tcBorders>
          </w:tcPr>
          <w:p w14:paraId="6542F80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533569A" w14:textId="77777777" w:rsidR="00845964" w:rsidRPr="00CA673C" w:rsidRDefault="00845964" w:rsidP="008A0FA2">
            <w:pPr>
              <w:pStyle w:val="AmColumnHeading"/>
            </w:pPr>
            <w:r w:rsidRPr="00CA673C">
              <w:t>Módosítás</w:t>
            </w:r>
          </w:p>
        </w:tc>
      </w:tr>
      <w:tr w:rsidR="004F1CAA" w:rsidRPr="00CA673C" w14:paraId="6B1747DF" w14:textId="77777777" w:rsidTr="008A0FA2">
        <w:trPr>
          <w:jc w:val="center"/>
        </w:trPr>
        <w:tc>
          <w:tcPr>
            <w:tcW w:w="4876" w:type="dxa"/>
            <w:tcBorders>
              <w:top w:val="nil"/>
              <w:left w:val="nil"/>
              <w:bottom w:val="nil"/>
              <w:right w:val="nil"/>
            </w:tcBorders>
          </w:tcPr>
          <w:p w14:paraId="4399DF87" w14:textId="77777777" w:rsidR="00845964" w:rsidRPr="00CA673C" w:rsidRDefault="00845964" w:rsidP="008A0FA2">
            <w:pPr>
              <w:pStyle w:val="Normal6a"/>
            </w:pPr>
          </w:p>
        </w:tc>
        <w:tc>
          <w:tcPr>
            <w:tcW w:w="4876" w:type="dxa"/>
            <w:tcBorders>
              <w:top w:val="nil"/>
              <w:left w:val="nil"/>
              <w:bottom w:val="nil"/>
              <w:right w:val="nil"/>
            </w:tcBorders>
          </w:tcPr>
          <w:p w14:paraId="01210707" w14:textId="77777777" w:rsidR="00845964" w:rsidRPr="00CA673C" w:rsidRDefault="00845964" w:rsidP="008A0FA2">
            <w:pPr>
              <w:pStyle w:val="Normal6a"/>
            </w:pPr>
            <w:r w:rsidRPr="00CA673C">
              <w:rPr>
                <w:b/>
                <w:i/>
              </w:rPr>
              <w:t>(27a)</w:t>
            </w:r>
            <w:r w:rsidRPr="00CA673C">
              <w:tab/>
            </w:r>
            <w:r w:rsidRPr="00CA673C">
              <w:rPr>
                <w:b/>
                <w:i/>
              </w:rPr>
              <w:t>Tekintettel a változó biztonsági környezetre, többek között a pilóta nélküli légijármű-rendszerekből és más újonnan felmerülő fenyegetésekből eredő, a kritikus infrastruktúrát érintő megnövekedett kockázatokra, az eszköznek támogatnia kell a nukleáris létesítmények telephelyei fizikai védelmének és biztonságának fokozását célzó intézkedéseket is, amennyiben ilyen kockázatokat azonosítottak és kellően indokoltak.</w:t>
            </w:r>
          </w:p>
        </w:tc>
      </w:tr>
      <w:tr w:rsidR="004F1CAA" w:rsidRPr="00CA673C" w14:paraId="28921E58" w14:textId="77777777" w:rsidTr="008A0FA2">
        <w:trPr>
          <w:jc w:val="center"/>
        </w:trPr>
        <w:tc>
          <w:tcPr>
            <w:tcW w:w="4876" w:type="dxa"/>
            <w:tcBorders>
              <w:top w:val="nil"/>
              <w:left w:val="nil"/>
              <w:bottom w:val="nil"/>
              <w:right w:val="nil"/>
            </w:tcBorders>
          </w:tcPr>
          <w:p w14:paraId="772D15EB" w14:textId="77777777" w:rsidR="00845964" w:rsidRPr="00CA673C" w:rsidRDefault="00845964" w:rsidP="008A0FA2">
            <w:pPr>
              <w:pStyle w:val="Normal6a"/>
            </w:pPr>
          </w:p>
        </w:tc>
        <w:tc>
          <w:tcPr>
            <w:tcW w:w="4876" w:type="dxa"/>
            <w:tcBorders>
              <w:top w:val="nil"/>
              <w:left w:val="nil"/>
              <w:bottom w:val="nil"/>
              <w:right w:val="nil"/>
            </w:tcBorders>
          </w:tcPr>
          <w:p w14:paraId="17AED0EF" w14:textId="77777777" w:rsidR="00845964" w:rsidRPr="00CA673C" w:rsidRDefault="00845964" w:rsidP="008A0FA2">
            <w:pPr>
              <w:pStyle w:val="Normal6a"/>
            </w:pPr>
            <w:r w:rsidRPr="00CA673C">
              <w:rPr>
                <w:b/>
                <w:i/>
              </w:rPr>
              <w:t>Különös figyelmet kell fordítani a kritikus infrastruktúrák – többek között a nukleáris létesítmények leszerelési helyszíneinek – változó és hibrid fenyegetésekkel szembeni védelmére, valamint a felkészültség, a kockázattudatosság és a megelőző intézkedések megerősítésére.</w:t>
            </w:r>
          </w:p>
        </w:tc>
      </w:tr>
    </w:tbl>
    <w:p w14:paraId="08A2CE5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8D1C3A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BEA17C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E9E2E4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562AB4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55230F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D2E447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28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6E62C3D" w14:textId="77777777" w:rsidTr="008A0FA2">
        <w:trPr>
          <w:trHeight w:hRule="exact" w:val="240"/>
          <w:jc w:val="center"/>
        </w:trPr>
        <w:tc>
          <w:tcPr>
            <w:tcW w:w="9752" w:type="dxa"/>
            <w:gridSpan w:val="2"/>
            <w:tcBorders>
              <w:top w:val="nil"/>
              <w:left w:val="nil"/>
              <w:bottom w:val="nil"/>
              <w:right w:val="nil"/>
            </w:tcBorders>
          </w:tcPr>
          <w:p w14:paraId="33052195" w14:textId="77777777" w:rsidR="00845964" w:rsidRPr="00CA673C" w:rsidRDefault="00845964" w:rsidP="008A0FA2"/>
        </w:tc>
      </w:tr>
      <w:tr w:rsidR="004F1CAA" w:rsidRPr="00CA673C" w14:paraId="6CB725E3" w14:textId="77777777" w:rsidTr="008A0FA2">
        <w:trPr>
          <w:trHeight w:val="240"/>
          <w:jc w:val="center"/>
        </w:trPr>
        <w:tc>
          <w:tcPr>
            <w:tcW w:w="4876" w:type="dxa"/>
            <w:tcBorders>
              <w:top w:val="nil"/>
              <w:left w:val="nil"/>
              <w:bottom w:val="nil"/>
              <w:right w:val="nil"/>
            </w:tcBorders>
          </w:tcPr>
          <w:p w14:paraId="273C1B9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7FA69BC" w14:textId="77777777" w:rsidR="00845964" w:rsidRPr="00CA673C" w:rsidRDefault="00845964" w:rsidP="008A0FA2">
            <w:pPr>
              <w:pStyle w:val="AmColumnHeading"/>
            </w:pPr>
            <w:r w:rsidRPr="00CA673C">
              <w:t>Módosítás</w:t>
            </w:r>
          </w:p>
        </w:tc>
      </w:tr>
      <w:tr w:rsidR="004F1CAA" w:rsidRPr="00CA673C" w14:paraId="5A6F7D17" w14:textId="77777777" w:rsidTr="008A0FA2">
        <w:trPr>
          <w:jc w:val="center"/>
        </w:trPr>
        <w:tc>
          <w:tcPr>
            <w:tcW w:w="4876" w:type="dxa"/>
            <w:tcBorders>
              <w:top w:val="nil"/>
              <w:left w:val="nil"/>
              <w:bottom w:val="nil"/>
              <w:right w:val="nil"/>
            </w:tcBorders>
          </w:tcPr>
          <w:p w14:paraId="49357870" w14:textId="77777777" w:rsidR="00845964" w:rsidRPr="00CA673C" w:rsidRDefault="00845964" w:rsidP="008A0FA2">
            <w:pPr>
              <w:pStyle w:val="Normal6a"/>
            </w:pPr>
            <w:r w:rsidRPr="00CA673C">
              <w:rPr>
                <w:b/>
                <w:bCs/>
                <w:i/>
                <w:iCs/>
              </w:rPr>
              <w:t>(27)</w:t>
            </w:r>
            <w:r w:rsidRPr="00CA673C">
              <w:tab/>
              <w:t xml:space="preserve">Oroszország Ukrajna elleni agressziós háborúja kárt okoz az ukrán infrastruktúrában, többek között az ország nukleáris létesítményeiben, amint azt a csernobili új biztonságos szarkofággal szemben 2025. február 14-én elkövetett dróntámadás is mutatja. Ami az Ukrajnával kapcsolatos nukleáris biztonsági szükségletekhez nyújtott uniós támogatást illeti, </w:t>
            </w:r>
            <w:r w:rsidRPr="00CA673C">
              <w:rPr>
                <w:b/>
                <w:bCs/>
                <w:i/>
                <w:iCs/>
              </w:rPr>
              <w:t>az</w:t>
            </w:r>
            <w:r w:rsidRPr="00CA673C">
              <w:t xml:space="preserve"> (EU, Euratom) 202X/XXXX tanácsi rendelet [a többéves pénzügyi keretről szóló rendelet] 6. cikkében említett Ukrajna-tartalékból igénybe vett előirányzatok vissza nem térítendő támogatás, pénzügyi eszközök és a költségvetési biztosíték feltöltése formájában rendelkezésre bocsáthatók az eszköz külső alkotóeleme keretében nyújtott támogatás céljára. Az e rendelet külső alkotóeleme keretében Ukrajnának a 77/270/Euratom tanácsi határozat alapján hitelek formájában nyújtott támogatást a 77/270/Euratom tanácsi határozatban megállapított összegen és a Globális Európáról szóló rendelet 6. cikke (2) bekezdésének második albekezdésében említett felső határon belül kell nyújtani. Amennyiben ezeket a kölcsönöket szuverén államként nyújtják Ukrajnának, azokat az (EU, Euratom) 202X/XXXX tanácsi rendelet [a többéves pénzügyi keretről szóló rendelet] 2. cikke (3) bekezdésének második albekezdésével összhangban nyújtott garanciának kell fedeznie. Ennek megfelelően helyénvaló eltérést biztosítani az (EU, Euratom) 2024/2509 rendelet 214. cikkének (1) bekezdésétől, és a Globális Európáról szóló rendelet 24. cikke (3) bekezdésének utolsó albekezdésében előírtak szerint nem kell tartalékfeltöltési rátát megállapítani az Ukrajnának nyújtott hitelekre vonatkozóan.</w:t>
            </w:r>
          </w:p>
        </w:tc>
        <w:tc>
          <w:tcPr>
            <w:tcW w:w="4876" w:type="dxa"/>
            <w:tcBorders>
              <w:top w:val="nil"/>
              <w:left w:val="nil"/>
              <w:bottom w:val="nil"/>
              <w:right w:val="nil"/>
            </w:tcBorders>
          </w:tcPr>
          <w:p w14:paraId="235A4E03" w14:textId="77777777" w:rsidR="00845964" w:rsidRPr="00CA673C" w:rsidRDefault="00845964" w:rsidP="008A0FA2">
            <w:pPr>
              <w:pStyle w:val="Normal6a"/>
            </w:pPr>
            <w:r w:rsidRPr="00CA673C">
              <w:rPr>
                <w:b/>
                <w:bCs/>
                <w:i/>
                <w:iCs/>
              </w:rPr>
              <w:t>(28)</w:t>
            </w:r>
            <w:r w:rsidRPr="00CA673C">
              <w:tab/>
              <w:t>Oroszország Ukrajna elleni agressziós háborúja kárt okoz az ukrán infrastruktúrában, többek között az ország nukleáris létesítményeiben, amint azt a csernobili új biztonságos szarkofággal szemben 2025. február 14-én elkövetett dróntámadás is mutatja. Ami az Ukrajnával kapcsolatos nukleáris biztonsági szükségletekhez nyújtott uniós támogatást illeti</w:t>
            </w:r>
            <w:r w:rsidRPr="00CA673C">
              <w:rPr>
                <w:b/>
                <w:i/>
              </w:rPr>
              <w:t>, azt a nukleáris infrastruktúrában okozott károk által jelentett biztonsági kockázatok fényében prioritásként kell kezelni. Ezt a rangsorolást átlátható módon kell végrehajtani, és az nem áshatja alá a más partnerországokkal – különösen az Unió szomszédságában található országokkal – folytatott együttműködés folytonosságát.</w:t>
            </w:r>
            <w:r w:rsidRPr="00CA673C">
              <w:t xml:space="preserve"> </w:t>
            </w:r>
            <w:r w:rsidRPr="00CA673C">
              <w:rPr>
                <w:b/>
                <w:bCs/>
                <w:i/>
                <w:iCs/>
              </w:rPr>
              <w:t>Az</w:t>
            </w:r>
            <w:r w:rsidRPr="00CA673C">
              <w:t xml:space="preserve"> (EU, Euratom) 202X/XXXX tanácsi rendelet [a többéves pénzügyi keretről szóló rendelet] 6. cikkében említett Ukrajna-tartalékból igénybe vett előirányzatok vissza nem térítendő támogatás, pénzügyi eszközök és a költségvetési biztosíték feltöltése formájában rendelkezésre bocsáthatók az eszköz külső alkotóeleme keretében nyújtott támogatás céljára. Az e rendelet külső alkotóeleme keretében Ukrajnának a 77/270/Euratom tanácsi határozat alapján hitelek formájában nyújtott támogatást a 77/270/Euratom tanácsi határozatban megállapított összegen és a Globális Európáról szóló rendelet 6. cikke (2) bekezdésének második albekezdésében említett felső határon belül kell nyújtani. Amennyiben ezeket a kölcsönöket szuverén államként nyújtják Ukrajnának, azokat az (EU, Euratom) 202X/XXXX tanácsi rendelet [a többéves pénzügyi keretről szóló rendelet] 2. cikke (3) bekezdésének második albekezdésével összhangban nyújtott garanciának kell fedeznie. Ennek megfelelően helyénvaló eltérést biztosítani az (EU, Euratom) 2024/2509 rendelet 214. cikkének (1) bekezdésétől, és a Globális Európáról szóló rendelet 24. cikke (3) bekezdésének utolsó albekezdésében előírtak szerint nem kell tartalékfeltöltési rátát megállapítani az Ukrajnának nyújtott hitelekre vonatkozóan.</w:t>
            </w:r>
          </w:p>
        </w:tc>
      </w:tr>
    </w:tbl>
    <w:p w14:paraId="021EB77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F704CF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C155AD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A4B328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1DEADB4"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46BA96A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F324A5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75B35B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28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1F73D78" w14:textId="77777777" w:rsidTr="008A0FA2">
        <w:trPr>
          <w:trHeight w:hRule="exact" w:val="240"/>
          <w:jc w:val="center"/>
        </w:trPr>
        <w:tc>
          <w:tcPr>
            <w:tcW w:w="9752" w:type="dxa"/>
            <w:gridSpan w:val="2"/>
            <w:tcBorders>
              <w:top w:val="nil"/>
              <w:left w:val="nil"/>
              <w:bottom w:val="nil"/>
              <w:right w:val="nil"/>
            </w:tcBorders>
          </w:tcPr>
          <w:p w14:paraId="1127766F" w14:textId="77777777" w:rsidR="00845964" w:rsidRPr="00CA673C" w:rsidRDefault="00845964" w:rsidP="008A0FA2"/>
        </w:tc>
      </w:tr>
      <w:tr w:rsidR="004F1CAA" w:rsidRPr="00CA673C" w14:paraId="67E4D0E9" w14:textId="77777777" w:rsidTr="008A0FA2">
        <w:trPr>
          <w:trHeight w:val="240"/>
          <w:jc w:val="center"/>
        </w:trPr>
        <w:tc>
          <w:tcPr>
            <w:tcW w:w="4876" w:type="dxa"/>
            <w:tcBorders>
              <w:top w:val="nil"/>
              <w:left w:val="nil"/>
              <w:bottom w:val="nil"/>
              <w:right w:val="nil"/>
            </w:tcBorders>
          </w:tcPr>
          <w:p w14:paraId="74FDE07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A98EDBA" w14:textId="77777777" w:rsidR="00845964" w:rsidRPr="00CA673C" w:rsidRDefault="00845964" w:rsidP="008A0FA2">
            <w:pPr>
              <w:pStyle w:val="AmColumnHeading"/>
            </w:pPr>
            <w:r w:rsidRPr="00CA673C">
              <w:t>Módosítás</w:t>
            </w:r>
          </w:p>
        </w:tc>
      </w:tr>
      <w:tr w:rsidR="004F1CAA" w:rsidRPr="00CA673C" w14:paraId="389C1B99" w14:textId="77777777" w:rsidTr="008A0FA2">
        <w:trPr>
          <w:jc w:val="center"/>
        </w:trPr>
        <w:tc>
          <w:tcPr>
            <w:tcW w:w="4876" w:type="dxa"/>
            <w:tcBorders>
              <w:top w:val="nil"/>
              <w:left w:val="nil"/>
              <w:bottom w:val="nil"/>
              <w:right w:val="nil"/>
            </w:tcBorders>
          </w:tcPr>
          <w:p w14:paraId="502F5A67" w14:textId="77777777" w:rsidR="00845964" w:rsidRPr="00CA673C" w:rsidRDefault="00845964" w:rsidP="008A0FA2">
            <w:pPr>
              <w:pStyle w:val="Normal6a"/>
            </w:pPr>
            <w:r w:rsidRPr="00CA673C">
              <w:rPr>
                <w:b/>
                <w:bCs/>
                <w:i/>
                <w:iCs/>
              </w:rPr>
              <w:t>(27)</w:t>
            </w:r>
            <w:r w:rsidRPr="00CA673C">
              <w:tab/>
              <w:t>Oroszország Ukrajna elleni agressziós háborúja kárt okoz az ukrán infrastruktúrában, többek között az ország nukleáris létesítményeiben, amint azt a csernobili új biztonságos szarkofággal szemben 2025. február 14-én elkövetett dróntámadás is mutatja. Ami az Ukrajnával kapcsolatos nukleáris biztonsági szükségletekhez nyújtott uniós támogatást illeti, az (EU, Euratom) 202X/XXXX tanácsi rendelet [a többéves pénzügyi keretről szóló rendelet] 6. cikkében említett Ukrajna-tartalékból igénybe vett előirányzatok vissza nem térítendő támogatás, pénzügyi eszközök és a költségvetési biztosíték feltöltése formájában rendelkezésre bocsáthatók az eszköz külső alkotóeleme keretében nyújtott támogatás céljára. Az e rendelet külső alkotóeleme keretében Ukrajnának a 77/270/Euratom tanácsi határozat alapján hitelek formájában nyújtott támogatást a 77/270/Euratom tanácsi határozatban megállapított összegen és a Globális Európáról szóló rendelet 6. cikke (2) bekezdésének második albekezdésében említett felső határon belül kell nyújtani. Amennyiben ezeket a kölcsönöket szuverén államként nyújtják Ukrajnának, azokat az (EU, Euratom) 202X/XXXX tanácsi rendelet [a többéves pénzügyi keretről szóló rendelet] 2. cikke (3) bekezdésének második albekezdésével összhangban nyújtott garanciának kell fedeznie. Ennek megfelelően helyénvaló eltérést biztosítani az (EU, Euratom) 2024/2509 rendelet 214. cikkének (1) bekezdésétől, és a Globális Európáról szóló rendelet 24. cikke (3) bekezdésének utolsó albekezdésében előírtak szerint nem kell tartalékfeltöltési rátát megállapítani az Ukrajnának nyújtott hitelekre vonatkozóan.</w:t>
            </w:r>
          </w:p>
        </w:tc>
        <w:tc>
          <w:tcPr>
            <w:tcW w:w="4876" w:type="dxa"/>
            <w:tcBorders>
              <w:top w:val="nil"/>
              <w:left w:val="nil"/>
              <w:bottom w:val="nil"/>
              <w:right w:val="nil"/>
            </w:tcBorders>
          </w:tcPr>
          <w:p w14:paraId="43AC0081" w14:textId="77777777" w:rsidR="00845964" w:rsidRPr="00CA673C" w:rsidRDefault="00845964" w:rsidP="008A0FA2">
            <w:pPr>
              <w:pStyle w:val="Normal6a"/>
            </w:pPr>
            <w:r w:rsidRPr="00CA673C">
              <w:rPr>
                <w:b/>
                <w:bCs/>
                <w:i/>
                <w:iCs/>
              </w:rPr>
              <w:t>(28)</w:t>
            </w:r>
            <w:r w:rsidRPr="00CA673C">
              <w:tab/>
              <w:t>Oroszország Ukrajna elleni agressziós háborúja kárt okoz az ukrán infrastruktúrában, többek között az ország nukleáris létesítményeiben, amint azt a csernobili új biztonságos szarkofággal szemben 2025. február 14-én elkövetett dróntámadás is mutatja</w:t>
            </w:r>
            <w:r w:rsidRPr="00CA673C">
              <w:rPr>
                <w:b/>
                <w:bCs/>
                <w:i/>
                <w:iCs/>
              </w:rPr>
              <w:t>.</w:t>
            </w:r>
            <w:r w:rsidRPr="00CA673C">
              <w:rPr>
                <w:b/>
                <w:i/>
              </w:rPr>
              <w:t xml:space="preserve"> E kritikus biztonsági struktúra azonnali helyreállítása és a célnak megfelelő állapotba való visszaállítása az Unió elsődleges biztonsági prioritása</w:t>
            </w:r>
            <w:r w:rsidRPr="00CA673C">
              <w:t>. Ami az Ukrajnával kapcsolatos nukleáris biztonsági szükségletekhez nyújtott uniós támogatást illeti, az (EU, Euratom) 202X/XXXX tanácsi rendelet [a többéves pénzügyi keretről szóló rendelet] 6. cikkében említett Ukrajna-tartalékból igénybe vett előirányzatok vissza nem térítendő támogatás, pénzügyi eszközök és a költségvetési biztosíték feltöltése formájában rendelkezésre bocsáthatók az eszköz külső alkotóeleme keretében nyújtott támogatás céljára. Az e rendelet külső alkotóeleme keretében Ukrajnának a 77/270/Euratom tanácsi határozat alapján hitelek formájában nyújtott támogatást a 77/270/Euratom tanácsi határozatban megállapított összegen és a Globális Európáról szóló rendelet 6. cikke (2) bekezdésének második albekezdésében említett felső határon belül kell nyújtani. Amennyiben ezeket a kölcsönöket szuverén államként nyújtják Ukrajnának, azokat az (EU, Euratom) 202X/XXXX tanácsi rendelet [a többéves pénzügyi keretről szóló rendelet] 2. cikke (3) bekezdésének második albekezdésével összhangban nyújtott garanciának kell fedeznie. Ennek megfelelően helyénvaló eltérést biztosítani az (EU, Euratom) 2024/2509 rendelet 214. cikkének (1) bekezdésétől, és a Globális Európáról szóló rendelet 24. cikke (3) bekezdésének utolsó albekezdésében előírtak szerint nem kell tartalékfeltöltési rátát megállapítani az Ukrajnának nyújtott hitelekre vonatkozóan.</w:t>
            </w:r>
          </w:p>
        </w:tc>
      </w:tr>
    </w:tbl>
    <w:p w14:paraId="57DB820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B18A216"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1B0EE16A" w14:textId="77777777" w:rsidR="00845964" w:rsidRPr="00CA673C" w:rsidRDefault="00845964" w:rsidP="00845964">
      <w:pPr>
        <w:pStyle w:val="AmJustText"/>
      </w:pPr>
      <w:r w:rsidRPr="00CA673C">
        <w:t>Oroszország Ukrajna elleni, folyamatban lévő agressziós háborúja példátlan nukleáris biztonsági és védelmi kockázatokat teremtett, többek között károsította a csernobili új biztonságos szarkofágot. Az eszköznek elsődleges prioritásként kell kezelnie e kritikus biztonsági struktúra azonnali javítását és helyreállítását.</w:t>
      </w:r>
    </w:p>
    <w:p w14:paraId="24EA548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6FEC18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654260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542976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6B8311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34079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30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0145827" w14:textId="77777777" w:rsidTr="008A0FA2">
        <w:trPr>
          <w:trHeight w:hRule="exact" w:val="240"/>
          <w:jc w:val="center"/>
        </w:trPr>
        <w:tc>
          <w:tcPr>
            <w:tcW w:w="9752" w:type="dxa"/>
            <w:gridSpan w:val="2"/>
            <w:tcBorders>
              <w:top w:val="nil"/>
              <w:left w:val="nil"/>
              <w:bottom w:val="nil"/>
              <w:right w:val="nil"/>
            </w:tcBorders>
          </w:tcPr>
          <w:p w14:paraId="2B86DE8C" w14:textId="77777777" w:rsidR="00845964" w:rsidRPr="00CA673C" w:rsidRDefault="00845964" w:rsidP="008A0FA2"/>
        </w:tc>
      </w:tr>
      <w:tr w:rsidR="004F1CAA" w:rsidRPr="00CA673C" w14:paraId="1B8EEB7E" w14:textId="77777777" w:rsidTr="008A0FA2">
        <w:trPr>
          <w:trHeight w:val="240"/>
          <w:jc w:val="center"/>
        </w:trPr>
        <w:tc>
          <w:tcPr>
            <w:tcW w:w="4876" w:type="dxa"/>
            <w:tcBorders>
              <w:top w:val="nil"/>
              <w:left w:val="nil"/>
              <w:bottom w:val="nil"/>
              <w:right w:val="nil"/>
            </w:tcBorders>
          </w:tcPr>
          <w:p w14:paraId="5786D251"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A3F5AE5" w14:textId="77777777" w:rsidR="00845964" w:rsidRPr="00CA673C" w:rsidRDefault="00845964" w:rsidP="008A0FA2">
            <w:pPr>
              <w:pStyle w:val="AmColumnHeading"/>
            </w:pPr>
            <w:r w:rsidRPr="00CA673C">
              <w:t>Módosítás</w:t>
            </w:r>
          </w:p>
        </w:tc>
      </w:tr>
      <w:tr w:rsidR="004F1CAA" w:rsidRPr="00CA673C" w14:paraId="06C643E5" w14:textId="77777777" w:rsidTr="008A0FA2">
        <w:trPr>
          <w:jc w:val="center"/>
        </w:trPr>
        <w:tc>
          <w:tcPr>
            <w:tcW w:w="4876" w:type="dxa"/>
            <w:tcBorders>
              <w:top w:val="nil"/>
              <w:left w:val="nil"/>
              <w:bottom w:val="nil"/>
              <w:right w:val="nil"/>
            </w:tcBorders>
          </w:tcPr>
          <w:p w14:paraId="54ED149E" w14:textId="77777777" w:rsidR="00845964" w:rsidRPr="00CA673C" w:rsidRDefault="00845964" w:rsidP="008A0FA2">
            <w:pPr>
              <w:pStyle w:val="Normal6a"/>
            </w:pPr>
            <w:r w:rsidRPr="00CA673C">
              <w:rPr>
                <w:b/>
                <w:bCs/>
                <w:i/>
                <w:iCs/>
              </w:rPr>
              <w:t>(29)</w:t>
            </w:r>
            <w:r w:rsidRPr="00CA673C">
              <w:tab/>
              <w:t>A külső alkotóelem esetében amennyiben az eszköz keretében nyújtott uniós támogatást költségvetési biztosíték vagy pénzügyi eszköz formájában kell nyújtani – többek között vegyesfinanszírozási művelet keretében nyújtott vissza nem térítendő támogatással kombinálva –, előírás, hogy az ilyen támogatás nyújtására kizárólag a Globális Európa végrehajtási mechanizmusain keresztül, az e mechanizmusokra alkalmazandó szabályaival összhangban kerüljön sor.</w:t>
            </w:r>
          </w:p>
        </w:tc>
        <w:tc>
          <w:tcPr>
            <w:tcW w:w="4876" w:type="dxa"/>
            <w:tcBorders>
              <w:top w:val="nil"/>
              <w:left w:val="nil"/>
              <w:bottom w:val="nil"/>
              <w:right w:val="nil"/>
            </w:tcBorders>
          </w:tcPr>
          <w:p w14:paraId="263CD50E" w14:textId="77777777" w:rsidR="00845964" w:rsidRPr="00CA673C" w:rsidRDefault="00845964" w:rsidP="008A0FA2">
            <w:pPr>
              <w:pStyle w:val="Normal6a"/>
            </w:pPr>
            <w:r w:rsidRPr="00CA673C">
              <w:rPr>
                <w:b/>
                <w:bCs/>
                <w:i/>
                <w:iCs/>
              </w:rPr>
              <w:t>(30)</w:t>
            </w:r>
            <w:r w:rsidRPr="00CA673C">
              <w:tab/>
              <w:t>A külső alkotóelem esetében amennyiben az eszköz keretében nyújtott uniós támogatást költségvetési biztosíték vagy pénzügyi eszköz formájában kell nyújtani – többek között vegyesfinanszírozási művelet keretében nyújtott vissza nem térítendő támogatással kombinálva –, előírás, hogy az ilyen támogatás nyújtására kizárólag a Globális Európa végrehajtási mechanizmusain keresztül, az e mechanizmusokra alkalmazandó szabályaival összhangban kerüljön sor</w:t>
            </w:r>
            <w:r w:rsidRPr="00CA673C">
              <w:rPr>
                <w:b/>
                <w:i/>
              </w:rPr>
              <w:t>, figyelembe véve ugyanakkor az Unió mindenek felett álló érdekét és versenyképességét</w:t>
            </w:r>
            <w:r w:rsidRPr="00CA673C">
              <w:t>.</w:t>
            </w:r>
          </w:p>
        </w:tc>
      </w:tr>
    </w:tbl>
    <w:p w14:paraId="7F275871"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378E65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4D37C19"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79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04C8B1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Diana </w:t>
      </w:r>
      <w:proofErr w:type="spellStart"/>
      <w:r w:rsidRPr="00CA673C">
        <w:t>Iovanovici</w:t>
      </w:r>
      <w:proofErr w:type="spellEnd"/>
      <w:r w:rsidRPr="00CA673C">
        <w:t xml:space="preserve"> </w:t>
      </w:r>
      <w:proofErr w:type="spellStart"/>
      <w:r w:rsidRPr="00CA673C">
        <w:t>Şoşoacă</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380100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2F391E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530BE4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31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008A8A4" w14:textId="77777777" w:rsidTr="008A0FA2">
        <w:trPr>
          <w:trHeight w:hRule="exact" w:val="240"/>
          <w:jc w:val="center"/>
        </w:trPr>
        <w:tc>
          <w:tcPr>
            <w:tcW w:w="9752" w:type="dxa"/>
            <w:gridSpan w:val="2"/>
            <w:tcBorders>
              <w:top w:val="nil"/>
              <w:left w:val="nil"/>
              <w:bottom w:val="nil"/>
              <w:right w:val="nil"/>
            </w:tcBorders>
          </w:tcPr>
          <w:p w14:paraId="39FFA924" w14:textId="77777777" w:rsidR="00845964" w:rsidRPr="00CA673C" w:rsidRDefault="00845964" w:rsidP="008A0FA2"/>
        </w:tc>
      </w:tr>
      <w:tr w:rsidR="004F1CAA" w:rsidRPr="00CA673C" w14:paraId="24E0C3F7" w14:textId="77777777" w:rsidTr="008A0FA2">
        <w:trPr>
          <w:trHeight w:val="240"/>
          <w:jc w:val="center"/>
        </w:trPr>
        <w:tc>
          <w:tcPr>
            <w:tcW w:w="4876" w:type="dxa"/>
            <w:tcBorders>
              <w:top w:val="nil"/>
              <w:left w:val="nil"/>
              <w:bottom w:val="nil"/>
              <w:right w:val="nil"/>
            </w:tcBorders>
          </w:tcPr>
          <w:p w14:paraId="073A57E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44ACE7F" w14:textId="77777777" w:rsidR="00845964" w:rsidRPr="00CA673C" w:rsidRDefault="00845964" w:rsidP="008A0FA2">
            <w:pPr>
              <w:pStyle w:val="AmColumnHeading"/>
            </w:pPr>
            <w:r w:rsidRPr="00CA673C">
              <w:t>Módosítás</w:t>
            </w:r>
          </w:p>
        </w:tc>
      </w:tr>
      <w:tr w:rsidR="004F1CAA" w:rsidRPr="00CA673C" w14:paraId="090C43EE" w14:textId="77777777" w:rsidTr="008A0FA2">
        <w:trPr>
          <w:jc w:val="center"/>
        </w:trPr>
        <w:tc>
          <w:tcPr>
            <w:tcW w:w="4876" w:type="dxa"/>
            <w:tcBorders>
              <w:top w:val="nil"/>
              <w:left w:val="nil"/>
              <w:bottom w:val="nil"/>
              <w:right w:val="nil"/>
            </w:tcBorders>
          </w:tcPr>
          <w:p w14:paraId="5DCAAECC" w14:textId="77777777" w:rsidR="00845964" w:rsidRPr="00CA673C" w:rsidRDefault="00845964" w:rsidP="008A0FA2">
            <w:pPr>
              <w:pStyle w:val="Normal6a"/>
            </w:pPr>
            <w:r w:rsidRPr="00CA673C">
              <w:rPr>
                <w:b/>
                <w:i/>
              </w:rPr>
              <w:t>(30)</w:t>
            </w:r>
            <w:r w:rsidRPr="00CA673C">
              <w:tab/>
              <w:t>Az Euratom-Szerződés II. címének 10. fejezetében említett, az eszköz céljaihoz hasonló célokat követő nemzetközi szervezetekkel, különösen a Nemzetközi Atomenergia-ügynökséggel (NAÜ) folytatott szoros együttműködés szükséges a nukleáris biztonsággal kapcsolatos sikeres együttműködéshez.</w:t>
            </w:r>
          </w:p>
        </w:tc>
        <w:tc>
          <w:tcPr>
            <w:tcW w:w="4876" w:type="dxa"/>
            <w:tcBorders>
              <w:top w:val="nil"/>
              <w:left w:val="nil"/>
              <w:bottom w:val="nil"/>
              <w:right w:val="nil"/>
            </w:tcBorders>
          </w:tcPr>
          <w:p w14:paraId="43A0C0AB" w14:textId="77777777" w:rsidR="00845964" w:rsidRPr="00CA673C" w:rsidRDefault="00845964" w:rsidP="008A0FA2">
            <w:pPr>
              <w:pStyle w:val="Normal6a"/>
            </w:pPr>
            <w:r w:rsidRPr="00CA673C">
              <w:rPr>
                <w:b/>
                <w:i/>
              </w:rPr>
              <w:t>(31)</w:t>
            </w:r>
            <w:r w:rsidRPr="00CA673C">
              <w:tab/>
              <w:t xml:space="preserve">Az Euratom-Szerződés II. címének 10. fejezetében említett, az eszköz céljaihoz hasonló célokat követő nemzetközi szervezetekkel, különösen a Nemzetközi Atomenergia-ügynökséggel (NAÜ) folytatott </w:t>
            </w:r>
            <w:r w:rsidRPr="00CA673C">
              <w:rPr>
                <w:b/>
                <w:i/>
              </w:rPr>
              <w:t>állandó kommunikáció és</w:t>
            </w:r>
            <w:r w:rsidRPr="00CA673C">
              <w:t xml:space="preserve"> szoros együttműködés szükséges a nukleáris biztonsággal kapcsolatos sikeres együttműködéshez.</w:t>
            </w:r>
          </w:p>
        </w:tc>
      </w:tr>
    </w:tbl>
    <w:p w14:paraId="3696B2D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{RO}</w:t>
      </w:r>
      <w:proofErr w:type="spellStart"/>
      <w:r w:rsidRPr="00CA673C">
        <w:t>ro</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E57B07B"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151A3860" w14:textId="77777777" w:rsidR="00845964" w:rsidRPr="00CA673C" w:rsidRDefault="00845964" w:rsidP="00845964">
      <w:pPr>
        <w:pStyle w:val="AmJustText"/>
      </w:pPr>
      <w:r w:rsidRPr="00CA673C">
        <w:t>Megfelelő kommunikációra van szükség, különösen a biztonsági eseményekkel kapcsolatban, hogy a beavatkozási intézkedéseket a lehető leggyorsabban meg lehessen hozni.</w:t>
      </w:r>
    </w:p>
    <w:p w14:paraId="29F17E9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59A628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EC367B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96F46E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CFEE65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9D6EE0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31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E5D2507" w14:textId="77777777" w:rsidTr="008A0FA2">
        <w:trPr>
          <w:trHeight w:hRule="exact" w:val="240"/>
          <w:jc w:val="center"/>
        </w:trPr>
        <w:tc>
          <w:tcPr>
            <w:tcW w:w="9752" w:type="dxa"/>
            <w:gridSpan w:val="2"/>
            <w:tcBorders>
              <w:top w:val="nil"/>
              <w:left w:val="nil"/>
              <w:bottom w:val="nil"/>
              <w:right w:val="nil"/>
            </w:tcBorders>
          </w:tcPr>
          <w:p w14:paraId="15761700" w14:textId="77777777" w:rsidR="00845964" w:rsidRPr="00CA673C" w:rsidRDefault="00845964" w:rsidP="008A0FA2"/>
        </w:tc>
      </w:tr>
      <w:tr w:rsidR="004F1CAA" w:rsidRPr="00CA673C" w14:paraId="389900E3" w14:textId="77777777" w:rsidTr="008A0FA2">
        <w:trPr>
          <w:trHeight w:val="240"/>
          <w:jc w:val="center"/>
        </w:trPr>
        <w:tc>
          <w:tcPr>
            <w:tcW w:w="4876" w:type="dxa"/>
            <w:tcBorders>
              <w:top w:val="nil"/>
              <w:left w:val="nil"/>
              <w:bottom w:val="nil"/>
              <w:right w:val="nil"/>
            </w:tcBorders>
          </w:tcPr>
          <w:p w14:paraId="0662691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8657DD5" w14:textId="77777777" w:rsidR="00845964" w:rsidRPr="00CA673C" w:rsidRDefault="00845964" w:rsidP="008A0FA2">
            <w:pPr>
              <w:pStyle w:val="AmColumnHeading"/>
            </w:pPr>
            <w:r w:rsidRPr="00CA673C">
              <w:t>Módosítás</w:t>
            </w:r>
          </w:p>
        </w:tc>
      </w:tr>
      <w:tr w:rsidR="004F1CAA" w:rsidRPr="00CA673C" w14:paraId="0A155806" w14:textId="77777777" w:rsidTr="008A0FA2">
        <w:trPr>
          <w:jc w:val="center"/>
        </w:trPr>
        <w:tc>
          <w:tcPr>
            <w:tcW w:w="4876" w:type="dxa"/>
            <w:tcBorders>
              <w:top w:val="nil"/>
              <w:left w:val="nil"/>
              <w:bottom w:val="nil"/>
              <w:right w:val="nil"/>
            </w:tcBorders>
          </w:tcPr>
          <w:p w14:paraId="60C3DA42" w14:textId="77777777" w:rsidR="00845964" w:rsidRPr="00CA673C" w:rsidRDefault="00845964" w:rsidP="008A0FA2">
            <w:pPr>
              <w:pStyle w:val="Normal6a"/>
            </w:pPr>
            <w:r w:rsidRPr="00CA673C">
              <w:rPr>
                <w:b/>
                <w:bCs/>
                <w:i/>
                <w:iCs/>
              </w:rPr>
              <w:t>(30)</w:t>
            </w:r>
            <w:r w:rsidRPr="00CA673C">
              <w:tab/>
              <w:t>Az Euratom-Szerződés II. címének 10. fejezetében említett, az eszköz céljaihoz hasonló célokat követő nemzetközi szervezetekkel, különösen a Nemzetközi Atomenergia-ügynökséggel (NAÜ) folytatott szoros együttműködés szükséges a nukleáris biztonsággal kapcsolatos sikeres együttműködéshez.</w:t>
            </w:r>
          </w:p>
        </w:tc>
        <w:tc>
          <w:tcPr>
            <w:tcW w:w="4876" w:type="dxa"/>
            <w:tcBorders>
              <w:top w:val="nil"/>
              <w:left w:val="nil"/>
              <w:bottom w:val="nil"/>
              <w:right w:val="nil"/>
            </w:tcBorders>
          </w:tcPr>
          <w:p w14:paraId="5498EEFE" w14:textId="77777777" w:rsidR="00845964" w:rsidRPr="00CA673C" w:rsidRDefault="00845964" w:rsidP="008A0FA2">
            <w:pPr>
              <w:pStyle w:val="Normal6a"/>
            </w:pPr>
            <w:r w:rsidRPr="00CA673C">
              <w:rPr>
                <w:b/>
                <w:bCs/>
                <w:i/>
                <w:iCs/>
              </w:rPr>
              <w:t>(31)</w:t>
            </w:r>
            <w:r w:rsidRPr="00CA673C">
              <w:tab/>
              <w:t xml:space="preserve">Az Euratom-Szerződés II. címének 10. fejezetében említett, az eszköz céljaihoz hasonló célokat követő nemzetközi szervezetekkel, különösen a Nemzetközi Atomenergia-ügynökséggel (NAÜ) folytatott szoros együttműködés </w:t>
            </w:r>
            <w:r w:rsidRPr="00CA673C">
              <w:rPr>
                <w:b/>
                <w:i/>
              </w:rPr>
              <w:t>és koordináció</w:t>
            </w:r>
            <w:r w:rsidRPr="00CA673C">
              <w:t xml:space="preserve"> szükséges a nukleáris biztonsággal kapcsolatos sikeres együttműködéshez.</w:t>
            </w:r>
          </w:p>
        </w:tc>
      </w:tr>
    </w:tbl>
    <w:p w14:paraId="6FDE982C"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980C07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EA7E04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953086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1759196"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365EF63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4197EB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11E21C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32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593F55A" w14:textId="77777777" w:rsidTr="008A0FA2">
        <w:trPr>
          <w:trHeight w:hRule="exact" w:val="240"/>
          <w:jc w:val="center"/>
        </w:trPr>
        <w:tc>
          <w:tcPr>
            <w:tcW w:w="9752" w:type="dxa"/>
            <w:gridSpan w:val="2"/>
            <w:tcBorders>
              <w:top w:val="nil"/>
              <w:left w:val="nil"/>
              <w:bottom w:val="nil"/>
              <w:right w:val="nil"/>
            </w:tcBorders>
          </w:tcPr>
          <w:p w14:paraId="4C034C53" w14:textId="77777777" w:rsidR="00845964" w:rsidRPr="00CA673C" w:rsidRDefault="00845964" w:rsidP="008A0FA2"/>
        </w:tc>
      </w:tr>
      <w:tr w:rsidR="004F1CAA" w:rsidRPr="00CA673C" w14:paraId="0A356322" w14:textId="77777777" w:rsidTr="008A0FA2">
        <w:trPr>
          <w:trHeight w:val="240"/>
          <w:jc w:val="center"/>
        </w:trPr>
        <w:tc>
          <w:tcPr>
            <w:tcW w:w="4876" w:type="dxa"/>
            <w:tcBorders>
              <w:top w:val="nil"/>
              <w:left w:val="nil"/>
              <w:bottom w:val="nil"/>
              <w:right w:val="nil"/>
            </w:tcBorders>
          </w:tcPr>
          <w:p w14:paraId="0838587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4A572E3" w14:textId="77777777" w:rsidR="00845964" w:rsidRPr="00CA673C" w:rsidRDefault="00845964" w:rsidP="008A0FA2">
            <w:pPr>
              <w:pStyle w:val="AmColumnHeading"/>
            </w:pPr>
            <w:r w:rsidRPr="00CA673C">
              <w:t>Módosítás</w:t>
            </w:r>
          </w:p>
        </w:tc>
      </w:tr>
      <w:tr w:rsidR="004F1CAA" w:rsidRPr="00CA673C" w14:paraId="74FD279A" w14:textId="77777777" w:rsidTr="008A0FA2">
        <w:trPr>
          <w:jc w:val="center"/>
        </w:trPr>
        <w:tc>
          <w:tcPr>
            <w:tcW w:w="4876" w:type="dxa"/>
            <w:tcBorders>
              <w:top w:val="nil"/>
              <w:left w:val="nil"/>
              <w:bottom w:val="nil"/>
              <w:right w:val="nil"/>
            </w:tcBorders>
          </w:tcPr>
          <w:p w14:paraId="3D28BBC9" w14:textId="77777777" w:rsidR="00845964" w:rsidRPr="00CA673C" w:rsidRDefault="00845964" w:rsidP="008A0FA2">
            <w:pPr>
              <w:pStyle w:val="Normal6a"/>
            </w:pPr>
            <w:r w:rsidRPr="00CA673C">
              <w:rPr>
                <w:b/>
                <w:bCs/>
                <w:i/>
                <w:iCs/>
              </w:rPr>
              <w:t>(31)</w:t>
            </w:r>
            <w:r w:rsidRPr="00CA673C">
              <w:tab/>
              <w:t>A rendelkezésre álló erőforrások leghatékonyabb felhasználása az Unió külső finanszírozási eszközei közötti koherencia és komplementaritás, valamint az egyéb uniós szakpolitikákkal és programokkal való szinergiák megteremtése révén érhető el. Annak érdekében, hogy a kombinált beavatkozások hatását egy közös célkitűzés elérése érdekében maximalizálni lehessen, e rendeletnek lehetővé kell tennie a támogatás más közösségi és uniós programokkal való kombinálását, feltéve, hogy a hozzájárulások nem ugyanazokat a költségeket fedezik.</w:t>
            </w:r>
          </w:p>
        </w:tc>
        <w:tc>
          <w:tcPr>
            <w:tcW w:w="4876" w:type="dxa"/>
            <w:tcBorders>
              <w:top w:val="nil"/>
              <w:left w:val="nil"/>
              <w:bottom w:val="nil"/>
              <w:right w:val="nil"/>
            </w:tcBorders>
          </w:tcPr>
          <w:p w14:paraId="5EB8DCD8" w14:textId="4DB7A5E4" w:rsidR="00845964" w:rsidRPr="00CA673C" w:rsidRDefault="00845964" w:rsidP="008A0FA2">
            <w:pPr>
              <w:pStyle w:val="Normal6a"/>
            </w:pPr>
            <w:r w:rsidRPr="00CA673C">
              <w:rPr>
                <w:b/>
                <w:bCs/>
                <w:i/>
                <w:iCs/>
              </w:rPr>
              <w:t>(32)</w:t>
            </w:r>
            <w:r w:rsidRPr="00CA673C">
              <w:tab/>
              <w:t>A rendelkezésre álló erőforrások leghatékonyabb felhasználása az Unió külső finanszírozási eszközei közötti koherencia és komplementaritás, valamint az egyéb uniós szakpolitikákkal és programokkal való szinergiák megteremtése révén érhető el</w:t>
            </w:r>
            <w:r w:rsidRPr="00CA673C">
              <w:rPr>
                <w:b/>
                <w:bCs/>
                <w:i/>
                <w:iCs/>
              </w:rPr>
              <w:t>.</w:t>
            </w:r>
            <w:r w:rsidRPr="00CA673C">
              <w:rPr>
                <w:b/>
                <w:i/>
              </w:rPr>
              <w:t xml:space="preserve"> E</w:t>
            </w:r>
            <w:r w:rsidR="001541A5">
              <w:rPr>
                <w:b/>
                <w:i/>
              </w:rPr>
              <w:t> </w:t>
            </w:r>
            <w:r w:rsidRPr="00CA673C">
              <w:rPr>
                <w:b/>
                <w:i/>
              </w:rPr>
              <w:t xml:space="preserve">hatékonyság biztosítása és a költségek ellenőrzés alatt tartása érdekében a Bizottságnak erős </w:t>
            </w:r>
            <w:proofErr w:type="spellStart"/>
            <w:r w:rsidRPr="00CA673C">
              <w:rPr>
                <w:b/>
                <w:i/>
              </w:rPr>
              <w:t>nyomonkövetési</w:t>
            </w:r>
            <w:proofErr w:type="spellEnd"/>
            <w:r w:rsidRPr="00CA673C">
              <w:rPr>
                <w:b/>
                <w:i/>
              </w:rPr>
              <w:t xml:space="preserve"> és felügyeleti keretet kell létrehoznia. Ennek a keretnek biztosítania kell, hogy a projektköltségeket a rendelkezésre álló legpontosabb információkon alapuló megvalósíthatósági tanulmányok révén előzetesen megbecsüljék, és hogy a végrehajtó partnerekkel kötött szerződéses megállapodások teljesítményalapú ösztönzőket tartalmazzanak</w:t>
            </w:r>
            <w:r w:rsidRPr="00CA673C">
              <w:t>. Annak érdekében, hogy a kombinált beavatkozások hatását egy közös célkitűzés elérése érdekében maximalizálni lehessen, e rendeletnek lehetővé kell tennie a támogatás más közösségi és uniós programokkal való kombinálását, feltéve, hogy a hozzájárulások nem ugyanazokat a költségeket fedezik.</w:t>
            </w:r>
          </w:p>
        </w:tc>
      </w:tr>
    </w:tbl>
    <w:p w14:paraId="2EE536A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A6F953E"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15BD31CF" w14:textId="77777777" w:rsidR="00845964" w:rsidRPr="00CA673C" w:rsidRDefault="00845964" w:rsidP="00845964">
      <w:pPr>
        <w:pStyle w:val="AmJustText"/>
      </w:pPr>
      <w:r w:rsidRPr="00CA673C">
        <w:t xml:space="preserve">Ez a módosítás az Európai Számvevőszéknek a nem uniós országok nukleáris biztonságához nyújtott uniós támogatásról szóló </w:t>
      </w:r>
      <w:proofErr w:type="spellStart"/>
      <w:r w:rsidRPr="00CA673C">
        <w:t>különjelentésén</w:t>
      </w:r>
      <w:proofErr w:type="spellEnd"/>
      <w:r w:rsidRPr="00CA673C">
        <w:t xml:space="preserve"> alapul, amelyben a Számvevőszék azt ajánlja, hogy előzetes költségbecslések és teljesítményalapú szerződéses ösztönzők révén enyhítsék a projektek késedelmét és a költségtúllépéseket.</w:t>
      </w:r>
    </w:p>
    <w:p w14:paraId="162C943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3BCF67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347DD3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6FD6FD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3B8C9E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3255B6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33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DA44574" w14:textId="77777777" w:rsidTr="008A0FA2">
        <w:trPr>
          <w:trHeight w:hRule="exact" w:val="240"/>
          <w:jc w:val="center"/>
        </w:trPr>
        <w:tc>
          <w:tcPr>
            <w:tcW w:w="9752" w:type="dxa"/>
            <w:gridSpan w:val="2"/>
            <w:tcBorders>
              <w:top w:val="nil"/>
              <w:left w:val="nil"/>
              <w:bottom w:val="nil"/>
              <w:right w:val="nil"/>
            </w:tcBorders>
          </w:tcPr>
          <w:p w14:paraId="2B2FA39B" w14:textId="77777777" w:rsidR="00845964" w:rsidRPr="00CA673C" w:rsidRDefault="00845964" w:rsidP="008A0FA2"/>
        </w:tc>
      </w:tr>
      <w:tr w:rsidR="004F1CAA" w:rsidRPr="00CA673C" w14:paraId="42C293EF" w14:textId="77777777" w:rsidTr="008A0FA2">
        <w:trPr>
          <w:trHeight w:val="240"/>
          <w:jc w:val="center"/>
        </w:trPr>
        <w:tc>
          <w:tcPr>
            <w:tcW w:w="4876" w:type="dxa"/>
            <w:tcBorders>
              <w:top w:val="nil"/>
              <w:left w:val="nil"/>
              <w:bottom w:val="nil"/>
              <w:right w:val="nil"/>
            </w:tcBorders>
          </w:tcPr>
          <w:p w14:paraId="02094C4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9C12C05" w14:textId="77777777" w:rsidR="00845964" w:rsidRPr="00CA673C" w:rsidRDefault="00845964" w:rsidP="008A0FA2">
            <w:pPr>
              <w:pStyle w:val="AmColumnHeading"/>
            </w:pPr>
            <w:r w:rsidRPr="00CA673C">
              <w:t>Módosítás</w:t>
            </w:r>
          </w:p>
        </w:tc>
      </w:tr>
      <w:tr w:rsidR="004F1CAA" w:rsidRPr="00CA673C" w14:paraId="54F32FA7" w14:textId="77777777" w:rsidTr="008A0FA2">
        <w:trPr>
          <w:jc w:val="center"/>
        </w:trPr>
        <w:tc>
          <w:tcPr>
            <w:tcW w:w="4876" w:type="dxa"/>
            <w:tcBorders>
              <w:top w:val="nil"/>
              <w:left w:val="nil"/>
              <w:bottom w:val="nil"/>
              <w:right w:val="nil"/>
            </w:tcBorders>
          </w:tcPr>
          <w:p w14:paraId="3DB219AE" w14:textId="2AAC349B" w:rsidR="00845964" w:rsidRPr="00CA673C" w:rsidRDefault="00845964" w:rsidP="008A0FA2">
            <w:pPr>
              <w:pStyle w:val="Normal6a"/>
            </w:pPr>
            <w:r w:rsidRPr="00CA673C">
              <w:rPr>
                <w:b/>
                <w:bCs/>
                <w:i/>
                <w:iCs/>
              </w:rPr>
              <w:t>(32)</w:t>
            </w:r>
            <w:r w:rsidRPr="00CA673C">
              <w:tab/>
              <w:t>Az (Euratom) 2021/100 rendelet szerinti előző pénzügyi program igazolta, hogy az ismeretek összegyűjtése és terjesztése hozzáadott közösségi hozzáadott értéket képvisel. Az Euratom-Szerződés 8. cikke alapján, valamint a 2011/70/Euratom tanácsi irányelv</w:t>
            </w:r>
            <w:r w:rsidRPr="00CA673C">
              <w:rPr>
                <w:vertAlign w:val="superscript"/>
              </w:rPr>
              <w:t>18</w:t>
            </w:r>
            <w:r w:rsidRPr="00CA673C">
              <w:t xml:space="preserve"> 7.</w:t>
            </w:r>
            <w:r w:rsidR="001541A5">
              <w:t> </w:t>
            </w:r>
            <w:r w:rsidRPr="00CA673C">
              <w:t>cikkének megfelelően a JRC-</w:t>
            </w:r>
            <w:proofErr w:type="spellStart"/>
            <w:r w:rsidRPr="00CA673C">
              <w:t>nek</w:t>
            </w:r>
            <w:proofErr w:type="spellEnd"/>
            <w:r w:rsidRPr="00CA673C">
              <w:t xml:space="preserve"> teljesítenie kell a múltban létrejött nukleáris kötelezettségeit, valamint le kell szerelnie a vonatkozó nemzeti jogszabályokkal összhangban leállított nukleáris létesítményeit. Ennek megfelelően 1999-ben az Európai Parlamentnek és a Tanácsnak címzett közleménnyel</w:t>
            </w:r>
            <w:r w:rsidRPr="00CA673C">
              <w:rPr>
                <w:vertAlign w:val="superscript"/>
              </w:rPr>
              <w:t>19</w:t>
            </w:r>
            <w:r w:rsidRPr="00CA673C">
              <w:t xml:space="preserve"> elindult a JRC nukleáris leszerelési és hulladékkezelési programja, amely program tekintetében elért haladásról a Bizottság azóta is rendszeresen naprakész tájékoztatást nyújt</w:t>
            </w:r>
            <w:r w:rsidRPr="00CA673C">
              <w:rPr>
                <w:b/>
                <w:bCs/>
                <w:i/>
                <w:iCs/>
                <w:vertAlign w:val="superscript"/>
              </w:rPr>
              <w:t>20</w:t>
            </w:r>
            <w:r w:rsidRPr="00CA673C">
              <w:t>.</w:t>
            </w:r>
          </w:p>
        </w:tc>
        <w:tc>
          <w:tcPr>
            <w:tcW w:w="4876" w:type="dxa"/>
            <w:tcBorders>
              <w:top w:val="nil"/>
              <w:left w:val="nil"/>
              <w:bottom w:val="nil"/>
              <w:right w:val="nil"/>
            </w:tcBorders>
          </w:tcPr>
          <w:p w14:paraId="74900A97" w14:textId="3ED33D1A" w:rsidR="00845964" w:rsidRPr="00CA673C" w:rsidRDefault="00845964" w:rsidP="008A0FA2">
            <w:pPr>
              <w:pStyle w:val="Normal6a"/>
            </w:pPr>
            <w:r w:rsidRPr="00CA673C">
              <w:rPr>
                <w:b/>
                <w:bCs/>
                <w:i/>
                <w:iCs/>
              </w:rPr>
              <w:t>(33)</w:t>
            </w:r>
            <w:r w:rsidRPr="00CA673C">
              <w:tab/>
              <w:t>Az (Euratom) 2021/100 rendelet szerinti előző pénzügyi program igazolta, hogy az ismeretek összegyűjtése és terjesztése hozzáadott közösségi hozzáadott értéket képvisel. Az Euratom-Szerződés 8. cikke alapján, valamint a 2011/70/Euratom tanácsi irányelv</w:t>
            </w:r>
            <w:r w:rsidRPr="00CA673C">
              <w:rPr>
                <w:vertAlign w:val="superscript"/>
              </w:rPr>
              <w:t>18</w:t>
            </w:r>
            <w:r w:rsidRPr="00CA673C">
              <w:t xml:space="preserve"> 7.</w:t>
            </w:r>
            <w:r w:rsidR="001541A5">
              <w:t> </w:t>
            </w:r>
            <w:r w:rsidRPr="00CA673C">
              <w:t>cikkének megfelelően a JRC-</w:t>
            </w:r>
            <w:proofErr w:type="spellStart"/>
            <w:r w:rsidRPr="00CA673C">
              <w:t>nek</w:t>
            </w:r>
            <w:proofErr w:type="spellEnd"/>
            <w:r w:rsidRPr="00CA673C">
              <w:t xml:space="preserve"> teljesítenie kell a múltban létrejött nukleáris kötelezettségeit, valamint le kell szerelnie a vonatkozó nemzeti jogszabályokkal összhangban leállított nukleáris létesítményeit. Ennek megfelelően 1999-ben az Európai Parlamentnek és a Tanácsnak címzett közleménnyel</w:t>
            </w:r>
            <w:r w:rsidRPr="00CA673C">
              <w:rPr>
                <w:vertAlign w:val="superscript"/>
              </w:rPr>
              <w:t>19</w:t>
            </w:r>
            <w:r w:rsidRPr="00CA673C">
              <w:t xml:space="preserve"> elindult a JRC nukleáris leszerelési és hulladékkezelési programja, amely program tekintetében elért haladásról a Bizottság azóta is rendszeresen naprakész tájékoztatást nyújt.</w:t>
            </w:r>
            <w:r w:rsidRPr="00CA673C">
              <w:rPr>
                <w:b/>
                <w:i/>
              </w:rPr>
              <w:t xml:space="preserve"> Ezeket az ismereteket továbbra is strukturálni kell, és a Közösség egész területén hozzáférhetővé kell tenni az érdekelt felek számára.</w:t>
            </w:r>
          </w:p>
        </w:tc>
      </w:tr>
      <w:tr w:rsidR="004F1CAA" w:rsidRPr="00CA673C" w14:paraId="2E791E61" w14:textId="77777777" w:rsidTr="008A0FA2">
        <w:trPr>
          <w:jc w:val="center"/>
        </w:trPr>
        <w:tc>
          <w:tcPr>
            <w:tcW w:w="4876" w:type="dxa"/>
            <w:tcBorders>
              <w:top w:val="nil"/>
              <w:left w:val="nil"/>
              <w:bottom w:val="nil"/>
              <w:right w:val="nil"/>
            </w:tcBorders>
          </w:tcPr>
          <w:p w14:paraId="1077E99F"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634A24F8" w14:textId="77777777" w:rsidR="00845964" w:rsidRPr="00CA673C" w:rsidRDefault="00845964" w:rsidP="008A0FA2">
            <w:pPr>
              <w:pStyle w:val="Normal6a"/>
            </w:pPr>
            <w:r w:rsidRPr="00CA673C">
              <w:rPr>
                <w:b/>
                <w:i/>
              </w:rPr>
              <w:t>_________________</w:t>
            </w:r>
          </w:p>
        </w:tc>
      </w:tr>
      <w:tr w:rsidR="004F1CAA" w:rsidRPr="00CA673C" w14:paraId="62DD5CC7" w14:textId="77777777" w:rsidTr="008A0FA2">
        <w:trPr>
          <w:jc w:val="center"/>
        </w:trPr>
        <w:tc>
          <w:tcPr>
            <w:tcW w:w="4876" w:type="dxa"/>
            <w:tcBorders>
              <w:top w:val="nil"/>
              <w:left w:val="nil"/>
              <w:bottom w:val="nil"/>
              <w:right w:val="nil"/>
            </w:tcBorders>
          </w:tcPr>
          <w:p w14:paraId="778F325F" w14:textId="77777777" w:rsidR="00845964" w:rsidRPr="00CA673C" w:rsidRDefault="00845964" w:rsidP="008A0FA2">
            <w:pPr>
              <w:pStyle w:val="Normal6a"/>
            </w:pPr>
            <w:r w:rsidRPr="00CA673C">
              <w:rPr>
                <w:vertAlign w:val="superscript"/>
              </w:rPr>
              <w:t>18</w:t>
            </w:r>
            <w:r w:rsidRPr="00CA673C">
              <w:t xml:space="preserve"> A Tanács 2011/70/Euratom irányelve (2011. július 19.) a kiégett fűtőelemek és a radioaktív hulladékok felelősségteljes és biztonságos kezelését szolgáló közösségi keret létrehozásáról (HL L 199., 2011.8.2., 48. o., ELI: http://data.europa.eu/eli/dir/2011/70/oj).</w:t>
            </w:r>
          </w:p>
        </w:tc>
        <w:tc>
          <w:tcPr>
            <w:tcW w:w="4876" w:type="dxa"/>
            <w:tcBorders>
              <w:top w:val="nil"/>
              <w:left w:val="nil"/>
              <w:bottom w:val="nil"/>
              <w:right w:val="nil"/>
            </w:tcBorders>
          </w:tcPr>
          <w:p w14:paraId="4B8C5D1F" w14:textId="77777777" w:rsidR="00845964" w:rsidRPr="00CA673C" w:rsidRDefault="00845964" w:rsidP="008A0FA2">
            <w:pPr>
              <w:pStyle w:val="Normal6a"/>
            </w:pPr>
            <w:r w:rsidRPr="00CA673C">
              <w:rPr>
                <w:vertAlign w:val="superscript"/>
              </w:rPr>
              <w:t>18</w:t>
            </w:r>
            <w:r w:rsidRPr="00CA673C">
              <w:t xml:space="preserve"> A Tanács 2011/70/Euratom irányelve (2011. július 19.) a kiégett fűtőelemek és a radioaktív hulladékok felelősségteljes és biztonságos kezelését szolgáló közösségi keret létrehozásáról (HL L 199., 2011.8.2., 48. o., ELI: http://data.europa.eu/eli/dir/2011/70/oj).</w:t>
            </w:r>
          </w:p>
        </w:tc>
      </w:tr>
      <w:tr w:rsidR="004F1CAA" w:rsidRPr="00CA673C" w14:paraId="58886C12" w14:textId="77777777" w:rsidTr="008A0FA2">
        <w:trPr>
          <w:jc w:val="center"/>
        </w:trPr>
        <w:tc>
          <w:tcPr>
            <w:tcW w:w="4876" w:type="dxa"/>
            <w:tcBorders>
              <w:top w:val="nil"/>
              <w:left w:val="nil"/>
              <w:bottom w:val="nil"/>
              <w:right w:val="nil"/>
            </w:tcBorders>
          </w:tcPr>
          <w:p w14:paraId="613D3B6C" w14:textId="77777777" w:rsidR="00845964" w:rsidRPr="00CA673C" w:rsidRDefault="00845964" w:rsidP="008A0FA2">
            <w:pPr>
              <w:pStyle w:val="Normal6a"/>
            </w:pPr>
            <w:r w:rsidRPr="00CA673C">
              <w:rPr>
                <w:vertAlign w:val="superscript"/>
              </w:rPr>
              <w:t>19</w:t>
            </w:r>
            <w:r w:rsidRPr="00CA673C">
              <w:t xml:space="preserve"> A Bizottság közleménye az Európai Parlamentnek és a Tanácsnak (1999. március 17.) az elavult nukleáris létesítmények leszereléséről és a hulladékgazdálkodásról: A Közös Kutatóközpont által az Euratom-szerződés alapján végzett nukleáris tevékenységekből származó múltbeli kötelezettségekről, COM(1999) 114 végleges).</w:t>
            </w:r>
          </w:p>
        </w:tc>
        <w:tc>
          <w:tcPr>
            <w:tcW w:w="4876" w:type="dxa"/>
            <w:tcBorders>
              <w:top w:val="nil"/>
              <w:left w:val="nil"/>
              <w:bottom w:val="nil"/>
              <w:right w:val="nil"/>
            </w:tcBorders>
          </w:tcPr>
          <w:p w14:paraId="051D851D" w14:textId="77777777" w:rsidR="00845964" w:rsidRPr="00CA673C" w:rsidRDefault="00845964" w:rsidP="008A0FA2">
            <w:pPr>
              <w:pStyle w:val="Normal6a"/>
            </w:pPr>
            <w:r w:rsidRPr="00CA673C">
              <w:rPr>
                <w:vertAlign w:val="superscript"/>
              </w:rPr>
              <w:t>19</w:t>
            </w:r>
            <w:r w:rsidRPr="00CA673C">
              <w:t xml:space="preserve"> A Bizottság közleménye az Európai Parlamentnek és a Tanácsnak (1999. március 17.) az elavult nukleáris létesítmények leszereléséről és a hulladékgazdálkodásról: A Közös Kutatóközpont által az Euratom-szerződés alapján végzett nukleáris tevékenységekből származó múltbeli kötelezettségekről, COM(1999) 114 végleges).</w:t>
            </w:r>
          </w:p>
        </w:tc>
      </w:tr>
      <w:tr w:rsidR="004F1CAA" w:rsidRPr="00CA673C" w14:paraId="7DE55D69" w14:textId="77777777" w:rsidTr="008A0FA2">
        <w:trPr>
          <w:jc w:val="center"/>
        </w:trPr>
        <w:tc>
          <w:tcPr>
            <w:tcW w:w="4876" w:type="dxa"/>
            <w:tcBorders>
              <w:top w:val="nil"/>
              <w:left w:val="nil"/>
              <w:bottom w:val="nil"/>
              <w:right w:val="nil"/>
            </w:tcBorders>
          </w:tcPr>
          <w:p w14:paraId="04A6D3C5" w14:textId="77777777" w:rsidR="00845964" w:rsidRPr="00CA673C" w:rsidRDefault="00845964" w:rsidP="008A0FA2">
            <w:pPr>
              <w:pStyle w:val="Normal6a"/>
            </w:pPr>
            <w:r w:rsidRPr="00CA673C">
              <w:rPr>
                <w:b/>
                <w:i/>
                <w:vertAlign w:val="superscript"/>
              </w:rPr>
              <w:t>20</w:t>
            </w:r>
            <w:r w:rsidRPr="00CA673C">
              <w:t xml:space="preserve"> </w:t>
            </w:r>
            <w:r w:rsidRPr="00CA673C">
              <w:rPr>
                <w:b/>
                <w:i/>
              </w:rPr>
              <w:t>SEC(2004) 624, COM(2008) 903 és COM(2013) 734.</w:t>
            </w:r>
          </w:p>
        </w:tc>
        <w:tc>
          <w:tcPr>
            <w:tcW w:w="4876" w:type="dxa"/>
            <w:tcBorders>
              <w:top w:val="nil"/>
              <w:left w:val="nil"/>
              <w:bottom w:val="nil"/>
              <w:right w:val="nil"/>
            </w:tcBorders>
          </w:tcPr>
          <w:p w14:paraId="0F16EF42" w14:textId="77777777" w:rsidR="00845964" w:rsidRPr="00CA673C" w:rsidRDefault="00845964" w:rsidP="008A0FA2"/>
        </w:tc>
      </w:tr>
    </w:tbl>
    <w:p w14:paraId="633D8C5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B3CCCF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6B4937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88B747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8FEA58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C22339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72317F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33 a preambulumbekezdés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222898E" w14:textId="77777777" w:rsidTr="008A0FA2">
        <w:trPr>
          <w:trHeight w:hRule="exact" w:val="240"/>
          <w:jc w:val="center"/>
        </w:trPr>
        <w:tc>
          <w:tcPr>
            <w:tcW w:w="9752" w:type="dxa"/>
            <w:gridSpan w:val="2"/>
            <w:tcBorders>
              <w:top w:val="nil"/>
              <w:left w:val="nil"/>
              <w:bottom w:val="nil"/>
              <w:right w:val="nil"/>
            </w:tcBorders>
          </w:tcPr>
          <w:p w14:paraId="385BBB05" w14:textId="77777777" w:rsidR="00845964" w:rsidRPr="00CA673C" w:rsidRDefault="00845964" w:rsidP="008A0FA2"/>
        </w:tc>
      </w:tr>
      <w:tr w:rsidR="004F1CAA" w:rsidRPr="00CA673C" w14:paraId="75A8E963" w14:textId="77777777" w:rsidTr="008A0FA2">
        <w:trPr>
          <w:trHeight w:val="240"/>
          <w:jc w:val="center"/>
        </w:trPr>
        <w:tc>
          <w:tcPr>
            <w:tcW w:w="4876" w:type="dxa"/>
            <w:tcBorders>
              <w:top w:val="nil"/>
              <w:left w:val="nil"/>
              <w:bottom w:val="nil"/>
              <w:right w:val="nil"/>
            </w:tcBorders>
          </w:tcPr>
          <w:p w14:paraId="7203E52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A7AD778" w14:textId="77777777" w:rsidR="00845964" w:rsidRPr="00CA673C" w:rsidRDefault="00845964" w:rsidP="008A0FA2">
            <w:pPr>
              <w:pStyle w:val="AmColumnHeading"/>
            </w:pPr>
            <w:r w:rsidRPr="00CA673C">
              <w:t>Módosítás</w:t>
            </w:r>
          </w:p>
        </w:tc>
      </w:tr>
      <w:tr w:rsidR="004F1CAA" w:rsidRPr="00CA673C" w14:paraId="47C832C8" w14:textId="77777777" w:rsidTr="008A0FA2">
        <w:trPr>
          <w:jc w:val="center"/>
        </w:trPr>
        <w:tc>
          <w:tcPr>
            <w:tcW w:w="4876" w:type="dxa"/>
            <w:tcBorders>
              <w:top w:val="nil"/>
              <w:left w:val="nil"/>
              <w:bottom w:val="nil"/>
              <w:right w:val="nil"/>
            </w:tcBorders>
          </w:tcPr>
          <w:p w14:paraId="6C0E7026" w14:textId="77777777" w:rsidR="00845964" w:rsidRPr="00CA673C" w:rsidRDefault="00845964" w:rsidP="008A0FA2">
            <w:pPr>
              <w:pStyle w:val="Normal6a"/>
            </w:pPr>
          </w:p>
        </w:tc>
        <w:tc>
          <w:tcPr>
            <w:tcW w:w="4876" w:type="dxa"/>
            <w:tcBorders>
              <w:top w:val="nil"/>
              <w:left w:val="nil"/>
              <w:bottom w:val="nil"/>
              <w:right w:val="nil"/>
            </w:tcBorders>
          </w:tcPr>
          <w:p w14:paraId="00F1654F" w14:textId="77777777" w:rsidR="00845964" w:rsidRPr="00CA673C" w:rsidRDefault="00845964" w:rsidP="008A0FA2">
            <w:pPr>
              <w:pStyle w:val="Normal6a"/>
            </w:pPr>
            <w:r w:rsidRPr="00CA673C">
              <w:rPr>
                <w:b/>
                <w:i/>
              </w:rPr>
              <w:t>(33a)</w:t>
            </w:r>
            <w:r w:rsidRPr="00CA673C">
              <w:tab/>
            </w:r>
            <w:r w:rsidRPr="00CA673C">
              <w:rPr>
                <w:b/>
                <w:i/>
              </w:rPr>
              <w:t>A leszerelési és hulladékkezelési tevékenységek során szerzett ismereteket szisztematikusan terjeszteni kell az uniós érdekelt felek körében, hozzájárulva a magas szintű szakértelem, készségek és biztonsági kultúra Unió-szerte történő kialakításához.</w:t>
            </w:r>
          </w:p>
        </w:tc>
      </w:tr>
    </w:tbl>
    <w:p w14:paraId="66510D81"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E7FF3E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8BA762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452611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762D94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635C47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7BFF7D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34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8D3181D" w14:textId="77777777" w:rsidTr="008A0FA2">
        <w:trPr>
          <w:trHeight w:hRule="exact" w:val="240"/>
          <w:jc w:val="center"/>
        </w:trPr>
        <w:tc>
          <w:tcPr>
            <w:tcW w:w="9752" w:type="dxa"/>
            <w:gridSpan w:val="2"/>
            <w:tcBorders>
              <w:top w:val="nil"/>
              <w:left w:val="nil"/>
              <w:bottom w:val="nil"/>
              <w:right w:val="nil"/>
            </w:tcBorders>
          </w:tcPr>
          <w:p w14:paraId="0A945D7C" w14:textId="77777777" w:rsidR="00845964" w:rsidRPr="00CA673C" w:rsidRDefault="00845964" w:rsidP="008A0FA2"/>
        </w:tc>
      </w:tr>
      <w:tr w:rsidR="004F1CAA" w:rsidRPr="00CA673C" w14:paraId="73B094CD" w14:textId="77777777" w:rsidTr="008A0FA2">
        <w:trPr>
          <w:trHeight w:val="240"/>
          <w:jc w:val="center"/>
        </w:trPr>
        <w:tc>
          <w:tcPr>
            <w:tcW w:w="4876" w:type="dxa"/>
            <w:tcBorders>
              <w:top w:val="nil"/>
              <w:left w:val="nil"/>
              <w:bottom w:val="nil"/>
              <w:right w:val="nil"/>
            </w:tcBorders>
          </w:tcPr>
          <w:p w14:paraId="555107F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0ABA39D" w14:textId="77777777" w:rsidR="00845964" w:rsidRPr="00CA673C" w:rsidRDefault="00845964" w:rsidP="008A0FA2">
            <w:pPr>
              <w:pStyle w:val="AmColumnHeading"/>
            </w:pPr>
            <w:r w:rsidRPr="00CA673C">
              <w:t>Módosítás</w:t>
            </w:r>
          </w:p>
        </w:tc>
      </w:tr>
      <w:tr w:rsidR="004F1CAA" w:rsidRPr="00CA673C" w14:paraId="35B13A89" w14:textId="77777777" w:rsidTr="008A0FA2">
        <w:trPr>
          <w:jc w:val="center"/>
        </w:trPr>
        <w:tc>
          <w:tcPr>
            <w:tcW w:w="4876" w:type="dxa"/>
            <w:tcBorders>
              <w:top w:val="nil"/>
              <w:left w:val="nil"/>
              <w:bottom w:val="nil"/>
              <w:right w:val="nil"/>
            </w:tcBorders>
          </w:tcPr>
          <w:p w14:paraId="58496359" w14:textId="058EFBCD" w:rsidR="00845964" w:rsidRPr="00CA673C" w:rsidRDefault="00845964" w:rsidP="008A0FA2">
            <w:pPr>
              <w:pStyle w:val="Normal6a"/>
            </w:pPr>
            <w:r w:rsidRPr="00CA673C">
              <w:rPr>
                <w:b/>
                <w:bCs/>
                <w:i/>
                <w:iCs/>
              </w:rPr>
              <w:t>(33)</w:t>
            </w:r>
            <w:r w:rsidRPr="00CA673C">
              <w:tab/>
              <w:t>A Bizottság arra a következtetésre jutott, hogy a 2011/70/Euratom tanácsi irányelv 5. cikke (1) bekezdésének f) pontjából, valamint 7. cikkéből eredő kötelezettségek teljesítésének legcélszerűbb módja egy olyan stratégia követése, amelynek keretében a leszerelési és radioaktívhulladék-kezelési tevékenységekkel párhuzamosan elindulnak a JRC és a létesítményeknek otthont adó tagállamok közötti megbeszélések a leszerelésre, valamint a kiégett fűtőelemek és a radioaktív hulladékok kezelésére vonatkozó kötelezettségek lehetséges átruházásáról, amennyiben a Bizottság és a létesítményeknek otthont adó tagállamok erről kölcsönösen megegyeznek. A</w:t>
            </w:r>
            <w:r w:rsidR="001541A5">
              <w:t> </w:t>
            </w:r>
            <w:r w:rsidRPr="00CA673C">
              <w:t>JRC</w:t>
            </w:r>
            <w:r w:rsidR="001541A5">
              <w:noBreakHyphen/>
            </w:r>
            <w:proofErr w:type="spellStart"/>
            <w:r w:rsidRPr="00CA673C">
              <w:t>nek</w:t>
            </w:r>
            <w:proofErr w:type="spellEnd"/>
            <w:r w:rsidRPr="00CA673C">
              <w:t xml:space="preserve"> megfelelő erőforrásokat kell biztosítania és fenntartania a leszereléssel, valamint a kiégett fűtőelemek és a radioaktív hulladékok biztonságos kezelésével kapcsolatos kötelezettségeinek teljesítéséhez.</w:t>
            </w:r>
          </w:p>
        </w:tc>
        <w:tc>
          <w:tcPr>
            <w:tcW w:w="4876" w:type="dxa"/>
            <w:tcBorders>
              <w:top w:val="nil"/>
              <w:left w:val="nil"/>
              <w:bottom w:val="nil"/>
              <w:right w:val="nil"/>
            </w:tcBorders>
          </w:tcPr>
          <w:p w14:paraId="1275364F" w14:textId="6578BED3" w:rsidR="00845964" w:rsidRPr="00CA673C" w:rsidRDefault="00845964" w:rsidP="008A0FA2">
            <w:pPr>
              <w:pStyle w:val="Normal6a"/>
            </w:pPr>
            <w:r w:rsidRPr="00CA673C">
              <w:rPr>
                <w:b/>
                <w:bCs/>
                <w:i/>
                <w:iCs/>
              </w:rPr>
              <w:t>(34)</w:t>
            </w:r>
            <w:r w:rsidRPr="00CA673C">
              <w:tab/>
              <w:t>A Bizottság arra a következtetésre jutott, hogy a 2011/70/Euratom tanácsi irányelv 5. cikke (1) bekezdésének f) pontjából, valamint 7. cikkéből eredő kötelezettségek teljesítésének legcélszerűbb módja egy olyan stratégia követése, amelynek keretében a leszerelési és radioaktívhulladék-kezelési tevékenységekkel párhuzamosan elindulnak a JRC és a létesítményeknek otthont adó tagállamok közötti megbeszélések a leszerelésre, valamint a kiégett fűtőelemek és a radioaktív hulladékok kezelésére vonatkozó kötelezettségek lehetséges átruházásáról, amennyiben a Bizottság és a létesítményeknek otthont adó tagállamok erről kölcsönösen megegyeznek. A</w:t>
            </w:r>
            <w:r w:rsidR="001541A5">
              <w:t> </w:t>
            </w:r>
            <w:r w:rsidRPr="00CA673C">
              <w:t>JRC</w:t>
            </w:r>
            <w:r w:rsidR="001541A5">
              <w:noBreakHyphen/>
            </w:r>
            <w:proofErr w:type="spellStart"/>
            <w:r w:rsidRPr="00CA673C">
              <w:t>nek</w:t>
            </w:r>
            <w:proofErr w:type="spellEnd"/>
            <w:r w:rsidRPr="00CA673C">
              <w:t xml:space="preserve"> megfelelő erőforrásokat kell biztosítania és fenntartania a leszereléssel, valamint a kiégett fűtőelemek és a radioaktív hulladékok biztonságos kezelésével kapcsolatos kötelezettségeinek teljesítéséhez. </w:t>
            </w:r>
            <w:r w:rsidRPr="00CA673C">
              <w:rPr>
                <w:b/>
                <w:i/>
              </w:rPr>
              <w:t xml:space="preserve">Mivel a leszerelési programokat nagyon hosszú végrehajtási időszak és nagyfokú bizonytalanság jellemzi, különösen amiatt, hogy számos ipari ártalmatlanítási mód nem áll rendelkezésre, lehetetlen megbízható és kötelező </w:t>
            </w:r>
            <w:proofErr w:type="spellStart"/>
            <w:r w:rsidRPr="00CA673C">
              <w:rPr>
                <w:b/>
                <w:i/>
              </w:rPr>
              <w:t>erejű</w:t>
            </w:r>
            <w:proofErr w:type="spellEnd"/>
            <w:r w:rsidRPr="00CA673C">
              <w:rPr>
                <w:b/>
                <w:i/>
              </w:rPr>
              <w:t xml:space="preserve"> becslést készíteni a kapcsolódó költségekről. Ezért hangsúlyozni kell, hogy semmilyen pénzügyi kötelezettség nem ruházható át a létesítményeknek otthont adó tagállamokra, kivéve, ha a Bizottság először olyan jogi és pénzügyi eszközöket hoz létre, amelyek képesek kezelni ezeket a bizonytalanságokat, majd ezt fokozatos átruházás követheti, a műveletek szegmentálásával, mind jellegük, mind időtartamuk tekintetében.</w:t>
            </w:r>
          </w:p>
        </w:tc>
      </w:tr>
    </w:tbl>
    <w:p w14:paraId="6B1F585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C8CA86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19C999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FBDE3F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2DF62F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EE41DE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05B288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34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7909EBE" w14:textId="77777777" w:rsidTr="008A0FA2">
        <w:trPr>
          <w:trHeight w:hRule="exact" w:val="240"/>
          <w:jc w:val="center"/>
        </w:trPr>
        <w:tc>
          <w:tcPr>
            <w:tcW w:w="9752" w:type="dxa"/>
            <w:gridSpan w:val="2"/>
            <w:tcBorders>
              <w:top w:val="nil"/>
              <w:left w:val="nil"/>
              <w:bottom w:val="nil"/>
              <w:right w:val="nil"/>
            </w:tcBorders>
          </w:tcPr>
          <w:p w14:paraId="742E1961" w14:textId="77777777" w:rsidR="00845964" w:rsidRPr="00CA673C" w:rsidRDefault="00845964" w:rsidP="008A0FA2"/>
        </w:tc>
      </w:tr>
      <w:tr w:rsidR="004F1CAA" w:rsidRPr="00CA673C" w14:paraId="766346A8" w14:textId="77777777" w:rsidTr="008A0FA2">
        <w:trPr>
          <w:trHeight w:val="240"/>
          <w:jc w:val="center"/>
        </w:trPr>
        <w:tc>
          <w:tcPr>
            <w:tcW w:w="4876" w:type="dxa"/>
            <w:tcBorders>
              <w:top w:val="nil"/>
              <w:left w:val="nil"/>
              <w:bottom w:val="nil"/>
              <w:right w:val="nil"/>
            </w:tcBorders>
          </w:tcPr>
          <w:p w14:paraId="7226A64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FC5E807" w14:textId="77777777" w:rsidR="00845964" w:rsidRPr="00CA673C" w:rsidRDefault="00845964" w:rsidP="008A0FA2">
            <w:pPr>
              <w:pStyle w:val="AmColumnHeading"/>
            </w:pPr>
            <w:r w:rsidRPr="00CA673C">
              <w:t>Módosítás</w:t>
            </w:r>
          </w:p>
        </w:tc>
      </w:tr>
      <w:tr w:rsidR="004F1CAA" w:rsidRPr="00CA673C" w14:paraId="21BAF4F4" w14:textId="77777777" w:rsidTr="008A0FA2">
        <w:trPr>
          <w:jc w:val="center"/>
        </w:trPr>
        <w:tc>
          <w:tcPr>
            <w:tcW w:w="4876" w:type="dxa"/>
            <w:tcBorders>
              <w:top w:val="nil"/>
              <w:left w:val="nil"/>
              <w:bottom w:val="nil"/>
              <w:right w:val="nil"/>
            </w:tcBorders>
          </w:tcPr>
          <w:p w14:paraId="599A8D5F" w14:textId="62331992" w:rsidR="00845964" w:rsidRPr="00CA673C" w:rsidRDefault="00845964" w:rsidP="008A0FA2">
            <w:pPr>
              <w:pStyle w:val="Normal6a"/>
            </w:pPr>
            <w:r w:rsidRPr="00CA673C">
              <w:rPr>
                <w:b/>
                <w:bCs/>
                <w:i/>
                <w:iCs/>
              </w:rPr>
              <w:t>(33)</w:t>
            </w:r>
            <w:r w:rsidRPr="00CA673C">
              <w:tab/>
              <w:t>A Bizottság arra a következtetésre jutott, hogy a 2011/70/Euratom tanácsi irányelv 5. cikke (1) bekezdésének f) pontjából, valamint 7. cikkéből eredő kötelezettségek teljesítésének legcélszerűbb módja egy olyan stratégia követése, amelynek keretében a leszerelési és radioaktívhulladék-kezelési tevékenységekkel párhuzamosan elindulnak a JRC és a létesítményeknek otthont adó tagállamok közötti megbeszélések a leszerelésre, valamint a kiégett fűtőelemek és a radioaktív hulladékok kezelésére vonatkozó kötelezettségek lehetséges átruházásáról, amennyiben a Bizottság és a létesítményeknek otthont adó tagállamok erről kölcsönösen megegyeznek. A</w:t>
            </w:r>
            <w:r w:rsidR="001541A5">
              <w:t> </w:t>
            </w:r>
            <w:r w:rsidRPr="00CA673C">
              <w:t>JRC</w:t>
            </w:r>
            <w:r w:rsidR="001541A5">
              <w:noBreakHyphen/>
            </w:r>
            <w:proofErr w:type="spellStart"/>
            <w:r w:rsidRPr="00CA673C">
              <w:t>nek</w:t>
            </w:r>
            <w:proofErr w:type="spellEnd"/>
            <w:r w:rsidRPr="00CA673C">
              <w:t xml:space="preserve"> megfelelő erőforrásokat kell biztosítania és fenntartania a leszereléssel, valamint a kiégett fűtőelemek és a radioaktív hulladékok biztonságos kezelésével kapcsolatos kötelezettségeinek teljesítéséhez.</w:t>
            </w:r>
          </w:p>
        </w:tc>
        <w:tc>
          <w:tcPr>
            <w:tcW w:w="4876" w:type="dxa"/>
            <w:tcBorders>
              <w:top w:val="nil"/>
              <w:left w:val="nil"/>
              <w:bottom w:val="nil"/>
              <w:right w:val="nil"/>
            </w:tcBorders>
          </w:tcPr>
          <w:p w14:paraId="192E568C" w14:textId="1CBBD138" w:rsidR="00845964" w:rsidRPr="00CA673C" w:rsidRDefault="00845964" w:rsidP="008A0FA2">
            <w:pPr>
              <w:pStyle w:val="Normal6a"/>
            </w:pPr>
            <w:r w:rsidRPr="00CA673C">
              <w:rPr>
                <w:b/>
                <w:bCs/>
                <w:i/>
                <w:iCs/>
              </w:rPr>
              <w:t>(34)</w:t>
            </w:r>
            <w:r w:rsidRPr="00CA673C">
              <w:tab/>
              <w:t xml:space="preserve">A Bizottság arra a következtetésre jutott, hogy a 2011/70/Euratom tanácsi irányelv 5. cikke (1) bekezdésének f) pontjából, valamint 7. cikkéből eredő kötelezettségek teljesítésének legcélszerűbb módja egy olyan stratégia követése, amelynek keretében a leszerelési és radioaktívhulladék-kezelési tevékenységekkel párhuzamosan elindulnak a JRC és a létesítményeknek otthont adó tagállamok közötti megbeszélések a leszerelésre, valamint a kiégett fűtőelemek és a radioaktív hulladékok kezelésére vonatkozó kötelezettségek lehetséges átruházásáról, amennyiben a Bizottság és a létesítményeknek otthont adó tagállamok erről kölcsönösen megegyeznek. </w:t>
            </w:r>
            <w:r w:rsidRPr="00CA673C">
              <w:rPr>
                <w:b/>
                <w:i/>
              </w:rPr>
              <w:t>A</w:t>
            </w:r>
            <w:r w:rsidR="001541A5">
              <w:rPr>
                <w:b/>
                <w:i/>
              </w:rPr>
              <w:t> </w:t>
            </w:r>
            <w:r w:rsidRPr="00CA673C">
              <w:rPr>
                <w:b/>
                <w:i/>
              </w:rPr>
              <w:t>Bizottságnak azonban tovább kell fejlesztenie azokat a megfelelő jogi és pénzügyi eszközöket, amelyek képesek kezelni a radioaktív hulladékok kezelésével kapcsolatos, több évtizedre kiterjedő hosszú távú bizonytalanságokat.</w:t>
            </w:r>
            <w:r w:rsidRPr="00CA673C">
              <w:t xml:space="preserve"> A JRC-</w:t>
            </w:r>
            <w:proofErr w:type="spellStart"/>
            <w:r w:rsidRPr="00CA673C">
              <w:t>nek</w:t>
            </w:r>
            <w:proofErr w:type="spellEnd"/>
            <w:r w:rsidRPr="00CA673C">
              <w:t xml:space="preserve"> megfelelő erőforrásokat kell biztosítania és fenntartania a leszereléssel, valamint a kiégett fűtőelemek és a radioaktív hulladékok biztonságos kezelésével kapcsolatos kötelezettségeinek teljesítéséhez. </w:t>
            </w:r>
            <w:r w:rsidRPr="00CA673C">
              <w:rPr>
                <w:b/>
                <w:i/>
              </w:rPr>
              <w:t>A leszerelési és radioaktívhulladék-kezelési kötelezettségek ilyen lehetséges átruházásának szigorúan önkéntesnek kell lennie, a létesítményeknek otthont adó tagállamokkal kötött kétoldalú megállapodásokon kell alapulnia, és nem vonhat maga után pénzügyi felelősséget e tagállamok számára.</w:t>
            </w:r>
          </w:p>
        </w:tc>
      </w:tr>
    </w:tbl>
    <w:p w14:paraId="1C54020B"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DDF2BD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423EB8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110562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AC6704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9CE70F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FD19D4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34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4613600" w14:textId="77777777" w:rsidTr="008A0FA2">
        <w:trPr>
          <w:trHeight w:hRule="exact" w:val="240"/>
          <w:jc w:val="center"/>
        </w:trPr>
        <w:tc>
          <w:tcPr>
            <w:tcW w:w="9752" w:type="dxa"/>
            <w:gridSpan w:val="2"/>
            <w:tcBorders>
              <w:top w:val="nil"/>
              <w:left w:val="nil"/>
              <w:bottom w:val="nil"/>
              <w:right w:val="nil"/>
            </w:tcBorders>
          </w:tcPr>
          <w:p w14:paraId="278AD6DA" w14:textId="77777777" w:rsidR="00845964" w:rsidRPr="00CA673C" w:rsidRDefault="00845964" w:rsidP="008A0FA2"/>
        </w:tc>
      </w:tr>
      <w:tr w:rsidR="004F1CAA" w:rsidRPr="00CA673C" w14:paraId="26FF0F92" w14:textId="77777777" w:rsidTr="008A0FA2">
        <w:trPr>
          <w:trHeight w:val="240"/>
          <w:jc w:val="center"/>
        </w:trPr>
        <w:tc>
          <w:tcPr>
            <w:tcW w:w="4876" w:type="dxa"/>
            <w:tcBorders>
              <w:top w:val="nil"/>
              <w:left w:val="nil"/>
              <w:bottom w:val="nil"/>
              <w:right w:val="nil"/>
            </w:tcBorders>
          </w:tcPr>
          <w:p w14:paraId="70615871"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18ADAF7" w14:textId="77777777" w:rsidR="00845964" w:rsidRPr="00CA673C" w:rsidRDefault="00845964" w:rsidP="008A0FA2">
            <w:pPr>
              <w:pStyle w:val="AmColumnHeading"/>
            </w:pPr>
            <w:r w:rsidRPr="00CA673C">
              <w:t>Módosítás</w:t>
            </w:r>
          </w:p>
        </w:tc>
      </w:tr>
      <w:tr w:rsidR="004F1CAA" w:rsidRPr="00CA673C" w14:paraId="0AA89975" w14:textId="77777777" w:rsidTr="008A0FA2">
        <w:trPr>
          <w:jc w:val="center"/>
        </w:trPr>
        <w:tc>
          <w:tcPr>
            <w:tcW w:w="4876" w:type="dxa"/>
            <w:tcBorders>
              <w:top w:val="nil"/>
              <w:left w:val="nil"/>
              <w:bottom w:val="nil"/>
              <w:right w:val="nil"/>
            </w:tcBorders>
          </w:tcPr>
          <w:p w14:paraId="220525B7" w14:textId="316CAECD" w:rsidR="00845964" w:rsidRPr="00CA673C" w:rsidRDefault="00845964" w:rsidP="008A0FA2">
            <w:pPr>
              <w:pStyle w:val="Normal6a"/>
            </w:pPr>
            <w:r w:rsidRPr="00CA673C">
              <w:rPr>
                <w:b/>
                <w:bCs/>
                <w:i/>
                <w:iCs/>
              </w:rPr>
              <w:t>(33)</w:t>
            </w:r>
            <w:r w:rsidRPr="00CA673C">
              <w:tab/>
              <w:t>A Bizottság arra a következtetésre jutott, hogy a 2011/70/Euratom tanácsi irányelv 5. cikke (1) bekezdésének f) pontjából, valamint 7. cikkéből eredő kötelezettségek teljesítésének legcélszerűbb módja egy olyan stratégia követése, amelynek keretében a leszerelési és radioaktívhulladék-kezelési tevékenységekkel párhuzamosan elindulnak a JRC és a létesítményeknek otthont adó tagállamok közötti megbeszélések a leszerelésre, valamint a kiégett fűtőelemek és a radioaktív hulladékok kezelésére vonatkozó kötelezettségek lehetséges átruházásáról, amennyiben a Bizottság és a létesítményeknek otthont adó tagállamok erről kölcsönösen megegyeznek. A</w:t>
            </w:r>
            <w:r w:rsidR="001541A5">
              <w:t> </w:t>
            </w:r>
            <w:r w:rsidRPr="00CA673C">
              <w:t>JRC</w:t>
            </w:r>
            <w:r w:rsidR="001541A5">
              <w:noBreakHyphen/>
            </w:r>
            <w:proofErr w:type="spellStart"/>
            <w:r w:rsidRPr="00CA673C">
              <w:t>nek</w:t>
            </w:r>
            <w:proofErr w:type="spellEnd"/>
            <w:r w:rsidRPr="00CA673C">
              <w:t xml:space="preserve"> megfelelő erőforrásokat kell biztosítania és fenntartania a leszereléssel, valamint a kiégett fűtőelemek és a radioaktív hulladékok biztonságos kezelésével kapcsolatos kötelezettségeinek teljesítéséhez.</w:t>
            </w:r>
          </w:p>
        </w:tc>
        <w:tc>
          <w:tcPr>
            <w:tcW w:w="4876" w:type="dxa"/>
            <w:tcBorders>
              <w:top w:val="nil"/>
              <w:left w:val="nil"/>
              <w:bottom w:val="nil"/>
              <w:right w:val="nil"/>
            </w:tcBorders>
          </w:tcPr>
          <w:p w14:paraId="3A849082" w14:textId="29BB336D" w:rsidR="00845964" w:rsidRPr="00CA673C" w:rsidRDefault="00845964" w:rsidP="008A0FA2">
            <w:pPr>
              <w:pStyle w:val="Normal6a"/>
            </w:pPr>
            <w:r w:rsidRPr="00CA673C">
              <w:rPr>
                <w:b/>
                <w:bCs/>
                <w:i/>
                <w:iCs/>
              </w:rPr>
              <w:t>(34)</w:t>
            </w:r>
            <w:r w:rsidRPr="00CA673C">
              <w:tab/>
              <w:t>A Bizottság arra a következtetésre jutott, hogy a 2011/70/Euratom tanácsi irányelv 5. cikke (1) bekezdésének f) pontjából, valamint 7. cikkéből eredő kötelezettségek teljesítésének legcélszerűbb módja egy olyan stratégia követése, amelynek keretében a leszerelési és radioaktívhulladék-kezelési tevékenységekkel párhuzamosan elindulnak a JRC és a létesítményeknek otthont adó tagállamok közötti megbeszélések a leszerelésre, valamint a kiégett fűtőelemek és a radioaktív hulladékok kezelésére vonatkozó kötelezettségek lehetséges átruházásáról, amennyiben a Bizottság és a létesítményeknek otthont adó tagállamok erről kölcsönösen megegyeznek. A</w:t>
            </w:r>
            <w:r w:rsidR="001541A5">
              <w:t> </w:t>
            </w:r>
            <w:r w:rsidRPr="00CA673C">
              <w:t>JRC</w:t>
            </w:r>
            <w:r w:rsidR="001541A5">
              <w:noBreakHyphen/>
            </w:r>
            <w:proofErr w:type="spellStart"/>
            <w:r w:rsidRPr="00CA673C">
              <w:t>nek</w:t>
            </w:r>
            <w:proofErr w:type="spellEnd"/>
            <w:r w:rsidRPr="00CA673C">
              <w:t xml:space="preserve"> megfelelő erőforrásokat kell biztosítania és fenntartania a leszereléssel, valamint a kiégett fűtőelemek és a radioaktív hulladékok biztonságos kezelésével kapcsolatos kötelezettségeinek teljesítéséhez. </w:t>
            </w:r>
            <w:r w:rsidRPr="00CA673C">
              <w:rPr>
                <w:b/>
                <w:i/>
              </w:rPr>
              <w:t>A Bizottságnak és a JRC</w:t>
            </w:r>
            <w:r w:rsidR="001541A5">
              <w:rPr>
                <w:b/>
                <w:i/>
              </w:rPr>
              <w:noBreakHyphen/>
            </w:r>
            <w:proofErr w:type="spellStart"/>
            <w:r w:rsidRPr="00CA673C">
              <w:rPr>
                <w:b/>
                <w:i/>
              </w:rPr>
              <w:t>nek</w:t>
            </w:r>
            <w:proofErr w:type="spellEnd"/>
            <w:r w:rsidRPr="00CA673C">
              <w:rPr>
                <w:b/>
                <w:i/>
              </w:rPr>
              <w:t xml:space="preserve"> megfelelő jogi és pénzügyi eszközöket is ki kell dolgoznia, amelyek képesek kezelni a radioaktív hulladékok kezelésével kapcsolatos hosszú távú bizonytalanságokat az ilyen átruházások befejezése előtt.</w:t>
            </w:r>
          </w:p>
        </w:tc>
      </w:tr>
    </w:tbl>
    <w:p w14:paraId="0113C2E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E28972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4D49B7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B5BDDF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E5F5B7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B44E57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D24862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35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AA5CC9B" w14:textId="77777777" w:rsidTr="008A0FA2">
        <w:trPr>
          <w:trHeight w:hRule="exact" w:val="240"/>
          <w:jc w:val="center"/>
        </w:trPr>
        <w:tc>
          <w:tcPr>
            <w:tcW w:w="9752" w:type="dxa"/>
            <w:gridSpan w:val="2"/>
            <w:tcBorders>
              <w:top w:val="nil"/>
              <w:left w:val="nil"/>
              <w:bottom w:val="nil"/>
              <w:right w:val="nil"/>
            </w:tcBorders>
          </w:tcPr>
          <w:p w14:paraId="0D3CA580" w14:textId="77777777" w:rsidR="00845964" w:rsidRPr="00CA673C" w:rsidRDefault="00845964" w:rsidP="008A0FA2"/>
        </w:tc>
      </w:tr>
      <w:tr w:rsidR="004F1CAA" w:rsidRPr="00CA673C" w14:paraId="7BF5093F" w14:textId="77777777" w:rsidTr="008A0FA2">
        <w:trPr>
          <w:trHeight w:val="240"/>
          <w:jc w:val="center"/>
        </w:trPr>
        <w:tc>
          <w:tcPr>
            <w:tcW w:w="4876" w:type="dxa"/>
            <w:tcBorders>
              <w:top w:val="nil"/>
              <w:left w:val="nil"/>
              <w:bottom w:val="nil"/>
              <w:right w:val="nil"/>
            </w:tcBorders>
          </w:tcPr>
          <w:p w14:paraId="75A73D7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BEE9C75" w14:textId="77777777" w:rsidR="00845964" w:rsidRPr="00CA673C" w:rsidRDefault="00845964" w:rsidP="008A0FA2">
            <w:pPr>
              <w:pStyle w:val="AmColumnHeading"/>
            </w:pPr>
            <w:r w:rsidRPr="00CA673C">
              <w:t>Módosítás</w:t>
            </w:r>
          </w:p>
        </w:tc>
      </w:tr>
      <w:tr w:rsidR="004F1CAA" w:rsidRPr="00CA673C" w14:paraId="4773B546" w14:textId="77777777" w:rsidTr="008A0FA2">
        <w:trPr>
          <w:jc w:val="center"/>
        </w:trPr>
        <w:tc>
          <w:tcPr>
            <w:tcW w:w="4876" w:type="dxa"/>
            <w:tcBorders>
              <w:top w:val="nil"/>
              <w:left w:val="nil"/>
              <w:bottom w:val="nil"/>
              <w:right w:val="nil"/>
            </w:tcBorders>
          </w:tcPr>
          <w:p w14:paraId="0270A070" w14:textId="77777777" w:rsidR="00845964" w:rsidRPr="00CA673C" w:rsidRDefault="00845964" w:rsidP="008A0FA2">
            <w:pPr>
              <w:pStyle w:val="Normal6a"/>
            </w:pPr>
            <w:r w:rsidRPr="00CA673C">
              <w:rPr>
                <w:b/>
                <w:bCs/>
                <w:i/>
                <w:iCs/>
              </w:rPr>
              <w:t>(34)</w:t>
            </w:r>
            <w:r w:rsidRPr="00CA673C">
              <w:tab/>
              <w:t>E rendelet végrehajtása egységes feltételeinek biztosítása érdekében a Bizottságra végrehajtási hatásköröket kell ruházni. Ezeket a hatásköröket a 182/2011/EU európai parlamenti és tanácsi rendeletnek</w:t>
            </w:r>
            <w:r w:rsidRPr="00CA673C">
              <w:rPr>
                <w:vertAlign w:val="superscript"/>
              </w:rPr>
              <w:t>21</w:t>
            </w:r>
            <w:r w:rsidRPr="00CA673C">
              <w:t xml:space="preserve"> megfelelően kell gyakorolni.</w:t>
            </w:r>
          </w:p>
        </w:tc>
        <w:tc>
          <w:tcPr>
            <w:tcW w:w="4876" w:type="dxa"/>
            <w:tcBorders>
              <w:top w:val="nil"/>
              <w:left w:val="nil"/>
              <w:bottom w:val="nil"/>
              <w:right w:val="nil"/>
            </w:tcBorders>
          </w:tcPr>
          <w:p w14:paraId="35C7A78E" w14:textId="77777777" w:rsidR="00845964" w:rsidRPr="00CA673C" w:rsidRDefault="00845964" w:rsidP="008A0FA2">
            <w:pPr>
              <w:pStyle w:val="Normal6a"/>
            </w:pPr>
            <w:r w:rsidRPr="00CA673C">
              <w:rPr>
                <w:b/>
                <w:bCs/>
                <w:i/>
                <w:iCs/>
              </w:rPr>
              <w:t>(35)</w:t>
            </w:r>
            <w:r w:rsidRPr="00CA673C">
              <w:tab/>
              <w:t>E rendelet végrehajtása egységes feltételeinek biztosítása érdekében a Bizottságra végrehajtási hatásköröket kell ruházni. Ezeket a hatásköröket a 182/2011/EU európai parlamenti és tanácsi rendeletnek</w:t>
            </w:r>
            <w:r w:rsidRPr="00CA673C">
              <w:rPr>
                <w:vertAlign w:val="superscript"/>
              </w:rPr>
              <w:t>21</w:t>
            </w:r>
            <w:r w:rsidRPr="00CA673C">
              <w:t xml:space="preserve"> megfelelően kell gyakorolni. </w:t>
            </w:r>
            <w:r w:rsidRPr="00CA673C">
              <w:rPr>
                <w:b/>
                <w:i/>
              </w:rPr>
              <w:t xml:space="preserve">A Bizottságnak rendszeresen, </w:t>
            </w:r>
            <w:proofErr w:type="spellStart"/>
            <w:r w:rsidRPr="00CA673C">
              <w:rPr>
                <w:b/>
                <w:i/>
              </w:rPr>
              <w:t>teljeskörűen</w:t>
            </w:r>
            <w:proofErr w:type="spellEnd"/>
            <w:r w:rsidRPr="00CA673C">
              <w:rPr>
                <w:b/>
                <w:i/>
              </w:rPr>
              <w:t xml:space="preserve"> és időben tájékoztatnia kell az Európai Parlamentet és a Tanácsot e hatáskörök gyakorlásáról.</w:t>
            </w:r>
          </w:p>
        </w:tc>
      </w:tr>
      <w:tr w:rsidR="004F1CAA" w:rsidRPr="00CA673C" w14:paraId="10508F83" w14:textId="77777777" w:rsidTr="008A0FA2">
        <w:trPr>
          <w:jc w:val="center"/>
        </w:trPr>
        <w:tc>
          <w:tcPr>
            <w:tcW w:w="4876" w:type="dxa"/>
            <w:tcBorders>
              <w:top w:val="nil"/>
              <w:left w:val="nil"/>
              <w:bottom w:val="nil"/>
              <w:right w:val="nil"/>
            </w:tcBorders>
          </w:tcPr>
          <w:p w14:paraId="3CFE223C" w14:textId="77777777" w:rsidR="00845964" w:rsidRPr="00CA673C" w:rsidRDefault="00845964" w:rsidP="008A0FA2">
            <w:pPr>
              <w:pStyle w:val="Normal6a"/>
            </w:pPr>
            <w:r w:rsidRPr="00CA673C">
              <w:rPr>
                <w:b/>
                <w:i/>
              </w:rPr>
              <w:t>_________________</w:t>
            </w:r>
          </w:p>
        </w:tc>
        <w:tc>
          <w:tcPr>
            <w:tcW w:w="4876" w:type="dxa"/>
            <w:tcBorders>
              <w:top w:val="nil"/>
              <w:left w:val="nil"/>
              <w:bottom w:val="nil"/>
              <w:right w:val="nil"/>
            </w:tcBorders>
          </w:tcPr>
          <w:p w14:paraId="7C742F89" w14:textId="77777777" w:rsidR="00845964" w:rsidRPr="00CA673C" w:rsidRDefault="00845964" w:rsidP="008A0FA2">
            <w:pPr>
              <w:pStyle w:val="Normal6a"/>
            </w:pPr>
            <w:r w:rsidRPr="00CA673C">
              <w:rPr>
                <w:b/>
                <w:i/>
              </w:rPr>
              <w:t>_________________</w:t>
            </w:r>
          </w:p>
        </w:tc>
      </w:tr>
      <w:tr w:rsidR="004F1CAA" w:rsidRPr="00CA673C" w14:paraId="6BFEAF5E" w14:textId="77777777" w:rsidTr="008A0FA2">
        <w:trPr>
          <w:jc w:val="center"/>
        </w:trPr>
        <w:tc>
          <w:tcPr>
            <w:tcW w:w="4876" w:type="dxa"/>
            <w:tcBorders>
              <w:top w:val="nil"/>
              <w:left w:val="nil"/>
              <w:bottom w:val="nil"/>
              <w:right w:val="nil"/>
            </w:tcBorders>
          </w:tcPr>
          <w:p w14:paraId="7D9E4810" w14:textId="4EC3FED3" w:rsidR="00845964" w:rsidRPr="00CA673C" w:rsidRDefault="00845964" w:rsidP="008A0FA2">
            <w:pPr>
              <w:pStyle w:val="Normal6a"/>
            </w:pPr>
            <w:r w:rsidRPr="00CA673C">
              <w:rPr>
                <w:vertAlign w:val="superscript"/>
              </w:rPr>
              <w:t>21</w:t>
            </w:r>
            <w:r w:rsidRPr="00CA673C">
              <w:t xml:space="preserve"> Az Európai Parlament és a Tanács 182/2011/EU rendelete (2011. február 16.) a Bizottság végrehajtási hatásköreinek gyakorlására vonatkozó tagállami ellenőrzési mechanizmusok szabályainak és általános elveinek megállapításáról (HL</w:t>
            </w:r>
            <w:r w:rsidR="001541A5">
              <w:t> </w:t>
            </w:r>
            <w:r w:rsidRPr="00CA673C">
              <w:t>L 55., 2011.2.28., 13. o., ELI: http://data.europa.eu/eli/reg/2011/182/oj).</w:t>
            </w:r>
          </w:p>
        </w:tc>
        <w:tc>
          <w:tcPr>
            <w:tcW w:w="4876" w:type="dxa"/>
            <w:tcBorders>
              <w:top w:val="nil"/>
              <w:left w:val="nil"/>
              <w:bottom w:val="nil"/>
              <w:right w:val="nil"/>
            </w:tcBorders>
          </w:tcPr>
          <w:p w14:paraId="3C3F85D9" w14:textId="2290A1A7" w:rsidR="00845964" w:rsidRPr="00CA673C" w:rsidRDefault="00845964" w:rsidP="008A0FA2">
            <w:pPr>
              <w:pStyle w:val="Normal6a"/>
            </w:pPr>
            <w:r w:rsidRPr="00CA673C">
              <w:rPr>
                <w:vertAlign w:val="superscript"/>
              </w:rPr>
              <w:t>21</w:t>
            </w:r>
            <w:r w:rsidRPr="00CA673C">
              <w:t xml:space="preserve"> Az Európai Parlament és a Tanács 182/2011/EU rendelete (2011. február 16.) a Bizottság végrehajtási hatásköreinek gyakorlására vonatkozó tagállami ellenőrzési mechanizmusok szabályainak és általános elveinek megállapításáról (HL</w:t>
            </w:r>
            <w:r w:rsidR="001541A5">
              <w:t> </w:t>
            </w:r>
            <w:r w:rsidRPr="00CA673C">
              <w:t>L 55., 2011.2.28., 13. o., ELI: http://data.europa.eu/eli/reg/2011/182/oj).</w:t>
            </w:r>
          </w:p>
        </w:tc>
      </w:tr>
    </w:tbl>
    <w:p w14:paraId="249AABA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CB8CF8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04B6AB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8493A5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C4F988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49B887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DCE851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21630FF" w14:textId="77777777" w:rsidTr="008A0FA2">
        <w:trPr>
          <w:trHeight w:hRule="exact" w:val="240"/>
          <w:jc w:val="center"/>
        </w:trPr>
        <w:tc>
          <w:tcPr>
            <w:tcW w:w="9752" w:type="dxa"/>
            <w:gridSpan w:val="2"/>
            <w:tcBorders>
              <w:top w:val="nil"/>
              <w:left w:val="nil"/>
              <w:bottom w:val="nil"/>
              <w:right w:val="nil"/>
            </w:tcBorders>
          </w:tcPr>
          <w:p w14:paraId="16D55B24" w14:textId="77777777" w:rsidR="00845964" w:rsidRPr="00CA673C" w:rsidRDefault="00845964" w:rsidP="008A0FA2"/>
        </w:tc>
      </w:tr>
      <w:tr w:rsidR="004F1CAA" w:rsidRPr="00CA673C" w14:paraId="611C6AFF" w14:textId="77777777" w:rsidTr="008A0FA2">
        <w:trPr>
          <w:trHeight w:val="240"/>
          <w:jc w:val="center"/>
        </w:trPr>
        <w:tc>
          <w:tcPr>
            <w:tcW w:w="4876" w:type="dxa"/>
            <w:tcBorders>
              <w:top w:val="nil"/>
              <w:left w:val="nil"/>
              <w:bottom w:val="nil"/>
              <w:right w:val="nil"/>
            </w:tcBorders>
          </w:tcPr>
          <w:p w14:paraId="786273F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4078F96" w14:textId="77777777" w:rsidR="00845964" w:rsidRPr="00CA673C" w:rsidRDefault="00845964" w:rsidP="008A0FA2">
            <w:pPr>
              <w:pStyle w:val="AmColumnHeading"/>
            </w:pPr>
            <w:r w:rsidRPr="00CA673C">
              <w:t>Módosítás</w:t>
            </w:r>
          </w:p>
        </w:tc>
      </w:tr>
      <w:tr w:rsidR="004F1CAA" w:rsidRPr="00CA673C" w14:paraId="2AAF92AB" w14:textId="77777777" w:rsidTr="008A0FA2">
        <w:trPr>
          <w:jc w:val="center"/>
        </w:trPr>
        <w:tc>
          <w:tcPr>
            <w:tcW w:w="4876" w:type="dxa"/>
            <w:tcBorders>
              <w:top w:val="nil"/>
              <w:left w:val="nil"/>
              <w:bottom w:val="nil"/>
              <w:right w:val="nil"/>
            </w:tcBorders>
          </w:tcPr>
          <w:p w14:paraId="1A419C12" w14:textId="77777777" w:rsidR="00845964" w:rsidRPr="00CA673C" w:rsidRDefault="00845964" w:rsidP="008A0FA2">
            <w:pPr>
              <w:pStyle w:val="Normal6a"/>
            </w:pPr>
            <w:r w:rsidRPr="00CA673C">
              <w:rPr>
                <w:b/>
                <w:bCs/>
                <w:i/>
                <w:iCs/>
              </w:rPr>
              <w:t>(35)</w:t>
            </w:r>
            <w:r w:rsidRPr="00CA673C">
              <w:tab/>
              <w:t>A Bizottságnak azonnal el kell fogadnia az alkalmazandó végrehajtási jogi aktusokat az eszköz külső alkotóeleme szerinti éves vagy többéves cselekvési tervek és intézkedések elfogadása vagy módosítása céljából, amennyiben a Közösség gyors reagálásának szükségességével kapcsolatos, kellően indokolt esetekben ez rendkívül sürgős okból szükséges.</w:t>
            </w:r>
          </w:p>
        </w:tc>
        <w:tc>
          <w:tcPr>
            <w:tcW w:w="4876" w:type="dxa"/>
            <w:tcBorders>
              <w:top w:val="nil"/>
              <w:left w:val="nil"/>
              <w:bottom w:val="nil"/>
              <w:right w:val="nil"/>
            </w:tcBorders>
          </w:tcPr>
          <w:p w14:paraId="620D1370" w14:textId="1C16095F" w:rsidR="00845964" w:rsidRPr="00CA673C" w:rsidRDefault="00845964" w:rsidP="008A0FA2">
            <w:pPr>
              <w:pStyle w:val="Normal6a"/>
            </w:pPr>
            <w:r w:rsidRPr="00CA673C">
              <w:rPr>
                <w:b/>
                <w:bCs/>
                <w:i/>
                <w:iCs/>
              </w:rPr>
              <w:t>(36)</w:t>
            </w:r>
            <w:r w:rsidRPr="00CA673C">
              <w:tab/>
              <w:t xml:space="preserve">A Bizottságnak azonnal el kell fogadnia az alkalmazandó végrehajtási jogi aktusokat az eszköz külső alkotóeleme szerinti éves vagy többéves cselekvési tervek és intézkedések elfogadása vagy módosítása céljából, amennyiben a Közösség gyors reagálásának szükségességével kapcsolatos, kellően indokolt esetekben ez rendkívül sürgős okból szükséges. </w:t>
            </w:r>
            <w:r w:rsidRPr="00CA673C">
              <w:rPr>
                <w:b/>
                <w:i/>
              </w:rPr>
              <w:t>Ezen eljárás alkalmazásának kivételesnek és kellően indokoltnak kell maradnia. A</w:t>
            </w:r>
            <w:r w:rsidR="001541A5">
              <w:rPr>
                <w:b/>
                <w:i/>
              </w:rPr>
              <w:t> </w:t>
            </w:r>
            <w:r w:rsidRPr="00CA673C">
              <w:rPr>
                <w:b/>
                <w:i/>
              </w:rPr>
              <w:t>Bizottságnak haladéktalanul tájékoztatnia kell az Európai Parlamentet és a Tanácsot a sürgősségi eljárás alkalmazásáról és annak okairól. Ezeknek az információknak lehetővé kell tenniük a hatékony utólagos ellenőrzés elvégzését, különösen annak értékelése érdekében, hogy indokolt-e ilyen rendkívüli sürgősségi okokra hivatkozni.</w:t>
            </w:r>
          </w:p>
        </w:tc>
      </w:tr>
    </w:tbl>
    <w:p w14:paraId="2C9A81F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E77A98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C72900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89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20B583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8443EB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D272C0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2CFF24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AD15C48" w14:textId="77777777" w:rsidTr="008A0FA2">
        <w:trPr>
          <w:trHeight w:hRule="exact" w:val="240"/>
          <w:jc w:val="center"/>
        </w:trPr>
        <w:tc>
          <w:tcPr>
            <w:tcW w:w="9752" w:type="dxa"/>
            <w:gridSpan w:val="2"/>
            <w:tcBorders>
              <w:top w:val="nil"/>
              <w:left w:val="nil"/>
              <w:bottom w:val="nil"/>
              <w:right w:val="nil"/>
            </w:tcBorders>
          </w:tcPr>
          <w:p w14:paraId="2E8FB9A3" w14:textId="77777777" w:rsidR="00845964" w:rsidRPr="00CA673C" w:rsidRDefault="00845964" w:rsidP="008A0FA2"/>
        </w:tc>
      </w:tr>
      <w:tr w:rsidR="004F1CAA" w:rsidRPr="00CA673C" w14:paraId="3654C1E7" w14:textId="77777777" w:rsidTr="008A0FA2">
        <w:trPr>
          <w:trHeight w:val="240"/>
          <w:jc w:val="center"/>
        </w:trPr>
        <w:tc>
          <w:tcPr>
            <w:tcW w:w="4876" w:type="dxa"/>
            <w:tcBorders>
              <w:top w:val="nil"/>
              <w:left w:val="nil"/>
              <w:bottom w:val="nil"/>
              <w:right w:val="nil"/>
            </w:tcBorders>
          </w:tcPr>
          <w:p w14:paraId="2CCE2D9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CB7E839" w14:textId="77777777" w:rsidR="00845964" w:rsidRPr="00CA673C" w:rsidRDefault="00845964" w:rsidP="008A0FA2">
            <w:pPr>
              <w:pStyle w:val="AmColumnHeading"/>
            </w:pPr>
            <w:r w:rsidRPr="00CA673C">
              <w:t>Módosítás</w:t>
            </w:r>
          </w:p>
        </w:tc>
      </w:tr>
      <w:tr w:rsidR="004F1CAA" w:rsidRPr="00CA673C" w14:paraId="7FFB4445" w14:textId="77777777" w:rsidTr="008A0FA2">
        <w:trPr>
          <w:jc w:val="center"/>
        </w:trPr>
        <w:tc>
          <w:tcPr>
            <w:tcW w:w="4876" w:type="dxa"/>
            <w:tcBorders>
              <w:top w:val="nil"/>
              <w:left w:val="nil"/>
              <w:bottom w:val="nil"/>
              <w:right w:val="nil"/>
            </w:tcBorders>
          </w:tcPr>
          <w:p w14:paraId="6C9F83AC" w14:textId="77777777" w:rsidR="00845964" w:rsidRPr="00CA673C" w:rsidRDefault="00845964" w:rsidP="008A0FA2">
            <w:pPr>
              <w:pStyle w:val="Normal6a"/>
            </w:pPr>
            <w:r w:rsidRPr="00CA673C">
              <w:rPr>
                <w:b/>
                <w:bCs/>
                <w:i/>
                <w:iCs/>
              </w:rPr>
              <w:t>(35)</w:t>
            </w:r>
            <w:r w:rsidRPr="00CA673C">
              <w:tab/>
              <w:t>A Bizottságnak azonnal el kell fogadnia az alkalmazandó végrehajtási jogi aktusokat az eszköz külső alkotóeleme szerinti éves vagy többéves cselekvési tervek és intézkedések elfogadása vagy módosítása céljából, amennyiben a Közösség gyors reagálásának szükségességével kapcsolatos, kellően indokolt esetekben ez rendkívül sürgős okból szükséges.</w:t>
            </w:r>
          </w:p>
        </w:tc>
        <w:tc>
          <w:tcPr>
            <w:tcW w:w="4876" w:type="dxa"/>
            <w:tcBorders>
              <w:top w:val="nil"/>
              <w:left w:val="nil"/>
              <w:bottom w:val="nil"/>
              <w:right w:val="nil"/>
            </w:tcBorders>
          </w:tcPr>
          <w:p w14:paraId="3E8B45A3" w14:textId="00ABEE71" w:rsidR="00845964" w:rsidRPr="00CA673C" w:rsidRDefault="00845964" w:rsidP="008A0FA2">
            <w:pPr>
              <w:pStyle w:val="Normal6a"/>
            </w:pPr>
            <w:r w:rsidRPr="00CA673C">
              <w:rPr>
                <w:b/>
                <w:bCs/>
                <w:i/>
                <w:iCs/>
              </w:rPr>
              <w:t>(36)</w:t>
            </w:r>
            <w:r w:rsidRPr="00CA673C">
              <w:tab/>
              <w:t xml:space="preserve">A Bizottságnak azonnal el kell fogadnia az alkalmazandó végrehajtási jogi aktusokat az eszköz külső alkotóeleme szerinti éves vagy többéves cselekvési tervek és intézkedések elfogadása vagy módosítása céljából, amennyiben a Közösség gyors reagálásának szükségességével kapcsolatos, kellően indokolt esetekben ez rendkívül sürgős okból szükséges. </w:t>
            </w:r>
            <w:r w:rsidRPr="00CA673C">
              <w:rPr>
                <w:b/>
                <w:i/>
              </w:rPr>
              <w:t>Ezen eljárás alkalmazásának kivételes jellegűnek és kellően indokoltnak kell lennie. A</w:t>
            </w:r>
            <w:r w:rsidR="001541A5">
              <w:rPr>
                <w:b/>
                <w:i/>
              </w:rPr>
              <w:t> </w:t>
            </w:r>
            <w:r w:rsidRPr="00CA673C">
              <w:rPr>
                <w:b/>
                <w:i/>
              </w:rPr>
              <w:t>Bizottságnak haladéktalanul tájékoztatnia kell az Európai Parlamentet és a Tanácsot a sürgősségi eljárás alkalmazásáról és alkalmazásának okairól, ezáltal biztosítva a hatékony utólagos ellenőrzést, különösen annak értékelése céljából, hogy az ilyen rendkívül sürgős okokra való hivatkozás helyénvaló volt-e.</w:t>
            </w:r>
          </w:p>
        </w:tc>
      </w:tr>
    </w:tbl>
    <w:p w14:paraId="657704E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203D2E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91ED7F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F4F5D9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2C7562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4411B9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0CD432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36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017D1A6" w14:textId="77777777" w:rsidTr="008A0FA2">
        <w:trPr>
          <w:trHeight w:hRule="exact" w:val="240"/>
          <w:jc w:val="center"/>
        </w:trPr>
        <w:tc>
          <w:tcPr>
            <w:tcW w:w="9752" w:type="dxa"/>
            <w:gridSpan w:val="2"/>
            <w:tcBorders>
              <w:top w:val="nil"/>
              <w:left w:val="nil"/>
              <w:bottom w:val="nil"/>
              <w:right w:val="nil"/>
            </w:tcBorders>
          </w:tcPr>
          <w:p w14:paraId="7D9534CF" w14:textId="77777777" w:rsidR="00845964" w:rsidRPr="00CA673C" w:rsidRDefault="00845964" w:rsidP="008A0FA2"/>
        </w:tc>
      </w:tr>
      <w:tr w:rsidR="004F1CAA" w:rsidRPr="00CA673C" w14:paraId="5FEFC61D" w14:textId="77777777" w:rsidTr="008A0FA2">
        <w:trPr>
          <w:trHeight w:val="240"/>
          <w:jc w:val="center"/>
        </w:trPr>
        <w:tc>
          <w:tcPr>
            <w:tcW w:w="4876" w:type="dxa"/>
            <w:tcBorders>
              <w:top w:val="nil"/>
              <w:left w:val="nil"/>
              <w:bottom w:val="nil"/>
              <w:right w:val="nil"/>
            </w:tcBorders>
          </w:tcPr>
          <w:p w14:paraId="0CD2AF3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9997A26" w14:textId="77777777" w:rsidR="00845964" w:rsidRPr="00CA673C" w:rsidRDefault="00845964" w:rsidP="008A0FA2">
            <w:pPr>
              <w:pStyle w:val="AmColumnHeading"/>
            </w:pPr>
            <w:r w:rsidRPr="00CA673C">
              <w:t>Módosítás</w:t>
            </w:r>
          </w:p>
        </w:tc>
      </w:tr>
      <w:tr w:rsidR="004F1CAA" w:rsidRPr="00CA673C" w14:paraId="7A6A1827" w14:textId="77777777" w:rsidTr="008A0FA2">
        <w:trPr>
          <w:jc w:val="center"/>
        </w:trPr>
        <w:tc>
          <w:tcPr>
            <w:tcW w:w="4876" w:type="dxa"/>
            <w:tcBorders>
              <w:top w:val="nil"/>
              <w:left w:val="nil"/>
              <w:bottom w:val="nil"/>
              <w:right w:val="nil"/>
            </w:tcBorders>
          </w:tcPr>
          <w:p w14:paraId="0C903D3A" w14:textId="77777777" w:rsidR="00845964" w:rsidRPr="00CA673C" w:rsidRDefault="00845964" w:rsidP="008A0FA2">
            <w:pPr>
              <w:pStyle w:val="Normal6a"/>
            </w:pPr>
            <w:r w:rsidRPr="00CA673C">
              <w:rPr>
                <w:b/>
                <w:bCs/>
                <w:i/>
                <w:iCs/>
              </w:rPr>
              <w:t>(35)</w:t>
            </w:r>
            <w:r w:rsidRPr="00CA673C">
              <w:tab/>
              <w:t>A Bizottságnak azonnal el kell fogadnia az alkalmazandó végrehajtási jogi aktusokat az eszköz külső alkotóeleme szerinti éves vagy többéves cselekvési tervek és intézkedések elfogadása vagy módosítása céljából, amennyiben a Közösség gyors reagálásának szükségességével kapcsolatos, kellően indokolt esetekben ez rendkívül sürgős okból szükséges.</w:t>
            </w:r>
          </w:p>
        </w:tc>
        <w:tc>
          <w:tcPr>
            <w:tcW w:w="4876" w:type="dxa"/>
            <w:tcBorders>
              <w:top w:val="nil"/>
              <w:left w:val="nil"/>
              <w:bottom w:val="nil"/>
              <w:right w:val="nil"/>
            </w:tcBorders>
          </w:tcPr>
          <w:p w14:paraId="148982C2" w14:textId="77777777" w:rsidR="00845964" w:rsidRPr="00CA673C" w:rsidRDefault="00845964" w:rsidP="008A0FA2">
            <w:pPr>
              <w:pStyle w:val="Normal6a"/>
            </w:pPr>
            <w:r w:rsidRPr="00CA673C">
              <w:rPr>
                <w:b/>
                <w:bCs/>
                <w:i/>
                <w:iCs/>
              </w:rPr>
              <w:t>(36)</w:t>
            </w:r>
            <w:r w:rsidRPr="00CA673C">
              <w:tab/>
              <w:t xml:space="preserve">A Bizottságnak azonnal el kell fogadnia az alkalmazandó végrehajtási jogi aktusokat az eszköz külső alkotóeleme szerinti éves vagy többéves cselekvési tervek és intézkedések elfogadása vagy módosítása céljából, amennyiben a Közösség gyors reagálásának szükségességével kapcsolatos, kellően indokolt esetekben ez rendkívül sürgős okból szükséges. </w:t>
            </w:r>
            <w:r w:rsidRPr="00CA673C">
              <w:rPr>
                <w:b/>
                <w:i/>
              </w:rPr>
              <w:t>Az eszköz külső alkotóelemének végrehajtásában a Bizottságot a Nukleáris Biztonsági Együttműködési Eszköz bizottsága segíti.</w:t>
            </w:r>
          </w:p>
        </w:tc>
      </w:tr>
    </w:tbl>
    <w:p w14:paraId="532D7B8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2E9423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05AD6F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7F5311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469597B"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389AB5E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240255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1E4978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40 preambulumbekezdés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9E13E04" w14:textId="77777777" w:rsidTr="008A0FA2">
        <w:trPr>
          <w:trHeight w:hRule="exact" w:val="240"/>
          <w:jc w:val="center"/>
        </w:trPr>
        <w:tc>
          <w:tcPr>
            <w:tcW w:w="9752" w:type="dxa"/>
            <w:gridSpan w:val="2"/>
            <w:tcBorders>
              <w:top w:val="nil"/>
              <w:left w:val="nil"/>
              <w:bottom w:val="nil"/>
              <w:right w:val="nil"/>
            </w:tcBorders>
          </w:tcPr>
          <w:p w14:paraId="0996D11F" w14:textId="77777777" w:rsidR="00845964" w:rsidRPr="00CA673C" w:rsidRDefault="00845964" w:rsidP="008A0FA2"/>
        </w:tc>
      </w:tr>
      <w:tr w:rsidR="004F1CAA" w:rsidRPr="00CA673C" w14:paraId="3924DB47" w14:textId="77777777" w:rsidTr="008A0FA2">
        <w:trPr>
          <w:trHeight w:val="240"/>
          <w:jc w:val="center"/>
        </w:trPr>
        <w:tc>
          <w:tcPr>
            <w:tcW w:w="4876" w:type="dxa"/>
            <w:tcBorders>
              <w:top w:val="nil"/>
              <w:left w:val="nil"/>
              <w:bottom w:val="nil"/>
              <w:right w:val="nil"/>
            </w:tcBorders>
          </w:tcPr>
          <w:p w14:paraId="511522A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2DF3C9B" w14:textId="77777777" w:rsidR="00845964" w:rsidRPr="00CA673C" w:rsidRDefault="00845964" w:rsidP="008A0FA2">
            <w:pPr>
              <w:pStyle w:val="AmColumnHeading"/>
            </w:pPr>
            <w:r w:rsidRPr="00CA673C">
              <w:t>Módosítás</w:t>
            </w:r>
          </w:p>
        </w:tc>
      </w:tr>
      <w:tr w:rsidR="004F1CAA" w:rsidRPr="00CA673C" w14:paraId="73F4EF29" w14:textId="77777777" w:rsidTr="008A0FA2">
        <w:trPr>
          <w:jc w:val="center"/>
        </w:trPr>
        <w:tc>
          <w:tcPr>
            <w:tcW w:w="4876" w:type="dxa"/>
            <w:tcBorders>
              <w:top w:val="nil"/>
              <w:left w:val="nil"/>
              <w:bottom w:val="nil"/>
              <w:right w:val="nil"/>
            </w:tcBorders>
          </w:tcPr>
          <w:p w14:paraId="55FD0BE2" w14:textId="77777777" w:rsidR="00845964" w:rsidRPr="00CA673C" w:rsidRDefault="00845964" w:rsidP="008A0FA2">
            <w:pPr>
              <w:pStyle w:val="Normal6a"/>
            </w:pPr>
            <w:r w:rsidRPr="00CA673C">
              <w:rPr>
                <w:b/>
                <w:bCs/>
                <w:i/>
                <w:iCs/>
              </w:rPr>
              <w:t>(39)</w:t>
            </w:r>
            <w:r w:rsidRPr="00CA673C">
              <w:tab/>
              <w:t>Az EUSZ 29. cikke és az EUMSZ 215. cikke (2) bekezdése alapján elfogadott uniós korlátozó intézkedések keretében nem bocsátható rendelkezésre – sem közvetlenül, sem közvetve – pénzeszköz vagy gazdasági erőforrás a jegyzékbe vett természetes vagy jogi személyek, szervezetek és szervek számára, illetve javára. Ennélfogva ezek a természetes vagy jogi személyek, szervezetek vagy szervek valamint a tulajdonukban vagy ellenőrzésük alatt álló jogi személyek, szervezetek vagy szervek nem kaphatnak támogatást.</w:t>
            </w:r>
          </w:p>
        </w:tc>
        <w:tc>
          <w:tcPr>
            <w:tcW w:w="4876" w:type="dxa"/>
            <w:tcBorders>
              <w:top w:val="nil"/>
              <w:left w:val="nil"/>
              <w:bottom w:val="nil"/>
              <w:right w:val="nil"/>
            </w:tcBorders>
          </w:tcPr>
          <w:p w14:paraId="67BDB5D1" w14:textId="77777777" w:rsidR="00845964" w:rsidRPr="00CA673C" w:rsidRDefault="00845964" w:rsidP="008A0FA2">
            <w:pPr>
              <w:pStyle w:val="Normal6a"/>
            </w:pPr>
            <w:r w:rsidRPr="00CA673C">
              <w:rPr>
                <w:b/>
                <w:bCs/>
                <w:i/>
                <w:iCs/>
              </w:rPr>
              <w:t>(40)</w:t>
            </w:r>
            <w:r w:rsidRPr="00CA673C">
              <w:tab/>
              <w:t xml:space="preserve">Az EUSZ 29. cikke és az EUMSZ 215. cikke (2) bekezdése alapján elfogadott uniós korlátozó intézkedések keretében nem bocsátható rendelkezésre – sem közvetlenül, sem közvetve – pénzeszköz vagy gazdasági erőforrás a jegyzékbe vett természetes vagy jogi személyek, szervezetek és szervek számára, illetve javára. Ennélfogva ezek a természetes vagy jogi személyek, szervezetek vagy szervek valamint a tulajdonukban vagy ellenőrzésük alatt álló jogi személyek, szervezetek vagy szervek nem kaphatnak támogatást. </w:t>
            </w:r>
            <w:r w:rsidRPr="00CA673C">
              <w:rPr>
                <w:b/>
                <w:i/>
              </w:rPr>
              <w:t>Ezenkívül az e rendelet hatálya alá tartozó finanszírozásnak összhangban kell lennie az Unió geopolitikai és biztonsági érdekeivel, beleértve technológiai szuverenitását és stratégiai autonómiáját is. Ezért ki kell zárni minden olyan fellépés vagy ország támogatását, amelynek részvétele megerősítené az EU és polgárai biztonságát és védelmét aláásó szereplők képességeit.</w:t>
            </w:r>
          </w:p>
        </w:tc>
      </w:tr>
    </w:tbl>
    <w:p w14:paraId="1687E8B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6F8636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F5A456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525364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FA0A5C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105791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A04775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444B097" w14:textId="77777777" w:rsidTr="008A0FA2">
        <w:trPr>
          <w:trHeight w:hRule="exact" w:val="240"/>
          <w:jc w:val="center"/>
        </w:trPr>
        <w:tc>
          <w:tcPr>
            <w:tcW w:w="9752" w:type="dxa"/>
            <w:gridSpan w:val="2"/>
            <w:tcBorders>
              <w:top w:val="nil"/>
              <w:left w:val="nil"/>
              <w:bottom w:val="nil"/>
              <w:right w:val="nil"/>
            </w:tcBorders>
          </w:tcPr>
          <w:p w14:paraId="6862758E" w14:textId="77777777" w:rsidR="00845964" w:rsidRPr="00CA673C" w:rsidRDefault="00845964" w:rsidP="008A0FA2"/>
        </w:tc>
      </w:tr>
      <w:tr w:rsidR="004F1CAA" w:rsidRPr="00CA673C" w14:paraId="1597C634" w14:textId="77777777" w:rsidTr="008A0FA2">
        <w:trPr>
          <w:trHeight w:val="240"/>
          <w:jc w:val="center"/>
        </w:trPr>
        <w:tc>
          <w:tcPr>
            <w:tcW w:w="4876" w:type="dxa"/>
            <w:tcBorders>
              <w:top w:val="nil"/>
              <w:left w:val="nil"/>
              <w:bottom w:val="nil"/>
              <w:right w:val="nil"/>
            </w:tcBorders>
          </w:tcPr>
          <w:p w14:paraId="7A3748D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5F1BACB" w14:textId="77777777" w:rsidR="00845964" w:rsidRPr="00CA673C" w:rsidRDefault="00845964" w:rsidP="008A0FA2">
            <w:pPr>
              <w:pStyle w:val="AmColumnHeading"/>
            </w:pPr>
            <w:r w:rsidRPr="00CA673C">
              <w:t>Módosítás</w:t>
            </w:r>
          </w:p>
        </w:tc>
      </w:tr>
      <w:tr w:rsidR="004F1CAA" w:rsidRPr="00CA673C" w14:paraId="1E0AF291" w14:textId="77777777" w:rsidTr="008A0FA2">
        <w:trPr>
          <w:jc w:val="center"/>
        </w:trPr>
        <w:tc>
          <w:tcPr>
            <w:tcW w:w="4876" w:type="dxa"/>
            <w:tcBorders>
              <w:top w:val="nil"/>
              <w:left w:val="nil"/>
              <w:bottom w:val="nil"/>
              <w:right w:val="nil"/>
            </w:tcBorders>
          </w:tcPr>
          <w:p w14:paraId="7A9B852A" w14:textId="77777777" w:rsidR="00845964" w:rsidRPr="00CA673C" w:rsidRDefault="00845964" w:rsidP="008A0FA2">
            <w:pPr>
              <w:pStyle w:val="Normal6a"/>
            </w:pPr>
            <w:r w:rsidRPr="00CA673C">
              <w:t>Ez a rendelet létrehozza a Nukleáris Biztonsági Együttműködési és Leszerelési Eszközt (a továbbiakban: az eszköz), és megállapítja az eszköz célkitűzéseit, a 2028. január 1. és 2034. december 31. közötti időszakra vonatkozó indikatív költségvetését, az uniós finanszírozás formáit, valamint az eszköz keretében történő finanszírozás nyújtására vonatkozó szabályokat. Foglalkozik továbbá az eszköz két alkotóelemének: a külső és a belső alkotóelemnek a sajátosságaival is.</w:t>
            </w:r>
          </w:p>
        </w:tc>
        <w:tc>
          <w:tcPr>
            <w:tcW w:w="4876" w:type="dxa"/>
            <w:tcBorders>
              <w:top w:val="nil"/>
              <w:left w:val="nil"/>
              <w:bottom w:val="nil"/>
              <w:right w:val="nil"/>
            </w:tcBorders>
          </w:tcPr>
          <w:p w14:paraId="3B509904" w14:textId="77777777" w:rsidR="00845964" w:rsidRPr="00CA673C" w:rsidRDefault="00845964" w:rsidP="008A0FA2">
            <w:pPr>
              <w:pStyle w:val="Normal6a"/>
            </w:pPr>
            <w:r w:rsidRPr="00CA673C">
              <w:t>Ez a rendelet létrehozza a Nukleáris Biztonsági Együttműködési és Leszerelési Eszközt (a továbbiakban: az eszköz), és megállapítja az eszköz célkitűzéseit, a 2028. január 1. és 2034. december 31. közötti időszakra vonatkozó indikatív költségvetését, az uniós finanszírozás formáit, valamint az eszköz keretében történő finanszírozás nyújtására vonatkozó szabályokat. Foglalkozik továbbá az eszköz két alkotóelemének: a külső és a belső alkotóelemnek a sajátosságaival is</w:t>
            </w:r>
            <w:r w:rsidRPr="00CA673C">
              <w:rPr>
                <w:b/>
                <w:i/>
              </w:rPr>
              <w:t>, miközben továbbra is mozgósítja az európai szakértelmet és ipari know-how-t, és kiaknázza azok előnyeit</w:t>
            </w:r>
            <w:r w:rsidRPr="00CA673C">
              <w:t>.</w:t>
            </w:r>
          </w:p>
        </w:tc>
      </w:tr>
    </w:tbl>
    <w:p w14:paraId="25085C6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CCE7A7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5EC9E8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189363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7F1D22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3179A1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B7EB36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98F3EC6" w14:textId="77777777" w:rsidTr="008A0FA2">
        <w:trPr>
          <w:trHeight w:hRule="exact" w:val="240"/>
          <w:jc w:val="center"/>
        </w:trPr>
        <w:tc>
          <w:tcPr>
            <w:tcW w:w="9752" w:type="dxa"/>
            <w:gridSpan w:val="2"/>
            <w:tcBorders>
              <w:top w:val="nil"/>
              <w:left w:val="nil"/>
              <w:bottom w:val="nil"/>
              <w:right w:val="nil"/>
            </w:tcBorders>
          </w:tcPr>
          <w:p w14:paraId="46B64559" w14:textId="77777777" w:rsidR="00845964" w:rsidRPr="00CA673C" w:rsidRDefault="00845964" w:rsidP="008A0FA2"/>
        </w:tc>
      </w:tr>
      <w:tr w:rsidR="004F1CAA" w:rsidRPr="00CA673C" w14:paraId="5E9DDAF8" w14:textId="77777777" w:rsidTr="008A0FA2">
        <w:trPr>
          <w:trHeight w:val="240"/>
          <w:jc w:val="center"/>
        </w:trPr>
        <w:tc>
          <w:tcPr>
            <w:tcW w:w="4876" w:type="dxa"/>
            <w:tcBorders>
              <w:top w:val="nil"/>
              <w:left w:val="nil"/>
              <w:bottom w:val="nil"/>
              <w:right w:val="nil"/>
            </w:tcBorders>
          </w:tcPr>
          <w:p w14:paraId="67680AC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D72F7EC" w14:textId="77777777" w:rsidR="00845964" w:rsidRPr="00CA673C" w:rsidRDefault="00845964" w:rsidP="008A0FA2">
            <w:pPr>
              <w:pStyle w:val="AmColumnHeading"/>
            </w:pPr>
            <w:r w:rsidRPr="00CA673C">
              <w:t>Módosítás</w:t>
            </w:r>
          </w:p>
        </w:tc>
      </w:tr>
      <w:tr w:rsidR="004F1CAA" w:rsidRPr="00CA673C" w14:paraId="59082099" w14:textId="77777777" w:rsidTr="008A0FA2">
        <w:trPr>
          <w:jc w:val="center"/>
        </w:trPr>
        <w:tc>
          <w:tcPr>
            <w:tcW w:w="4876" w:type="dxa"/>
            <w:tcBorders>
              <w:top w:val="nil"/>
              <w:left w:val="nil"/>
              <w:bottom w:val="nil"/>
              <w:right w:val="nil"/>
            </w:tcBorders>
          </w:tcPr>
          <w:p w14:paraId="68E64BCF" w14:textId="77777777" w:rsidR="00845964" w:rsidRPr="00CA673C" w:rsidRDefault="00845964" w:rsidP="008A0FA2">
            <w:pPr>
              <w:pStyle w:val="Normal6a"/>
            </w:pPr>
            <w:r w:rsidRPr="00CA673C">
              <w:t>(1)</w:t>
            </w:r>
            <w:r w:rsidRPr="00CA673C">
              <w:tab/>
              <w:t>Az eszköz külső alkotóelemének általános célkitűzése, hogy a partnerországokban hozzájáruljon a magas szintű nukleáris biztonsághoz, a sugárvédelemhez, a kiégett fűtőelemek és a radioaktív hulladékok biztonságos kezeléséhez, a leszereléshez és a nukleáris anyagokra vonatkozó hatékony és eredményes biztosítékok alkalmazásához, kiegészítve az (EU) 202X/XXXX rendeletet [Globális Európa] és építve a Közösségen belüli tevékenységekre, beleértve az Euratom vonatkozó szabályozási keretét is.</w:t>
            </w:r>
          </w:p>
        </w:tc>
        <w:tc>
          <w:tcPr>
            <w:tcW w:w="4876" w:type="dxa"/>
            <w:tcBorders>
              <w:top w:val="nil"/>
              <w:left w:val="nil"/>
              <w:bottom w:val="nil"/>
              <w:right w:val="nil"/>
            </w:tcBorders>
          </w:tcPr>
          <w:p w14:paraId="65F73DBB" w14:textId="639BF998" w:rsidR="00845964" w:rsidRPr="00CA673C" w:rsidRDefault="00845964" w:rsidP="008A0FA2">
            <w:pPr>
              <w:pStyle w:val="Normal6a"/>
            </w:pPr>
            <w:r w:rsidRPr="00CA673C">
              <w:t>(1)</w:t>
            </w:r>
            <w:r w:rsidRPr="00CA673C">
              <w:tab/>
              <w:t xml:space="preserve">Az eszköz külső alkotóelemének általános célkitűzése, hogy a partnerországokban hozzájáruljon a magas szintű nukleáris biztonsághoz, a sugárvédelemhez, a kiégett fűtőelemek és a radioaktív hulladékok biztonságos kezeléséhez, a leszereléshez és a nukleáris anyagokra vonatkozó hatékony és eredményes biztosítékok alkalmazásához, </w:t>
            </w:r>
            <w:r w:rsidRPr="00CA673C">
              <w:rPr>
                <w:b/>
                <w:i/>
              </w:rPr>
              <w:t>különös hangsúlyt fektetve a radioaktív anyagoknak való kitettség, valamint a munkavállalókra, a lakosságra és a környezetre gyakorolt káros hatásaik megelőzésére,</w:t>
            </w:r>
            <w:r w:rsidRPr="00CA673C">
              <w:t xml:space="preserve"> kiegészítve az (EU)</w:t>
            </w:r>
            <w:r w:rsidR="001541A5">
              <w:t> </w:t>
            </w:r>
            <w:r w:rsidRPr="00CA673C">
              <w:t>202X/XXXX rendeletet [Globális Európa] és építve a Közösségen belüli tevékenységekre, beleértve az Euratom vonatkozó szabályozási keretét is</w:t>
            </w:r>
            <w:r w:rsidRPr="00CA673C">
              <w:rPr>
                <w:b/>
                <w:i/>
              </w:rPr>
              <w:t>, különös hangsúlyt fektetve a szabályozási kapacitás, az átláthatóság és a független felügyelet megerősítésére</w:t>
            </w:r>
            <w:r w:rsidRPr="00CA673C">
              <w:t>.</w:t>
            </w:r>
          </w:p>
        </w:tc>
      </w:tr>
    </w:tbl>
    <w:p w14:paraId="27D77C7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0CF279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E6A7F1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6997A2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8F109B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20F2EA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B7E008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FBEFE3C" w14:textId="77777777" w:rsidTr="008A0FA2">
        <w:trPr>
          <w:trHeight w:hRule="exact" w:val="240"/>
          <w:jc w:val="center"/>
        </w:trPr>
        <w:tc>
          <w:tcPr>
            <w:tcW w:w="9752" w:type="dxa"/>
            <w:gridSpan w:val="2"/>
            <w:tcBorders>
              <w:top w:val="nil"/>
              <w:left w:val="nil"/>
              <w:bottom w:val="nil"/>
              <w:right w:val="nil"/>
            </w:tcBorders>
          </w:tcPr>
          <w:p w14:paraId="6BE733E6" w14:textId="77777777" w:rsidR="00845964" w:rsidRPr="00CA673C" w:rsidRDefault="00845964" w:rsidP="008A0FA2"/>
        </w:tc>
      </w:tr>
      <w:tr w:rsidR="004F1CAA" w:rsidRPr="00CA673C" w14:paraId="26BF941F" w14:textId="77777777" w:rsidTr="008A0FA2">
        <w:trPr>
          <w:trHeight w:val="240"/>
          <w:jc w:val="center"/>
        </w:trPr>
        <w:tc>
          <w:tcPr>
            <w:tcW w:w="4876" w:type="dxa"/>
            <w:tcBorders>
              <w:top w:val="nil"/>
              <w:left w:val="nil"/>
              <w:bottom w:val="nil"/>
              <w:right w:val="nil"/>
            </w:tcBorders>
          </w:tcPr>
          <w:p w14:paraId="7D2C0B0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DB0E7F6" w14:textId="77777777" w:rsidR="00845964" w:rsidRPr="00CA673C" w:rsidRDefault="00845964" w:rsidP="008A0FA2">
            <w:pPr>
              <w:pStyle w:val="AmColumnHeading"/>
            </w:pPr>
            <w:r w:rsidRPr="00CA673C">
              <w:t>Módosítás</w:t>
            </w:r>
          </w:p>
        </w:tc>
      </w:tr>
      <w:tr w:rsidR="004F1CAA" w:rsidRPr="00CA673C" w14:paraId="1048E885" w14:textId="77777777" w:rsidTr="008A0FA2">
        <w:trPr>
          <w:jc w:val="center"/>
        </w:trPr>
        <w:tc>
          <w:tcPr>
            <w:tcW w:w="4876" w:type="dxa"/>
            <w:tcBorders>
              <w:top w:val="nil"/>
              <w:left w:val="nil"/>
              <w:bottom w:val="nil"/>
              <w:right w:val="nil"/>
            </w:tcBorders>
          </w:tcPr>
          <w:p w14:paraId="1EA2353E" w14:textId="77777777" w:rsidR="00845964" w:rsidRPr="00CA673C" w:rsidRDefault="00845964" w:rsidP="008A0FA2">
            <w:pPr>
              <w:pStyle w:val="Normal6a"/>
            </w:pPr>
            <w:r w:rsidRPr="00CA673C">
              <w:t>(1)</w:t>
            </w:r>
            <w:r w:rsidRPr="00CA673C">
              <w:tab/>
              <w:t>Az eszköz külső alkotóelemének általános célkitűzése, hogy a partnerországokban hozzájáruljon a magas szintű nukleáris biztonsághoz, a sugárvédelemhez, a kiégett fűtőelemek és a radioaktív hulladékok biztonságos kezeléséhez, a leszereléshez és a nukleáris anyagokra vonatkozó hatékony és eredményes biztosítékok alkalmazásához, kiegészítve az (EU) 202X/XXXX rendeletet [Globális Európa] és építve a Közösségen belüli tevékenységekre, beleértve az Euratom vonatkozó szabályozási keretét is.</w:t>
            </w:r>
          </w:p>
        </w:tc>
        <w:tc>
          <w:tcPr>
            <w:tcW w:w="4876" w:type="dxa"/>
            <w:tcBorders>
              <w:top w:val="nil"/>
              <w:left w:val="nil"/>
              <w:bottom w:val="nil"/>
              <w:right w:val="nil"/>
            </w:tcBorders>
          </w:tcPr>
          <w:p w14:paraId="4FE1460B" w14:textId="6479EBE3" w:rsidR="00845964" w:rsidRPr="00CA673C" w:rsidRDefault="00845964" w:rsidP="008A0FA2">
            <w:pPr>
              <w:pStyle w:val="Normal6a"/>
            </w:pPr>
            <w:r w:rsidRPr="00CA673C">
              <w:t>(1)</w:t>
            </w:r>
            <w:r w:rsidRPr="00CA673C">
              <w:tab/>
              <w:t>Az eszköz külső alkotóelemének általános célkitűzése, hogy a partnerországokban hozzájáruljon a magas szintű nukleáris biztonsághoz, a sugárvédelemhez, a kiégett fűtőelemek és a radioaktív hulladékok biztonságos kezeléséhez</w:t>
            </w:r>
            <w:r w:rsidRPr="00CA673C">
              <w:rPr>
                <w:b/>
                <w:bCs/>
                <w:i/>
                <w:iCs/>
              </w:rPr>
              <w:t>, többek között újrafeldolgozás és a fűtőanyagciklus ellenőrzése révén, valamint a létesítmények hosszú távú biztonságához és élettartamuk meghosszabbításához</w:t>
            </w:r>
            <w:r w:rsidRPr="00CA673C">
              <w:t>, a leszereléshez és a nukleáris anyagokra vonatkozó hatékony és eredményes biztosítékok alkalmazásához, kiegészítve az (EU)</w:t>
            </w:r>
            <w:r w:rsidR="001541A5">
              <w:t> </w:t>
            </w:r>
            <w:r w:rsidRPr="00CA673C">
              <w:t>202X/XXXX rendeletet [Globális Európa] és építve a Közösségen belüli tevékenységekre, beleértve az Euratom vonatkozó szabályozási keretét is.</w:t>
            </w:r>
          </w:p>
        </w:tc>
      </w:tr>
    </w:tbl>
    <w:p w14:paraId="580CE59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1D0E9A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D777ABA"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BAC3EE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9F5541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3A8F20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3596B9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95D2CE1" w14:textId="77777777" w:rsidTr="008A0FA2">
        <w:trPr>
          <w:trHeight w:hRule="exact" w:val="240"/>
          <w:jc w:val="center"/>
        </w:trPr>
        <w:tc>
          <w:tcPr>
            <w:tcW w:w="9752" w:type="dxa"/>
            <w:gridSpan w:val="2"/>
            <w:tcBorders>
              <w:top w:val="nil"/>
              <w:left w:val="nil"/>
              <w:bottom w:val="nil"/>
              <w:right w:val="nil"/>
            </w:tcBorders>
          </w:tcPr>
          <w:p w14:paraId="7881DF37" w14:textId="77777777" w:rsidR="00845964" w:rsidRPr="00CA673C" w:rsidRDefault="00845964" w:rsidP="008A0FA2"/>
        </w:tc>
      </w:tr>
      <w:tr w:rsidR="004F1CAA" w:rsidRPr="00CA673C" w14:paraId="6FE052B7" w14:textId="77777777" w:rsidTr="008A0FA2">
        <w:trPr>
          <w:trHeight w:val="240"/>
          <w:jc w:val="center"/>
        </w:trPr>
        <w:tc>
          <w:tcPr>
            <w:tcW w:w="4876" w:type="dxa"/>
            <w:tcBorders>
              <w:top w:val="nil"/>
              <w:left w:val="nil"/>
              <w:bottom w:val="nil"/>
              <w:right w:val="nil"/>
            </w:tcBorders>
          </w:tcPr>
          <w:p w14:paraId="768F7CC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9B35567" w14:textId="77777777" w:rsidR="00845964" w:rsidRPr="00CA673C" w:rsidRDefault="00845964" w:rsidP="008A0FA2">
            <w:pPr>
              <w:pStyle w:val="AmColumnHeading"/>
            </w:pPr>
            <w:r w:rsidRPr="00CA673C">
              <w:t>Módosítás</w:t>
            </w:r>
          </w:p>
        </w:tc>
      </w:tr>
      <w:tr w:rsidR="004F1CAA" w:rsidRPr="00CA673C" w14:paraId="763A1624" w14:textId="77777777" w:rsidTr="008A0FA2">
        <w:trPr>
          <w:jc w:val="center"/>
        </w:trPr>
        <w:tc>
          <w:tcPr>
            <w:tcW w:w="4876" w:type="dxa"/>
            <w:tcBorders>
              <w:top w:val="nil"/>
              <w:left w:val="nil"/>
              <w:bottom w:val="nil"/>
              <w:right w:val="nil"/>
            </w:tcBorders>
          </w:tcPr>
          <w:p w14:paraId="0BD231E4" w14:textId="77777777" w:rsidR="00845964" w:rsidRPr="00CA673C" w:rsidRDefault="00845964" w:rsidP="008A0FA2">
            <w:pPr>
              <w:pStyle w:val="Normal6a"/>
            </w:pPr>
            <w:r w:rsidRPr="00CA673C">
              <w:t>(1)</w:t>
            </w:r>
            <w:r w:rsidRPr="00CA673C">
              <w:tab/>
              <w:t>Az eszköz külső alkotóelemének általános célkitűzése, hogy a partnerországokban hozzájáruljon a magas szintű nukleáris biztonsághoz, a sugárvédelemhez, a kiégett fűtőelemek és a radioaktív hulladékok biztonságos kezeléséhez, a leszereléshez és a nukleáris anyagokra vonatkozó hatékony és eredményes biztosítékok alkalmazásához, kiegészítve az (EU) 202X/XXXX rendeletet [Globális Európa] és építve a Közösségen belüli tevékenységekre, beleértve az Euratom vonatkozó szabályozási keretét is.</w:t>
            </w:r>
          </w:p>
        </w:tc>
        <w:tc>
          <w:tcPr>
            <w:tcW w:w="4876" w:type="dxa"/>
            <w:tcBorders>
              <w:top w:val="nil"/>
              <w:left w:val="nil"/>
              <w:bottom w:val="nil"/>
              <w:right w:val="nil"/>
            </w:tcBorders>
          </w:tcPr>
          <w:p w14:paraId="19D0B19A" w14:textId="77777777" w:rsidR="00845964" w:rsidRPr="00CA673C" w:rsidRDefault="00845964" w:rsidP="008A0FA2">
            <w:pPr>
              <w:pStyle w:val="Normal6a"/>
            </w:pPr>
            <w:r w:rsidRPr="00CA673C">
              <w:t>(1)</w:t>
            </w:r>
            <w:r w:rsidRPr="00CA673C">
              <w:tab/>
              <w:t>Az eszköz külső alkotóelemének általános célkitűzése, hogy a partnerországokban hozzájáruljon a magas szintű nukleáris biztonsághoz, a sugárvédelemhez, a kiégett fűtőelemek és a radioaktív hulladékok biztonságos kezeléséhez, a leszereléshez és a nukleáris anyagokra vonatkozó hatékony és eredményes biztosítékok alkalmazásához, kiegészítve az (EU) 202X/XXXX rendeletet [Globális Európa]</w:t>
            </w:r>
            <w:r w:rsidRPr="00CA673C">
              <w:rPr>
                <w:b/>
                <w:bCs/>
                <w:i/>
                <w:iCs/>
              </w:rPr>
              <w:t>, elismerve a nukleáris energia mint az Unió energiaszuverenitása szempontjából alapvető fontosságú nettó zéró kibocsátású technológia szerepét</w:t>
            </w:r>
            <w:r w:rsidRPr="00CA673C">
              <w:t xml:space="preserve"> és építve a Közösségen belüli tevékenységekre, beleértve az Euratom vonatkozó szabályozási keretét is.</w:t>
            </w:r>
          </w:p>
        </w:tc>
      </w:tr>
    </w:tbl>
    <w:p w14:paraId="2D7061E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B69D53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A44806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0FE64B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A6A283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595326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7BC49C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9D202AB" w14:textId="77777777" w:rsidTr="008A0FA2">
        <w:trPr>
          <w:trHeight w:hRule="exact" w:val="240"/>
          <w:jc w:val="center"/>
        </w:trPr>
        <w:tc>
          <w:tcPr>
            <w:tcW w:w="9752" w:type="dxa"/>
            <w:gridSpan w:val="2"/>
            <w:tcBorders>
              <w:top w:val="nil"/>
              <w:left w:val="nil"/>
              <w:bottom w:val="nil"/>
              <w:right w:val="nil"/>
            </w:tcBorders>
          </w:tcPr>
          <w:p w14:paraId="4D672A63" w14:textId="77777777" w:rsidR="00845964" w:rsidRPr="00CA673C" w:rsidRDefault="00845964" w:rsidP="008A0FA2"/>
        </w:tc>
      </w:tr>
      <w:tr w:rsidR="004F1CAA" w:rsidRPr="00CA673C" w14:paraId="670C623E" w14:textId="77777777" w:rsidTr="008A0FA2">
        <w:trPr>
          <w:trHeight w:val="240"/>
          <w:jc w:val="center"/>
        </w:trPr>
        <w:tc>
          <w:tcPr>
            <w:tcW w:w="4876" w:type="dxa"/>
            <w:tcBorders>
              <w:top w:val="nil"/>
              <w:left w:val="nil"/>
              <w:bottom w:val="nil"/>
              <w:right w:val="nil"/>
            </w:tcBorders>
          </w:tcPr>
          <w:p w14:paraId="58BD0069"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5C58F03" w14:textId="77777777" w:rsidR="00845964" w:rsidRPr="00CA673C" w:rsidRDefault="00845964" w:rsidP="008A0FA2">
            <w:pPr>
              <w:pStyle w:val="AmColumnHeading"/>
            </w:pPr>
            <w:r w:rsidRPr="00CA673C">
              <w:t>Módosítás</w:t>
            </w:r>
          </w:p>
        </w:tc>
      </w:tr>
      <w:tr w:rsidR="004F1CAA" w:rsidRPr="00CA673C" w14:paraId="2B0DE81E" w14:textId="77777777" w:rsidTr="008A0FA2">
        <w:trPr>
          <w:jc w:val="center"/>
        </w:trPr>
        <w:tc>
          <w:tcPr>
            <w:tcW w:w="4876" w:type="dxa"/>
            <w:tcBorders>
              <w:top w:val="nil"/>
              <w:left w:val="nil"/>
              <w:bottom w:val="nil"/>
              <w:right w:val="nil"/>
            </w:tcBorders>
          </w:tcPr>
          <w:p w14:paraId="6121E3E6" w14:textId="77777777" w:rsidR="00845964" w:rsidRPr="00CA673C" w:rsidRDefault="00845964" w:rsidP="008A0FA2">
            <w:pPr>
              <w:pStyle w:val="Normal6a"/>
            </w:pPr>
            <w:r w:rsidRPr="00CA673C">
              <w:t>(1)</w:t>
            </w:r>
            <w:r w:rsidRPr="00CA673C">
              <w:tab/>
              <w:t>Az eszköz külső alkotóelemének általános célkitűzése, hogy a partnerországokban hozzájáruljon a magas szintű nukleáris biztonsághoz, a sugárvédelemhez, a kiégett fűtőelemek és a radioaktív hulladékok biztonságos kezeléséhez, a leszereléshez és a nukleáris anyagokra vonatkozó hatékony és eredményes biztosítékok alkalmazásához, kiegészítve az (EU) 202X/XXXX rendeletet [Globális Európa] és építve a Közösségen belüli tevékenységekre, beleértve az Euratom vonatkozó szabályozási keretét is.</w:t>
            </w:r>
          </w:p>
        </w:tc>
        <w:tc>
          <w:tcPr>
            <w:tcW w:w="4876" w:type="dxa"/>
            <w:tcBorders>
              <w:top w:val="nil"/>
              <w:left w:val="nil"/>
              <w:bottom w:val="nil"/>
              <w:right w:val="nil"/>
            </w:tcBorders>
          </w:tcPr>
          <w:p w14:paraId="6C30E6AA" w14:textId="2D0C16D6" w:rsidR="00845964" w:rsidRPr="00CA673C" w:rsidRDefault="00845964" w:rsidP="008A0FA2">
            <w:pPr>
              <w:pStyle w:val="Normal6a"/>
            </w:pPr>
            <w:r w:rsidRPr="00CA673C">
              <w:t>(1)</w:t>
            </w:r>
            <w:r w:rsidRPr="00CA673C">
              <w:tab/>
              <w:t xml:space="preserve">Az eszköz külső alkotóelemének általános célkitűzése, hogy </w:t>
            </w:r>
            <w:r w:rsidRPr="00CA673C">
              <w:rPr>
                <w:b/>
                <w:i/>
              </w:rPr>
              <w:t>az EU érdekében</w:t>
            </w:r>
            <w:r w:rsidRPr="00CA673C">
              <w:t xml:space="preserve"> a partnerországokban hozzájáruljon a magas szintű nukleáris biztonsághoz, a sugárvédelemhez, a kiégett fűtőelemek és a radioaktív hulladékok biztonságos kezeléséhez, a leszereléshez és a nukleáris anyagokra vonatkozó hatékony és eredményes biztosítékok alkalmazásához, kiegészítve az (EU)</w:t>
            </w:r>
            <w:r w:rsidR="001541A5">
              <w:t> </w:t>
            </w:r>
            <w:r w:rsidRPr="00CA673C">
              <w:t>202X/XXXX rendeletet [Globális Európa] és építve a Közösségen belüli tevékenységekre, beleértve az Euratom vonatkozó szabályozási keretét is.</w:t>
            </w:r>
          </w:p>
        </w:tc>
      </w:tr>
    </w:tbl>
    <w:p w14:paraId="4F8E912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B635F3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33EAA1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611246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AAE65A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F7E703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0A4B35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31E891C" w14:textId="77777777" w:rsidTr="008A0FA2">
        <w:trPr>
          <w:trHeight w:hRule="exact" w:val="240"/>
          <w:jc w:val="center"/>
        </w:trPr>
        <w:tc>
          <w:tcPr>
            <w:tcW w:w="9752" w:type="dxa"/>
            <w:gridSpan w:val="2"/>
            <w:tcBorders>
              <w:top w:val="nil"/>
              <w:left w:val="nil"/>
              <w:bottom w:val="nil"/>
              <w:right w:val="nil"/>
            </w:tcBorders>
          </w:tcPr>
          <w:p w14:paraId="19801E7E" w14:textId="77777777" w:rsidR="00845964" w:rsidRPr="00CA673C" w:rsidRDefault="00845964" w:rsidP="008A0FA2"/>
        </w:tc>
      </w:tr>
      <w:tr w:rsidR="004F1CAA" w:rsidRPr="00CA673C" w14:paraId="0DF5995E" w14:textId="77777777" w:rsidTr="008A0FA2">
        <w:trPr>
          <w:trHeight w:val="240"/>
          <w:jc w:val="center"/>
        </w:trPr>
        <w:tc>
          <w:tcPr>
            <w:tcW w:w="4876" w:type="dxa"/>
            <w:tcBorders>
              <w:top w:val="nil"/>
              <w:left w:val="nil"/>
              <w:bottom w:val="nil"/>
              <w:right w:val="nil"/>
            </w:tcBorders>
          </w:tcPr>
          <w:p w14:paraId="257EE00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F6417E6" w14:textId="77777777" w:rsidR="00845964" w:rsidRPr="00CA673C" w:rsidRDefault="00845964" w:rsidP="008A0FA2">
            <w:pPr>
              <w:pStyle w:val="AmColumnHeading"/>
            </w:pPr>
            <w:r w:rsidRPr="00CA673C">
              <w:t>Módosítás</w:t>
            </w:r>
          </w:p>
        </w:tc>
      </w:tr>
      <w:tr w:rsidR="004F1CAA" w:rsidRPr="00CA673C" w14:paraId="182FEE13" w14:textId="77777777" w:rsidTr="008A0FA2">
        <w:trPr>
          <w:jc w:val="center"/>
        </w:trPr>
        <w:tc>
          <w:tcPr>
            <w:tcW w:w="4876" w:type="dxa"/>
            <w:tcBorders>
              <w:top w:val="nil"/>
              <w:left w:val="nil"/>
              <w:bottom w:val="nil"/>
              <w:right w:val="nil"/>
            </w:tcBorders>
          </w:tcPr>
          <w:p w14:paraId="22095137" w14:textId="77777777" w:rsidR="00845964" w:rsidRPr="00CA673C" w:rsidRDefault="00845964" w:rsidP="008A0FA2">
            <w:pPr>
              <w:pStyle w:val="Normal6a"/>
            </w:pPr>
            <w:r w:rsidRPr="00CA673C">
              <w:t>(2)</w:t>
            </w:r>
            <w:r w:rsidRPr="00CA673C">
              <w:tab/>
              <w:t>Az eszköz belső alkotóelemének általános célkitűzése a Bizottság nukleáris létesítményei leszerelésének támogatása a Közös Kutatóközpont (JRC) telephelyein, a vonatkozó leszerelési tervekben meghatározott szükségletekkel összhangban, valamint az e telephelyeken keletkezett kiégett fűtőelemek, nukleáris anyagok és radioaktív hulladékok biztonságos kezelése. Ezen túlmenően az eszköz támogatja a nukleáris leszerelési folyamatból és a keletkező radioaktív hulladék kezeléséből származó ismereteknek a Közösség érdekelt feleivel történő megosztását.</w:t>
            </w:r>
          </w:p>
        </w:tc>
        <w:tc>
          <w:tcPr>
            <w:tcW w:w="4876" w:type="dxa"/>
            <w:tcBorders>
              <w:top w:val="nil"/>
              <w:left w:val="nil"/>
              <w:bottom w:val="nil"/>
              <w:right w:val="nil"/>
            </w:tcBorders>
          </w:tcPr>
          <w:p w14:paraId="5A7D68F2" w14:textId="77777777" w:rsidR="00845964" w:rsidRPr="00CA673C" w:rsidRDefault="00845964" w:rsidP="008A0FA2">
            <w:pPr>
              <w:pStyle w:val="Normal6a"/>
            </w:pPr>
            <w:r w:rsidRPr="00CA673C">
              <w:t>(2)</w:t>
            </w:r>
            <w:r w:rsidRPr="00CA673C">
              <w:tab/>
              <w:t>Az eszköz belső alkotóelemének általános célkitűzése a Bizottság nukleáris létesítményei leszerelésének támogatása a Közös Kutatóközpont (JRC) telephelyein, a vonatkozó leszerelési tervekben meghatározott szükségletekkel összhangban, valamint az e telephelyeken keletkezett kiégett fűtőelemek, nukleáris anyagok és radioaktív hulladékok biztonságos kezelése</w:t>
            </w:r>
            <w:r w:rsidRPr="00CA673C">
              <w:rPr>
                <w:b/>
                <w:bCs/>
                <w:i/>
                <w:iCs/>
              </w:rPr>
              <w:t>, többek között újrafeldolgozás és a fűtőanyagciklus ellenőrzése révén</w:t>
            </w:r>
            <w:r w:rsidRPr="00CA673C">
              <w:t xml:space="preserve">. Ezen túlmenően az eszköz támogatja a nukleáris leszerelési folyamatból és a keletkező radioaktív hulladék kezeléséből származó </w:t>
            </w:r>
            <w:r w:rsidRPr="00CA673C">
              <w:rPr>
                <w:b/>
                <w:bCs/>
                <w:i/>
                <w:iCs/>
              </w:rPr>
              <w:t>ismereteket, valamint adott esetben a létesítmények hosszú távú biztonságával és élettartamának meghosszabbításával kapcsolatos</w:t>
            </w:r>
            <w:r w:rsidRPr="00CA673C">
              <w:rPr>
                <w:b/>
                <w:bCs/>
              </w:rPr>
              <w:t xml:space="preserve"> </w:t>
            </w:r>
            <w:r w:rsidRPr="00CA673C">
              <w:t>ismereteknek a Közösség érdekelt feleivel történő megosztását.</w:t>
            </w:r>
          </w:p>
        </w:tc>
      </w:tr>
    </w:tbl>
    <w:p w14:paraId="01CD006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096584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12717D9"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3CAB02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1D4BD9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979C8E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01C521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7DD4866" w14:textId="77777777" w:rsidTr="008A0FA2">
        <w:trPr>
          <w:trHeight w:hRule="exact" w:val="240"/>
          <w:jc w:val="center"/>
        </w:trPr>
        <w:tc>
          <w:tcPr>
            <w:tcW w:w="9752" w:type="dxa"/>
            <w:gridSpan w:val="2"/>
            <w:tcBorders>
              <w:top w:val="nil"/>
              <w:left w:val="nil"/>
              <w:bottom w:val="nil"/>
              <w:right w:val="nil"/>
            </w:tcBorders>
          </w:tcPr>
          <w:p w14:paraId="0985AA27" w14:textId="77777777" w:rsidR="00845964" w:rsidRPr="00CA673C" w:rsidRDefault="00845964" w:rsidP="008A0FA2"/>
        </w:tc>
      </w:tr>
      <w:tr w:rsidR="004F1CAA" w:rsidRPr="00CA673C" w14:paraId="1649B9A2" w14:textId="77777777" w:rsidTr="008A0FA2">
        <w:trPr>
          <w:trHeight w:val="240"/>
          <w:jc w:val="center"/>
        </w:trPr>
        <w:tc>
          <w:tcPr>
            <w:tcW w:w="4876" w:type="dxa"/>
            <w:tcBorders>
              <w:top w:val="nil"/>
              <w:left w:val="nil"/>
              <w:bottom w:val="nil"/>
              <w:right w:val="nil"/>
            </w:tcBorders>
          </w:tcPr>
          <w:p w14:paraId="2F2F4DA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4C36014" w14:textId="77777777" w:rsidR="00845964" w:rsidRPr="00CA673C" w:rsidRDefault="00845964" w:rsidP="008A0FA2">
            <w:pPr>
              <w:pStyle w:val="AmColumnHeading"/>
            </w:pPr>
            <w:r w:rsidRPr="00CA673C">
              <w:t>Módosítás</w:t>
            </w:r>
          </w:p>
        </w:tc>
      </w:tr>
      <w:tr w:rsidR="004F1CAA" w:rsidRPr="00CA673C" w14:paraId="4A92228C" w14:textId="77777777" w:rsidTr="008A0FA2">
        <w:trPr>
          <w:jc w:val="center"/>
        </w:trPr>
        <w:tc>
          <w:tcPr>
            <w:tcW w:w="4876" w:type="dxa"/>
            <w:tcBorders>
              <w:top w:val="nil"/>
              <w:left w:val="nil"/>
              <w:bottom w:val="nil"/>
              <w:right w:val="nil"/>
            </w:tcBorders>
          </w:tcPr>
          <w:p w14:paraId="25633194" w14:textId="77777777" w:rsidR="00845964" w:rsidRPr="00CA673C" w:rsidRDefault="00845964" w:rsidP="008A0FA2">
            <w:pPr>
              <w:pStyle w:val="Normal6a"/>
            </w:pPr>
            <w:r w:rsidRPr="00CA673C">
              <w:t>(2)</w:t>
            </w:r>
            <w:r w:rsidRPr="00CA673C">
              <w:tab/>
              <w:t>Az eszköz belső alkotóelemének általános célkitűzése a Bizottság nukleáris létesítményei leszerelésének támogatása a Közös Kutatóközpont (JRC) telephelyein, a vonatkozó leszerelési tervekben meghatározott szükségletekkel összhangban, valamint az e telephelyeken keletkezett kiégett fűtőelemek, nukleáris anyagok és radioaktív hulladékok biztonságos kezelése. Ezen túlmenően az eszköz támogatja a nukleáris leszerelési folyamatból és a keletkező radioaktív hulladék kezeléséből származó ismereteknek a Közösség érdekelt feleivel történő megosztását.</w:t>
            </w:r>
          </w:p>
        </w:tc>
        <w:tc>
          <w:tcPr>
            <w:tcW w:w="4876" w:type="dxa"/>
            <w:tcBorders>
              <w:top w:val="nil"/>
              <w:left w:val="nil"/>
              <w:bottom w:val="nil"/>
              <w:right w:val="nil"/>
            </w:tcBorders>
          </w:tcPr>
          <w:p w14:paraId="6971B74E" w14:textId="77777777" w:rsidR="00845964" w:rsidRPr="00CA673C" w:rsidRDefault="00845964" w:rsidP="008A0FA2">
            <w:pPr>
              <w:pStyle w:val="Normal6a"/>
            </w:pPr>
            <w:r w:rsidRPr="00CA673C">
              <w:t>(2)</w:t>
            </w:r>
            <w:r w:rsidRPr="00CA673C">
              <w:tab/>
              <w:t xml:space="preserve">Az eszköz belső alkotóelemének általános célkitűzése a Bizottság nukleáris létesítményei leszerelésének támogatása a Közös Kutatóközpont (JRC) telephelyein, a vonatkozó leszerelési tervekben meghatározott szükségletekkel összhangban, valamint az e telephelyeken keletkezett kiégett fűtőelemek, nukleáris anyagok és radioaktív hulladékok biztonságos kezelése. Ezen túlmenően az eszköz támogatja a nukleáris </w:t>
            </w:r>
            <w:r w:rsidRPr="00CA673C">
              <w:rPr>
                <w:b/>
                <w:i/>
              </w:rPr>
              <w:t>bontási és</w:t>
            </w:r>
            <w:r w:rsidRPr="00CA673C">
              <w:t xml:space="preserve"> leszerelési folyamatból és a keletkező radioaktív hulladék kezeléséből származó </w:t>
            </w:r>
            <w:r w:rsidRPr="00CA673C">
              <w:rPr>
                <w:b/>
                <w:i/>
              </w:rPr>
              <w:t>tapasztalatoknak, know-how-</w:t>
            </w:r>
            <w:proofErr w:type="spellStart"/>
            <w:r w:rsidRPr="00CA673C">
              <w:rPr>
                <w:b/>
                <w:i/>
              </w:rPr>
              <w:t>nak</w:t>
            </w:r>
            <w:proofErr w:type="spellEnd"/>
            <w:r w:rsidRPr="00CA673C">
              <w:rPr>
                <w:b/>
                <w:i/>
              </w:rPr>
              <w:t>, bevált gyakorlatoknak és</w:t>
            </w:r>
            <w:r w:rsidRPr="00CA673C">
              <w:t xml:space="preserve"> ismereteknek a Közösség érdekelt feleivel történő megosztását.</w:t>
            </w:r>
          </w:p>
        </w:tc>
      </w:tr>
    </w:tbl>
    <w:p w14:paraId="63442E5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9B1FB5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B0DB20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99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774A0D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04A7B0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45F3E6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4EA7E8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9037FF5" w14:textId="77777777" w:rsidTr="008A0FA2">
        <w:trPr>
          <w:trHeight w:hRule="exact" w:val="240"/>
          <w:jc w:val="center"/>
        </w:trPr>
        <w:tc>
          <w:tcPr>
            <w:tcW w:w="9752" w:type="dxa"/>
            <w:gridSpan w:val="2"/>
            <w:tcBorders>
              <w:top w:val="nil"/>
              <w:left w:val="nil"/>
              <w:bottom w:val="nil"/>
              <w:right w:val="nil"/>
            </w:tcBorders>
          </w:tcPr>
          <w:p w14:paraId="13045A29" w14:textId="77777777" w:rsidR="00845964" w:rsidRPr="00CA673C" w:rsidRDefault="00845964" w:rsidP="008A0FA2"/>
        </w:tc>
      </w:tr>
      <w:tr w:rsidR="004F1CAA" w:rsidRPr="00CA673C" w14:paraId="1D369B46" w14:textId="77777777" w:rsidTr="008A0FA2">
        <w:trPr>
          <w:trHeight w:val="240"/>
          <w:jc w:val="center"/>
        </w:trPr>
        <w:tc>
          <w:tcPr>
            <w:tcW w:w="4876" w:type="dxa"/>
            <w:tcBorders>
              <w:top w:val="nil"/>
              <w:left w:val="nil"/>
              <w:bottom w:val="nil"/>
              <w:right w:val="nil"/>
            </w:tcBorders>
          </w:tcPr>
          <w:p w14:paraId="0650A22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E69D5A9" w14:textId="77777777" w:rsidR="00845964" w:rsidRPr="00CA673C" w:rsidRDefault="00845964" w:rsidP="008A0FA2">
            <w:pPr>
              <w:pStyle w:val="AmColumnHeading"/>
            </w:pPr>
            <w:r w:rsidRPr="00CA673C">
              <w:t>Módosítás</w:t>
            </w:r>
          </w:p>
        </w:tc>
      </w:tr>
      <w:tr w:rsidR="004F1CAA" w:rsidRPr="00CA673C" w14:paraId="50AF660D" w14:textId="77777777" w:rsidTr="008A0FA2">
        <w:trPr>
          <w:jc w:val="center"/>
        </w:trPr>
        <w:tc>
          <w:tcPr>
            <w:tcW w:w="4876" w:type="dxa"/>
            <w:tcBorders>
              <w:top w:val="nil"/>
              <w:left w:val="nil"/>
              <w:bottom w:val="nil"/>
              <w:right w:val="nil"/>
            </w:tcBorders>
          </w:tcPr>
          <w:p w14:paraId="52EF8EF7" w14:textId="77777777" w:rsidR="00845964" w:rsidRPr="00CA673C" w:rsidRDefault="00845964" w:rsidP="008A0FA2">
            <w:pPr>
              <w:pStyle w:val="Normal6a"/>
            </w:pPr>
            <w:r w:rsidRPr="00CA673C">
              <w:t>(2)</w:t>
            </w:r>
            <w:r w:rsidRPr="00CA673C">
              <w:tab/>
              <w:t>Az eszköz belső alkotóelemének általános célkitűzése a Bizottság nukleáris létesítményei leszerelésének támogatása a Közös Kutatóközpont (JRC) telephelyein, a vonatkozó leszerelési tervekben meghatározott szükségletekkel összhangban, valamint az e telephelyeken keletkezett kiégett fűtőelemek, nukleáris anyagok és radioaktív hulladékok biztonságos kezelése. Ezen túlmenően az eszköz támogatja a nukleáris leszerelési folyamatból és a keletkező radioaktív hulladék kezeléséből származó ismereteknek a Közösség érdekelt feleivel történő megosztását.</w:t>
            </w:r>
          </w:p>
        </w:tc>
        <w:tc>
          <w:tcPr>
            <w:tcW w:w="4876" w:type="dxa"/>
            <w:tcBorders>
              <w:top w:val="nil"/>
              <w:left w:val="nil"/>
              <w:bottom w:val="nil"/>
              <w:right w:val="nil"/>
            </w:tcBorders>
          </w:tcPr>
          <w:p w14:paraId="4B4C7EF5" w14:textId="77777777" w:rsidR="00845964" w:rsidRPr="00CA673C" w:rsidRDefault="00845964" w:rsidP="008A0FA2">
            <w:pPr>
              <w:pStyle w:val="Normal6a"/>
            </w:pPr>
            <w:r w:rsidRPr="00CA673C">
              <w:t>(2)</w:t>
            </w:r>
            <w:r w:rsidRPr="00CA673C">
              <w:tab/>
              <w:t xml:space="preserve">Az eszköz belső alkotóelemének általános célkitűzése a Bizottság nukleáris létesítményei leszerelésének támogatása a Közös Kutatóközpont (JRC) telephelyein, a vonatkozó leszerelési tervekben meghatározott szükségletekkel összhangban, valamint az e telephelyeken keletkezett kiégett fűtőelemek, nukleáris anyagok és radioaktív hulladékok biztonságos kezelése. Ezen túlmenően az eszköz támogatja a nukleáris leszerelési folyamatból és a keletkező radioaktív hulladék kezeléséből származó ismereteknek a Közösség érdekelt feleivel </w:t>
            </w:r>
            <w:r w:rsidRPr="00CA673C">
              <w:rPr>
                <w:b/>
                <w:i/>
              </w:rPr>
              <w:t>strukturált módon</w:t>
            </w:r>
            <w:r w:rsidRPr="00CA673C">
              <w:t xml:space="preserve"> történő megosztását.</w:t>
            </w:r>
          </w:p>
        </w:tc>
      </w:tr>
    </w:tbl>
    <w:p w14:paraId="73EAF3E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79B2C4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4811C3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8239D7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95D4010"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696F917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82D1C8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5AD83F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AA2D0CE" w14:textId="77777777" w:rsidTr="008A0FA2">
        <w:trPr>
          <w:trHeight w:hRule="exact" w:val="240"/>
          <w:jc w:val="center"/>
        </w:trPr>
        <w:tc>
          <w:tcPr>
            <w:tcW w:w="9752" w:type="dxa"/>
            <w:gridSpan w:val="2"/>
            <w:tcBorders>
              <w:top w:val="nil"/>
              <w:left w:val="nil"/>
              <w:bottom w:val="nil"/>
              <w:right w:val="nil"/>
            </w:tcBorders>
          </w:tcPr>
          <w:p w14:paraId="1CACC233" w14:textId="77777777" w:rsidR="00845964" w:rsidRPr="00CA673C" w:rsidRDefault="00845964" w:rsidP="008A0FA2"/>
        </w:tc>
      </w:tr>
      <w:tr w:rsidR="004F1CAA" w:rsidRPr="00CA673C" w14:paraId="4D7A1A60" w14:textId="77777777" w:rsidTr="008A0FA2">
        <w:trPr>
          <w:trHeight w:val="240"/>
          <w:jc w:val="center"/>
        </w:trPr>
        <w:tc>
          <w:tcPr>
            <w:tcW w:w="4876" w:type="dxa"/>
            <w:tcBorders>
              <w:top w:val="nil"/>
              <w:left w:val="nil"/>
              <w:bottom w:val="nil"/>
              <w:right w:val="nil"/>
            </w:tcBorders>
          </w:tcPr>
          <w:p w14:paraId="4331441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40E8E68" w14:textId="77777777" w:rsidR="00845964" w:rsidRPr="00CA673C" w:rsidRDefault="00845964" w:rsidP="008A0FA2">
            <w:pPr>
              <w:pStyle w:val="AmColumnHeading"/>
            </w:pPr>
            <w:r w:rsidRPr="00CA673C">
              <w:t>Módosítás</w:t>
            </w:r>
          </w:p>
        </w:tc>
      </w:tr>
      <w:tr w:rsidR="004F1CAA" w:rsidRPr="00CA673C" w14:paraId="559357DF" w14:textId="77777777" w:rsidTr="008A0FA2">
        <w:trPr>
          <w:jc w:val="center"/>
        </w:trPr>
        <w:tc>
          <w:tcPr>
            <w:tcW w:w="4876" w:type="dxa"/>
            <w:tcBorders>
              <w:top w:val="nil"/>
              <w:left w:val="nil"/>
              <w:bottom w:val="nil"/>
              <w:right w:val="nil"/>
            </w:tcBorders>
          </w:tcPr>
          <w:p w14:paraId="6052B29C" w14:textId="77777777" w:rsidR="00845964" w:rsidRPr="00CA673C" w:rsidRDefault="00845964" w:rsidP="008A0FA2">
            <w:pPr>
              <w:pStyle w:val="Normal6a"/>
            </w:pPr>
            <w:r w:rsidRPr="00CA673C">
              <w:t>a)</w:t>
            </w:r>
            <w:r w:rsidRPr="00CA673C">
              <w:tab/>
              <w:t>a hatékony nukleáris biztonsági és sugárvédelmi kultúra, valamint a legmagasabb szintű nukleáris biztonsági és sugárvédelmi előírások alkalmazásának előmozdítása, többek között az ellátásbiztonság, a veszélyhelyzeti felkészültség és reagálás, a kapacitásfejlesztés, valamint a partnerországok hatóságai által alkalmazott, nukleáris vonatkozású döntéshozatali eljárások átláthatósága céljából;</w:t>
            </w:r>
          </w:p>
        </w:tc>
        <w:tc>
          <w:tcPr>
            <w:tcW w:w="4876" w:type="dxa"/>
            <w:tcBorders>
              <w:top w:val="nil"/>
              <w:left w:val="nil"/>
              <w:bottom w:val="nil"/>
              <w:right w:val="nil"/>
            </w:tcBorders>
          </w:tcPr>
          <w:p w14:paraId="5F9AED6D" w14:textId="77777777" w:rsidR="00845964" w:rsidRPr="00CA673C" w:rsidRDefault="00845964" w:rsidP="008A0FA2">
            <w:pPr>
              <w:pStyle w:val="Normal6a"/>
            </w:pPr>
            <w:r w:rsidRPr="00CA673C">
              <w:t>a)</w:t>
            </w:r>
            <w:r w:rsidRPr="00CA673C">
              <w:tab/>
              <w:t>a hatékony nukleáris biztonsági és sugárvédelmi kultúra, valamint a legmagasabb szintű nukleáris biztonsági és sugárvédelmi előírások alkalmazásának előmozdítása, többek között az ellátásbiztonság, a veszélyhelyzeti felkészültség és reagálás, a kapacitásfejlesztés, valamint a partnerországok hatóságai által alkalmazott, nukleáris vonatkozású döntéshozatali eljárások átláthatósága céljából</w:t>
            </w:r>
            <w:r w:rsidRPr="00CA673C">
              <w:rPr>
                <w:b/>
                <w:i/>
              </w:rPr>
              <w:t>, sürgős prioritásként kezelve az Oroszország Ukrajna elleni agressziós háborúja által károsított kritikus biztonsági infrastruktúra, különösen a csernobili új biztonságos szarkofág javítását és helyreállítását annak biztosítása érdekében, hogy az továbbra is megfeleljen a célnak</w:t>
            </w:r>
            <w:r w:rsidRPr="00CA673C">
              <w:t>;</w:t>
            </w:r>
          </w:p>
        </w:tc>
      </w:tr>
    </w:tbl>
    <w:p w14:paraId="109EE7B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B2C524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187B5DA"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E584FE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CFF07D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EDDC88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D61FC9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EA250E1" w14:textId="77777777" w:rsidTr="008A0FA2">
        <w:trPr>
          <w:trHeight w:hRule="exact" w:val="240"/>
          <w:jc w:val="center"/>
        </w:trPr>
        <w:tc>
          <w:tcPr>
            <w:tcW w:w="9752" w:type="dxa"/>
            <w:gridSpan w:val="2"/>
            <w:tcBorders>
              <w:top w:val="nil"/>
              <w:left w:val="nil"/>
              <w:bottom w:val="nil"/>
              <w:right w:val="nil"/>
            </w:tcBorders>
          </w:tcPr>
          <w:p w14:paraId="6325079F" w14:textId="77777777" w:rsidR="00845964" w:rsidRPr="00CA673C" w:rsidRDefault="00845964" w:rsidP="008A0FA2"/>
        </w:tc>
      </w:tr>
      <w:tr w:rsidR="004F1CAA" w:rsidRPr="00CA673C" w14:paraId="3714284E" w14:textId="77777777" w:rsidTr="008A0FA2">
        <w:trPr>
          <w:trHeight w:val="240"/>
          <w:jc w:val="center"/>
        </w:trPr>
        <w:tc>
          <w:tcPr>
            <w:tcW w:w="4876" w:type="dxa"/>
            <w:tcBorders>
              <w:top w:val="nil"/>
              <w:left w:val="nil"/>
              <w:bottom w:val="nil"/>
              <w:right w:val="nil"/>
            </w:tcBorders>
          </w:tcPr>
          <w:p w14:paraId="540593B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500B45C" w14:textId="77777777" w:rsidR="00845964" w:rsidRPr="00CA673C" w:rsidRDefault="00845964" w:rsidP="008A0FA2">
            <w:pPr>
              <w:pStyle w:val="AmColumnHeading"/>
            </w:pPr>
            <w:r w:rsidRPr="00CA673C">
              <w:t>Módosítás</w:t>
            </w:r>
          </w:p>
        </w:tc>
      </w:tr>
      <w:tr w:rsidR="004F1CAA" w:rsidRPr="00CA673C" w14:paraId="5DECE154" w14:textId="77777777" w:rsidTr="008A0FA2">
        <w:trPr>
          <w:jc w:val="center"/>
        </w:trPr>
        <w:tc>
          <w:tcPr>
            <w:tcW w:w="4876" w:type="dxa"/>
            <w:tcBorders>
              <w:top w:val="nil"/>
              <w:left w:val="nil"/>
              <w:bottom w:val="nil"/>
              <w:right w:val="nil"/>
            </w:tcBorders>
          </w:tcPr>
          <w:p w14:paraId="1B5B0DFB" w14:textId="77777777" w:rsidR="00845964" w:rsidRPr="00CA673C" w:rsidRDefault="00845964" w:rsidP="008A0FA2">
            <w:pPr>
              <w:pStyle w:val="Normal6a"/>
            </w:pPr>
            <w:r w:rsidRPr="00CA673C">
              <w:t>a)</w:t>
            </w:r>
            <w:r w:rsidRPr="00CA673C">
              <w:tab/>
              <w:t>a hatékony nukleáris biztonsági és sugárvédelmi kultúra, valamint a legmagasabb szintű nukleáris biztonsági és sugárvédelmi előírások alkalmazásának előmozdítása, többek között az ellátásbiztonság, a veszélyhelyzeti felkészültség és reagálás, a kapacitásfejlesztés, valamint a partnerországok hatóságai által alkalmazott, nukleáris vonatkozású döntéshozatali eljárások átláthatósága céljából;</w:t>
            </w:r>
          </w:p>
        </w:tc>
        <w:tc>
          <w:tcPr>
            <w:tcW w:w="4876" w:type="dxa"/>
            <w:tcBorders>
              <w:top w:val="nil"/>
              <w:left w:val="nil"/>
              <w:bottom w:val="nil"/>
              <w:right w:val="nil"/>
            </w:tcBorders>
          </w:tcPr>
          <w:p w14:paraId="0F342144" w14:textId="77777777" w:rsidR="00845964" w:rsidRPr="00CA673C" w:rsidRDefault="00845964" w:rsidP="008A0FA2">
            <w:pPr>
              <w:pStyle w:val="Normal6a"/>
            </w:pPr>
            <w:r w:rsidRPr="00CA673C">
              <w:t>a)</w:t>
            </w:r>
            <w:r w:rsidRPr="00CA673C">
              <w:tab/>
              <w:t xml:space="preserve">a hatékony nukleáris biztonsági és sugárvédelmi kultúra, valamint a legmagasabb szintű nukleáris biztonsági és sugárvédelmi előírások alkalmazásának előmozdítása, többek között az ellátásbiztonság, </w:t>
            </w:r>
            <w:r w:rsidRPr="00CA673C">
              <w:rPr>
                <w:b/>
                <w:bCs/>
                <w:i/>
                <w:iCs/>
              </w:rPr>
              <w:t>az összes generációs létesítmények karbantartásának és működési élettartamának meghosszabbítása,</w:t>
            </w:r>
            <w:r w:rsidRPr="00CA673C">
              <w:t xml:space="preserve"> a veszélyhelyzeti felkészültség és reagálás, a kapacitásfejlesztés, valamint a partnerországok hatóságai által alkalmazott, nukleáris vonatkozású döntéshozatali eljárások átláthatósága céljából;</w:t>
            </w:r>
          </w:p>
        </w:tc>
      </w:tr>
    </w:tbl>
    <w:p w14:paraId="638D331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AEF23C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E33B9A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165EEB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E82F0F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063067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1FB57F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8BACC30" w14:textId="77777777" w:rsidTr="008A0FA2">
        <w:trPr>
          <w:trHeight w:hRule="exact" w:val="240"/>
          <w:jc w:val="center"/>
        </w:trPr>
        <w:tc>
          <w:tcPr>
            <w:tcW w:w="9752" w:type="dxa"/>
            <w:gridSpan w:val="2"/>
            <w:tcBorders>
              <w:top w:val="nil"/>
              <w:left w:val="nil"/>
              <w:bottom w:val="nil"/>
              <w:right w:val="nil"/>
            </w:tcBorders>
          </w:tcPr>
          <w:p w14:paraId="626BB2E4" w14:textId="77777777" w:rsidR="00845964" w:rsidRPr="00CA673C" w:rsidRDefault="00845964" w:rsidP="008A0FA2"/>
        </w:tc>
      </w:tr>
      <w:tr w:rsidR="004F1CAA" w:rsidRPr="00CA673C" w14:paraId="78ACACD4" w14:textId="77777777" w:rsidTr="008A0FA2">
        <w:trPr>
          <w:trHeight w:val="240"/>
          <w:jc w:val="center"/>
        </w:trPr>
        <w:tc>
          <w:tcPr>
            <w:tcW w:w="4876" w:type="dxa"/>
            <w:tcBorders>
              <w:top w:val="nil"/>
              <w:left w:val="nil"/>
              <w:bottom w:val="nil"/>
              <w:right w:val="nil"/>
            </w:tcBorders>
          </w:tcPr>
          <w:p w14:paraId="113834D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44FE90F" w14:textId="77777777" w:rsidR="00845964" w:rsidRPr="00CA673C" w:rsidRDefault="00845964" w:rsidP="008A0FA2">
            <w:pPr>
              <w:pStyle w:val="AmColumnHeading"/>
            </w:pPr>
            <w:r w:rsidRPr="00CA673C">
              <w:t>Módosítás</w:t>
            </w:r>
          </w:p>
        </w:tc>
      </w:tr>
      <w:tr w:rsidR="004F1CAA" w:rsidRPr="00CA673C" w14:paraId="74C2A3AB" w14:textId="77777777" w:rsidTr="008A0FA2">
        <w:trPr>
          <w:jc w:val="center"/>
        </w:trPr>
        <w:tc>
          <w:tcPr>
            <w:tcW w:w="4876" w:type="dxa"/>
            <w:tcBorders>
              <w:top w:val="nil"/>
              <w:left w:val="nil"/>
              <w:bottom w:val="nil"/>
              <w:right w:val="nil"/>
            </w:tcBorders>
          </w:tcPr>
          <w:p w14:paraId="136F2CB1" w14:textId="77777777" w:rsidR="00845964" w:rsidRPr="00CA673C" w:rsidRDefault="00845964" w:rsidP="008A0FA2">
            <w:pPr>
              <w:pStyle w:val="Normal6a"/>
            </w:pPr>
            <w:r w:rsidRPr="00CA673C">
              <w:t>a)</w:t>
            </w:r>
            <w:r w:rsidRPr="00CA673C">
              <w:tab/>
              <w:t>a hatékony nukleáris biztonsági és sugárvédelmi kultúra, valamint a legmagasabb szintű nukleáris biztonsági és sugárvédelmi előírások alkalmazásának előmozdítása, többek között az ellátásbiztonság, a veszélyhelyzeti felkészültség és reagálás, a kapacitásfejlesztés, valamint a partnerországok hatóságai által alkalmazott, nukleáris vonatkozású döntéshozatali eljárások átláthatósága céljából;</w:t>
            </w:r>
          </w:p>
        </w:tc>
        <w:tc>
          <w:tcPr>
            <w:tcW w:w="4876" w:type="dxa"/>
            <w:tcBorders>
              <w:top w:val="nil"/>
              <w:left w:val="nil"/>
              <w:bottom w:val="nil"/>
              <w:right w:val="nil"/>
            </w:tcBorders>
          </w:tcPr>
          <w:p w14:paraId="2B123687" w14:textId="77777777" w:rsidR="00845964" w:rsidRPr="00CA673C" w:rsidRDefault="00845964" w:rsidP="008A0FA2">
            <w:pPr>
              <w:pStyle w:val="Normal6a"/>
            </w:pPr>
            <w:r w:rsidRPr="00CA673C">
              <w:t>a)</w:t>
            </w:r>
            <w:r w:rsidRPr="00CA673C">
              <w:tab/>
              <w:t xml:space="preserve">a hatékony nukleáris biztonsági és sugárvédelmi kultúra, valamint a legmagasabb szintű nukleáris biztonsági és sugárvédelmi előírások alkalmazásának előmozdítása, többek között az ellátásbiztonság, a veszélyhelyzeti felkészültség és reagálás, a kapacitásfejlesztés, valamint a partnerországok hatóságai által alkalmazott, nukleáris vonatkozású döntéshozatali eljárások </w:t>
            </w:r>
            <w:r w:rsidRPr="00CA673C">
              <w:rPr>
                <w:b/>
                <w:i/>
              </w:rPr>
              <w:t>függetlensége és</w:t>
            </w:r>
            <w:r w:rsidRPr="00CA673C">
              <w:t xml:space="preserve"> átláthatósága céljából;</w:t>
            </w:r>
          </w:p>
        </w:tc>
      </w:tr>
    </w:tbl>
    <w:p w14:paraId="6A0DD40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F8BE29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B31A0A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9EBDAD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83827B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D58E37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61A037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b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F06A704" w14:textId="77777777" w:rsidTr="008A0FA2">
        <w:trPr>
          <w:trHeight w:hRule="exact" w:val="240"/>
          <w:jc w:val="center"/>
        </w:trPr>
        <w:tc>
          <w:tcPr>
            <w:tcW w:w="9752" w:type="dxa"/>
            <w:gridSpan w:val="2"/>
            <w:tcBorders>
              <w:top w:val="nil"/>
              <w:left w:val="nil"/>
              <w:bottom w:val="nil"/>
              <w:right w:val="nil"/>
            </w:tcBorders>
          </w:tcPr>
          <w:p w14:paraId="6F0507BC" w14:textId="77777777" w:rsidR="00845964" w:rsidRPr="00CA673C" w:rsidRDefault="00845964" w:rsidP="008A0FA2"/>
        </w:tc>
      </w:tr>
      <w:tr w:rsidR="004F1CAA" w:rsidRPr="00CA673C" w14:paraId="57DC4E62" w14:textId="77777777" w:rsidTr="008A0FA2">
        <w:trPr>
          <w:trHeight w:val="240"/>
          <w:jc w:val="center"/>
        </w:trPr>
        <w:tc>
          <w:tcPr>
            <w:tcW w:w="4876" w:type="dxa"/>
            <w:tcBorders>
              <w:top w:val="nil"/>
              <w:left w:val="nil"/>
              <w:bottom w:val="nil"/>
              <w:right w:val="nil"/>
            </w:tcBorders>
          </w:tcPr>
          <w:p w14:paraId="2D4217B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B94004C" w14:textId="77777777" w:rsidR="00845964" w:rsidRPr="00CA673C" w:rsidRDefault="00845964" w:rsidP="008A0FA2">
            <w:pPr>
              <w:pStyle w:val="AmColumnHeading"/>
            </w:pPr>
            <w:r w:rsidRPr="00CA673C">
              <w:t>Módosítás</w:t>
            </w:r>
          </w:p>
        </w:tc>
      </w:tr>
      <w:tr w:rsidR="004F1CAA" w:rsidRPr="00CA673C" w14:paraId="10A414AD" w14:textId="77777777" w:rsidTr="008A0FA2">
        <w:trPr>
          <w:jc w:val="center"/>
        </w:trPr>
        <w:tc>
          <w:tcPr>
            <w:tcW w:w="4876" w:type="dxa"/>
            <w:tcBorders>
              <w:top w:val="nil"/>
              <w:left w:val="nil"/>
              <w:bottom w:val="nil"/>
              <w:right w:val="nil"/>
            </w:tcBorders>
          </w:tcPr>
          <w:p w14:paraId="39B7D939" w14:textId="77777777" w:rsidR="00845964" w:rsidRPr="00CA673C" w:rsidRDefault="00845964" w:rsidP="008A0FA2">
            <w:pPr>
              <w:pStyle w:val="Normal6a"/>
            </w:pPr>
            <w:r w:rsidRPr="00CA673C">
              <w:t>b)</w:t>
            </w:r>
            <w:r w:rsidRPr="00CA673C">
              <w:tab/>
              <w:t>a kiégett fűtőelemek és a radioaktív hulladékok felelősségteljes és biztonságos kezelésének, valamint a korábbi nukleáris telephelyek és létesítmények leszerelésének és szennyeződésmentesítésének támogatása a partnerországokban;</w:t>
            </w:r>
          </w:p>
        </w:tc>
        <w:tc>
          <w:tcPr>
            <w:tcW w:w="4876" w:type="dxa"/>
            <w:tcBorders>
              <w:top w:val="nil"/>
              <w:left w:val="nil"/>
              <w:bottom w:val="nil"/>
              <w:right w:val="nil"/>
            </w:tcBorders>
          </w:tcPr>
          <w:p w14:paraId="5D152E75" w14:textId="77777777" w:rsidR="00845964" w:rsidRPr="00CA673C" w:rsidRDefault="00845964" w:rsidP="008A0FA2">
            <w:pPr>
              <w:pStyle w:val="Normal6a"/>
            </w:pPr>
            <w:r w:rsidRPr="00CA673C">
              <w:t>b)</w:t>
            </w:r>
            <w:r w:rsidRPr="00CA673C">
              <w:tab/>
              <w:t>a kiégett fűtőelemek és a radioaktív hulladékok felelősségteljes és biztonságos</w:t>
            </w:r>
            <w:r w:rsidRPr="00CA673C">
              <w:rPr>
                <w:b/>
                <w:bCs/>
                <w:i/>
                <w:iCs/>
              </w:rPr>
              <w:t>, többek között újrafeldolgozás és a fűtőanyagciklus ellenőrzése révén történő</w:t>
            </w:r>
            <w:r w:rsidRPr="00CA673C">
              <w:t xml:space="preserve"> kezelésének, valamint a korábbi nukleáris telephelyek és létesítmények leszerelésének és szennyeződésmentesítésének támogatása a partnerországokban;</w:t>
            </w:r>
          </w:p>
        </w:tc>
      </w:tr>
    </w:tbl>
    <w:p w14:paraId="01B9DFFB"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2D25D5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3113CA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74FB4A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7D1F4B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CA5AAA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A8FCB6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b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AAE92DB" w14:textId="77777777" w:rsidTr="008A0FA2">
        <w:trPr>
          <w:trHeight w:hRule="exact" w:val="240"/>
          <w:jc w:val="center"/>
        </w:trPr>
        <w:tc>
          <w:tcPr>
            <w:tcW w:w="9752" w:type="dxa"/>
            <w:gridSpan w:val="2"/>
            <w:tcBorders>
              <w:top w:val="nil"/>
              <w:left w:val="nil"/>
              <w:bottom w:val="nil"/>
              <w:right w:val="nil"/>
            </w:tcBorders>
          </w:tcPr>
          <w:p w14:paraId="197A7A32" w14:textId="77777777" w:rsidR="00845964" w:rsidRPr="00CA673C" w:rsidRDefault="00845964" w:rsidP="008A0FA2"/>
        </w:tc>
      </w:tr>
      <w:tr w:rsidR="004F1CAA" w:rsidRPr="00CA673C" w14:paraId="301D86F7" w14:textId="77777777" w:rsidTr="008A0FA2">
        <w:trPr>
          <w:trHeight w:val="240"/>
          <w:jc w:val="center"/>
        </w:trPr>
        <w:tc>
          <w:tcPr>
            <w:tcW w:w="4876" w:type="dxa"/>
            <w:tcBorders>
              <w:top w:val="nil"/>
              <w:left w:val="nil"/>
              <w:bottom w:val="nil"/>
              <w:right w:val="nil"/>
            </w:tcBorders>
          </w:tcPr>
          <w:p w14:paraId="664481F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D3BF471" w14:textId="77777777" w:rsidR="00845964" w:rsidRPr="00CA673C" w:rsidRDefault="00845964" w:rsidP="008A0FA2">
            <w:pPr>
              <w:pStyle w:val="AmColumnHeading"/>
            </w:pPr>
            <w:r w:rsidRPr="00CA673C">
              <w:t>Módosítás</w:t>
            </w:r>
          </w:p>
        </w:tc>
      </w:tr>
      <w:tr w:rsidR="004F1CAA" w:rsidRPr="00CA673C" w14:paraId="1DC1ECA9" w14:textId="77777777" w:rsidTr="008A0FA2">
        <w:trPr>
          <w:jc w:val="center"/>
        </w:trPr>
        <w:tc>
          <w:tcPr>
            <w:tcW w:w="4876" w:type="dxa"/>
            <w:tcBorders>
              <w:top w:val="nil"/>
              <w:left w:val="nil"/>
              <w:bottom w:val="nil"/>
              <w:right w:val="nil"/>
            </w:tcBorders>
          </w:tcPr>
          <w:p w14:paraId="77CF8B91" w14:textId="77777777" w:rsidR="00845964" w:rsidRPr="00CA673C" w:rsidRDefault="00845964" w:rsidP="008A0FA2">
            <w:pPr>
              <w:pStyle w:val="Normal6a"/>
            </w:pPr>
          </w:p>
        </w:tc>
        <w:tc>
          <w:tcPr>
            <w:tcW w:w="4876" w:type="dxa"/>
            <w:tcBorders>
              <w:top w:val="nil"/>
              <w:left w:val="nil"/>
              <w:bottom w:val="nil"/>
              <w:right w:val="nil"/>
            </w:tcBorders>
          </w:tcPr>
          <w:p w14:paraId="702A31B5" w14:textId="77777777" w:rsidR="00845964" w:rsidRPr="00CA673C" w:rsidRDefault="00845964" w:rsidP="008A0FA2">
            <w:pPr>
              <w:pStyle w:val="Normal6a"/>
            </w:pPr>
            <w:proofErr w:type="spellStart"/>
            <w:r w:rsidRPr="00CA673C">
              <w:rPr>
                <w:b/>
                <w:i/>
              </w:rPr>
              <w:t>ba</w:t>
            </w:r>
            <w:proofErr w:type="spellEnd"/>
            <w:r w:rsidRPr="00CA673C">
              <w:rPr>
                <w:b/>
                <w:i/>
              </w:rPr>
              <w:t>)</w:t>
            </w:r>
            <w:r w:rsidRPr="00CA673C">
              <w:tab/>
            </w:r>
            <w:r w:rsidRPr="00CA673C">
              <w:rPr>
                <w:b/>
                <w:i/>
              </w:rPr>
              <w:t>a leszereléssel kapcsolatos kutatás és innováció támogatása, különösen fejlett technológiák – többek között a robotika, a digitalizáció és az Ipar 4.0-ból származó megoldások – fejlesztése révén;</w:t>
            </w:r>
          </w:p>
        </w:tc>
      </w:tr>
    </w:tbl>
    <w:p w14:paraId="33A0C54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9BCB28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44F3A0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E71712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10E22B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6564F2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828278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b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ADD219B" w14:textId="77777777" w:rsidTr="008A0FA2">
        <w:trPr>
          <w:trHeight w:hRule="exact" w:val="240"/>
          <w:jc w:val="center"/>
        </w:trPr>
        <w:tc>
          <w:tcPr>
            <w:tcW w:w="9752" w:type="dxa"/>
            <w:gridSpan w:val="2"/>
            <w:tcBorders>
              <w:top w:val="nil"/>
              <w:left w:val="nil"/>
              <w:bottom w:val="nil"/>
              <w:right w:val="nil"/>
            </w:tcBorders>
          </w:tcPr>
          <w:p w14:paraId="4780FFAB" w14:textId="77777777" w:rsidR="00845964" w:rsidRPr="00CA673C" w:rsidRDefault="00845964" w:rsidP="008A0FA2"/>
        </w:tc>
      </w:tr>
      <w:tr w:rsidR="004F1CAA" w:rsidRPr="00CA673C" w14:paraId="6E5C68F9" w14:textId="77777777" w:rsidTr="008A0FA2">
        <w:trPr>
          <w:trHeight w:val="240"/>
          <w:jc w:val="center"/>
        </w:trPr>
        <w:tc>
          <w:tcPr>
            <w:tcW w:w="4876" w:type="dxa"/>
            <w:tcBorders>
              <w:top w:val="nil"/>
              <w:left w:val="nil"/>
              <w:bottom w:val="nil"/>
              <w:right w:val="nil"/>
            </w:tcBorders>
          </w:tcPr>
          <w:p w14:paraId="505F130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A698D3E" w14:textId="77777777" w:rsidR="00845964" w:rsidRPr="00CA673C" w:rsidRDefault="00845964" w:rsidP="008A0FA2">
            <w:pPr>
              <w:pStyle w:val="AmColumnHeading"/>
            </w:pPr>
            <w:r w:rsidRPr="00CA673C">
              <w:t>Módosítás</w:t>
            </w:r>
          </w:p>
        </w:tc>
      </w:tr>
      <w:tr w:rsidR="004F1CAA" w:rsidRPr="00CA673C" w14:paraId="75CA25B7" w14:textId="77777777" w:rsidTr="008A0FA2">
        <w:trPr>
          <w:jc w:val="center"/>
        </w:trPr>
        <w:tc>
          <w:tcPr>
            <w:tcW w:w="4876" w:type="dxa"/>
            <w:tcBorders>
              <w:top w:val="nil"/>
              <w:left w:val="nil"/>
              <w:bottom w:val="nil"/>
              <w:right w:val="nil"/>
            </w:tcBorders>
          </w:tcPr>
          <w:p w14:paraId="6A341669" w14:textId="77777777" w:rsidR="00845964" w:rsidRPr="00CA673C" w:rsidRDefault="00845964" w:rsidP="008A0FA2">
            <w:pPr>
              <w:pStyle w:val="Normal6a"/>
            </w:pPr>
          </w:p>
        </w:tc>
        <w:tc>
          <w:tcPr>
            <w:tcW w:w="4876" w:type="dxa"/>
            <w:tcBorders>
              <w:top w:val="nil"/>
              <w:left w:val="nil"/>
              <w:bottom w:val="nil"/>
              <w:right w:val="nil"/>
            </w:tcBorders>
          </w:tcPr>
          <w:p w14:paraId="6B4CA105" w14:textId="77777777" w:rsidR="00845964" w:rsidRPr="00CA673C" w:rsidRDefault="00845964" w:rsidP="008A0FA2">
            <w:pPr>
              <w:pStyle w:val="Normal6a"/>
            </w:pPr>
            <w:proofErr w:type="spellStart"/>
            <w:r w:rsidRPr="00CA673C">
              <w:rPr>
                <w:b/>
                <w:i/>
              </w:rPr>
              <w:t>ba</w:t>
            </w:r>
            <w:proofErr w:type="spellEnd"/>
            <w:r w:rsidRPr="00CA673C">
              <w:rPr>
                <w:b/>
                <w:i/>
              </w:rPr>
              <w:t>)</w:t>
            </w:r>
            <w:r w:rsidRPr="00CA673C">
              <w:tab/>
            </w:r>
            <w:r w:rsidRPr="00CA673C">
              <w:rPr>
                <w:b/>
                <w:i/>
              </w:rPr>
              <w:t>a leszereléssel kapcsolatos kutatás és innováció támogatása, különösen a fejlett technológiák – többek között a robotika, a digitalizáció és az Ipar 4.0 megoldások – fejlesztése révén;</w:t>
            </w:r>
          </w:p>
        </w:tc>
      </w:tr>
    </w:tbl>
    <w:p w14:paraId="6715C2B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8DB82E1"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366B68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67477D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D271C9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07FEB3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66FCFE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 xml:space="preserve">2 cikk – 3 bekezdés – b </w:t>
      </w:r>
      <w:proofErr w:type="spellStart"/>
      <w:r w:rsidRPr="00CA673C">
        <w:t>b</w:t>
      </w:r>
      <w:proofErr w:type="spellEnd"/>
      <w:r w:rsidRPr="00CA673C">
        <w:t xml:space="preserve">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BC9B1C1" w14:textId="77777777" w:rsidTr="008A0FA2">
        <w:trPr>
          <w:trHeight w:hRule="exact" w:val="240"/>
          <w:jc w:val="center"/>
        </w:trPr>
        <w:tc>
          <w:tcPr>
            <w:tcW w:w="9752" w:type="dxa"/>
            <w:gridSpan w:val="2"/>
            <w:tcBorders>
              <w:top w:val="nil"/>
              <w:left w:val="nil"/>
              <w:bottom w:val="nil"/>
              <w:right w:val="nil"/>
            </w:tcBorders>
          </w:tcPr>
          <w:p w14:paraId="1A87EE32" w14:textId="77777777" w:rsidR="00845964" w:rsidRPr="00CA673C" w:rsidRDefault="00845964" w:rsidP="008A0FA2"/>
        </w:tc>
      </w:tr>
      <w:tr w:rsidR="004F1CAA" w:rsidRPr="00CA673C" w14:paraId="1582CD0D" w14:textId="77777777" w:rsidTr="008A0FA2">
        <w:trPr>
          <w:trHeight w:val="240"/>
          <w:jc w:val="center"/>
        </w:trPr>
        <w:tc>
          <w:tcPr>
            <w:tcW w:w="4876" w:type="dxa"/>
            <w:tcBorders>
              <w:top w:val="nil"/>
              <w:left w:val="nil"/>
              <w:bottom w:val="nil"/>
              <w:right w:val="nil"/>
            </w:tcBorders>
          </w:tcPr>
          <w:p w14:paraId="33B51EC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66B17F4" w14:textId="77777777" w:rsidR="00845964" w:rsidRPr="00CA673C" w:rsidRDefault="00845964" w:rsidP="008A0FA2">
            <w:pPr>
              <w:pStyle w:val="AmColumnHeading"/>
            </w:pPr>
            <w:r w:rsidRPr="00CA673C">
              <w:t>Módosítás</w:t>
            </w:r>
          </w:p>
        </w:tc>
      </w:tr>
      <w:tr w:rsidR="004F1CAA" w:rsidRPr="00CA673C" w14:paraId="417FD37B" w14:textId="77777777" w:rsidTr="008A0FA2">
        <w:trPr>
          <w:jc w:val="center"/>
        </w:trPr>
        <w:tc>
          <w:tcPr>
            <w:tcW w:w="4876" w:type="dxa"/>
            <w:tcBorders>
              <w:top w:val="nil"/>
              <w:left w:val="nil"/>
              <w:bottom w:val="nil"/>
              <w:right w:val="nil"/>
            </w:tcBorders>
          </w:tcPr>
          <w:p w14:paraId="5601244B" w14:textId="77777777" w:rsidR="00845964" w:rsidRPr="00CA673C" w:rsidRDefault="00845964" w:rsidP="008A0FA2">
            <w:pPr>
              <w:pStyle w:val="Normal6a"/>
            </w:pPr>
          </w:p>
        </w:tc>
        <w:tc>
          <w:tcPr>
            <w:tcW w:w="4876" w:type="dxa"/>
            <w:tcBorders>
              <w:top w:val="nil"/>
              <w:left w:val="nil"/>
              <w:bottom w:val="nil"/>
              <w:right w:val="nil"/>
            </w:tcBorders>
          </w:tcPr>
          <w:p w14:paraId="04DA3069" w14:textId="77777777" w:rsidR="00845964" w:rsidRPr="00CA673C" w:rsidRDefault="00845964" w:rsidP="008A0FA2">
            <w:pPr>
              <w:pStyle w:val="Normal6a"/>
            </w:pPr>
            <w:proofErr w:type="spellStart"/>
            <w:r w:rsidRPr="00CA673C">
              <w:rPr>
                <w:b/>
                <w:i/>
              </w:rPr>
              <w:t>bb</w:t>
            </w:r>
            <w:proofErr w:type="spellEnd"/>
            <w:r w:rsidRPr="00CA673C">
              <w:rPr>
                <w:b/>
                <w:i/>
              </w:rPr>
              <w:t>)</w:t>
            </w:r>
            <w:r w:rsidRPr="00CA673C">
              <w:tab/>
            </w:r>
            <w:r w:rsidRPr="00CA673C">
              <w:rPr>
                <w:b/>
                <w:i/>
              </w:rPr>
              <w:t>a katasztrófa sújtotta vagy sugárszennyezett nukleáris telephelyek mentesítésére és biztosítására irányuló tevékenységek támogatása;</w:t>
            </w:r>
          </w:p>
        </w:tc>
      </w:tr>
    </w:tbl>
    <w:p w14:paraId="5FE0FD6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565816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AD716D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895219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C36304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5E7549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6A4BFD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c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572E65E" w14:textId="77777777" w:rsidTr="008A0FA2">
        <w:trPr>
          <w:trHeight w:hRule="exact" w:val="240"/>
          <w:jc w:val="center"/>
        </w:trPr>
        <w:tc>
          <w:tcPr>
            <w:tcW w:w="9752" w:type="dxa"/>
            <w:gridSpan w:val="2"/>
            <w:tcBorders>
              <w:top w:val="nil"/>
              <w:left w:val="nil"/>
              <w:bottom w:val="nil"/>
              <w:right w:val="nil"/>
            </w:tcBorders>
          </w:tcPr>
          <w:p w14:paraId="696010D7" w14:textId="77777777" w:rsidR="00845964" w:rsidRPr="00CA673C" w:rsidRDefault="00845964" w:rsidP="008A0FA2"/>
        </w:tc>
      </w:tr>
      <w:tr w:rsidR="004F1CAA" w:rsidRPr="00CA673C" w14:paraId="26FD314B" w14:textId="77777777" w:rsidTr="008A0FA2">
        <w:trPr>
          <w:trHeight w:val="240"/>
          <w:jc w:val="center"/>
        </w:trPr>
        <w:tc>
          <w:tcPr>
            <w:tcW w:w="4876" w:type="dxa"/>
            <w:tcBorders>
              <w:top w:val="nil"/>
              <w:left w:val="nil"/>
              <w:bottom w:val="nil"/>
              <w:right w:val="nil"/>
            </w:tcBorders>
          </w:tcPr>
          <w:p w14:paraId="43FC6AF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5A0056E" w14:textId="77777777" w:rsidR="00845964" w:rsidRPr="00CA673C" w:rsidRDefault="00845964" w:rsidP="008A0FA2">
            <w:pPr>
              <w:pStyle w:val="AmColumnHeading"/>
            </w:pPr>
            <w:r w:rsidRPr="00CA673C">
              <w:t>Módosítás</w:t>
            </w:r>
          </w:p>
        </w:tc>
      </w:tr>
      <w:tr w:rsidR="004F1CAA" w:rsidRPr="00CA673C" w14:paraId="442201FE" w14:textId="77777777" w:rsidTr="008A0FA2">
        <w:trPr>
          <w:jc w:val="center"/>
        </w:trPr>
        <w:tc>
          <w:tcPr>
            <w:tcW w:w="4876" w:type="dxa"/>
            <w:tcBorders>
              <w:top w:val="nil"/>
              <w:left w:val="nil"/>
              <w:bottom w:val="nil"/>
              <w:right w:val="nil"/>
            </w:tcBorders>
          </w:tcPr>
          <w:p w14:paraId="5A58C60A" w14:textId="77777777" w:rsidR="00845964" w:rsidRPr="00CA673C" w:rsidRDefault="00845964" w:rsidP="008A0FA2">
            <w:pPr>
              <w:pStyle w:val="Normal6a"/>
            </w:pPr>
            <w:r w:rsidRPr="00CA673C">
              <w:t>c)</w:t>
            </w:r>
            <w:r w:rsidRPr="00CA673C">
              <w:tab/>
              <w:t>a nukleáris anyagokra vonatkozó hatékony és eredményes biztosítékok megerősítése a partnerországokban</w:t>
            </w:r>
            <w:r w:rsidRPr="00CA673C">
              <w:rPr>
                <w:b/>
                <w:i/>
              </w:rPr>
              <w:t>.</w:t>
            </w:r>
          </w:p>
        </w:tc>
        <w:tc>
          <w:tcPr>
            <w:tcW w:w="4876" w:type="dxa"/>
            <w:tcBorders>
              <w:top w:val="nil"/>
              <w:left w:val="nil"/>
              <w:bottom w:val="nil"/>
              <w:right w:val="nil"/>
            </w:tcBorders>
          </w:tcPr>
          <w:p w14:paraId="1AB24587" w14:textId="77777777" w:rsidR="00845964" w:rsidRPr="00CA673C" w:rsidRDefault="00845964" w:rsidP="008A0FA2">
            <w:pPr>
              <w:pStyle w:val="Normal6a"/>
            </w:pPr>
            <w:r w:rsidRPr="00CA673C">
              <w:t>c)</w:t>
            </w:r>
            <w:r w:rsidRPr="00CA673C">
              <w:tab/>
              <w:t>a nukleáris anyagokra vonatkozó hatékony és eredményes biztosítékok megerősítése a partnerországokban</w:t>
            </w:r>
            <w:r w:rsidRPr="00CA673C">
              <w:rPr>
                <w:b/>
                <w:bCs/>
                <w:i/>
                <w:iCs/>
              </w:rPr>
              <w:t xml:space="preserve">, beleértve a </w:t>
            </w:r>
            <w:proofErr w:type="spellStart"/>
            <w:r w:rsidRPr="00CA673C">
              <w:rPr>
                <w:b/>
                <w:bCs/>
                <w:i/>
                <w:iCs/>
              </w:rPr>
              <w:t>kiberbiztonságot</w:t>
            </w:r>
            <w:proofErr w:type="spellEnd"/>
            <w:r w:rsidRPr="00CA673C">
              <w:rPr>
                <w:b/>
                <w:bCs/>
                <w:i/>
                <w:iCs/>
              </w:rPr>
              <w:t xml:space="preserve"> és az újonnan felmerülő fenyegetésekkel, többek között a pilóta nélküli rendszerek általi támadásokkal szembeni védelmet;</w:t>
            </w:r>
          </w:p>
        </w:tc>
      </w:tr>
    </w:tbl>
    <w:p w14:paraId="67B33EB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27A03B1"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D3D632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712E5F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B0CA05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E7066F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92A525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c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BEA29D7" w14:textId="77777777" w:rsidTr="008A0FA2">
        <w:trPr>
          <w:trHeight w:hRule="exact" w:val="240"/>
          <w:jc w:val="center"/>
        </w:trPr>
        <w:tc>
          <w:tcPr>
            <w:tcW w:w="9752" w:type="dxa"/>
            <w:gridSpan w:val="2"/>
            <w:tcBorders>
              <w:top w:val="nil"/>
              <w:left w:val="nil"/>
              <w:bottom w:val="nil"/>
              <w:right w:val="nil"/>
            </w:tcBorders>
          </w:tcPr>
          <w:p w14:paraId="17A5BA56" w14:textId="77777777" w:rsidR="00845964" w:rsidRPr="00CA673C" w:rsidRDefault="00845964" w:rsidP="008A0FA2"/>
        </w:tc>
      </w:tr>
      <w:tr w:rsidR="004F1CAA" w:rsidRPr="00CA673C" w14:paraId="22B07A3D" w14:textId="77777777" w:rsidTr="008A0FA2">
        <w:trPr>
          <w:trHeight w:val="240"/>
          <w:jc w:val="center"/>
        </w:trPr>
        <w:tc>
          <w:tcPr>
            <w:tcW w:w="4876" w:type="dxa"/>
            <w:tcBorders>
              <w:top w:val="nil"/>
              <w:left w:val="nil"/>
              <w:bottom w:val="nil"/>
              <w:right w:val="nil"/>
            </w:tcBorders>
          </w:tcPr>
          <w:p w14:paraId="71540A9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02691B4" w14:textId="77777777" w:rsidR="00845964" w:rsidRPr="00CA673C" w:rsidRDefault="00845964" w:rsidP="008A0FA2">
            <w:pPr>
              <w:pStyle w:val="AmColumnHeading"/>
            </w:pPr>
            <w:r w:rsidRPr="00CA673C">
              <w:t>Módosítás</w:t>
            </w:r>
          </w:p>
        </w:tc>
      </w:tr>
      <w:tr w:rsidR="004F1CAA" w:rsidRPr="00CA673C" w14:paraId="5495C488" w14:textId="77777777" w:rsidTr="008A0FA2">
        <w:trPr>
          <w:jc w:val="center"/>
        </w:trPr>
        <w:tc>
          <w:tcPr>
            <w:tcW w:w="4876" w:type="dxa"/>
            <w:tcBorders>
              <w:top w:val="nil"/>
              <w:left w:val="nil"/>
              <w:bottom w:val="nil"/>
              <w:right w:val="nil"/>
            </w:tcBorders>
          </w:tcPr>
          <w:p w14:paraId="674E3373" w14:textId="77777777" w:rsidR="00845964" w:rsidRPr="00CA673C" w:rsidRDefault="00845964" w:rsidP="008A0FA2">
            <w:pPr>
              <w:pStyle w:val="Normal6a"/>
            </w:pPr>
            <w:r w:rsidRPr="00CA673C">
              <w:t>c)</w:t>
            </w:r>
            <w:r w:rsidRPr="00CA673C">
              <w:tab/>
              <w:t>a nukleáris anyagokra vonatkozó hatékony és eredményes biztosítékok megerősítése a partnerországokban.</w:t>
            </w:r>
          </w:p>
        </w:tc>
        <w:tc>
          <w:tcPr>
            <w:tcW w:w="4876" w:type="dxa"/>
            <w:tcBorders>
              <w:top w:val="nil"/>
              <w:left w:val="nil"/>
              <w:bottom w:val="nil"/>
              <w:right w:val="nil"/>
            </w:tcBorders>
          </w:tcPr>
          <w:p w14:paraId="3E18B2F2" w14:textId="77777777" w:rsidR="00845964" w:rsidRPr="00CA673C" w:rsidRDefault="00845964" w:rsidP="008A0FA2">
            <w:pPr>
              <w:pStyle w:val="Normal6a"/>
            </w:pPr>
            <w:r w:rsidRPr="00CA673C">
              <w:t>c)</w:t>
            </w:r>
            <w:r w:rsidRPr="00CA673C">
              <w:tab/>
              <w:t>a nukleáris anyagokra vonatkozó hatékony és eredményes biztosítékok megerősítése a partnerországokban</w:t>
            </w:r>
            <w:r w:rsidRPr="00CA673C">
              <w:rPr>
                <w:b/>
                <w:i/>
              </w:rPr>
              <w:t xml:space="preserve">, többek között a </w:t>
            </w:r>
            <w:proofErr w:type="spellStart"/>
            <w:r w:rsidRPr="00CA673C">
              <w:rPr>
                <w:b/>
                <w:i/>
              </w:rPr>
              <w:t>kiberbiztonság</w:t>
            </w:r>
            <w:proofErr w:type="spellEnd"/>
            <w:r w:rsidRPr="00CA673C">
              <w:rPr>
                <w:b/>
                <w:i/>
              </w:rPr>
              <w:t xml:space="preserve"> és az újonnan megjelenő fenyegetésekkel szembeni védelem területén, különös tekintettel a pilóta nélküli rendszerek jelentette fenyegetésekre</w:t>
            </w:r>
            <w:r w:rsidRPr="00CA673C">
              <w:t>.</w:t>
            </w:r>
          </w:p>
        </w:tc>
      </w:tr>
    </w:tbl>
    <w:p w14:paraId="10A16E5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C13171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2C1C49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109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E9F8D6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A016DC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3DC792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C219B0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c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91B5D55" w14:textId="77777777" w:rsidTr="008A0FA2">
        <w:trPr>
          <w:trHeight w:hRule="exact" w:val="240"/>
          <w:jc w:val="center"/>
        </w:trPr>
        <w:tc>
          <w:tcPr>
            <w:tcW w:w="9752" w:type="dxa"/>
            <w:gridSpan w:val="2"/>
            <w:tcBorders>
              <w:top w:val="nil"/>
              <w:left w:val="nil"/>
              <w:bottom w:val="nil"/>
              <w:right w:val="nil"/>
            </w:tcBorders>
          </w:tcPr>
          <w:p w14:paraId="4046042F" w14:textId="77777777" w:rsidR="00845964" w:rsidRPr="00CA673C" w:rsidRDefault="00845964" w:rsidP="008A0FA2"/>
        </w:tc>
      </w:tr>
      <w:tr w:rsidR="004F1CAA" w:rsidRPr="00CA673C" w14:paraId="74A14421" w14:textId="77777777" w:rsidTr="008A0FA2">
        <w:trPr>
          <w:trHeight w:val="240"/>
          <w:jc w:val="center"/>
        </w:trPr>
        <w:tc>
          <w:tcPr>
            <w:tcW w:w="4876" w:type="dxa"/>
            <w:tcBorders>
              <w:top w:val="nil"/>
              <w:left w:val="nil"/>
              <w:bottom w:val="nil"/>
              <w:right w:val="nil"/>
            </w:tcBorders>
          </w:tcPr>
          <w:p w14:paraId="09D8730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FC28626" w14:textId="77777777" w:rsidR="00845964" w:rsidRPr="00CA673C" w:rsidRDefault="00845964" w:rsidP="008A0FA2">
            <w:pPr>
              <w:pStyle w:val="AmColumnHeading"/>
            </w:pPr>
            <w:r w:rsidRPr="00CA673C">
              <w:t>Módosítás</w:t>
            </w:r>
          </w:p>
        </w:tc>
      </w:tr>
      <w:tr w:rsidR="004F1CAA" w:rsidRPr="00CA673C" w14:paraId="1F1CDFF4" w14:textId="77777777" w:rsidTr="008A0FA2">
        <w:trPr>
          <w:jc w:val="center"/>
        </w:trPr>
        <w:tc>
          <w:tcPr>
            <w:tcW w:w="4876" w:type="dxa"/>
            <w:tcBorders>
              <w:top w:val="nil"/>
              <w:left w:val="nil"/>
              <w:bottom w:val="nil"/>
              <w:right w:val="nil"/>
            </w:tcBorders>
          </w:tcPr>
          <w:p w14:paraId="69BFAE81" w14:textId="77777777" w:rsidR="00845964" w:rsidRPr="00CA673C" w:rsidRDefault="00845964" w:rsidP="008A0FA2">
            <w:pPr>
              <w:pStyle w:val="Normal6a"/>
            </w:pPr>
            <w:r w:rsidRPr="00CA673C">
              <w:t>c)</w:t>
            </w:r>
            <w:r w:rsidRPr="00CA673C">
              <w:tab/>
              <w:t>a nukleáris anyagokra vonatkozó hatékony és eredményes biztosítékok megerősítése a partnerországokban</w:t>
            </w:r>
            <w:r w:rsidRPr="00CA673C">
              <w:rPr>
                <w:b/>
                <w:bCs/>
                <w:i/>
                <w:iCs/>
              </w:rPr>
              <w:t>.</w:t>
            </w:r>
          </w:p>
        </w:tc>
        <w:tc>
          <w:tcPr>
            <w:tcW w:w="4876" w:type="dxa"/>
            <w:tcBorders>
              <w:top w:val="nil"/>
              <w:left w:val="nil"/>
              <w:bottom w:val="nil"/>
              <w:right w:val="nil"/>
            </w:tcBorders>
          </w:tcPr>
          <w:p w14:paraId="79968944" w14:textId="77777777" w:rsidR="00845964" w:rsidRPr="00CA673C" w:rsidRDefault="00845964" w:rsidP="008A0FA2">
            <w:pPr>
              <w:pStyle w:val="Normal6a"/>
            </w:pPr>
            <w:r w:rsidRPr="00CA673C">
              <w:t>c)</w:t>
            </w:r>
            <w:r w:rsidRPr="00CA673C">
              <w:tab/>
              <w:t>a nukleáris anyagokra vonatkozó hatékony és eredményes biztosítékok megerősítése a partnerországokban</w:t>
            </w:r>
            <w:r w:rsidRPr="00CA673C">
              <w:rPr>
                <w:b/>
                <w:bCs/>
                <w:i/>
                <w:iCs/>
              </w:rPr>
              <w:t>;</w:t>
            </w:r>
          </w:p>
        </w:tc>
      </w:tr>
    </w:tbl>
    <w:p w14:paraId="31C85CF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EA475C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FB28CD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FD1932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6064B5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A84B66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0563BA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c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4109D55" w14:textId="77777777" w:rsidTr="008A0FA2">
        <w:trPr>
          <w:trHeight w:hRule="exact" w:val="240"/>
          <w:jc w:val="center"/>
        </w:trPr>
        <w:tc>
          <w:tcPr>
            <w:tcW w:w="9752" w:type="dxa"/>
            <w:gridSpan w:val="2"/>
            <w:tcBorders>
              <w:top w:val="nil"/>
              <w:left w:val="nil"/>
              <w:bottom w:val="nil"/>
              <w:right w:val="nil"/>
            </w:tcBorders>
          </w:tcPr>
          <w:p w14:paraId="073B2BEB" w14:textId="77777777" w:rsidR="00845964" w:rsidRPr="00CA673C" w:rsidRDefault="00845964" w:rsidP="008A0FA2"/>
        </w:tc>
      </w:tr>
      <w:tr w:rsidR="004F1CAA" w:rsidRPr="00CA673C" w14:paraId="20948755" w14:textId="77777777" w:rsidTr="008A0FA2">
        <w:trPr>
          <w:trHeight w:val="240"/>
          <w:jc w:val="center"/>
        </w:trPr>
        <w:tc>
          <w:tcPr>
            <w:tcW w:w="4876" w:type="dxa"/>
            <w:tcBorders>
              <w:top w:val="nil"/>
              <w:left w:val="nil"/>
              <w:bottom w:val="nil"/>
              <w:right w:val="nil"/>
            </w:tcBorders>
          </w:tcPr>
          <w:p w14:paraId="0C70884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4281403" w14:textId="77777777" w:rsidR="00845964" w:rsidRPr="00CA673C" w:rsidRDefault="00845964" w:rsidP="008A0FA2">
            <w:pPr>
              <w:pStyle w:val="AmColumnHeading"/>
            </w:pPr>
            <w:r w:rsidRPr="00CA673C">
              <w:t>Módosítás</w:t>
            </w:r>
          </w:p>
        </w:tc>
      </w:tr>
      <w:tr w:rsidR="004F1CAA" w:rsidRPr="00CA673C" w14:paraId="068BF4A4" w14:textId="77777777" w:rsidTr="008A0FA2">
        <w:trPr>
          <w:jc w:val="center"/>
        </w:trPr>
        <w:tc>
          <w:tcPr>
            <w:tcW w:w="4876" w:type="dxa"/>
            <w:tcBorders>
              <w:top w:val="nil"/>
              <w:left w:val="nil"/>
              <w:bottom w:val="nil"/>
              <w:right w:val="nil"/>
            </w:tcBorders>
          </w:tcPr>
          <w:p w14:paraId="7D1880AC" w14:textId="77777777" w:rsidR="00845964" w:rsidRPr="00CA673C" w:rsidRDefault="00845964" w:rsidP="008A0FA2">
            <w:pPr>
              <w:pStyle w:val="Normal6a"/>
            </w:pPr>
          </w:p>
        </w:tc>
        <w:tc>
          <w:tcPr>
            <w:tcW w:w="4876" w:type="dxa"/>
            <w:tcBorders>
              <w:top w:val="nil"/>
              <w:left w:val="nil"/>
              <w:bottom w:val="nil"/>
              <w:right w:val="nil"/>
            </w:tcBorders>
          </w:tcPr>
          <w:p w14:paraId="300D3A8D" w14:textId="554CF3EC" w:rsidR="00845964" w:rsidRPr="00CA673C" w:rsidRDefault="00845964" w:rsidP="008A0FA2">
            <w:pPr>
              <w:pStyle w:val="Normal6a"/>
            </w:pPr>
            <w:proofErr w:type="spellStart"/>
            <w:r w:rsidRPr="00CA673C">
              <w:rPr>
                <w:b/>
                <w:i/>
              </w:rPr>
              <w:t>ca</w:t>
            </w:r>
            <w:proofErr w:type="spellEnd"/>
            <w:r w:rsidRPr="00CA673C">
              <w:rPr>
                <w:b/>
                <w:i/>
              </w:rPr>
              <w:t>)</w:t>
            </w:r>
            <w:r w:rsidRPr="00CA673C">
              <w:tab/>
            </w:r>
            <w:r w:rsidRPr="00CA673C">
              <w:rPr>
                <w:b/>
                <w:i/>
              </w:rPr>
              <w:t>az innovatív nukleáris technológiák biztonságos szabályozási és működési keretének támogatása, szigorúan a biztonsági, sugárvédelmi, hulladékgazdálkodási és veszélyhelyzeti felkészültségi szempontokra korlátozva;</w:t>
            </w:r>
          </w:p>
        </w:tc>
      </w:tr>
    </w:tbl>
    <w:p w14:paraId="4234DAA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0B4C61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EAED01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372F76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C8AD310"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64CFC4B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1BA40E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159908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c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99FB3E2" w14:textId="77777777" w:rsidTr="008A0FA2">
        <w:trPr>
          <w:trHeight w:hRule="exact" w:val="240"/>
          <w:jc w:val="center"/>
        </w:trPr>
        <w:tc>
          <w:tcPr>
            <w:tcW w:w="9752" w:type="dxa"/>
            <w:gridSpan w:val="2"/>
            <w:tcBorders>
              <w:top w:val="nil"/>
              <w:left w:val="nil"/>
              <w:bottom w:val="nil"/>
              <w:right w:val="nil"/>
            </w:tcBorders>
          </w:tcPr>
          <w:p w14:paraId="540A4902" w14:textId="77777777" w:rsidR="00845964" w:rsidRPr="00CA673C" w:rsidRDefault="00845964" w:rsidP="008A0FA2"/>
        </w:tc>
      </w:tr>
      <w:tr w:rsidR="004F1CAA" w:rsidRPr="00CA673C" w14:paraId="06EEA3F1" w14:textId="77777777" w:rsidTr="008A0FA2">
        <w:trPr>
          <w:trHeight w:val="240"/>
          <w:jc w:val="center"/>
        </w:trPr>
        <w:tc>
          <w:tcPr>
            <w:tcW w:w="4876" w:type="dxa"/>
            <w:tcBorders>
              <w:top w:val="nil"/>
              <w:left w:val="nil"/>
              <w:bottom w:val="nil"/>
              <w:right w:val="nil"/>
            </w:tcBorders>
          </w:tcPr>
          <w:p w14:paraId="6EC4BCF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C933897" w14:textId="77777777" w:rsidR="00845964" w:rsidRPr="00CA673C" w:rsidRDefault="00845964" w:rsidP="008A0FA2">
            <w:pPr>
              <w:pStyle w:val="AmColumnHeading"/>
            </w:pPr>
            <w:r w:rsidRPr="00CA673C">
              <w:t>Módosítás</w:t>
            </w:r>
          </w:p>
        </w:tc>
      </w:tr>
      <w:tr w:rsidR="004F1CAA" w:rsidRPr="00CA673C" w14:paraId="0424EA8E" w14:textId="77777777" w:rsidTr="008A0FA2">
        <w:trPr>
          <w:jc w:val="center"/>
        </w:trPr>
        <w:tc>
          <w:tcPr>
            <w:tcW w:w="4876" w:type="dxa"/>
            <w:tcBorders>
              <w:top w:val="nil"/>
              <w:left w:val="nil"/>
              <w:bottom w:val="nil"/>
              <w:right w:val="nil"/>
            </w:tcBorders>
          </w:tcPr>
          <w:p w14:paraId="0C14190A" w14:textId="77777777" w:rsidR="00845964" w:rsidRPr="00CA673C" w:rsidRDefault="00845964" w:rsidP="008A0FA2">
            <w:pPr>
              <w:pStyle w:val="Normal6a"/>
            </w:pPr>
          </w:p>
        </w:tc>
        <w:tc>
          <w:tcPr>
            <w:tcW w:w="4876" w:type="dxa"/>
            <w:tcBorders>
              <w:top w:val="nil"/>
              <w:left w:val="nil"/>
              <w:bottom w:val="nil"/>
              <w:right w:val="nil"/>
            </w:tcBorders>
          </w:tcPr>
          <w:p w14:paraId="7A1148DB" w14:textId="77777777" w:rsidR="00845964" w:rsidRPr="00CA673C" w:rsidRDefault="00845964" w:rsidP="008A0FA2">
            <w:pPr>
              <w:pStyle w:val="Normal6a"/>
            </w:pPr>
            <w:proofErr w:type="spellStart"/>
            <w:r w:rsidRPr="00CA673C">
              <w:rPr>
                <w:b/>
                <w:i/>
              </w:rPr>
              <w:t>ca</w:t>
            </w:r>
            <w:proofErr w:type="spellEnd"/>
            <w:r w:rsidRPr="00CA673C">
              <w:rPr>
                <w:b/>
                <w:i/>
              </w:rPr>
              <w:t>)</w:t>
            </w:r>
            <w:r w:rsidRPr="00CA673C">
              <w:tab/>
            </w:r>
            <w:r w:rsidRPr="00CA673C">
              <w:rPr>
                <w:b/>
                <w:i/>
              </w:rPr>
              <w:t xml:space="preserve">a stratégiai energetikai infrastruktúra – többek között a nukleáris telephelyek – újonnan felmerülő </w:t>
            </w:r>
            <w:proofErr w:type="spellStart"/>
            <w:r w:rsidRPr="00CA673C">
              <w:rPr>
                <w:b/>
                <w:i/>
              </w:rPr>
              <w:t>kiberbiztonsági</w:t>
            </w:r>
            <w:proofErr w:type="spellEnd"/>
            <w:r w:rsidRPr="00CA673C">
              <w:rPr>
                <w:b/>
                <w:i/>
              </w:rPr>
              <w:t xml:space="preserve"> fenyegetésekkel és más hibrid fenyegetésekkel, például a pilóta nélküli légijármű-rendszerek támadásaival szembeni </w:t>
            </w:r>
            <w:proofErr w:type="spellStart"/>
            <w:r w:rsidRPr="00CA673C">
              <w:rPr>
                <w:b/>
                <w:i/>
              </w:rPr>
              <w:t>rezilienciájának</w:t>
            </w:r>
            <w:proofErr w:type="spellEnd"/>
            <w:r w:rsidRPr="00CA673C">
              <w:rPr>
                <w:b/>
                <w:i/>
              </w:rPr>
              <w:t xml:space="preserve"> megerősítése.</w:t>
            </w:r>
          </w:p>
        </w:tc>
      </w:tr>
    </w:tbl>
    <w:p w14:paraId="1746F9C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8E8A62D"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303BDB40" w14:textId="521428F4" w:rsidR="00845964" w:rsidRPr="00CA673C" w:rsidRDefault="00845964" w:rsidP="00845964">
      <w:pPr>
        <w:pStyle w:val="AmJustText"/>
      </w:pPr>
      <w:r w:rsidRPr="00CA673C">
        <w:t xml:space="preserve">In </w:t>
      </w:r>
      <w:proofErr w:type="spellStart"/>
      <w:r w:rsidRPr="00CA673C">
        <w:t>February</w:t>
      </w:r>
      <w:proofErr w:type="spellEnd"/>
      <w:r w:rsidRPr="00CA673C">
        <w:t xml:space="preserve"> 2025, a </w:t>
      </w:r>
      <w:proofErr w:type="spellStart"/>
      <w:r w:rsidRPr="00CA673C">
        <w:t>single</w:t>
      </w:r>
      <w:proofErr w:type="spellEnd"/>
      <w:r w:rsidRPr="00CA673C">
        <w:t xml:space="preserve"> </w:t>
      </w:r>
      <w:proofErr w:type="spellStart"/>
      <w:r w:rsidRPr="00CA673C">
        <w:t>drone</w:t>
      </w:r>
      <w:proofErr w:type="spellEnd"/>
      <w:r w:rsidRPr="00CA673C">
        <w:t xml:space="preserve"> </w:t>
      </w:r>
      <w:proofErr w:type="spellStart"/>
      <w:r w:rsidRPr="00CA673C">
        <w:t>attack</w:t>
      </w:r>
      <w:proofErr w:type="spellEnd"/>
      <w:r w:rsidRPr="00CA673C">
        <w:t xml:space="preserve"> </w:t>
      </w:r>
      <w:proofErr w:type="spellStart"/>
      <w:r w:rsidRPr="00CA673C">
        <w:t>damaged</w:t>
      </w:r>
      <w:proofErr w:type="spellEnd"/>
      <w:r w:rsidRPr="00CA673C">
        <w:t xml:space="preserve"> </w:t>
      </w:r>
      <w:proofErr w:type="spellStart"/>
      <w:r w:rsidRPr="00CA673C">
        <w:t>the</w:t>
      </w:r>
      <w:proofErr w:type="spellEnd"/>
      <w:r w:rsidRPr="00CA673C">
        <w:t xml:space="preserve"> </w:t>
      </w:r>
      <w:proofErr w:type="spellStart"/>
      <w:r w:rsidRPr="00CA673C">
        <w:t>roof</w:t>
      </w:r>
      <w:proofErr w:type="spellEnd"/>
      <w:r w:rsidRPr="00CA673C">
        <w:t xml:space="preserve"> of </w:t>
      </w:r>
      <w:proofErr w:type="spellStart"/>
      <w:r w:rsidRPr="00CA673C">
        <w:t>the</w:t>
      </w:r>
      <w:proofErr w:type="spellEnd"/>
      <w:r w:rsidRPr="00CA673C">
        <w:t xml:space="preserve"> New </w:t>
      </w:r>
      <w:proofErr w:type="spellStart"/>
      <w:r w:rsidRPr="00CA673C">
        <w:t>Safe</w:t>
      </w:r>
      <w:proofErr w:type="spellEnd"/>
      <w:r w:rsidRPr="00CA673C">
        <w:t xml:space="preserve"> </w:t>
      </w:r>
      <w:proofErr w:type="spellStart"/>
      <w:r w:rsidRPr="00CA673C">
        <w:t>Confinement</w:t>
      </w:r>
      <w:proofErr w:type="spellEnd"/>
      <w:r w:rsidRPr="00CA673C">
        <w:t xml:space="preserve"> over </w:t>
      </w:r>
      <w:proofErr w:type="spellStart"/>
      <w:r w:rsidRPr="00CA673C">
        <w:t>Chernobyl</w:t>
      </w:r>
      <w:proofErr w:type="spellEnd"/>
      <w:r w:rsidRPr="00CA673C">
        <w:t xml:space="preserve"> </w:t>
      </w:r>
      <w:proofErr w:type="spellStart"/>
      <w:r w:rsidRPr="00CA673C">
        <w:t>Nuclear</w:t>
      </w:r>
      <w:proofErr w:type="spellEnd"/>
      <w:r w:rsidRPr="00CA673C">
        <w:t xml:space="preserve"> </w:t>
      </w:r>
      <w:proofErr w:type="spellStart"/>
      <w:r w:rsidRPr="00CA673C">
        <w:t>Power</w:t>
      </w:r>
      <w:proofErr w:type="spellEnd"/>
      <w:r w:rsidRPr="00CA673C">
        <w:t xml:space="preserve"> </w:t>
      </w:r>
      <w:proofErr w:type="spellStart"/>
      <w:r w:rsidRPr="00CA673C">
        <w:t>Plant</w:t>
      </w:r>
      <w:proofErr w:type="spellEnd"/>
      <w:r w:rsidRPr="00CA673C">
        <w:t xml:space="preserve"> Unit 4, </w:t>
      </w:r>
      <w:proofErr w:type="spellStart"/>
      <w:r w:rsidRPr="00CA673C">
        <w:t>causing</w:t>
      </w:r>
      <w:proofErr w:type="spellEnd"/>
      <w:r w:rsidRPr="00CA673C">
        <w:t xml:space="preserve"> a </w:t>
      </w:r>
      <w:proofErr w:type="spellStart"/>
      <w:r w:rsidRPr="00CA673C">
        <w:t>fire</w:t>
      </w:r>
      <w:proofErr w:type="spellEnd"/>
      <w:r w:rsidRPr="00CA673C">
        <w:t xml:space="preserve"> </w:t>
      </w:r>
      <w:proofErr w:type="spellStart"/>
      <w:r w:rsidRPr="00CA673C">
        <w:t>that</w:t>
      </w:r>
      <w:proofErr w:type="spellEnd"/>
      <w:r w:rsidRPr="00CA673C">
        <w:t xml:space="preserve"> </w:t>
      </w:r>
      <w:proofErr w:type="spellStart"/>
      <w:r w:rsidRPr="00CA673C">
        <w:t>destroyed</w:t>
      </w:r>
      <w:proofErr w:type="spellEnd"/>
      <w:r w:rsidRPr="00CA673C">
        <w:t xml:space="preserve"> part of </w:t>
      </w:r>
      <w:proofErr w:type="spellStart"/>
      <w:r w:rsidRPr="00CA673C">
        <w:t>its</w:t>
      </w:r>
      <w:proofErr w:type="spellEnd"/>
      <w:r w:rsidRPr="00CA673C">
        <w:t xml:space="preserve"> </w:t>
      </w:r>
      <w:proofErr w:type="spellStart"/>
      <w:r w:rsidRPr="00CA673C">
        <w:t>internal</w:t>
      </w:r>
      <w:proofErr w:type="spellEnd"/>
      <w:r w:rsidRPr="00CA673C">
        <w:t xml:space="preserve"> </w:t>
      </w:r>
      <w:proofErr w:type="spellStart"/>
      <w:r w:rsidRPr="00CA673C">
        <w:t>protective</w:t>
      </w:r>
      <w:proofErr w:type="spellEnd"/>
      <w:r w:rsidRPr="00CA673C">
        <w:t xml:space="preserve"> </w:t>
      </w:r>
      <w:proofErr w:type="spellStart"/>
      <w:r w:rsidRPr="00CA673C">
        <w:t>layers</w:t>
      </w:r>
      <w:proofErr w:type="spellEnd"/>
      <w:r w:rsidRPr="00CA673C">
        <w:t xml:space="preserve"> and </w:t>
      </w:r>
      <w:proofErr w:type="spellStart"/>
      <w:r w:rsidRPr="00CA673C">
        <w:t>rendering</w:t>
      </w:r>
      <w:proofErr w:type="spellEnd"/>
      <w:r w:rsidRPr="00CA673C">
        <w:t xml:space="preserve"> </w:t>
      </w:r>
      <w:proofErr w:type="spellStart"/>
      <w:r w:rsidRPr="00CA673C">
        <w:t>the</w:t>
      </w:r>
      <w:proofErr w:type="spellEnd"/>
      <w:r w:rsidRPr="00CA673C">
        <w:t xml:space="preserve"> </w:t>
      </w:r>
      <w:proofErr w:type="spellStart"/>
      <w:r w:rsidRPr="00CA673C">
        <w:t>structure</w:t>
      </w:r>
      <w:proofErr w:type="spellEnd"/>
      <w:r w:rsidRPr="00CA673C">
        <w:t xml:space="preserve"> no </w:t>
      </w:r>
      <w:proofErr w:type="spellStart"/>
      <w:r w:rsidRPr="00CA673C">
        <w:t>longer</w:t>
      </w:r>
      <w:proofErr w:type="spellEnd"/>
      <w:r w:rsidRPr="00CA673C">
        <w:t xml:space="preserve"> fit </w:t>
      </w:r>
      <w:proofErr w:type="spellStart"/>
      <w:r w:rsidRPr="00CA673C">
        <w:t>for</w:t>
      </w:r>
      <w:proofErr w:type="spellEnd"/>
      <w:r w:rsidRPr="00CA673C">
        <w:t xml:space="preserve"> </w:t>
      </w:r>
      <w:proofErr w:type="spellStart"/>
      <w:r w:rsidRPr="00CA673C">
        <w:t>purpose</w:t>
      </w:r>
      <w:proofErr w:type="spellEnd"/>
      <w:r w:rsidRPr="00CA673C">
        <w:t xml:space="preserve">. </w:t>
      </w:r>
      <w:proofErr w:type="spellStart"/>
      <w:r w:rsidRPr="00CA673C">
        <w:t>This</w:t>
      </w:r>
      <w:proofErr w:type="spellEnd"/>
      <w:r w:rsidRPr="00CA673C">
        <w:t xml:space="preserve"> </w:t>
      </w:r>
      <w:proofErr w:type="spellStart"/>
      <w:r w:rsidRPr="00CA673C">
        <w:t>represents</w:t>
      </w:r>
      <w:proofErr w:type="spellEnd"/>
      <w:r w:rsidRPr="00CA673C">
        <w:t xml:space="preserve"> a </w:t>
      </w:r>
      <w:proofErr w:type="spellStart"/>
      <w:r w:rsidRPr="00CA673C">
        <w:t>devastating</w:t>
      </w:r>
      <w:proofErr w:type="spellEnd"/>
      <w:r w:rsidRPr="00CA673C">
        <w:t xml:space="preserve"> </w:t>
      </w:r>
      <w:proofErr w:type="spellStart"/>
      <w:r w:rsidRPr="00CA673C">
        <w:t>blow</w:t>
      </w:r>
      <w:proofErr w:type="spellEnd"/>
      <w:r w:rsidRPr="00CA673C">
        <w:t xml:space="preserve"> </w:t>
      </w:r>
      <w:proofErr w:type="spellStart"/>
      <w:r w:rsidRPr="00CA673C">
        <w:t>to</w:t>
      </w:r>
      <w:proofErr w:type="spellEnd"/>
      <w:r w:rsidRPr="00CA673C">
        <w:t xml:space="preserve"> an </w:t>
      </w:r>
      <w:proofErr w:type="spellStart"/>
      <w:r w:rsidRPr="00CA673C">
        <w:t>investment</w:t>
      </w:r>
      <w:proofErr w:type="spellEnd"/>
      <w:r w:rsidRPr="00CA673C">
        <w:t xml:space="preserve"> of €2.2 </w:t>
      </w:r>
      <w:proofErr w:type="spellStart"/>
      <w:r w:rsidRPr="00CA673C">
        <w:t>billion</w:t>
      </w:r>
      <w:proofErr w:type="spellEnd"/>
      <w:r w:rsidRPr="00CA673C">
        <w:t xml:space="preserve"> and 22 </w:t>
      </w:r>
      <w:proofErr w:type="spellStart"/>
      <w:r w:rsidRPr="00CA673C">
        <w:t>years</w:t>
      </w:r>
      <w:proofErr w:type="spellEnd"/>
      <w:r w:rsidRPr="00CA673C">
        <w:t xml:space="preserve"> of </w:t>
      </w:r>
      <w:proofErr w:type="spellStart"/>
      <w:r w:rsidRPr="00CA673C">
        <w:t>construction</w:t>
      </w:r>
      <w:proofErr w:type="spellEnd"/>
      <w:r w:rsidRPr="00CA673C">
        <w:t xml:space="preserve"> </w:t>
      </w:r>
      <w:proofErr w:type="spellStart"/>
      <w:r w:rsidRPr="00CA673C">
        <w:t>work</w:t>
      </w:r>
      <w:proofErr w:type="spellEnd"/>
      <w:r w:rsidRPr="00CA673C">
        <w:t xml:space="preserve"> </w:t>
      </w:r>
      <w:proofErr w:type="spellStart"/>
      <w:r w:rsidRPr="00CA673C">
        <w:t>under</w:t>
      </w:r>
      <w:proofErr w:type="spellEnd"/>
      <w:r w:rsidRPr="00CA673C">
        <w:t xml:space="preserve"> </w:t>
      </w:r>
      <w:proofErr w:type="spellStart"/>
      <w:r w:rsidRPr="00CA673C">
        <w:t>the</w:t>
      </w:r>
      <w:proofErr w:type="spellEnd"/>
      <w:r w:rsidRPr="00CA673C">
        <w:t xml:space="preserve"> </w:t>
      </w:r>
      <w:proofErr w:type="spellStart"/>
      <w:r w:rsidRPr="00CA673C">
        <w:t>Shelter</w:t>
      </w:r>
      <w:proofErr w:type="spellEnd"/>
      <w:r w:rsidRPr="00CA673C">
        <w:t xml:space="preserve"> </w:t>
      </w:r>
      <w:proofErr w:type="spellStart"/>
      <w:r w:rsidRPr="00CA673C">
        <w:t>Implementation</w:t>
      </w:r>
      <w:proofErr w:type="spellEnd"/>
      <w:r w:rsidRPr="00CA673C">
        <w:t xml:space="preserve"> </w:t>
      </w:r>
      <w:proofErr w:type="spellStart"/>
      <w:r w:rsidRPr="00CA673C">
        <w:t>Plan</w:t>
      </w:r>
      <w:proofErr w:type="spellEnd"/>
      <w:r w:rsidRPr="00CA673C">
        <w:t xml:space="preserve">, of </w:t>
      </w:r>
      <w:proofErr w:type="spellStart"/>
      <w:r w:rsidRPr="00CA673C">
        <w:t>which</w:t>
      </w:r>
      <w:proofErr w:type="spellEnd"/>
      <w:r w:rsidRPr="00CA673C">
        <w:t xml:space="preserve"> €432 </w:t>
      </w:r>
      <w:proofErr w:type="spellStart"/>
      <w:r w:rsidRPr="00CA673C">
        <w:t>million</w:t>
      </w:r>
      <w:proofErr w:type="spellEnd"/>
      <w:r w:rsidRPr="00CA673C">
        <w:t xml:space="preserve"> </w:t>
      </w:r>
      <w:proofErr w:type="spellStart"/>
      <w:r w:rsidRPr="00CA673C">
        <w:t>came</w:t>
      </w:r>
      <w:proofErr w:type="spellEnd"/>
      <w:r w:rsidRPr="00CA673C">
        <w:t xml:space="preserve"> </w:t>
      </w:r>
      <w:proofErr w:type="spellStart"/>
      <w:r w:rsidRPr="00CA673C">
        <w:t>from</w:t>
      </w:r>
      <w:proofErr w:type="spellEnd"/>
      <w:r w:rsidRPr="00CA673C">
        <w:t xml:space="preserve"> </w:t>
      </w:r>
      <w:proofErr w:type="spellStart"/>
      <w:r w:rsidRPr="00CA673C">
        <w:t>the</w:t>
      </w:r>
      <w:proofErr w:type="spellEnd"/>
      <w:r w:rsidRPr="00CA673C">
        <w:t xml:space="preserve"> EU </w:t>
      </w:r>
      <w:proofErr w:type="spellStart"/>
      <w:r w:rsidRPr="00CA673C">
        <w:t>budget</w:t>
      </w:r>
      <w:proofErr w:type="spellEnd"/>
      <w:r w:rsidRPr="00CA673C">
        <w:t xml:space="preserve">. </w:t>
      </w:r>
      <w:proofErr w:type="spellStart"/>
      <w:r w:rsidRPr="00CA673C">
        <w:t>This</w:t>
      </w:r>
      <w:proofErr w:type="spellEnd"/>
      <w:r w:rsidRPr="00CA673C">
        <w:t xml:space="preserve"> </w:t>
      </w:r>
      <w:proofErr w:type="spellStart"/>
      <w:r w:rsidRPr="00CA673C">
        <w:t>incident</w:t>
      </w:r>
      <w:proofErr w:type="spellEnd"/>
      <w:r w:rsidRPr="00CA673C">
        <w:t xml:space="preserve"> </w:t>
      </w:r>
      <w:proofErr w:type="spellStart"/>
      <w:r w:rsidRPr="00CA673C">
        <w:t>demonstrates</w:t>
      </w:r>
      <w:proofErr w:type="spellEnd"/>
      <w:r w:rsidRPr="00CA673C">
        <w:t xml:space="preserve"> </w:t>
      </w:r>
      <w:proofErr w:type="spellStart"/>
      <w:r w:rsidRPr="00CA673C">
        <w:t>the</w:t>
      </w:r>
      <w:proofErr w:type="spellEnd"/>
      <w:r w:rsidRPr="00CA673C">
        <w:t xml:space="preserve"> </w:t>
      </w:r>
      <w:proofErr w:type="spellStart"/>
      <w:r w:rsidRPr="00CA673C">
        <w:t>vulnerability</w:t>
      </w:r>
      <w:proofErr w:type="spellEnd"/>
      <w:r w:rsidRPr="00CA673C">
        <w:t xml:space="preserve"> of </w:t>
      </w:r>
      <w:proofErr w:type="spellStart"/>
      <w:r w:rsidRPr="00CA673C">
        <w:t>critical</w:t>
      </w:r>
      <w:proofErr w:type="spellEnd"/>
      <w:r w:rsidRPr="00CA673C">
        <w:t xml:space="preserve"> </w:t>
      </w:r>
      <w:proofErr w:type="spellStart"/>
      <w:r w:rsidRPr="00CA673C">
        <w:t>nuclear</w:t>
      </w:r>
      <w:proofErr w:type="spellEnd"/>
      <w:r w:rsidRPr="00CA673C">
        <w:t xml:space="preserve"> </w:t>
      </w:r>
      <w:proofErr w:type="spellStart"/>
      <w:r w:rsidRPr="00CA673C">
        <w:t>infrastructure</w:t>
      </w:r>
      <w:proofErr w:type="spellEnd"/>
      <w:r w:rsidRPr="00CA673C">
        <w:t xml:space="preserve"> </w:t>
      </w:r>
      <w:proofErr w:type="spellStart"/>
      <w:r w:rsidRPr="00CA673C">
        <w:t>to</w:t>
      </w:r>
      <w:proofErr w:type="spellEnd"/>
      <w:r w:rsidRPr="00CA673C">
        <w:t xml:space="preserve"> </w:t>
      </w:r>
      <w:proofErr w:type="spellStart"/>
      <w:r w:rsidRPr="00CA673C">
        <w:t>different</w:t>
      </w:r>
      <w:proofErr w:type="spellEnd"/>
      <w:r w:rsidRPr="00CA673C">
        <w:t xml:space="preserve"> </w:t>
      </w:r>
      <w:proofErr w:type="spellStart"/>
      <w:r w:rsidRPr="00CA673C">
        <w:t>emerging</w:t>
      </w:r>
      <w:proofErr w:type="spellEnd"/>
      <w:r w:rsidRPr="00CA673C">
        <w:t xml:space="preserve"> </w:t>
      </w:r>
      <w:proofErr w:type="spellStart"/>
      <w:r w:rsidRPr="00CA673C">
        <w:t>threats</w:t>
      </w:r>
      <w:proofErr w:type="spellEnd"/>
      <w:r w:rsidRPr="00CA673C">
        <w:t xml:space="preserve"> and </w:t>
      </w:r>
      <w:proofErr w:type="spellStart"/>
      <w:r w:rsidRPr="00CA673C">
        <w:t>makes</w:t>
      </w:r>
      <w:proofErr w:type="spellEnd"/>
      <w:r w:rsidRPr="00CA673C">
        <w:t xml:space="preserve"> an </w:t>
      </w:r>
      <w:proofErr w:type="spellStart"/>
      <w:r w:rsidRPr="00CA673C">
        <w:t>overwhelming</w:t>
      </w:r>
      <w:proofErr w:type="spellEnd"/>
      <w:r w:rsidRPr="00CA673C">
        <w:t xml:space="preserve"> </w:t>
      </w:r>
      <w:proofErr w:type="spellStart"/>
      <w:r w:rsidRPr="00CA673C">
        <w:t>case</w:t>
      </w:r>
      <w:proofErr w:type="spellEnd"/>
      <w:r w:rsidRPr="00CA673C">
        <w:t xml:space="preserve"> </w:t>
      </w:r>
      <w:proofErr w:type="spellStart"/>
      <w:r w:rsidRPr="00CA673C">
        <w:t>for</w:t>
      </w:r>
      <w:proofErr w:type="spellEnd"/>
      <w:r w:rsidRPr="00CA673C">
        <w:t xml:space="preserve"> </w:t>
      </w:r>
      <w:proofErr w:type="spellStart"/>
      <w:r w:rsidRPr="00CA673C">
        <w:t>the</w:t>
      </w:r>
      <w:proofErr w:type="spellEnd"/>
      <w:r w:rsidRPr="00CA673C">
        <w:t xml:space="preserve"> </w:t>
      </w:r>
      <w:proofErr w:type="spellStart"/>
      <w:r w:rsidRPr="00CA673C">
        <w:t>Instrument</w:t>
      </w:r>
      <w:proofErr w:type="spellEnd"/>
      <w:r w:rsidRPr="00CA673C">
        <w:t xml:space="preserve"> </w:t>
      </w:r>
      <w:proofErr w:type="spellStart"/>
      <w:r w:rsidRPr="00CA673C">
        <w:t>to</w:t>
      </w:r>
      <w:proofErr w:type="spellEnd"/>
      <w:r w:rsidRPr="00CA673C">
        <w:t xml:space="preserve"> </w:t>
      </w:r>
      <w:proofErr w:type="spellStart"/>
      <w:r w:rsidRPr="00CA673C">
        <w:t>finance</w:t>
      </w:r>
      <w:proofErr w:type="spellEnd"/>
      <w:r w:rsidRPr="00CA673C">
        <w:t xml:space="preserve"> </w:t>
      </w:r>
      <w:proofErr w:type="spellStart"/>
      <w:r w:rsidRPr="00CA673C">
        <w:t>protective</w:t>
      </w:r>
      <w:proofErr w:type="spellEnd"/>
      <w:r w:rsidRPr="00CA673C">
        <w:t xml:space="preserve"> </w:t>
      </w:r>
      <w:proofErr w:type="spellStart"/>
      <w:r w:rsidRPr="00CA673C">
        <w:t>measures</w:t>
      </w:r>
      <w:proofErr w:type="spellEnd"/>
      <w:r w:rsidRPr="00CA673C">
        <w:t xml:space="preserve">, </w:t>
      </w:r>
      <w:proofErr w:type="spellStart"/>
      <w:r w:rsidRPr="00CA673C">
        <w:t>including</w:t>
      </w:r>
      <w:proofErr w:type="spellEnd"/>
      <w:r w:rsidRPr="00CA673C">
        <w:t xml:space="preserve"> </w:t>
      </w:r>
      <w:proofErr w:type="spellStart"/>
      <w:r w:rsidRPr="00CA673C">
        <w:t>anti-drone</w:t>
      </w:r>
      <w:proofErr w:type="spellEnd"/>
      <w:r w:rsidRPr="00CA673C">
        <w:t xml:space="preserve"> </w:t>
      </w:r>
      <w:proofErr w:type="spellStart"/>
      <w:r w:rsidRPr="00CA673C">
        <w:t>systems</w:t>
      </w:r>
      <w:proofErr w:type="spellEnd"/>
      <w:r w:rsidRPr="00CA673C">
        <w:t xml:space="preserve">, </w:t>
      </w:r>
      <w:proofErr w:type="spellStart"/>
      <w:r w:rsidRPr="00CA673C">
        <w:t>at</w:t>
      </w:r>
      <w:proofErr w:type="spellEnd"/>
      <w:r w:rsidRPr="00CA673C">
        <w:t xml:space="preserve"> </w:t>
      </w:r>
      <w:proofErr w:type="spellStart"/>
      <w:r w:rsidRPr="00CA673C">
        <w:t>nuclear</w:t>
      </w:r>
      <w:proofErr w:type="spellEnd"/>
      <w:r w:rsidRPr="00CA673C">
        <w:t xml:space="preserve"> </w:t>
      </w:r>
      <w:proofErr w:type="spellStart"/>
      <w:r w:rsidRPr="00CA673C">
        <w:t>sites</w:t>
      </w:r>
      <w:proofErr w:type="spellEnd"/>
      <w:r w:rsidRPr="00CA673C">
        <w:t xml:space="preserve">, </w:t>
      </w:r>
      <w:proofErr w:type="spellStart"/>
      <w:r w:rsidRPr="00CA673C">
        <w:t>if</w:t>
      </w:r>
      <w:proofErr w:type="spellEnd"/>
      <w:r w:rsidRPr="00CA673C">
        <w:t xml:space="preserve"> </w:t>
      </w:r>
      <w:proofErr w:type="spellStart"/>
      <w:r w:rsidRPr="00CA673C">
        <w:t>needed</w:t>
      </w:r>
      <w:proofErr w:type="spellEnd"/>
      <w:r w:rsidRPr="00CA673C">
        <w:t>.</w:t>
      </w:r>
    </w:p>
    <w:p w14:paraId="0356E3F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E8697D8"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C7C10E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EA1938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7A4CC6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8424DA9" w14:textId="05EBD65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 xml:space="preserve">2 cikk – 3 bekezdés – 1 </w:t>
      </w:r>
      <w:r w:rsidR="00761740">
        <w:t xml:space="preserve">a </w:t>
      </w:r>
      <w:r w:rsidRPr="00CA673C">
        <w:t>albekezdés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C517C22" w14:textId="77777777" w:rsidTr="008A0FA2">
        <w:trPr>
          <w:trHeight w:hRule="exact" w:val="240"/>
          <w:jc w:val="center"/>
        </w:trPr>
        <w:tc>
          <w:tcPr>
            <w:tcW w:w="9752" w:type="dxa"/>
            <w:gridSpan w:val="2"/>
            <w:tcBorders>
              <w:top w:val="nil"/>
              <w:left w:val="nil"/>
              <w:bottom w:val="nil"/>
              <w:right w:val="nil"/>
            </w:tcBorders>
          </w:tcPr>
          <w:p w14:paraId="72A9EF62" w14:textId="77777777" w:rsidR="00845964" w:rsidRPr="00CA673C" w:rsidRDefault="00845964" w:rsidP="008A0FA2"/>
        </w:tc>
      </w:tr>
      <w:tr w:rsidR="004F1CAA" w:rsidRPr="00CA673C" w14:paraId="20C78B3B" w14:textId="77777777" w:rsidTr="008A0FA2">
        <w:trPr>
          <w:trHeight w:val="240"/>
          <w:jc w:val="center"/>
        </w:trPr>
        <w:tc>
          <w:tcPr>
            <w:tcW w:w="4876" w:type="dxa"/>
            <w:tcBorders>
              <w:top w:val="nil"/>
              <w:left w:val="nil"/>
              <w:bottom w:val="nil"/>
              <w:right w:val="nil"/>
            </w:tcBorders>
          </w:tcPr>
          <w:p w14:paraId="5D14162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6A34629" w14:textId="77777777" w:rsidR="00845964" w:rsidRPr="00CA673C" w:rsidRDefault="00845964" w:rsidP="008A0FA2">
            <w:pPr>
              <w:pStyle w:val="AmColumnHeading"/>
            </w:pPr>
            <w:r w:rsidRPr="00CA673C">
              <w:t>Módosítás</w:t>
            </w:r>
          </w:p>
        </w:tc>
      </w:tr>
      <w:tr w:rsidR="004F1CAA" w:rsidRPr="00CA673C" w14:paraId="744CBDCC" w14:textId="77777777" w:rsidTr="008A0FA2">
        <w:trPr>
          <w:jc w:val="center"/>
        </w:trPr>
        <w:tc>
          <w:tcPr>
            <w:tcW w:w="4876" w:type="dxa"/>
            <w:tcBorders>
              <w:top w:val="nil"/>
              <w:left w:val="nil"/>
              <w:bottom w:val="nil"/>
              <w:right w:val="nil"/>
            </w:tcBorders>
          </w:tcPr>
          <w:p w14:paraId="22352556" w14:textId="77777777" w:rsidR="00845964" w:rsidRPr="00CA673C" w:rsidRDefault="00845964" w:rsidP="008A0FA2">
            <w:pPr>
              <w:pStyle w:val="Normal6a"/>
            </w:pPr>
          </w:p>
        </w:tc>
        <w:tc>
          <w:tcPr>
            <w:tcW w:w="4876" w:type="dxa"/>
            <w:tcBorders>
              <w:top w:val="nil"/>
              <w:left w:val="nil"/>
              <w:bottom w:val="nil"/>
              <w:right w:val="nil"/>
            </w:tcBorders>
          </w:tcPr>
          <w:p w14:paraId="6BE611FB" w14:textId="1308D7D6" w:rsidR="00845964" w:rsidRPr="00CA673C" w:rsidRDefault="00845964" w:rsidP="008A0FA2">
            <w:pPr>
              <w:pStyle w:val="Normal6a"/>
            </w:pPr>
            <w:r w:rsidRPr="00CA673C">
              <w:rPr>
                <w:b/>
                <w:i/>
              </w:rPr>
              <w:t xml:space="preserve">E célkitűzések elérése nem ellentétes az Európai Unió érdekeivel, többek között az EU versenyképességével és </w:t>
            </w:r>
            <w:proofErr w:type="spellStart"/>
            <w:r w:rsidRPr="00CA673C">
              <w:rPr>
                <w:b/>
                <w:i/>
              </w:rPr>
              <w:t>geostratégiai</w:t>
            </w:r>
            <w:proofErr w:type="spellEnd"/>
            <w:r w:rsidRPr="00CA673C">
              <w:rPr>
                <w:b/>
                <w:i/>
              </w:rPr>
              <w:t xml:space="preserve"> érdekeivel.</w:t>
            </w:r>
          </w:p>
        </w:tc>
      </w:tr>
    </w:tbl>
    <w:p w14:paraId="3F1A1F7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834EDE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D37180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5A11E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120E3C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5CF023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195B9C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c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D8BBE77" w14:textId="77777777" w:rsidTr="008A0FA2">
        <w:trPr>
          <w:trHeight w:hRule="exact" w:val="240"/>
          <w:jc w:val="center"/>
        </w:trPr>
        <w:tc>
          <w:tcPr>
            <w:tcW w:w="9752" w:type="dxa"/>
            <w:gridSpan w:val="2"/>
            <w:tcBorders>
              <w:top w:val="nil"/>
              <w:left w:val="nil"/>
              <w:bottom w:val="nil"/>
              <w:right w:val="nil"/>
            </w:tcBorders>
          </w:tcPr>
          <w:p w14:paraId="7805B207" w14:textId="77777777" w:rsidR="00845964" w:rsidRPr="00CA673C" w:rsidRDefault="00845964" w:rsidP="008A0FA2"/>
        </w:tc>
      </w:tr>
      <w:tr w:rsidR="004F1CAA" w:rsidRPr="00CA673C" w14:paraId="045B1E00" w14:textId="77777777" w:rsidTr="008A0FA2">
        <w:trPr>
          <w:trHeight w:val="240"/>
          <w:jc w:val="center"/>
        </w:trPr>
        <w:tc>
          <w:tcPr>
            <w:tcW w:w="4876" w:type="dxa"/>
            <w:tcBorders>
              <w:top w:val="nil"/>
              <w:left w:val="nil"/>
              <w:bottom w:val="nil"/>
              <w:right w:val="nil"/>
            </w:tcBorders>
          </w:tcPr>
          <w:p w14:paraId="4516A1E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04D6652" w14:textId="77777777" w:rsidR="00845964" w:rsidRPr="00CA673C" w:rsidRDefault="00845964" w:rsidP="008A0FA2">
            <w:pPr>
              <w:pStyle w:val="AmColumnHeading"/>
            </w:pPr>
            <w:r w:rsidRPr="00CA673C">
              <w:t>Módosítás</w:t>
            </w:r>
          </w:p>
        </w:tc>
      </w:tr>
      <w:tr w:rsidR="004F1CAA" w:rsidRPr="00CA673C" w14:paraId="3E53E69F" w14:textId="77777777" w:rsidTr="008A0FA2">
        <w:trPr>
          <w:jc w:val="center"/>
        </w:trPr>
        <w:tc>
          <w:tcPr>
            <w:tcW w:w="4876" w:type="dxa"/>
            <w:tcBorders>
              <w:top w:val="nil"/>
              <w:left w:val="nil"/>
              <w:bottom w:val="nil"/>
              <w:right w:val="nil"/>
            </w:tcBorders>
          </w:tcPr>
          <w:p w14:paraId="369AA10B" w14:textId="77777777" w:rsidR="00845964" w:rsidRPr="00CA673C" w:rsidRDefault="00845964" w:rsidP="008A0FA2">
            <w:pPr>
              <w:pStyle w:val="Normal6a"/>
            </w:pPr>
          </w:p>
        </w:tc>
        <w:tc>
          <w:tcPr>
            <w:tcW w:w="4876" w:type="dxa"/>
            <w:tcBorders>
              <w:top w:val="nil"/>
              <w:left w:val="nil"/>
              <w:bottom w:val="nil"/>
              <w:right w:val="nil"/>
            </w:tcBorders>
          </w:tcPr>
          <w:p w14:paraId="652101EE" w14:textId="18F8361A" w:rsidR="00845964" w:rsidRPr="00CA673C" w:rsidRDefault="00845964" w:rsidP="008A0FA2">
            <w:pPr>
              <w:pStyle w:val="Normal6a"/>
            </w:pPr>
            <w:proofErr w:type="spellStart"/>
            <w:r w:rsidRPr="00CA673C">
              <w:rPr>
                <w:b/>
                <w:i/>
              </w:rPr>
              <w:t>ca</w:t>
            </w:r>
            <w:proofErr w:type="spellEnd"/>
            <w:r w:rsidRPr="00CA673C">
              <w:rPr>
                <w:b/>
                <w:i/>
              </w:rPr>
              <w:t>)</w:t>
            </w:r>
            <w:r w:rsidRPr="00CA673C">
              <w:tab/>
            </w:r>
            <w:r w:rsidRPr="00CA673C">
              <w:rPr>
                <w:b/>
                <w:i/>
              </w:rPr>
              <w:t>az európai nukleáris ipar ellátásbiztonságához szükséges ipari értékláncok fejlesztésének előmozdítása</w:t>
            </w:r>
            <w:r w:rsidR="00761740">
              <w:rPr>
                <w:b/>
                <w:i/>
              </w:rPr>
              <w:t>.</w:t>
            </w:r>
          </w:p>
        </w:tc>
      </w:tr>
    </w:tbl>
    <w:p w14:paraId="33C32F7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200A991"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1CE0E9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9119BD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393F4F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E29D01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521082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3 bekezdés – c b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DF527F3" w14:textId="77777777" w:rsidTr="008A0FA2">
        <w:trPr>
          <w:trHeight w:hRule="exact" w:val="240"/>
          <w:jc w:val="center"/>
        </w:trPr>
        <w:tc>
          <w:tcPr>
            <w:tcW w:w="9752" w:type="dxa"/>
            <w:gridSpan w:val="2"/>
            <w:tcBorders>
              <w:top w:val="nil"/>
              <w:left w:val="nil"/>
              <w:bottom w:val="nil"/>
              <w:right w:val="nil"/>
            </w:tcBorders>
          </w:tcPr>
          <w:p w14:paraId="4F438FEC" w14:textId="77777777" w:rsidR="00845964" w:rsidRPr="00CA673C" w:rsidRDefault="00845964" w:rsidP="008A0FA2"/>
        </w:tc>
      </w:tr>
      <w:tr w:rsidR="004F1CAA" w:rsidRPr="00CA673C" w14:paraId="0CF6D153" w14:textId="77777777" w:rsidTr="008A0FA2">
        <w:trPr>
          <w:trHeight w:val="240"/>
          <w:jc w:val="center"/>
        </w:trPr>
        <w:tc>
          <w:tcPr>
            <w:tcW w:w="4876" w:type="dxa"/>
            <w:tcBorders>
              <w:top w:val="nil"/>
              <w:left w:val="nil"/>
              <w:bottom w:val="nil"/>
              <w:right w:val="nil"/>
            </w:tcBorders>
          </w:tcPr>
          <w:p w14:paraId="710A7F99"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ACE0732" w14:textId="77777777" w:rsidR="00845964" w:rsidRPr="00CA673C" w:rsidRDefault="00845964" w:rsidP="008A0FA2">
            <w:pPr>
              <w:pStyle w:val="AmColumnHeading"/>
            </w:pPr>
            <w:r w:rsidRPr="00CA673C">
              <w:t>Módosítás</w:t>
            </w:r>
          </w:p>
        </w:tc>
      </w:tr>
      <w:tr w:rsidR="004F1CAA" w:rsidRPr="00CA673C" w14:paraId="13D182D8" w14:textId="77777777" w:rsidTr="008A0FA2">
        <w:trPr>
          <w:jc w:val="center"/>
        </w:trPr>
        <w:tc>
          <w:tcPr>
            <w:tcW w:w="4876" w:type="dxa"/>
            <w:tcBorders>
              <w:top w:val="nil"/>
              <w:left w:val="nil"/>
              <w:bottom w:val="nil"/>
              <w:right w:val="nil"/>
            </w:tcBorders>
          </w:tcPr>
          <w:p w14:paraId="73C90D8E" w14:textId="77777777" w:rsidR="00845964" w:rsidRPr="00CA673C" w:rsidRDefault="00845964" w:rsidP="008A0FA2">
            <w:pPr>
              <w:pStyle w:val="Normal6a"/>
            </w:pPr>
          </w:p>
        </w:tc>
        <w:tc>
          <w:tcPr>
            <w:tcW w:w="4876" w:type="dxa"/>
            <w:tcBorders>
              <w:top w:val="nil"/>
              <w:left w:val="nil"/>
              <w:bottom w:val="nil"/>
              <w:right w:val="nil"/>
            </w:tcBorders>
          </w:tcPr>
          <w:p w14:paraId="0319E777" w14:textId="3CD8BA16" w:rsidR="00845964" w:rsidRPr="00CA673C" w:rsidRDefault="00845964" w:rsidP="008A0FA2">
            <w:pPr>
              <w:pStyle w:val="Normal6a"/>
            </w:pPr>
            <w:proofErr w:type="spellStart"/>
            <w:r w:rsidRPr="00CA673C">
              <w:rPr>
                <w:b/>
                <w:i/>
              </w:rPr>
              <w:t>cb</w:t>
            </w:r>
            <w:proofErr w:type="spellEnd"/>
            <w:r w:rsidRPr="00CA673C">
              <w:rPr>
                <w:b/>
                <w:i/>
              </w:rPr>
              <w:t>)</w:t>
            </w:r>
            <w:r w:rsidRPr="00CA673C">
              <w:tab/>
            </w:r>
            <w:r w:rsidRPr="00CA673C">
              <w:rPr>
                <w:b/>
                <w:i/>
              </w:rPr>
              <w:t xml:space="preserve">szükséges és kellően indokolt esetben a nukleáris létesítmények telephelyei biztonságának, </w:t>
            </w:r>
            <w:proofErr w:type="spellStart"/>
            <w:r w:rsidRPr="00CA673C">
              <w:rPr>
                <w:b/>
                <w:i/>
              </w:rPr>
              <w:t>rezilienciájának</w:t>
            </w:r>
            <w:proofErr w:type="spellEnd"/>
            <w:r w:rsidRPr="00CA673C">
              <w:rPr>
                <w:b/>
                <w:i/>
              </w:rPr>
              <w:t xml:space="preserve"> és fizikai védelmének fokozását célzó intézkedések támogatása a változó fenyegetésekkel – többek között a pilóta nélküli légijármű-rendszerek és a hibrid fenyegetések jelentette fenyegetésekkel – szemben, tekintettel a változó biztonsági, katonai és geopolitikai környezetre, valamint a felkészültség, a kockázattudatosság és a megelőzési kapacitások megerősítése az ilyen fenyegetések valószínűségének és potenciális hatásának csökkentése érdekében</w:t>
            </w:r>
            <w:r w:rsidR="00761740">
              <w:rPr>
                <w:b/>
                <w:i/>
              </w:rPr>
              <w:t>.</w:t>
            </w:r>
          </w:p>
        </w:tc>
      </w:tr>
    </w:tbl>
    <w:p w14:paraId="67955E4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84FABE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BA9CDB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C4537D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67C684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DB973F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EA1999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1 albekezdés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BF1C513" w14:textId="77777777" w:rsidTr="008A0FA2">
        <w:trPr>
          <w:trHeight w:hRule="exact" w:val="240"/>
          <w:jc w:val="center"/>
        </w:trPr>
        <w:tc>
          <w:tcPr>
            <w:tcW w:w="9752" w:type="dxa"/>
            <w:gridSpan w:val="2"/>
            <w:tcBorders>
              <w:top w:val="nil"/>
              <w:left w:val="nil"/>
              <w:bottom w:val="nil"/>
              <w:right w:val="nil"/>
            </w:tcBorders>
          </w:tcPr>
          <w:p w14:paraId="688E737F" w14:textId="77777777" w:rsidR="00845964" w:rsidRPr="00CA673C" w:rsidRDefault="00845964" w:rsidP="008A0FA2"/>
        </w:tc>
      </w:tr>
      <w:tr w:rsidR="004F1CAA" w:rsidRPr="00CA673C" w14:paraId="20C05486" w14:textId="77777777" w:rsidTr="008A0FA2">
        <w:trPr>
          <w:trHeight w:val="240"/>
          <w:jc w:val="center"/>
        </w:trPr>
        <w:tc>
          <w:tcPr>
            <w:tcW w:w="4876" w:type="dxa"/>
            <w:tcBorders>
              <w:top w:val="nil"/>
              <w:left w:val="nil"/>
              <w:bottom w:val="nil"/>
              <w:right w:val="nil"/>
            </w:tcBorders>
          </w:tcPr>
          <w:p w14:paraId="45223FF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DFDE829" w14:textId="77777777" w:rsidR="00845964" w:rsidRPr="00CA673C" w:rsidRDefault="00845964" w:rsidP="008A0FA2">
            <w:pPr>
              <w:pStyle w:val="AmColumnHeading"/>
            </w:pPr>
            <w:r w:rsidRPr="00CA673C">
              <w:t>Módosítás</w:t>
            </w:r>
          </w:p>
        </w:tc>
      </w:tr>
      <w:tr w:rsidR="004F1CAA" w:rsidRPr="00CA673C" w14:paraId="2CFF2295" w14:textId="77777777" w:rsidTr="008A0FA2">
        <w:trPr>
          <w:jc w:val="center"/>
        </w:trPr>
        <w:tc>
          <w:tcPr>
            <w:tcW w:w="4876" w:type="dxa"/>
            <w:tcBorders>
              <w:top w:val="nil"/>
              <w:left w:val="nil"/>
              <w:bottom w:val="nil"/>
              <w:right w:val="nil"/>
            </w:tcBorders>
          </w:tcPr>
          <w:p w14:paraId="0D77542D" w14:textId="77777777" w:rsidR="00845964" w:rsidRPr="00CA673C" w:rsidRDefault="00845964" w:rsidP="008A0FA2">
            <w:pPr>
              <w:pStyle w:val="Normal6a"/>
            </w:pPr>
            <w:r w:rsidRPr="00CA673C">
              <w:t>a)</w:t>
            </w:r>
            <w:r w:rsidRPr="00CA673C">
              <w:tab/>
              <w:t xml:space="preserve">a Bizottság JRC telephelyein található nukleáris létesítményeinek a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a kapcsolódó radioaktív hulladékok biztonságos kezelésének elvégzése </w:t>
            </w:r>
            <w:r w:rsidRPr="00CA673C">
              <w:rPr>
                <w:b/>
                <w:bCs/>
                <w:i/>
                <w:iCs/>
              </w:rPr>
              <w:t>és</w:t>
            </w:r>
            <w:r w:rsidRPr="00CA673C">
              <w:t xml:space="preserve"> </w:t>
            </w:r>
            <w:r w:rsidRPr="00CA673C">
              <w:rPr>
                <w:b/>
                <w:bCs/>
                <w:i/>
                <w:iCs/>
              </w:rPr>
              <w:t>adott</w:t>
            </w:r>
            <w:r w:rsidRPr="00CA673C">
              <w:t xml:space="preserve"> esetben annak az előkészítése, hogy a JRC a kapcsolódó nukleáris kötelezettségeket opcionálisan átruházza a létesítménynek otthont adó tagállamra;</w:t>
            </w:r>
          </w:p>
        </w:tc>
        <w:tc>
          <w:tcPr>
            <w:tcW w:w="4876" w:type="dxa"/>
            <w:tcBorders>
              <w:top w:val="nil"/>
              <w:left w:val="nil"/>
              <w:bottom w:val="nil"/>
              <w:right w:val="nil"/>
            </w:tcBorders>
          </w:tcPr>
          <w:p w14:paraId="35E4FE5E" w14:textId="77777777" w:rsidR="00845964" w:rsidRPr="00CA673C" w:rsidRDefault="00845964" w:rsidP="008A0FA2">
            <w:pPr>
              <w:pStyle w:val="Normal6a"/>
            </w:pPr>
            <w:r w:rsidRPr="00CA673C">
              <w:t>a)</w:t>
            </w:r>
            <w:r w:rsidRPr="00CA673C">
              <w:tab/>
              <w:t xml:space="preserve">a Bizottság JRC telephelyein található nukleáris létesítményeinek a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w:t>
            </w:r>
            <w:r w:rsidRPr="00CA673C">
              <w:rPr>
                <w:b/>
                <w:i/>
              </w:rPr>
              <w:t>valamint</w:t>
            </w:r>
            <w:r w:rsidRPr="00CA673C">
              <w:t xml:space="preserve"> a kapcsolódó radioaktív hulladékok biztonságos kezelésének elvégzése</w:t>
            </w:r>
            <w:r w:rsidRPr="00CA673C">
              <w:rPr>
                <w:b/>
                <w:i/>
              </w:rPr>
              <w:t>; valamint kivételesen és kizárólag a szükséges</w:t>
            </w:r>
            <w:r w:rsidRPr="00CA673C">
              <w:t xml:space="preserve"> esetben</w:t>
            </w:r>
            <w:r w:rsidRPr="00CA673C">
              <w:rPr>
                <w:b/>
                <w:i/>
              </w:rPr>
              <w:t xml:space="preserve">, az ilyen átruházással kapcsolatos hosszú távú bizonytalanságok több évtizeden át történő kezelésére alkalmas megfelelő jogi és pénzügyi eszközök kidolgozását követően </w:t>
            </w:r>
            <w:r w:rsidRPr="00CA673C">
              <w:t xml:space="preserve">annak az előkészítése, hogy a JRC a kapcsolódó nukleáris kötelezettségeket </w:t>
            </w:r>
            <w:r w:rsidRPr="00CA673C">
              <w:rPr>
                <w:b/>
                <w:i/>
              </w:rPr>
              <w:t>teljes mértékben</w:t>
            </w:r>
            <w:r w:rsidRPr="00CA673C">
              <w:t xml:space="preserve"> opcionálisan </w:t>
            </w:r>
            <w:r w:rsidRPr="00CA673C">
              <w:rPr>
                <w:b/>
                <w:i/>
              </w:rPr>
              <w:t>és megfelelő felügyelet mellett</w:t>
            </w:r>
            <w:r w:rsidRPr="00CA673C">
              <w:t xml:space="preserve"> átruházza a létesítménynek otthont adó tagállamra </w:t>
            </w:r>
            <w:r w:rsidRPr="00CA673C">
              <w:rPr>
                <w:b/>
                <w:i/>
              </w:rPr>
              <w:t xml:space="preserve">szigorúan önkéntes alapon és anélkül, hogy a pénzügyi </w:t>
            </w:r>
            <w:proofErr w:type="spellStart"/>
            <w:r w:rsidRPr="00CA673C">
              <w:rPr>
                <w:b/>
                <w:i/>
              </w:rPr>
              <w:t>terheket</w:t>
            </w:r>
            <w:proofErr w:type="spellEnd"/>
            <w:r w:rsidRPr="00CA673C">
              <w:rPr>
                <w:b/>
                <w:i/>
              </w:rPr>
              <w:t xml:space="preserve"> a létesítménynek otthont adó tagállamra hárítanák</w:t>
            </w:r>
            <w:r w:rsidRPr="00CA673C">
              <w:t>;</w:t>
            </w:r>
          </w:p>
        </w:tc>
      </w:tr>
    </w:tbl>
    <w:p w14:paraId="52DE7E1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C9797D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044D2C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B56C58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AE3BBF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DAE748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8B946A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1 albekezdés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B7B2C34" w14:textId="77777777" w:rsidTr="008A0FA2">
        <w:trPr>
          <w:trHeight w:hRule="exact" w:val="240"/>
          <w:jc w:val="center"/>
        </w:trPr>
        <w:tc>
          <w:tcPr>
            <w:tcW w:w="9752" w:type="dxa"/>
            <w:gridSpan w:val="2"/>
            <w:tcBorders>
              <w:top w:val="nil"/>
              <w:left w:val="nil"/>
              <w:bottom w:val="nil"/>
              <w:right w:val="nil"/>
            </w:tcBorders>
          </w:tcPr>
          <w:p w14:paraId="36D8EFFA" w14:textId="77777777" w:rsidR="00845964" w:rsidRPr="00CA673C" w:rsidRDefault="00845964" w:rsidP="008A0FA2"/>
        </w:tc>
      </w:tr>
      <w:tr w:rsidR="004F1CAA" w:rsidRPr="00CA673C" w14:paraId="7BB7AD17" w14:textId="77777777" w:rsidTr="008A0FA2">
        <w:trPr>
          <w:trHeight w:val="240"/>
          <w:jc w:val="center"/>
        </w:trPr>
        <w:tc>
          <w:tcPr>
            <w:tcW w:w="4876" w:type="dxa"/>
            <w:tcBorders>
              <w:top w:val="nil"/>
              <w:left w:val="nil"/>
              <w:bottom w:val="nil"/>
              <w:right w:val="nil"/>
            </w:tcBorders>
          </w:tcPr>
          <w:p w14:paraId="7F5B8D5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6497919" w14:textId="77777777" w:rsidR="00845964" w:rsidRPr="00CA673C" w:rsidRDefault="00845964" w:rsidP="008A0FA2">
            <w:pPr>
              <w:pStyle w:val="AmColumnHeading"/>
            </w:pPr>
            <w:r w:rsidRPr="00CA673C">
              <w:t>Módosítás</w:t>
            </w:r>
          </w:p>
        </w:tc>
      </w:tr>
      <w:tr w:rsidR="004F1CAA" w:rsidRPr="00CA673C" w14:paraId="7B72FF52" w14:textId="77777777" w:rsidTr="008A0FA2">
        <w:trPr>
          <w:jc w:val="center"/>
        </w:trPr>
        <w:tc>
          <w:tcPr>
            <w:tcW w:w="4876" w:type="dxa"/>
            <w:tcBorders>
              <w:top w:val="nil"/>
              <w:left w:val="nil"/>
              <w:bottom w:val="nil"/>
              <w:right w:val="nil"/>
            </w:tcBorders>
          </w:tcPr>
          <w:p w14:paraId="507832AE" w14:textId="77777777" w:rsidR="00845964" w:rsidRPr="00CA673C" w:rsidRDefault="00845964" w:rsidP="008A0FA2">
            <w:pPr>
              <w:pStyle w:val="Normal6a"/>
            </w:pPr>
            <w:r w:rsidRPr="00CA673C">
              <w:t>a)</w:t>
            </w:r>
            <w:r w:rsidRPr="00CA673C">
              <w:tab/>
              <w:t xml:space="preserve">a Bizottság JRC telephelyein található nukleáris létesítményeinek a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a kapcsolódó radioaktív hulladékok biztonságos kezelésének elvégzése és adott esetben annak az előkészítése, hogy a JRC a kapcsolódó nukleáris kötelezettségeket opcionálisan átruházza a létesítménynek otthont adó tagállamra;</w:t>
            </w:r>
          </w:p>
        </w:tc>
        <w:tc>
          <w:tcPr>
            <w:tcW w:w="4876" w:type="dxa"/>
            <w:tcBorders>
              <w:top w:val="nil"/>
              <w:left w:val="nil"/>
              <w:bottom w:val="nil"/>
              <w:right w:val="nil"/>
            </w:tcBorders>
          </w:tcPr>
          <w:p w14:paraId="2E3D29A2" w14:textId="77777777" w:rsidR="00845964" w:rsidRPr="00CA673C" w:rsidRDefault="00845964" w:rsidP="008A0FA2">
            <w:pPr>
              <w:pStyle w:val="Normal6a"/>
            </w:pPr>
            <w:r w:rsidRPr="00CA673C">
              <w:t>a)</w:t>
            </w:r>
            <w:r w:rsidRPr="00CA673C">
              <w:tab/>
              <w:t xml:space="preserve">a Bizottság JRC telephelyein található nukleáris létesítményeinek a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a kapcsolódó radioaktív hulladékok biztonságos kezelésének elvégzése és adott esetben annak az előkészítése, hogy a JRC a kapcsolódó nukleáris kötelezettségeket opcionálisan átruházza a létesítménynek otthont adó tagállamra; </w:t>
            </w:r>
            <w:r w:rsidRPr="00CA673C">
              <w:rPr>
                <w:b/>
                <w:i/>
              </w:rPr>
              <w:t>hangsúlyozni kell, hogy semmilyen pénzügyi kötelezettség nem ruházható át a létesítménynek otthont adó tagállamra, kivéve, ha a Bizottság először olyan jogi és pénzügyi eszközöket hoz létre, amelyek képesek kezelni a hulladékgazdálkodással kapcsolatos hosszú távú bizonytalanságokat;</w:t>
            </w:r>
          </w:p>
        </w:tc>
      </w:tr>
    </w:tbl>
    <w:p w14:paraId="05B9D3F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505893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8952DB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E0901C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A971AC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1EAD6B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93C6B4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1 albekezdés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63ED108" w14:textId="77777777" w:rsidTr="008A0FA2">
        <w:trPr>
          <w:trHeight w:hRule="exact" w:val="240"/>
          <w:jc w:val="center"/>
        </w:trPr>
        <w:tc>
          <w:tcPr>
            <w:tcW w:w="9752" w:type="dxa"/>
            <w:gridSpan w:val="2"/>
            <w:tcBorders>
              <w:top w:val="nil"/>
              <w:left w:val="nil"/>
              <w:bottom w:val="nil"/>
              <w:right w:val="nil"/>
            </w:tcBorders>
          </w:tcPr>
          <w:p w14:paraId="6DEC1DC4" w14:textId="77777777" w:rsidR="00845964" w:rsidRPr="00CA673C" w:rsidRDefault="00845964" w:rsidP="008A0FA2"/>
        </w:tc>
      </w:tr>
      <w:tr w:rsidR="004F1CAA" w:rsidRPr="00CA673C" w14:paraId="41F5B043" w14:textId="77777777" w:rsidTr="008A0FA2">
        <w:trPr>
          <w:trHeight w:val="240"/>
          <w:jc w:val="center"/>
        </w:trPr>
        <w:tc>
          <w:tcPr>
            <w:tcW w:w="4876" w:type="dxa"/>
            <w:tcBorders>
              <w:top w:val="nil"/>
              <w:left w:val="nil"/>
              <w:bottom w:val="nil"/>
              <w:right w:val="nil"/>
            </w:tcBorders>
          </w:tcPr>
          <w:p w14:paraId="02E5D7E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697A084" w14:textId="77777777" w:rsidR="00845964" w:rsidRPr="00CA673C" w:rsidRDefault="00845964" w:rsidP="008A0FA2">
            <w:pPr>
              <w:pStyle w:val="AmColumnHeading"/>
            </w:pPr>
            <w:r w:rsidRPr="00CA673C">
              <w:t>Módosítás</w:t>
            </w:r>
          </w:p>
        </w:tc>
      </w:tr>
      <w:tr w:rsidR="004F1CAA" w:rsidRPr="00CA673C" w14:paraId="1861498E" w14:textId="77777777" w:rsidTr="008A0FA2">
        <w:trPr>
          <w:jc w:val="center"/>
        </w:trPr>
        <w:tc>
          <w:tcPr>
            <w:tcW w:w="4876" w:type="dxa"/>
            <w:tcBorders>
              <w:top w:val="nil"/>
              <w:left w:val="nil"/>
              <w:bottom w:val="nil"/>
              <w:right w:val="nil"/>
            </w:tcBorders>
          </w:tcPr>
          <w:p w14:paraId="0977CFB0" w14:textId="77777777" w:rsidR="00845964" w:rsidRPr="00CA673C" w:rsidRDefault="00845964" w:rsidP="008A0FA2">
            <w:pPr>
              <w:pStyle w:val="Normal6a"/>
            </w:pPr>
            <w:r w:rsidRPr="00CA673C">
              <w:t>a)</w:t>
            </w:r>
            <w:r w:rsidRPr="00CA673C">
              <w:tab/>
              <w:t xml:space="preserve">a Bizottság JRC telephelyein található nukleáris létesítményeinek a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a kapcsolódó radioaktív hulladékok biztonságos kezelésének elvégzése és adott esetben annak az előkészítése, hogy a JRC a kapcsolódó nukleáris kötelezettségeket opcionálisan átruházza a létesítménynek otthont adó tagállamra;</w:t>
            </w:r>
          </w:p>
        </w:tc>
        <w:tc>
          <w:tcPr>
            <w:tcW w:w="4876" w:type="dxa"/>
            <w:tcBorders>
              <w:top w:val="nil"/>
              <w:left w:val="nil"/>
              <w:bottom w:val="nil"/>
              <w:right w:val="nil"/>
            </w:tcBorders>
          </w:tcPr>
          <w:p w14:paraId="54674224" w14:textId="77777777" w:rsidR="00845964" w:rsidRPr="00CA673C" w:rsidRDefault="00845964" w:rsidP="008A0FA2">
            <w:pPr>
              <w:pStyle w:val="Normal6a"/>
            </w:pPr>
            <w:r w:rsidRPr="00CA673C">
              <w:t>a)</w:t>
            </w:r>
            <w:r w:rsidRPr="00CA673C">
              <w:tab/>
              <w:t xml:space="preserve">a Bizottság JRC telephelyein található nukleáris létesítményeinek a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a kapcsolódó radioaktív hulladékok biztonságos kezelésének elvégzése és adott esetben annak az előkészítése, hogy a JRC a kapcsolódó nukleáris kötelezettségeket opcionálisan átruházza a létesítménynek otthont adó tagállamra</w:t>
            </w:r>
            <w:r w:rsidRPr="00CA673C">
              <w:rPr>
                <w:b/>
                <w:i/>
              </w:rPr>
              <w:t>, többek között a radioaktív hulladékok kezelésével kapcsolatos hosszú távú bizonytalanságok kezeléséhez szükséges jogi és pénzügyi eszközök kidolgozása révén</w:t>
            </w:r>
            <w:r w:rsidRPr="00CA673C">
              <w:t>;</w:t>
            </w:r>
          </w:p>
        </w:tc>
      </w:tr>
    </w:tbl>
    <w:p w14:paraId="674F845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094901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351CA1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3C39F7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2C9656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344241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8287F7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1 albekezdés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EC18008" w14:textId="77777777" w:rsidTr="008A0FA2">
        <w:trPr>
          <w:trHeight w:hRule="exact" w:val="240"/>
          <w:jc w:val="center"/>
        </w:trPr>
        <w:tc>
          <w:tcPr>
            <w:tcW w:w="9752" w:type="dxa"/>
            <w:gridSpan w:val="2"/>
            <w:tcBorders>
              <w:top w:val="nil"/>
              <w:left w:val="nil"/>
              <w:bottom w:val="nil"/>
              <w:right w:val="nil"/>
            </w:tcBorders>
          </w:tcPr>
          <w:p w14:paraId="04AF93B0" w14:textId="77777777" w:rsidR="00845964" w:rsidRPr="00CA673C" w:rsidRDefault="00845964" w:rsidP="008A0FA2"/>
        </w:tc>
      </w:tr>
      <w:tr w:rsidR="004F1CAA" w:rsidRPr="00CA673C" w14:paraId="2C50EEE1" w14:textId="77777777" w:rsidTr="008A0FA2">
        <w:trPr>
          <w:trHeight w:val="240"/>
          <w:jc w:val="center"/>
        </w:trPr>
        <w:tc>
          <w:tcPr>
            <w:tcW w:w="4876" w:type="dxa"/>
            <w:tcBorders>
              <w:top w:val="nil"/>
              <w:left w:val="nil"/>
              <w:bottom w:val="nil"/>
              <w:right w:val="nil"/>
            </w:tcBorders>
          </w:tcPr>
          <w:p w14:paraId="40599C7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8D4F1E6" w14:textId="77777777" w:rsidR="00845964" w:rsidRPr="00CA673C" w:rsidRDefault="00845964" w:rsidP="008A0FA2">
            <w:pPr>
              <w:pStyle w:val="AmColumnHeading"/>
            </w:pPr>
            <w:r w:rsidRPr="00CA673C">
              <w:t>Módosítás</w:t>
            </w:r>
          </w:p>
        </w:tc>
      </w:tr>
      <w:tr w:rsidR="004F1CAA" w:rsidRPr="00CA673C" w14:paraId="4054682F" w14:textId="77777777" w:rsidTr="008A0FA2">
        <w:trPr>
          <w:jc w:val="center"/>
        </w:trPr>
        <w:tc>
          <w:tcPr>
            <w:tcW w:w="4876" w:type="dxa"/>
            <w:tcBorders>
              <w:top w:val="nil"/>
              <w:left w:val="nil"/>
              <w:bottom w:val="nil"/>
              <w:right w:val="nil"/>
            </w:tcBorders>
          </w:tcPr>
          <w:p w14:paraId="37E8FDEA" w14:textId="77777777" w:rsidR="00845964" w:rsidRPr="00CA673C" w:rsidRDefault="00845964" w:rsidP="008A0FA2">
            <w:pPr>
              <w:pStyle w:val="Normal6a"/>
            </w:pPr>
            <w:r w:rsidRPr="00CA673C">
              <w:t>a)</w:t>
            </w:r>
            <w:r w:rsidRPr="00CA673C">
              <w:tab/>
              <w:t xml:space="preserve">a JRC telephelyein található bizottsági nukleáris létesítmények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a kapcsolódó radioaktív hulladékok biztonságos kezelésének elvégzése és adott esetben annak az előkészítése, hogy a JRC a kapcsolódó nukleáris kötelezettségeket opcionálisan átruházza a létesítménynek otthont adó tagállamra;</w:t>
            </w:r>
          </w:p>
        </w:tc>
        <w:tc>
          <w:tcPr>
            <w:tcW w:w="4876" w:type="dxa"/>
            <w:tcBorders>
              <w:top w:val="nil"/>
              <w:left w:val="nil"/>
              <w:bottom w:val="nil"/>
              <w:right w:val="nil"/>
            </w:tcBorders>
          </w:tcPr>
          <w:p w14:paraId="0061BB20" w14:textId="77777777" w:rsidR="00845964" w:rsidRPr="00CA673C" w:rsidRDefault="00845964" w:rsidP="008A0FA2">
            <w:pPr>
              <w:pStyle w:val="Normal6a"/>
            </w:pPr>
            <w:r w:rsidRPr="00CA673C">
              <w:t>a)</w:t>
            </w:r>
            <w:r w:rsidRPr="00CA673C">
              <w:tab/>
            </w:r>
            <w:r w:rsidRPr="00CA673C">
              <w:rPr>
                <w:b/>
                <w:bCs/>
                <w:i/>
                <w:iCs/>
              </w:rPr>
              <w:t>az élettartam meghosszabbítása és</w:t>
            </w:r>
            <w:r w:rsidRPr="00CA673C">
              <w:t xml:space="preserve"> a JRC telephelyein található bizottsági nukleáris létesítmények lebontására és </w:t>
            </w:r>
            <w:proofErr w:type="spellStart"/>
            <w:r w:rsidRPr="00CA673C">
              <w:t>dekontaminálására</w:t>
            </w:r>
            <w:proofErr w:type="spellEnd"/>
            <w:r w:rsidRPr="00CA673C">
              <w:t xml:space="preserve"> vonatkozó leszerelési terv támogatása és az ezekkel kapcsolatos tevékenységek elvégzése a létesítménynek otthont adó tagállam nemzeti jogával összhangban, a kapcsolódó radioaktív hulladékok biztonságos kezelésének elvégzése és adott esetben annak az előkészítése, hogy a JRC a kapcsolódó nukleáris kötelezettségeket opcionálisan átruházza a létesítménynek otthont adó tagállamra;</w:t>
            </w:r>
          </w:p>
        </w:tc>
      </w:tr>
    </w:tbl>
    <w:p w14:paraId="012D975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D139250"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FABC8F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119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C49652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6B95BB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0001BD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F393FA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1 albekezdés – b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1C8AAD5" w14:textId="77777777" w:rsidTr="008A0FA2">
        <w:trPr>
          <w:trHeight w:hRule="exact" w:val="240"/>
          <w:jc w:val="center"/>
        </w:trPr>
        <w:tc>
          <w:tcPr>
            <w:tcW w:w="9752" w:type="dxa"/>
            <w:gridSpan w:val="2"/>
            <w:tcBorders>
              <w:top w:val="nil"/>
              <w:left w:val="nil"/>
              <w:bottom w:val="nil"/>
              <w:right w:val="nil"/>
            </w:tcBorders>
          </w:tcPr>
          <w:p w14:paraId="024BD21F" w14:textId="77777777" w:rsidR="00845964" w:rsidRPr="00CA673C" w:rsidRDefault="00845964" w:rsidP="008A0FA2"/>
        </w:tc>
      </w:tr>
      <w:tr w:rsidR="004F1CAA" w:rsidRPr="00CA673C" w14:paraId="73A75F7C" w14:textId="77777777" w:rsidTr="008A0FA2">
        <w:trPr>
          <w:trHeight w:val="240"/>
          <w:jc w:val="center"/>
        </w:trPr>
        <w:tc>
          <w:tcPr>
            <w:tcW w:w="4876" w:type="dxa"/>
            <w:tcBorders>
              <w:top w:val="nil"/>
              <w:left w:val="nil"/>
              <w:bottom w:val="nil"/>
              <w:right w:val="nil"/>
            </w:tcBorders>
          </w:tcPr>
          <w:p w14:paraId="7A4E705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E399F77" w14:textId="77777777" w:rsidR="00845964" w:rsidRPr="00CA673C" w:rsidRDefault="00845964" w:rsidP="008A0FA2">
            <w:pPr>
              <w:pStyle w:val="AmColumnHeading"/>
            </w:pPr>
            <w:r w:rsidRPr="00CA673C">
              <w:t>Módosítás</w:t>
            </w:r>
          </w:p>
        </w:tc>
      </w:tr>
      <w:tr w:rsidR="004F1CAA" w:rsidRPr="00CA673C" w14:paraId="147E937C" w14:textId="77777777" w:rsidTr="008A0FA2">
        <w:trPr>
          <w:jc w:val="center"/>
        </w:trPr>
        <w:tc>
          <w:tcPr>
            <w:tcW w:w="4876" w:type="dxa"/>
            <w:tcBorders>
              <w:top w:val="nil"/>
              <w:left w:val="nil"/>
              <w:bottom w:val="nil"/>
              <w:right w:val="nil"/>
            </w:tcBorders>
          </w:tcPr>
          <w:p w14:paraId="77070E48" w14:textId="77777777" w:rsidR="00845964" w:rsidRPr="00CA673C" w:rsidRDefault="00845964" w:rsidP="008A0FA2">
            <w:pPr>
              <w:pStyle w:val="Normal6a"/>
            </w:pPr>
            <w:r w:rsidRPr="00CA673C">
              <w:t>b)</w:t>
            </w:r>
            <w:r w:rsidRPr="00CA673C">
              <w:tab/>
              <w:t xml:space="preserve">a JRC tekintetében további összeköttetések és információcsere kialakítása az uniós érdekelt felek között a nukleáris </w:t>
            </w:r>
            <w:r w:rsidRPr="00CA673C">
              <w:rPr>
                <w:b/>
                <w:bCs/>
                <w:i/>
                <w:iCs/>
              </w:rPr>
              <w:t>leszerelés</w:t>
            </w:r>
            <w:r w:rsidRPr="00CA673C">
              <w:t xml:space="preserve"> területén az ismeretek terjesztésének és a tapasztalatok cseréjének biztosítása érdekében minden releváns területen, így például a szabályozás és a képzés területén, valamint potenciális uniós szinergiák kialakítása céljából.</w:t>
            </w:r>
          </w:p>
        </w:tc>
        <w:tc>
          <w:tcPr>
            <w:tcW w:w="4876" w:type="dxa"/>
            <w:tcBorders>
              <w:top w:val="nil"/>
              <w:left w:val="nil"/>
              <w:bottom w:val="nil"/>
              <w:right w:val="nil"/>
            </w:tcBorders>
          </w:tcPr>
          <w:p w14:paraId="64BBD245" w14:textId="6A73F626" w:rsidR="00845964" w:rsidRPr="00CA673C" w:rsidRDefault="00845964" w:rsidP="008A0FA2">
            <w:pPr>
              <w:pStyle w:val="Normal6a"/>
            </w:pPr>
            <w:r w:rsidRPr="00CA673C">
              <w:t>b)</w:t>
            </w:r>
            <w:r w:rsidRPr="00CA673C">
              <w:tab/>
              <w:t>a JRC tekintetében további összeköttetések és információcsere kialakítása az uniós érdekelt felek között</w:t>
            </w:r>
            <w:r w:rsidRPr="00CA673C">
              <w:rPr>
                <w:b/>
                <w:bCs/>
                <w:i/>
                <w:iCs/>
              </w:rPr>
              <w:t xml:space="preserve"> – többek között a kis méretű moduláris reaktorokkal foglalkozó európai ipari szövetség, az Európai Nukleáris Szövetség, az </w:t>
            </w:r>
            <w:proofErr w:type="spellStart"/>
            <w:r w:rsidRPr="00CA673C">
              <w:rPr>
                <w:b/>
                <w:bCs/>
                <w:i/>
                <w:iCs/>
              </w:rPr>
              <w:t>EUROfusion</w:t>
            </w:r>
            <w:proofErr w:type="spellEnd"/>
            <w:r w:rsidRPr="00CA673C">
              <w:rPr>
                <w:b/>
                <w:bCs/>
                <w:i/>
                <w:iCs/>
              </w:rPr>
              <w:t xml:space="preserve"> és más versenyképességi pólusok szoros bevonásával – </w:t>
            </w:r>
            <w:r w:rsidRPr="00CA673C">
              <w:t xml:space="preserve">a nukleáris </w:t>
            </w:r>
            <w:r w:rsidRPr="00CA673C">
              <w:rPr>
                <w:b/>
                <w:bCs/>
                <w:i/>
                <w:iCs/>
              </w:rPr>
              <w:t>létesítmények élettartamának meghosszabbítása és</w:t>
            </w:r>
            <w:r w:rsidRPr="00CA673C">
              <w:t xml:space="preserve"> </w:t>
            </w:r>
            <w:r w:rsidRPr="00CA673C">
              <w:rPr>
                <w:b/>
                <w:bCs/>
                <w:i/>
                <w:iCs/>
              </w:rPr>
              <w:t>leszerelése, valamint az innováció és az ipari fejlesztés</w:t>
            </w:r>
            <w:r w:rsidRPr="00CA673C">
              <w:t xml:space="preserve"> területén az ismeretek terjesztésének és a tapasztalatok cseréjének biztosítása érdekében minden releváns területen, így például a szabályozás és a képzés területén, valamint potenciális uniós szinergiák kialakítása céljából.</w:t>
            </w:r>
          </w:p>
        </w:tc>
      </w:tr>
    </w:tbl>
    <w:p w14:paraId="56ECBD8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330012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2BA15B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7DEFB9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066DD6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5484A1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14F9C3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1 albekezdés – b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F2FF3A0" w14:textId="77777777" w:rsidTr="008A0FA2">
        <w:trPr>
          <w:trHeight w:hRule="exact" w:val="240"/>
          <w:jc w:val="center"/>
        </w:trPr>
        <w:tc>
          <w:tcPr>
            <w:tcW w:w="9752" w:type="dxa"/>
            <w:gridSpan w:val="2"/>
            <w:tcBorders>
              <w:top w:val="nil"/>
              <w:left w:val="nil"/>
              <w:bottom w:val="nil"/>
              <w:right w:val="nil"/>
            </w:tcBorders>
          </w:tcPr>
          <w:p w14:paraId="5627C7FC" w14:textId="77777777" w:rsidR="00845964" w:rsidRPr="00CA673C" w:rsidRDefault="00845964" w:rsidP="008A0FA2"/>
        </w:tc>
      </w:tr>
      <w:tr w:rsidR="004F1CAA" w:rsidRPr="00CA673C" w14:paraId="6BFA1C05" w14:textId="77777777" w:rsidTr="008A0FA2">
        <w:trPr>
          <w:trHeight w:val="240"/>
          <w:jc w:val="center"/>
        </w:trPr>
        <w:tc>
          <w:tcPr>
            <w:tcW w:w="4876" w:type="dxa"/>
            <w:tcBorders>
              <w:top w:val="nil"/>
              <w:left w:val="nil"/>
              <w:bottom w:val="nil"/>
              <w:right w:val="nil"/>
            </w:tcBorders>
          </w:tcPr>
          <w:p w14:paraId="7DA21C3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F222534" w14:textId="77777777" w:rsidR="00845964" w:rsidRPr="00CA673C" w:rsidRDefault="00845964" w:rsidP="008A0FA2">
            <w:pPr>
              <w:pStyle w:val="AmColumnHeading"/>
            </w:pPr>
            <w:r w:rsidRPr="00CA673C">
              <w:t>Módosítás</w:t>
            </w:r>
          </w:p>
        </w:tc>
      </w:tr>
      <w:tr w:rsidR="004F1CAA" w:rsidRPr="00CA673C" w14:paraId="153AD11B" w14:textId="77777777" w:rsidTr="008A0FA2">
        <w:trPr>
          <w:jc w:val="center"/>
        </w:trPr>
        <w:tc>
          <w:tcPr>
            <w:tcW w:w="4876" w:type="dxa"/>
            <w:tcBorders>
              <w:top w:val="nil"/>
              <w:left w:val="nil"/>
              <w:bottom w:val="nil"/>
              <w:right w:val="nil"/>
            </w:tcBorders>
          </w:tcPr>
          <w:p w14:paraId="7511EDBD" w14:textId="77777777" w:rsidR="00845964" w:rsidRPr="00CA673C" w:rsidRDefault="00845964" w:rsidP="008A0FA2">
            <w:pPr>
              <w:pStyle w:val="Normal6a"/>
            </w:pPr>
            <w:r w:rsidRPr="00CA673C">
              <w:t>b)</w:t>
            </w:r>
            <w:r w:rsidRPr="00CA673C">
              <w:tab/>
              <w:t>a JRC tekintetében további összeköttetések és információcsere kialakítása az uniós érdekelt felek között a nukleáris leszerelés területén az ismeretek terjesztésének és a tapasztalatok cseréjének biztosítása érdekében minden releváns területen, így például a szabályozás és a képzés területén, valamint potenciális uniós szinergiák kialakítása céljából.</w:t>
            </w:r>
          </w:p>
        </w:tc>
        <w:tc>
          <w:tcPr>
            <w:tcW w:w="4876" w:type="dxa"/>
            <w:tcBorders>
              <w:top w:val="nil"/>
              <w:left w:val="nil"/>
              <w:bottom w:val="nil"/>
              <w:right w:val="nil"/>
            </w:tcBorders>
          </w:tcPr>
          <w:p w14:paraId="4BDA6AAA" w14:textId="77777777" w:rsidR="00845964" w:rsidRPr="00CA673C" w:rsidRDefault="00845964" w:rsidP="008A0FA2">
            <w:pPr>
              <w:pStyle w:val="Normal6a"/>
            </w:pPr>
            <w:r w:rsidRPr="00CA673C">
              <w:t>b)</w:t>
            </w:r>
            <w:r w:rsidRPr="00CA673C">
              <w:tab/>
              <w:t>a JRC tekintetében további összeköttetések és információcsere kialakítása az uniós érdekelt felek</w:t>
            </w:r>
            <w:r w:rsidRPr="00CA673C">
              <w:rPr>
                <w:b/>
                <w:i/>
              </w:rPr>
              <w:t>, többek között a szabályozó hatóságok, az ipar és a képzési intézmények</w:t>
            </w:r>
            <w:r w:rsidRPr="00CA673C">
              <w:t xml:space="preserve"> között a nukleáris leszerelés területén az ismeretek</w:t>
            </w:r>
            <w:r w:rsidRPr="00CA673C">
              <w:rPr>
                <w:b/>
                <w:i/>
              </w:rPr>
              <w:t>, a bevált gyakorlatok és a levont tanulságok szisztematikus terjesztésének</w:t>
            </w:r>
            <w:r w:rsidRPr="00CA673C">
              <w:t xml:space="preserve"> és a tapasztalatok cseréjének biztosítása érdekében minden releváns területen, így például a szabályozás és a képzés területén, valamint potenciális uniós szinergiák kialakítása céljából.</w:t>
            </w:r>
          </w:p>
        </w:tc>
      </w:tr>
    </w:tbl>
    <w:p w14:paraId="0C74A80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25E658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4868D4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8E6CC1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Paolo </w:t>
      </w:r>
      <w:proofErr w:type="spellStart"/>
      <w:r w:rsidRPr="00CA673C">
        <w:t>Borchia</w:t>
      </w:r>
      <w:proofErr w:type="spellEnd"/>
      <w:r w:rsidRPr="00CA673C">
        <w:t xml:space="preserve">, </w:t>
      </w:r>
      <w:proofErr w:type="spellStart"/>
      <w:r w:rsidRPr="00CA673C">
        <w:t>Auke</w:t>
      </w:r>
      <w:proofErr w:type="spellEnd"/>
      <w:r w:rsidRPr="00CA673C">
        <w:t xml:space="preserve"> </w:t>
      </w:r>
      <w:proofErr w:type="spellStart"/>
      <w:r w:rsidRPr="00CA673C">
        <w:t>Zijlstra</w:t>
      </w:r>
      <w:proofErr w:type="spellEnd"/>
      <w:r w:rsidRPr="00CA673C">
        <w:t xml:space="preserve">, </w:t>
      </w:r>
      <w:proofErr w:type="spellStart"/>
      <w:r w:rsidRPr="00CA673C">
        <w:t>Silvia</w:t>
      </w:r>
      <w:proofErr w:type="spellEnd"/>
      <w:r w:rsidRPr="00CA673C">
        <w:t xml:space="preserve"> </w:t>
      </w:r>
      <w:proofErr w:type="spellStart"/>
      <w:r w:rsidRPr="00CA673C">
        <w:t>Sardone</w:t>
      </w:r>
      <w:proofErr w:type="spellEnd"/>
      <w:r w:rsidRPr="00CA673C">
        <w:t xml:space="preserve">, Barbara </w:t>
      </w:r>
      <w:proofErr w:type="spellStart"/>
      <w:r w:rsidRPr="00CA673C">
        <w:t>Bonte</w:t>
      </w:r>
      <w:proofErr w:type="spellEnd"/>
      <w:r w:rsidRPr="00CA673C">
        <w:t xml:space="preserve">, Julie </w:t>
      </w:r>
      <w:proofErr w:type="spellStart"/>
      <w:r w:rsidRPr="00CA673C">
        <w:t>Rechagneux</w:t>
      </w:r>
      <w:proofErr w:type="spellEnd"/>
      <w:r w:rsidRPr="00CA673C">
        <w:t xml:space="preserve">, </w:t>
      </w:r>
      <w:proofErr w:type="spellStart"/>
      <w:r w:rsidRPr="00CA673C">
        <w:t>Isabella</w:t>
      </w:r>
      <w:proofErr w:type="spellEnd"/>
      <w:r w:rsidRPr="00CA673C">
        <w:t xml:space="preserve"> </w:t>
      </w:r>
      <w:proofErr w:type="spellStart"/>
      <w:r w:rsidRPr="00CA673C">
        <w:t>Tovaglieri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92F518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757D8C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024F6C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1 albekezdés – b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F6CC038" w14:textId="77777777" w:rsidTr="008A0FA2">
        <w:trPr>
          <w:trHeight w:hRule="exact" w:val="240"/>
          <w:jc w:val="center"/>
        </w:trPr>
        <w:tc>
          <w:tcPr>
            <w:tcW w:w="9752" w:type="dxa"/>
            <w:gridSpan w:val="2"/>
            <w:tcBorders>
              <w:top w:val="nil"/>
              <w:left w:val="nil"/>
              <w:bottom w:val="nil"/>
              <w:right w:val="nil"/>
            </w:tcBorders>
          </w:tcPr>
          <w:p w14:paraId="051B327E" w14:textId="77777777" w:rsidR="00845964" w:rsidRPr="00CA673C" w:rsidRDefault="00845964" w:rsidP="008A0FA2"/>
        </w:tc>
      </w:tr>
      <w:tr w:rsidR="004F1CAA" w:rsidRPr="00CA673C" w14:paraId="1559EA5C" w14:textId="77777777" w:rsidTr="008A0FA2">
        <w:trPr>
          <w:trHeight w:val="240"/>
          <w:jc w:val="center"/>
        </w:trPr>
        <w:tc>
          <w:tcPr>
            <w:tcW w:w="4876" w:type="dxa"/>
            <w:tcBorders>
              <w:top w:val="nil"/>
              <w:left w:val="nil"/>
              <w:bottom w:val="nil"/>
              <w:right w:val="nil"/>
            </w:tcBorders>
          </w:tcPr>
          <w:p w14:paraId="0A172A3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5BC56C7" w14:textId="77777777" w:rsidR="00845964" w:rsidRPr="00CA673C" w:rsidRDefault="00845964" w:rsidP="008A0FA2">
            <w:pPr>
              <w:pStyle w:val="AmColumnHeading"/>
            </w:pPr>
            <w:r w:rsidRPr="00CA673C">
              <w:t>Módosítás</w:t>
            </w:r>
          </w:p>
        </w:tc>
      </w:tr>
      <w:tr w:rsidR="004F1CAA" w:rsidRPr="00CA673C" w14:paraId="1BC44EE0" w14:textId="77777777" w:rsidTr="008A0FA2">
        <w:trPr>
          <w:jc w:val="center"/>
        </w:trPr>
        <w:tc>
          <w:tcPr>
            <w:tcW w:w="4876" w:type="dxa"/>
            <w:tcBorders>
              <w:top w:val="nil"/>
              <w:left w:val="nil"/>
              <w:bottom w:val="nil"/>
              <w:right w:val="nil"/>
            </w:tcBorders>
          </w:tcPr>
          <w:p w14:paraId="35808BA3" w14:textId="77777777" w:rsidR="00845964" w:rsidRPr="00CA673C" w:rsidRDefault="00845964" w:rsidP="008A0FA2">
            <w:pPr>
              <w:pStyle w:val="Normal6a"/>
            </w:pPr>
          </w:p>
        </w:tc>
        <w:tc>
          <w:tcPr>
            <w:tcW w:w="4876" w:type="dxa"/>
            <w:tcBorders>
              <w:top w:val="nil"/>
              <w:left w:val="nil"/>
              <w:bottom w:val="nil"/>
              <w:right w:val="nil"/>
            </w:tcBorders>
          </w:tcPr>
          <w:p w14:paraId="1F79B93E" w14:textId="77777777" w:rsidR="00845964" w:rsidRPr="00CA673C" w:rsidRDefault="00845964" w:rsidP="008A0FA2">
            <w:pPr>
              <w:pStyle w:val="Normal6a"/>
            </w:pPr>
            <w:proofErr w:type="spellStart"/>
            <w:r w:rsidRPr="00CA673C">
              <w:rPr>
                <w:b/>
                <w:i/>
              </w:rPr>
              <w:t>ba</w:t>
            </w:r>
            <w:proofErr w:type="spellEnd"/>
            <w:r w:rsidRPr="00CA673C">
              <w:rPr>
                <w:b/>
                <w:i/>
              </w:rPr>
              <w:t>)</w:t>
            </w:r>
            <w:r w:rsidRPr="00CA673C">
              <w:tab/>
            </w:r>
            <w:r w:rsidRPr="00CA673C">
              <w:rPr>
                <w:b/>
                <w:i/>
              </w:rPr>
              <w:t xml:space="preserve">a Közös Kutatóközpont (JRC) telephelyein – beleértve a </w:t>
            </w:r>
            <w:proofErr w:type="spellStart"/>
            <w:r w:rsidRPr="00CA673C">
              <w:rPr>
                <w:b/>
                <w:i/>
              </w:rPr>
              <w:t>Geelben</w:t>
            </w:r>
            <w:proofErr w:type="spellEnd"/>
            <w:r w:rsidRPr="00CA673C">
              <w:rPr>
                <w:b/>
                <w:i/>
              </w:rPr>
              <w:t xml:space="preserve"> (Belgium), Karlsruhéban (Németország), </w:t>
            </w:r>
            <w:proofErr w:type="spellStart"/>
            <w:r w:rsidRPr="00CA673C">
              <w:rPr>
                <w:b/>
                <w:i/>
              </w:rPr>
              <w:t>Isprában</w:t>
            </w:r>
            <w:proofErr w:type="spellEnd"/>
            <w:r w:rsidRPr="00CA673C">
              <w:rPr>
                <w:b/>
                <w:i/>
              </w:rPr>
              <w:t xml:space="preserve"> (Olaszország) és </w:t>
            </w:r>
            <w:proofErr w:type="spellStart"/>
            <w:r w:rsidRPr="00CA673C">
              <w:rPr>
                <w:b/>
                <w:i/>
              </w:rPr>
              <w:t>Pettenben</w:t>
            </w:r>
            <w:proofErr w:type="spellEnd"/>
            <w:r w:rsidRPr="00CA673C">
              <w:rPr>
                <w:b/>
                <w:i/>
              </w:rPr>
              <w:t xml:space="preserve"> (Hollandia) található telephelyeket is – végzett leszerelési tevékenységekből származó műszaki ismeretek, módszertanok és bevált gyakorlatok szisztematikus dokumentálásának, strukturálásának és terjesztésének biztosítása az érintett nukleáris létesítményekre és a kapcsolódó radioaktívhulladék-kezelési infrastruktúrára kiterjedően, az Unió nukleáris szakértelmének megerősítése és a versenyképes európai nukleáris ellátási lánc fejlesztésének támogatása érdekében; az ilyen terjesztésnek az iparral, a kutatószervezetekkel, a szabályozó hatóságokkal, az egyetemekkel és a szakképzési intézményekkel Unió-szerte folytatott strukturált együttműködés révén kell megvalósulnia.</w:t>
            </w:r>
          </w:p>
        </w:tc>
      </w:tr>
    </w:tbl>
    <w:p w14:paraId="5512A89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7D9773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D85C17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F5ADC3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BBF5E2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78D04F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8056EE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2 albekezdés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EC68228" w14:textId="77777777" w:rsidTr="008A0FA2">
        <w:trPr>
          <w:trHeight w:hRule="exact" w:val="240"/>
          <w:jc w:val="center"/>
        </w:trPr>
        <w:tc>
          <w:tcPr>
            <w:tcW w:w="9752" w:type="dxa"/>
            <w:gridSpan w:val="2"/>
            <w:tcBorders>
              <w:top w:val="nil"/>
              <w:left w:val="nil"/>
              <w:bottom w:val="nil"/>
              <w:right w:val="nil"/>
            </w:tcBorders>
          </w:tcPr>
          <w:p w14:paraId="437C333D" w14:textId="77777777" w:rsidR="00845964" w:rsidRPr="00CA673C" w:rsidRDefault="00845964" w:rsidP="008A0FA2"/>
        </w:tc>
      </w:tr>
      <w:tr w:rsidR="004F1CAA" w:rsidRPr="00CA673C" w14:paraId="59A1ECF8" w14:textId="77777777" w:rsidTr="008A0FA2">
        <w:trPr>
          <w:trHeight w:val="240"/>
          <w:jc w:val="center"/>
        </w:trPr>
        <w:tc>
          <w:tcPr>
            <w:tcW w:w="4876" w:type="dxa"/>
            <w:tcBorders>
              <w:top w:val="nil"/>
              <w:left w:val="nil"/>
              <w:bottom w:val="nil"/>
              <w:right w:val="nil"/>
            </w:tcBorders>
          </w:tcPr>
          <w:p w14:paraId="707BE79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C704207" w14:textId="77777777" w:rsidR="00845964" w:rsidRPr="00CA673C" w:rsidRDefault="00845964" w:rsidP="008A0FA2">
            <w:pPr>
              <w:pStyle w:val="AmColumnHeading"/>
            </w:pPr>
            <w:r w:rsidRPr="00CA673C">
              <w:t>Módosítás</w:t>
            </w:r>
          </w:p>
        </w:tc>
      </w:tr>
      <w:tr w:rsidR="004F1CAA" w:rsidRPr="00CA673C" w14:paraId="407DCF94" w14:textId="77777777" w:rsidTr="008A0FA2">
        <w:trPr>
          <w:jc w:val="center"/>
        </w:trPr>
        <w:tc>
          <w:tcPr>
            <w:tcW w:w="4876" w:type="dxa"/>
            <w:tcBorders>
              <w:top w:val="nil"/>
              <w:left w:val="nil"/>
              <w:bottom w:val="nil"/>
              <w:right w:val="nil"/>
            </w:tcBorders>
          </w:tcPr>
          <w:p w14:paraId="340CCB8C" w14:textId="77777777" w:rsidR="00845964" w:rsidRPr="00CA673C" w:rsidRDefault="00845964" w:rsidP="008A0FA2">
            <w:pPr>
              <w:pStyle w:val="Normal6a"/>
            </w:pPr>
            <w:r w:rsidRPr="00CA673C">
              <w:t xml:space="preserve">Az első albekezdés a) pontjában említett átadás bármely létesítménynek otthont adó tagállam számára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a Közösségnek kell állnia, és az említett megállapodásnak teljes mértékben meg kell felelnie a 2011/70/Euratom irányelvnek. </w:t>
            </w:r>
            <w:r w:rsidRPr="00CA673C">
              <w:rPr>
                <w:b/>
                <w:bCs/>
                <w:i/>
                <w:iCs/>
              </w:rPr>
              <w:t>A Bizottság</w:t>
            </w:r>
            <w:r w:rsidRPr="00CA673C">
              <w:t xml:space="preserve"> és a </w:t>
            </w:r>
            <w:r w:rsidRPr="00CA673C">
              <w:rPr>
                <w:b/>
                <w:bCs/>
                <w:i/>
                <w:iCs/>
              </w:rPr>
              <w:t>létesítménynek otthont adó tagállam közötti tárgyalásokat az e rendelet hatálybalépésétől számított két éven belül le kell zárni</w:t>
            </w:r>
            <w:r w:rsidRPr="00CA673C">
              <w:t>.</w:t>
            </w:r>
          </w:p>
        </w:tc>
        <w:tc>
          <w:tcPr>
            <w:tcW w:w="4876" w:type="dxa"/>
            <w:tcBorders>
              <w:top w:val="nil"/>
              <w:left w:val="nil"/>
              <w:bottom w:val="nil"/>
              <w:right w:val="nil"/>
            </w:tcBorders>
          </w:tcPr>
          <w:p w14:paraId="69E99173" w14:textId="006C290A" w:rsidR="00845964" w:rsidRPr="00CA673C" w:rsidRDefault="00845964" w:rsidP="008A0FA2">
            <w:pPr>
              <w:pStyle w:val="Normal6a"/>
            </w:pPr>
            <w:r w:rsidRPr="00CA673C">
              <w:t xml:space="preserve">Az első albekezdés a) pontjában említett átadás </w:t>
            </w:r>
            <w:r w:rsidRPr="00CA673C">
              <w:rPr>
                <w:b/>
                <w:i/>
              </w:rPr>
              <w:t>kizárólag kivételes esetben történhet meg, és</w:t>
            </w:r>
            <w:r w:rsidRPr="00CA673C">
              <w:t xml:space="preserve"> bármely létesítménynek otthont adó tagállam számára </w:t>
            </w:r>
            <w:r w:rsidRPr="00CA673C">
              <w:rPr>
                <w:b/>
                <w:i/>
              </w:rPr>
              <w:t>teljes mértékben</w:t>
            </w:r>
            <w:r w:rsidRPr="00CA673C">
              <w:t xml:space="preserve">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a Közösségnek kell állnia, és az említett megállapodásnak teljes mértékben meg kell felelnie a 2011/70/Euratom irányelvnek.</w:t>
            </w:r>
            <w:r w:rsidRPr="00CA673C">
              <w:br/>
            </w:r>
            <w:r w:rsidRPr="00CA673C">
              <w:rPr>
                <w:b/>
                <w:i/>
              </w:rPr>
              <w:t>Bármilyen kétoldalú megállapodás megkötése előtt a Bizottságnak megfelelő jogi és pénzügyi eszközöket kell kidolgoznia, amelyek képesek kezelni a radioaktív hulladékok kezelésével kapcsolatos, több évtizeden át tartó hosszú távú bizonytalanságokat. A JRC-</w:t>
            </w:r>
            <w:proofErr w:type="spellStart"/>
            <w:r w:rsidRPr="00CA673C">
              <w:rPr>
                <w:b/>
                <w:i/>
              </w:rPr>
              <w:t>nek</w:t>
            </w:r>
            <w:proofErr w:type="spellEnd"/>
            <w:r w:rsidRPr="00CA673C">
              <w:rPr>
                <w:b/>
                <w:i/>
              </w:rPr>
              <w:t xml:space="preserve"> megfelelő erőforrásokat kell biztosítania és fenntartania a leszereléssel, valamint a kiégett fűtőelemek</w:t>
            </w:r>
            <w:r w:rsidRPr="00CA673C">
              <w:t xml:space="preserve"> és a </w:t>
            </w:r>
            <w:r w:rsidRPr="00CA673C">
              <w:rPr>
                <w:b/>
                <w:i/>
              </w:rPr>
              <w:t>radioaktív hulladékok biztonságos kezelésével kapcsolatos kötelezettségeinek teljesítéséhez</w:t>
            </w:r>
            <w:r w:rsidRPr="00CA673C">
              <w:t>.</w:t>
            </w:r>
          </w:p>
        </w:tc>
      </w:tr>
    </w:tbl>
    <w:p w14:paraId="359142B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0B8900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6A8D63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62DAA0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0E0D06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BA7843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487FD7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2 albekezdés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C3E73C1" w14:textId="77777777" w:rsidTr="008A0FA2">
        <w:trPr>
          <w:trHeight w:hRule="exact" w:val="240"/>
          <w:jc w:val="center"/>
        </w:trPr>
        <w:tc>
          <w:tcPr>
            <w:tcW w:w="9752" w:type="dxa"/>
            <w:gridSpan w:val="2"/>
            <w:tcBorders>
              <w:top w:val="nil"/>
              <w:left w:val="nil"/>
              <w:bottom w:val="nil"/>
              <w:right w:val="nil"/>
            </w:tcBorders>
          </w:tcPr>
          <w:p w14:paraId="701261CA" w14:textId="77777777" w:rsidR="00845964" w:rsidRPr="00CA673C" w:rsidRDefault="00845964" w:rsidP="008A0FA2"/>
        </w:tc>
      </w:tr>
      <w:tr w:rsidR="004F1CAA" w:rsidRPr="00CA673C" w14:paraId="744D5A45" w14:textId="77777777" w:rsidTr="008A0FA2">
        <w:trPr>
          <w:trHeight w:val="240"/>
          <w:jc w:val="center"/>
        </w:trPr>
        <w:tc>
          <w:tcPr>
            <w:tcW w:w="4876" w:type="dxa"/>
            <w:tcBorders>
              <w:top w:val="nil"/>
              <w:left w:val="nil"/>
              <w:bottom w:val="nil"/>
              <w:right w:val="nil"/>
            </w:tcBorders>
          </w:tcPr>
          <w:p w14:paraId="52EB5FD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AC8CC2B" w14:textId="77777777" w:rsidR="00845964" w:rsidRPr="00CA673C" w:rsidRDefault="00845964" w:rsidP="008A0FA2">
            <w:pPr>
              <w:pStyle w:val="AmColumnHeading"/>
            </w:pPr>
            <w:r w:rsidRPr="00CA673C">
              <w:t>Módosítás</w:t>
            </w:r>
          </w:p>
        </w:tc>
      </w:tr>
      <w:tr w:rsidR="004F1CAA" w:rsidRPr="00CA673C" w14:paraId="1E550CF6" w14:textId="77777777" w:rsidTr="008A0FA2">
        <w:trPr>
          <w:jc w:val="center"/>
        </w:trPr>
        <w:tc>
          <w:tcPr>
            <w:tcW w:w="4876" w:type="dxa"/>
            <w:tcBorders>
              <w:top w:val="nil"/>
              <w:left w:val="nil"/>
              <w:bottom w:val="nil"/>
              <w:right w:val="nil"/>
            </w:tcBorders>
          </w:tcPr>
          <w:p w14:paraId="568D024D" w14:textId="77777777" w:rsidR="00845964" w:rsidRPr="00CA673C" w:rsidRDefault="00845964" w:rsidP="008A0FA2">
            <w:pPr>
              <w:pStyle w:val="Normal6a"/>
            </w:pPr>
            <w:r w:rsidRPr="00CA673C">
              <w:t>Az első albekezdés a) pontjában említett átadás bármely létesítménynek otthont adó tagállam számára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a Közösségnek kell állnia, és az említett megállapodásnak teljes mértékben meg kell felelnie a 2011/70/Euratom irányelvnek. A Bizottság és a létesítménynek otthont adó tagállam közötti tárgyalásokat az e rendelet hatálybalépésétől számított két éven belül le kell zárni.</w:t>
            </w:r>
          </w:p>
        </w:tc>
        <w:tc>
          <w:tcPr>
            <w:tcW w:w="4876" w:type="dxa"/>
            <w:tcBorders>
              <w:top w:val="nil"/>
              <w:left w:val="nil"/>
              <w:bottom w:val="nil"/>
              <w:right w:val="nil"/>
            </w:tcBorders>
          </w:tcPr>
          <w:p w14:paraId="7A9E19EA" w14:textId="50DD1D44" w:rsidR="00845964" w:rsidRPr="00CA673C" w:rsidRDefault="00845964" w:rsidP="008A0FA2">
            <w:pPr>
              <w:pStyle w:val="Normal6a"/>
            </w:pPr>
            <w:r w:rsidRPr="00CA673C">
              <w:t xml:space="preserve">Az első albekezdés a) pontjában említett átadás bármely létesítménynek otthont adó tagállam számára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w:t>
            </w:r>
            <w:r w:rsidRPr="00CA673C">
              <w:rPr>
                <w:b/>
                <w:i/>
              </w:rPr>
              <w:t>továbbra is teljes egészében</w:t>
            </w:r>
            <w:r w:rsidRPr="00CA673C">
              <w:t xml:space="preserve"> a Közösségnek kell állnia, és az említett megállapodásnak teljes mértékben meg kell felelnie a 2011/70/Euratom irányelvnek. A Bizottság és a létesítménynek otthont adó tagállam közötti tárgyalásokat az e rendelet hatálybalépésétől számított két éven belül le kell zárni. </w:t>
            </w:r>
            <w:r w:rsidRPr="00CA673C">
              <w:rPr>
                <w:b/>
                <w:i/>
              </w:rPr>
              <w:t>Hangsúlyozni kell, hogy semmilyen pénzügyi kötelezettség nem ruházható át a létesítménynek otthont adó tagállamra, kivéve, ha a Bizottság először olyan jogi és pénzügyi eszközöket hoz létre, amelyek képesek kezelni a hulladékgazdálkodással kapcsolatos hosszú távú bizonytalanságokat</w:t>
            </w:r>
            <w:r w:rsidR="00761740">
              <w:rPr>
                <w:b/>
                <w:i/>
              </w:rPr>
              <w:t>.</w:t>
            </w:r>
          </w:p>
        </w:tc>
      </w:tr>
    </w:tbl>
    <w:p w14:paraId="3FDF030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983C5D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E0DB8A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F70A89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0009A3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2294FB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5E4764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2 albekezdés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5DCE0E0" w14:textId="77777777" w:rsidTr="008A0FA2">
        <w:trPr>
          <w:trHeight w:hRule="exact" w:val="240"/>
          <w:jc w:val="center"/>
        </w:trPr>
        <w:tc>
          <w:tcPr>
            <w:tcW w:w="9752" w:type="dxa"/>
            <w:gridSpan w:val="2"/>
            <w:tcBorders>
              <w:top w:val="nil"/>
              <w:left w:val="nil"/>
              <w:bottom w:val="nil"/>
              <w:right w:val="nil"/>
            </w:tcBorders>
          </w:tcPr>
          <w:p w14:paraId="289B38C0" w14:textId="77777777" w:rsidR="00845964" w:rsidRPr="00CA673C" w:rsidRDefault="00845964" w:rsidP="008A0FA2"/>
        </w:tc>
      </w:tr>
      <w:tr w:rsidR="004F1CAA" w:rsidRPr="00CA673C" w14:paraId="706BEF62" w14:textId="77777777" w:rsidTr="008A0FA2">
        <w:trPr>
          <w:trHeight w:val="240"/>
          <w:jc w:val="center"/>
        </w:trPr>
        <w:tc>
          <w:tcPr>
            <w:tcW w:w="4876" w:type="dxa"/>
            <w:tcBorders>
              <w:top w:val="nil"/>
              <w:left w:val="nil"/>
              <w:bottom w:val="nil"/>
              <w:right w:val="nil"/>
            </w:tcBorders>
          </w:tcPr>
          <w:p w14:paraId="65ABD8B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CA6A746" w14:textId="77777777" w:rsidR="00845964" w:rsidRPr="00CA673C" w:rsidRDefault="00845964" w:rsidP="008A0FA2">
            <w:pPr>
              <w:pStyle w:val="AmColumnHeading"/>
            </w:pPr>
            <w:r w:rsidRPr="00CA673C">
              <w:t>Módosítás</w:t>
            </w:r>
          </w:p>
        </w:tc>
      </w:tr>
      <w:tr w:rsidR="004F1CAA" w:rsidRPr="00CA673C" w14:paraId="45D4FBAB" w14:textId="77777777" w:rsidTr="008A0FA2">
        <w:trPr>
          <w:jc w:val="center"/>
        </w:trPr>
        <w:tc>
          <w:tcPr>
            <w:tcW w:w="4876" w:type="dxa"/>
            <w:tcBorders>
              <w:top w:val="nil"/>
              <w:left w:val="nil"/>
              <w:bottom w:val="nil"/>
              <w:right w:val="nil"/>
            </w:tcBorders>
          </w:tcPr>
          <w:p w14:paraId="77CB8353" w14:textId="77777777" w:rsidR="00845964" w:rsidRPr="00CA673C" w:rsidRDefault="00845964" w:rsidP="008A0FA2">
            <w:pPr>
              <w:pStyle w:val="Normal6a"/>
            </w:pPr>
            <w:r w:rsidRPr="00CA673C">
              <w:t>Az első albekezdés a) pontjában említett átadás bármely létesítménynek otthont adó tagállam számára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a Közösségnek kell állnia, és az említett megállapodásnak teljes mértékben meg kell felelnie a 2011/70/Euratom irányelvnek. A Bizottság és a létesítménynek otthont adó tagállam közötti tárgyalásokat az e rendelet hatálybalépésétől számított két éven belül le kell zárni.</w:t>
            </w:r>
          </w:p>
        </w:tc>
        <w:tc>
          <w:tcPr>
            <w:tcW w:w="4876" w:type="dxa"/>
            <w:tcBorders>
              <w:top w:val="nil"/>
              <w:left w:val="nil"/>
              <w:bottom w:val="nil"/>
              <w:right w:val="nil"/>
            </w:tcBorders>
          </w:tcPr>
          <w:p w14:paraId="557A09C0" w14:textId="4528E5FB" w:rsidR="00845964" w:rsidRPr="00CA673C" w:rsidRDefault="00845964" w:rsidP="008A0FA2">
            <w:pPr>
              <w:pStyle w:val="Normal6a"/>
            </w:pPr>
            <w:r w:rsidRPr="00CA673C">
              <w:t xml:space="preserve">Az első albekezdés a) pontjában említett átadás bármely létesítménynek otthont adó tagállam számára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a Közösségnek kell állnia, és az említett megállapodásnak teljes mértékben meg kell felelnie a 2011/70/Euratom irányelvnek. </w:t>
            </w:r>
            <w:r w:rsidRPr="00CA673C">
              <w:rPr>
                <w:b/>
                <w:i/>
              </w:rPr>
              <w:t xml:space="preserve">E megállapodás megkötése előtt a Bizottság és a JRC olyan jogi és pénzügyi eszközöket </w:t>
            </w:r>
            <w:proofErr w:type="spellStart"/>
            <w:r w:rsidRPr="00CA673C">
              <w:rPr>
                <w:b/>
                <w:i/>
              </w:rPr>
              <w:t>dolgoz</w:t>
            </w:r>
            <w:proofErr w:type="spellEnd"/>
            <w:r w:rsidRPr="00CA673C">
              <w:rPr>
                <w:b/>
                <w:i/>
              </w:rPr>
              <w:t xml:space="preserve"> ki és javasol, amelyek alkalmasak a radioaktív hulladékok kezelésével kapcsolatos hosszú távú bizonytalanságok kezelésére. </w:t>
            </w:r>
            <w:r w:rsidRPr="00CA673C">
              <w:t>A</w:t>
            </w:r>
            <w:r w:rsidR="00761740">
              <w:t> </w:t>
            </w:r>
            <w:r w:rsidRPr="00CA673C">
              <w:t>Bizottság és a létesítménynek otthont adó tagállam közötti tárgyalásokat az e rendelet hatálybalépésétől számított két éven belül le kell zárni.</w:t>
            </w:r>
          </w:p>
        </w:tc>
      </w:tr>
    </w:tbl>
    <w:p w14:paraId="16C79EB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31FE8C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9014B0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1A7F5B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38AC487"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4DA22E5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1D9458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74E330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bekezdés – 2 albekezdés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FFAEC94" w14:textId="77777777" w:rsidTr="008A0FA2">
        <w:trPr>
          <w:trHeight w:hRule="exact" w:val="240"/>
          <w:jc w:val="center"/>
        </w:trPr>
        <w:tc>
          <w:tcPr>
            <w:tcW w:w="9752" w:type="dxa"/>
            <w:gridSpan w:val="2"/>
            <w:tcBorders>
              <w:top w:val="nil"/>
              <w:left w:val="nil"/>
              <w:bottom w:val="nil"/>
              <w:right w:val="nil"/>
            </w:tcBorders>
          </w:tcPr>
          <w:p w14:paraId="3E08503C" w14:textId="77777777" w:rsidR="00845964" w:rsidRPr="00CA673C" w:rsidRDefault="00845964" w:rsidP="008A0FA2"/>
        </w:tc>
      </w:tr>
      <w:tr w:rsidR="004F1CAA" w:rsidRPr="00CA673C" w14:paraId="2410C72B" w14:textId="77777777" w:rsidTr="008A0FA2">
        <w:trPr>
          <w:trHeight w:val="240"/>
          <w:jc w:val="center"/>
        </w:trPr>
        <w:tc>
          <w:tcPr>
            <w:tcW w:w="4876" w:type="dxa"/>
            <w:tcBorders>
              <w:top w:val="nil"/>
              <w:left w:val="nil"/>
              <w:bottom w:val="nil"/>
              <w:right w:val="nil"/>
            </w:tcBorders>
          </w:tcPr>
          <w:p w14:paraId="3852E15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E9C0FA3" w14:textId="77777777" w:rsidR="00845964" w:rsidRPr="00CA673C" w:rsidRDefault="00845964" w:rsidP="008A0FA2">
            <w:pPr>
              <w:pStyle w:val="AmColumnHeading"/>
            </w:pPr>
            <w:r w:rsidRPr="00CA673C">
              <w:t>Módosítás</w:t>
            </w:r>
          </w:p>
        </w:tc>
      </w:tr>
      <w:tr w:rsidR="004F1CAA" w:rsidRPr="00CA673C" w14:paraId="5E90A15B" w14:textId="77777777" w:rsidTr="008A0FA2">
        <w:trPr>
          <w:jc w:val="center"/>
        </w:trPr>
        <w:tc>
          <w:tcPr>
            <w:tcW w:w="4876" w:type="dxa"/>
            <w:tcBorders>
              <w:top w:val="nil"/>
              <w:left w:val="nil"/>
              <w:bottom w:val="nil"/>
              <w:right w:val="nil"/>
            </w:tcBorders>
          </w:tcPr>
          <w:p w14:paraId="32B58620" w14:textId="77777777" w:rsidR="00845964" w:rsidRPr="00CA673C" w:rsidRDefault="00845964" w:rsidP="008A0FA2">
            <w:pPr>
              <w:pStyle w:val="Normal6a"/>
            </w:pPr>
            <w:r w:rsidRPr="00CA673C">
              <w:t>Az első albekezdés a) pontjában említett átadás bármely létesítménynek otthont adó tagállam számára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a Közösségnek kell állnia, és az említett megállapodásnak teljes mértékben meg kell felelnie a 2011/70/Euratom irányelvnek. A Bizottság és a létesítménynek otthont adó tagállam közötti tárgyalásokat az e rendelet hatálybalépésétől számított két éven belül le kell zárni.</w:t>
            </w:r>
          </w:p>
        </w:tc>
        <w:tc>
          <w:tcPr>
            <w:tcW w:w="4876" w:type="dxa"/>
            <w:tcBorders>
              <w:top w:val="nil"/>
              <w:left w:val="nil"/>
              <w:bottom w:val="nil"/>
              <w:right w:val="nil"/>
            </w:tcBorders>
          </w:tcPr>
          <w:p w14:paraId="78E75ABB" w14:textId="77777777" w:rsidR="00845964" w:rsidRPr="00CA673C" w:rsidRDefault="00845964" w:rsidP="008A0FA2">
            <w:pPr>
              <w:pStyle w:val="Normal6a"/>
            </w:pPr>
            <w:r w:rsidRPr="00CA673C">
              <w:t xml:space="preserve">Az első albekezdés a) pontjában említett átadás bármely létesítménynek otthont adó tagállam számára önkéntes, és a Bizottság és a létesítménynek otthont adó tagállam között létrejött kétoldalú megállapodás tárgyát képezi. Az említett kétoldalú megállapodásnak elő kell írnia, hogy a Bizottság JRC telephelyein található nukleáris létesítményeinek a leszerelésével és a kapcsolódó radioaktív hulladékoknak a tárolásával kapcsolatos valamennyi költséget a Közösségnek kell állnia, </w:t>
            </w:r>
            <w:r w:rsidRPr="00CA673C">
              <w:rPr>
                <w:b/>
                <w:i/>
              </w:rPr>
              <w:t>nevezetesen a hosszú távú kötelezettségeket fedező átalányösszeg biztosítása révén,</w:t>
            </w:r>
            <w:r w:rsidRPr="00CA673C">
              <w:t xml:space="preserve"> és az említett megállapodásnak teljes mértékben meg kell felelnie a 2011/70/Euratom irányelvnek. A Bizottság és a létesítménynek otthont adó tagállam közötti tárgyalásokat az e rendelet hatálybalépésétől számított két éven belül le kell zárni.</w:t>
            </w:r>
          </w:p>
        </w:tc>
      </w:tr>
    </w:tbl>
    <w:p w14:paraId="6D8B0FC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AE9187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25ED1C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AA31C6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E859C72"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76CF930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447AC8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CB1EFF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2 cikk – 4 b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ECCAB2C" w14:textId="77777777" w:rsidTr="008A0FA2">
        <w:trPr>
          <w:trHeight w:hRule="exact" w:val="240"/>
          <w:jc w:val="center"/>
        </w:trPr>
        <w:tc>
          <w:tcPr>
            <w:tcW w:w="9752" w:type="dxa"/>
            <w:gridSpan w:val="2"/>
            <w:tcBorders>
              <w:top w:val="nil"/>
              <w:left w:val="nil"/>
              <w:bottom w:val="nil"/>
              <w:right w:val="nil"/>
            </w:tcBorders>
          </w:tcPr>
          <w:p w14:paraId="714E9590" w14:textId="77777777" w:rsidR="00845964" w:rsidRPr="00CA673C" w:rsidRDefault="00845964" w:rsidP="008A0FA2"/>
        </w:tc>
      </w:tr>
      <w:tr w:rsidR="004F1CAA" w:rsidRPr="00CA673C" w14:paraId="60EDF4F5" w14:textId="77777777" w:rsidTr="008A0FA2">
        <w:trPr>
          <w:trHeight w:val="240"/>
          <w:jc w:val="center"/>
        </w:trPr>
        <w:tc>
          <w:tcPr>
            <w:tcW w:w="4876" w:type="dxa"/>
            <w:tcBorders>
              <w:top w:val="nil"/>
              <w:left w:val="nil"/>
              <w:bottom w:val="nil"/>
              <w:right w:val="nil"/>
            </w:tcBorders>
          </w:tcPr>
          <w:p w14:paraId="3CCFAC8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61B508D" w14:textId="77777777" w:rsidR="00845964" w:rsidRPr="00CA673C" w:rsidRDefault="00845964" w:rsidP="008A0FA2">
            <w:pPr>
              <w:pStyle w:val="AmColumnHeading"/>
            </w:pPr>
            <w:r w:rsidRPr="00CA673C">
              <w:t>Módosítás</w:t>
            </w:r>
          </w:p>
        </w:tc>
      </w:tr>
      <w:tr w:rsidR="004F1CAA" w:rsidRPr="00CA673C" w14:paraId="44B78719" w14:textId="77777777" w:rsidTr="008A0FA2">
        <w:trPr>
          <w:jc w:val="center"/>
        </w:trPr>
        <w:tc>
          <w:tcPr>
            <w:tcW w:w="4876" w:type="dxa"/>
            <w:tcBorders>
              <w:top w:val="nil"/>
              <w:left w:val="nil"/>
              <w:bottom w:val="nil"/>
              <w:right w:val="nil"/>
            </w:tcBorders>
          </w:tcPr>
          <w:p w14:paraId="23DB3CA3" w14:textId="77777777" w:rsidR="00845964" w:rsidRPr="00CA673C" w:rsidRDefault="00845964" w:rsidP="008A0FA2">
            <w:pPr>
              <w:pStyle w:val="Normal6a"/>
            </w:pPr>
          </w:p>
        </w:tc>
        <w:tc>
          <w:tcPr>
            <w:tcW w:w="4876" w:type="dxa"/>
            <w:tcBorders>
              <w:top w:val="nil"/>
              <w:left w:val="nil"/>
              <w:bottom w:val="nil"/>
              <w:right w:val="nil"/>
            </w:tcBorders>
          </w:tcPr>
          <w:p w14:paraId="2CB206B1" w14:textId="77777777" w:rsidR="00845964" w:rsidRPr="00CA673C" w:rsidRDefault="00845964" w:rsidP="008A0FA2">
            <w:pPr>
              <w:pStyle w:val="Normal6a"/>
            </w:pPr>
            <w:r w:rsidRPr="00CA673C">
              <w:rPr>
                <w:b/>
                <w:i/>
              </w:rPr>
              <w:t>(4b)</w:t>
            </w:r>
            <w:r w:rsidRPr="00CA673C">
              <w:tab/>
            </w:r>
            <w:r w:rsidRPr="00CA673C">
              <w:rPr>
                <w:b/>
                <w:i/>
              </w:rPr>
              <w:t>Az eszközt kifejezetten az elsődleges európai érdek kötelező kritériumaival összhangban kell kezelni. Végrehajtása átlátható és hatékony irányítás alá tartozik, amelyet a tagállamok a 17. cikkben említett bizottságon keresztül felügyelnek.</w:t>
            </w:r>
          </w:p>
        </w:tc>
      </w:tr>
    </w:tbl>
    <w:p w14:paraId="4FC698E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0E4D96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53A304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45A2A4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21562AE"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2977621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3FBAF2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97B42F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EA10A65" w14:textId="77777777" w:rsidTr="008A0FA2">
        <w:trPr>
          <w:trHeight w:hRule="exact" w:val="240"/>
          <w:jc w:val="center"/>
        </w:trPr>
        <w:tc>
          <w:tcPr>
            <w:tcW w:w="9752" w:type="dxa"/>
            <w:gridSpan w:val="2"/>
            <w:tcBorders>
              <w:top w:val="nil"/>
              <w:left w:val="nil"/>
              <w:bottom w:val="nil"/>
              <w:right w:val="nil"/>
            </w:tcBorders>
          </w:tcPr>
          <w:p w14:paraId="18C592E5" w14:textId="77777777" w:rsidR="00845964" w:rsidRPr="00CA673C" w:rsidRDefault="00845964" w:rsidP="008A0FA2"/>
        </w:tc>
      </w:tr>
      <w:tr w:rsidR="004F1CAA" w:rsidRPr="00CA673C" w14:paraId="31BE2141" w14:textId="77777777" w:rsidTr="008A0FA2">
        <w:trPr>
          <w:trHeight w:val="240"/>
          <w:jc w:val="center"/>
        </w:trPr>
        <w:tc>
          <w:tcPr>
            <w:tcW w:w="4876" w:type="dxa"/>
            <w:tcBorders>
              <w:top w:val="nil"/>
              <w:left w:val="nil"/>
              <w:bottom w:val="nil"/>
              <w:right w:val="nil"/>
            </w:tcBorders>
          </w:tcPr>
          <w:p w14:paraId="3318AF2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504BC71" w14:textId="77777777" w:rsidR="00845964" w:rsidRPr="00CA673C" w:rsidRDefault="00845964" w:rsidP="008A0FA2">
            <w:pPr>
              <w:pStyle w:val="AmColumnHeading"/>
            </w:pPr>
            <w:r w:rsidRPr="00CA673C">
              <w:t>Módosítás</w:t>
            </w:r>
          </w:p>
        </w:tc>
      </w:tr>
      <w:tr w:rsidR="004F1CAA" w:rsidRPr="00CA673C" w14:paraId="57517582" w14:textId="77777777" w:rsidTr="008A0FA2">
        <w:trPr>
          <w:jc w:val="center"/>
        </w:trPr>
        <w:tc>
          <w:tcPr>
            <w:tcW w:w="4876" w:type="dxa"/>
            <w:tcBorders>
              <w:top w:val="nil"/>
              <w:left w:val="nil"/>
              <w:bottom w:val="nil"/>
              <w:right w:val="nil"/>
            </w:tcBorders>
          </w:tcPr>
          <w:p w14:paraId="660E8B29" w14:textId="77777777" w:rsidR="00845964" w:rsidRPr="00CA673C" w:rsidRDefault="00845964" w:rsidP="008A0FA2">
            <w:pPr>
              <w:pStyle w:val="Normal6a"/>
            </w:pPr>
            <w:r w:rsidRPr="00CA673C">
              <w:t>(1)</w:t>
            </w:r>
            <w:r w:rsidRPr="00CA673C">
              <w:tab/>
              <w:t xml:space="preserve">Az eszköz 2028. január 1. és 2034. december 31. közötti időszakban történő végrehajtását szolgáló </w:t>
            </w:r>
            <w:r w:rsidRPr="00CA673C">
              <w:rPr>
                <w:b/>
                <w:i/>
              </w:rPr>
              <w:t>indikatív</w:t>
            </w:r>
            <w:r w:rsidRPr="00CA673C">
              <w:t xml:space="preserve"> pénzügyi keretösszeg folyó áron 966 000 000 EUR.</w:t>
            </w:r>
          </w:p>
        </w:tc>
        <w:tc>
          <w:tcPr>
            <w:tcW w:w="4876" w:type="dxa"/>
            <w:tcBorders>
              <w:top w:val="nil"/>
              <w:left w:val="nil"/>
              <w:bottom w:val="nil"/>
              <w:right w:val="nil"/>
            </w:tcBorders>
          </w:tcPr>
          <w:p w14:paraId="56FD87D9" w14:textId="77777777" w:rsidR="00845964" w:rsidRPr="00CA673C" w:rsidRDefault="00845964" w:rsidP="008A0FA2">
            <w:pPr>
              <w:pStyle w:val="Normal6a"/>
            </w:pPr>
            <w:r w:rsidRPr="00CA673C">
              <w:t>(1)</w:t>
            </w:r>
            <w:r w:rsidRPr="00CA673C">
              <w:tab/>
              <w:t>Az eszköz 2028. január 1. és 2034. december 31. közötti időszakban történő végrehajtását szolgáló pénzügyi keretösszeg folyó áron 966 000 000 EUR</w:t>
            </w:r>
            <w:r w:rsidRPr="00CA673C">
              <w:rPr>
                <w:b/>
                <w:i/>
              </w:rPr>
              <w:t>, amelyből legalább 350 000 000 EUR-t az eszköz külső alkotóelemére kell elkülöníteni</w:t>
            </w:r>
            <w:r w:rsidRPr="00CA673C">
              <w:t>.</w:t>
            </w:r>
          </w:p>
        </w:tc>
      </w:tr>
    </w:tbl>
    <w:p w14:paraId="6B15E8B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28DDBA5"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57302C12" w14:textId="77777777" w:rsidR="00845964" w:rsidRPr="00CA673C" w:rsidRDefault="00845964" w:rsidP="00845964">
      <w:pPr>
        <w:pStyle w:val="AmJustText"/>
      </w:pPr>
      <w:r w:rsidRPr="00CA673C">
        <w:t>Az eszköz külső és belső alkotóelemei közötti elosztást nem szabad a Bizottság mérlegelésére bízni. A rendeletnek kezdettől fogva egyértelműen meg kell határoznia az egyes alkotóelemekre elkülönített összeget, mivel a pénzügyi allokációk szakpolitikai prioritásokat tükröznek, és azokat magában a jogalkotási szövegben kell meghatározni.</w:t>
      </w:r>
    </w:p>
    <w:p w14:paraId="6E17944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A618A0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AF9BC3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9B632E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DCB356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7CCDC2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B5FEF30" w14:textId="77777777" w:rsidTr="008A0FA2">
        <w:trPr>
          <w:trHeight w:hRule="exact" w:val="240"/>
          <w:jc w:val="center"/>
        </w:trPr>
        <w:tc>
          <w:tcPr>
            <w:tcW w:w="9752" w:type="dxa"/>
            <w:gridSpan w:val="2"/>
            <w:tcBorders>
              <w:top w:val="nil"/>
              <w:left w:val="nil"/>
              <w:bottom w:val="nil"/>
              <w:right w:val="nil"/>
            </w:tcBorders>
          </w:tcPr>
          <w:p w14:paraId="7926AA4B" w14:textId="77777777" w:rsidR="00845964" w:rsidRPr="00CA673C" w:rsidRDefault="00845964" w:rsidP="008A0FA2"/>
        </w:tc>
      </w:tr>
      <w:tr w:rsidR="004F1CAA" w:rsidRPr="00CA673C" w14:paraId="1F44E8A1" w14:textId="77777777" w:rsidTr="008A0FA2">
        <w:trPr>
          <w:trHeight w:val="240"/>
          <w:jc w:val="center"/>
        </w:trPr>
        <w:tc>
          <w:tcPr>
            <w:tcW w:w="4876" w:type="dxa"/>
            <w:tcBorders>
              <w:top w:val="nil"/>
              <w:left w:val="nil"/>
              <w:bottom w:val="nil"/>
              <w:right w:val="nil"/>
            </w:tcBorders>
          </w:tcPr>
          <w:p w14:paraId="0A67ECA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FEF02A2" w14:textId="77777777" w:rsidR="00845964" w:rsidRPr="00CA673C" w:rsidRDefault="00845964" w:rsidP="008A0FA2">
            <w:pPr>
              <w:pStyle w:val="AmColumnHeading"/>
            </w:pPr>
            <w:r w:rsidRPr="00CA673C">
              <w:t>Módosítás</w:t>
            </w:r>
          </w:p>
        </w:tc>
      </w:tr>
      <w:tr w:rsidR="004F1CAA" w:rsidRPr="00CA673C" w14:paraId="2EB50EC6" w14:textId="77777777" w:rsidTr="008A0FA2">
        <w:trPr>
          <w:jc w:val="center"/>
        </w:trPr>
        <w:tc>
          <w:tcPr>
            <w:tcW w:w="4876" w:type="dxa"/>
            <w:tcBorders>
              <w:top w:val="nil"/>
              <w:left w:val="nil"/>
              <w:bottom w:val="nil"/>
              <w:right w:val="nil"/>
            </w:tcBorders>
          </w:tcPr>
          <w:p w14:paraId="319D31EB" w14:textId="77777777" w:rsidR="00845964" w:rsidRPr="00CA673C" w:rsidRDefault="00845964" w:rsidP="008A0FA2">
            <w:pPr>
              <w:pStyle w:val="Normal6a"/>
            </w:pPr>
            <w:r w:rsidRPr="00CA673C">
              <w:rPr>
                <w:b/>
                <w:i/>
              </w:rPr>
              <w:t>(2)</w:t>
            </w:r>
            <w:r w:rsidRPr="00CA673C">
              <w:tab/>
            </w:r>
            <w:r w:rsidRPr="00CA673C">
              <w:rPr>
                <w:b/>
                <w:i/>
              </w:rPr>
              <w:t>Emellett az (EU, Euratom) 202X/XXXX rendelet [a többéves pénzügyi keretről szóló rendelet] 6. cikkével összhangban az Ukrajna-tartalékból az (EU) 202X/XXXX rendelet [Globális Európa] 6. cikkének (2) bekezdésével Ukrajna számára mozgósított pénzügyi források adott esetben felhasználhatók az Ukrajnának e rendelet alapján nyújtandó uniós támogatás biztosítására.</w:t>
            </w:r>
          </w:p>
        </w:tc>
        <w:tc>
          <w:tcPr>
            <w:tcW w:w="4876" w:type="dxa"/>
            <w:tcBorders>
              <w:top w:val="nil"/>
              <w:left w:val="nil"/>
              <w:bottom w:val="nil"/>
              <w:right w:val="nil"/>
            </w:tcBorders>
          </w:tcPr>
          <w:p w14:paraId="7690DE82" w14:textId="77777777" w:rsidR="00845964" w:rsidRPr="00CA673C" w:rsidRDefault="00845964" w:rsidP="008A0FA2">
            <w:pPr>
              <w:pStyle w:val="Normal6a"/>
            </w:pPr>
            <w:r w:rsidRPr="00CA673C">
              <w:rPr>
                <w:b/>
                <w:i/>
              </w:rPr>
              <w:t>törölve</w:t>
            </w:r>
          </w:p>
        </w:tc>
      </w:tr>
    </w:tbl>
    <w:p w14:paraId="73048AFB"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054C33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D0940C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129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7075C2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06704A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B2B701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C78C76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 cikk – 4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27D217B" w14:textId="77777777" w:rsidTr="008A0FA2">
        <w:trPr>
          <w:trHeight w:hRule="exact" w:val="240"/>
          <w:jc w:val="center"/>
        </w:trPr>
        <w:tc>
          <w:tcPr>
            <w:tcW w:w="9752" w:type="dxa"/>
            <w:gridSpan w:val="2"/>
            <w:tcBorders>
              <w:top w:val="nil"/>
              <w:left w:val="nil"/>
              <w:bottom w:val="nil"/>
              <w:right w:val="nil"/>
            </w:tcBorders>
          </w:tcPr>
          <w:p w14:paraId="50867D2E" w14:textId="77777777" w:rsidR="00845964" w:rsidRPr="00CA673C" w:rsidRDefault="00845964" w:rsidP="008A0FA2"/>
        </w:tc>
      </w:tr>
      <w:tr w:rsidR="004F1CAA" w:rsidRPr="00CA673C" w14:paraId="6396C8EE" w14:textId="77777777" w:rsidTr="008A0FA2">
        <w:trPr>
          <w:trHeight w:val="240"/>
          <w:jc w:val="center"/>
        </w:trPr>
        <w:tc>
          <w:tcPr>
            <w:tcW w:w="4876" w:type="dxa"/>
            <w:tcBorders>
              <w:top w:val="nil"/>
              <w:left w:val="nil"/>
              <w:bottom w:val="nil"/>
              <w:right w:val="nil"/>
            </w:tcBorders>
          </w:tcPr>
          <w:p w14:paraId="257A485F"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F373270" w14:textId="77777777" w:rsidR="00845964" w:rsidRPr="00CA673C" w:rsidRDefault="00845964" w:rsidP="008A0FA2">
            <w:pPr>
              <w:pStyle w:val="AmColumnHeading"/>
            </w:pPr>
            <w:r w:rsidRPr="00CA673C">
              <w:t>Módosítás</w:t>
            </w:r>
          </w:p>
        </w:tc>
      </w:tr>
      <w:tr w:rsidR="004F1CAA" w:rsidRPr="00CA673C" w14:paraId="60DEA881" w14:textId="77777777" w:rsidTr="008A0FA2">
        <w:trPr>
          <w:jc w:val="center"/>
        </w:trPr>
        <w:tc>
          <w:tcPr>
            <w:tcW w:w="4876" w:type="dxa"/>
            <w:tcBorders>
              <w:top w:val="nil"/>
              <w:left w:val="nil"/>
              <w:bottom w:val="nil"/>
              <w:right w:val="nil"/>
            </w:tcBorders>
          </w:tcPr>
          <w:p w14:paraId="2AA72EED" w14:textId="77777777" w:rsidR="00845964" w:rsidRPr="00CA673C" w:rsidRDefault="00845964" w:rsidP="008A0FA2">
            <w:pPr>
              <w:pStyle w:val="Normal6a"/>
            </w:pPr>
            <w:r w:rsidRPr="00CA673C">
              <w:t>(4)</w:t>
            </w:r>
            <w:r w:rsidRPr="00CA673C">
              <w:tab/>
              <w:t xml:space="preserve">Az e cikk (1) bekezdésében említett pénzügyi keretösszeg, az e cikk (2) bekezdésében említett pénzügyi források és a 3. cikkben említett kiegészítő források összege felhasználható továbbá az eszköz végrehajtásához kapcsolódó technikai és igazgatási segítségnyújtásra, így például előkészítő, </w:t>
            </w:r>
            <w:proofErr w:type="spellStart"/>
            <w:r w:rsidRPr="00CA673C">
              <w:t>nyomonkövetési</w:t>
            </w:r>
            <w:proofErr w:type="spellEnd"/>
            <w:r w:rsidRPr="00CA673C">
              <w:t xml:space="preserve">, kontroll-, ellenőrzési és értékelési tevékenységekre, szervezeti információtechnológiai rendszerekre és platformokra, tájékoztatási, láthatósági és kommunikációs tevékenységekre, ideértve az </w:t>
            </w:r>
            <w:r w:rsidRPr="00CA673C">
              <w:rPr>
                <w:b/>
                <w:i/>
              </w:rPr>
              <w:t>Unió politikai prioritásaira vonatkozó</w:t>
            </w:r>
            <w:r w:rsidRPr="00CA673C">
              <w:t xml:space="preserve"> intézményi kommunikációt, valamint minden egyéb technikai és igazgatási segítségnyújtási vagy személyzettel kapcsolatos kiadásra, amely az eszköz irányításával kapcsolatban a Bizottságnál felmerül.</w:t>
            </w:r>
          </w:p>
        </w:tc>
        <w:tc>
          <w:tcPr>
            <w:tcW w:w="4876" w:type="dxa"/>
            <w:tcBorders>
              <w:top w:val="nil"/>
              <w:left w:val="nil"/>
              <w:bottom w:val="nil"/>
              <w:right w:val="nil"/>
            </w:tcBorders>
          </w:tcPr>
          <w:p w14:paraId="6ABFF31E" w14:textId="77777777" w:rsidR="00845964" w:rsidRPr="00CA673C" w:rsidRDefault="00845964" w:rsidP="008A0FA2">
            <w:pPr>
              <w:pStyle w:val="Normal6a"/>
            </w:pPr>
            <w:r w:rsidRPr="00CA673C">
              <w:t>(4)</w:t>
            </w:r>
            <w:r w:rsidRPr="00CA673C">
              <w:tab/>
              <w:t xml:space="preserve">Az e cikk (1) bekezdésében említett pénzügyi keretösszeg, az e cikk (2) bekezdésében említett pénzügyi források és a 3. cikkben említett kiegészítő források összege felhasználható továbbá az eszköz végrehajtásához kapcsolódó technikai és igazgatási segítségnyújtásra, így például előkészítő, </w:t>
            </w:r>
            <w:proofErr w:type="spellStart"/>
            <w:r w:rsidRPr="00CA673C">
              <w:t>nyomonkövetési</w:t>
            </w:r>
            <w:proofErr w:type="spellEnd"/>
            <w:r w:rsidRPr="00CA673C">
              <w:t>, kontroll-, ellenőrzési és értékelési tevékenységekre, szervezeti információtechnológiai rendszerekre és platformokra, tájékoztatási, láthatósági és kommunikációs tevékenységekre, ideértve az intézményi kommunikációt, valamint minden egyéb technikai és igazgatási segítségnyújtási vagy személyzettel kapcsolatos kiadásra, amely az eszköz irányításával kapcsolatban a Bizottságnál felmerül.</w:t>
            </w:r>
          </w:p>
        </w:tc>
      </w:tr>
    </w:tbl>
    <w:p w14:paraId="58F3383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5BFE67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B7F2E0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9154AC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Paolo </w:t>
      </w:r>
      <w:proofErr w:type="spellStart"/>
      <w:r w:rsidRPr="00CA673C">
        <w:t>Borchia</w:t>
      </w:r>
      <w:proofErr w:type="spellEnd"/>
      <w:r w:rsidRPr="00CA673C">
        <w:t xml:space="preserve">, </w:t>
      </w:r>
      <w:proofErr w:type="spellStart"/>
      <w:r w:rsidRPr="00CA673C">
        <w:t>Auke</w:t>
      </w:r>
      <w:proofErr w:type="spellEnd"/>
      <w:r w:rsidRPr="00CA673C">
        <w:t xml:space="preserve"> </w:t>
      </w:r>
      <w:proofErr w:type="spellStart"/>
      <w:r w:rsidRPr="00CA673C">
        <w:t>Zijlstra</w:t>
      </w:r>
      <w:proofErr w:type="spellEnd"/>
      <w:r w:rsidRPr="00CA673C">
        <w:t xml:space="preserve">, </w:t>
      </w:r>
      <w:proofErr w:type="spellStart"/>
      <w:r w:rsidRPr="00CA673C">
        <w:t>Silvia</w:t>
      </w:r>
      <w:proofErr w:type="spellEnd"/>
      <w:r w:rsidRPr="00CA673C">
        <w:t xml:space="preserve"> </w:t>
      </w:r>
      <w:proofErr w:type="spellStart"/>
      <w:r w:rsidRPr="00CA673C">
        <w:t>Sardone</w:t>
      </w:r>
      <w:proofErr w:type="spellEnd"/>
      <w:r w:rsidRPr="00CA673C">
        <w:t xml:space="preserve">, Barbara </w:t>
      </w:r>
      <w:proofErr w:type="spellStart"/>
      <w:r w:rsidRPr="00CA673C">
        <w:t>Bonte</w:t>
      </w:r>
      <w:proofErr w:type="spellEnd"/>
      <w:r w:rsidRPr="00CA673C">
        <w:t xml:space="preserve">, Julie </w:t>
      </w:r>
      <w:proofErr w:type="spellStart"/>
      <w:r w:rsidRPr="00CA673C">
        <w:t>Rechagneux</w:t>
      </w:r>
      <w:proofErr w:type="spellEnd"/>
      <w:r w:rsidRPr="00CA673C">
        <w:t xml:space="preserve">, </w:t>
      </w:r>
      <w:proofErr w:type="spellStart"/>
      <w:r w:rsidRPr="00CA673C">
        <w:t>Isabella</w:t>
      </w:r>
      <w:proofErr w:type="spellEnd"/>
      <w:r w:rsidRPr="00CA673C">
        <w:t xml:space="preserve"> </w:t>
      </w:r>
      <w:proofErr w:type="spellStart"/>
      <w:r w:rsidRPr="00CA673C">
        <w:t>Tovaglieri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0E2DA1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9D63CE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AEAACB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 cikk – 5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6D1F67D" w14:textId="77777777" w:rsidTr="008A0FA2">
        <w:trPr>
          <w:trHeight w:hRule="exact" w:val="240"/>
          <w:jc w:val="center"/>
        </w:trPr>
        <w:tc>
          <w:tcPr>
            <w:tcW w:w="9752" w:type="dxa"/>
            <w:gridSpan w:val="2"/>
            <w:tcBorders>
              <w:top w:val="nil"/>
              <w:left w:val="nil"/>
              <w:bottom w:val="nil"/>
              <w:right w:val="nil"/>
            </w:tcBorders>
          </w:tcPr>
          <w:p w14:paraId="07F03FF3" w14:textId="77777777" w:rsidR="00845964" w:rsidRPr="00CA673C" w:rsidRDefault="00845964" w:rsidP="008A0FA2"/>
        </w:tc>
      </w:tr>
      <w:tr w:rsidR="004F1CAA" w:rsidRPr="00CA673C" w14:paraId="101A1B98" w14:textId="77777777" w:rsidTr="008A0FA2">
        <w:trPr>
          <w:trHeight w:val="240"/>
          <w:jc w:val="center"/>
        </w:trPr>
        <w:tc>
          <w:tcPr>
            <w:tcW w:w="4876" w:type="dxa"/>
            <w:tcBorders>
              <w:top w:val="nil"/>
              <w:left w:val="nil"/>
              <w:bottom w:val="nil"/>
              <w:right w:val="nil"/>
            </w:tcBorders>
          </w:tcPr>
          <w:p w14:paraId="5FE9EF8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C95F664" w14:textId="77777777" w:rsidR="00845964" w:rsidRPr="00CA673C" w:rsidRDefault="00845964" w:rsidP="008A0FA2">
            <w:pPr>
              <w:pStyle w:val="AmColumnHeading"/>
            </w:pPr>
            <w:r w:rsidRPr="00CA673C">
              <w:t>Módosítás</w:t>
            </w:r>
          </w:p>
        </w:tc>
      </w:tr>
      <w:tr w:rsidR="004F1CAA" w:rsidRPr="00CA673C" w14:paraId="691C15EE" w14:textId="77777777" w:rsidTr="008A0FA2">
        <w:trPr>
          <w:jc w:val="center"/>
        </w:trPr>
        <w:tc>
          <w:tcPr>
            <w:tcW w:w="4876" w:type="dxa"/>
            <w:tcBorders>
              <w:top w:val="nil"/>
              <w:left w:val="nil"/>
              <w:bottom w:val="nil"/>
              <w:right w:val="nil"/>
            </w:tcBorders>
          </w:tcPr>
          <w:p w14:paraId="54A151B6" w14:textId="77777777" w:rsidR="00845964" w:rsidRPr="00CA673C" w:rsidRDefault="00845964" w:rsidP="008A0FA2">
            <w:pPr>
              <w:pStyle w:val="Normal6a"/>
            </w:pPr>
          </w:p>
        </w:tc>
        <w:tc>
          <w:tcPr>
            <w:tcW w:w="4876" w:type="dxa"/>
            <w:tcBorders>
              <w:top w:val="nil"/>
              <w:left w:val="nil"/>
              <w:bottom w:val="nil"/>
              <w:right w:val="nil"/>
            </w:tcBorders>
          </w:tcPr>
          <w:p w14:paraId="4BC8957F" w14:textId="07B8B8AF" w:rsidR="00845964" w:rsidRPr="00CA673C" w:rsidRDefault="00845964" w:rsidP="008A0FA2">
            <w:pPr>
              <w:pStyle w:val="Normal6a"/>
            </w:pPr>
            <w:r w:rsidRPr="00CA673C">
              <w:rPr>
                <w:b/>
                <w:i/>
              </w:rPr>
              <w:t>(5a)</w:t>
            </w:r>
            <w:r w:rsidRPr="00CA673C">
              <w:tab/>
            </w:r>
            <w:r w:rsidRPr="00CA673C">
              <w:rPr>
                <w:b/>
                <w:i/>
              </w:rPr>
              <w:t>E rendelet végrehajtása során a Bizottság figyelembe veszi a megújuló energia és az atomenergia uniós jogban való szabályozási és pénzügyi kezelése közötti különbségeket. Az Eurostat szerint az atomenergia 2024-ben a teljes uniós villamosenergia-termelés mintegy 23 %-át tette ki, és továbbra is az alacsony szén-dioxid-kibocsátású villamos energia egyik fő forrása az Unióban, ugyanakkor nem vonatkozik rá az (EU) 2023/2413 irányelv alapján a megújuló energia tekintetében meghatározottakhoz hasonló kötelező mennyiségi célkitűzés, és továbbra sem tartozik az (EU) 2021/523 rendelet V.</w:t>
            </w:r>
            <w:r w:rsidR="000875F9">
              <w:rPr>
                <w:b/>
                <w:i/>
              </w:rPr>
              <w:t> </w:t>
            </w:r>
            <w:r w:rsidRPr="00CA673C">
              <w:rPr>
                <w:b/>
                <w:i/>
              </w:rPr>
              <w:t xml:space="preserve">melléklete B. részének 11. pontja szerinti uniós garanciaeszközök hatálya alá. A Bizottság legkésőbb 2027. december 31-ig és a 2028–2034 közötti időszakra vonatkozó többéves pénzügyi keret előkészítésével összefüggésben jelentést nyújt be az Európai Parlamentnek és a Tanácsnak, amelyben értékeli a következőket: a) a nukleáris energia uniós pénzügyi eszközökben való jelenlegi kezelése milyen mértékben áll összhangban az Unió energiabiztonságra és ipari versenyképességre vonatkozó célkitűzéseivel; b) az alacsony szén-dioxid-kibocsátású energiaforrások uniós szakpolitikai kereteken belüli kiegyensúlyozott kezelésének biztosítására irányuló lehetséges megközelítések; valamint c) az uniós szinten azonosított nukleáris beruházási igények támogatására szolgáló pénzügyi eszközök rendelkezésre állása és alkalmassága, beleértve a nukleáris indikatív programban </w:t>
            </w:r>
            <w:proofErr w:type="spellStart"/>
            <w:r w:rsidRPr="00CA673C">
              <w:rPr>
                <w:b/>
                <w:i/>
              </w:rPr>
              <w:t>felvázoltakat</w:t>
            </w:r>
            <w:proofErr w:type="spellEnd"/>
            <w:r w:rsidRPr="00CA673C">
              <w:rPr>
                <w:b/>
                <w:i/>
              </w:rPr>
              <w:t xml:space="preserve"> is.</w:t>
            </w:r>
          </w:p>
        </w:tc>
      </w:tr>
    </w:tbl>
    <w:p w14:paraId="758241C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1221B81"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AE2948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169DD2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557267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B6CA87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288688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3 cikk – 5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04D111B" w14:textId="77777777" w:rsidTr="008A0FA2">
        <w:trPr>
          <w:trHeight w:hRule="exact" w:val="240"/>
          <w:jc w:val="center"/>
        </w:trPr>
        <w:tc>
          <w:tcPr>
            <w:tcW w:w="9752" w:type="dxa"/>
            <w:gridSpan w:val="2"/>
            <w:tcBorders>
              <w:top w:val="nil"/>
              <w:left w:val="nil"/>
              <w:bottom w:val="nil"/>
              <w:right w:val="nil"/>
            </w:tcBorders>
          </w:tcPr>
          <w:p w14:paraId="461DCCF8" w14:textId="77777777" w:rsidR="00845964" w:rsidRPr="00CA673C" w:rsidRDefault="00845964" w:rsidP="008A0FA2"/>
        </w:tc>
      </w:tr>
      <w:tr w:rsidR="004F1CAA" w:rsidRPr="00CA673C" w14:paraId="500995F1" w14:textId="77777777" w:rsidTr="008A0FA2">
        <w:trPr>
          <w:trHeight w:val="240"/>
          <w:jc w:val="center"/>
        </w:trPr>
        <w:tc>
          <w:tcPr>
            <w:tcW w:w="4876" w:type="dxa"/>
            <w:tcBorders>
              <w:top w:val="nil"/>
              <w:left w:val="nil"/>
              <w:bottom w:val="nil"/>
              <w:right w:val="nil"/>
            </w:tcBorders>
          </w:tcPr>
          <w:p w14:paraId="2795D61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A43A479" w14:textId="77777777" w:rsidR="00845964" w:rsidRPr="00CA673C" w:rsidRDefault="00845964" w:rsidP="008A0FA2">
            <w:pPr>
              <w:pStyle w:val="AmColumnHeading"/>
            </w:pPr>
            <w:r w:rsidRPr="00CA673C">
              <w:t>Módosítás</w:t>
            </w:r>
          </w:p>
        </w:tc>
      </w:tr>
      <w:tr w:rsidR="004F1CAA" w:rsidRPr="00CA673C" w14:paraId="024A1B37" w14:textId="77777777" w:rsidTr="008A0FA2">
        <w:trPr>
          <w:jc w:val="center"/>
        </w:trPr>
        <w:tc>
          <w:tcPr>
            <w:tcW w:w="4876" w:type="dxa"/>
            <w:tcBorders>
              <w:top w:val="nil"/>
              <w:left w:val="nil"/>
              <w:bottom w:val="nil"/>
              <w:right w:val="nil"/>
            </w:tcBorders>
          </w:tcPr>
          <w:p w14:paraId="1ACA0C2E" w14:textId="77777777" w:rsidR="00845964" w:rsidRPr="00CA673C" w:rsidRDefault="00845964" w:rsidP="008A0FA2">
            <w:pPr>
              <w:pStyle w:val="Normal6a"/>
            </w:pPr>
          </w:p>
        </w:tc>
        <w:tc>
          <w:tcPr>
            <w:tcW w:w="4876" w:type="dxa"/>
            <w:tcBorders>
              <w:top w:val="nil"/>
              <w:left w:val="nil"/>
              <w:bottom w:val="nil"/>
              <w:right w:val="nil"/>
            </w:tcBorders>
          </w:tcPr>
          <w:p w14:paraId="5441FB14" w14:textId="77777777" w:rsidR="00845964" w:rsidRPr="00CA673C" w:rsidRDefault="00845964" w:rsidP="008A0FA2">
            <w:pPr>
              <w:pStyle w:val="Normal6a"/>
            </w:pPr>
            <w:r w:rsidRPr="00CA673C">
              <w:rPr>
                <w:b/>
                <w:i/>
              </w:rPr>
              <w:t>(5a)</w:t>
            </w:r>
            <w:r w:rsidRPr="00CA673C">
              <w:tab/>
            </w:r>
            <w:r w:rsidRPr="00CA673C">
              <w:rPr>
                <w:b/>
                <w:i/>
              </w:rPr>
              <w:t>A Bizottság biztosítja a források ezen eszköz keretében történő elosztásának teljes átláthatóságát, és rendszeresen tájékoztatja az Európai Parlamentet e források felhasználásáról.</w:t>
            </w:r>
          </w:p>
        </w:tc>
      </w:tr>
    </w:tbl>
    <w:p w14:paraId="7002C48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539533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9A9B8A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F1D903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C31B85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A79A3D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78F5ED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4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D0E44F4" w14:textId="77777777" w:rsidTr="008A0FA2">
        <w:trPr>
          <w:trHeight w:hRule="exact" w:val="240"/>
          <w:jc w:val="center"/>
        </w:trPr>
        <w:tc>
          <w:tcPr>
            <w:tcW w:w="9752" w:type="dxa"/>
            <w:gridSpan w:val="2"/>
            <w:tcBorders>
              <w:top w:val="nil"/>
              <w:left w:val="nil"/>
              <w:bottom w:val="nil"/>
              <w:right w:val="nil"/>
            </w:tcBorders>
          </w:tcPr>
          <w:p w14:paraId="023597D4" w14:textId="77777777" w:rsidR="00845964" w:rsidRPr="00CA673C" w:rsidRDefault="00845964" w:rsidP="008A0FA2"/>
        </w:tc>
      </w:tr>
      <w:tr w:rsidR="004F1CAA" w:rsidRPr="00CA673C" w14:paraId="1526FE06" w14:textId="77777777" w:rsidTr="008A0FA2">
        <w:trPr>
          <w:trHeight w:val="240"/>
          <w:jc w:val="center"/>
        </w:trPr>
        <w:tc>
          <w:tcPr>
            <w:tcW w:w="4876" w:type="dxa"/>
            <w:tcBorders>
              <w:top w:val="nil"/>
              <w:left w:val="nil"/>
              <w:bottom w:val="nil"/>
              <w:right w:val="nil"/>
            </w:tcBorders>
          </w:tcPr>
          <w:p w14:paraId="0778338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95DF905" w14:textId="77777777" w:rsidR="00845964" w:rsidRPr="00CA673C" w:rsidRDefault="00845964" w:rsidP="008A0FA2">
            <w:pPr>
              <w:pStyle w:val="AmColumnHeading"/>
            </w:pPr>
            <w:r w:rsidRPr="00CA673C">
              <w:t>Módosítás</w:t>
            </w:r>
          </w:p>
        </w:tc>
      </w:tr>
      <w:tr w:rsidR="004F1CAA" w:rsidRPr="00CA673C" w14:paraId="5BAE37DE" w14:textId="77777777" w:rsidTr="008A0FA2">
        <w:trPr>
          <w:jc w:val="center"/>
        </w:trPr>
        <w:tc>
          <w:tcPr>
            <w:tcW w:w="4876" w:type="dxa"/>
            <w:tcBorders>
              <w:top w:val="nil"/>
              <w:left w:val="nil"/>
              <w:bottom w:val="nil"/>
              <w:right w:val="nil"/>
            </w:tcBorders>
          </w:tcPr>
          <w:p w14:paraId="13EBF16B" w14:textId="77777777" w:rsidR="00845964" w:rsidRPr="00CA673C" w:rsidRDefault="00845964" w:rsidP="008A0FA2">
            <w:pPr>
              <w:pStyle w:val="Normal6a"/>
            </w:pPr>
            <w:r w:rsidRPr="00CA673C">
              <w:t>A tagállamok, az uniós intézmények, szervek és ügynökségek, partnerországok, nemzetközi szervezetek, nemzetközi pénzügyi szervezetek vagy más harmadik felek kiegészítő pénzügyi vagy nem pénzügyi hozzájárulást nyújthatnak az eszközhöz. A kiegészítő pénzügyi hozzájárulások az (EU, Euratom) 2024/2509 rendelet 21. cikke (2) bekezdése a), d) vagy e) pontjának vagy 21. cikke (5) bekezdésének értelmében külső címzett bevételnek minősülnek.</w:t>
            </w:r>
          </w:p>
        </w:tc>
        <w:tc>
          <w:tcPr>
            <w:tcW w:w="4876" w:type="dxa"/>
            <w:tcBorders>
              <w:top w:val="nil"/>
              <w:left w:val="nil"/>
              <w:bottom w:val="nil"/>
              <w:right w:val="nil"/>
            </w:tcBorders>
          </w:tcPr>
          <w:p w14:paraId="5D99430D" w14:textId="77777777" w:rsidR="00845964" w:rsidRPr="00CA673C" w:rsidRDefault="00845964" w:rsidP="008A0FA2">
            <w:pPr>
              <w:pStyle w:val="Normal6a"/>
            </w:pPr>
            <w:r w:rsidRPr="00CA673C">
              <w:t xml:space="preserve">A tagállamok, az uniós intézmények, szervek és ügynökségek, partnerországok, nemzetközi szervezetek, nemzetközi pénzügyi szervezetek vagy más harmadik felek kiegészítő pénzügyi vagy nem pénzügyi hozzájárulást nyújthatnak az eszközhöz. </w:t>
            </w:r>
            <w:r w:rsidRPr="00CA673C">
              <w:rPr>
                <w:b/>
                <w:i/>
              </w:rPr>
              <w:t xml:space="preserve">Az ilyen hozzájárulások eredetének, céljának és feltételeinek átláthatónak kell lenniük. </w:t>
            </w:r>
            <w:r w:rsidRPr="00CA673C">
              <w:t>A kiegészítő pénzügyi hozzájárulások az (EU, Euratom) 2024/2509 rendelet 21. cikke (2) bekezdése a), d) vagy e) pontjának vagy 21. cikke (5) bekezdésének értelmében külső címzett bevételnek minősülnek.</w:t>
            </w:r>
          </w:p>
        </w:tc>
      </w:tr>
    </w:tbl>
    <w:p w14:paraId="45A219F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6C9E14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B403469"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927906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DDB03B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629CCC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CA1FDE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4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676C711" w14:textId="77777777" w:rsidTr="008A0FA2">
        <w:trPr>
          <w:trHeight w:hRule="exact" w:val="240"/>
          <w:jc w:val="center"/>
        </w:trPr>
        <w:tc>
          <w:tcPr>
            <w:tcW w:w="9752" w:type="dxa"/>
            <w:gridSpan w:val="2"/>
            <w:tcBorders>
              <w:top w:val="nil"/>
              <w:left w:val="nil"/>
              <w:bottom w:val="nil"/>
              <w:right w:val="nil"/>
            </w:tcBorders>
          </w:tcPr>
          <w:p w14:paraId="7D97752A" w14:textId="77777777" w:rsidR="00845964" w:rsidRPr="00CA673C" w:rsidRDefault="00845964" w:rsidP="008A0FA2"/>
        </w:tc>
      </w:tr>
      <w:tr w:rsidR="004F1CAA" w:rsidRPr="00CA673C" w14:paraId="444D4532" w14:textId="77777777" w:rsidTr="008A0FA2">
        <w:trPr>
          <w:trHeight w:val="240"/>
          <w:jc w:val="center"/>
        </w:trPr>
        <w:tc>
          <w:tcPr>
            <w:tcW w:w="4876" w:type="dxa"/>
            <w:tcBorders>
              <w:top w:val="nil"/>
              <w:left w:val="nil"/>
              <w:bottom w:val="nil"/>
              <w:right w:val="nil"/>
            </w:tcBorders>
          </w:tcPr>
          <w:p w14:paraId="05BFA5E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44D4B44" w14:textId="77777777" w:rsidR="00845964" w:rsidRPr="00CA673C" w:rsidRDefault="00845964" w:rsidP="008A0FA2">
            <w:pPr>
              <w:pStyle w:val="AmColumnHeading"/>
            </w:pPr>
            <w:r w:rsidRPr="00CA673C">
              <w:t>Módosítás</w:t>
            </w:r>
          </w:p>
        </w:tc>
      </w:tr>
      <w:tr w:rsidR="004F1CAA" w:rsidRPr="00CA673C" w14:paraId="6F6B178D" w14:textId="77777777" w:rsidTr="008A0FA2">
        <w:trPr>
          <w:jc w:val="center"/>
        </w:trPr>
        <w:tc>
          <w:tcPr>
            <w:tcW w:w="4876" w:type="dxa"/>
            <w:tcBorders>
              <w:top w:val="nil"/>
              <w:left w:val="nil"/>
              <w:bottom w:val="nil"/>
              <w:right w:val="nil"/>
            </w:tcBorders>
          </w:tcPr>
          <w:p w14:paraId="636472AB" w14:textId="77777777" w:rsidR="00845964" w:rsidRPr="00CA673C" w:rsidRDefault="00845964" w:rsidP="008A0FA2">
            <w:pPr>
              <w:pStyle w:val="Normal6a"/>
            </w:pPr>
            <w:r w:rsidRPr="00CA673C">
              <w:t>A tagállamok, az uniós intézmények, szervek és ügynökségek, partnerországok, nemzetközi szervezetek, nemzetközi pénzügyi szervezetek vagy más harmadik felek kiegészítő pénzügyi vagy nem pénzügyi hozzájárulást nyújthatnak az eszközhöz. A kiegészítő pénzügyi hozzájárulások az (EU, Euratom) 2024/2509 rendelet 21. cikke (2) bekezdése a), d) vagy e) pontjának vagy 21. cikke (5) bekezdésének értelmében külső címzett bevételnek minősülnek.</w:t>
            </w:r>
          </w:p>
        </w:tc>
        <w:tc>
          <w:tcPr>
            <w:tcW w:w="4876" w:type="dxa"/>
            <w:tcBorders>
              <w:top w:val="nil"/>
              <w:left w:val="nil"/>
              <w:bottom w:val="nil"/>
              <w:right w:val="nil"/>
            </w:tcBorders>
          </w:tcPr>
          <w:p w14:paraId="1F8FEC5B" w14:textId="096585E5" w:rsidR="00845964" w:rsidRPr="00CA673C" w:rsidRDefault="00845964" w:rsidP="008A0FA2">
            <w:pPr>
              <w:pStyle w:val="Normal6a"/>
            </w:pPr>
            <w:r w:rsidRPr="00CA673C">
              <w:t xml:space="preserve">A tagállamok, az uniós intézmények, szervek és ügynökségek, partnerországok, nemzetközi szervezetek, nemzetközi pénzügyi szervezetek vagy más </w:t>
            </w:r>
            <w:r w:rsidRPr="00CA673C">
              <w:rPr>
                <w:b/>
                <w:i/>
              </w:rPr>
              <w:t xml:space="preserve">állami vagy </w:t>
            </w:r>
            <w:proofErr w:type="spellStart"/>
            <w:r w:rsidRPr="00CA673C">
              <w:rPr>
                <w:b/>
                <w:i/>
              </w:rPr>
              <w:t>magánszférabeli</w:t>
            </w:r>
            <w:proofErr w:type="spellEnd"/>
            <w:r w:rsidRPr="00CA673C">
              <w:t xml:space="preserve"> harmadik felek kiegészítő pénzügyi vagy nem pénzügyi hozzájárulást nyújthatnak az eszközhöz. A</w:t>
            </w:r>
            <w:r w:rsidR="00761740">
              <w:t> </w:t>
            </w:r>
            <w:r w:rsidRPr="00CA673C">
              <w:t>kiegészítő pénzügyi hozzájárulások az (EU, Euratom) 2024/2509 rendelet 21. cikke (2) bekezdése a), d) vagy e) pontjának vagy 21. cikke (5) bekezdésének értelmében külső címzett bevételnek minősülnek.</w:t>
            </w:r>
          </w:p>
        </w:tc>
      </w:tr>
    </w:tbl>
    <w:p w14:paraId="7A737AC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B39F631"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CEC63E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3C0964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E526FC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B96BF1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12CDB9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5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498E9E7" w14:textId="77777777" w:rsidTr="008A0FA2">
        <w:trPr>
          <w:trHeight w:hRule="exact" w:val="240"/>
          <w:jc w:val="center"/>
        </w:trPr>
        <w:tc>
          <w:tcPr>
            <w:tcW w:w="9752" w:type="dxa"/>
            <w:gridSpan w:val="2"/>
            <w:tcBorders>
              <w:top w:val="nil"/>
              <w:left w:val="nil"/>
              <w:bottom w:val="nil"/>
              <w:right w:val="nil"/>
            </w:tcBorders>
          </w:tcPr>
          <w:p w14:paraId="40F1500D" w14:textId="77777777" w:rsidR="00845964" w:rsidRPr="00CA673C" w:rsidRDefault="00845964" w:rsidP="008A0FA2"/>
        </w:tc>
      </w:tr>
      <w:tr w:rsidR="004F1CAA" w:rsidRPr="00CA673C" w14:paraId="2F39CE95" w14:textId="77777777" w:rsidTr="008A0FA2">
        <w:trPr>
          <w:trHeight w:val="240"/>
          <w:jc w:val="center"/>
        </w:trPr>
        <w:tc>
          <w:tcPr>
            <w:tcW w:w="4876" w:type="dxa"/>
            <w:tcBorders>
              <w:top w:val="nil"/>
              <w:left w:val="nil"/>
              <w:bottom w:val="nil"/>
              <w:right w:val="nil"/>
            </w:tcBorders>
          </w:tcPr>
          <w:p w14:paraId="7951FAF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915AA79" w14:textId="77777777" w:rsidR="00845964" w:rsidRPr="00CA673C" w:rsidRDefault="00845964" w:rsidP="008A0FA2">
            <w:pPr>
              <w:pStyle w:val="AmColumnHeading"/>
            </w:pPr>
            <w:r w:rsidRPr="00CA673C">
              <w:t>Módosítás</w:t>
            </w:r>
          </w:p>
        </w:tc>
      </w:tr>
      <w:tr w:rsidR="004F1CAA" w:rsidRPr="00CA673C" w14:paraId="407F7E01" w14:textId="77777777" w:rsidTr="008A0FA2">
        <w:trPr>
          <w:jc w:val="center"/>
        </w:trPr>
        <w:tc>
          <w:tcPr>
            <w:tcW w:w="4876" w:type="dxa"/>
            <w:tcBorders>
              <w:top w:val="nil"/>
              <w:left w:val="nil"/>
              <w:bottom w:val="nil"/>
              <w:right w:val="nil"/>
            </w:tcBorders>
          </w:tcPr>
          <w:p w14:paraId="57B6EFD0" w14:textId="77777777" w:rsidR="00845964" w:rsidRPr="00CA673C" w:rsidRDefault="00845964" w:rsidP="008A0FA2">
            <w:pPr>
              <w:pStyle w:val="Normal6a"/>
            </w:pPr>
            <w:r w:rsidRPr="00CA673C">
              <w:t>(1)</w:t>
            </w:r>
            <w:r w:rsidRPr="00CA673C">
              <w:tab/>
              <w:t xml:space="preserve">Az eszközt más közösségi és uniós programokkal szinergiában kell végrehajtani. Hozzájárulást kaphat az olyan intézkedés </w:t>
            </w:r>
            <w:r w:rsidRPr="00CA673C">
              <w:rPr>
                <w:b/>
                <w:bCs/>
                <w:i/>
                <w:iCs/>
              </w:rPr>
              <w:t>is</w:t>
            </w:r>
            <w:r w:rsidRPr="00CA673C">
              <w:t xml:space="preserve">, amely egy másik programból közösségi vagy uniós hozzájárulásban részesült. </w:t>
            </w:r>
            <w:r w:rsidRPr="00CA673C">
              <w:rPr>
                <w:b/>
                <w:i/>
              </w:rPr>
              <w:t>A megfelelő hozzájárulásra a vonatkozó uniós program szabályai alkalmazandók, illetve valamennyi hozzájárulásra egyetlen szabályrendszer alkalmazható, és az összes hozzájárulás egyetlen jogi kötelezettségvállalással is leköthető. Ha az uniós hozzájárulás alapját az elszámolható költségek jelentik, az Unió általános költségvetéséből származó kumulatív támogatás nem haladhatja meg az intézkedés teljes elszámolható költségét, és az említett támogatás a támogatás feltételeinek megfelelően arányosan számítható ki.</w:t>
            </w:r>
          </w:p>
        </w:tc>
        <w:tc>
          <w:tcPr>
            <w:tcW w:w="4876" w:type="dxa"/>
            <w:tcBorders>
              <w:top w:val="nil"/>
              <w:left w:val="nil"/>
              <w:bottom w:val="nil"/>
              <w:right w:val="nil"/>
            </w:tcBorders>
          </w:tcPr>
          <w:p w14:paraId="201AD58E" w14:textId="77777777" w:rsidR="00845964" w:rsidRPr="00CA673C" w:rsidRDefault="00845964" w:rsidP="008A0FA2">
            <w:pPr>
              <w:pStyle w:val="Normal6a"/>
            </w:pPr>
            <w:r w:rsidRPr="00CA673C">
              <w:t>(1)</w:t>
            </w:r>
            <w:r w:rsidRPr="00CA673C">
              <w:tab/>
              <w:t xml:space="preserve">Az eszközt más közösségi és uniós programokkal szinergiában kell végrehajtani. Hozzájárulást </w:t>
            </w:r>
            <w:r w:rsidRPr="00CA673C">
              <w:rPr>
                <w:b/>
                <w:i/>
              </w:rPr>
              <w:t>nem</w:t>
            </w:r>
            <w:r w:rsidRPr="00CA673C">
              <w:t xml:space="preserve"> kaphat az olyan intézkedés, amely egy másik programból közösségi vagy uniós hozzájárulásban részesült.</w:t>
            </w:r>
          </w:p>
        </w:tc>
      </w:tr>
    </w:tbl>
    <w:p w14:paraId="7611C8E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35505E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739A23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91161E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AE6157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7D3413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E78B40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5 cikk – 1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7F50888" w14:textId="77777777" w:rsidTr="008A0FA2">
        <w:trPr>
          <w:trHeight w:hRule="exact" w:val="240"/>
          <w:jc w:val="center"/>
        </w:trPr>
        <w:tc>
          <w:tcPr>
            <w:tcW w:w="9752" w:type="dxa"/>
            <w:gridSpan w:val="2"/>
            <w:tcBorders>
              <w:top w:val="nil"/>
              <w:left w:val="nil"/>
              <w:bottom w:val="nil"/>
              <w:right w:val="nil"/>
            </w:tcBorders>
          </w:tcPr>
          <w:p w14:paraId="279FC92A" w14:textId="77777777" w:rsidR="00845964" w:rsidRPr="00CA673C" w:rsidRDefault="00845964" w:rsidP="008A0FA2"/>
        </w:tc>
      </w:tr>
      <w:tr w:rsidR="004F1CAA" w:rsidRPr="00CA673C" w14:paraId="0FE93B41" w14:textId="77777777" w:rsidTr="008A0FA2">
        <w:trPr>
          <w:trHeight w:val="240"/>
          <w:jc w:val="center"/>
        </w:trPr>
        <w:tc>
          <w:tcPr>
            <w:tcW w:w="4876" w:type="dxa"/>
            <w:tcBorders>
              <w:top w:val="nil"/>
              <w:left w:val="nil"/>
              <w:bottom w:val="nil"/>
              <w:right w:val="nil"/>
            </w:tcBorders>
          </w:tcPr>
          <w:p w14:paraId="4E550CB1"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FD4C07D" w14:textId="77777777" w:rsidR="00845964" w:rsidRPr="00CA673C" w:rsidRDefault="00845964" w:rsidP="008A0FA2">
            <w:pPr>
              <w:pStyle w:val="AmColumnHeading"/>
            </w:pPr>
            <w:r w:rsidRPr="00CA673C">
              <w:t>Módosítás</w:t>
            </w:r>
          </w:p>
        </w:tc>
      </w:tr>
      <w:tr w:rsidR="004F1CAA" w:rsidRPr="00CA673C" w14:paraId="3BA52F7E" w14:textId="77777777" w:rsidTr="008A0FA2">
        <w:trPr>
          <w:jc w:val="center"/>
        </w:trPr>
        <w:tc>
          <w:tcPr>
            <w:tcW w:w="4876" w:type="dxa"/>
            <w:tcBorders>
              <w:top w:val="nil"/>
              <w:left w:val="nil"/>
              <w:bottom w:val="nil"/>
              <w:right w:val="nil"/>
            </w:tcBorders>
          </w:tcPr>
          <w:p w14:paraId="0192D6CD" w14:textId="77777777" w:rsidR="00845964" w:rsidRPr="00CA673C" w:rsidRDefault="00845964" w:rsidP="008A0FA2">
            <w:pPr>
              <w:pStyle w:val="Normal6a"/>
            </w:pPr>
          </w:p>
        </w:tc>
        <w:tc>
          <w:tcPr>
            <w:tcW w:w="4876" w:type="dxa"/>
            <w:tcBorders>
              <w:top w:val="nil"/>
              <w:left w:val="nil"/>
              <w:bottom w:val="nil"/>
              <w:right w:val="nil"/>
            </w:tcBorders>
          </w:tcPr>
          <w:p w14:paraId="7947340F" w14:textId="77777777" w:rsidR="00845964" w:rsidRPr="00CA673C" w:rsidRDefault="00845964" w:rsidP="008A0FA2">
            <w:pPr>
              <w:pStyle w:val="Normal6a"/>
            </w:pPr>
            <w:r w:rsidRPr="00CA673C">
              <w:rPr>
                <w:b/>
                <w:i/>
              </w:rPr>
              <w:t>(1a)</w:t>
            </w:r>
            <w:r w:rsidRPr="00CA673C">
              <w:tab/>
            </w:r>
            <w:r w:rsidRPr="00CA673C">
              <w:rPr>
                <w:b/>
                <w:i/>
              </w:rPr>
              <w:t>A harmadik országok vagy társult országok pénzügyi vagy nem pénzügyi hozzájárulása nem biztosít jogokat arra, hogy döntsenek az e rendelet alapján finanszírozott intézkedések programozásáról, kiválasztásáról vagy végrehajtásáról, mivel az ilyen döntések a tagállamok és az uniós intézmények, szervek, hivatalok és ügynökségek kizárólagos felelősségi körébe tartoznak.</w:t>
            </w:r>
          </w:p>
        </w:tc>
      </w:tr>
    </w:tbl>
    <w:p w14:paraId="4B1BC68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39BBCA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6F47CD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C671C8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ABF272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24D425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8F7726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5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E01E406" w14:textId="77777777" w:rsidTr="008A0FA2">
        <w:trPr>
          <w:trHeight w:hRule="exact" w:val="240"/>
          <w:jc w:val="center"/>
        </w:trPr>
        <w:tc>
          <w:tcPr>
            <w:tcW w:w="9752" w:type="dxa"/>
            <w:gridSpan w:val="2"/>
            <w:tcBorders>
              <w:top w:val="nil"/>
              <w:left w:val="nil"/>
              <w:bottom w:val="nil"/>
              <w:right w:val="nil"/>
            </w:tcBorders>
          </w:tcPr>
          <w:p w14:paraId="07ECAEFD" w14:textId="77777777" w:rsidR="00845964" w:rsidRPr="00CA673C" w:rsidRDefault="00845964" w:rsidP="008A0FA2"/>
        </w:tc>
      </w:tr>
      <w:tr w:rsidR="004F1CAA" w:rsidRPr="00CA673C" w14:paraId="1422418D" w14:textId="77777777" w:rsidTr="008A0FA2">
        <w:trPr>
          <w:trHeight w:val="240"/>
          <w:jc w:val="center"/>
        </w:trPr>
        <w:tc>
          <w:tcPr>
            <w:tcW w:w="4876" w:type="dxa"/>
            <w:tcBorders>
              <w:top w:val="nil"/>
              <w:left w:val="nil"/>
              <w:bottom w:val="nil"/>
              <w:right w:val="nil"/>
            </w:tcBorders>
          </w:tcPr>
          <w:p w14:paraId="499571E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5407056" w14:textId="77777777" w:rsidR="00845964" w:rsidRPr="00CA673C" w:rsidRDefault="00845964" w:rsidP="008A0FA2">
            <w:pPr>
              <w:pStyle w:val="AmColumnHeading"/>
            </w:pPr>
            <w:r w:rsidRPr="00CA673C">
              <w:t>Módosítás</w:t>
            </w:r>
          </w:p>
        </w:tc>
      </w:tr>
      <w:tr w:rsidR="004F1CAA" w:rsidRPr="00CA673C" w14:paraId="082EBF35" w14:textId="77777777" w:rsidTr="008A0FA2">
        <w:trPr>
          <w:jc w:val="center"/>
        </w:trPr>
        <w:tc>
          <w:tcPr>
            <w:tcW w:w="4876" w:type="dxa"/>
            <w:tcBorders>
              <w:top w:val="nil"/>
              <w:left w:val="nil"/>
              <w:bottom w:val="nil"/>
              <w:right w:val="nil"/>
            </w:tcBorders>
          </w:tcPr>
          <w:p w14:paraId="01397B71" w14:textId="77777777" w:rsidR="00845964" w:rsidRPr="00CA673C" w:rsidRDefault="00845964" w:rsidP="008A0FA2">
            <w:pPr>
              <w:pStyle w:val="Normal6a"/>
            </w:pPr>
            <w:r w:rsidRPr="00CA673C">
              <w:t>(2)</w:t>
            </w:r>
            <w:r w:rsidRPr="00CA673C">
              <w:tab/>
              <w:t>Az eszköz szerinti odaítélési eljárások lefolytathatók közvetlen irányítás keretében vagy közvetett irányítás keretében a tagállamokkal, uniós intézményekkel, szervekkel és ügynökségekkel, partnerországokkal, nemzetközi szervezetekkel, nemzetközi pénzügyi szervezetekkel vagy más harmadik felekkel közösen, feltéve, hogy biztosított az Unió pénzügyi érdekeinek védelme. Ezekre az eljárásokra egységes szabályrendszer alkalmazandó, és az eljárások egységes jogi kötelezettségvállalások megkötését eredményezik. E célból a közös odaítélési eljárásban részt vevő partnerek e rendelet [4]. cikkével összhangban forrásokat bocsáthatnak az eszköz rendelkezésére, vagy adott esetben az (EU, Euratom) 2024/2509 rendelet 62. cikke (1) bekezdésének c) pontjával összhangban a partnerek megbízhatók az odaítélési eljárás végrehajtásával. Közös odaítélési eljárásokban a közös odaítélési eljárásban részt vevő partnerek képviselői az (EU, Euratom) 2024/2509 rendelet 153. cikkének (3) bekezdésében említett értékelőbizottság tagjai is lehetnek.</w:t>
            </w:r>
          </w:p>
        </w:tc>
        <w:tc>
          <w:tcPr>
            <w:tcW w:w="4876" w:type="dxa"/>
            <w:tcBorders>
              <w:top w:val="nil"/>
              <w:left w:val="nil"/>
              <w:bottom w:val="nil"/>
              <w:right w:val="nil"/>
            </w:tcBorders>
          </w:tcPr>
          <w:p w14:paraId="154160E4" w14:textId="77777777" w:rsidR="00845964" w:rsidRPr="00CA673C" w:rsidRDefault="00845964" w:rsidP="008A0FA2">
            <w:pPr>
              <w:pStyle w:val="Normal6a"/>
            </w:pPr>
            <w:r w:rsidRPr="00CA673C">
              <w:t>(2)</w:t>
            </w:r>
            <w:r w:rsidRPr="00CA673C">
              <w:tab/>
              <w:t xml:space="preserve">Az eszköz szerinti odaítélési eljárások lefolytathatók közvetlen irányítás keretében vagy közvetett irányítás keretében a tagállamokkal, uniós intézményekkel, szervekkel és ügynökségekkel, partnerországokkal, nemzetközi szervezetekkel, nemzetközi pénzügyi szervezetekkel vagy más </w:t>
            </w:r>
            <w:r w:rsidRPr="00CA673C">
              <w:rPr>
                <w:b/>
                <w:i/>
              </w:rPr>
              <w:t xml:space="preserve">állami vagy </w:t>
            </w:r>
            <w:proofErr w:type="spellStart"/>
            <w:r w:rsidRPr="00CA673C">
              <w:rPr>
                <w:b/>
                <w:i/>
              </w:rPr>
              <w:t>magánszektorbeli</w:t>
            </w:r>
            <w:proofErr w:type="spellEnd"/>
            <w:r w:rsidRPr="00CA673C">
              <w:t xml:space="preserve"> harmadik felekkel közösen, feltéve, hogy biztosított az Unió pénzügyi érdekeinek védelme. Ezekre az eljárásokra egységes szabályrendszer alkalmazandó, és az eljárások egységes jogi kötelezettségvállalások megkötését eredményezik. E célból a közös odaítélési eljárásban részt vevő partnerek e rendelet [4]. cikkével összhangban forrásokat bocsáthatnak az eszköz rendelkezésére, vagy adott esetben az (EU, Euratom) 2024/2509 rendelet 62. cikke (1) bekezdésének c) pontjával összhangban a partnerek megbízhatók az odaítélési eljárás végrehajtásával. Közös odaítélési eljárásokban a közös odaítélési eljárásban részt vevő partnerek képviselői az (EU, Euratom) 2024/2509 rendelet 153. cikkének (3) bekezdésében említett értékelőbizottság tagjai is lehetnek.</w:t>
            </w:r>
          </w:p>
        </w:tc>
      </w:tr>
    </w:tbl>
    <w:p w14:paraId="046A11F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43FC0F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3E70E3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218C4B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B3EB86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0353C2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551A43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5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A9CEAB0" w14:textId="77777777" w:rsidTr="008A0FA2">
        <w:trPr>
          <w:trHeight w:hRule="exact" w:val="240"/>
          <w:jc w:val="center"/>
        </w:trPr>
        <w:tc>
          <w:tcPr>
            <w:tcW w:w="9752" w:type="dxa"/>
            <w:gridSpan w:val="2"/>
            <w:tcBorders>
              <w:top w:val="nil"/>
              <w:left w:val="nil"/>
              <w:bottom w:val="nil"/>
              <w:right w:val="nil"/>
            </w:tcBorders>
          </w:tcPr>
          <w:p w14:paraId="4815E271" w14:textId="77777777" w:rsidR="00845964" w:rsidRPr="00CA673C" w:rsidRDefault="00845964" w:rsidP="008A0FA2"/>
        </w:tc>
      </w:tr>
      <w:tr w:rsidR="004F1CAA" w:rsidRPr="00CA673C" w14:paraId="256C5F25" w14:textId="77777777" w:rsidTr="008A0FA2">
        <w:trPr>
          <w:trHeight w:val="240"/>
          <w:jc w:val="center"/>
        </w:trPr>
        <w:tc>
          <w:tcPr>
            <w:tcW w:w="4876" w:type="dxa"/>
            <w:tcBorders>
              <w:top w:val="nil"/>
              <w:left w:val="nil"/>
              <w:bottom w:val="nil"/>
              <w:right w:val="nil"/>
            </w:tcBorders>
          </w:tcPr>
          <w:p w14:paraId="40E4090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73C0A86" w14:textId="77777777" w:rsidR="00845964" w:rsidRPr="00CA673C" w:rsidRDefault="00845964" w:rsidP="008A0FA2">
            <w:pPr>
              <w:pStyle w:val="AmColumnHeading"/>
            </w:pPr>
            <w:r w:rsidRPr="00CA673C">
              <w:t>Módosítás</w:t>
            </w:r>
          </w:p>
        </w:tc>
      </w:tr>
      <w:tr w:rsidR="004F1CAA" w:rsidRPr="00CA673C" w14:paraId="3E608093" w14:textId="77777777" w:rsidTr="008A0FA2">
        <w:trPr>
          <w:jc w:val="center"/>
        </w:trPr>
        <w:tc>
          <w:tcPr>
            <w:tcW w:w="4876" w:type="dxa"/>
            <w:tcBorders>
              <w:top w:val="nil"/>
              <w:left w:val="nil"/>
              <w:bottom w:val="nil"/>
              <w:right w:val="nil"/>
            </w:tcBorders>
          </w:tcPr>
          <w:p w14:paraId="498AC537" w14:textId="77777777" w:rsidR="00845964" w:rsidRPr="00CA673C" w:rsidRDefault="00845964" w:rsidP="008A0FA2">
            <w:pPr>
              <w:pStyle w:val="Normal6a"/>
            </w:pPr>
            <w:r w:rsidRPr="00CA673C">
              <w:t>(2)</w:t>
            </w:r>
            <w:r w:rsidRPr="00CA673C">
              <w:tab/>
              <w:t xml:space="preserve">Az eszköz szerinti odaítélési eljárások </w:t>
            </w:r>
            <w:r w:rsidRPr="00CA673C">
              <w:rPr>
                <w:b/>
                <w:i/>
              </w:rPr>
              <w:t>lefolytathatók</w:t>
            </w:r>
            <w:r w:rsidRPr="00CA673C">
              <w:t xml:space="preserve"> közvetlen irányítás keretében vagy közvetett irányítás keretében a tagállamokkal, uniós intézményekkel, szervekkel és ügynökségekkel, partnerországokkal, nemzetközi szervezetekkel, nemzetközi pénzügyi szervezetekkel vagy más harmadik felekkel közösen, feltéve, hogy </w:t>
            </w:r>
            <w:r w:rsidRPr="00CA673C">
              <w:rPr>
                <w:b/>
                <w:i/>
              </w:rPr>
              <w:t>biztosított</w:t>
            </w:r>
            <w:r w:rsidRPr="00CA673C">
              <w:t xml:space="preserve"> az Unió pénzügyi </w:t>
            </w:r>
            <w:r w:rsidRPr="00CA673C">
              <w:rPr>
                <w:b/>
                <w:i/>
              </w:rPr>
              <w:t>érdekeinek védelme</w:t>
            </w:r>
            <w:r w:rsidRPr="00CA673C">
              <w:t>. Ezekre az eljárásokra egységes szabályrendszer alkalmazandó, és az eljárások egységes jogi kötelezettségvállalások megkötését eredményezik. E célból a közös odaítélési eljárásban részt vevő partnerek e rendelet [4]. cikkével összhangban forrásokat bocsáthatnak az eszköz rendelkezésére, vagy adott esetben az (EU, Euratom) 2024/2509 rendelet 62. cikke (1) bekezdésének c) pontjával összhangban a partnerek megbízhatók az odaítélési eljárás végrehajtásával. Közös odaítélési eljárásokban a közös odaítélési eljárásban részt vevő partnerek képviselői az (EU, Euratom) 2024/2509 rendelet 153. cikkének (3) bekezdésében említett értékelőbizottság tagjai is lehetnek.</w:t>
            </w:r>
          </w:p>
        </w:tc>
        <w:tc>
          <w:tcPr>
            <w:tcW w:w="4876" w:type="dxa"/>
            <w:tcBorders>
              <w:top w:val="nil"/>
              <w:left w:val="nil"/>
              <w:bottom w:val="nil"/>
              <w:right w:val="nil"/>
            </w:tcBorders>
          </w:tcPr>
          <w:p w14:paraId="6BBCA05A" w14:textId="77777777" w:rsidR="00845964" w:rsidRPr="00CA673C" w:rsidRDefault="00845964" w:rsidP="008A0FA2">
            <w:pPr>
              <w:pStyle w:val="Normal6a"/>
            </w:pPr>
            <w:r w:rsidRPr="00CA673C">
              <w:t>(2)</w:t>
            </w:r>
            <w:r w:rsidRPr="00CA673C">
              <w:tab/>
              <w:t xml:space="preserve">Az eszköz szerinti odaítélési eljárások </w:t>
            </w:r>
            <w:r w:rsidRPr="00CA673C">
              <w:rPr>
                <w:b/>
                <w:i/>
              </w:rPr>
              <w:t>végrehajthatók</w:t>
            </w:r>
            <w:r w:rsidRPr="00CA673C">
              <w:t xml:space="preserve"> közvetlen irányítás keretében vagy közvetett irányítás keretében a tagállamokkal, uniós intézményekkel, szervekkel és ügynökségekkel, partnerországokkal, nemzetközi szervezetekkel, nemzetközi pénzügyi szervezetekkel vagy más harmadik felekkel közösen </w:t>
            </w:r>
            <w:r w:rsidRPr="00CA673C">
              <w:rPr>
                <w:b/>
                <w:i/>
              </w:rPr>
              <w:t>(„közös támogatási partnerek”) azok beleegyezésével, és</w:t>
            </w:r>
            <w:r w:rsidRPr="00CA673C">
              <w:t xml:space="preserve"> feltéve, hogy </w:t>
            </w:r>
            <w:r w:rsidRPr="00CA673C">
              <w:rPr>
                <w:b/>
                <w:i/>
              </w:rPr>
              <w:t>védik</w:t>
            </w:r>
            <w:r w:rsidRPr="00CA673C">
              <w:t xml:space="preserve"> az Unió pénzügyi </w:t>
            </w:r>
            <w:r w:rsidRPr="00CA673C">
              <w:rPr>
                <w:b/>
                <w:i/>
              </w:rPr>
              <w:t>érdekeit</w:t>
            </w:r>
            <w:r w:rsidRPr="00CA673C">
              <w:t>. Ezekre az eljárásokra egységes szabályrendszer alkalmazandó, és az eljárások egységes jogi kötelezettségvállalások megkötését eredményezik. E célból a közös odaítélési eljárásban részt vevő partnerek e rendelet [4]. cikkével összhangban forrásokat bocsáthatnak az eszköz rendelkezésére, vagy adott esetben az (EU, Euratom) 2024/2509 rendelet 62. cikke (1) bekezdésének c) pontjával összhangban a partnerek megbízhatók az odaítélési eljárás végrehajtásával. Közös odaítélési eljárásokban a közös odaítélési eljárásban részt vevő partnerek képviselői az (EU, Euratom) 2024/2509 rendelet 153. cikkének (3) bekezdésében említett értékelőbizottság tagjai is lehetnek.</w:t>
            </w:r>
          </w:p>
        </w:tc>
      </w:tr>
    </w:tbl>
    <w:p w14:paraId="1731663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D2A10A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B9D976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7C73D0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17C851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109A30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9BF68A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6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A0D488A" w14:textId="77777777" w:rsidTr="008A0FA2">
        <w:trPr>
          <w:trHeight w:hRule="exact" w:val="240"/>
          <w:jc w:val="center"/>
        </w:trPr>
        <w:tc>
          <w:tcPr>
            <w:tcW w:w="9752" w:type="dxa"/>
            <w:gridSpan w:val="2"/>
            <w:tcBorders>
              <w:top w:val="nil"/>
              <w:left w:val="nil"/>
              <w:bottom w:val="nil"/>
              <w:right w:val="nil"/>
            </w:tcBorders>
          </w:tcPr>
          <w:p w14:paraId="4F1EC235" w14:textId="77777777" w:rsidR="00845964" w:rsidRPr="00CA673C" w:rsidRDefault="00845964" w:rsidP="008A0FA2"/>
        </w:tc>
      </w:tr>
      <w:tr w:rsidR="004F1CAA" w:rsidRPr="00CA673C" w14:paraId="70E8BE65" w14:textId="77777777" w:rsidTr="008A0FA2">
        <w:trPr>
          <w:trHeight w:val="240"/>
          <w:jc w:val="center"/>
        </w:trPr>
        <w:tc>
          <w:tcPr>
            <w:tcW w:w="4876" w:type="dxa"/>
            <w:tcBorders>
              <w:top w:val="nil"/>
              <w:left w:val="nil"/>
              <w:bottom w:val="nil"/>
              <w:right w:val="nil"/>
            </w:tcBorders>
          </w:tcPr>
          <w:p w14:paraId="1AA4B57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BD18BB0" w14:textId="77777777" w:rsidR="00845964" w:rsidRPr="00CA673C" w:rsidRDefault="00845964" w:rsidP="008A0FA2">
            <w:pPr>
              <w:pStyle w:val="AmColumnHeading"/>
            </w:pPr>
            <w:r w:rsidRPr="00CA673C">
              <w:t>Módosítás</w:t>
            </w:r>
          </w:p>
        </w:tc>
      </w:tr>
      <w:tr w:rsidR="004F1CAA" w:rsidRPr="00CA673C" w14:paraId="7277AE90" w14:textId="77777777" w:rsidTr="008A0FA2">
        <w:trPr>
          <w:jc w:val="center"/>
        </w:trPr>
        <w:tc>
          <w:tcPr>
            <w:tcW w:w="4876" w:type="dxa"/>
            <w:tcBorders>
              <w:top w:val="nil"/>
              <w:left w:val="nil"/>
              <w:bottom w:val="nil"/>
              <w:right w:val="nil"/>
            </w:tcBorders>
          </w:tcPr>
          <w:p w14:paraId="2BDD1244" w14:textId="77777777" w:rsidR="00845964" w:rsidRPr="00CA673C" w:rsidRDefault="00845964" w:rsidP="008A0FA2">
            <w:pPr>
              <w:pStyle w:val="Normal6a"/>
            </w:pPr>
            <w:r w:rsidRPr="00CA673C">
              <w:t>(2)</w:t>
            </w:r>
            <w:r w:rsidRPr="00CA673C">
              <w:tab/>
              <w:t>Az uniós finanszírozás az (EU, Euratom) 2024/2509 rendelettel összhangban bármilyen formában nyújtható, különös tekintettel a vissza nem térítendő támogatásokra, pénzdíjakra, közbeszerzésre, nem pénzbeli adományokra, költségvetési biztosítékokra, pénzügyi eszközökre, valamint vegyesfinanszírozási műveletekre.</w:t>
            </w:r>
          </w:p>
        </w:tc>
        <w:tc>
          <w:tcPr>
            <w:tcW w:w="4876" w:type="dxa"/>
            <w:tcBorders>
              <w:top w:val="nil"/>
              <w:left w:val="nil"/>
              <w:bottom w:val="nil"/>
              <w:right w:val="nil"/>
            </w:tcBorders>
          </w:tcPr>
          <w:p w14:paraId="5B1291FE" w14:textId="77777777" w:rsidR="00845964" w:rsidRPr="00CA673C" w:rsidRDefault="00845964" w:rsidP="008A0FA2">
            <w:pPr>
              <w:pStyle w:val="Normal6a"/>
            </w:pPr>
            <w:r w:rsidRPr="00CA673C">
              <w:t>(2)</w:t>
            </w:r>
            <w:r w:rsidRPr="00CA673C">
              <w:tab/>
              <w:t>Az uniós finanszírozás az (EU, Euratom) 2024/2509 rendelettel összhangban bármilyen formában nyújtható, különös tekintettel a vissza nem térítendő támogatásokra, pénzdíjakra, közbeszerzésre, nem pénzbeli adományokra, költségvetési biztosítékokra, pénzügyi eszközökre, valamint vegyesfinanszírozási műveletekre</w:t>
            </w:r>
            <w:r w:rsidRPr="00CA673C">
              <w:rPr>
                <w:b/>
                <w:i/>
              </w:rPr>
              <w:t>, figyelembe véve ugyanakkor az Unió mindenek felett álló érdekét és versenyképességét</w:t>
            </w:r>
            <w:r w:rsidRPr="00CA673C">
              <w:t>.</w:t>
            </w:r>
          </w:p>
        </w:tc>
      </w:tr>
    </w:tbl>
    <w:p w14:paraId="7470BCB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405137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E7D0B5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139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E297A6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8497AD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5F95CA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A64130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6 cikk – 2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51756CF" w14:textId="77777777" w:rsidTr="008A0FA2">
        <w:trPr>
          <w:trHeight w:hRule="exact" w:val="240"/>
          <w:jc w:val="center"/>
        </w:trPr>
        <w:tc>
          <w:tcPr>
            <w:tcW w:w="9752" w:type="dxa"/>
            <w:gridSpan w:val="2"/>
            <w:tcBorders>
              <w:top w:val="nil"/>
              <w:left w:val="nil"/>
              <w:bottom w:val="nil"/>
              <w:right w:val="nil"/>
            </w:tcBorders>
          </w:tcPr>
          <w:p w14:paraId="7C3B2C17" w14:textId="77777777" w:rsidR="00845964" w:rsidRPr="00CA673C" w:rsidRDefault="00845964" w:rsidP="008A0FA2"/>
        </w:tc>
      </w:tr>
      <w:tr w:rsidR="004F1CAA" w:rsidRPr="00CA673C" w14:paraId="58ECA00C" w14:textId="77777777" w:rsidTr="008A0FA2">
        <w:trPr>
          <w:trHeight w:val="240"/>
          <w:jc w:val="center"/>
        </w:trPr>
        <w:tc>
          <w:tcPr>
            <w:tcW w:w="4876" w:type="dxa"/>
            <w:tcBorders>
              <w:top w:val="nil"/>
              <w:left w:val="nil"/>
              <w:bottom w:val="nil"/>
              <w:right w:val="nil"/>
            </w:tcBorders>
          </w:tcPr>
          <w:p w14:paraId="6B69FEC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C5F8E8D" w14:textId="77777777" w:rsidR="00845964" w:rsidRPr="00CA673C" w:rsidRDefault="00845964" w:rsidP="008A0FA2">
            <w:pPr>
              <w:pStyle w:val="AmColumnHeading"/>
            </w:pPr>
            <w:r w:rsidRPr="00CA673C">
              <w:t>Módosítás</w:t>
            </w:r>
          </w:p>
        </w:tc>
      </w:tr>
      <w:tr w:rsidR="004F1CAA" w:rsidRPr="00CA673C" w14:paraId="47EF3977" w14:textId="77777777" w:rsidTr="008A0FA2">
        <w:trPr>
          <w:jc w:val="center"/>
        </w:trPr>
        <w:tc>
          <w:tcPr>
            <w:tcW w:w="4876" w:type="dxa"/>
            <w:tcBorders>
              <w:top w:val="nil"/>
              <w:left w:val="nil"/>
              <w:bottom w:val="nil"/>
              <w:right w:val="nil"/>
            </w:tcBorders>
          </w:tcPr>
          <w:p w14:paraId="08C4CA9F" w14:textId="77777777" w:rsidR="00845964" w:rsidRPr="00CA673C" w:rsidRDefault="00845964" w:rsidP="008A0FA2">
            <w:pPr>
              <w:pStyle w:val="Normal6a"/>
            </w:pPr>
          </w:p>
        </w:tc>
        <w:tc>
          <w:tcPr>
            <w:tcW w:w="4876" w:type="dxa"/>
            <w:tcBorders>
              <w:top w:val="nil"/>
              <w:left w:val="nil"/>
              <w:bottom w:val="nil"/>
              <w:right w:val="nil"/>
            </w:tcBorders>
          </w:tcPr>
          <w:p w14:paraId="009DFC93" w14:textId="77777777" w:rsidR="00845964" w:rsidRPr="00CA673C" w:rsidRDefault="00845964" w:rsidP="008A0FA2">
            <w:pPr>
              <w:pStyle w:val="Normal6a"/>
            </w:pPr>
            <w:r w:rsidRPr="00CA673C">
              <w:rPr>
                <w:b/>
                <w:i/>
              </w:rPr>
              <w:t>(2a)</w:t>
            </w:r>
            <w:r w:rsidRPr="00CA673C">
              <w:tab/>
            </w:r>
            <w:r w:rsidRPr="00CA673C">
              <w:rPr>
                <w:b/>
                <w:i/>
              </w:rPr>
              <w:t>A Bizottság rendszeresen tájékoztatja az Európai Parlamentet az eszköz végrehajtásáról, beleértve a leszerelési tevékenységek, a külső együttműködési tevékenységek és a pénzügyi források felhasználása terén elért eredményeket.</w:t>
            </w:r>
          </w:p>
        </w:tc>
      </w:tr>
    </w:tbl>
    <w:p w14:paraId="3F7C6E9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3AA519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5CF9A69"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863A1F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14A135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1D4E5C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F8079E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6 a cikk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54299FD" w14:textId="77777777" w:rsidTr="008A0FA2">
        <w:trPr>
          <w:trHeight w:hRule="exact" w:val="240"/>
          <w:jc w:val="center"/>
        </w:trPr>
        <w:tc>
          <w:tcPr>
            <w:tcW w:w="9752" w:type="dxa"/>
            <w:gridSpan w:val="2"/>
            <w:tcBorders>
              <w:top w:val="nil"/>
              <w:left w:val="nil"/>
              <w:bottom w:val="nil"/>
              <w:right w:val="nil"/>
            </w:tcBorders>
          </w:tcPr>
          <w:p w14:paraId="2ED0A47A" w14:textId="77777777" w:rsidR="00845964" w:rsidRPr="00CA673C" w:rsidRDefault="00845964" w:rsidP="008A0FA2"/>
        </w:tc>
      </w:tr>
      <w:tr w:rsidR="004F1CAA" w:rsidRPr="00CA673C" w14:paraId="1680062A" w14:textId="77777777" w:rsidTr="008A0FA2">
        <w:trPr>
          <w:trHeight w:val="240"/>
          <w:jc w:val="center"/>
        </w:trPr>
        <w:tc>
          <w:tcPr>
            <w:tcW w:w="4876" w:type="dxa"/>
            <w:tcBorders>
              <w:top w:val="nil"/>
              <w:left w:val="nil"/>
              <w:bottom w:val="nil"/>
              <w:right w:val="nil"/>
            </w:tcBorders>
          </w:tcPr>
          <w:p w14:paraId="371A453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5DD512E" w14:textId="77777777" w:rsidR="00845964" w:rsidRPr="00CA673C" w:rsidRDefault="00845964" w:rsidP="008A0FA2">
            <w:pPr>
              <w:pStyle w:val="AmColumnHeading"/>
            </w:pPr>
            <w:r w:rsidRPr="00CA673C">
              <w:t>Módosítás</w:t>
            </w:r>
          </w:p>
        </w:tc>
      </w:tr>
      <w:tr w:rsidR="004F1CAA" w:rsidRPr="00CA673C" w14:paraId="7C2AE82C" w14:textId="77777777" w:rsidTr="008A0FA2">
        <w:trPr>
          <w:jc w:val="center"/>
        </w:trPr>
        <w:tc>
          <w:tcPr>
            <w:tcW w:w="4876" w:type="dxa"/>
            <w:tcBorders>
              <w:top w:val="nil"/>
              <w:left w:val="nil"/>
              <w:bottom w:val="nil"/>
              <w:right w:val="nil"/>
            </w:tcBorders>
          </w:tcPr>
          <w:p w14:paraId="4879326E" w14:textId="77777777" w:rsidR="00845964" w:rsidRPr="00CA673C" w:rsidRDefault="00845964" w:rsidP="008A0FA2">
            <w:pPr>
              <w:pStyle w:val="Normal6a"/>
            </w:pPr>
          </w:p>
        </w:tc>
        <w:tc>
          <w:tcPr>
            <w:tcW w:w="4876" w:type="dxa"/>
            <w:tcBorders>
              <w:top w:val="nil"/>
              <w:left w:val="nil"/>
              <w:bottom w:val="nil"/>
              <w:right w:val="nil"/>
            </w:tcBorders>
          </w:tcPr>
          <w:p w14:paraId="6C907023" w14:textId="16CE4A5B" w:rsidR="00845964" w:rsidRPr="00CA673C" w:rsidRDefault="00845964" w:rsidP="008A0FA2">
            <w:pPr>
              <w:pStyle w:val="Normal6a"/>
              <w:jc w:val="center"/>
            </w:pPr>
            <w:r w:rsidRPr="00CA673C">
              <w:rPr>
                <w:b/>
                <w:i/>
              </w:rPr>
              <w:t>6a. cikk</w:t>
            </w:r>
          </w:p>
        </w:tc>
      </w:tr>
      <w:tr w:rsidR="004F1CAA" w:rsidRPr="00CA673C" w14:paraId="02D195B5" w14:textId="77777777" w:rsidTr="008A0FA2">
        <w:trPr>
          <w:jc w:val="center"/>
        </w:trPr>
        <w:tc>
          <w:tcPr>
            <w:tcW w:w="4876" w:type="dxa"/>
            <w:tcBorders>
              <w:top w:val="nil"/>
              <w:left w:val="nil"/>
              <w:bottom w:val="nil"/>
              <w:right w:val="nil"/>
            </w:tcBorders>
          </w:tcPr>
          <w:p w14:paraId="1519CAC3" w14:textId="77777777" w:rsidR="00845964" w:rsidRPr="00CA673C" w:rsidRDefault="00845964" w:rsidP="008A0FA2">
            <w:pPr>
              <w:pStyle w:val="Normal6a"/>
            </w:pPr>
          </w:p>
        </w:tc>
        <w:tc>
          <w:tcPr>
            <w:tcW w:w="4876" w:type="dxa"/>
            <w:tcBorders>
              <w:top w:val="nil"/>
              <w:left w:val="nil"/>
              <w:bottom w:val="nil"/>
              <w:right w:val="nil"/>
            </w:tcBorders>
          </w:tcPr>
          <w:p w14:paraId="1984482D" w14:textId="77777777" w:rsidR="00845964" w:rsidRPr="00CA673C" w:rsidRDefault="00845964" w:rsidP="008A0FA2">
            <w:pPr>
              <w:pStyle w:val="Normal6a"/>
              <w:jc w:val="center"/>
            </w:pPr>
            <w:r w:rsidRPr="00CA673C">
              <w:rPr>
                <w:b/>
                <w:i/>
              </w:rPr>
              <w:t>Átláthatóság</w:t>
            </w:r>
          </w:p>
        </w:tc>
      </w:tr>
      <w:tr w:rsidR="004F1CAA" w:rsidRPr="00CA673C" w14:paraId="1BF5F093" w14:textId="77777777" w:rsidTr="008A0FA2">
        <w:trPr>
          <w:jc w:val="center"/>
        </w:trPr>
        <w:tc>
          <w:tcPr>
            <w:tcW w:w="4876" w:type="dxa"/>
            <w:tcBorders>
              <w:top w:val="nil"/>
              <w:left w:val="nil"/>
              <w:bottom w:val="nil"/>
              <w:right w:val="nil"/>
            </w:tcBorders>
          </w:tcPr>
          <w:p w14:paraId="3D68EC70" w14:textId="77777777" w:rsidR="00845964" w:rsidRPr="00CA673C" w:rsidRDefault="00845964" w:rsidP="008A0FA2">
            <w:pPr>
              <w:pStyle w:val="Normal6a"/>
            </w:pPr>
          </w:p>
        </w:tc>
        <w:tc>
          <w:tcPr>
            <w:tcW w:w="4876" w:type="dxa"/>
            <w:tcBorders>
              <w:top w:val="nil"/>
              <w:left w:val="nil"/>
              <w:bottom w:val="nil"/>
              <w:right w:val="nil"/>
            </w:tcBorders>
          </w:tcPr>
          <w:p w14:paraId="7D435A8E" w14:textId="77777777" w:rsidR="00845964" w:rsidRPr="00CA673C" w:rsidRDefault="00845964" w:rsidP="008A0FA2">
            <w:pPr>
              <w:pStyle w:val="Normal6a"/>
            </w:pPr>
            <w:r w:rsidRPr="00CA673C">
              <w:rPr>
                <w:b/>
                <w:i/>
              </w:rPr>
              <w:t>A Bizottság rendszeresen tájékoztatja a Parlamentet e rendelet végrehajtásáról.</w:t>
            </w:r>
          </w:p>
        </w:tc>
      </w:tr>
    </w:tbl>
    <w:p w14:paraId="451AFBF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740EDE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C0513A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9CFC1F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250E17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3E6900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F30822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7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807C947" w14:textId="77777777" w:rsidTr="008A0FA2">
        <w:trPr>
          <w:trHeight w:hRule="exact" w:val="240"/>
          <w:jc w:val="center"/>
        </w:trPr>
        <w:tc>
          <w:tcPr>
            <w:tcW w:w="9752" w:type="dxa"/>
            <w:gridSpan w:val="2"/>
            <w:tcBorders>
              <w:top w:val="nil"/>
              <w:left w:val="nil"/>
              <w:bottom w:val="nil"/>
              <w:right w:val="nil"/>
            </w:tcBorders>
          </w:tcPr>
          <w:p w14:paraId="22FD3C87" w14:textId="77777777" w:rsidR="00845964" w:rsidRPr="00CA673C" w:rsidRDefault="00845964" w:rsidP="008A0FA2"/>
        </w:tc>
      </w:tr>
      <w:tr w:rsidR="004F1CAA" w:rsidRPr="00CA673C" w14:paraId="69648024" w14:textId="77777777" w:rsidTr="008A0FA2">
        <w:trPr>
          <w:trHeight w:val="240"/>
          <w:jc w:val="center"/>
        </w:trPr>
        <w:tc>
          <w:tcPr>
            <w:tcW w:w="4876" w:type="dxa"/>
            <w:tcBorders>
              <w:top w:val="nil"/>
              <w:left w:val="nil"/>
              <w:bottom w:val="nil"/>
              <w:right w:val="nil"/>
            </w:tcBorders>
          </w:tcPr>
          <w:p w14:paraId="0DC1988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704ACC2" w14:textId="77777777" w:rsidR="00845964" w:rsidRPr="00CA673C" w:rsidRDefault="00845964" w:rsidP="008A0FA2">
            <w:pPr>
              <w:pStyle w:val="AmColumnHeading"/>
            </w:pPr>
            <w:r w:rsidRPr="00CA673C">
              <w:t>Módosítás</w:t>
            </w:r>
          </w:p>
        </w:tc>
      </w:tr>
      <w:tr w:rsidR="004F1CAA" w:rsidRPr="00CA673C" w14:paraId="36312DAA" w14:textId="77777777" w:rsidTr="008A0FA2">
        <w:trPr>
          <w:jc w:val="center"/>
        </w:trPr>
        <w:tc>
          <w:tcPr>
            <w:tcW w:w="4876" w:type="dxa"/>
            <w:tcBorders>
              <w:top w:val="nil"/>
              <w:left w:val="nil"/>
              <w:bottom w:val="nil"/>
              <w:right w:val="nil"/>
            </w:tcBorders>
          </w:tcPr>
          <w:p w14:paraId="4F94D3F9" w14:textId="77777777" w:rsidR="00845964" w:rsidRPr="00CA673C" w:rsidRDefault="00845964" w:rsidP="008A0FA2">
            <w:pPr>
              <w:pStyle w:val="Normal6a"/>
            </w:pPr>
            <w:r w:rsidRPr="00CA673C">
              <w:t xml:space="preserve">Az eszköz végrehajtására vonatkozó átfogó szakpolitikai keretet a társulási megállapodásokban, a partnerségi és együttműködési megállapodásokban – beleértve a nukleáris együttműködési megállapodásokat, a többoldalú megállapodásokat, a jogilag nem kötelező </w:t>
            </w:r>
            <w:proofErr w:type="spellStart"/>
            <w:r w:rsidRPr="00CA673C">
              <w:t>erejű</w:t>
            </w:r>
            <w:proofErr w:type="spellEnd"/>
            <w:r w:rsidRPr="00CA673C">
              <w:t xml:space="preserve"> eszközöket, például az egyetértési megállapodásokat, nyilatkozatokat és az Unió és/vagy a Közösség és partnerországai közötti kapcsolatot létrehozó egyéb megállapodásokat –, valamint az Európai Tanács következtetéseiben és a Tanács következtetéseiben, a csúcstalálkozókon tett nyilatkozatokban, illetve a partnerországokkal folytatott magas szintű találkozókon elfogadott következtetésekben, a Bizottság stratégiáiban és közleményeiben, </w:t>
            </w:r>
            <w:r w:rsidRPr="00CA673C">
              <w:rPr>
                <w:b/>
                <w:bCs/>
                <w:i/>
                <w:iCs/>
              </w:rPr>
              <w:t>továbbá</w:t>
            </w:r>
            <w:r w:rsidRPr="00CA673C">
              <w:t xml:space="preserve"> a Bizottság és az Unió külügyi és biztonságpolitikai főképviselőjének közös közleményeiben foglalt szakpolitikák adják.</w:t>
            </w:r>
          </w:p>
        </w:tc>
        <w:tc>
          <w:tcPr>
            <w:tcW w:w="4876" w:type="dxa"/>
            <w:tcBorders>
              <w:top w:val="nil"/>
              <w:left w:val="nil"/>
              <w:bottom w:val="nil"/>
              <w:right w:val="nil"/>
            </w:tcBorders>
          </w:tcPr>
          <w:p w14:paraId="1B94CAB4" w14:textId="77777777" w:rsidR="00845964" w:rsidRPr="00CA673C" w:rsidRDefault="00845964" w:rsidP="008A0FA2">
            <w:pPr>
              <w:pStyle w:val="Normal6a"/>
            </w:pPr>
            <w:r w:rsidRPr="00CA673C">
              <w:t xml:space="preserve">Az eszköz végrehajtására vonatkozó átfogó szakpolitikai keretet a társulási megállapodásokban, a partnerségi és együttműködési megállapodásokban – beleértve a nukleáris együttműködési megállapodásokat, a többoldalú megállapodásokat, a jogilag nem kötelező </w:t>
            </w:r>
            <w:proofErr w:type="spellStart"/>
            <w:r w:rsidRPr="00CA673C">
              <w:t>erejű</w:t>
            </w:r>
            <w:proofErr w:type="spellEnd"/>
            <w:r w:rsidRPr="00CA673C">
              <w:t xml:space="preserve"> eszközöket, például az egyetértési megállapodásokat, nyilatkozatokat és az Unió és/vagy a Közösség és partnerországai közötti kapcsolatot létrehozó egyéb megállapodásokat –, valamint az Európai Tanács következtetéseiben és a Tanács következtetéseiben, a csúcstalálkozókon tett nyilatkozatokban, illetve a partnerországokkal folytatott magas szintű találkozókon elfogadott következtetésekben, a Bizottság stratégiáiban és közleményeiben, a Bizottság és az Unió külügyi és biztonságpolitikai főképviselőjének közös közleményeiben</w:t>
            </w:r>
            <w:r w:rsidRPr="00CA673C">
              <w:rPr>
                <w:b/>
                <w:bCs/>
                <w:i/>
                <w:iCs/>
              </w:rPr>
              <w:t xml:space="preserve">, valamint adott esetben a tagállamok jogalkotási, szabályozási vagy nem kötelező </w:t>
            </w:r>
            <w:proofErr w:type="spellStart"/>
            <w:r w:rsidRPr="00CA673C">
              <w:rPr>
                <w:b/>
                <w:bCs/>
                <w:i/>
                <w:iCs/>
              </w:rPr>
              <w:t>erejű</w:t>
            </w:r>
            <w:proofErr w:type="spellEnd"/>
            <w:r w:rsidRPr="00CA673C">
              <w:rPr>
                <w:b/>
                <w:bCs/>
                <w:i/>
                <w:iCs/>
              </w:rPr>
              <w:t xml:space="preserve"> nemzeti stratégiai dokumentumaiban</w:t>
            </w:r>
            <w:r w:rsidRPr="00CA673C">
              <w:t xml:space="preserve"> foglalt szakpolitikák adják.</w:t>
            </w:r>
          </w:p>
        </w:tc>
      </w:tr>
    </w:tbl>
    <w:p w14:paraId="17B1972C"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301203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CE02CCA"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F2345D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73BC1C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A865D6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FBA8F1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7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DE2BA89" w14:textId="77777777" w:rsidTr="008A0FA2">
        <w:trPr>
          <w:trHeight w:hRule="exact" w:val="240"/>
          <w:jc w:val="center"/>
        </w:trPr>
        <w:tc>
          <w:tcPr>
            <w:tcW w:w="9752" w:type="dxa"/>
            <w:gridSpan w:val="2"/>
            <w:tcBorders>
              <w:top w:val="nil"/>
              <w:left w:val="nil"/>
              <w:bottom w:val="nil"/>
              <w:right w:val="nil"/>
            </w:tcBorders>
          </w:tcPr>
          <w:p w14:paraId="63102831" w14:textId="77777777" w:rsidR="00845964" w:rsidRPr="00CA673C" w:rsidRDefault="00845964" w:rsidP="008A0FA2"/>
        </w:tc>
      </w:tr>
      <w:tr w:rsidR="004F1CAA" w:rsidRPr="00CA673C" w14:paraId="46687E0D" w14:textId="77777777" w:rsidTr="008A0FA2">
        <w:trPr>
          <w:trHeight w:val="240"/>
          <w:jc w:val="center"/>
        </w:trPr>
        <w:tc>
          <w:tcPr>
            <w:tcW w:w="4876" w:type="dxa"/>
            <w:tcBorders>
              <w:top w:val="nil"/>
              <w:left w:val="nil"/>
              <w:bottom w:val="nil"/>
              <w:right w:val="nil"/>
            </w:tcBorders>
          </w:tcPr>
          <w:p w14:paraId="7E1B18B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08F597A" w14:textId="77777777" w:rsidR="00845964" w:rsidRPr="00CA673C" w:rsidRDefault="00845964" w:rsidP="008A0FA2">
            <w:pPr>
              <w:pStyle w:val="AmColumnHeading"/>
            </w:pPr>
            <w:r w:rsidRPr="00CA673C">
              <w:t>Módosítás</w:t>
            </w:r>
          </w:p>
        </w:tc>
      </w:tr>
      <w:tr w:rsidR="004F1CAA" w:rsidRPr="00CA673C" w14:paraId="13CDD3F3" w14:textId="77777777" w:rsidTr="008A0FA2">
        <w:trPr>
          <w:jc w:val="center"/>
        </w:trPr>
        <w:tc>
          <w:tcPr>
            <w:tcW w:w="4876" w:type="dxa"/>
            <w:tcBorders>
              <w:top w:val="nil"/>
              <w:left w:val="nil"/>
              <w:bottom w:val="nil"/>
              <w:right w:val="nil"/>
            </w:tcBorders>
          </w:tcPr>
          <w:p w14:paraId="31B8A5BF" w14:textId="77777777" w:rsidR="00845964" w:rsidRPr="00CA673C" w:rsidRDefault="00845964" w:rsidP="008A0FA2">
            <w:pPr>
              <w:pStyle w:val="Normal6a"/>
            </w:pPr>
            <w:r w:rsidRPr="00CA673C">
              <w:t xml:space="preserve">Az eszköz végrehajtására vonatkozó átfogó szakpolitikai keretet a társulási megállapodásokban, a partnerségi és együttműködési megállapodásokban – beleértve a nukleáris együttműködési megállapodásokat, a többoldalú megállapodásokat, a jogilag nem kötelező </w:t>
            </w:r>
            <w:proofErr w:type="spellStart"/>
            <w:r w:rsidRPr="00CA673C">
              <w:t>erejű</w:t>
            </w:r>
            <w:proofErr w:type="spellEnd"/>
            <w:r w:rsidRPr="00CA673C">
              <w:t xml:space="preserve"> eszközöket, például az egyetértési megállapodásokat, nyilatkozatokat és az Unió és/vagy a Közösség és partnerországai közötti kapcsolatot létrehozó egyéb megállapodásokat –, valamint az Európai Tanács következtetéseiben és a Tanács következtetéseiben, a csúcstalálkozókon tett nyilatkozatokban, illetve a partnerországokkal folytatott magas szintű találkozókon elfogadott következtetésekben, a Bizottság stratégiáiban és közleményeiben, továbbá a Bizottság és az Unió külügyi és biztonságpolitikai főképviselőjének közös közleményeiben foglalt szakpolitikák adják.</w:t>
            </w:r>
          </w:p>
        </w:tc>
        <w:tc>
          <w:tcPr>
            <w:tcW w:w="4876" w:type="dxa"/>
            <w:tcBorders>
              <w:top w:val="nil"/>
              <w:left w:val="nil"/>
              <w:bottom w:val="nil"/>
              <w:right w:val="nil"/>
            </w:tcBorders>
          </w:tcPr>
          <w:p w14:paraId="13BB4EE1" w14:textId="77777777" w:rsidR="00845964" w:rsidRPr="00CA673C" w:rsidRDefault="00845964" w:rsidP="008A0FA2">
            <w:pPr>
              <w:pStyle w:val="Normal6a"/>
            </w:pPr>
            <w:r w:rsidRPr="00CA673C">
              <w:t xml:space="preserve">Az eszköz végrehajtására vonatkozó átfogó szakpolitikai keretet a társulási megállapodásokban, a partnerségi és együttműködési megállapodásokban – beleértve a nukleáris együttműködési megállapodásokat, a többoldalú megállapodásokat, a jogilag nem kötelező </w:t>
            </w:r>
            <w:proofErr w:type="spellStart"/>
            <w:r w:rsidRPr="00CA673C">
              <w:t>erejű</w:t>
            </w:r>
            <w:proofErr w:type="spellEnd"/>
            <w:r w:rsidRPr="00CA673C">
              <w:t xml:space="preserve"> eszközöket, például az egyetértési megállapodásokat, nyilatkozatokat és az Unió és/vagy a Közösség és partnerországai közötti kapcsolatot létrehozó egyéb megállapodásokat –, valamint az Európai Tanács következtetéseiben és a Tanács következtetéseiben, a csúcstalálkozókon tett nyilatkozatokban, illetve a partnerországokkal folytatott magas szintű találkozókon elfogadott következtetésekben, a Bizottság stratégiáiban és közleményeiben, továbbá a Bizottság és az Unió külügyi és biztonságpolitikai főképviselőjének közös közleményeiben</w:t>
            </w:r>
            <w:r w:rsidRPr="00CA673C">
              <w:rPr>
                <w:b/>
                <w:i/>
              </w:rPr>
              <w:t xml:space="preserve">, valamint a tagállamok jogalkotási, szabályozási és nem kötelező </w:t>
            </w:r>
            <w:proofErr w:type="spellStart"/>
            <w:r w:rsidRPr="00CA673C">
              <w:rPr>
                <w:b/>
                <w:i/>
              </w:rPr>
              <w:t>erejű</w:t>
            </w:r>
            <w:proofErr w:type="spellEnd"/>
            <w:r w:rsidRPr="00CA673C">
              <w:rPr>
                <w:b/>
                <w:i/>
              </w:rPr>
              <w:t xml:space="preserve"> nemzeti stratégiai dokumentumaiban</w:t>
            </w:r>
            <w:r w:rsidRPr="00CA673C">
              <w:t xml:space="preserve"> foglalt szakpolitikák adják.</w:t>
            </w:r>
          </w:p>
        </w:tc>
      </w:tr>
    </w:tbl>
    <w:p w14:paraId="5A48CC5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5D344B9"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77436C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0656E9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E5086F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255E7E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4AF4C2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7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D31CA9D" w14:textId="77777777" w:rsidTr="008A0FA2">
        <w:trPr>
          <w:trHeight w:hRule="exact" w:val="240"/>
          <w:jc w:val="center"/>
        </w:trPr>
        <w:tc>
          <w:tcPr>
            <w:tcW w:w="9752" w:type="dxa"/>
            <w:gridSpan w:val="2"/>
            <w:tcBorders>
              <w:top w:val="nil"/>
              <w:left w:val="nil"/>
              <w:bottom w:val="nil"/>
              <w:right w:val="nil"/>
            </w:tcBorders>
          </w:tcPr>
          <w:p w14:paraId="24098B4D" w14:textId="77777777" w:rsidR="00845964" w:rsidRPr="00CA673C" w:rsidRDefault="00845964" w:rsidP="008A0FA2"/>
        </w:tc>
      </w:tr>
      <w:tr w:rsidR="004F1CAA" w:rsidRPr="00CA673C" w14:paraId="697FF82B" w14:textId="77777777" w:rsidTr="008A0FA2">
        <w:trPr>
          <w:trHeight w:val="240"/>
          <w:jc w:val="center"/>
        </w:trPr>
        <w:tc>
          <w:tcPr>
            <w:tcW w:w="4876" w:type="dxa"/>
            <w:tcBorders>
              <w:top w:val="nil"/>
              <w:left w:val="nil"/>
              <w:bottom w:val="nil"/>
              <w:right w:val="nil"/>
            </w:tcBorders>
          </w:tcPr>
          <w:p w14:paraId="1A36A10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CCB9781" w14:textId="77777777" w:rsidR="00845964" w:rsidRPr="00CA673C" w:rsidRDefault="00845964" w:rsidP="008A0FA2">
            <w:pPr>
              <w:pStyle w:val="AmColumnHeading"/>
            </w:pPr>
            <w:r w:rsidRPr="00CA673C">
              <w:t>Módosítás</w:t>
            </w:r>
          </w:p>
        </w:tc>
      </w:tr>
      <w:tr w:rsidR="004F1CAA" w:rsidRPr="00CA673C" w14:paraId="58DCBCBE" w14:textId="77777777" w:rsidTr="008A0FA2">
        <w:trPr>
          <w:jc w:val="center"/>
        </w:trPr>
        <w:tc>
          <w:tcPr>
            <w:tcW w:w="4876" w:type="dxa"/>
            <w:tcBorders>
              <w:top w:val="nil"/>
              <w:left w:val="nil"/>
              <w:bottom w:val="nil"/>
              <w:right w:val="nil"/>
            </w:tcBorders>
          </w:tcPr>
          <w:p w14:paraId="6D606E53" w14:textId="77777777" w:rsidR="00845964" w:rsidRPr="00CA673C" w:rsidRDefault="00845964" w:rsidP="008A0FA2">
            <w:pPr>
              <w:pStyle w:val="Normal6a"/>
            </w:pPr>
            <w:r w:rsidRPr="00CA673C">
              <w:t xml:space="preserve">Az eszköz végrehajtására vonatkozó átfogó szakpolitikai keretet a társulási megállapodásokban, a partnerségi és együttműködési megállapodásokban – beleértve a nukleáris együttműködési megállapodásokat, a többoldalú megállapodásokat, a jogilag nem kötelező </w:t>
            </w:r>
            <w:proofErr w:type="spellStart"/>
            <w:r w:rsidRPr="00CA673C">
              <w:t>erejű</w:t>
            </w:r>
            <w:proofErr w:type="spellEnd"/>
            <w:r w:rsidRPr="00CA673C">
              <w:t xml:space="preserve"> eszközöket, például az egyetértési megállapodásokat, nyilatkozatokat és az Unió és/vagy a Közösség és partnerországai közötti kapcsolatot létrehozó egyéb megállapodásokat –, valamint az Európai Tanács következtetéseiben és a Tanács következtetéseiben, a csúcstalálkozókon tett nyilatkozatokban, illetve a partnerországokkal folytatott magas szintű találkozókon elfogadott következtetésekben, a Bizottság stratégiáiban és közleményeiben, továbbá a Bizottság és az Unió külügyi és biztonságpolitikai főképviselőjének közös közleményeiben foglalt szakpolitikák adják.</w:t>
            </w:r>
          </w:p>
        </w:tc>
        <w:tc>
          <w:tcPr>
            <w:tcW w:w="4876" w:type="dxa"/>
            <w:tcBorders>
              <w:top w:val="nil"/>
              <w:left w:val="nil"/>
              <w:bottom w:val="nil"/>
              <w:right w:val="nil"/>
            </w:tcBorders>
          </w:tcPr>
          <w:p w14:paraId="277544CA" w14:textId="77777777" w:rsidR="00845964" w:rsidRPr="00CA673C" w:rsidRDefault="00845964" w:rsidP="008A0FA2">
            <w:pPr>
              <w:pStyle w:val="Normal6a"/>
            </w:pPr>
            <w:r w:rsidRPr="00CA673C">
              <w:t xml:space="preserve">Az eszköz végrehajtására vonatkozó átfogó szakpolitikai keretet a társulási megállapodásokban, a partnerségi és együttműködési megállapodásokban – beleértve a nukleáris együttműködési megállapodásokat, a többoldalú megállapodásokat, a jogilag nem kötelező </w:t>
            </w:r>
            <w:proofErr w:type="spellStart"/>
            <w:r w:rsidRPr="00CA673C">
              <w:t>erejű</w:t>
            </w:r>
            <w:proofErr w:type="spellEnd"/>
            <w:r w:rsidRPr="00CA673C">
              <w:t xml:space="preserve"> eszközöket, például az egyetértési megállapodásokat, nyilatkozatokat és az Unió és/vagy a Közösség és partnerországai közötti kapcsolatot létrehozó egyéb megállapodásokat –, valamint az Európai Tanács következtetéseiben</w:t>
            </w:r>
            <w:r w:rsidRPr="00CA673C">
              <w:rPr>
                <w:b/>
                <w:i/>
              </w:rPr>
              <w:t>, a Parlament ajánlásaiban</w:t>
            </w:r>
            <w:r w:rsidRPr="00CA673C">
              <w:t xml:space="preserve"> és a Tanács következtetéseiben, a csúcstalálkozókon tett nyilatkozatokban, illetve a partnerországokkal folytatott magas szintű találkozókon elfogadott következtetésekben, a Bizottság stratégiáiban és közleményeiben, továbbá a Bizottság és az Unió külügyi és biztonságpolitikai főképviselőjének közös közleményeiben foglalt szakpolitikák adják.</w:t>
            </w:r>
          </w:p>
        </w:tc>
      </w:tr>
    </w:tbl>
    <w:p w14:paraId="2741AA2E"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D2A626E"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8D8C81D"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F81DF3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45E3E2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E82C53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9D4BC8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774ED01" w14:textId="77777777" w:rsidTr="008A0FA2">
        <w:trPr>
          <w:trHeight w:hRule="exact" w:val="240"/>
          <w:jc w:val="center"/>
        </w:trPr>
        <w:tc>
          <w:tcPr>
            <w:tcW w:w="9752" w:type="dxa"/>
            <w:gridSpan w:val="2"/>
            <w:tcBorders>
              <w:top w:val="nil"/>
              <w:left w:val="nil"/>
              <w:bottom w:val="nil"/>
              <w:right w:val="nil"/>
            </w:tcBorders>
          </w:tcPr>
          <w:p w14:paraId="01514FF4" w14:textId="77777777" w:rsidR="00845964" w:rsidRPr="00CA673C" w:rsidRDefault="00845964" w:rsidP="008A0FA2"/>
        </w:tc>
      </w:tr>
      <w:tr w:rsidR="004F1CAA" w:rsidRPr="00CA673C" w14:paraId="56BA6FEC" w14:textId="77777777" w:rsidTr="008A0FA2">
        <w:trPr>
          <w:trHeight w:val="240"/>
          <w:jc w:val="center"/>
        </w:trPr>
        <w:tc>
          <w:tcPr>
            <w:tcW w:w="4876" w:type="dxa"/>
            <w:tcBorders>
              <w:top w:val="nil"/>
              <w:left w:val="nil"/>
              <w:bottom w:val="nil"/>
              <w:right w:val="nil"/>
            </w:tcBorders>
          </w:tcPr>
          <w:p w14:paraId="4BB4FD08"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95BEDB0" w14:textId="77777777" w:rsidR="00845964" w:rsidRPr="00CA673C" w:rsidRDefault="00845964" w:rsidP="008A0FA2">
            <w:pPr>
              <w:pStyle w:val="AmColumnHeading"/>
            </w:pPr>
            <w:r w:rsidRPr="00CA673C">
              <w:t>Módosítás</w:t>
            </w:r>
          </w:p>
        </w:tc>
      </w:tr>
      <w:tr w:rsidR="004F1CAA" w:rsidRPr="00CA673C" w14:paraId="2977305D" w14:textId="77777777" w:rsidTr="008A0FA2">
        <w:trPr>
          <w:jc w:val="center"/>
        </w:trPr>
        <w:tc>
          <w:tcPr>
            <w:tcW w:w="4876" w:type="dxa"/>
            <w:tcBorders>
              <w:top w:val="nil"/>
              <w:left w:val="nil"/>
              <w:bottom w:val="nil"/>
              <w:right w:val="nil"/>
            </w:tcBorders>
          </w:tcPr>
          <w:p w14:paraId="49649BA8" w14:textId="6D411A96" w:rsidR="00845964" w:rsidRPr="00CA673C" w:rsidRDefault="00845964" w:rsidP="008A0FA2">
            <w:pPr>
              <w:pStyle w:val="Normal6a"/>
            </w:pPr>
            <w:r w:rsidRPr="00CA673C">
              <w:rPr>
                <w:b/>
                <w:i/>
              </w:rPr>
              <w:t>(1)</w:t>
            </w:r>
            <w:r w:rsidRPr="00CA673C">
              <w:tab/>
            </w:r>
            <w:r w:rsidRPr="00CA673C">
              <w:rPr>
                <w:b/>
                <w:i/>
              </w:rPr>
              <w:t>A 77/270/Euratom tanácsi határozat alapján Ukrajnának hitelek formájában nyújtott uniós támogatást az (EU) 202X/XXXX rendelet [Globális Európa] 6. cikke (2) bekezdésének második albekezdésében említett maximális összegen belül kell nyújtani. A</w:t>
            </w:r>
            <w:r w:rsidR="00761740">
              <w:rPr>
                <w:b/>
                <w:i/>
              </w:rPr>
              <w:t> </w:t>
            </w:r>
            <w:r w:rsidRPr="00CA673C">
              <w:rPr>
                <w:b/>
                <w:i/>
              </w:rPr>
              <w:t>77/270/Euratom tanácsi határozat alapján Ukrajnának nyújtott hitelekre az (EU) 202X/XXXX rendelet [Globális Európa] 24. cikke (3) bekezdése utolsó bekezdésének rendelkezéseit kell alkalmazni.</w:t>
            </w:r>
          </w:p>
        </w:tc>
        <w:tc>
          <w:tcPr>
            <w:tcW w:w="4876" w:type="dxa"/>
            <w:tcBorders>
              <w:top w:val="nil"/>
              <w:left w:val="nil"/>
              <w:bottom w:val="nil"/>
              <w:right w:val="nil"/>
            </w:tcBorders>
          </w:tcPr>
          <w:p w14:paraId="33B45D97" w14:textId="77777777" w:rsidR="00845964" w:rsidRPr="00CA673C" w:rsidRDefault="00845964" w:rsidP="008A0FA2">
            <w:pPr>
              <w:pStyle w:val="Normal6a"/>
            </w:pPr>
            <w:r w:rsidRPr="00CA673C">
              <w:rPr>
                <w:b/>
                <w:i/>
              </w:rPr>
              <w:t>törölve</w:t>
            </w:r>
          </w:p>
        </w:tc>
      </w:tr>
    </w:tbl>
    <w:p w14:paraId="5C8736B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A4A65D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53E8978"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B2C98A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8E8691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714D3C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50E32A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9 a cikk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A8A8C3C" w14:textId="77777777" w:rsidTr="008A0FA2">
        <w:trPr>
          <w:trHeight w:hRule="exact" w:val="240"/>
          <w:jc w:val="center"/>
        </w:trPr>
        <w:tc>
          <w:tcPr>
            <w:tcW w:w="9752" w:type="dxa"/>
            <w:gridSpan w:val="2"/>
            <w:tcBorders>
              <w:top w:val="nil"/>
              <w:left w:val="nil"/>
              <w:bottom w:val="nil"/>
              <w:right w:val="nil"/>
            </w:tcBorders>
          </w:tcPr>
          <w:p w14:paraId="3CB9AF65" w14:textId="77777777" w:rsidR="00845964" w:rsidRPr="00CA673C" w:rsidRDefault="00845964" w:rsidP="008A0FA2"/>
        </w:tc>
      </w:tr>
      <w:tr w:rsidR="004F1CAA" w:rsidRPr="00CA673C" w14:paraId="56FE8069" w14:textId="77777777" w:rsidTr="008A0FA2">
        <w:trPr>
          <w:trHeight w:val="240"/>
          <w:jc w:val="center"/>
        </w:trPr>
        <w:tc>
          <w:tcPr>
            <w:tcW w:w="4876" w:type="dxa"/>
            <w:tcBorders>
              <w:top w:val="nil"/>
              <w:left w:val="nil"/>
              <w:bottom w:val="nil"/>
              <w:right w:val="nil"/>
            </w:tcBorders>
          </w:tcPr>
          <w:p w14:paraId="7032ABC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2F47377" w14:textId="77777777" w:rsidR="00845964" w:rsidRPr="00CA673C" w:rsidRDefault="00845964" w:rsidP="008A0FA2">
            <w:pPr>
              <w:pStyle w:val="AmColumnHeading"/>
            </w:pPr>
            <w:r w:rsidRPr="00CA673C">
              <w:t>Módosítás</w:t>
            </w:r>
          </w:p>
        </w:tc>
      </w:tr>
      <w:tr w:rsidR="004F1CAA" w:rsidRPr="00CA673C" w14:paraId="455CD602" w14:textId="77777777" w:rsidTr="008A0FA2">
        <w:trPr>
          <w:jc w:val="center"/>
        </w:trPr>
        <w:tc>
          <w:tcPr>
            <w:tcW w:w="4876" w:type="dxa"/>
            <w:tcBorders>
              <w:top w:val="nil"/>
              <w:left w:val="nil"/>
              <w:bottom w:val="nil"/>
              <w:right w:val="nil"/>
            </w:tcBorders>
          </w:tcPr>
          <w:p w14:paraId="7C91105C" w14:textId="77777777" w:rsidR="00845964" w:rsidRPr="00CA673C" w:rsidRDefault="00845964" w:rsidP="008A0FA2">
            <w:pPr>
              <w:pStyle w:val="Normal6a"/>
            </w:pPr>
          </w:p>
        </w:tc>
        <w:tc>
          <w:tcPr>
            <w:tcW w:w="4876" w:type="dxa"/>
            <w:tcBorders>
              <w:top w:val="nil"/>
              <w:left w:val="nil"/>
              <w:bottom w:val="nil"/>
              <w:right w:val="nil"/>
            </w:tcBorders>
          </w:tcPr>
          <w:p w14:paraId="642D9FEB" w14:textId="2E5B9C6F" w:rsidR="00845964" w:rsidRPr="00CA673C" w:rsidRDefault="00845964" w:rsidP="008A0FA2">
            <w:pPr>
              <w:pStyle w:val="Normal6a"/>
              <w:jc w:val="center"/>
            </w:pPr>
            <w:r w:rsidRPr="00CA673C">
              <w:rPr>
                <w:b/>
                <w:i/>
              </w:rPr>
              <w:t>9a. cikk</w:t>
            </w:r>
          </w:p>
        </w:tc>
      </w:tr>
      <w:tr w:rsidR="004F1CAA" w:rsidRPr="00CA673C" w14:paraId="76711585" w14:textId="77777777" w:rsidTr="008A0FA2">
        <w:trPr>
          <w:jc w:val="center"/>
        </w:trPr>
        <w:tc>
          <w:tcPr>
            <w:tcW w:w="4876" w:type="dxa"/>
            <w:tcBorders>
              <w:top w:val="nil"/>
              <w:left w:val="nil"/>
              <w:bottom w:val="nil"/>
              <w:right w:val="nil"/>
            </w:tcBorders>
          </w:tcPr>
          <w:p w14:paraId="158AEA30" w14:textId="77777777" w:rsidR="00845964" w:rsidRPr="00CA673C" w:rsidRDefault="00845964" w:rsidP="008A0FA2">
            <w:pPr>
              <w:pStyle w:val="Normal6a"/>
            </w:pPr>
          </w:p>
        </w:tc>
        <w:tc>
          <w:tcPr>
            <w:tcW w:w="4876" w:type="dxa"/>
            <w:tcBorders>
              <w:top w:val="nil"/>
              <w:left w:val="nil"/>
              <w:bottom w:val="nil"/>
              <w:right w:val="nil"/>
            </w:tcBorders>
          </w:tcPr>
          <w:p w14:paraId="0D46F6A7" w14:textId="77777777" w:rsidR="00845964" w:rsidRPr="00CA673C" w:rsidRDefault="00845964" w:rsidP="008A0FA2">
            <w:pPr>
              <w:pStyle w:val="Normal6a"/>
              <w:jc w:val="center"/>
            </w:pPr>
            <w:r w:rsidRPr="00CA673C">
              <w:rPr>
                <w:b/>
                <w:i/>
              </w:rPr>
              <w:t>A nemzetközi biztonsági együttműködés stratégiai kerete</w:t>
            </w:r>
          </w:p>
        </w:tc>
      </w:tr>
      <w:tr w:rsidR="004F1CAA" w:rsidRPr="00CA673C" w14:paraId="3052852C" w14:textId="77777777" w:rsidTr="008A0FA2">
        <w:trPr>
          <w:jc w:val="center"/>
        </w:trPr>
        <w:tc>
          <w:tcPr>
            <w:tcW w:w="4876" w:type="dxa"/>
            <w:tcBorders>
              <w:top w:val="nil"/>
              <w:left w:val="nil"/>
              <w:bottom w:val="nil"/>
              <w:right w:val="nil"/>
            </w:tcBorders>
          </w:tcPr>
          <w:p w14:paraId="6B5379A3" w14:textId="77777777" w:rsidR="00845964" w:rsidRPr="00CA673C" w:rsidRDefault="00845964" w:rsidP="008A0FA2">
            <w:pPr>
              <w:pStyle w:val="Normal6a"/>
            </w:pPr>
          </w:p>
        </w:tc>
        <w:tc>
          <w:tcPr>
            <w:tcW w:w="4876" w:type="dxa"/>
            <w:tcBorders>
              <w:top w:val="nil"/>
              <w:left w:val="nil"/>
              <w:bottom w:val="nil"/>
              <w:right w:val="nil"/>
            </w:tcBorders>
          </w:tcPr>
          <w:p w14:paraId="7C6E58D3" w14:textId="7472FCEF" w:rsidR="00845964" w:rsidRPr="00CA673C" w:rsidRDefault="00845964" w:rsidP="008A0FA2">
            <w:pPr>
              <w:pStyle w:val="Normal6a"/>
            </w:pPr>
            <w:r w:rsidRPr="00CA673C">
              <w:rPr>
                <w:b/>
                <w:i/>
              </w:rPr>
              <w:t>A külső alkotóelem végrehajtásának irányítása érdekében a Bizottság legkésőbb 2028 végéig kidolgozza a nemzetközi biztonsági együttműködésre vonatkozó naprakész és átfogó stratégiát. Ez a stratégia meghatározza az uniós fellépés legnagyobb hozzáadott értékét képviselő területeket, az elérendő célokat, az alkalmazandó eszközöket és a nemzetközi partnerekkel való fokozott koordinációra törekszik</w:t>
            </w:r>
            <w:r w:rsidR="004F05B2">
              <w:rPr>
                <w:b/>
                <w:i/>
              </w:rPr>
              <w:t>.</w:t>
            </w:r>
          </w:p>
        </w:tc>
      </w:tr>
    </w:tbl>
    <w:p w14:paraId="68CBBFD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B8AEF7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7C24E5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443A3E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1F329B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8946FB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18F246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cikk – 1 bekezdés – bevezető rész</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2AA2D55" w14:textId="77777777" w:rsidTr="008A0FA2">
        <w:trPr>
          <w:trHeight w:hRule="exact" w:val="240"/>
          <w:jc w:val="center"/>
        </w:trPr>
        <w:tc>
          <w:tcPr>
            <w:tcW w:w="9752" w:type="dxa"/>
            <w:gridSpan w:val="2"/>
            <w:tcBorders>
              <w:top w:val="nil"/>
              <w:left w:val="nil"/>
              <w:bottom w:val="nil"/>
              <w:right w:val="nil"/>
            </w:tcBorders>
          </w:tcPr>
          <w:p w14:paraId="5B73C06E" w14:textId="77777777" w:rsidR="00845964" w:rsidRPr="00CA673C" w:rsidRDefault="00845964" w:rsidP="008A0FA2"/>
        </w:tc>
      </w:tr>
      <w:tr w:rsidR="004F1CAA" w:rsidRPr="00CA673C" w14:paraId="64194746" w14:textId="77777777" w:rsidTr="008A0FA2">
        <w:trPr>
          <w:trHeight w:val="240"/>
          <w:jc w:val="center"/>
        </w:trPr>
        <w:tc>
          <w:tcPr>
            <w:tcW w:w="4876" w:type="dxa"/>
            <w:tcBorders>
              <w:top w:val="nil"/>
              <w:left w:val="nil"/>
              <w:bottom w:val="nil"/>
              <w:right w:val="nil"/>
            </w:tcBorders>
          </w:tcPr>
          <w:p w14:paraId="5599C289"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6C8E581" w14:textId="77777777" w:rsidR="00845964" w:rsidRPr="00CA673C" w:rsidRDefault="00845964" w:rsidP="008A0FA2">
            <w:pPr>
              <w:pStyle w:val="AmColumnHeading"/>
            </w:pPr>
            <w:r w:rsidRPr="00CA673C">
              <w:t>Módosítás</w:t>
            </w:r>
          </w:p>
        </w:tc>
      </w:tr>
      <w:tr w:rsidR="004F1CAA" w:rsidRPr="00CA673C" w14:paraId="3B9E9804" w14:textId="77777777" w:rsidTr="008A0FA2">
        <w:trPr>
          <w:jc w:val="center"/>
        </w:trPr>
        <w:tc>
          <w:tcPr>
            <w:tcW w:w="4876" w:type="dxa"/>
            <w:tcBorders>
              <w:top w:val="nil"/>
              <w:left w:val="nil"/>
              <w:bottom w:val="nil"/>
              <w:right w:val="nil"/>
            </w:tcBorders>
          </w:tcPr>
          <w:p w14:paraId="38D03839" w14:textId="77777777" w:rsidR="00845964" w:rsidRPr="00CA673C" w:rsidRDefault="00845964" w:rsidP="008A0FA2">
            <w:pPr>
              <w:pStyle w:val="Normal6a"/>
            </w:pPr>
            <w:r w:rsidRPr="00CA673C">
              <w:t>(1)</w:t>
            </w:r>
            <w:r w:rsidRPr="00CA673C">
              <w:tab/>
              <w:t>Az eszköz külső alkotóelemét a 17. cikk (3) bekezdésében említett vizsgálóbizottsági eljárással összhangban, végrehajtási jogi aktusok révén elfogadott többéves indikatív programok révén kell végrehajtani. A többéves indikatív programok:</w:t>
            </w:r>
          </w:p>
        </w:tc>
        <w:tc>
          <w:tcPr>
            <w:tcW w:w="4876" w:type="dxa"/>
            <w:tcBorders>
              <w:top w:val="nil"/>
              <w:left w:val="nil"/>
              <w:bottom w:val="nil"/>
              <w:right w:val="nil"/>
            </w:tcBorders>
          </w:tcPr>
          <w:p w14:paraId="2709BCD9" w14:textId="0FE1B5C7" w:rsidR="00845964" w:rsidRPr="00CA673C" w:rsidRDefault="00845964" w:rsidP="008A0FA2">
            <w:pPr>
              <w:pStyle w:val="Normal6a"/>
            </w:pPr>
            <w:r w:rsidRPr="00CA673C">
              <w:t>(1)</w:t>
            </w:r>
            <w:r w:rsidRPr="00CA673C">
              <w:tab/>
              <w:t xml:space="preserve">Az </w:t>
            </w:r>
            <w:r w:rsidRPr="00CA673C">
              <w:rPr>
                <w:b/>
                <w:i/>
              </w:rPr>
              <w:t>Unió mindenek felett álló érdekének és versenyképességének figyelembevétele mellett az</w:t>
            </w:r>
            <w:r w:rsidRPr="00CA673C">
              <w:t xml:space="preserve"> eszköz külső alkotóelemét a 17. cikk (3) bekezdésében említett vizsgálóbizottsági eljárással összhangban, végrehajtási jogi aktusok révén elfogadott többéves indikatív programok révén kell végrehajtani. A</w:t>
            </w:r>
            <w:r w:rsidR="004F05B2">
              <w:t> </w:t>
            </w:r>
            <w:r w:rsidRPr="00CA673C">
              <w:t>többéves indikatív programok:</w:t>
            </w:r>
          </w:p>
        </w:tc>
      </w:tr>
    </w:tbl>
    <w:p w14:paraId="4E3A9A5C"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9408B2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F7B1FF2"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18547C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12068D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36343D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22D93D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cikk – 1 bekezdés – a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1C5080C" w14:textId="77777777" w:rsidTr="008A0FA2">
        <w:trPr>
          <w:trHeight w:hRule="exact" w:val="240"/>
          <w:jc w:val="center"/>
        </w:trPr>
        <w:tc>
          <w:tcPr>
            <w:tcW w:w="9752" w:type="dxa"/>
            <w:gridSpan w:val="2"/>
            <w:tcBorders>
              <w:top w:val="nil"/>
              <w:left w:val="nil"/>
              <w:bottom w:val="nil"/>
              <w:right w:val="nil"/>
            </w:tcBorders>
          </w:tcPr>
          <w:p w14:paraId="498DD8DA" w14:textId="77777777" w:rsidR="00845964" w:rsidRPr="00CA673C" w:rsidRDefault="00845964" w:rsidP="008A0FA2"/>
        </w:tc>
      </w:tr>
      <w:tr w:rsidR="004F1CAA" w:rsidRPr="00CA673C" w14:paraId="03F24296" w14:textId="77777777" w:rsidTr="008A0FA2">
        <w:trPr>
          <w:trHeight w:val="240"/>
          <w:jc w:val="center"/>
        </w:trPr>
        <w:tc>
          <w:tcPr>
            <w:tcW w:w="4876" w:type="dxa"/>
            <w:tcBorders>
              <w:top w:val="nil"/>
              <w:left w:val="nil"/>
              <w:bottom w:val="nil"/>
              <w:right w:val="nil"/>
            </w:tcBorders>
          </w:tcPr>
          <w:p w14:paraId="5ED2A0E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174ABDE" w14:textId="77777777" w:rsidR="00845964" w:rsidRPr="00CA673C" w:rsidRDefault="00845964" w:rsidP="008A0FA2">
            <w:pPr>
              <w:pStyle w:val="AmColumnHeading"/>
            </w:pPr>
            <w:r w:rsidRPr="00CA673C">
              <w:t>Módosítás</w:t>
            </w:r>
          </w:p>
        </w:tc>
      </w:tr>
      <w:tr w:rsidR="004F1CAA" w:rsidRPr="00CA673C" w14:paraId="143E64E8" w14:textId="77777777" w:rsidTr="008A0FA2">
        <w:trPr>
          <w:jc w:val="center"/>
        </w:trPr>
        <w:tc>
          <w:tcPr>
            <w:tcW w:w="4876" w:type="dxa"/>
            <w:tcBorders>
              <w:top w:val="nil"/>
              <w:left w:val="nil"/>
              <w:bottom w:val="nil"/>
              <w:right w:val="nil"/>
            </w:tcBorders>
          </w:tcPr>
          <w:p w14:paraId="7FF12D49" w14:textId="77777777" w:rsidR="00845964" w:rsidRPr="00CA673C" w:rsidRDefault="00845964" w:rsidP="008A0FA2">
            <w:pPr>
              <w:pStyle w:val="Normal6a"/>
            </w:pPr>
            <w:r w:rsidRPr="00CA673C">
              <w:t>a)</w:t>
            </w:r>
            <w:r w:rsidRPr="00CA673C">
              <w:tab/>
              <w:t>a Közösség átfogó céljával és hatáskörével, célkitűzéseivel, alapelveivel és szakpolitikájával összhangban, valamint az e rendelet 7. cikkében említett szakpolitikai keret alapján koherens keretet biztosítanak a Közösség és az érintett partnerországok vagy régiók közötti együttműködéshez;</w:t>
            </w:r>
          </w:p>
        </w:tc>
        <w:tc>
          <w:tcPr>
            <w:tcW w:w="4876" w:type="dxa"/>
            <w:tcBorders>
              <w:top w:val="nil"/>
              <w:left w:val="nil"/>
              <w:bottom w:val="nil"/>
              <w:right w:val="nil"/>
            </w:tcBorders>
          </w:tcPr>
          <w:p w14:paraId="62633D95" w14:textId="77777777" w:rsidR="00845964" w:rsidRPr="00CA673C" w:rsidRDefault="00845964" w:rsidP="008A0FA2">
            <w:pPr>
              <w:pStyle w:val="Normal6a"/>
            </w:pPr>
            <w:r w:rsidRPr="00CA673C">
              <w:t>a)</w:t>
            </w:r>
            <w:r w:rsidRPr="00CA673C">
              <w:tab/>
              <w:t>a Közösség átfogó céljával és hatáskörével, célkitűzéseivel, alapelveivel és szakpolitikájával összhangban, valamint az e rendelet 7. cikkében említett szakpolitikai keret alapján koherens keretet biztosítanak a Közösség és az érintett</w:t>
            </w:r>
            <w:r w:rsidRPr="00CA673C">
              <w:rPr>
                <w:b/>
                <w:i/>
              </w:rPr>
              <w:t>, hasonlóan gondolkodó</w:t>
            </w:r>
            <w:r w:rsidRPr="00CA673C">
              <w:t xml:space="preserve"> partnerországok vagy régiók közötti együttműködéshez;</w:t>
            </w:r>
          </w:p>
        </w:tc>
      </w:tr>
    </w:tbl>
    <w:p w14:paraId="38B1E1B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B2CDD4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D69A8E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9814FF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0E519A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0162FF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E3A690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 xml:space="preserve">10 cikk – 1 bekezdés – a </w:t>
      </w:r>
      <w:proofErr w:type="spellStart"/>
      <w:r w:rsidRPr="00CA673C">
        <w:t>a</w:t>
      </w:r>
      <w:proofErr w:type="spellEnd"/>
      <w:r w:rsidRPr="00CA673C">
        <w:t xml:space="preserve">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D12F54C" w14:textId="77777777" w:rsidTr="008A0FA2">
        <w:trPr>
          <w:trHeight w:hRule="exact" w:val="240"/>
          <w:jc w:val="center"/>
        </w:trPr>
        <w:tc>
          <w:tcPr>
            <w:tcW w:w="9752" w:type="dxa"/>
            <w:gridSpan w:val="2"/>
            <w:tcBorders>
              <w:top w:val="nil"/>
              <w:left w:val="nil"/>
              <w:bottom w:val="nil"/>
              <w:right w:val="nil"/>
            </w:tcBorders>
          </w:tcPr>
          <w:p w14:paraId="31DBECAA" w14:textId="77777777" w:rsidR="00845964" w:rsidRPr="00CA673C" w:rsidRDefault="00845964" w:rsidP="008A0FA2"/>
        </w:tc>
      </w:tr>
      <w:tr w:rsidR="004F1CAA" w:rsidRPr="00CA673C" w14:paraId="0D351A6C" w14:textId="77777777" w:rsidTr="008A0FA2">
        <w:trPr>
          <w:trHeight w:val="240"/>
          <w:jc w:val="center"/>
        </w:trPr>
        <w:tc>
          <w:tcPr>
            <w:tcW w:w="4876" w:type="dxa"/>
            <w:tcBorders>
              <w:top w:val="nil"/>
              <w:left w:val="nil"/>
              <w:bottom w:val="nil"/>
              <w:right w:val="nil"/>
            </w:tcBorders>
          </w:tcPr>
          <w:p w14:paraId="3B593FA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9EB9161" w14:textId="77777777" w:rsidR="00845964" w:rsidRPr="00CA673C" w:rsidRDefault="00845964" w:rsidP="008A0FA2">
            <w:pPr>
              <w:pStyle w:val="AmColumnHeading"/>
            </w:pPr>
            <w:r w:rsidRPr="00CA673C">
              <w:t>Módosítás</w:t>
            </w:r>
          </w:p>
        </w:tc>
      </w:tr>
      <w:tr w:rsidR="004F1CAA" w:rsidRPr="00CA673C" w14:paraId="046567FA" w14:textId="77777777" w:rsidTr="008A0FA2">
        <w:trPr>
          <w:jc w:val="center"/>
        </w:trPr>
        <w:tc>
          <w:tcPr>
            <w:tcW w:w="4876" w:type="dxa"/>
            <w:tcBorders>
              <w:top w:val="nil"/>
              <w:left w:val="nil"/>
              <w:bottom w:val="nil"/>
              <w:right w:val="nil"/>
            </w:tcBorders>
          </w:tcPr>
          <w:p w14:paraId="49434F17" w14:textId="77777777" w:rsidR="00845964" w:rsidRPr="00CA673C" w:rsidRDefault="00845964" w:rsidP="008A0FA2">
            <w:pPr>
              <w:pStyle w:val="Normal6a"/>
            </w:pPr>
          </w:p>
        </w:tc>
        <w:tc>
          <w:tcPr>
            <w:tcW w:w="4876" w:type="dxa"/>
            <w:tcBorders>
              <w:top w:val="nil"/>
              <w:left w:val="nil"/>
              <w:bottom w:val="nil"/>
              <w:right w:val="nil"/>
            </w:tcBorders>
          </w:tcPr>
          <w:p w14:paraId="363E057D" w14:textId="61074E8F" w:rsidR="00845964" w:rsidRPr="00CA673C" w:rsidRDefault="00845964" w:rsidP="008A0FA2">
            <w:pPr>
              <w:pStyle w:val="Normal6a"/>
            </w:pPr>
            <w:proofErr w:type="spellStart"/>
            <w:r w:rsidRPr="00CA673C">
              <w:rPr>
                <w:b/>
                <w:i/>
              </w:rPr>
              <w:t>aa</w:t>
            </w:r>
            <w:proofErr w:type="spellEnd"/>
            <w:r w:rsidRPr="00CA673C">
              <w:rPr>
                <w:b/>
                <w:i/>
              </w:rPr>
              <w:t>)</w:t>
            </w:r>
            <w:r w:rsidRPr="00CA673C">
              <w:tab/>
            </w:r>
            <w:r w:rsidRPr="00CA673C">
              <w:rPr>
                <w:b/>
                <w:i/>
              </w:rPr>
              <w:t>az ellátási láncra vonatkozó részek tekintetében az e rendelet 2. cikkének (4b) bekezdésében említett érdekelt felekkel folytatott konzultációt követően kerülnek megállapításra</w:t>
            </w:r>
            <w:r w:rsidR="004F05B2">
              <w:rPr>
                <w:b/>
                <w:i/>
              </w:rPr>
              <w:t>;</w:t>
            </w:r>
          </w:p>
        </w:tc>
      </w:tr>
    </w:tbl>
    <w:p w14:paraId="415293F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802989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32635D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149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BECDCC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8DE81B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B23A8B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20B6C4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cikk – 1 bekezdés – d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4A8A521" w14:textId="77777777" w:rsidTr="008A0FA2">
        <w:trPr>
          <w:trHeight w:hRule="exact" w:val="240"/>
          <w:jc w:val="center"/>
        </w:trPr>
        <w:tc>
          <w:tcPr>
            <w:tcW w:w="9752" w:type="dxa"/>
            <w:gridSpan w:val="2"/>
            <w:tcBorders>
              <w:top w:val="nil"/>
              <w:left w:val="nil"/>
              <w:bottom w:val="nil"/>
              <w:right w:val="nil"/>
            </w:tcBorders>
          </w:tcPr>
          <w:p w14:paraId="7B4517A2" w14:textId="77777777" w:rsidR="00845964" w:rsidRPr="00CA673C" w:rsidRDefault="00845964" w:rsidP="008A0FA2"/>
        </w:tc>
      </w:tr>
      <w:tr w:rsidR="004F1CAA" w:rsidRPr="00CA673C" w14:paraId="0CD62E57" w14:textId="77777777" w:rsidTr="008A0FA2">
        <w:trPr>
          <w:trHeight w:val="240"/>
          <w:jc w:val="center"/>
        </w:trPr>
        <w:tc>
          <w:tcPr>
            <w:tcW w:w="4876" w:type="dxa"/>
            <w:tcBorders>
              <w:top w:val="nil"/>
              <w:left w:val="nil"/>
              <w:bottom w:val="nil"/>
              <w:right w:val="nil"/>
            </w:tcBorders>
          </w:tcPr>
          <w:p w14:paraId="74D39F74"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5991561" w14:textId="77777777" w:rsidR="00845964" w:rsidRPr="00CA673C" w:rsidRDefault="00845964" w:rsidP="008A0FA2">
            <w:pPr>
              <w:pStyle w:val="AmColumnHeading"/>
            </w:pPr>
            <w:r w:rsidRPr="00CA673C">
              <w:t>Módosítás</w:t>
            </w:r>
          </w:p>
        </w:tc>
      </w:tr>
      <w:tr w:rsidR="004F1CAA" w:rsidRPr="00CA673C" w14:paraId="486E0C3E" w14:textId="77777777" w:rsidTr="008A0FA2">
        <w:trPr>
          <w:jc w:val="center"/>
        </w:trPr>
        <w:tc>
          <w:tcPr>
            <w:tcW w:w="4876" w:type="dxa"/>
            <w:tcBorders>
              <w:top w:val="nil"/>
              <w:left w:val="nil"/>
              <w:bottom w:val="nil"/>
              <w:right w:val="nil"/>
            </w:tcBorders>
          </w:tcPr>
          <w:p w14:paraId="0FBC7C13" w14:textId="77777777" w:rsidR="00845964" w:rsidRPr="00CA673C" w:rsidRDefault="00845964" w:rsidP="008A0FA2">
            <w:pPr>
              <w:pStyle w:val="Normal6a"/>
            </w:pPr>
            <w:r w:rsidRPr="00CA673C">
              <w:t>d)</w:t>
            </w:r>
            <w:r w:rsidRPr="00CA673C">
              <w:tab/>
              <w:t>meghatározzák az uniós finanszírozásra kiválasztott földrajzi és szakpolitikai prioritásokat, az egyedi célkitűzéseket, és adott esetben az indikatív pénzügyi allokációkat és a végrehajtás módszereit;</w:t>
            </w:r>
          </w:p>
        </w:tc>
        <w:tc>
          <w:tcPr>
            <w:tcW w:w="4876" w:type="dxa"/>
            <w:tcBorders>
              <w:top w:val="nil"/>
              <w:left w:val="nil"/>
              <w:bottom w:val="nil"/>
              <w:right w:val="nil"/>
            </w:tcBorders>
          </w:tcPr>
          <w:p w14:paraId="4CF0AEC8" w14:textId="77777777" w:rsidR="00845964" w:rsidRPr="00CA673C" w:rsidRDefault="00845964" w:rsidP="008A0FA2">
            <w:pPr>
              <w:pStyle w:val="Normal6a"/>
            </w:pPr>
            <w:r w:rsidRPr="00CA673C">
              <w:t>d)</w:t>
            </w:r>
            <w:r w:rsidRPr="00CA673C">
              <w:tab/>
              <w:t>meghatározzák az uniós finanszírozásra kiválasztott földrajzi és szakpolitikai prioritásokat, az egyedi célkitűzéseket, és adott esetben az indikatív pénzügyi allokációkat és a végrehajtás módszereit</w:t>
            </w:r>
            <w:r w:rsidRPr="00CA673C">
              <w:rPr>
                <w:b/>
                <w:i/>
              </w:rPr>
              <w:t>, figyelembe véve a tagállamok érdekeit</w:t>
            </w:r>
            <w:r w:rsidRPr="00CA673C">
              <w:t>;</w:t>
            </w:r>
          </w:p>
        </w:tc>
      </w:tr>
    </w:tbl>
    <w:p w14:paraId="40D87B5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C00AA1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A70859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9C16DA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C98BFA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AFCC8E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EB4F77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cikk – 1 bekezdés – d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252916A" w14:textId="77777777" w:rsidTr="008A0FA2">
        <w:trPr>
          <w:trHeight w:hRule="exact" w:val="240"/>
          <w:jc w:val="center"/>
        </w:trPr>
        <w:tc>
          <w:tcPr>
            <w:tcW w:w="9752" w:type="dxa"/>
            <w:gridSpan w:val="2"/>
            <w:tcBorders>
              <w:top w:val="nil"/>
              <w:left w:val="nil"/>
              <w:bottom w:val="nil"/>
              <w:right w:val="nil"/>
            </w:tcBorders>
          </w:tcPr>
          <w:p w14:paraId="6F86D2D1" w14:textId="77777777" w:rsidR="00845964" w:rsidRPr="00CA673C" w:rsidRDefault="00845964" w:rsidP="008A0FA2"/>
        </w:tc>
      </w:tr>
      <w:tr w:rsidR="004F1CAA" w:rsidRPr="00CA673C" w14:paraId="6F56433F" w14:textId="77777777" w:rsidTr="008A0FA2">
        <w:trPr>
          <w:trHeight w:val="240"/>
          <w:jc w:val="center"/>
        </w:trPr>
        <w:tc>
          <w:tcPr>
            <w:tcW w:w="4876" w:type="dxa"/>
            <w:tcBorders>
              <w:top w:val="nil"/>
              <w:left w:val="nil"/>
              <w:bottom w:val="nil"/>
              <w:right w:val="nil"/>
            </w:tcBorders>
          </w:tcPr>
          <w:p w14:paraId="54A1622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E3F596B" w14:textId="77777777" w:rsidR="00845964" w:rsidRPr="00CA673C" w:rsidRDefault="00845964" w:rsidP="008A0FA2">
            <w:pPr>
              <w:pStyle w:val="AmColumnHeading"/>
            </w:pPr>
            <w:r w:rsidRPr="00CA673C">
              <w:t>Módosítás</w:t>
            </w:r>
          </w:p>
        </w:tc>
      </w:tr>
      <w:tr w:rsidR="004F1CAA" w:rsidRPr="00CA673C" w14:paraId="4D4CC161" w14:textId="77777777" w:rsidTr="008A0FA2">
        <w:trPr>
          <w:jc w:val="center"/>
        </w:trPr>
        <w:tc>
          <w:tcPr>
            <w:tcW w:w="4876" w:type="dxa"/>
            <w:tcBorders>
              <w:top w:val="nil"/>
              <w:left w:val="nil"/>
              <w:bottom w:val="nil"/>
              <w:right w:val="nil"/>
            </w:tcBorders>
          </w:tcPr>
          <w:p w14:paraId="5B5EBEDF" w14:textId="77777777" w:rsidR="00845964" w:rsidRPr="00CA673C" w:rsidRDefault="00845964" w:rsidP="008A0FA2">
            <w:pPr>
              <w:pStyle w:val="Normal6a"/>
            </w:pPr>
            <w:r w:rsidRPr="00CA673C">
              <w:t>d)</w:t>
            </w:r>
            <w:r w:rsidRPr="00CA673C">
              <w:tab/>
              <w:t>meghatározzák az uniós finanszírozásra kiválasztott földrajzi és szakpolitikai prioritásokat, az egyedi célkitűzéseket, és adott esetben az indikatív pénzügyi allokációkat és a végrehajtás módszereit;</w:t>
            </w:r>
          </w:p>
        </w:tc>
        <w:tc>
          <w:tcPr>
            <w:tcW w:w="4876" w:type="dxa"/>
            <w:tcBorders>
              <w:top w:val="nil"/>
              <w:left w:val="nil"/>
              <w:bottom w:val="nil"/>
              <w:right w:val="nil"/>
            </w:tcBorders>
          </w:tcPr>
          <w:p w14:paraId="5CCD5BEF" w14:textId="77777777" w:rsidR="00845964" w:rsidRPr="00CA673C" w:rsidRDefault="00845964" w:rsidP="008A0FA2">
            <w:pPr>
              <w:pStyle w:val="Normal6a"/>
            </w:pPr>
            <w:r w:rsidRPr="00CA673C">
              <w:t>d)</w:t>
            </w:r>
            <w:r w:rsidRPr="00CA673C">
              <w:tab/>
              <w:t xml:space="preserve">meghatározzák az uniós finanszírozásra kiválasztott földrajzi és szakpolitikai prioritásokat, az egyedi célkitűzéseket, </w:t>
            </w:r>
            <w:r w:rsidRPr="00CA673C">
              <w:rPr>
                <w:b/>
                <w:i/>
              </w:rPr>
              <w:t>a várt eredményeket,</w:t>
            </w:r>
            <w:r w:rsidRPr="00CA673C">
              <w:t xml:space="preserve"> és adott esetben az indikatív pénzügyi allokációkat és a végrehajtás módszereit;</w:t>
            </w:r>
          </w:p>
        </w:tc>
      </w:tr>
    </w:tbl>
    <w:p w14:paraId="14A3931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24F701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11D08F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1ECB60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110186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18472B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132C8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10 a cikk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72BF03B" w14:textId="77777777" w:rsidTr="008A0FA2">
        <w:trPr>
          <w:trHeight w:hRule="exact" w:val="240"/>
          <w:jc w:val="center"/>
        </w:trPr>
        <w:tc>
          <w:tcPr>
            <w:tcW w:w="9752" w:type="dxa"/>
            <w:gridSpan w:val="2"/>
            <w:tcBorders>
              <w:top w:val="nil"/>
              <w:left w:val="nil"/>
              <w:bottom w:val="nil"/>
              <w:right w:val="nil"/>
            </w:tcBorders>
          </w:tcPr>
          <w:p w14:paraId="144787A8" w14:textId="77777777" w:rsidR="00845964" w:rsidRPr="00CA673C" w:rsidRDefault="00845964" w:rsidP="008A0FA2"/>
        </w:tc>
      </w:tr>
      <w:tr w:rsidR="004F1CAA" w:rsidRPr="00CA673C" w14:paraId="3D2CA021" w14:textId="77777777" w:rsidTr="008A0FA2">
        <w:trPr>
          <w:trHeight w:val="240"/>
          <w:jc w:val="center"/>
        </w:trPr>
        <w:tc>
          <w:tcPr>
            <w:tcW w:w="4876" w:type="dxa"/>
            <w:tcBorders>
              <w:top w:val="nil"/>
              <w:left w:val="nil"/>
              <w:bottom w:val="nil"/>
              <w:right w:val="nil"/>
            </w:tcBorders>
          </w:tcPr>
          <w:p w14:paraId="0BABCF4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93ABB34" w14:textId="77777777" w:rsidR="00845964" w:rsidRPr="00CA673C" w:rsidRDefault="00845964" w:rsidP="008A0FA2">
            <w:pPr>
              <w:pStyle w:val="AmColumnHeading"/>
            </w:pPr>
            <w:r w:rsidRPr="00CA673C">
              <w:t>Módosítás</w:t>
            </w:r>
          </w:p>
        </w:tc>
      </w:tr>
      <w:tr w:rsidR="004F1CAA" w:rsidRPr="00CA673C" w14:paraId="7B9044D4" w14:textId="77777777" w:rsidTr="008A0FA2">
        <w:trPr>
          <w:jc w:val="center"/>
        </w:trPr>
        <w:tc>
          <w:tcPr>
            <w:tcW w:w="4876" w:type="dxa"/>
            <w:tcBorders>
              <w:top w:val="nil"/>
              <w:left w:val="nil"/>
              <w:bottom w:val="nil"/>
              <w:right w:val="nil"/>
            </w:tcBorders>
          </w:tcPr>
          <w:p w14:paraId="7407F93D" w14:textId="77777777" w:rsidR="00845964" w:rsidRPr="00CA673C" w:rsidRDefault="00845964" w:rsidP="008A0FA2">
            <w:pPr>
              <w:pStyle w:val="Normal6a"/>
            </w:pPr>
          </w:p>
        </w:tc>
        <w:tc>
          <w:tcPr>
            <w:tcW w:w="4876" w:type="dxa"/>
            <w:tcBorders>
              <w:top w:val="nil"/>
              <w:left w:val="nil"/>
              <w:bottom w:val="nil"/>
              <w:right w:val="nil"/>
            </w:tcBorders>
          </w:tcPr>
          <w:p w14:paraId="70F17E89" w14:textId="705DB7C9" w:rsidR="00845964" w:rsidRPr="00CA673C" w:rsidRDefault="00845964" w:rsidP="008A0FA2">
            <w:pPr>
              <w:pStyle w:val="Normal6a"/>
              <w:jc w:val="center"/>
            </w:pPr>
            <w:r w:rsidRPr="00CA673C">
              <w:rPr>
                <w:b/>
                <w:i/>
              </w:rPr>
              <w:t>10a. cikk</w:t>
            </w:r>
          </w:p>
        </w:tc>
      </w:tr>
      <w:tr w:rsidR="004F1CAA" w:rsidRPr="00CA673C" w14:paraId="490F5A7D" w14:textId="77777777" w:rsidTr="008A0FA2">
        <w:trPr>
          <w:jc w:val="center"/>
        </w:trPr>
        <w:tc>
          <w:tcPr>
            <w:tcW w:w="4876" w:type="dxa"/>
            <w:tcBorders>
              <w:top w:val="nil"/>
              <w:left w:val="nil"/>
              <w:bottom w:val="nil"/>
              <w:right w:val="nil"/>
            </w:tcBorders>
          </w:tcPr>
          <w:p w14:paraId="68AD6AFB" w14:textId="77777777" w:rsidR="00845964" w:rsidRPr="00CA673C" w:rsidRDefault="00845964" w:rsidP="008A0FA2">
            <w:pPr>
              <w:pStyle w:val="Normal6a"/>
            </w:pPr>
          </w:p>
        </w:tc>
        <w:tc>
          <w:tcPr>
            <w:tcW w:w="4876" w:type="dxa"/>
            <w:tcBorders>
              <w:top w:val="nil"/>
              <w:left w:val="nil"/>
              <w:bottom w:val="nil"/>
              <w:right w:val="nil"/>
            </w:tcBorders>
          </w:tcPr>
          <w:p w14:paraId="5FEE03A9" w14:textId="77777777" w:rsidR="00845964" w:rsidRPr="00CA673C" w:rsidRDefault="00845964" w:rsidP="008A0FA2">
            <w:pPr>
              <w:pStyle w:val="Normal6a"/>
              <w:jc w:val="center"/>
            </w:pPr>
            <w:r w:rsidRPr="00CA673C">
              <w:rPr>
                <w:b/>
                <w:i/>
              </w:rPr>
              <w:t>A nemzetközi nukleáris biztonsági együttműködés stratégiai keretének megerősítése</w:t>
            </w:r>
          </w:p>
        </w:tc>
      </w:tr>
      <w:tr w:rsidR="004F1CAA" w:rsidRPr="00CA673C" w14:paraId="11C57D26" w14:textId="77777777" w:rsidTr="008A0FA2">
        <w:trPr>
          <w:jc w:val="center"/>
        </w:trPr>
        <w:tc>
          <w:tcPr>
            <w:tcW w:w="4876" w:type="dxa"/>
            <w:tcBorders>
              <w:top w:val="nil"/>
              <w:left w:val="nil"/>
              <w:bottom w:val="nil"/>
              <w:right w:val="nil"/>
            </w:tcBorders>
          </w:tcPr>
          <w:p w14:paraId="6D0F3D0E" w14:textId="77777777" w:rsidR="00845964" w:rsidRPr="00CA673C" w:rsidRDefault="00845964" w:rsidP="008A0FA2">
            <w:pPr>
              <w:pStyle w:val="Normal6a"/>
            </w:pPr>
          </w:p>
        </w:tc>
        <w:tc>
          <w:tcPr>
            <w:tcW w:w="4876" w:type="dxa"/>
            <w:tcBorders>
              <w:top w:val="nil"/>
              <w:left w:val="nil"/>
              <w:bottom w:val="nil"/>
              <w:right w:val="nil"/>
            </w:tcBorders>
          </w:tcPr>
          <w:p w14:paraId="7CA64582" w14:textId="329CBB00" w:rsidR="00845964" w:rsidRPr="00CA673C" w:rsidRDefault="00845964" w:rsidP="008A0FA2">
            <w:pPr>
              <w:pStyle w:val="Normal6a"/>
            </w:pPr>
            <w:r w:rsidRPr="00CA673C">
              <w:rPr>
                <w:b/>
                <w:i/>
              </w:rPr>
              <w:t>(1)</w:t>
            </w:r>
            <w:r w:rsidR="004F05B2">
              <w:rPr>
                <w:b/>
                <w:i/>
              </w:rPr>
              <w:tab/>
            </w:r>
            <w:r w:rsidRPr="00CA673C">
              <w:rPr>
                <w:b/>
                <w:i/>
              </w:rPr>
              <w:t xml:space="preserve">A Bizottság megerősíti a nemzetközi nukleáris biztonsági együttműködés stratégiai keretét azáltal, hogy együttműködési fellépéseit irányító, naprakész és átfogó stratégiát </w:t>
            </w:r>
            <w:proofErr w:type="spellStart"/>
            <w:r w:rsidRPr="00CA673C">
              <w:rPr>
                <w:b/>
                <w:i/>
              </w:rPr>
              <w:t>dolgoz</w:t>
            </w:r>
            <w:proofErr w:type="spellEnd"/>
            <w:r w:rsidRPr="00CA673C">
              <w:rPr>
                <w:b/>
                <w:i/>
              </w:rPr>
              <w:t xml:space="preserve"> ki és tart fenn.</w:t>
            </w:r>
          </w:p>
        </w:tc>
      </w:tr>
      <w:tr w:rsidR="004F1CAA" w:rsidRPr="00CA673C" w14:paraId="38DF6A47" w14:textId="77777777" w:rsidTr="008A0FA2">
        <w:trPr>
          <w:jc w:val="center"/>
        </w:trPr>
        <w:tc>
          <w:tcPr>
            <w:tcW w:w="4876" w:type="dxa"/>
            <w:tcBorders>
              <w:top w:val="nil"/>
              <w:left w:val="nil"/>
              <w:bottom w:val="nil"/>
              <w:right w:val="nil"/>
            </w:tcBorders>
          </w:tcPr>
          <w:p w14:paraId="605EC417" w14:textId="77777777" w:rsidR="00845964" w:rsidRPr="00CA673C" w:rsidRDefault="00845964" w:rsidP="008A0FA2">
            <w:pPr>
              <w:pStyle w:val="Normal6a"/>
            </w:pPr>
          </w:p>
        </w:tc>
        <w:tc>
          <w:tcPr>
            <w:tcW w:w="4876" w:type="dxa"/>
            <w:tcBorders>
              <w:top w:val="nil"/>
              <w:left w:val="nil"/>
              <w:bottom w:val="nil"/>
              <w:right w:val="nil"/>
            </w:tcBorders>
          </w:tcPr>
          <w:p w14:paraId="2E95836B" w14:textId="77777777" w:rsidR="00845964" w:rsidRPr="00CA673C" w:rsidRDefault="00845964" w:rsidP="008A0FA2">
            <w:pPr>
              <w:pStyle w:val="Normal6a"/>
            </w:pPr>
            <w:r w:rsidRPr="00CA673C">
              <w:rPr>
                <w:b/>
                <w:i/>
              </w:rPr>
              <w:t>E stratégiában meg kell határozni az uniós fellépés legnagyobb hozzáadott értékét képviselő területeket, figyelembe véve az egyéb érdekelt felek kezdeményezéseit. Meg kell határoznia továbbá az elérendő célkitűzéseket, beleértve adott esetben a számszerűsíthető célokat, az alkalmazandó eszközöket és az érintett érdekelt feleket, valamint a koordinációjukra vonatkozó szabályokat.</w:t>
            </w:r>
          </w:p>
        </w:tc>
      </w:tr>
      <w:tr w:rsidR="004F1CAA" w:rsidRPr="00CA673C" w14:paraId="3B3A4276" w14:textId="77777777" w:rsidTr="008A0FA2">
        <w:trPr>
          <w:jc w:val="center"/>
        </w:trPr>
        <w:tc>
          <w:tcPr>
            <w:tcW w:w="4876" w:type="dxa"/>
            <w:tcBorders>
              <w:top w:val="nil"/>
              <w:left w:val="nil"/>
              <w:bottom w:val="nil"/>
              <w:right w:val="nil"/>
            </w:tcBorders>
          </w:tcPr>
          <w:p w14:paraId="6DFCE76D" w14:textId="77777777" w:rsidR="00845964" w:rsidRPr="00CA673C" w:rsidRDefault="00845964" w:rsidP="008A0FA2">
            <w:pPr>
              <w:pStyle w:val="Normal6a"/>
            </w:pPr>
          </w:p>
        </w:tc>
        <w:tc>
          <w:tcPr>
            <w:tcW w:w="4876" w:type="dxa"/>
            <w:tcBorders>
              <w:top w:val="nil"/>
              <w:left w:val="nil"/>
              <w:bottom w:val="nil"/>
              <w:right w:val="nil"/>
            </w:tcBorders>
          </w:tcPr>
          <w:p w14:paraId="1A47454C" w14:textId="0EC45624" w:rsidR="00845964" w:rsidRPr="00CA673C" w:rsidRDefault="00845964" w:rsidP="008A0FA2">
            <w:pPr>
              <w:pStyle w:val="Normal6a"/>
            </w:pPr>
            <w:r w:rsidRPr="00CA673C">
              <w:rPr>
                <w:b/>
                <w:i/>
              </w:rPr>
              <w:t>(2)</w:t>
            </w:r>
            <w:r w:rsidR="004F05B2">
              <w:rPr>
                <w:b/>
                <w:i/>
              </w:rPr>
              <w:tab/>
            </w:r>
            <w:r w:rsidRPr="00CA673C">
              <w:rPr>
                <w:b/>
                <w:i/>
              </w:rPr>
              <w:t>A Bizottság elsősorban:</w:t>
            </w:r>
          </w:p>
        </w:tc>
      </w:tr>
      <w:tr w:rsidR="004F1CAA" w:rsidRPr="00CA673C" w14:paraId="08B17B68" w14:textId="77777777" w:rsidTr="008A0FA2">
        <w:trPr>
          <w:jc w:val="center"/>
        </w:trPr>
        <w:tc>
          <w:tcPr>
            <w:tcW w:w="4876" w:type="dxa"/>
            <w:tcBorders>
              <w:top w:val="nil"/>
              <w:left w:val="nil"/>
              <w:bottom w:val="nil"/>
              <w:right w:val="nil"/>
            </w:tcBorders>
          </w:tcPr>
          <w:p w14:paraId="45147824" w14:textId="77777777" w:rsidR="00845964" w:rsidRPr="00CA673C" w:rsidRDefault="00845964" w:rsidP="008A0FA2">
            <w:pPr>
              <w:pStyle w:val="Normal6a"/>
            </w:pPr>
          </w:p>
        </w:tc>
        <w:tc>
          <w:tcPr>
            <w:tcW w:w="4876" w:type="dxa"/>
            <w:tcBorders>
              <w:top w:val="nil"/>
              <w:left w:val="nil"/>
              <w:bottom w:val="nil"/>
              <w:right w:val="nil"/>
            </w:tcBorders>
          </w:tcPr>
          <w:p w14:paraId="3D51DDA9" w14:textId="38FF8729" w:rsidR="00845964" w:rsidRPr="00CA673C" w:rsidRDefault="00845964" w:rsidP="008A0FA2">
            <w:pPr>
              <w:pStyle w:val="Normal6a"/>
            </w:pPr>
            <w:r w:rsidRPr="00CA673C">
              <w:rPr>
                <w:b/>
                <w:i/>
              </w:rPr>
              <w:t>a)</w:t>
            </w:r>
            <w:r w:rsidR="004F05B2">
              <w:rPr>
                <w:b/>
                <w:i/>
              </w:rPr>
              <w:tab/>
            </w:r>
            <w:r w:rsidRPr="00CA673C">
              <w:rPr>
                <w:b/>
                <w:i/>
              </w:rPr>
              <w:t>megerősíti az együttműködési tevékenységek előre meghatározott és releváns kritériumok, többek között a kezelt nukleáris biztonsági kockázat sürgőssége és nagyságrendje, az uniós fellépés hozzáadott értéke, a javasolt fellépés kiforrottsága, az eredmények várható fenntarthatósága, valamint a támogatás geopolitikai környezete alapján történő kiválasztását. A kiválasztási folyamatot megfelelően dokumentálni kell;</w:t>
            </w:r>
          </w:p>
        </w:tc>
      </w:tr>
      <w:tr w:rsidR="004F1CAA" w:rsidRPr="00CA673C" w14:paraId="4D0908C3" w14:textId="77777777" w:rsidTr="008A0FA2">
        <w:trPr>
          <w:jc w:val="center"/>
        </w:trPr>
        <w:tc>
          <w:tcPr>
            <w:tcW w:w="4876" w:type="dxa"/>
            <w:tcBorders>
              <w:top w:val="nil"/>
              <w:left w:val="nil"/>
              <w:bottom w:val="nil"/>
              <w:right w:val="nil"/>
            </w:tcBorders>
          </w:tcPr>
          <w:p w14:paraId="1BD8048C" w14:textId="77777777" w:rsidR="00845964" w:rsidRPr="00CA673C" w:rsidRDefault="00845964" w:rsidP="008A0FA2">
            <w:pPr>
              <w:pStyle w:val="Normal6a"/>
            </w:pPr>
          </w:p>
        </w:tc>
        <w:tc>
          <w:tcPr>
            <w:tcW w:w="4876" w:type="dxa"/>
            <w:tcBorders>
              <w:top w:val="nil"/>
              <w:left w:val="nil"/>
              <w:bottom w:val="nil"/>
              <w:right w:val="nil"/>
            </w:tcBorders>
          </w:tcPr>
          <w:p w14:paraId="49333870" w14:textId="5FA7C2AF" w:rsidR="00845964" w:rsidRPr="00CA673C" w:rsidRDefault="00845964" w:rsidP="008A0FA2">
            <w:pPr>
              <w:pStyle w:val="Normal6a"/>
            </w:pPr>
            <w:r w:rsidRPr="00CA673C">
              <w:rPr>
                <w:b/>
                <w:i/>
              </w:rPr>
              <w:t>b)</w:t>
            </w:r>
            <w:r w:rsidR="004F05B2">
              <w:rPr>
                <w:b/>
                <w:i/>
              </w:rPr>
              <w:tab/>
            </w:r>
            <w:r w:rsidRPr="00CA673C">
              <w:rPr>
                <w:b/>
                <w:i/>
              </w:rPr>
              <w:t>amennyiben az intézkedések jövedelemtermelő nukleáris létesítményekre, többek között atomerőművekre vonatkoznak, értékeli a kedvezményezettnek a saját biztonsági programjai finanszírozására való képességét, és adott esetben mérlegeli, hogy a hitelek vagy más visszafizetendő támogatási formák révén történő finanszírozás megfelelőbb lenne-e.</w:t>
            </w:r>
          </w:p>
        </w:tc>
      </w:tr>
    </w:tbl>
    <w:p w14:paraId="6EA2062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8D2831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330AE5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D9C88F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93FF58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5BA140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EA02DC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8712F4B" w14:textId="77777777" w:rsidTr="008A0FA2">
        <w:trPr>
          <w:trHeight w:hRule="exact" w:val="240"/>
          <w:jc w:val="center"/>
        </w:trPr>
        <w:tc>
          <w:tcPr>
            <w:tcW w:w="9752" w:type="dxa"/>
            <w:gridSpan w:val="2"/>
            <w:tcBorders>
              <w:top w:val="nil"/>
              <w:left w:val="nil"/>
              <w:bottom w:val="nil"/>
              <w:right w:val="nil"/>
            </w:tcBorders>
          </w:tcPr>
          <w:p w14:paraId="4209438C" w14:textId="77777777" w:rsidR="00845964" w:rsidRPr="00CA673C" w:rsidRDefault="00845964" w:rsidP="008A0FA2"/>
        </w:tc>
      </w:tr>
      <w:tr w:rsidR="004F1CAA" w:rsidRPr="00CA673C" w14:paraId="2164B793" w14:textId="77777777" w:rsidTr="008A0FA2">
        <w:trPr>
          <w:trHeight w:val="240"/>
          <w:jc w:val="center"/>
        </w:trPr>
        <w:tc>
          <w:tcPr>
            <w:tcW w:w="4876" w:type="dxa"/>
            <w:tcBorders>
              <w:top w:val="nil"/>
              <w:left w:val="nil"/>
              <w:bottom w:val="nil"/>
              <w:right w:val="nil"/>
            </w:tcBorders>
          </w:tcPr>
          <w:p w14:paraId="29303D7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AB3DE52" w14:textId="77777777" w:rsidR="00845964" w:rsidRPr="00CA673C" w:rsidRDefault="00845964" w:rsidP="008A0FA2">
            <w:pPr>
              <w:pStyle w:val="AmColumnHeading"/>
            </w:pPr>
            <w:r w:rsidRPr="00CA673C">
              <w:t>Módosítás</w:t>
            </w:r>
          </w:p>
        </w:tc>
      </w:tr>
      <w:tr w:rsidR="004F1CAA" w:rsidRPr="00CA673C" w14:paraId="5B8672E0" w14:textId="77777777" w:rsidTr="008A0FA2">
        <w:trPr>
          <w:jc w:val="center"/>
        </w:trPr>
        <w:tc>
          <w:tcPr>
            <w:tcW w:w="4876" w:type="dxa"/>
            <w:tcBorders>
              <w:top w:val="nil"/>
              <w:left w:val="nil"/>
              <w:bottom w:val="nil"/>
              <w:right w:val="nil"/>
            </w:tcBorders>
          </w:tcPr>
          <w:p w14:paraId="2FE33654" w14:textId="77777777" w:rsidR="00845964" w:rsidRPr="00CA673C" w:rsidRDefault="00845964" w:rsidP="008A0FA2">
            <w:pPr>
              <w:pStyle w:val="Normal6a"/>
            </w:pPr>
            <w:r w:rsidRPr="00CA673C">
              <w:t>(2)</w:t>
            </w:r>
            <w:r w:rsidRPr="00CA673C">
              <w:tab/>
              <w:t xml:space="preserve">A Bizottság </w:t>
            </w:r>
            <w:r w:rsidRPr="00CA673C">
              <w:rPr>
                <w:b/>
                <w:i/>
              </w:rPr>
              <w:t>végrehajtási</w:t>
            </w:r>
            <w:r w:rsidRPr="00CA673C">
              <w:t xml:space="preserve"> jogi aktusok útján elfogadja az (1) bekezdésben említett cselekvési terveket és intézkedéseket. Ezeket a </w:t>
            </w:r>
            <w:r w:rsidRPr="00CA673C">
              <w:rPr>
                <w:b/>
                <w:i/>
              </w:rPr>
              <w:t>végrehajtási</w:t>
            </w:r>
            <w:r w:rsidRPr="00CA673C">
              <w:t xml:space="preserve"> jogi aktusokat a 17. cikk (3) bekezdésében említett vizsgálóbizottsági eljárás keretében kell elfogadni.</w:t>
            </w:r>
          </w:p>
        </w:tc>
        <w:tc>
          <w:tcPr>
            <w:tcW w:w="4876" w:type="dxa"/>
            <w:tcBorders>
              <w:top w:val="nil"/>
              <w:left w:val="nil"/>
              <w:bottom w:val="nil"/>
              <w:right w:val="nil"/>
            </w:tcBorders>
          </w:tcPr>
          <w:p w14:paraId="3AA809A3" w14:textId="77777777" w:rsidR="00845964" w:rsidRPr="00CA673C" w:rsidRDefault="00845964" w:rsidP="008A0FA2">
            <w:pPr>
              <w:pStyle w:val="Normal6a"/>
            </w:pPr>
            <w:r w:rsidRPr="00CA673C">
              <w:t>(2)</w:t>
            </w:r>
            <w:r w:rsidRPr="00CA673C">
              <w:tab/>
              <w:t xml:space="preserve">A Bizottság </w:t>
            </w:r>
            <w:r w:rsidRPr="00CA673C">
              <w:rPr>
                <w:b/>
                <w:i/>
              </w:rPr>
              <w:t>– az Unió versenyképességének és mindenek felett álló érdekének figyelembevételével – felhatalmazáson alapuló</w:t>
            </w:r>
            <w:r w:rsidRPr="00CA673C">
              <w:t xml:space="preserve"> jogi aktusok útján elfogadja az (1) bekezdésben említett cselekvési terveket és intézkedéseket. Ezeket a </w:t>
            </w:r>
            <w:r w:rsidRPr="00CA673C">
              <w:rPr>
                <w:b/>
                <w:i/>
              </w:rPr>
              <w:t>felhatalmazáson alapuló</w:t>
            </w:r>
            <w:r w:rsidRPr="00CA673C">
              <w:t xml:space="preserve"> jogi aktusokat a 17. cikk (3) bekezdésében említett vizsgálóbizottsági eljárás keretében kell elfogadni.</w:t>
            </w:r>
          </w:p>
        </w:tc>
      </w:tr>
    </w:tbl>
    <w:p w14:paraId="4FF1F23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FE5DE9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041230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DEA46D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FADA5B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53BC1D8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2C4892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cikk – 3 bekezdés – 1 albekezdés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065CF2D" w14:textId="77777777" w:rsidTr="008A0FA2">
        <w:trPr>
          <w:trHeight w:hRule="exact" w:val="240"/>
          <w:jc w:val="center"/>
        </w:trPr>
        <w:tc>
          <w:tcPr>
            <w:tcW w:w="9752" w:type="dxa"/>
            <w:gridSpan w:val="2"/>
            <w:tcBorders>
              <w:top w:val="nil"/>
              <w:left w:val="nil"/>
              <w:bottom w:val="nil"/>
              <w:right w:val="nil"/>
            </w:tcBorders>
          </w:tcPr>
          <w:p w14:paraId="78CF365F" w14:textId="77777777" w:rsidR="00845964" w:rsidRPr="00CA673C" w:rsidRDefault="00845964" w:rsidP="008A0FA2"/>
        </w:tc>
      </w:tr>
      <w:tr w:rsidR="004F1CAA" w:rsidRPr="00CA673C" w14:paraId="763CA3D6" w14:textId="77777777" w:rsidTr="008A0FA2">
        <w:trPr>
          <w:trHeight w:val="240"/>
          <w:jc w:val="center"/>
        </w:trPr>
        <w:tc>
          <w:tcPr>
            <w:tcW w:w="4876" w:type="dxa"/>
            <w:tcBorders>
              <w:top w:val="nil"/>
              <w:left w:val="nil"/>
              <w:bottom w:val="nil"/>
              <w:right w:val="nil"/>
            </w:tcBorders>
          </w:tcPr>
          <w:p w14:paraId="1CC9C425"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3768E45" w14:textId="77777777" w:rsidR="00845964" w:rsidRPr="00CA673C" w:rsidRDefault="00845964" w:rsidP="008A0FA2">
            <w:pPr>
              <w:pStyle w:val="AmColumnHeading"/>
            </w:pPr>
            <w:r w:rsidRPr="00CA673C">
              <w:t>Módosítás</w:t>
            </w:r>
          </w:p>
        </w:tc>
      </w:tr>
      <w:tr w:rsidR="004F1CAA" w:rsidRPr="00CA673C" w14:paraId="6A7D7EFA" w14:textId="77777777" w:rsidTr="008A0FA2">
        <w:trPr>
          <w:jc w:val="center"/>
        </w:trPr>
        <w:tc>
          <w:tcPr>
            <w:tcW w:w="4876" w:type="dxa"/>
            <w:tcBorders>
              <w:top w:val="nil"/>
              <w:left w:val="nil"/>
              <w:bottom w:val="nil"/>
              <w:right w:val="nil"/>
            </w:tcBorders>
          </w:tcPr>
          <w:p w14:paraId="0F66407B" w14:textId="77777777" w:rsidR="00845964" w:rsidRPr="00CA673C" w:rsidRDefault="00845964" w:rsidP="008A0FA2">
            <w:pPr>
              <w:pStyle w:val="Normal6a"/>
            </w:pPr>
            <w:r w:rsidRPr="00CA673C">
              <w:rPr>
                <w:b/>
                <w:i/>
              </w:rPr>
              <w:t>A (2) bekezdésben említett vizsgálóbizottsági eljárást nem kell alkalmazni:</w:t>
            </w:r>
          </w:p>
        </w:tc>
        <w:tc>
          <w:tcPr>
            <w:tcW w:w="4876" w:type="dxa"/>
            <w:tcBorders>
              <w:top w:val="nil"/>
              <w:left w:val="nil"/>
              <w:bottom w:val="nil"/>
              <w:right w:val="nil"/>
            </w:tcBorders>
          </w:tcPr>
          <w:p w14:paraId="60C46C59" w14:textId="77777777" w:rsidR="00845964" w:rsidRPr="00CA673C" w:rsidRDefault="00845964" w:rsidP="008A0FA2">
            <w:pPr>
              <w:pStyle w:val="Normal6a"/>
            </w:pPr>
            <w:r w:rsidRPr="00CA673C">
              <w:rPr>
                <w:b/>
                <w:i/>
              </w:rPr>
              <w:t>törölve</w:t>
            </w:r>
          </w:p>
        </w:tc>
      </w:tr>
      <w:tr w:rsidR="004F1CAA" w:rsidRPr="00CA673C" w14:paraId="5B395B5A" w14:textId="77777777" w:rsidTr="008A0FA2">
        <w:trPr>
          <w:jc w:val="center"/>
        </w:trPr>
        <w:tc>
          <w:tcPr>
            <w:tcW w:w="4876" w:type="dxa"/>
            <w:tcBorders>
              <w:top w:val="nil"/>
              <w:left w:val="nil"/>
              <w:bottom w:val="nil"/>
              <w:right w:val="nil"/>
            </w:tcBorders>
          </w:tcPr>
          <w:p w14:paraId="6B7D2531" w14:textId="5B6F61EB" w:rsidR="00845964" w:rsidRPr="00CA673C" w:rsidRDefault="00845964" w:rsidP="008A0FA2">
            <w:pPr>
              <w:pStyle w:val="Normal6a"/>
            </w:pPr>
            <w:r w:rsidRPr="00CA673C">
              <w:rPr>
                <w:b/>
                <w:i/>
              </w:rPr>
              <w:t>a)</w:t>
            </w:r>
            <w:r w:rsidR="000875F9">
              <w:rPr>
                <w:b/>
                <w:i/>
              </w:rPr>
              <w:tab/>
            </w:r>
            <w:r w:rsidRPr="00CA673C">
              <w:rPr>
                <w:b/>
                <w:i/>
              </w:rPr>
              <w:t>az olyan különleges intézkedésekre és kísérő intézkedésekre, amelyek esetében az uniós finanszírozás nem haladja meg a 10 millió EUR-t;</w:t>
            </w:r>
          </w:p>
        </w:tc>
        <w:tc>
          <w:tcPr>
            <w:tcW w:w="4876" w:type="dxa"/>
            <w:tcBorders>
              <w:top w:val="nil"/>
              <w:left w:val="nil"/>
              <w:bottom w:val="nil"/>
              <w:right w:val="nil"/>
            </w:tcBorders>
          </w:tcPr>
          <w:p w14:paraId="3B08C9FA" w14:textId="77777777" w:rsidR="00845964" w:rsidRPr="00CA673C" w:rsidRDefault="00845964" w:rsidP="008A0FA2">
            <w:pPr>
              <w:pStyle w:val="Normal6a"/>
            </w:pPr>
          </w:p>
        </w:tc>
      </w:tr>
      <w:tr w:rsidR="004F1CAA" w:rsidRPr="00CA673C" w14:paraId="6A2ABF4F" w14:textId="77777777" w:rsidTr="008A0FA2">
        <w:trPr>
          <w:jc w:val="center"/>
        </w:trPr>
        <w:tc>
          <w:tcPr>
            <w:tcW w:w="4876" w:type="dxa"/>
            <w:tcBorders>
              <w:top w:val="nil"/>
              <w:left w:val="nil"/>
              <w:bottom w:val="nil"/>
              <w:right w:val="nil"/>
            </w:tcBorders>
          </w:tcPr>
          <w:p w14:paraId="42727C3D" w14:textId="6631C49D" w:rsidR="00845964" w:rsidRPr="00CA673C" w:rsidRDefault="00845964" w:rsidP="008A0FA2">
            <w:pPr>
              <w:pStyle w:val="Normal6a"/>
            </w:pPr>
            <w:r w:rsidRPr="00CA673C">
              <w:rPr>
                <w:b/>
                <w:i/>
              </w:rPr>
              <w:t>b)</w:t>
            </w:r>
            <w:r w:rsidR="000875F9">
              <w:rPr>
                <w:b/>
                <w:i/>
              </w:rPr>
              <w:tab/>
            </w:r>
            <w:r w:rsidRPr="00CA673C">
              <w:rPr>
                <w:b/>
                <w:i/>
              </w:rPr>
              <w:t>a technikai módosításokra, feltéve, hogy érdemben nem érintik az adott cselekvési terv vagy intézkedés célkitűzéseit, amilyen például:</w:t>
            </w:r>
          </w:p>
        </w:tc>
        <w:tc>
          <w:tcPr>
            <w:tcW w:w="4876" w:type="dxa"/>
            <w:tcBorders>
              <w:top w:val="nil"/>
              <w:left w:val="nil"/>
              <w:bottom w:val="nil"/>
              <w:right w:val="nil"/>
            </w:tcBorders>
          </w:tcPr>
          <w:p w14:paraId="3D150342" w14:textId="77777777" w:rsidR="00845964" w:rsidRPr="00CA673C" w:rsidRDefault="00845964" w:rsidP="008A0FA2">
            <w:pPr>
              <w:pStyle w:val="Normal6a"/>
            </w:pPr>
          </w:p>
        </w:tc>
      </w:tr>
      <w:tr w:rsidR="004F1CAA" w:rsidRPr="00CA673C" w14:paraId="60FBC17D" w14:textId="77777777" w:rsidTr="008A0FA2">
        <w:trPr>
          <w:jc w:val="center"/>
        </w:trPr>
        <w:tc>
          <w:tcPr>
            <w:tcW w:w="4876" w:type="dxa"/>
            <w:tcBorders>
              <w:top w:val="nil"/>
              <w:left w:val="nil"/>
              <w:bottom w:val="nil"/>
              <w:right w:val="nil"/>
            </w:tcBorders>
          </w:tcPr>
          <w:p w14:paraId="04FA2CB8" w14:textId="170FA8A8" w:rsidR="00845964" w:rsidRPr="00CA673C" w:rsidRDefault="00845964" w:rsidP="008A0FA2">
            <w:pPr>
              <w:pStyle w:val="Normal6a"/>
            </w:pPr>
            <w:r w:rsidRPr="00CA673C">
              <w:rPr>
                <w:b/>
                <w:i/>
              </w:rPr>
              <w:t>i.</w:t>
            </w:r>
            <w:r w:rsidR="000875F9">
              <w:rPr>
                <w:b/>
                <w:i/>
              </w:rPr>
              <w:tab/>
            </w:r>
            <w:r w:rsidRPr="00CA673C">
              <w:rPr>
                <w:b/>
                <w:i/>
              </w:rPr>
              <w:t>a végrehajtási módszer változása;</w:t>
            </w:r>
          </w:p>
        </w:tc>
        <w:tc>
          <w:tcPr>
            <w:tcW w:w="4876" w:type="dxa"/>
            <w:tcBorders>
              <w:top w:val="nil"/>
              <w:left w:val="nil"/>
              <w:bottom w:val="nil"/>
              <w:right w:val="nil"/>
            </w:tcBorders>
          </w:tcPr>
          <w:p w14:paraId="0C923B5B" w14:textId="77777777" w:rsidR="00845964" w:rsidRPr="00CA673C" w:rsidRDefault="00845964" w:rsidP="008A0FA2">
            <w:pPr>
              <w:pStyle w:val="Normal6a"/>
            </w:pPr>
          </w:p>
        </w:tc>
      </w:tr>
      <w:tr w:rsidR="004F1CAA" w:rsidRPr="00CA673C" w14:paraId="773D3453" w14:textId="77777777" w:rsidTr="008A0FA2">
        <w:trPr>
          <w:jc w:val="center"/>
        </w:trPr>
        <w:tc>
          <w:tcPr>
            <w:tcW w:w="4876" w:type="dxa"/>
            <w:tcBorders>
              <w:top w:val="nil"/>
              <w:left w:val="nil"/>
              <w:bottom w:val="nil"/>
              <w:right w:val="nil"/>
            </w:tcBorders>
          </w:tcPr>
          <w:p w14:paraId="353AB16D" w14:textId="7ABF427F" w:rsidR="00845964" w:rsidRPr="00CA673C" w:rsidRDefault="00845964" w:rsidP="008A0FA2">
            <w:pPr>
              <w:pStyle w:val="Normal6a"/>
            </w:pPr>
            <w:r w:rsidRPr="00CA673C">
              <w:rPr>
                <w:b/>
                <w:i/>
              </w:rPr>
              <w:t>ii.</w:t>
            </w:r>
            <w:r w:rsidR="000875F9">
              <w:rPr>
                <w:b/>
                <w:i/>
              </w:rPr>
              <w:tab/>
            </w:r>
            <w:r w:rsidRPr="00CA673C">
              <w:rPr>
                <w:b/>
                <w:i/>
              </w:rPr>
              <w:t>a forrásoknak az adott cselekvési tervben szereplő tevékenységek közötti átcsoportosítása;</w:t>
            </w:r>
          </w:p>
        </w:tc>
        <w:tc>
          <w:tcPr>
            <w:tcW w:w="4876" w:type="dxa"/>
            <w:tcBorders>
              <w:top w:val="nil"/>
              <w:left w:val="nil"/>
              <w:bottom w:val="nil"/>
              <w:right w:val="nil"/>
            </w:tcBorders>
          </w:tcPr>
          <w:p w14:paraId="27B57459" w14:textId="77777777" w:rsidR="00845964" w:rsidRPr="00CA673C" w:rsidRDefault="00845964" w:rsidP="008A0FA2">
            <w:pPr>
              <w:pStyle w:val="Normal6a"/>
            </w:pPr>
          </w:p>
        </w:tc>
      </w:tr>
      <w:tr w:rsidR="004F1CAA" w:rsidRPr="00CA673C" w14:paraId="0AB7FA29" w14:textId="77777777" w:rsidTr="008A0FA2">
        <w:trPr>
          <w:jc w:val="center"/>
        </w:trPr>
        <w:tc>
          <w:tcPr>
            <w:tcW w:w="4876" w:type="dxa"/>
            <w:tcBorders>
              <w:top w:val="nil"/>
              <w:left w:val="nil"/>
              <w:bottom w:val="nil"/>
              <w:right w:val="nil"/>
            </w:tcBorders>
          </w:tcPr>
          <w:p w14:paraId="020D44A0" w14:textId="0650921F" w:rsidR="00845964" w:rsidRPr="00CA673C" w:rsidRDefault="00845964" w:rsidP="008A0FA2">
            <w:pPr>
              <w:pStyle w:val="Normal6a"/>
            </w:pPr>
            <w:r w:rsidRPr="00CA673C">
              <w:rPr>
                <w:b/>
                <w:i/>
              </w:rPr>
              <w:t>iii.</w:t>
            </w:r>
            <w:r w:rsidR="000875F9">
              <w:rPr>
                <w:b/>
                <w:i/>
              </w:rPr>
              <w:tab/>
            </w:r>
            <w:r w:rsidRPr="00CA673C">
              <w:rPr>
                <w:b/>
                <w:i/>
              </w:rPr>
              <w:t>a cselekvési tervek és az intézkedések költségvetésének e költségvetés legfeljebb 20 %-</w:t>
            </w:r>
            <w:proofErr w:type="spellStart"/>
            <w:r w:rsidRPr="00CA673C">
              <w:rPr>
                <w:b/>
                <w:i/>
              </w:rPr>
              <w:t>ával</w:t>
            </w:r>
            <w:proofErr w:type="spellEnd"/>
            <w:r w:rsidRPr="00CA673C">
              <w:rPr>
                <w:b/>
                <w:i/>
              </w:rPr>
              <w:t xml:space="preserve"> történő növelése.</w:t>
            </w:r>
          </w:p>
        </w:tc>
        <w:tc>
          <w:tcPr>
            <w:tcW w:w="4876" w:type="dxa"/>
            <w:tcBorders>
              <w:top w:val="nil"/>
              <w:left w:val="nil"/>
              <w:bottom w:val="nil"/>
              <w:right w:val="nil"/>
            </w:tcBorders>
          </w:tcPr>
          <w:p w14:paraId="520E53F7" w14:textId="77777777" w:rsidR="00845964" w:rsidRPr="00CA673C" w:rsidRDefault="00845964" w:rsidP="008A0FA2">
            <w:pPr>
              <w:pStyle w:val="Normal6a"/>
            </w:pPr>
          </w:p>
        </w:tc>
      </w:tr>
    </w:tbl>
    <w:p w14:paraId="4F04AFB1"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1D4E701"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30F20B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66771B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98138E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D7149E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E2C845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a cikk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07D84E7" w14:textId="77777777" w:rsidTr="008A0FA2">
        <w:trPr>
          <w:trHeight w:hRule="exact" w:val="240"/>
          <w:jc w:val="center"/>
        </w:trPr>
        <w:tc>
          <w:tcPr>
            <w:tcW w:w="9752" w:type="dxa"/>
            <w:gridSpan w:val="2"/>
            <w:tcBorders>
              <w:top w:val="nil"/>
              <w:left w:val="nil"/>
              <w:bottom w:val="nil"/>
              <w:right w:val="nil"/>
            </w:tcBorders>
          </w:tcPr>
          <w:p w14:paraId="4CDE1FFA" w14:textId="77777777" w:rsidR="00845964" w:rsidRPr="00CA673C" w:rsidRDefault="00845964" w:rsidP="008A0FA2"/>
        </w:tc>
      </w:tr>
      <w:tr w:rsidR="004F1CAA" w:rsidRPr="00CA673C" w14:paraId="0A8E796C" w14:textId="77777777" w:rsidTr="008A0FA2">
        <w:trPr>
          <w:trHeight w:val="240"/>
          <w:jc w:val="center"/>
        </w:trPr>
        <w:tc>
          <w:tcPr>
            <w:tcW w:w="4876" w:type="dxa"/>
            <w:tcBorders>
              <w:top w:val="nil"/>
              <w:left w:val="nil"/>
              <w:bottom w:val="nil"/>
              <w:right w:val="nil"/>
            </w:tcBorders>
          </w:tcPr>
          <w:p w14:paraId="6A60458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A58C51C" w14:textId="77777777" w:rsidR="00845964" w:rsidRPr="00CA673C" w:rsidRDefault="00845964" w:rsidP="008A0FA2">
            <w:pPr>
              <w:pStyle w:val="AmColumnHeading"/>
            </w:pPr>
            <w:r w:rsidRPr="00CA673C">
              <w:t>Módosítás</w:t>
            </w:r>
          </w:p>
        </w:tc>
      </w:tr>
      <w:tr w:rsidR="004F1CAA" w:rsidRPr="00CA673C" w14:paraId="6480D458" w14:textId="77777777" w:rsidTr="008A0FA2">
        <w:trPr>
          <w:jc w:val="center"/>
        </w:trPr>
        <w:tc>
          <w:tcPr>
            <w:tcW w:w="4876" w:type="dxa"/>
            <w:tcBorders>
              <w:top w:val="nil"/>
              <w:left w:val="nil"/>
              <w:bottom w:val="nil"/>
              <w:right w:val="nil"/>
            </w:tcBorders>
          </w:tcPr>
          <w:p w14:paraId="16D4EB32" w14:textId="77777777" w:rsidR="00845964" w:rsidRPr="00CA673C" w:rsidRDefault="00845964" w:rsidP="008A0FA2">
            <w:pPr>
              <w:pStyle w:val="Normal6a"/>
            </w:pPr>
          </w:p>
        </w:tc>
        <w:tc>
          <w:tcPr>
            <w:tcW w:w="4876" w:type="dxa"/>
            <w:tcBorders>
              <w:top w:val="nil"/>
              <w:left w:val="nil"/>
              <w:bottom w:val="nil"/>
              <w:right w:val="nil"/>
            </w:tcBorders>
          </w:tcPr>
          <w:p w14:paraId="014F912B" w14:textId="44F48AB8" w:rsidR="00845964" w:rsidRPr="00CA673C" w:rsidRDefault="00845964" w:rsidP="008A0FA2">
            <w:pPr>
              <w:pStyle w:val="Normal6a"/>
              <w:jc w:val="center"/>
            </w:pPr>
            <w:r w:rsidRPr="00CA673C">
              <w:rPr>
                <w:b/>
                <w:i/>
              </w:rPr>
              <w:t>11a. cikk</w:t>
            </w:r>
          </w:p>
        </w:tc>
      </w:tr>
      <w:tr w:rsidR="004F1CAA" w:rsidRPr="00CA673C" w14:paraId="2C191063" w14:textId="77777777" w:rsidTr="008A0FA2">
        <w:trPr>
          <w:jc w:val="center"/>
        </w:trPr>
        <w:tc>
          <w:tcPr>
            <w:tcW w:w="4876" w:type="dxa"/>
            <w:tcBorders>
              <w:top w:val="nil"/>
              <w:left w:val="nil"/>
              <w:bottom w:val="nil"/>
              <w:right w:val="nil"/>
            </w:tcBorders>
          </w:tcPr>
          <w:p w14:paraId="3D5F16E0" w14:textId="77777777" w:rsidR="00845964" w:rsidRPr="00CA673C" w:rsidRDefault="00845964" w:rsidP="008A0FA2">
            <w:pPr>
              <w:pStyle w:val="Normal6a"/>
            </w:pPr>
          </w:p>
        </w:tc>
        <w:tc>
          <w:tcPr>
            <w:tcW w:w="4876" w:type="dxa"/>
            <w:tcBorders>
              <w:top w:val="nil"/>
              <w:left w:val="nil"/>
              <w:bottom w:val="nil"/>
              <w:right w:val="nil"/>
            </w:tcBorders>
          </w:tcPr>
          <w:p w14:paraId="03FD6BB1" w14:textId="77777777" w:rsidR="00845964" w:rsidRPr="00CA673C" w:rsidRDefault="00845964" w:rsidP="008A0FA2">
            <w:pPr>
              <w:pStyle w:val="Normal6a"/>
              <w:jc w:val="center"/>
            </w:pPr>
            <w:r w:rsidRPr="00CA673C">
              <w:rPr>
                <w:b/>
                <w:i/>
              </w:rPr>
              <w:t>A késedelmek és a költségtúllépések kockázatának csökkentése</w:t>
            </w:r>
          </w:p>
        </w:tc>
      </w:tr>
      <w:tr w:rsidR="004F1CAA" w:rsidRPr="00CA673C" w14:paraId="1CA818C8" w14:textId="77777777" w:rsidTr="008A0FA2">
        <w:trPr>
          <w:jc w:val="center"/>
        </w:trPr>
        <w:tc>
          <w:tcPr>
            <w:tcW w:w="4876" w:type="dxa"/>
            <w:tcBorders>
              <w:top w:val="nil"/>
              <w:left w:val="nil"/>
              <w:bottom w:val="nil"/>
              <w:right w:val="nil"/>
            </w:tcBorders>
          </w:tcPr>
          <w:p w14:paraId="58966A73" w14:textId="77777777" w:rsidR="00845964" w:rsidRPr="00CA673C" w:rsidRDefault="00845964" w:rsidP="008A0FA2">
            <w:pPr>
              <w:pStyle w:val="Normal6a"/>
            </w:pPr>
          </w:p>
        </w:tc>
        <w:tc>
          <w:tcPr>
            <w:tcW w:w="4876" w:type="dxa"/>
            <w:tcBorders>
              <w:top w:val="nil"/>
              <w:left w:val="nil"/>
              <w:bottom w:val="nil"/>
              <w:right w:val="nil"/>
            </w:tcBorders>
          </w:tcPr>
          <w:p w14:paraId="1D7E985E" w14:textId="1A4DFD71" w:rsidR="00845964" w:rsidRPr="00CA673C" w:rsidRDefault="00845964" w:rsidP="008A0FA2">
            <w:pPr>
              <w:pStyle w:val="Normal6a"/>
            </w:pPr>
            <w:r w:rsidRPr="00CA673C">
              <w:rPr>
                <w:b/>
                <w:i/>
              </w:rPr>
              <w:t>(1)</w:t>
            </w:r>
            <w:r w:rsidR="000875F9">
              <w:rPr>
                <w:b/>
                <w:i/>
              </w:rPr>
              <w:tab/>
            </w:r>
            <w:r w:rsidRPr="00CA673C">
              <w:rPr>
                <w:b/>
                <w:i/>
              </w:rPr>
              <w:t>A Bizottság a kezdetektől fogva megfelelő kockázatcsökkentő intézkedéseket hoz az intézkedések végrehajtása során bekövetkező késedelmek és költségtúllépések minimalizálása érdekében.</w:t>
            </w:r>
          </w:p>
        </w:tc>
      </w:tr>
      <w:tr w:rsidR="004F1CAA" w:rsidRPr="00CA673C" w14:paraId="78B71287" w14:textId="77777777" w:rsidTr="008A0FA2">
        <w:trPr>
          <w:jc w:val="center"/>
        </w:trPr>
        <w:tc>
          <w:tcPr>
            <w:tcW w:w="4876" w:type="dxa"/>
            <w:tcBorders>
              <w:top w:val="nil"/>
              <w:left w:val="nil"/>
              <w:bottom w:val="nil"/>
              <w:right w:val="nil"/>
            </w:tcBorders>
          </w:tcPr>
          <w:p w14:paraId="77CB60D5" w14:textId="77777777" w:rsidR="00845964" w:rsidRPr="00CA673C" w:rsidRDefault="00845964" w:rsidP="008A0FA2">
            <w:pPr>
              <w:pStyle w:val="Normal6a"/>
            </w:pPr>
          </w:p>
        </w:tc>
        <w:tc>
          <w:tcPr>
            <w:tcW w:w="4876" w:type="dxa"/>
            <w:tcBorders>
              <w:top w:val="nil"/>
              <w:left w:val="nil"/>
              <w:bottom w:val="nil"/>
              <w:right w:val="nil"/>
            </w:tcBorders>
          </w:tcPr>
          <w:p w14:paraId="504EC3B7" w14:textId="286BE629" w:rsidR="00845964" w:rsidRPr="00CA673C" w:rsidRDefault="00845964" w:rsidP="008A0FA2">
            <w:pPr>
              <w:pStyle w:val="Normal6a"/>
            </w:pPr>
            <w:r w:rsidRPr="00CA673C">
              <w:rPr>
                <w:b/>
                <w:i/>
              </w:rPr>
              <w:t>(2)</w:t>
            </w:r>
            <w:r w:rsidR="000875F9">
              <w:rPr>
                <w:b/>
                <w:i/>
              </w:rPr>
              <w:tab/>
            </w:r>
            <w:r w:rsidRPr="00CA673C">
              <w:rPr>
                <w:b/>
                <w:i/>
              </w:rPr>
              <w:t>A Bizottságnak különösen gondoskodnia kell különösen arról, hogy:</w:t>
            </w:r>
          </w:p>
        </w:tc>
      </w:tr>
      <w:tr w:rsidR="004F1CAA" w:rsidRPr="00CA673C" w14:paraId="685780BE" w14:textId="77777777" w:rsidTr="008A0FA2">
        <w:trPr>
          <w:jc w:val="center"/>
        </w:trPr>
        <w:tc>
          <w:tcPr>
            <w:tcW w:w="4876" w:type="dxa"/>
            <w:tcBorders>
              <w:top w:val="nil"/>
              <w:left w:val="nil"/>
              <w:bottom w:val="nil"/>
              <w:right w:val="nil"/>
            </w:tcBorders>
          </w:tcPr>
          <w:p w14:paraId="224EB716" w14:textId="77777777" w:rsidR="00845964" w:rsidRPr="00CA673C" w:rsidRDefault="00845964" w:rsidP="008A0FA2">
            <w:pPr>
              <w:pStyle w:val="Normal6a"/>
            </w:pPr>
          </w:p>
        </w:tc>
        <w:tc>
          <w:tcPr>
            <w:tcW w:w="4876" w:type="dxa"/>
            <w:tcBorders>
              <w:top w:val="nil"/>
              <w:left w:val="nil"/>
              <w:bottom w:val="nil"/>
              <w:right w:val="nil"/>
            </w:tcBorders>
          </w:tcPr>
          <w:p w14:paraId="40D28C27" w14:textId="3FC21711" w:rsidR="00845964" w:rsidRPr="00CA673C" w:rsidRDefault="00845964" w:rsidP="008A0FA2">
            <w:pPr>
              <w:pStyle w:val="Normal6a"/>
            </w:pPr>
            <w:r w:rsidRPr="00CA673C">
              <w:rPr>
                <w:b/>
                <w:i/>
              </w:rPr>
              <w:t>a)</w:t>
            </w:r>
            <w:r w:rsidR="000875F9">
              <w:rPr>
                <w:b/>
                <w:i/>
              </w:rPr>
              <w:tab/>
            </w:r>
            <w:r w:rsidRPr="00CA673C">
              <w:rPr>
                <w:b/>
                <w:i/>
              </w:rPr>
              <w:t>a költségeket, beleértve az irányítási költségeket is, előre megbecsülik, többek között adott esetben a rendelkezésre álló legpontosabb információkon alapuló megvalósíthatósági tanulmányok révén;</w:t>
            </w:r>
          </w:p>
        </w:tc>
      </w:tr>
      <w:tr w:rsidR="004F1CAA" w:rsidRPr="00CA673C" w14:paraId="22B71DC0" w14:textId="77777777" w:rsidTr="008A0FA2">
        <w:trPr>
          <w:jc w:val="center"/>
        </w:trPr>
        <w:tc>
          <w:tcPr>
            <w:tcW w:w="4876" w:type="dxa"/>
            <w:tcBorders>
              <w:top w:val="nil"/>
              <w:left w:val="nil"/>
              <w:bottom w:val="nil"/>
              <w:right w:val="nil"/>
            </w:tcBorders>
          </w:tcPr>
          <w:p w14:paraId="7FF2EB49" w14:textId="77777777" w:rsidR="00845964" w:rsidRPr="00CA673C" w:rsidRDefault="00845964" w:rsidP="008A0FA2">
            <w:pPr>
              <w:pStyle w:val="Normal6a"/>
            </w:pPr>
          </w:p>
        </w:tc>
        <w:tc>
          <w:tcPr>
            <w:tcW w:w="4876" w:type="dxa"/>
            <w:tcBorders>
              <w:top w:val="nil"/>
              <w:left w:val="nil"/>
              <w:bottom w:val="nil"/>
              <w:right w:val="nil"/>
            </w:tcBorders>
          </w:tcPr>
          <w:p w14:paraId="25394FCC" w14:textId="65F6B26C" w:rsidR="00845964" w:rsidRPr="00CA673C" w:rsidRDefault="00845964" w:rsidP="008A0FA2">
            <w:pPr>
              <w:pStyle w:val="Normal6a"/>
            </w:pPr>
            <w:r w:rsidRPr="00CA673C">
              <w:rPr>
                <w:b/>
                <w:i/>
              </w:rPr>
              <w:t>b)</w:t>
            </w:r>
            <w:r w:rsidR="000875F9">
              <w:rPr>
                <w:b/>
                <w:i/>
              </w:rPr>
              <w:tab/>
            </w:r>
            <w:r w:rsidRPr="00CA673C">
              <w:rPr>
                <w:b/>
                <w:i/>
              </w:rPr>
              <w:t>amennyiben több támogatót tömörítő finanszírozási mechanizmusokról van szó, a tevékenység finanszírozására vonatkozó döntés meghozatala előtt kellően figyelembe kell venni a becsült költségeket és azt, hogy más támogatóktól elegendő vállalás áll-e rendelkezésre;</w:t>
            </w:r>
          </w:p>
        </w:tc>
      </w:tr>
      <w:tr w:rsidR="004F1CAA" w:rsidRPr="00CA673C" w14:paraId="4572AB1A" w14:textId="77777777" w:rsidTr="008A0FA2">
        <w:trPr>
          <w:jc w:val="center"/>
        </w:trPr>
        <w:tc>
          <w:tcPr>
            <w:tcW w:w="4876" w:type="dxa"/>
            <w:tcBorders>
              <w:top w:val="nil"/>
              <w:left w:val="nil"/>
              <w:bottom w:val="nil"/>
              <w:right w:val="nil"/>
            </w:tcBorders>
          </w:tcPr>
          <w:p w14:paraId="65FD2404" w14:textId="77777777" w:rsidR="00845964" w:rsidRPr="00CA673C" w:rsidRDefault="00845964" w:rsidP="008A0FA2">
            <w:pPr>
              <w:pStyle w:val="Normal6a"/>
            </w:pPr>
          </w:p>
        </w:tc>
        <w:tc>
          <w:tcPr>
            <w:tcW w:w="4876" w:type="dxa"/>
            <w:tcBorders>
              <w:top w:val="nil"/>
              <w:left w:val="nil"/>
              <w:bottom w:val="nil"/>
              <w:right w:val="nil"/>
            </w:tcBorders>
          </w:tcPr>
          <w:p w14:paraId="3B5BA26B" w14:textId="46661F86" w:rsidR="00845964" w:rsidRPr="00CA673C" w:rsidRDefault="00845964" w:rsidP="008A0FA2">
            <w:pPr>
              <w:pStyle w:val="Normal6a"/>
            </w:pPr>
            <w:r w:rsidRPr="00CA673C">
              <w:rPr>
                <w:b/>
                <w:i/>
              </w:rPr>
              <w:t>c)</w:t>
            </w:r>
            <w:r w:rsidR="000875F9">
              <w:rPr>
                <w:b/>
                <w:i/>
              </w:rPr>
              <w:tab/>
            </w:r>
            <w:r w:rsidRPr="00CA673C">
              <w:rPr>
                <w:b/>
                <w:i/>
              </w:rPr>
              <w:t>a közvetett irányítás alatt álló végrehajtó partnerekkel kötött szerződéses megállapodások teljesítményösztönzőket tartalmaznak, amelyek előmozdítják az eredmények időben történő és költséghatékony megvalósítását.</w:t>
            </w:r>
          </w:p>
        </w:tc>
      </w:tr>
    </w:tbl>
    <w:p w14:paraId="5B1AE22E"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163E17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EA77F1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7AC48C1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13E773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470496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2BBE44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11 b cikk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8997028" w14:textId="77777777" w:rsidTr="008A0FA2">
        <w:trPr>
          <w:trHeight w:hRule="exact" w:val="240"/>
          <w:jc w:val="center"/>
        </w:trPr>
        <w:tc>
          <w:tcPr>
            <w:tcW w:w="9752" w:type="dxa"/>
            <w:gridSpan w:val="2"/>
            <w:tcBorders>
              <w:top w:val="nil"/>
              <w:left w:val="nil"/>
              <w:bottom w:val="nil"/>
              <w:right w:val="nil"/>
            </w:tcBorders>
          </w:tcPr>
          <w:p w14:paraId="0D307F89" w14:textId="77777777" w:rsidR="00845964" w:rsidRPr="00CA673C" w:rsidRDefault="00845964" w:rsidP="008A0FA2"/>
        </w:tc>
      </w:tr>
      <w:tr w:rsidR="004F1CAA" w:rsidRPr="00CA673C" w14:paraId="58F92B4A" w14:textId="77777777" w:rsidTr="008A0FA2">
        <w:trPr>
          <w:trHeight w:val="240"/>
          <w:jc w:val="center"/>
        </w:trPr>
        <w:tc>
          <w:tcPr>
            <w:tcW w:w="4876" w:type="dxa"/>
            <w:tcBorders>
              <w:top w:val="nil"/>
              <w:left w:val="nil"/>
              <w:bottom w:val="nil"/>
              <w:right w:val="nil"/>
            </w:tcBorders>
          </w:tcPr>
          <w:p w14:paraId="517069A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091EB35" w14:textId="77777777" w:rsidR="00845964" w:rsidRPr="00CA673C" w:rsidRDefault="00845964" w:rsidP="008A0FA2">
            <w:pPr>
              <w:pStyle w:val="AmColumnHeading"/>
            </w:pPr>
            <w:r w:rsidRPr="00CA673C">
              <w:t>Módosítás</w:t>
            </w:r>
          </w:p>
        </w:tc>
      </w:tr>
      <w:tr w:rsidR="004F1CAA" w:rsidRPr="00CA673C" w14:paraId="427AD150" w14:textId="77777777" w:rsidTr="008A0FA2">
        <w:trPr>
          <w:jc w:val="center"/>
        </w:trPr>
        <w:tc>
          <w:tcPr>
            <w:tcW w:w="4876" w:type="dxa"/>
            <w:tcBorders>
              <w:top w:val="nil"/>
              <w:left w:val="nil"/>
              <w:bottom w:val="nil"/>
              <w:right w:val="nil"/>
            </w:tcBorders>
          </w:tcPr>
          <w:p w14:paraId="69FEAA52" w14:textId="77777777" w:rsidR="00845964" w:rsidRPr="00CA673C" w:rsidRDefault="00845964" w:rsidP="008A0FA2">
            <w:pPr>
              <w:pStyle w:val="Normal6a"/>
            </w:pPr>
          </w:p>
        </w:tc>
        <w:tc>
          <w:tcPr>
            <w:tcW w:w="4876" w:type="dxa"/>
            <w:tcBorders>
              <w:top w:val="nil"/>
              <w:left w:val="nil"/>
              <w:bottom w:val="nil"/>
              <w:right w:val="nil"/>
            </w:tcBorders>
          </w:tcPr>
          <w:p w14:paraId="69D8EFF7" w14:textId="3757A9C8" w:rsidR="00845964" w:rsidRPr="00CA673C" w:rsidRDefault="00845964" w:rsidP="008A0FA2">
            <w:pPr>
              <w:pStyle w:val="Normal6a"/>
              <w:jc w:val="center"/>
            </w:pPr>
            <w:r w:rsidRPr="00CA673C">
              <w:rPr>
                <w:b/>
                <w:i/>
              </w:rPr>
              <w:t>11b. cikk</w:t>
            </w:r>
          </w:p>
        </w:tc>
      </w:tr>
      <w:tr w:rsidR="004F1CAA" w:rsidRPr="00CA673C" w14:paraId="7E1FA735" w14:textId="77777777" w:rsidTr="008A0FA2">
        <w:trPr>
          <w:jc w:val="center"/>
        </w:trPr>
        <w:tc>
          <w:tcPr>
            <w:tcW w:w="4876" w:type="dxa"/>
            <w:tcBorders>
              <w:top w:val="nil"/>
              <w:left w:val="nil"/>
              <w:bottom w:val="nil"/>
              <w:right w:val="nil"/>
            </w:tcBorders>
          </w:tcPr>
          <w:p w14:paraId="7CBCCA31" w14:textId="77777777" w:rsidR="00845964" w:rsidRPr="00CA673C" w:rsidRDefault="00845964" w:rsidP="008A0FA2">
            <w:pPr>
              <w:pStyle w:val="Normal6a"/>
            </w:pPr>
          </w:p>
        </w:tc>
        <w:tc>
          <w:tcPr>
            <w:tcW w:w="4876" w:type="dxa"/>
            <w:tcBorders>
              <w:top w:val="nil"/>
              <w:left w:val="nil"/>
              <w:bottom w:val="nil"/>
              <w:right w:val="nil"/>
            </w:tcBorders>
          </w:tcPr>
          <w:p w14:paraId="71A5BBB9" w14:textId="77777777" w:rsidR="00845964" w:rsidRPr="00CA673C" w:rsidRDefault="00845964" w:rsidP="008A0FA2">
            <w:pPr>
              <w:pStyle w:val="Normal6a"/>
              <w:jc w:val="center"/>
            </w:pPr>
            <w:r w:rsidRPr="00CA673C">
              <w:rPr>
                <w:b/>
                <w:i/>
              </w:rPr>
              <w:t>Az EU által finanszírozott nukleáris biztonsági intézkedések nyomon követése</w:t>
            </w:r>
          </w:p>
        </w:tc>
      </w:tr>
      <w:tr w:rsidR="004F1CAA" w:rsidRPr="00CA673C" w14:paraId="7C6CD42A" w14:textId="77777777" w:rsidTr="008A0FA2">
        <w:trPr>
          <w:jc w:val="center"/>
        </w:trPr>
        <w:tc>
          <w:tcPr>
            <w:tcW w:w="4876" w:type="dxa"/>
            <w:tcBorders>
              <w:top w:val="nil"/>
              <w:left w:val="nil"/>
              <w:bottom w:val="nil"/>
              <w:right w:val="nil"/>
            </w:tcBorders>
          </w:tcPr>
          <w:p w14:paraId="1F5E97F6" w14:textId="77777777" w:rsidR="00845964" w:rsidRPr="00CA673C" w:rsidRDefault="00845964" w:rsidP="008A0FA2">
            <w:pPr>
              <w:pStyle w:val="Normal6a"/>
            </w:pPr>
          </w:p>
        </w:tc>
        <w:tc>
          <w:tcPr>
            <w:tcW w:w="4876" w:type="dxa"/>
            <w:tcBorders>
              <w:top w:val="nil"/>
              <w:left w:val="nil"/>
              <w:bottom w:val="nil"/>
              <w:right w:val="nil"/>
            </w:tcBorders>
          </w:tcPr>
          <w:p w14:paraId="0AF88E04" w14:textId="17E2EFC5" w:rsidR="00845964" w:rsidRPr="00CA673C" w:rsidRDefault="00845964" w:rsidP="008A0FA2">
            <w:pPr>
              <w:pStyle w:val="Normal6a"/>
            </w:pPr>
            <w:r w:rsidRPr="00CA673C">
              <w:rPr>
                <w:b/>
                <w:i/>
              </w:rPr>
              <w:t>(1)</w:t>
            </w:r>
            <w:r w:rsidR="000875F9">
              <w:rPr>
                <w:b/>
                <w:i/>
              </w:rPr>
              <w:tab/>
            </w:r>
            <w:r w:rsidRPr="00CA673C">
              <w:rPr>
                <w:b/>
                <w:i/>
              </w:rPr>
              <w:t>A Bizottság megerősíti az Unió által finanszírozott nukleáris biztonsági intézkedések nyomon követését.</w:t>
            </w:r>
          </w:p>
        </w:tc>
      </w:tr>
      <w:tr w:rsidR="004F1CAA" w:rsidRPr="00CA673C" w14:paraId="7E0AC23F" w14:textId="77777777" w:rsidTr="008A0FA2">
        <w:trPr>
          <w:jc w:val="center"/>
        </w:trPr>
        <w:tc>
          <w:tcPr>
            <w:tcW w:w="4876" w:type="dxa"/>
            <w:tcBorders>
              <w:top w:val="nil"/>
              <w:left w:val="nil"/>
              <w:bottom w:val="nil"/>
              <w:right w:val="nil"/>
            </w:tcBorders>
          </w:tcPr>
          <w:p w14:paraId="76144F9B" w14:textId="77777777" w:rsidR="00845964" w:rsidRPr="00CA673C" w:rsidRDefault="00845964" w:rsidP="008A0FA2">
            <w:pPr>
              <w:pStyle w:val="Normal6a"/>
            </w:pPr>
          </w:p>
        </w:tc>
        <w:tc>
          <w:tcPr>
            <w:tcW w:w="4876" w:type="dxa"/>
            <w:tcBorders>
              <w:top w:val="nil"/>
              <w:left w:val="nil"/>
              <w:bottom w:val="nil"/>
              <w:right w:val="nil"/>
            </w:tcBorders>
          </w:tcPr>
          <w:p w14:paraId="043EF35C" w14:textId="0F68AC02" w:rsidR="00845964" w:rsidRPr="00CA673C" w:rsidRDefault="00845964" w:rsidP="008A0FA2">
            <w:pPr>
              <w:pStyle w:val="Normal6a"/>
            </w:pPr>
            <w:r w:rsidRPr="00CA673C">
              <w:rPr>
                <w:b/>
                <w:i/>
              </w:rPr>
              <w:t>(2)</w:t>
            </w:r>
            <w:r w:rsidR="000875F9">
              <w:rPr>
                <w:b/>
                <w:i/>
              </w:rPr>
              <w:tab/>
            </w:r>
            <w:r w:rsidRPr="00CA673C">
              <w:rPr>
                <w:b/>
                <w:i/>
              </w:rPr>
              <w:t>A Bizottság e célból:</w:t>
            </w:r>
          </w:p>
        </w:tc>
      </w:tr>
      <w:tr w:rsidR="004F1CAA" w:rsidRPr="00CA673C" w14:paraId="2B71DAB5" w14:textId="77777777" w:rsidTr="008A0FA2">
        <w:trPr>
          <w:jc w:val="center"/>
        </w:trPr>
        <w:tc>
          <w:tcPr>
            <w:tcW w:w="4876" w:type="dxa"/>
            <w:tcBorders>
              <w:top w:val="nil"/>
              <w:left w:val="nil"/>
              <w:bottom w:val="nil"/>
              <w:right w:val="nil"/>
            </w:tcBorders>
          </w:tcPr>
          <w:p w14:paraId="7DCAE311" w14:textId="77777777" w:rsidR="00845964" w:rsidRPr="00CA673C" w:rsidRDefault="00845964" w:rsidP="008A0FA2">
            <w:pPr>
              <w:pStyle w:val="Normal6a"/>
            </w:pPr>
          </w:p>
        </w:tc>
        <w:tc>
          <w:tcPr>
            <w:tcW w:w="4876" w:type="dxa"/>
            <w:tcBorders>
              <w:top w:val="nil"/>
              <w:left w:val="nil"/>
              <w:bottom w:val="nil"/>
              <w:right w:val="nil"/>
            </w:tcBorders>
          </w:tcPr>
          <w:p w14:paraId="6B7610DD" w14:textId="0F1E5DE8" w:rsidR="00845964" w:rsidRPr="00CA673C" w:rsidRDefault="00845964" w:rsidP="008A0FA2">
            <w:pPr>
              <w:pStyle w:val="Normal6a"/>
            </w:pPr>
            <w:r w:rsidRPr="00CA673C">
              <w:rPr>
                <w:b/>
                <w:i/>
              </w:rPr>
              <w:t>a)</w:t>
            </w:r>
            <w:r w:rsidR="000875F9">
              <w:rPr>
                <w:b/>
                <w:i/>
              </w:rPr>
              <w:tab/>
            </w:r>
            <w:r w:rsidRPr="00CA673C">
              <w:rPr>
                <w:b/>
                <w:i/>
              </w:rPr>
              <w:t>információkat gyűjt az outputoknak az intézkedések befejezését követő tényleges felhasználásáról, és szükség esetén helyszíni látogatásokkal egészíti ki ezeket az információkat;</w:t>
            </w:r>
          </w:p>
        </w:tc>
      </w:tr>
      <w:tr w:rsidR="004F1CAA" w:rsidRPr="00CA673C" w14:paraId="26534067" w14:textId="77777777" w:rsidTr="008A0FA2">
        <w:trPr>
          <w:jc w:val="center"/>
        </w:trPr>
        <w:tc>
          <w:tcPr>
            <w:tcW w:w="4876" w:type="dxa"/>
            <w:tcBorders>
              <w:top w:val="nil"/>
              <w:left w:val="nil"/>
              <w:bottom w:val="nil"/>
              <w:right w:val="nil"/>
            </w:tcBorders>
          </w:tcPr>
          <w:p w14:paraId="49E0254C" w14:textId="77777777" w:rsidR="00845964" w:rsidRPr="00CA673C" w:rsidRDefault="00845964" w:rsidP="008A0FA2">
            <w:pPr>
              <w:pStyle w:val="Normal6a"/>
            </w:pPr>
          </w:p>
        </w:tc>
        <w:tc>
          <w:tcPr>
            <w:tcW w:w="4876" w:type="dxa"/>
            <w:tcBorders>
              <w:top w:val="nil"/>
              <w:left w:val="nil"/>
              <w:bottom w:val="nil"/>
              <w:right w:val="nil"/>
            </w:tcBorders>
          </w:tcPr>
          <w:p w14:paraId="3703C2C1" w14:textId="62FB7711" w:rsidR="00845964" w:rsidRPr="00CA673C" w:rsidRDefault="00845964" w:rsidP="008A0FA2">
            <w:pPr>
              <w:pStyle w:val="Normal6a"/>
            </w:pPr>
            <w:r w:rsidRPr="00CA673C">
              <w:rPr>
                <w:b/>
                <w:i/>
              </w:rPr>
              <w:t>b)</w:t>
            </w:r>
            <w:r w:rsidR="000875F9">
              <w:rPr>
                <w:b/>
                <w:i/>
              </w:rPr>
              <w:tab/>
            </w:r>
            <w:r w:rsidRPr="00CA673C">
              <w:rPr>
                <w:b/>
                <w:i/>
              </w:rPr>
              <w:t>az Euratom-kölcsönök esetében megerősíti az ellenőrzési mechanizmusokat annak biztosítása érdekében, hogy a hitelfelvevő megfeleljen a hatékony és eredményes pénzgazdálkodási kötelezettségeknek;</w:t>
            </w:r>
          </w:p>
        </w:tc>
      </w:tr>
      <w:tr w:rsidR="004F1CAA" w:rsidRPr="00CA673C" w14:paraId="59A9FC95" w14:textId="77777777" w:rsidTr="008A0FA2">
        <w:trPr>
          <w:jc w:val="center"/>
        </w:trPr>
        <w:tc>
          <w:tcPr>
            <w:tcW w:w="4876" w:type="dxa"/>
            <w:tcBorders>
              <w:top w:val="nil"/>
              <w:left w:val="nil"/>
              <w:bottom w:val="nil"/>
              <w:right w:val="nil"/>
            </w:tcBorders>
          </w:tcPr>
          <w:p w14:paraId="62DA8489" w14:textId="77777777" w:rsidR="00845964" w:rsidRPr="00CA673C" w:rsidRDefault="00845964" w:rsidP="008A0FA2">
            <w:pPr>
              <w:pStyle w:val="Normal6a"/>
            </w:pPr>
          </w:p>
        </w:tc>
        <w:tc>
          <w:tcPr>
            <w:tcW w:w="4876" w:type="dxa"/>
            <w:tcBorders>
              <w:top w:val="nil"/>
              <w:left w:val="nil"/>
              <w:bottom w:val="nil"/>
              <w:right w:val="nil"/>
            </w:tcBorders>
          </w:tcPr>
          <w:p w14:paraId="741B62CB" w14:textId="64D7B14A" w:rsidR="00845964" w:rsidRPr="00CA673C" w:rsidRDefault="00845964" w:rsidP="008A0FA2">
            <w:pPr>
              <w:pStyle w:val="Normal6a"/>
            </w:pPr>
            <w:r w:rsidRPr="00CA673C">
              <w:rPr>
                <w:b/>
                <w:i/>
              </w:rPr>
              <w:t>c)</w:t>
            </w:r>
            <w:r w:rsidR="000875F9">
              <w:rPr>
                <w:b/>
                <w:i/>
              </w:rPr>
              <w:tab/>
            </w:r>
            <w:r w:rsidRPr="00CA673C">
              <w:rPr>
                <w:b/>
                <w:i/>
              </w:rPr>
              <w:t>az eszköz keretében nyújtott vissza nem térítendő támogatások esetében javítja a logikai kereteket azáltal, hogy szisztematikusan beépíti az intézkedések célkitűzéseivel összhangban lévő és a nukleáris biztonságra gyakorolt hatásukat kimutató eredménymutatókat.</w:t>
            </w:r>
          </w:p>
        </w:tc>
      </w:tr>
    </w:tbl>
    <w:p w14:paraId="694BBD4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9A8AB1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BFF5187"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CE764E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4161ED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FA94DA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D14168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A160671" w14:textId="77777777" w:rsidTr="008A0FA2">
        <w:trPr>
          <w:trHeight w:hRule="exact" w:val="240"/>
          <w:jc w:val="center"/>
        </w:trPr>
        <w:tc>
          <w:tcPr>
            <w:tcW w:w="9752" w:type="dxa"/>
            <w:gridSpan w:val="2"/>
            <w:tcBorders>
              <w:top w:val="nil"/>
              <w:left w:val="nil"/>
              <w:bottom w:val="nil"/>
              <w:right w:val="nil"/>
            </w:tcBorders>
          </w:tcPr>
          <w:p w14:paraId="46B1B267" w14:textId="77777777" w:rsidR="00845964" w:rsidRPr="00CA673C" w:rsidRDefault="00845964" w:rsidP="008A0FA2"/>
        </w:tc>
      </w:tr>
      <w:tr w:rsidR="004F1CAA" w:rsidRPr="00CA673C" w14:paraId="325CBFCC" w14:textId="77777777" w:rsidTr="008A0FA2">
        <w:trPr>
          <w:trHeight w:val="240"/>
          <w:jc w:val="center"/>
        </w:trPr>
        <w:tc>
          <w:tcPr>
            <w:tcW w:w="4876" w:type="dxa"/>
            <w:tcBorders>
              <w:top w:val="nil"/>
              <w:left w:val="nil"/>
              <w:bottom w:val="nil"/>
              <w:right w:val="nil"/>
            </w:tcBorders>
          </w:tcPr>
          <w:p w14:paraId="2A01DB8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45029B5" w14:textId="77777777" w:rsidR="00845964" w:rsidRPr="00CA673C" w:rsidRDefault="00845964" w:rsidP="008A0FA2">
            <w:pPr>
              <w:pStyle w:val="AmColumnHeading"/>
            </w:pPr>
            <w:r w:rsidRPr="00CA673C">
              <w:t>Módosítás</w:t>
            </w:r>
          </w:p>
        </w:tc>
      </w:tr>
      <w:tr w:rsidR="004F1CAA" w:rsidRPr="00CA673C" w14:paraId="2BA7913C" w14:textId="77777777" w:rsidTr="008A0FA2">
        <w:trPr>
          <w:jc w:val="center"/>
        </w:trPr>
        <w:tc>
          <w:tcPr>
            <w:tcW w:w="4876" w:type="dxa"/>
            <w:tcBorders>
              <w:top w:val="nil"/>
              <w:left w:val="nil"/>
              <w:bottom w:val="nil"/>
              <w:right w:val="nil"/>
            </w:tcBorders>
          </w:tcPr>
          <w:p w14:paraId="2B36D40C" w14:textId="77777777" w:rsidR="00845964" w:rsidRPr="00CA673C" w:rsidRDefault="00845964" w:rsidP="008A0FA2">
            <w:pPr>
              <w:pStyle w:val="Normal6a"/>
            </w:pPr>
            <w:r w:rsidRPr="00CA673C">
              <w:t>(1)</w:t>
            </w:r>
            <w:r w:rsidRPr="00CA673C">
              <w:tab/>
              <w:t>Az eszköz külső alkotóeleme az e cikkben meghatározott kritériumoknak megfelelően finanszírozhat intézkedéseket a partnerországokban.</w:t>
            </w:r>
          </w:p>
        </w:tc>
        <w:tc>
          <w:tcPr>
            <w:tcW w:w="4876" w:type="dxa"/>
            <w:tcBorders>
              <w:top w:val="nil"/>
              <w:left w:val="nil"/>
              <w:bottom w:val="nil"/>
              <w:right w:val="nil"/>
            </w:tcBorders>
          </w:tcPr>
          <w:p w14:paraId="71718927" w14:textId="77777777" w:rsidR="00845964" w:rsidRPr="00CA673C" w:rsidRDefault="00845964" w:rsidP="008A0FA2">
            <w:pPr>
              <w:pStyle w:val="Normal6a"/>
            </w:pPr>
            <w:r w:rsidRPr="00CA673C">
              <w:t>(1)</w:t>
            </w:r>
            <w:r w:rsidRPr="00CA673C">
              <w:tab/>
              <w:t xml:space="preserve">Az eszköz külső alkotóeleme az e cikkben meghatározott kritériumoknak megfelelően finanszírozhat intézkedéseket a </w:t>
            </w:r>
            <w:r w:rsidRPr="00CA673C">
              <w:rPr>
                <w:b/>
                <w:i/>
              </w:rPr>
              <w:t>hasonlóan gondolkodó</w:t>
            </w:r>
            <w:r w:rsidRPr="00CA673C">
              <w:t xml:space="preserve"> partnerországokban</w:t>
            </w:r>
            <w:r w:rsidRPr="00CA673C">
              <w:rPr>
                <w:b/>
                <w:i/>
              </w:rPr>
              <w:t>, feltéve, hogy ezek a tevékenységek az Unió mindenek felett álló érdekét szolgálják</w:t>
            </w:r>
            <w:r w:rsidRPr="00CA673C">
              <w:t>.</w:t>
            </w:r>
          </w:p>
        </w:tc>
      </w:tr>
    </w:tbl>
    <w:p w14:paraId="567B6C35"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7F31D0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53F7E0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FD26D4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6B7AA2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F07F7E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FBD5EC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4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6417482" w14:textId="77777777" w:rsidTr="008A0FA2">
        <w:trPr>
          <w:trHeight w:hRule="exact" w:val="240"/>
          <w:jc w:val="center"/>
        </w:trPr>
        <w:tc>
          <w:tcPr>
            <w:tcW w:w="9752" w:type="dxa"/>
            <w:gridSpan w:val="2"/>
            <w:tcBorders>
              <w:top w:val="nil"/>
              <w:left w:val="nil"/>
              <w:bottom w:val="nil"/>
              <w:right w:val="nil"/>
            </w:tcBorders>
          </w:tcPr>
          <w:p w14:paraId="0EEA1C04" w14:textId="77777777" w:rsidR="00845964" w:rsidRPr="00CA673C" w:rsidRDefault="00845964" w:rsidP="008A0FA2"/>
        </w:tc>
      </w:tr>
      <w:tr w:rsidR="004F1CAA" w:rsidRPr="00CA673C" w14:paraId="6D820C48" w14:textId="77777777" w:rsidTr="008A0FA2">
        <w:trPr>
          <w:trHeight w:val="240"/>
          <w:jc w:val="center"/>
        </w:trPr>
        <w:tc>
          <w:tcPr>
            <w:tcW w:w="4876" w:type="dxa"/>
            <w:tcBorders>
              <w:top w:val="nil"/>
              <w:left w:val="nil"/>
              <w:bottom w:val="nil"/>
              <w:right w:val="nil"/>
            </w:tcBorders>
          </w:tcPr>
          <w:p w14:paraId="581F7BC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ADBCE31" w14:textId="77777777" w:rsidR="00845964" w:rsidRPr="00CA673C" w:rsidRDefault="00845964" w:rsidP="008A0FA2">
            <w:pPr>
              <w:pStyle w:val="AmColumnHeading"/>
            </w:pPr>
            <w:r w:rsidRPr="00CA673C">
              <w:t>Módosítás</w:t>
            </w:r>
          </w:p>
        </w:tc>
      </w:tr>
      <w:tr w:rsidR="004F1CAA" w:rsidRPr="00CA673C" w14:paraId="5856EE60" w14:textId="77777777" w:rsidTr="008A0FA2">
        <w:trPr>
          <w:jc w:val="center"/>
        </w:trPr>
        <w:tc>
          <w:tcPr>
            <w:tcW w:w="4876" w:type="dxa"/>
            <w:tcBorders>
              <w:top w:val="nil"/>
              <w:left w:val="nil"/>
              <w:bottom w:val="nil"/>
              <w:right w:val="nil"/>
            </w:tcBorders>
          </w:tcPr>
          <w:p w14:paraId="311E283C" w14:textId="77777777" w:rsidR="00845964" w:rsidRPr="00CA673C" w:rsidRDefault="00845964" w:rsidP="008A0FA2">
            <w:pPr>
              <w:pStyle w:val="Normal6a"/>
            </w:pPr>
            <w:r w:rsidRPr="00CA673C">
              <w:t>(4)</w:t>
            </w:r>
            <w:r w:rsidRPr="00CA673C">
              <w:tab/>
              <w:t>A nukleáris biztonság területén a Közösséggel együttműködni kívánó partnerországok aktívan részes felei a nukleáris biztonságról szóló egyezménynek, a kiégett fűtőelemek kezelésének biztonságáról és a radioaktív hulladékok kezelésének biztonságáról szóló közös egyezménynek vagy más vonatkozó egyezményeknek, vagy olyan lépéseket tettek, amelyek igazolják az ilyen egyezményekhez való csatlakozás iránti határozott elkötelezettségüket.</w:t>
            </w:r>
          </w:p>
        </w:tc>
        <w:tc>
          <w:tcPr>
            <w:tcW w:w="4876" w:type="dxa"/>
            <w:tcBorders>
              <w:top w:val="nil"/>
              <w:left w:val="nil"/>
              <w:bottom w:val="nil"/>
              <w:right w:val="nil"/>
            </w:tcBorders>
          </w:tcPr>
          <w:p w14:paraId="6CFA45DC" w14:textId="77777777" w:rsidR="00845964" w:rsidRPr="00CA673C" w:rsidRDefault="00845964" w:rsidP="008A0FA2">
            <w:pPr>
              <w:pStyle w:val="Normal6a"/>
            </w:pPr>
            <w:r w:rsidRPr="00CA673C">
              <w:t>(4)</w:t>
            </w:r>
            <w:r w:rsidRPr="00CA673C">
              <w:tab/>
              <w:t xml:space="preserve">A nukleáris biztonság területén a Közösséggel együttműködni kívánó partnerországok aktívan részes felei a nukleáris biztonságról szóló egyezménynek, a kiégett fűtőelemek kezelésének biztonságáról és a radioaktív hulladékok kezelésének biztonságáról szóló közös egyezménynek vagy más vonatkozó egyezményeknek, vagy olyan lépéseket tettek, amelyek igazolják az ilyen egyezményekhez való csatlakozás iránti határozott elkötelezettségüket. </w:t>
            </w:r>
            <w:r w:rsidRPr="00CA673C">
              <w:rPr>
                <w:b/>
                <w:i/>
              </w:rPr>
              <w:t>Aktív együttműködés esetén ezt az elkötelezettséget évente értékelni kell, figyelembe véve a nemzeti jelentéseket és az ilyen egyezmények végrehajtásáról szóló más releváns dokumentumokat. Ezen értékelés alapján döntést kell hozni az együttműködés folytatásáról.</w:t>
            </w:r>
          </w:p>
        </w:tc>
      </w:tr>
    </w:tbl>
    <w:p w14:paraId="1A03B09E"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A9B6BC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BD0183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93D8F8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9B82C0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97CBC7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155F69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7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2D42C36" w14:textId="77777777" w:rsidTr="008A0FA2">
        <w:trPr>
          <w:trHeight w:hRule="exact" w:val="240"/>
          <w:jc w:val="center"/>
        </w:trPr>
        <w:tc>
          <w:tcPr>
            <w:tcW w:w="9752" w:type="dxa"/>
            <w:gridSpan w:val="2"/>
            <w:tcBorders>
              <w:top w:val="nil"/>
              <w:left w:val="nil"/>
              <w:bottom w:val="nil"/>
              <w:right w:val="nil"/>
            </w:tcBorders>
          </w:tcPr>
          <w:p w14:paraId="09E2F4C0" w14:textId="77777777" w:rsidR="00845964" w:rsidRPr="00CA673C" w:rsidRDefault="00845964" w:rsidP="008A0FA2"/>
        </w:tc>
      </w:tr>
      <w:tr w:rsidR="004F1CAA" w:rsidRPr="00CA673C" w14:paraId="5D93C649" w14:textId="77777777" w:rsidTr="008A0FA2">
        <w:trPr>
          <w:trHeight w:val="240"/>
          <w:jc w:val="center"/>
        </w:trPr>
        <w:tc>
          <w:tcPr>
            <w:tcW w:w="4876" w:type="dxa"/>
            <w:tcBorders>
              <w:top w:val="nil"/>
              <w:left w:val="nil"/>
              <w:bottom w:val="nil"/>
              <w:right w:val="nil"/>
            </w:tcBorders>
          </w:tcPr>
          <w:p w14:paraId="00B0F1E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F3C0B8C" w14:textId="77777777" w:rsidR="00845964" w:rsidRPr="00CA673C" w:rsidRDefault="00845964" w:rsidP="008A0FA2">
            <w:pPr>
              <w:pStyle w:val="AmColumnHeading"/>
            </w:pPr>
            <w:r w:rsidRPr="00CA673C">
              <w:t>Módosítás</w:t>
            </w:r>
          </w:p>
        </w:tc>
      </w:tr>
      <w:tr w:rsidR="004F1CAA" w:rsidRPr="00CA673C" w14:paraId="58DB0FF4" w14:textId="77777777" w:rsidTr="008A0FA2">
        <w:trPr>
          <w:jc w:val="center"/>
        </w:trPr>
        <w:tc>
          <w:tcPr>
            <w:tcW w:w="4876" w:type="dxa"/>
            <w:tcBorders>
              <w:top w:val="nil"/>
              <w:left w:val="nil"/>
              <w:bottom w:val="nil"/>
              <w:right w:val="nil"/>
            </w:tcBorders>
          </w:tcPr>
          <w:p w14:paraId="092ACE5B" w14:textId="77777777" w:rsidR="00845964" w:rsidRPr="00CA673C" w:rsidRDefault="00845964" w:rsidP="008A0FA2">
            <w:pPr>
              <w:pStyle w:val="Normal6a"/>
            </w:pPr>
            <w:r w:rsidRPr="00CA673C">
              <w:rPr>
                <w:b/>
                <w:i/>
              </w:rPr>
              <w:t>(7)</w:t>
            </w:r>
            <w:r w:rsidRPr="00CA673C">
              <w:tab/>
            </w:r>
            <w:r w:rsidRPr="00CA673C">
              <w:rPr>
                <w:b/>
                <w:i/>
              </w:rPr>
              <w:t>Kivételt képez az olyan tagjelöltekkel vagy potenciális tagjelöltekkel való együttműködés, akik országstátuszuk miatt nincsenek abban a helyzetben, hogy megfeleljenek a 12. cikk (3)–(6) bekezdésében foglalt kritériumoknak.</w:t>
            </w:r>
          </w:p>
        </w:tc>
        <w:tc>
          <w:tcPr>
            <w:tcW w:w="4876" w:type="dxa"/>
            <w:tcBorders>
              <w:top w:val="nil"/>
              <w:left w:val="nil"/>
              <w:bottom w:val="nil"/>
              <w:right w:val="nil"/>
            </w:tcBorders>
          </w:tcPr>
          <w:p w14:paraId="4A3B1D2C" w14:textId="77777777" w:rsidR="00845964" w:rsidRPr="00CA673C" w:rsidRDefault="00845964" w:rsidP="008A0FA2">
            <w:pPr>
              <w:pStyle w:val="Normal6a"/>
            </w:pPr>
            <w:r w:rsidRPr="00CA673C">
              <w:rPr>
                <w:b/>
                <w:i/>
              </w:rPr>
              <w:t>törölve</w:t>
            </w:r>
          </w:p>
        </w:tc>
      </w:tr>
    </w:tbl>
    <w:p w14:paraId="66FFDDDA"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0EEE8B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F0E6D9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159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78EC9D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BE124E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752754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16B300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7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1070E91" w14:textId="77777777" w:rsidTr="008A0FA2">
        <w:trPr>
          <w:trHeight w:hRule="exact" w:val="240"/>
          <w:jc w:val="center"/>
        </w:trPr>
        <w:tc>
          <w:tcPr>
            <w:tcW w:w="9752" w:type="dxa"/>
            <w:gridSpan w:val="2"/>
            <w:tcBorders>
              <w:top w:val="nil"/>
              <w:left w:val="nil"/>
              <w:bottom w:val="nil"/>
              <w:right w:val="nil"/>
            </w:tcBorders>
          </w:tcPr>
          <w:p w14:paraId="381ECF64" w14:textId="77777777" w:rsidR="00845964" w:rsidRPr="00CA673C" w:rsidRDefault="00845964" w:rsidP="008A0FA2"/>
        </w:tc>
      </w:tr>
      <w:tr w:rsidR="004F1CAA" w:rsidRPr="00CA673C" w14:paraId="2A61900A" w14:textId="77777777" w:rsidTr="008A0FA2">
        <w:trPr>
          <w:trHeight w:val="240"/>
          <w:jc w:val="center"/>
        </w:trPr>
        <w:tc>
          <w:tcPr>
            <w:tcW w:w="4876" w:type="dxa"/>
            <w:tcBorders>
              <w:top w:val="nil"/>
              <w:left w:val="nil"/>
              <w:bottom w:val="nil"/>
              <w:right w:val="nil"/>
            </w:tcBorders>
          </w:tcPr>
          <w:p w14:paraId="56C67EF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80246C4" w14:textId="77777777" w:rsidR="00845964" w:rsidRPr="00CA673C" w:rsidRDefault="00845964" w:rsidP="008A0FA2">
            <w:pPr>
              <w:pStyle w:val="AmColumnHeading"/>
            </w:pPr>
            <w:r w:rsidRPr="00CA673C">
              <w:t>Módosítás</w:t>
            </w:r>
          </w:p>
        </w:tc>
      </w:tr>
      <w:tr w:rsidR="004F1CAA" w:rsidRPr="00CA673C" w14:paraId="3222E8B7" w14:textId="77777777" w:rsidTr="008A0FA2">
        <w:trPr>
          <w:jc w:val="center"/>
        </w:trPr>
        <w:tc>
          <w:tcPr>
            <w:tcW w:w="4876" w:type="dxa"/>
            <w:tcBorders>
              <w:top w:val="nil"/>
              <w:left w:val="nil"/>
              <w:bottom w:val="nil"/>
              <w:right w:val="nil"/>
            </w:tcBorders>
          </w:tcPr>
          <w:p w14:paraId="7BDFAA5E" w14:textId="77777777" w:rsidR="00845964" w:rsidRPr="00CA673C" w:rsidRDefault="00845964" w:rsidP="008A0FA2">
            <w:pPr>
              <w:pStyle w:val="Normal6a"/>
            </w:pPr>
            <w:r w:rsidRPr="00CA673C">
              <w:t>(7)</w:t>
            </w:r>
            <w:r w:rsidRPr="00CA673C">
              <w:tab/>
              <w:t>Kivételt képez az olyan tagjelöltekkel vagy potenciális tagjelöltekkel való együttműködés, akik országstátuszuk miatt nincsenek abban a helyzetben, hogy megfeleljenek a 12. cikk (3)–(6) bekezdésében foglalt kritériumoknak.</w:t>
            </w:r>
          </w:p>
        </w:tc>
        <w:tc>
          <w:tcPr>
            <w:tcW w:w="4876" w:type="dxa"/>
            <w:tcBorders>
              <w:top w:val="nil"/>
              <w:left w:val="nil"/>
              <w:bottom w:val="nil"/>
              <w:right w:val="nil"/>
            </w:tcBorders>
          </w:tcPr>
          <w:p w14:paraId="4E97D714" w14:textId="77777777" w:rsidR="00845964" w:rsidRPr="00CA673C" w:rsidRDefault="00845964" w:rsidP="008A0FA2">
            <w:pPr>
              <w:pStyle w:val="Normal6a"/>
            </w:pPr>
            <w:r w:rsidRPr="00CA673C">
              <w:t>(7)</w:t>
            </w:r>
            <w:r w:rsidRPr="00CA673C">
              <w:tab/>
              <w:t>Kivételt képez az olyan tagjelöltekkel vagy potenciális tagjelöltekkel való együttműködés, akik országstátuszuk miatt nincsenek abban a helyzetben, hogy megfeleljenek a 12. cikk (3)–(6) bekezdésében foglalt kritériumoknak</w:t>
            </w:r>
            <w:r w:rsidRPr="00CA673C">
              <w:rPr>
                <w:b/>
                <w:i/>
              </w:rPr>
              <w:t>, és az ilyen együttműködésnek összhangban kell állnia a Tanács és az Európai Parlament álláspontjával</w:t>
            </w:r>
            <w:r w:rsidRPr="00CA673C">
              <w:t>.</w:t>
            </w:r>
          </w:p>
        </w:tc>
      </w:tr>
    </w:tbl>
    <w:p w14:paraId="0046952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ED445B2"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3BB1D8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C67B4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1896B5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FE8B7A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DDB99C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7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C407F7B" w14:textId="77777777" w:rsidTr="008A0FA2">
        <w:trPr>
          <w:trHeight w:hRule="exact" w:val="240"/>
          <w:jc w:val="center"/>
        </w:trPr>
        <w:tc>
          <w:tcPr>
            <w:tcW w:w="9752" w:type="dxa"/>
            <w:gridSpan w:val="2"/>
            <w:tcBorders>
              <w:top w:val="nil"/>
              <w:left w:val="nil"/>
              <w:bottom w:val="nil"/>
              <w:right w:val="nil"/>
            </w:tcBorders>
          </w:tcPr>
          <w:p w14:paraId="5CA83685" w14:textId="77777777" w:rsidR="00845964" w:rsidRPr="00CA673C" w:rsidRDefault="00845964" w:rsidP="008A0FA2"/>
        </w:tc>
      </w:tr>
      <w:tr w:rsidR="004F1CAA" w:rsidRPr="00CA673C" w14:paraId="40F85EEB" w14:textId="77777777" w:rsidTr="008A0FA2">
        <w:trPr>
          <w:trHeight w:val="240"/>
          <w:jc w:val="center"/>
        </w:trPr>
        <w:tc>
          <w:tcPr>
            <w:tcW w:w="4876" w:type="dxa"/>
            <w:tcBorders>
              <w:top w:val="nil"/>
              <w:left w:val="nil"/>
              <w:bottom w:val="nil"/>
              <w:right w:val="nil"/>
            </w:tcBorders>
          </w:tcPr>
          <w:p w14:paraId="1167727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48A01953" w14:textId="77777777" w:rsidR="00845964" w:rsidRPr="00CA673C" w:rsidRDefault="00845964" w:rsidP="008A0FA2">
            <w:pPr>
              <w:pStyle w:val="AmColumnHeading"/>
            </w:pPr>
            <w:r w:rsidRPr="00CA673C">
              <w:t>Módosítás</w:t>
            </w:r>
          </w:p>
        </w:tc>
      </w:tr>
      <w:tr w:rsidR="004F1CAA" w:rsidRPr="00CA673C" w14:paraId="554B365B" w14:textId="77777777" w:rsidTr="008A0FA2">
        <w:trPr>
          <w:jc w:val="center"/>
        </w:trPr>
        <w:tc>
          <w:tcPr>
            <w:tcW w:w="4876" w:type="dxa"/>
            <w:tcBorders>
              <w:top w:val="nil"/>
              <w:left w:val="nil"/>
              <w:bottom w:val="nil"/>
              <w:right w:val="nil"/>
            </w:tcBorders>
          </w:tcPr>
          <w:p w14:paraId="135E2814" w14:textId="77777777" w:rsidR="00845964" w:rsidRPr="00CA673C" w:rsidRDefault="00845964" w:rsidP="008A0FA2">
            <w:pPr>
              <w:pStyle w:val="Normal6a"/>
            </w:pPr>
          </w:p>
        </w:tc>
        <w:tc>
          <w:tcPr>
            <w:tcW w:w="4876" w:type="dxa"/>
            <w:tcBorders>
              <w:top w:val="nil"/>
              <w:left w:val="nil"/>
              <w:bottom w:val="nil"/>
              <w:right w:val="nil"/>
            </w:tcBorders>
          </w:tcPr>
          <w:p w14:paraId="1E343E6A" w14:textId="41E48D7D" w:rsidR="00845964" w:rsidRPr="00CA673C" w:rsidRDefault="00845964" w:rsidP="008A0FA2">
            <w:pPr>
              <w:pStyle w:val="Normal6a"/>
            </w:pPr>
            <w:r w:rsidRPr="00CA673C">
              <w:rPr>
                <w:b/>
                <w:i/>
              </w:rPr>
              <w:t>(7a)</w:t>
            </w:r>
            <w:r w:rsidRPr="00CA673C">
              <w:tab/>
            </w:r>
            <w:r w:rsidRPr="00CA673C">
              <w:rPr>
                <w:b/>
                <w:i/>
              </w:rPr>
              <w:t>Az együttműködési javaslatok pontozást és rangsorolást is magában foglaló kiválasztása előre meghatározott releváns kritériumokon alapul, beleértve legalább a javaslat által kezelt nukleáris biztonsági kockázat sürgősségét és nagyságrendjét, az uniós fellépés hozzáadott értékét, a javasolt fellépés kiforrottságát, az elvárt eredmények várható fenntarthatóságát és a támogatás nyújtásának geopolitikai környezetét. Ezt a folyamatot megfelelően dokumentálják.</w:t>
            </w:r>
          </w:p>
        </w:tc>
      </w:tr>
    </w:tbl>
    <w:p w14:paraId="417136B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F4C2B3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47279F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6BDAFF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613F87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72F920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701AAD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8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8B3A93B" w14:textId="77777777" w:rsidTr="008A0FA2">
        <w:trPr>
          <w:trHeight w:hRule="exact" w:val="240"/>
          <w:jc w:val="center"/>
        </w:trPr>
        <w:tc>
          <w:tcPr>
            <w:tcW w:w="9752" w:type="dxa"/>
            <w:gridSpan w:val="2"/>
            <w:tcBorders>
              <w:top w:val="nil"/>
              <w:left w:val="nil"/>
              <w:bottom w:val="nil"/>
              <w:right w:val="nil"/>
            </w:tcBorders>
          </w:tcPr>
          <w:p w14:paraId="1604295E" w14:textId="77777777" w:rsidR="00845964" w:rsidRPr="00CA673C" w:rsidRDefault="00845964" w:rsidP="008A0FA2"/>
        </w:tc>
      </w:tr>
      <w:tr w:rsidR="004F1CAA" w:rsidRPr="00CA673C" w14:paraId="52861620" w14:textId="77777777" w:rsidTr="008A0FA2">
        <w:trPr>
          <w:trHeight w:val="240"/>
          <w:jc w:val="center"/>
        </w:trPr>
        <w:tc>
          <w:tcPr>
            <w:tcW w:w="4876" w:type="dxa"/>
            <w:tcBorders>
              <w:top w:val="nil"/>
              <w:left w:val="nil"/>
              <w:bottom w:val="nil"/>
              <w:right w:val="nil"/>
            </w:tcBorders>
          </w:tcPr>
          <w:p w14:paraId="5F700B1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867005E" w14:textId="77777777" w:rsidR="00845964" w:rsidRPr="00CA673C" w:rsidRDefault="00845964" w:rsidP="008A0FA2">
            <w:pPr>
              <w:pStyle w:val="AmColumnHeading"/>
            </w:pPr>
            <w:r w:rsidRPr="00CA673C">
              <w:t>Módosítás</w:t>
            </w:r>
          </w:p>
        </w:tc>
      </w:tr>
      <w:tr w:rsidR="004F1CAA" w:rsidRPr="00CA673C" w14:paraId="4E8B0AE6" w14:textId="77777777" w:rsidTr="008A0FA2">
        <w:trPr>
          <w:jc w:val="center"/>
        </w:trPr>
        <w:tc>
          <w:tcPr>
            <w:tcW w:w="4876" w:type="dxa"/>
            <w:tcBorders>
              <w:top w:val="nil"/>
              <w:left w:val="nil"/>
              <w:bottom w:val="nil"/>
              <w:right w:val="nil"/>
            </w:tcBorders>
          </w:tcPr>
          <w:p w14:paraId="7D0BACC0" w14:textId="77777777" w:rsidR="00845964" w:rsidRPr="00CA673C" w:rsidRDefault="00845964" w:rsidP="008A0FA2">
            <w:pPr>
              <w:pStyle w:val="Normal6a"/>
            </w:pPr>
            <w:r w:rsidRPr="00CA673C">
              <w:t>(8)</w:t>
            </w:r>
            <w:r w:rsidRPr="00CA673C">
              <w:tab/>
              <w:t>Az érintett partnerországnak el kell fogadnia, hogy az Eszköz együttműködéssel kapcsolatos célkitűzéseinek való megfelelés biztosítása és nyomon követése érdekében a végrehajtott intézkedéseket értékelni fogják. Ez az értékelés lehetővé teszi a célkitűzéseknek való megfelelés nyomon követését és ellenőrzését, továbbá feltétele a közösségi hozzájárulás további folyósításának.</w:t>
            </w:r>
          </w:p>
        </w:tc>
        <w:tc>
          <w:tcPr>
            <w:tcW w:w="4876" w:type="dxa"/>
            <w:tcBorders>
              <w:top w:val="nil"/>
              <w:left w:val="nil"/>
              <w:bottom w:val="nil"/>
              <w:right w:val="nil"/>
            </w:tcBorders>
          </w:tcPr>
          <w:p w14:paraId="43EF4DDE" w14:textId="77777777" w:rsidR="00845964" w:rsidRPr="00CA673C" w:rsidRDefault="00845964" w:rsidP="008A0FA2">
            <w:pPr>
              <w:pStyle w:val="Normal6a"/>
            </w:pPr>
            <w:r w:rsidRPr="00CA673C">
              <w:t>(8)</w:t>
            </w:r>
            <w:r w:rsidRPr="00CA673C">
              <w:tab/>
              <w:t xml:space="preserve">Az érintett partnerországnak el kell fogadnia, hogy az Eszköz együttműködéssel kapcsolatos célkitűzéseinek való megfelelés biztosítása és nyomon követése érdekében a végrehajtott intézkedéseket értékelni fogják. Ez az értékelés lehetővé teszi a célkitűzéseknek való megfelelés nyomon követését és ellenőrzését, továbbá feltétele a közösségi hozzájárulás további folyósításának. </w:t>
            </w:r>
            <w:r w:rsidRPr="00CA673C">
              <w:rPr>
                <w:b/>
                <w:i/>
              </w:rPr>
              <w:t>A Bizottság tájékoztatja az Európai Parlamentet és a tagállamokat az értékelések főbb eredményeiről.</w:t>
            </w:r>
          </w:p>
        </w:tc>
      </w:tr>
    </w:tbl>
    <w:p w14:paraId="472DFDCF"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A6EC96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DD9E47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B1D774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475A96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0F16AC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89A264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8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556E710C" w14:textId="77777777" w:rsidTr="008A0FA2">
        <w:trPr>
          <w:trHeight w:hRule="exact" w:val="240"/>
          <w:jc w:val="center"/>
        </w:trPr>
        <w:tc>
          <w:tcPr>
            <w:tcW w:w="9752" w:type="dxa"/>
            <w:gridSpan w:val="2"/>
            <w:tcBorders>
              <w:top w:val="nil"/>
              <w:left w:val="nil"/>
              <w:bottom w:val="nil"/>
              <w:right w:val="nil"/>
            </w:tcBorders>
          </w:tcPr>
          <w:p w14:paraId="6CBACD9A" w14:textId="77777777" w:rsidR="00845964" w:rsidRPr="00CA673C" w:rsidRDefault="00845964" w:rsidP="008A0FA2"/>
        </w:tc>
      </w:tr>
      <w:tr w:rsidR="004F1CAA" w:rsidRPr="00CA673C" w14:paraId="2924314E" w14:textId="77777777" w:rsidTr="008A0FA2">
        <w:trPr>
          <w:trHeight w:val="240"/>
          <w:jc w:val="center"/>
        </w:trPr>
        <w:tc>
          <w:tcPr>
            <w:tcW w:w="4876" w:type="dxa"/>
            <w:tcBorders>
              <w:top w:val="nil"/>
              <w:left w:val="nil"/>
              <w:bottom w:val="nil"/>
              <w:right w:val="nil"/>
            </w:tcBorders>
          </w:tcPr>
          <w:p w14:paraId="08F3CCF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C0B50B7" w14:textId="77777777" w:rsidR="00845964" w:rsidRPr="00CA673C" w:rsidRDefault="00845964" w:rsidP="008A0FA2">
            <w:pPr>
              <w:pStyle w:val="AmColumnHeading"/>
            </w:pPr>
            <w:r w:rsidRPr="00CA673C">
              <w:t>Módosítás</w:t>
            </w:r>
          </w:p>
        </w:tc>
      </w:tr>
      <w:tr w:rsidR="004F1CAA" w:rsidRPr="00CA673C" w14:paraId="27A6371D" w14:textId="77777777" w:rsidTr="008A0FA2">
        <w:trPr>
          <w:jc w:val="center"/>
        </w:trPr>
        <w:tc>
          <w:tcPr>
            <w:tcW w:w="4876" w:type="dxa"/>
            <w:tcBorders>
              <w:top w:val="nil"/>
              <w:left w:val="nil"/>
              <w:bottom w:val="nil"/>
              <w:right w:val="nil"/>
            </w:tcBorders>
          </w:tcPr>
          <w:p w14:paraId="6C845958" w14:textId="77777777" w:rsidR="00845964" w:rsidRPr="00CA673C" w:rsidRDefault="00845964" w:rsidP="008A0FA2">
            <w:pPr>
              <w:pStyle w:val="Normal6a"/>
            </w:pPr>
            <w:r w:rsidRPr="00CA673C">
              <w:t>(8)</w:t>
            </w:r>
            <w:r w:rsidRPr="00CA673C">
              <w:tab/>
              <w:t>Az érintett partnerországnak el kell fogadnia, hogy az Eszköz együttműködéssel kapcsolatos célkitűzéseinek való megfelelés biztosítása és nyomon követése érdekében a végrehajtott intézkedéseket értékelni fogják. Ez az értékelés lehetővé teszi a célkitűzéseknek való megfelelés nyomon követését és ellenőrzését, továbbá feltétele a közösségi hozzájárulás további folyósításának.</w:t>
            </w:r>
          </w:p>
        </w:tc>
        <w:tc>
          <w:tcPr>
            <w:tcW w:w="4876" w:type="dxa"/>
            <w:tcBorders>
              <w:top w:val="nil"/>
              <w:left w:val="nil"/>
              <w:bottom w:val="nil"/>
              <w:right w:val="nil"/>
            </w:tcBorders>
          </w:tcPr>
          <w:p w14:paraId="2C648745" w14:textId="77777777" w:rsidR="00845964" w:rsidRPr="00CA673C" w:rsidRDefault="00845964" w:rsidP="008A0FA2">
            <w:pPr>
              <w:pStyle w:val="Normal6a"/>
            </w:pPr>
            <w:r w:rsidRPr="00CA673C">
              <w:t>(8)</w:t>
            </w:r>
            <w:r w:rsidRPr="00CA673C">
              <w:tab/>
              <w:t>Az érintett partnerországnak el kell fogadnia, hogy az Eszköz együttműködéssel kapcsolatos célkitűzéseinek való megfelelés biztosítása és nyomon követése érdekében a végrehajtott intézkedéseket értékelni fogják</w:t>
            </w:r>
            <w:r w:rsidRPr="00CA673C">
              <w:rPr>
                <w:b/>
                <w:i/>
              </w:rPr>
              <w:t>, és e célból biztosítja a szükséges átláthatóságot</w:t>
            </w:r>
            <w:r w:rsidRPr="00CA673C">
              <w:t>. Ez az értékelés lehetővé teszi a célkitűzéseknek való megfelelés nyomon követését és ellenőrzését, továbbá feltétele a közösségi hozzájárulás további folyósításának.</w:t>
            </w:r>
          </w:p>
        </w:tc>
      </w:tr>
    </w:tbl>
    <w:p w14:paraId="2E9D0D3B"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A11650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D96338F"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644F36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E3B8DD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DBC500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C5648B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8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58D8B43" w14:textId="77777777" w:rsidTr="008A0FA2">
        <w:trPr>
          <w:trHeight w:hRule="exact" w:val="240"/>
          <w:jc w:val="center"/>
        </w:trPr>
        <w:tc>
          <w:tcPr>
            <w:tcW w:w="9752" w:type="dxa"/>
            <w:gridSpan w:val="2"/>
            <w:tcBorders>
              <w:top w:val="nil"/>
              <w:left w:val="nil"/>
              <w:bottom w:val="nil"/>
              <w:right w:val="nil"/>
            </w:tcBorders>
          </w:tcPr>
          <w:p w14:paraId="752FCB0C" w14:textId="77777777" w:rsidR="00845964" w:rsidRPr="00CA673C" w:rsidRDefault="00845964" w:rsidP="008A0FA2"/>
        </w:tc>
      </w:tr>
      <w:tr w:rsidR="004F1CAA" w:rsidRPr="00CA673C" w14:paraId="6FBE9E7D" w14:textId="77777777" w:rsidTr="008A0FA2">
        <w:trPr>
          <w:trHeight w:val="240"/>
          <w:jc w:val="center"/>
        </w:trPr>
        <w:tc>
          <w:tcPr>
            <w:tcW w:w="4876" w:type="dxa"/>
            <w:tcBorders>
              <w:top w:val="nil"/>
              <w:left w:val="nil"/>
              <w:bottom w:val="nil"/>
              <w:right w:val="nil"/>
            </w:tcBorders>
          </w:tcPr>
          <w:p w14:paraId="6224659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959A93F" w14:textId="77777777" w:rsidR="00845964" w:rsidRPr="00CA673C" w:rsidRDefault="00845964" w:rsidP="008A0FA2">
            <w:pPr>
              <w:pStyle w:val="AmColumnHeading"/>
            </w:pPr>
            <w:r w:rsidRPr="00CA673C">
              <w:t>Módosítás</w:t>
            </w:r>
          </w:p>
        </w:tc>
      </w:tr>
      <w:tr w:rsidR="004F1CAA" w:rsidRPr="00CA673C" w14:paraId="15EDEBAD" w14:textId="77777777" w:rsidTr="008A0FA2">
        <w:trPr>
          <w:jc w:val="center"/>
        </w:trPr>
        <w:tc>
          <w:tcPr>
            <w:tcW w:w="4876" w:type="dxa"/>
            <w:tcBorders>
              <w:top w:val="nil"/>
              <w:left w:val="nil"/>
              <w:bottom w:val="nil"/>
              <w:right w:val="nil"/>
            </w:tcBorders>
          </w:tcPr>
          <w:p w14:paraId="7ED321FC" w14:textId="77777777" w:rsidR="00845964" w:rsidRPr="00CA673C" w:rsidRDefault="00845964" w:rsidP="008A0FA2">
            <w:pPr>
              <w:pStyle w:val="Normal6a"/>
            </w:pPr>
          </w:p>
        </w:tc>
        <w:tc>
          <w:tcPr>
            <w:tcW w:w="4876" w:type="dxa"/>
            <w:tcBorders>
              <w:top w:val="nil"/>
              <w:left w:val="nil"/>
              <w:bottom w:val="nil"/>
              <w:right w:val="nil"/>
            </w:tcBorders>
          </w:tcPr>
          <w:p w14:paraId="04CBB510" w14:textId="77777777" w:rsidR="00845964" w:rsidRPr="00CA673C" w:rsidRDefault="00845964" w:rsidP="008A0FA2">
            <w:pPr>
              <w:pStyle w:val="Normal6a"/>
            </w:pPr>
            <w:r w:rsidRPr="00CA673C">
              <w:rPr>
                <w:b/>
                <w:i/>
              </w:rPr>
              <w:t>(8a)</w:t>
            </w:r>
            <w:r w:rsidRPr="00CA673C">
              <w:tab/>
            </w:r>
            <w:r w:rsidRPr="00CA673C">
              <w:rPr>
                <w:b/>
                <w:i/>
              </w:rPr>
              <w:t>Az atomerőművek üzemeltetésével és biztonságával kapcsolatos intézkedések végrehajtó szervezeteinek kiválasztásakor kellő figyelmet kell fordítani azokra a szervezetekre, amelyek bizonyítottan eredményesek az atomerőműveknek a legszigorúbb nemzetközi biztonsági előírásokkal összhangban történő biztonságos és fenntartható hosszú távú üzemeltetése terén.</w:t>
            </w:r>
          </w:p>
        </w:tc>
      </w:tr>
    </w:tbl>
    <w:p w14:paraId="6376FC8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6C3899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8EF418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DB2518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CEE193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549E17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E5A880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8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6D6FFCC" w14:textId="77777777" w:rsidTr="008A0FA2">
        <w:trPr>
          <w:trHeight w:hRule="exact" w:val="240"/>
          <w:jc w:val="center"/>
        </w:trPr>
        <w:tc>
          <w:tcPr>
            <w:tcW w:w="9752" w:type="dxa"/>
            <w:gridSpan w:val="2"/>
            <w:tcBorders>
              <w:top w:val="nil"/>
              <w:left w:val="nil"/>
              <w:bottom w:val="nil"/>
              <w:right w:val="nil"/>
            </w:tcBorders>
          </w:tcPr>
          <w:p w14:paraId="2222A9C0" w14:textId="77777777" w:rsidR="00845964" w:rsidRPr="00CA673C" w:rsidRDefault="00845964" w:rsidP="008A0FA2"/>
        </w:tc>
      </w:tr>
      <w:tr w:rsidR="004F1CAA" w:rsidRPr="00CA673C" w14:paraId="1D573D93" w14:textId="77777777" w:rsidTr="008A0FA2">
        <w:trPr>
          <w:trHeight w:val="240"/>
          <w:jc w:val="center"/>
        </w:trPr>
        <w:tc>
          <w:tcPr>
            <w:tcW w:w="4876" w:type="dxa"/>
            <w:tcBorders>
              <w:top w:val="nil"/>
              <w:left w:val="nil"/>
              <w:bottom w:val="nil"/>
              <w:right w:val="nil"/>
            </w:tcBorders>
          </w:tcPr>
          <w:p w14:paraId="211FEEC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119296E" w14:textId="77777777" w:rsidR="00845964" w:rsidRPr="00CA673C" w:rsidRDefault="00845964" w:rsidP="008A0FA2">
            <w:pPr>
              <w:pStyle w:val="AmColumnHeading"/>
            </w:pPr>
            <w:r w:rsidRPr="00CA673C">
              <w:t>Módosítás</w:t>
            </w:r>
          </w:p>
        </w:tc>
      </w:tr>
      <w:tr w:rsidR="004F1CAA" w:rsidRPr="00CA673C" w14:paraId="1BD0211C" w14:textId="77777777" w:rsidTr="008A0FA2">
        <w:trPr>
          <w:jc w:val="center"/>
        </w:trPr>
        <w:tc>
          <w:tcPr>
            <w:tcW w:w="4876" w:type="dxa"/>
            <w:tcBorders>
              <w:top w:val="nil"/>
              <w:left w:val="nil"/>
              <w:bottom w:val="nil"/>
              <w:right w:val="nil"/>
            </w:tcBorders>
          </w:tcPr>
          <w:p w14:paraId="36E1F75C" w14:textId="77777777" w:rsidR="00845964" w:rsidRPr="00CA673C" w:rsidRDefault="00845964" w:rsidP="008A0FA2">
            <w:pPr>
              <w:pStyle w:val="Normal6a"/>
            </w:pPr>
          </w:p>
        </w:tc>
        <w:tc>
          <w:tcPr>
            <w:tcW w:w="4876" w:type="dxa"/>
            <w:tcBorders>
              <w:top w:val="nil"/>
              <w:left w:val="nil"/>
              <w:bottom w:val="nil"/>
              <w:right w:val="nil"/>
            </w:tcBorders>
          </w:tcPr>
          <w:p w14:paraId="15DB5ECA" w14:textId="77777777" w:rsidR="00845964" w:rsidRPr="00CA673C" w:rsidRDefault="00845964" w:rsidP="008A0FA2">
            <w:pPr>
              <w:pStyle w:val="Normal6a"/>
            </w:pPr>
            <w:r w:rsidRPr="00CA673C">
              <w:rPr>
                <w:b/>
                <w:i/>
              </w:rPr>
              <w:t>(8a)</w:t>
            </w:r>
            <w:r w:rsidRPr="00CA673C">
              <w:tab/>
            </w:r>
            <w:r w:rsidRPr="00CA673C">
              <w:rPr>
                <w:b/>
                <w:i/>
              </w:rPr>
              <w:t>A javaslatok finanszírozását szisztematikusan értékelik az Európai Unió érdekeinek, többek között versenyképességének és stratégiai autonómiájának figyelembevételével. Nem támogathatók azok a javaslatok, amelyek ellentétesek az Európai Unió érdekeivel.</w:t>
            </w:r>
          </w:p>
        </w:tc>
      </w:tr>
    </w:tbl>
    <w:p w14:paraId="1A92EBB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1699C5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62E621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C755F2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Jutta </w:t>
      </w:r>
      <w:proofErr w:type="spellStart"/>
      <w:r w:rsidRPr="00CA673C">
        <w:t>Paulus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DD106E2" w14:textId="77777777" w:rsidR="00845964" w:rsidRPr="00CA673C" w:rsidRDefault="00845964" w:rsidP="00845964">
      <w:r w:rsidRPr="002F536E">
        <w:rPr>
          <w:rStyle w:val="HideTWBExt"/>
        </w:rPr>
        <w:t>&lt;</w:t>
      </w:r>
      <w:proofErr w:type="spellStart"/>
      <w:r w:rsidRPr="002F536E">
        <w:rPr>
          <w:rStyle w:val="HideTWBExt"/>
        </w:rPr>
        <w:t>AuNomDe</w:t>
      </w:r>
      <w:proofErr w:type="spellEnd"/>
      <w:r w:rsidRPr="002F536E">
        <w:rPr>
          <w:rStyle w:val="HideTWBExt"/>
        </w:rPr>
        <w:t>&gt;</w:t>
      </w:r>
      <w:r w:rsidRPr="002F536E">
        <w:rPr>
          <w:rStyle w:val="HideTWBInt"/>
        </w:rPr>
        <w:t>{</w:t>
      </w:r>
      <w:proofErr w:type="spellStart"/>
      <w:r w:rsidRPr="002F536E">
        <w:rPr>
          <w:rStyle w:val="HideTWBInt"/>
        </w:rPr>
        <w:t>Verts</w:t>
      </w:r>
      <w:proofErr w:type="spellEnd"/>
      <w:r w:rsidRPr="002F536E">
        <w:rPr>
          <w:rStyle w:val="HideTWBInt"/>
        </w:rPr>
        <w:t>/ALE}</w:t>
      </w:r>
      <w:r w:rsidRPr="00CA673C">
        <w:t xml:space="preserve">a </w:t>
      </w:r>
      <w:proofErr w:type="spellStart"/>
      <w:r w:rsidRPr="00CA673C">
        <w:t>Verts</w:t>
      </w:r>
      <w:proofErr w:type="spellEnd"/>
      <w:r w:rsidRPr="00CA673C">
        <w:t>/ALE képviselőcsoport nevében</w:t>
      </w:r>
      <w:r w:rsidRPr="002F536E">
        <w:rPr>
          <w:rStyle w:val="HideTWBExt"/>
        </w:rPr>
        <w:t>&lt;/</w:t>
      </w:r>
      <w:proofErr w:type="spellStart"/>
      <w:r w:rsidRPr="002F536E">
        <w:rPr>
          <w:rStyle w:val="HideTWBExt"/>
        </w:rPr>
        <w:t>AuNomDe</w:t>
      </w:r>
      <w:proofErr w:type="spellEnd"/>
      <w:r w:rsidRPr="002F536E">
        <w:rPr>
          <w:rStyle w:val="HideTWBExt"/>
        </w:rPr>
        <w:t>&gt;</w:t>
      </w:r>
    </w:p>
    <w:p w14:paraId="7701D52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C5B3D3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3475CB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8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AD560BA" w14:textId="77777777" w:rsidTr="008A0FA2">
        <w:trPr>
          <w:trHeight w:hRule="exact" w:val="240"/>
          <w:jc w:val="center"/>
        </w:trPr>
        <w:tc>
          <w:tcPr>
            <w:tcW w:w="9752" w:type="dxa"/>
            <w:gridSpan w:val="2"/>
            <w:tcBorders>
              <w:top w:val="nil"/>
              <w:left w:val="nil"/>
              <w:bottom w:val="nil"/>
              <w:right w:val="nil"/>
            </w:tcBorders>
          </w:tcPr>
          <w:p w14:paraId="13BD93A2" w14:textId="77777777" w:rsidR="00845964" w:rsidRPr="00CA673C" w:rsidRDefault="00845964" w:rsidP="008A0FA2"/>
        </w:tc>
      </w:tr>
      <w:tr w:rsidR="004F1CAA" w:rsidRPr="00CA673C" w14:paraId="2E41005D" w14:textId="77777777" w:rsidTr="008A0FA2">
        <w:trPr>
          <w:trHeight w:val="240"/>
          <w:jc w:val="center"/>
        </w:trPr>
        <w:tc>
          <w:tcPr>
            <w:tcW w:w="4876" w:type="dxa"/>
            <w:tcBorders>
              <w:top w:val="nil"/>
              <w:left w:val="nil"/>
              <w:bottom w:val="nil"/>
              <w:right w:val="nil"/>
            </w:tcBorders>
          </w:tcPr>
          <w:p w14:paraId="16ECA63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FB1ACDB" w14:textId="77777777" w:rsidR="00845964" w:rsidRPr="00CA673C" w:rsidRDefault="00845964" w:rsidP="008A0FA2">
            <w:pPr>
              <w:pStyle w:val="AmColumnHeading"/>
            </w:pPr>
            <w:r w:rsidRPr="00CA673C">
              <w:t>Módosítás</w:t>
            </w:r>
          </w:p>
        </w:tc>
      </w:tr>
      <w:tr w:rsidR="004F1CAA" w:rsidRPr="00CA673C" w14:paraId="2EFD76F4" w14:textId="77777777" w:rsidTr="008A0FA2">
        <w:trPr>
          <w:jc w:val="center"/>
        </w:trPr>
        <w:tc>
          <w:tcPr>
            <w:tcW w:w="4876" w:type="dxa"/>
            <w:tcBorders>
              <w:top w:val="nil"/>
              <w:left w:val="nil"/>
              <w:bottom w:val="nil"/>
              <w:right w:val="nil"/>
            </w:tcBorders>
          </w:tcPr>
          <w:p w14:paraId="0EB7A91C" w14:textId="77777777" w:rsidR="00845964" w:rsidRPr="00CA673C" w:rsidRDefault="00845964" w:rsidP="008A0FA2">
            <w:pPr>
              <w:pStyle w:val="Normal6a"/>
            </w:pPr>
          </w:p>
        </w:tc>
        <w:tc>
          <w:tcPr>
            <w:tcW w:w="4876" w:type="dxa"/>
            <w:tcBorders>
              <w:top w:val="nil"/>
              <w:left w:val="nil"/>
              <w:bottom w:val="nil"/>
              <w:right w:val="nil"/>
            </w:tcBorders>
          </w:tcPr>
          <w:p w14:paraId="36DF48ED" w14:textId="7814CD0C" w:rsidR="00845964" w:rsidRPr="00CA673C" w:rsidRDefault="00845964" w:rsidP="008A0FA2">
            <w:pPr>
              <w:pStyle w:val="Normal6a"/>
            </w:pPr>
            <w:r w:rsidRPr="00CA673C">
              <w:rPr>
                <w:b/>
                <w:i/>
              </w:rPr>
              <w:t>(8a)</w:t>
            </w:r>
            <w:r w:rsidRPr="00CA673C">
              <w:tab/>
            </w:r>
            <w:r w:rsidRPr="00CA673C">
              <w:rPr>
                <w:b/>
                <w:i/>
              </w:rPr>
              <w:t>Az ezen eszköz szerinti együttműködés nem alakítható ki és nem tartható fenn egyetlen országgal vagy szervezettel sem, ha az ilyen együttműködés ellentétes lenne az Unió alapvető biztonsági érdekeivel.</w:t>
            </w:r>
          </w:p>
        </w:tc>
      </w:tr>
    </w:tbl>
    <w:p w14:paraId="4CC933B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DD22C2D"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5B2E9E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BC4C8C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757E73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324E102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7CEACF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cikk – 8 b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A0D1DDF" w14:textId="77777777" w:rsidTr="008A0FA2">
        <w:trPr>
          <w:trHeight w:hRule="exact" w:val="240"/>
          <w:jc w:val="center"/>
        </w:trPr>
        <w:tc>
          <w:tcPr>
            <w:tcW w:w="9752" w:type="dxa"/>
            <w:gridSpan w:val="2"/>
            <w:tcBorders>
              <w:top w:val="nil"/>
              <w:left w:val="nil"/>
              <w:bottom w:val="nil"/>
              <w:right w:val="nil"/>
            </w:tcBorders>
          </w:tcPr>
          <w:p w14:paraId="4ECD6E4B" w14:textId="77777777" w:rsidR="00845964" w:rsidRPr="00CA673C" w:rsidRDefault="00845964" w:rsidP="008A0FA2"/>
        </w:tc>
      </w:tr>
      <w:tr w:rsidR="004F1CAA" w:rsidRPr="00CA673C" w14:paraId="5E8FDA73" w14:textId="77777777" w:rsidTr="008A0FA2">
        <w:trPr>
          <w:trHeight w:val="240"/>
          <w:jc w:val="center"/>
        </w:trPr>
        <w:tc>
          <w:tcPr>
            <w:tcW w:w="4876" w:type="dxa"/>
            <w:tcBorders>
              <w:top w:val="nil"/>
              <w:left w:val="nil"/>
              <w:bottom w:val="nil"/>
              <w:right w:val="nil"/>
            </w:tcBorders>
          </w:tcPr>
          <w:p w14:paraId="243FB9B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BC3B8A8" w14:textId="77777777" w:rsidR="00845964" w:rsidRPr="00CA673C" w:rsidRDefault="00845964" w:rsidP="008A0FA2">
            <w:pPr>
              <w:pStyle w:val="AmColumnHeading"/>
            </w:pPr>
            <w:r w:rsidRPr="00CA673C">
              <w:t>Módosítás</w:t>
            </w:r>
          </w:p>
        </w:tc>
      </w:tr>
      <w:tr w:rsidR="004F1CAA" w:rsidRPr="00CA673C" w14:paraId="785151FD" w14:textId="77777777" w:rsidTr="008A0FA2">
        <w:trPr>
          <w:jc w:val="center"/>
        </w:trPr>
        <w:tc>
          <w:tcPr>
            <w:tcW w:w="4876" w:type="dxa"/>
            <w:tcBorders>
              <w:top w:val="nil"/>
              <w:left w:val="nil"/>
              <w:bottom w:val="nil"/>
              <w:right w:val="nil"/>
            </w:tcBorders>
          </w:tcPr>
          <w:p w14:paraId="4FBC4A50" w14:textId="77777777" w:rsidR="00845964" w:rsidRPr="00CA673C" w:rsidRDefault="00845964" w:rsidP="008A0FA2">
            <w:pPr>
              <w:pStyle w:val="Normal6a"/>
            </w:pPr>
          </w:p>
        </w:tc>
        <w:tc>
          <w:tcPr>
            <w:tcW w:w="4876" w:type="dxa"/>
            <w:tcBorders>
              <w:top w:val="nil"/>
              <w:left w:val="nil"/>
              <w:bottom w:val="nil"/>
              <w:right w:val="nil"/>
            </w:tcBorders>
          </w:tcPr>
          <w:p w14:paraId="057BC56B" w14:textId="77777777" w:rsidR="00845964" w:rsidRPr="00CA673C" w:rsidRDefault="00845964" w:rsidP="008A0FA2">
            <w:pPr>
              <w:pStyle w:val="Normal6a"/>
            </w:pPr>
            <w:r w:rsidRPr="00CA673C">
              <w:rPr>
                <w:b/>
                <w:i/>
              </w:rPr>
              <w:t>(8b)</w:t>
            </w:r>
            <w:r w:rsidRPr="00CA673C">
              <w:tab/>
            </w:r>
            <w:r w:rsidRPr="00CA673C">
              <w:rPr>
                <w:b/>
                <w:i/>
              </w:rPr>
              <w:t>Az eszköz külső alkotóeleme keretében finanszírozott intézkedéseket össze kell hangolni az Unió mindenek felett álló érdekével és versenyképességével.</w:t>
            </w:r>
          </w:p>
        </w:tc>
      </w:tr>
    </w:tbl>
    <w:p w14:paraId="62C358FC"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7B39A1F8"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87934F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CF1905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A3B44A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EC6906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29F1E1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12 a cikk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B69FBD8" w14:textId="77777777" w:rsidTr="008A0FA2">
        <w:trPr>
          <w:trHeight w:hRule="exact" w:val="240"/>
          <w:jc w:val="center"/>
        </w:trPr>
        <w:tc>
          <w:tcPr>
            <w:tcW w:w="9752" w:type="dxa"/>
            <w:gridSpan w:val="2"/>
            <w:tcBorders>
              <w:top w:val="nil"/>
              <w:left w:val="nil"/>
              <w:bottom w:val="nil"/>
              <w:right w:val="nil"/>
            </w:tcBorders>
          </w:tcPr>
          <w:p w14:paraId="6D52C55A" w14:textId="77777777" w:rsidR="00845964" w:rsidRPr="00CA673C" w:rsidRDefault="00845964" w:rsidP="008A0FA2"/>
        </w:tc>
      </w:tr>
      <w:tr w:rsidR="004F1CAA" w:rsidRPr="00CA673C" w14:paraId="38628402" w14:textId="77777777" w:rsidTr="008A0FA2">
        <w:trPr>
          <w:trHeight w:val="240"/>
          <w:jc w:val="center"/>
        </w:trPr>
        <w:tc>
          <w:tcPr>
            <w:tcW w:w="4876" w:type="dxa"/>
            <w:tcBorders>
              <w:top w:val="nil"/>
              <w:left w:val="nil"/>
              <w:bottom w:val="nil"/>
              <w:right w:val="nil"/>
            </w:tcBorders>
          </w:tcPr>
          <w:p w14:paraId="4BEF418B"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4B2548D" w14:textId="77777777" w:rsidR="00845964" w:rsidRPr="00CA673C" w:rsidRDefault="00845964" w:rsidP="008A0FA2">
            <w:pPr>
              <w:pStyle w:val="AmColumnHeading"/>
            </w:pPr>
            <w:r w:rsidRPr="00CA673C">
              <w:t>Módosítás</w:t>
            </w:r>
          </w:p>
        </w:tc>
      </w:tr>
      <w:tr w:rsidR="004F1CAA" w:rsidRPr="00CA673C" w14:paraId="373AE44C" w14:textId="77777777" w:rsidTr="008A0FA2">
        <w:trPr>
          <w:jc w:val="center"/>
        </w:trPr>
        <w:tc>
          <w:tcPr>
            <w:tcW w:w="4876" w:type="dxa"/>
            <w:tcBorders>
              <w:top w:val="nil"/>
              <w:left w:val="nil"/>
              <w:bottom w:val="nil"/>
              <w:right w:val="nil"/>
            </w:tcBorders>
          </w:tcPr>
          <w:p w14:paraId="366F11F3" w14:textId="77777777" w:rsidR="00845964" w:rsidRPr="00CA673C" w:rsidRDefault="00845964" w:rsidP="008A0FA2">
            <w:pPr>
              <w:pStyle w:val="Normal6a"/>
            </w:pPr>
          </w:p>
        </w:tc>
        <w:tc>
          <w:tcPr>
            <w:tcW w:w="4876" w:type="dxa"/>
            <w:tcBorders>
              <w:top w:val="nil"/>
              <w:left w:val="nil"/>
              <w:bottom w:val="nil"/>
              <w:right w:val="nil"/>
            </w:tcBorders>
          </w:tcPr>
          <w:p w14:paraId="5E106D38" w14:textId="510B40FE" w:rsidR="00845964" w:rsidRPr="00CA673C" w:rsidRDefault="00845964" w:rsidP="008A0FA2">
            <w:pPr>
              <w:pStyle w:val="Normal6a"/>
              <w:jc w:val="center"/>
            </w:pPr>
            <w:r w:rsidRPr="00CA673C">
              <w:rPr>
                <w:b/>
                <w:i/>
              </w:rPr>
              <w:t>12a. cikk</w:t>
            </w:r>
          </w:p>
        </w:tc>
      </w:tr>
      <w:tr w:rsidR="004F1CAA" w:rsidRPr="00CA673C" w14:paraId="3357FB01" w14:textId="77777777" w:rsidTr="008A0FA2">
        <w:trPr>
          <w:jc w:val="center"/>
        </w:trPr>
        <w:tc>
          <w:tcPr>
            <w:tcW w:w="4876" w:type="dxa"/>
            <w:tcBorders>
              <w:top w:val="nil"/>
              <w:left w:val="nil"/>
              <w:bottom w:val="nil"/>
              <w:right w:val="nil"/>
            </w:tcBorders>
          </w:tcPr>
          <w:p w14:paraId="6955011D" w14:textId="77777777" w:rsidR="00845964" w:rsidRPr="00CA673C" w:rsidRDefault="00845964" w:rsidP="008A0FA2">
            <w:pPr>
              <w:pStyle w:val="Normal6a"/>
            </w:pPr>
          </w:p>
        </w:tc>
        <w:tc>
          <w:tcPr>
            <w:tcW w:w="4876" w:type="dxa"/>
            <w:tcBorders>
              <w:top w:val="nil"/>
              <w:left w:val="nil"/>
              <w:bottom w:val="nil"/>
              <w:right w:val="nil"/>
            </w:tcBorders>
          </w:tcPr>
          <w:p w14:paraId="7D1896A4" w14:textId="77777777" w:rsidR="00845964" w:rsidRPr="00CA673C" w:rsidRDefault="00845964" w:rsidP="008A0FA2">
            <w:pPr>
              <w:pStyle w:val="Normal6a"/>
              <w:jc w:val="center"/>
            </w:pPr>
            <w:r w:rsidRPr="00CA673C">
              <w:rPr>
                <w:b/>
                <w:i/>
              </w:rPr>
              <w:t>Ellenőrzés</w:t>
            </w:r>
          </w:p>
        </w:tc>
      </w:tr>
      <w:tr w:rsidR="004F1CAA" w:rsidRPr="00CA673C" w14:paraId="304900C2" w14:textId="77777777" w:rsidTr="008A0FA2">
        <w:trPr>
          <w:jc w:val="center"/>
        </w:trPr>
        <w:tc>
          <w:tcPr>
            <w:tcW w:w="4876" w:type="dxa"/>
            <w:tcBorders>
              <w:top w:val="nil"/>
              <w:left w:val="nil"/>
              <w:bottom w:val="nil"/>
              <w:right w:val="nil"/>
            </w:tcBorders>
          </w:tcPr>
          <w:p w14:paraId="51451EB8" w14:textId="77777777" w:rsidR="00845964" w:rsidRPr="00CA673C" w:rsidRDefault="00845964" w:rsidP="008A0FA2">
            <w:pPr>
              <w:pStyle w:val="Normal6a"/>
            </w:pPr>
          </w:p>
        </w:tc>
        <w:tc>
          <w:tcPr>
            <w:tcW w:w="4876" w:type="dxa"/>
            <w:tcBorders>
              <w:top w:val="nil"/>
              <w:left w:val="nil"/>
              <w:bottom w:val="nil"/>
              <w:right w:val="nil"/>
            </w:tcBorders>
          </w:tcPr>
          <w:p w14:paraId="63B84C03" w14:textId="77777777" w:rsidR="00845964" w:rsidRPr="00CA673C" w:rsidRDefault="00845964" w:rsidP="008A0FA2">
            <w:pPr>
              <w:pStyle w:val="Normal6a"/>
            </w:pPr>
            <w:r w:rsidRPr="00CA673C">
              <w:rPr>
                <w:b/>
                <w:i/>
              </w:rPr>
              <w:t xml:space="preserve">A Bizottság szorosan nyomon követi az uniós </w:t>
            </w:r>
            <w:proofErr w:type="spellStart"/>
            <w:r w:rsidRPr="00CA673C">
              <w:rPr>
                <w:b/>
                <w:i/>
              </w:rPr>
              <w:t>finanszírozású</w:t>
            </w:r>
            <w:proofErr w:type="spellEnd"/>
            <w:r w:rsidRPr="00CA673C">
              <w:rPr>
                <w:b/>
                <w:i/>
              </w:rPr>
              <w:t xml:space="preserve"> nukleáris biztonsági tevékenységek irányítását és eredményeit. Ebből a célból a Bizottság:</w:t>
            </w:r>
          </w:p>
        </w:tc>
      </w:tr>
      <w:tr w:rsidR="004F1CAA" w:rsidRPr="00CA673C" w14:paraId="7A8958CD" w14:textId="77777777" w:rsidTr="008A0FA2">
        <w:trPr>
          <w:jc w:val="center"/>
        </w:trPr>
        <w:tc>
          <w:tcPr>
            <w:tcW w:w="4876" w:type="dxa"/>
            <w:tcBorders>
              <w:top w:val="nil"/>
              <w:left w:val="nil"/>
              <w:bottom w:val="nil"/>
              <w:right w:val="nil"/>
            </w:tcBorders>
          </w:tcPr>
          <w:p w14:paraId="7BAEDB01" w14:textId="77777777" w:rsidR="00845964" w:rsidRPr="00CA673C" w:rsidRDefault="00845964" w:rsidP="008A0FA2">
            <w:pPr>
              <w:pStyle w:val="Normal6a"/>
            </w:pPr>
          </w:p>
        </w:tc>
        <w:tc>
          <w:tcPr>
            <w:tcW w:w="4876" w:type="dxa"/>
            <w:tcBorders>
              <w:top w:val="nil"/>
              <w:left w:val="nil"/>
              <w:bottom w:val="nil"/>
              <w:right w:val="nil"/>
            </w:tcBorders>
          </w:tcPr>
          <w:p w14:paraId="7E14AEF8" w14:textId="2C92132B" w:rsidR="00845964" w:rsidRPr="00CA673C" w:rsidRDefault="00845964" w:rsidP="008A0FA2">
            <w:pPr>
              <w:pStyle w:val="Normal6a"/>
            </w:pPr>
            <w:r w:rsidRPr="00CA673C">
              <w:rPr>
                <w:b/>
                <w:i/>
              </w:rPr>
              <w:t>a)</w:t>
            </w:r>
            <w:r w:rsidR="004F05B2">
              <w:rPr>
                <w:b/>
                <w:i/>
              </w:rPr>
              <w:tab/>
            </w:r>
            <w:r w:rsidRPr="00CA673C">
              <w:rPr>
                <w:b/>
                <w:i/>
              </w:rPr>
              <w:t>információkat gyűjt az egyes outputok tényleges felhasználásáról, és ezeket az információkat szükség esetén helyszíni látogatásokkal egészíti ki;</w:t>
            </w:r>
          </w:p>
        </w:tc>
      </w:tr>
      <w:tr w:rsidR="004F1CAA" w:rsidRPr="00CA673C" w14:paraId="21357293" w14:textId="77777777" w:rsidTr="008A0FA2">
        <w:trPr>
          <w:jc w:val="center"/>
        </w:trPr>
        <w:tc>
          <w:tcPr>
            <w:tcW w:w="4876" w:type="dxa"/>
            <w:tcBorders>
              <w:top w:val="nil"/>
              <w:left w:val="nil"/>
              <w:bottom w:val="nil"/>
              <w:right w:val="nil"/>
            </w:tcBorders>
          </w:tcPr>
          <w:p w14:paraId="0220A24B" w14:textId="77777777" w:rsidR="00845964" w:rsidRPr="00CA673C" w:rsidRDefault="00845964" w:rsidP="008A0FA2">
            <w:pPr>
              <w:pStyle w:val="Normal6a"/>
            </w:pPr>
          </w:p>
        </w:tc>
        <w:tc>
          <w:tcPr>
            <w:tcW w:w="4876" w:type="dxa"/>
            <w:tcBorders>
              <w:top w:val="nil"/>
              <w:left w:val="nil"/>
              <w:bottom w:val="nil"/>
              <w:right w:val="nil"/>
            </w:tcBorders>
          </w:tcPr>
          <w:p w14:paraId="38FEC76D" w14:textId="0DD12C02" w:rsidR="00845964" w:rsidRPr="00CA673C" w:rsidRDefault="00845964" w:rsidP="008A0FA2">
            <w:pPr>
              <w:pStyle w:val="Normal6a"/>
            </w:pPr>
            <w:r w:rsidRPr="00CA673C">
              <w:rPr>
                <w:b/>
                <w:i/>
              </w:rPr>
              <w:t>b)</w:t>
            </w:r>
            <w:r w:rsidR="004F05B2">
              <w:rPr>
                <w:b/>
                <w:i/>
              </w:rPr>
              <w:tab/>
            </w:r>
            <w:r w:rsidRPr="00CA673C">
              <w:rPr>
                <w:b/>
                <w:i/>
              </w:rPr>
              <w:t>szisztematikusan beépít olyan eredménymutatókat, amelyek összhangban vannak az intézkedés célkitűzéseivel, és tükrözik az intézkedések nukleáris biztonságra gyakorolt hatásait.</w:t>
            </w:r>
          </w:p>
        </w:tc>
      </w:tr>
    </w:tbl>
    <w:p w14:paraId="1A7930F2"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6576897"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796B85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C2BD26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Diana </w:t>
      </w:r>
      <w:proofErr w:type="spellStart"/>
      <w:r w:rsidRPr="00CA673C">
        <w:t>Iovanovici</w:t>
      </w:r>
      <w:proofErr w:type="spellEnd"/>
      <w:r w:rsidRPr="00CA673C">
        <w:t xml:space="preserve"> </w:t>
      </w:r>
      <w:proofErr w:type="spellStart"/>
      <w:r w:rsidRPr="00CA673C">
        <w:t>Şoşoacă</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833949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DD8DA5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33C57B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b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33E3A3A" w14:textId="77777777" w:rsidTr="008A0FA2">
        <w:trPr>
          <w:trHeight w:hRule="exact" w:val="240"/>
          <w:jc w:val="center"/>
        </w:trPr>
        <w:tc>
          <w:tcPr>
            <w:tcW w:w="9752" w:type="dxa"/>
            <w:gridSpan w:val="2"/>
            <w:tcBorders>
              <w:top w:val="nil"/>
              <w:left w:val="nil"/>
              <w:bottom w:val="nil"/>
              <w:right w:val="nil"/>
            </w:tcBorders>
          </w:tcPr>
          <w:p w14:paraId="0CFE4F8B" w14:textId="77777777" w:rsidR="00845964" w:rsidRPr="00CA673C" w:rsidRDefault="00845964" w:rsidP="008A0FA2"/>
        </w:tc>
      </w:tr>
      <w:tr w:rsidR="004F1CAA" w:rsidRPr="00CA673C" w14:paraId="7AB6C86F" w14:textId="77777777" w:rsidTr="008A0FA2">
        <w:trPr>
          <w:trHeight w:val="240"/>
          <w:jc w:val="center"/>
        </w:trPr>
        <w:tc>
          <w:tcPr>
            <w:tcW w:w="4876" w:type="dxa"/>
            <w:tcBorders>
              <w:top w:val="nil"/>
              <w:left w:val="nil"/>
              <w:bottom w:val="nil"/>
              <w:right w:val="nil"/>
            </w:tcBorders>
          </w:tcPr>
          <w:p w14:paraId="554C756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1418C78" w14:textId="77777777" w:rsidR="00845964" w:rsidRPr="00CA673C" w:rsidRDefault="00845964" w:rsidP="008A0FA2">
            <w:pPr>
              <w:pStyle w:val="AmColumnHeading"/>
            </w:pPr>
            <w:r w:rsidRPr="00CA673C">
              <w:t>Módosítás</w:t>
            </w:r>
          </w:p>
        </w:tc>
      </w:tr>
      <w:tr w:rsidR="004F1CAA" w:rsidRPr="00CA673C" w14:paraId="39EE4CAC" w14:textId="77777777" w:rsidTr="008A0FA2">
        <w:trPr>
          <w:jc w:val="center"/>
        </w:trPr>
        <w:tc>
          <w:tcPr>
            <w:tcW w:w="4876" w:type="dxa"/>
            <w:tcBorders>
              <w:top w:val="nil"/>
              <w:left w:val="nil"/>
              <w:bottom w:val="nil"/>
              <w:right w:val="nil"/>
            </w:tcBorders>
          </w:tcPr>
          <w:p w14:paraId="51343971" w14:textId="77777777" w:rsidR="00845964" w:rsidRPr="00CA673C" w:rsidRDefault="00845964" w:rsidP="008A0FA2">
            <w:pPr>
              <w:pStyle w:val="Normal6a"/>
            </w:pPr>
            <w:r w:rsidRPr="00CA673C">
              <w:t>b)</w:t>
            </w:r>
            <w:r w:rsidRPr="00CA673C">
              <w:tab/>
              <w:t>elavult vagy használaton kívüli nukleáris létesítmények – vagy mindkettő – lebontása;</w:t>
            </w:r>
          </w:p>
        </w:tc>
        <w:tc>
          <w:tcPr>
            <w:tcW w:w="4876" w:type="dxa"/>
            <w:tcBorders>
              <w:top w:val="nil"/>
              <w:left w:val="nil"/>
              <w:bottom w:val="nil"/>
              <w:right w:val="nil"/>
            </w:tcBorders>
          </w:tcPr>
          <w:p w14:paraId="5B8C8C46" w14:textId="77777777" w:rsidR="00845964" w:rsidRPr="00CA673C" w:rsidRDefault="00845964" w:rsidP="008A0FA2">
            <w:pPr>
              <w:pStyle w:val="Normal6a"/>
            </w:pPr>
            <w:r w:rsidRPr="00CA673C">
              <w:t>b)</w:t>
            </w:r>
            <w:r w:rsidRPr="00CA673C">
              <w:tab/>
              <w:t xml:space="preserve">elavult vagy használaton kívüli nukleáris létesítmények – vagy mindkettő – lebontása </w:t>
            </w:r>
            <w:r w:rsidRPr="00CA673C">
              <w:rPr>
                <w:b/>
                <w:i/>
              </w:rPr>
              <w:t>biztonságos körülmények között</w:t>
            </w:r>
            <w:r w:rsidRPr="00CA673C">
              <w:t>;</w:t>
            </w:r>
          </w:p>
        </w:tc>
      </w:tr>
    </w:tbl>
    <w:p w14:paraId="060023E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{RO}</w:t>
      </w:r>
      <w:proofErr w:type="spellStart"/>
      <w:r w:rsidRPr="00CA673C">
        <w:t>ro</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E6DF7FC"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6BCF58AF" w14:textId="77777777" w:rsidR="00845964" w:rsidRPr="00CA673C" w:rsidRDefault="00845964" w:rsidP="00845964">
      <w:pPr>
        <w:pStyle w:val="AmJustText"/>
      </w:pPr>
      <w:r w:rsidRPr="00CA673C">
        <w:t>E tevékenységek során fontos az összes védelmi szabály betartása a biztonsági események elkerülése érdekében, tekintettel e létesítmények működési körülményeire.</w:t>
      </w:r>
    </w:p>
    <w:p w14:paraId="0C8A1F1F"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82DE3AA"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169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383F27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Diana </w:t>
      </w:r>
      <w:proofErr w:type="spellStart"/>
      <w:r w:rsidRPr="00CA673C">
        <w:t>Iovanovici</w:t>
      </w:r>
      <w:proofErr w:type="spellEnd"/>
      <w:r w:rsidRPr="00CA673C">
        <w:t xml:space="preserve"> </w:t>
      </w:r>
      <w:proofErr w:type="spellStart"/>
      <w:r w:rsidRPr="00CA673C">
        <w:t>Şoşoacă</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7F95C7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45CA1D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0B9647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e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8A7EAE1" w14:textId="77777777" w:rsidTr="008A0FA2">
        <w:trPr>
          <w:trHeight w:hRule="exact" w:val="240"/>
          <w:jc w:val="center"/>
        </w:trPr>
        <w:tc>
          <w:tcPr>
            <w:tcW w:w="9752" w:type="dxa"/>
            <w:gridSpan w:val="2"/>
            <w:tcBorders>
              <w:top w:val="nil"/>
              <w:left w:val="nil"/>
              <w:bottom w:val="nil"/>
              <w:right w:val="nil"/>
            </w:tcBorders>
          </w:tcPr>
          <w:p w14:paraId="034FD4EB" w14:textId="77777777" w:rsidR="00845964" w:rsidRPr="00CA673C" w:rsidRDefault="00845964" w:rsidP="008A0FA2"/>
        </w:tc>
      </w:tr>
      <w:tr w:rsidR="004F1CAA" w:rsidRPr="00CA673C" w14:paraId="318F4B64" w14:textId="77777777" w:rsidTr="008A0FA2">
        <w:trPr>
          <w:trHeight w:val="240"/>
          <w:jc w:val="center"/>
        </w:trPr>
        <w:tc>
          <w:tcPr>
            <w:tcW w:w="4876" w:type="dxa"/>
            <w:tcBorders>
              <w:top w:val="nil"/>
              <w:left w:val="nil"/>
              <w:bottom w:val="nil"/>
              <w:right w:val="nil"/>
            </w:tcBorders>
          </w:tcPr>
          <w:p w14:paraId="4CEA735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958750D" w14:textId="77777777" w:rsidR="00845964" w:rsidRPr="00CA673C" w:rsidRDefault="00845964" w:rsidP="008A0FA2">
            <w:pPr>
              <w:pStyle w:val="AmColumnHeading"/>
            </w:pPr>
            <w:r w:rsidRPr="00CA673C">
              <w:t>Módosítás</w:t>
            </w:r>
          </w:p>
        </w:tc>
      </w:tr>
      <w:tr w:rsidR="004F1CAA" w:rsidRPr="00CA673C" w14:paraId="109D2989" w14:textId="77777777" w:rsidTr="008A0FA2">
        <w:trPr>
          <w:jc w:val="center"/>
        </w:trPr>
        <w:tc>
          <w:tcPr>
            <w:tcW w:w="4876" w:type="dxa"/>
            <w:tcBorders>
              <w:top w:val="nil"/>
              <w:left w:val="nil"/>
              <w:bottom w:val="nil"/>
              <w:right w:val="nil"/>
            </w:tcBorders>
          </w:tcPr>
          <w:p w14:paraId="614C02BC" w14:textId="77777777" w:rsidR="00845964" w:rsidRPr="00CA673C" w:rsidRDefault="00845964" w:rsidP="008A0FA2">
            <w:pPr>
              <w:pStyle w:val="Normal6a"/>
            </w:pPr>
            <w:r w:rsidRPr="00CA673C">
              <w:t>e)</w:t>
            </w:r>
            <w:r w:rsidRPr="00CA673C">
              <w:tab/>
              <w:t>radioaktívhulladék-kezelő létesítmények fejlesztése és építése;</w:t>
            </w:r>
          </w:p>
        </w:tc>
        <w:tc>
          <w:tcPr>
            <w:tcW w:w="4876" w:type="dxa"/>
            <w:tcBorders>
              <w:top w:val="nil"/>
              <w:left w:val="nil"/>
              <w:bottom w:val="nil"/>
              <w:right w:val="nil"/>
            </w:tcBorders>
          </w:tcPr>
          <w:p w14:paraId="3C11C41C" w14:textId="77777777" w:rsidR="00845964" w:rsidRPr="00CA673C" w:rsidRDefault="00845964" w:rsidP="008A0FA2">
            <w:pPr>
              <w:pStyle w:val="Normal6a"/>
            </w:pPr>
            <w:r w:rsidRPr="00CA673C">
              <w:t>e)</w:t>
            </w:r>
            <w:r w:rsidRPr="00CA673C">
              <w:tab/>
              <w:t>radioaktívhulladék-kezelő létesítmények fejlesztése és építése</w:t>
            </w:r>
            <w:r w:rsidRPr="00CA673C">
              <w:rPr>
                <w:b/>
                <w:i/>
              </w:rPr>
              <w:t>, amelyek esetében meg kell határozni a tárolási időket, és biztosítani kell a hosszú távú védelmet és az esetleges szivárgások megelőzését</w:t>
            </w:r>
            <w:r w:rsidRPr="00CA673C">
              <w:t>;</w:t>
            </w:r>
          </w:p>
        </w:tc>
      </w:tr>
    </w:tbl>
    <w:p w14:paraId="784F2B8E"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{RO}</w:t>
      </w:r>
      <w:proofErr w:type="spellStart"/>
      <w:r w:rsidRPr="00CA673C">
        <w:t>ro</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046EF09"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0C4CD6E8" w14:textId="77777777" w:rsidR="00845964" w:rsidRPr="00CA673C" w:rsidRDefault="00845964" w:rsidP="00845964">
      <w:pPr>
        <w:pStyle w:val="AmJustText"/>
      </w:pPr>
      <w:r w:rsidRPr="00CA673C">
        <w:t>A radioaktív hulladékok biztonságos tárolása nagyon fontos a radioaktív hulladékok természetes környezetbe jutásának, valamint a környezetet és a lakosságot érintő károkozás megelőzése érdekében.</w:t>
      </w:r>
    </w:p>
    <w:p w14:paraId="55BE6F4C" w14:textId="48FC2BBB"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15C6EA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20EECA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1992AD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C0D5D1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7B8ECC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h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893D425" w14:textId="77777777" w:rsidTr="008A0FA2">
        <w:trPr>
          <w:trHeight w:hRule="exact" w:val="240"/>
          <w:jc w:val="center"/>
        </w:trPr>
        <w:tc>
          <w:tcPr>
            <w:tcW w:w="9752" w:type="dxa"/>
            <w:gridSpan w:val="2"/>
            <w:tcBorders>
              <w:top w:val="nil"/>
              <w:left w:val="nil"/>
              <w:bottom w:val="nil"/>
              <w:right w:val="nil"/>
            </w:tcBorders>
          </w:tcPr>
          <w:p w14:paraId="6C61A214" w14:textId="77777777" w:rsidR="00845964" w:rsidRPr="00CA673C" w:rsidRDefault="00845964" w:rsidP="008A0FA2"/>
        </w:tc>
      </w:tr>
      <w:tr w:rsidR="004F1CAA" w:rsidRPr="00CA673C" w14:paraId="26B6DC6C" w14:textId="77777777" w:rsidTr="008A0FA2">
        <w:trPr>
          <w:trHeight w:val="240"/>
          <w:jc w:val="center"/>
        </w:trPr>
        <w:tc>
          <w:tcPr>
            <w:tcW w:w="4876" w:type="dxa"/>
            <w:tcBorders>
              <w:top w:val="nil"/>
              <w:left w:val="nil"/>
              <w:bottom w:val="nil"/>
              <w:right w:val="nil"/>
            </w:tcBorders>
          </w:tcPr>
          <w:p w14:paraId="5A3E8B72"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C7885EF" w14:textId="77777777" w:rsidR="00845964" w:rsidRPr="00CA673C" w:rsidRDefault="00845964" w:rsidP="008A0FA2">
            <w:pPr>
              <w:pStyle w:val="AmColumnHeading"/>
            </w:pPr>
            <w:r w:rsidRPr="00CA673C">
              <w:t>Módosítás</w:t>
            </w:r>
          </w:p>
        </w:tc>
      </w:tr>
      <w:tr w:rsidR="004F1CAA" w:rsidRPr="00CA673C" w14:paraId="122C515F" w14:textId="77777777" w:rsidTr="008A0FA2">
        <w:trPr>
          <w:jc w:val="center"/>
        </w:trPr>
        <w:tc>
          <w:tcPr>
            <w:tcW w:w="4876" w:type="dxa"/>
            <w:tcBorders>
              <w:top w:val="nil"/>
              <w:left w:val="nil"/>
              <w:bottom w:val="nil"/>
              <w:right w:val="nil"/>
            </w:tcBorders>
          </w:tcPr>
          <w:p w14:paraId="5032D05C" w14:textId="77777777" w:rsidR="00845964" w:rsidRPr="00CA673C" w:rsidRDefault="00845964" w:rsidP="008A0FA2">
            <w:pPr>
              <w:pStyle w:val="Normal6a"/>
            </w:pPr>
            <w:r w:rsidRPr="00CA673C">
              <w:t>h)</w:t>
            </w:r>
            <w:r w:rsidRPr="00CA673C">
              <w:tab/>
              <w:t xml:space="preserve">operatív támogatás, beleértve a </w:t>
            </w:r>
            <w:r w:rsidRPr="00CA673C">
              <w:rPr>
                <w:b/>
                <w:bCs/>
                <w:i/>
                <w:iCs/>
              </w:rPr>
              <w:t>sugárvédelmet, a</w:t>
            </w:r>
            <w:r w:rsidRPr="00CA673C">
              <w:t xml:space="preserve"> berendezések és létesítmények karbantartását;</w:t>
            </w:r>
          </w:p>
        </w:tc>
        <w:tc>
          <w:tcPr>
            <w:tcW w:w="4876" w:type="dxa"/>
            <w:tcBorders>
              <w:top w:val="nil"/>
              <w:left w:val="nil"/>
              <w:bottom w:val="nil"/>
              <w:right w:val="nil"/>
            </w:tcBorders>
          </w:tcPr>
          <w:p w14:paraId="48702AF2" w14:textId="77777777" w:rsidR="00845964" w:rsidRPr="00CA673C" w:rsidRDefault="00845964" w:rsidP="008A0FA2">
            <w:pPr>
              <w:pStyle w:val="Normal6a"/>
            </w:pPr>
            <w:r w:rsidRPr="00CA673C">
              <w:t>h)</w:t>
            </w:r>
            <w:r w:rsidRPr="00CA673C">
              <w:tab/>
              <w:t xml:space="preserve">operatív támogatás, beleértve </w:t>
            </w:r>
            <w:r w:rsidRPr="00CA673C">
              <w:rPr>
                <w:b/>
                <w:bCs/>
                <w:i/>
                <w:iCs/>
              </w:rPr>
              <w:t>az erőművek élettartamának meghosszabbítását, valamint</w:t>
            </w:r>
            <w:r w:rsidRPr="00CA673C">
              <w:t xml:space="preserve"> a </w:t>
            </w:r>
            <w:r w:rsidRPr="00CA673C">
              <w:rPr>
                <w:b/>
                <w:bCs/>
                <w:i/>
                <w:iCs/>
              </w:rPr>
              <w:t>sugárvédelmi</w:t>
            </w:r>
            <w:r w:rsidRPr="00CA673C">
              <w:t xml:space="preserve"> berendezések és létesítmények karbantartását;</w:t>
            </w:r>
          </w:p>
        </w:tc>
      </w:tr>
    </w:tbl>
    <w:p w14:paraId="493A599E"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E8CCD6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99D75A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8B6F7E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2E52601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93E460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510457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h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2842732F" w14:textId="77777777" w:rsidTr="008A0FA2">
        <w:trPr>
          <w:trHeight w:hRule="exact" w:val="240"/>
          <w:jc w:val="center"/>
        </w:trPr>
        <w:tc>
          <w:tcPr>
            <w:tcW w:w="9752" w:type="dxa"/>
            <w:gridSpan w:val="2"/>
            <w:tcBorders>
              <w:top w:val="nil"/>
              <w:left w:val="nil"/>
              <w:bottom w:val="nil"/>
              <w:right w:val="nil"/>
            </w:tcBorders>
          </w:tcPr>
          <w:p w14:paraId="6C44D8EA" w14:textId="77777777" w:rsidR="00845964" w:rsidRPr="00CA673C" w:rsidRDefault="00845964" w:rsidP="008A0FA2"/>
        </w:tc>
      </w:tr>
      <w:tr w:rsidR="004F1CAA" w:rsidRPr="00CA673C" w14:paraId="5ED067EE" w14:textId="77777777" w:rsidTr="008A0FA2">
        <w:trPr>
          <w:trHeight w:val="240"/>
          <w:jc w:val="center"/>
        </w:trPr>
        <w:tc>
          <w:tcPr>
            <w:tcW w:w="4876" w:type="dxa"/>
            <w:tcBorders>
              <w:top w:val="nil"/>
              <w:left w:val="nil"/>
              <w:bottom w:val="nil"/>
              <w:right w:val="nil"/>
            </w:tcBorders>
          </w:tcPr>
          <w:p w14:paraId="1849946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9CE6A49" w14:textId="77777777" w:rsidR="00845964" w:rsidRPr="00CA673C" w:rsidRDefault="00845964" w:rsidP="008A0FA2">
            <w:pPr>
              <w:pStyle w:val="AmColumnHeading"/>
            </w:pPr>
            <w:r w:rsidRPr="00CA673C">
              <w:t>Módosítás</w:t>
            </w:r>
          </w:p>
        </w:tc>
      </w:tr>
      <w:tr w:rsidR="004F1CAA" w:rsidRPr="00CA673C" w14:paraId="696DE416" w14:textId="77777777" w:rsidTr="008A0FA2">
        <w:trPr>
          <w:jc w:val="center"/>
        </w:trPr>
        <w:tc>
          <w:tcPr>
            <w:tcW w:w="4876" w:type="dxa"/>
            <w:tcBorders>
              <w:top w:val="nil"/>
              <w:left w:val="nil"/>
              <w:bottom w:val="nil"/>
              <w:right w:val="nil"/>
            </w:tcBorders>
          </w:tcPr>
          <w:p w14:paraId="7C300780" w14:textId="77777777" w:rsidR="00845964" w:rsidRPr="00CA673C" w:rsidRDefault="00845964" w:rsidP="008A0FA2">
            <w:pPr>
              <w:pStyle w:val="Normal6a"/>
            </w:pPr>
            <w:r w:rsidRPr="00CA673C">
              <w:t>h)</w:t>
            </w:r>
            <w:r w:rsidRPr="00CA673C">
              <w:tab/>
              <w:t>operatív támogatás, beleértve a sugárvédelmet, a berendezések és létesítmények karbantartását;</w:t>
            </w:r>
          </w:p>
        </w:tc>
        <w:tc>
          <w:tcPr>
            <w:tcW w:w="4876" w:type="dxa"/>
            <w:tcBorders>
              <w:top w:val="nil"/>
              <w:left w:val="nil"/>
              <w:bottom w:val="nil"/>
              <w:right w:val="nil"/>
            </w:tcBorders>
          </w:tcPr>
          <w:p w14:paraId="599CA4DF" w14:textId="77777777" w:rsidR="00845964" w:rsidRPr="00CA673C" w:rsidRDefault="00845964" w:rsidP="008A0FA2">
            <w:pPr>
              <w:pStyle w:val="Normal6a"/>
            </w:pPr>
            <w:r w:rsidRPr="00CA673C">
              <w:t>h)</w:t>
            </w:r>
            <w:r w:rsidRPr="00CA673C">
              <w:tab/>
              <w:t>operatív támogatás, beleértve a sugárvédelmet, a berendezések és létesítmények karbantartását</w:t>
            </w:r>
            <w:r w:rsidRPr="00CA673C">
              <w:rPr>
                <w:b/>
                <w:i/>
              </w:rPr>
              <w:t>, valamint az üzemeltetési élettartam meghosszabbítását is</w:t>
            </w:r>
            <w:r w:rsidRPr="00CA673C">
              <w:t>;</w:t>
            </w:r>
          </w:p>
        </w:tc>
      </w:tr>
    </w:tbl>
    <w:p w14:paraId="37D4217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014CDA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87D05A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F4DD03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5738FEC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09318B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628316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i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2C1DEB1" w14:textId="77777777" w:rsidTr="008A0FA2">
        <w:trPr>
          <w:trHeight w:hRule="exact" w:val="240"/>
          <w:jc w:val="center"/>
        </w:trPr>
        <w:tc>
          <w:tcPr>
            <w:tcW w:w="9752" w:type="dxa"/>
            <w:gridSpan w:val="2"/>
            <w:tcBorders>
              <w:top w:val="nil"/>
              <w:left w:val="nil"/>
              <w:bottom w:val="nil"/>
              <w:right w:val="nil"/>
            </w:tcBorders>
          </w:tcPr>
          <w:p w14:paraId="2EFCC943" w14:textId="77777777" w:rsidR="00845964" w:rsidRPr="00CA673C" w:rsidRDefault="00845964" w:rsidP="008A0FA2"/>
        </w:tc>
      </w:tr>
      <w:tr w:rsidR="004F1CAA" w:rsidRPr="00CA673C" w14:paraId="5D50DD1C" w14:textId="77777777" w:rsidTr="008A0FA2">
        <w:trPr>
          <w:trHeight w:val="240"/>
          <w:jc w:val="center"/>
        </w:trPr>
        <w:tc>
          <w:tcPr>
            <w:tcW w:w="4876" w:type="dxa"/>
            <w:tcBorders>
              <w:top w:val="nil"/>
              <w:left w:val="nil"/>
              <w:bottom w:val="nil"/>
              <w:right w:val="nil"/>
            </w:tcBorders>
          </w:tcPr>
          <w:p w14:paraId="5288ED7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6A0BAF4C" w14:textId="77777777" w:rsidR="00845964" w:rsidRPr="00CA673C" w:rsidRDefault="00845964" w:rsidP="008A0FA2">
            <w:pPr>
              <w:pStyle w:val="AmColumnHeading"/>
            </w:pPr>
            <w:r w:rsidRPr="00CA673C">
              <w:t>Módosítás</w:t>
            </w:r>
          </w:p>
        </w:tc>
      </w:tr>
      <w:tr w:rsidR="004F1CAA" w:rsidRPr="00CA673C" w14:paraId="2BC5181E" w14:textId="77777777" w:rsidTr="008A0FA2">
        <w:trPr>
          <w:jc w:val="center"/>
        </w:trPr>
        <w:tc>
          <w:tcPr>
            <w:tcW w:w="4876" w:type="dxa"/>
            <w:tcBorders>
              <w:top w:val="nil"/>
              <w:left w:val="nil"/>
              <w:bottom w:val="nil"/>
              <w:right w:val="nil"/>
            </w:tcBorders>
          </w:tcPr>
          <w:p w14:paraId="023F6799" w14:textId="77777777" w:rsidR="00845964" w:rsidRPr="00CA673C" w:rsidRDefault="00845964" w:rsidP="008A0FA2">
            <w:pPr>
              <w:pStyle w:val="Normal6a"/>
            </w:pPr>
            <w:r w:rsidRPr="00CA673C">
              <w:t>i)</w:t>
            </w:r>
            <w:r w:rsidRPr="00CA673C">
              <w:tab/>
              <w:t>tárgyalások a létesítményeknek otthont adó tagállamokkal a Bizottság nukleáris kötelezettségeinek átruházásáról;</w:t>
            </w:r>
          </w:p>
        </w:tc>
        <w:tc>
          <w:tcPr>
            <w:tcW w:w="4876" w:type="dxa"/>
            <w:tcBorders>
              <w:top w:val="nil"/>
              <w:left w:val="nil"/>
              <w:bottom w:val="nil"/>
              <w:right w:val="nil"/>
            </w:tcBorders>
          </w:tcPr>
          <w:p w14:paraId="557605B0" w14:textId="77777777" w:rsidR="00845964" w:rsidRPr="00CA673C" w:rsidRDefault="00845964" w:rsidP="008A0FA2">
            <w:pPr>
              <w:pStyle w:val="Normal6a"/>
            </w:pPr>
            <w:r w:rsidRPr="00CA673C">
              <w:t>i)</w:t>
            </w:r>
            <w:r w:rsidRPr="00CA673C">
              <w:tab/>
              <w:t>tárgyalások a létesítményeknek otthont adó tagállamokkal a Bizottság nukleáris kötelezettségeinek átruházásáról</w:t>
            </w:r>
            <w:r w:rsidRPr="00CA673C">
              <w:rPr>
                <w:b/>
                <w:i/>
              </w:rPr>
              <w:t>, feltéve, hogy előzetesen kidolgoznak minden olyan szükséges és megfelelő jogi és pénzügyi eszközt, amely képes kezelni az ilyen átruházással kapcsolatos, több évtizeden át tartó hosszú távú bizonytalanságokat</w:t>
            </w:r>
            <w:r w:rsidRPr="00CA673C">
              <w:t>;</w:t>
            </w:r>
          </w:p>
        </w:tc>
      </w:tr>
    </w:tbl>
    <w:p w14:paraId="433B05F3"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A6006F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030FD09"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52683EE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440F3D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AD7382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3D91063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i pont</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CC3CF85" w14:textId="77777777" w:rsidTr="008A0FA2">
        <w:trPr>
          <w:trHeight w:hRule="exact" w:val="240"/>
          <w:jc w:val="center"/>
        </w:trPr>
        <w:tc>
          <w:tcPr>
            <w:tcW w:w="9752" w:type="dxa"/>
            <w:gridSpan w:val="2"/>
            <w:tcBorders>
              <w:top w:val="nil"/>
              <w:left w:val="nil"/>
              <w:bottom w:val="nil"/>
              <w:right w:val="nil"/>
            </w:tcBorders>
          </w:tcPr>
          <w:p w14:paraId="7FA8E0C5" w14:textId="77777777" w:rsidR="00845964" w:rsidRPr="00CA673C" w:rsidRDefault="00845964" w:rsidP="008A0FA2"/>
        </w:tc>
      </w:tr>
      <w:tr w:rsidR="004F1CAA" w:rsidRPr="00CA673C" w14:paraId="47E56802" w14:textId="77777777" w:rsidTr="008A0FA2">
        <w:trPr>
          <w:trHeight w:val="240"/>
          <w:jc w:val="center"/>
        </w:trPr>
        <w:tc>
          <w:tcPr>
            <w:tcW w:w="4876" w:type="dxa"/>
            <w:tcBorders>
              <w:top w:val="nil"/>
              <w:left w:val="nil"/>
              <w:bottom w:val="nil"/>
              <w:right w:val="nil"/>
            </w:tcBorders>
          </w:tcPr>
          <w:p w14:paraId="4EFCCECC"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3964BC3" w14:textId="77777777" w:rsidR="00845964" w:rsidRPr="00CA673C" w:rsidRDefault="00845964" w:rsidP="008A0FA2">
            <w:pPr>
              <w:pStyle w:val="AmColumnHeading"/>
            </w:pPr>
            <w:r w:rsidRPr="00CA673C">
              <w:t>Módosítás</w:t>
            </w:r>
          </w:p>
        </w:tc>
      </w:tr>
      <w:tr w:rsidR="004F1CAA" w:rsidRPr="00CA673C" w14:paraId="36B7206D" w14:textId="77777777" w:rsidTr="008A0FA2">
        <w:trPr>
          <w:jc w:val="center"/>
        </w:trPr>
        <w:tc>
          <w:tcPr>
            <w:tcW w:w="4876" w:type="dxa"/>
            <w:tcBorders>
              <w:top w:val="nil"/>
              <w:left w:val="nil"/>
              <w:bottom w:val="nil"/>
              <w:right w:val="nil"/>
            </w:tcBorders>
          </w:tcPr>
          <w:p w14:paraId="46D3EB58" w14:textId="77777777" w:rsidR="00845964" w:rsidRPr="00CA673C" w:rsidRDefault="00845964" w:rsidP="008A0FA2">
            <w:pPr>
              <w:pStyle w:val="Normal6a"/>
            </w:pPr>
            <w:r w:rsidRPr="00CA673C">
              <w:t>i)</w:t>
            </w:r>
            <w:r w:rsidRPr="00CA673C">
              <w:tab/>
              <w:t>tárgyalások a létesítményeknek otthont adó tagállamokkal a Bizottság nukleáris kötelezettségeinek átruházásáról;</w:t>
            </w:r>
          </w:p>
        </w:tc>
        <w:tc>
          <w:tcPr>
            <w:tcW w:w="4876" w:type="dxa"/>
            <w:tcBorders>
              <w:top w:val="nil"/>
              <w:left w:val="nil"/>
              <w:bottom w:val="nil"/>
              <w:right w:val="nil"/>
            </w:tcBorders>
          </w:tcPr>
          <w:p w14:paraId="4AF867E9" w14:textId="77777777" w:rsidR="00845964" w:rsidRPr="00CA673C" w:rsidRDefault="00845964" w:rsidP="008A0FA2">
            <w:pPr>
              <w:pStyle w:val="Normal6a"/>
            </w:pPr>
            <w:r w:rsidRPr="00CA673C">
              <w:t>i)</w:t>
            </w:r>
            <w:r w:rsidRPr="00CA673C">
              <w:tab/>
              <w:t>tárgyalások a létesítményeknek otthont adó tagállamokkal a Bizottság nukleáris kötelezettségeinek átruházásáról</w:t>
            </w:r>
            <w:r w:rsidRPr="00CA673C">
              <w:rPr>
                <w:b/>
                <w:i/>
              </w:rPr>
              <w:t>, amelyek kiterjednek a szükséges jogi, technikai és pénzügyi eszközök előkészítésére</w:t>
            </w:r>
            <w:r w:rsidRPr="00CA673C">
              <w:t>;</w:t>
            </w:r>
          </w:p>
        </w:tc>
      </w:tr>
    </w:tbl>
    <w:p w14:paraId="2A63B3B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4DF23D3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B0D238E"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0219D78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46E20D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FEDFCC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806F24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i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6AF81757" w14:textId="77777777" w:rsidTr="008A0FA2">
        <w:trPr>
          <w:trHeight w:hRule="exact" w:val="240"/>
          <w:jc w:val="center"/>
        </w:trPr>
        <w:tc>
          <w:tcPr>
            <w:tcW w:w="9752" w:type="dxa"/>
            <w:gridSpan w:val="2"/>
            <w:tcBorders>
              <w:top w:val="nil"/>
              <w:left w:val="nil"/>
              <w:bottom w:val="nil"/>
              <w:right w:val="nil"/>
            </w:tcBorders>
          </w:tcPr>
          <w:p w14:paraId="6D8A3AA1" w14:textId="77777777" w:rsidR="00845964" w:rsidRPr="00CA673C" w:rsidRDefault="00845964" w:rsidP="008A0FA2"/>
        </w:tc>
      </w:tr>
      <w:tr w:rsidR="004F1CAA" w:rsidRPr="00CA673C" w14:paraId="1144DAB4" w14:textId="77777777" w:rsidTr="008A0FA2">
        <w:trPr>
          <w:trHeight w:val="240"/>
          <w:jc w:val="center"/>
        </w:trPr>
        <w:tc>
          <w:tcPr>
            <w:tcW w:w="4876" w:type="dxa"/>
            <w:tcBorders>
              <w:top w:val="nil"/>
              <w:left w:val="nil"/>
              <w:bottom w:val="nil"/>
              <w:right w:val="nil"/>
            </w:tcBorders>
          </w:tcPr>
          <w:p w14:paraId="4AA4515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CD0CC93" w14:textId="77777777" w:rsidR="00845964" w:rsidRPr="00CA673C" w:rsidRDefault="00845964" w:rsidP="008A0FA2">
            <w:pPr>
              <w:pStyle w:val="AmColumnHeading"/>
            </w:pPr>
            <w:r w:rsidRPr="00CA673C">
              <w:t>Módosítás</w:t>
            </w:r>
          </w:p>
        </w:tc>
      </w:tr>
      <w:tr w:rsidR="004F1CAA" w:rsidRPr="00CA673C" w14:paraId="440C3056" w14:textId="77777777" w:rsidTr="008A0FA2">
        <w:trPr>
          <w:jc w:val="center"/>
        </w:trPr>
        <w:tc>
          <w:tcPr>
            <w:tcW w:w="4876" w:type="dxa"/>
            <w:tcBorders>
              <w:top w:val="nil"/>
              <w:left w:val="nil"/>
              <w:bottom w:val="nil"/>
              <w:right w:val="nil"/>
            </w:tcBorders>
          </w:tcPr>
          <w:p w14:paraId="1986E0D1" w14:textId="77777777" w:rsidR="00845964" w:rsidRPr="00CA673C" w:rsidRDefault="00845964" w:rsidP="008A0FA2">
            <w:pPr>
              <w:pStyle w:val="Normal6a"/>
            </w:pPr>
          </w:p>
        </w:tc>
        <w:tc>
          <w:tcPr>
            <w:tcW w:w="4876" w:type="dxa"/>
            <w:tcBorders>
              <w:top w:val="nil"/>
              <w:left w:val="nil"/>
              <w:bottom w:val="nil"/>
              <w:right w:val="nil"/>
            </w:tcBorders>
          </w:tcPr>
          <w:p w14:paraId="666B78F5" w14:textId="7AF630EC" w:rsidR="00845964" w:rsidRPr="00CA673C" w:rsidRDefault="00845964" w:rsidP="008A0FA2">
            <w:pPr>
              <w:pStyle w:val="Normal6a"/>
            </w:pPr>
            <w:proofErr w:type="spellStart"/>
            <w:r w:rsidRPr="00CA673C">
              <w:rPr>
                <w:b/>
                <w:i/>
              </w:rPr>
              <w:t>ia</w:t>
            </w:r>
            <w:proofErr w:type="spellEnd"/>
            <w:r w:rsidRPr="00CA673C">
              <w:rPr>
                <w:b/>
                <w:i/>
              </w:rPr>
              <w:t>)</w:t>
            </w:r>
            <w:r w:rsidRPr="00CA673C">
              <w:tab/>
            </w:r>
            <w:r w:rsidRPr="00CA673C">
              <w:rPr>
                <w:b/>
                <w:i/>
              </w:rPr>
              <w:t>a hulladékgazdálkodással kapcsolatos hosszú távú bizonytalanságok kezelésére alkalmas eszközök, amelyek lehetővé teszik a nukleáris kötelezettségeknek a létesítménynek otthont adó tagállamra történő átruházását</w:t>
            </w:r>
            <w:r w:rsidR="004F05B2">
              <w:rPr>
                <w:b/>
                <w:i/>
              </w:rPr>
              <w:t>;</w:t>
            </w:r>
          </w:p>
        </w:tc>
      </w:tr>
    </w:tbl>
    <w:p w14:paraId="22A72B3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0231738A"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321193C5"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75EB31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Kris</w:t>
      </w:r>
      <w:proofErr w:type="spellEnd"/>
      <w:r w:rsidRPr="00CA673C">
        <w:t xml:space="preserve"> Van </w:t>
      </w:r>
      <w:proofErr w:type="spellStart"/>
      <w:r w:rsidRPr="00CA673C">
        <w:t>Dijck</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708B6D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45A64B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AD7875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i b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56E957F" w14:textId="77777777" w:rsidTr="008A0FA2">
        <w:trPr>
          <w:trHeight w:hRule="exact" w:val="240"/>
          <w:jc w:val="center"/>
        </w:trPr>
        <w:tc>
          <w:tcPr>
            <w:tcW w:w="9752" w:type="dxa"/>
            <w:gridSpan w:val="2"/>
            <w:tcBorders>
              <w:top w:val="nil"/>
              <w:left w:val="nil"/>
              <w:bottom w:val="nil"/>
              <w:right w:val="nil"/>
            </w:tcBorders>
          </w:tcPr>
          <w:p w14:paraId="396F1467" w14:textId="77777777" w:rsidR="00845964" w:rsidRPr="00CA673C" w:rsidRDefault="00845964" w:rsidP="008A0FA2"/>
        </w:tc>
      </w:tr>
      <w:tr w:rsidR="004F1CAA" w:rsidRPr="00CA673C" w14:paraId="6FE20431" w14:textId="77777777" w:rsidTr="008A0FA2">
        <w:trPr>
          <w:trHeight w:val="240"/>
          <w:jc w:val="center"/>
        </w:trPr>
        <w:tc>
          <w:tcPr>
            <w:tcW w:w="4876" w:type="dxa"/>
            <w:tcBorders>
              <w:top w:val="nil"/>
              <w:left w:val="nil"/>
              <w:bottom w:val="nil"/>
              <w:right w:val="nil"/>
            </w:tcBorders>
          </w:tcPr>
          <w:p w14:paraId="2E6A206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386AAFAB" w14:textId="77777777" w:rsidR="00845964" w:rsidRPr="00CA673C" w:rsidRDefault="00845964" w:rsidP="008A0FA2">
            <w:pPr>
              <w:pStyle w:val="AmColumnHeading"/>
            </w:pPr>
            <w:r w:rsidRPr="00CA673C">
              <w:t>Módosítás</w:t>
            </w:r>
          </w:p>
        </w:tc>
      </w:tr>
      <w:tr w:rsidR="004F1CAA" w:rsidRPr="00CA673C" w14:paraId="549BE48D" w14:textId="77777777" w:rsidTr="008A0FA2">
        <w:trPr>
          <w:jc w:val="center"/>
        </w:trPr>
        <w:tc>
          <w:tcPr>
            <w:tcW w:w="4876" w:type="dxa"/>
            <w:tcBorders>
              <w:top w:val="nil"/>
              <w:left w:val="nil"/>
              <w:bottom w:val="nil"/>
              <w:right w:val="nil"/>
            </w:tcBorders>
          </w:tcPr>
          <w:p w14:paraId="4CC7BA2B" w14:textId="77777777" w:rsidR="00845964" w:rsidRPr="00CA673C" w:rsidRDefault="00845964" w:rsidP="008A0FA2">
            <w:pPr>
              <w:pStyle w:val="Normal6a"/>
            </w:pPr>
          </w:p>
        </w:tc>
        <w:tc>
          <w:tcPr>
            <w:tcW w:w="4876" w:type="dxa"/>
            <w:tcBorders>
              <w:top w:val="nil"/>
              <w:left w:val="nil"/>
              <w:bottom w:val="nil"/>
              <w:right w:val="nil"/>
            </w:tcBorders>
          </w:tcPr>
          <w:p w14:paraId="253DF2E4" w14:textId="77777777" w:rsidR="00845964" w:rsidRPr="00CA673C" w:rsidRDefault="00845964" w:rsidP="008A0FA2">
            <w:pPr>
              <w:pStyle w:val="Normal6a"/>
            </w:pPr>
            <w:proofErr w:type="spellStart"/>
            <w:r w:rsidRPr="00CA673C">
              <w:rPr>
                <w:b/>
                <w:i/>
              </w:rPr>
              <w:t>ib</w:t>
            </w:r>
            <w:proofErr w:type="spellEnd"/>
            <w:r w:rsidRPr="00CA673C">
              <w:rPr>
                <w:b/>
                <w:i/>
              </w:rPr>
              <w:t>)</w:t>
            </w:r>
            <w:r w:rsidRPr="00CA673C">
              <w:tab/>
            </w:r>
            <w:r w:rsidRPr="00CA673C">
              <w:rPr>
                <w:b/>
                <w:i/>
              </w:rPr>
              <w:t>a JRC leszerelési kötelezettségeivel, valamint a kiégett fűtőelemek és a radioaktív hulladékok biztonságos kezelésével kapcsolatos költségek fedezése azt követően, hogy a nukleáris kötelezettségeket átruházták a létesítménynek otthont adó tagállamra;</w:t>
            </w:r>
          </w:p>
        </w:tc>
      </w:tr>
    </w:tbl>
    <w:p w14:paraId="7B9BD94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4EA58E6"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BEC00DC"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17E9D12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009F88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990E6D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6F52AC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15 cikk – 2 bekezdés – k a pont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B4223B2" w14:textId="77777777" w:rsidTr="008A0FA2">
        <w:trPr>
          <w:trHeight w:hRule="exact" w:val="240"/>
          <w:jc w:val="center"/>
        </w:trPr>
        <w:tc>
          <w:tcPr>
            <w:tcW w:w="9752" w:type="dxa"/>
            <w:gridSpan w:val="2"/>
            <w:tcBorders>
              <w:top w:val="nil"/>
              <w:left w:val="nil"/>
              <w:bottom w:val="nil"/>
              <w:right w:val="nil"/>
            </w:tcBorders>
          </w:tcPr>
          <w:p w14:paraId="66775699" w14:textId="77777777" w:rsidR="00845964" w:rsidRPr="00CA673C" w:rsidRDefault="00845964" w:rsidP="008A0FA2"/>
        </w:tc>
      </w:tr>
      <w:tr w:rsidR="004F1CAA" w:rsidRPr="00CA673C" w14:paraId="5F2648A0" w14:textId="77777777" w:rsidTr="008A0FA2">
        <w:trPr>
          <w:trHeight w:val="240"/>
          <w:jc w:val="center"/>
        </w:trPr>
        <w:tc>
          <w:tcPr>
            <w:tcW w:w="4876" w:type="dxa"/>
            <w:tcBorders>
              <w:top w:val="nil"/>
              <w:left w:val="nil"/>
              <w:bottom w:val="nil"/>
              <w:right w:val="nil"/>
            </w:tcBorders>
          </w:tcPr>
          <w:p w14:paraId="03601DA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95EA680" w14:textId="77777777" w:rsidR="00845964" w:rsidRPr="00CA673C" w:rsidRDefault="00845964" w:rsidP="008A0FA2">
            <w:pPr>
              <w:pStyle w:val="AmColumnHeading"/>
            </w:pPr>
            <w:r w:rsidRPr="00CA673C">
              <w:t>Módosítás</w:t>
            </w:r>
          </w:p>
        </w:tc>
      </w:tr>
      <w:tr w:rsidR="004F1CAA" w:rsidRPr="00CA673C" w14:paraId="07888E32" w14:textId="77777777" w:rsidTr="008A0FA2">
        <w:trPr>
          <w:jc w:val="center"/>
        </w:trPr>
        <w:tc>
          <w:tcPr>
            <w:tcW w:w="4876" w:type="dxa"/>
            <w:tcBorders>
              <w:top w:val="nil"/>
              <w:left w:val="nil"/>
              <w:bottom w:val="nil"/>
              <w:right w:val="nil"/>
            </w:tcBorders>
          </w:tcPr>
          <w:p w14:paraId="5ABD10F1" w14:textId="77777777" w:rsidR="00845964" w:rsidRPr="00CA673C" w:rsidRDefault="00845964" w:rsidP="008A0FA2">
            <w:pPr>
              <w:pStyle w:val="Normal6a"/>
            </w:pPr>
          </w:p>
        </w:tc>
        <w:tc>
          <w:tcPr>
            <w:tcW w:w="4876" w:type="dxa"/>
            <w:tcBorders>
              <w:top w:val="nil"/>
              <w:left w:val="nil"/>
              <w:bottom w:val="nil"/>
              <w:right w:val="nil"/>
            </w:tcBorders>
          </w:tcPr>
          <w:p w14:paraId="223FE031" w14:textId="77777777" w:rsidR="00845964" w:rsidRPr="00CA673C" w:rsidRDefault="00845964" w:rsidP="008A0FA2">
            <w:pPr>
              <w:pStyle w:val="Normal6a"/>
            </w:pPr>
            <w:proofErr w:type="spellStart"/>
            <w:r w:rsidRPr="00CA673C">
              <w:rPr>
                <w:b/>
                <w:i/>
              </w:rPr>
              <w:t>ka</w:t>
            </w:r>
            <w:proofErr w:type="spellEnd"/>
            <w:r w:rsidRPr="00CA673C">
              <w:rPr>
                <w:b/>
                <w:i/>
              </w:rPr>
              <w:t>)</w:t>
            </w:r>
            <w:r w:rsidRPr="00CA673C">
              <w:tab/>
            </w:r>
            <w:r w:rsidRPr="00CA673C">
              <w:rPr>
                <w:b/>
                <w:i/>
              </w:rPr>
              <w:t>a vonatkozó leszerelési tervekkel összhangban a Bizottságnak a JRC telephelyein található valamennyi nukleáris létesítményére vonatkozó átfogó leszerelési költségbecslések időszakos értékelése és aktualizálása, beleértve az életciklusköltség-előrejelzéseket és a megfelelő pénzügyi rendelkezéseket is;</w:t>
            </w:r>
          </w:p>
        </w:tc>
      </w:tr>
    </w:tbl>
    <w:p w14:paraId="1CC3D834"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049F3A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5763CE83"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177</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AF6653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995987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B07E56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8F7784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16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776B1F23" w14:textId="77777777" w:rsidTr="008A0FA2">
        <w:trPr>
          <w:trHeight w:hRule="exact" w:val="240"/>
          <w:jc w:val="center"/>
        </w:trPr>
        <w:tc>
          <w:tcPr>
            <w:tcW w:w="9752" w:type="dxa"/>
            <w:gridSpan w:val="2"/>
            <w:tcBorders>
              <w:top w:val="nil"/>
              <w:left w:val="nil"/>
              <w:bottom w:val="nil"/>
              <w:right w:val="nil"/>
            </w:tcBorders>
          </w:tcPr>
          <w:p w14:paraId="58CE24EB" w14:textId="77777777" w:rsidR="00845964" w:rsidRPr="00CA673C" w:rsidRDefault="00845964" w:rsidP="008A0FA2"/>
        </w:tc>
      </w:tr>
      <w:tr w:rsidR="004F1CAA" w:rsidRPr="00CA673C" w14:paraId="08B6A51B" w14:textId="77777777" w:rsidTr="008A0FA2">
        <w:trPr>
          <w:trHeight w:val="240"/>
          <w:jc w:val="center"/>
        </w:trPr>
        <w:tc>
          <w:tcPr>
            <w:tcW w:w="4876" w:type="dxa"/>
            <w:tcBorders>
              <w:top w:val="nil"/>
              <w:left w:val="nil"/>
              <w:bottom w:val="nil"/>
              <w:right w:val="nil"/>
            </w:tcBorders>
          </w:tcPr>
          <w:p w14:paraId="639684C3"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0702135" w14:textId="77777777" w:rsidR="00845964" w:rsidRPr="00CA673C" w:rsidRDefault="00845964" w:rsidP="008A0FA2">
            <w:pPr>
              <w:pStyle w:val="AmColumnHeading"/>
            </w:pPr>
            <w:r w:rsidRPr="00CA673C">
              <w:t>Módosítás</w:t>
            </w:r>
          </w:p>
        </w:tc>
      </w:tr>
      <w:tr w:rsidR="004F1CAA" w:rsidRPr="00CA673C" w14:paraId="55A39560" w14:textId="77777777" w:rsidTr="008A0FA2">
        <w:trPr>
          <w:jc w:val="center"/>
        </w:trPr>
        <w:tc>
          <w:tcPr>
            <w:tcW w:w="4876" w:type="dxa"/>
            <w:tcBorders>
              <w:top w:val="nil"/>
              <w:left w:val="nil"/>
              <w:bottom w:val="nil"/>
              <w:right w:val="nil"/>
            </w:tcBorders>
          </w:tcPr>
          <w:p w14:paraId="61E8AEC9" w14:textId="77777777" w:rsidR="00845964" w:rsidRPr="00CA673C" w:rsidRDefault="00845964" w:rsidP="008A0FA2">
            <w:pPr>
              <w:pStyle w:val="Normal6a"/>
            </w:pPr>
            <w:r w:rsidRPr="00CA673C">
              <w:t>(1)</w:t>
            </w:r>
            <w:r w:rsidRPr="00CA673C">
              <w:tab/>
              <w:t>A JRC leszerelési és hulladékgazdálkodási programjának végrehajtási folyamata során szerzett ismereteket közösségi szinten terjeszteni kell.</w:t>
            </w:r>
          </w:p>
        </w:tc>
        <w:tc>
          <w:tcPr>
            <w:tcW w:w="4876" w:type="dxa"/>
            <w:tcBorders>
              <w:top w:val="nil"/>
              <w:left w:val="nil"/>
              <w:bottom w:val="nil"/>
              <w:right w:val="nil"/>
            </w:tcBorders>
          </w:tcPr>
          <w:p w14:paraId="368634C7" w14:textId="77777777" w:rsidR="00845964" w:rsidRPr="00CA673C" w:rsidRDefault="00845964" w:rsidP="008A0FA2">
            <w:pPr>
              <w:pStyle w:val="Normal6a"/>
            </w:pPr>
            <w:r w:rsidRPr="00CA673C">
              <w:t>(1)</w:t>
            </w:r>
            <w:r w:rsidRPr="00CA673C">
              <w:tab/>
              <w:t xml:space="preserve">A JRC leszerelési és hulladékgazdálkodási programjának végrehajtási folyamata során szerzett ismereteket közösségi szinten </w:t>
            </w:r>
            <w:r w:rsidRPr="00CA673C">
              <w:rPr>
                <w:b/>
                <w:i/>
              </w:rPr>
              <w:t>szisztematikusan</w:t>
            </w:r>
            <w:r w:rsidRPr="00CA673C">
              <w:t xml:space="preserve"> terjeszteni kell </w:t>
            </w:r>
            <w:r w:rsidRPr="00CA673C">
              <w:rPr>
                <w:b/>
                <w:i/>
              </w:rPr>
              <w:t>azzal a céllal, hogy az ilyen ismeret és know-how hozzájáruljon az Unió ipari bázisának versenyképességéhez, és támogassa a magas képzettséget igénylő munkavállalás és a technológiai innováció fejlesztését</w:t>
            </w:r>
            <w:r w:rsidRPr="00CA673C">
              <w:t>.</w:t>
            </w:r>
          </w:p>
        </w:tc>
      </w:tr>
    </w:tbl>
    <w:p w14:paraId="7FA670F8"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2F48C5E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20E92F2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178</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CC2810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Andrea </w:t>
      </w:r>
      <w:proofErr w:type="spellStart"/>
      <w:r w:rsidRPr="00CA673C">
        <w:t>Wechsler</w:t>
      </w:r>
      <w:proofErr w:type="spellEnd"/>
      <w:r w:rsidRPr="00CA673C">
        <w:t xml:space="preserve">,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CDD84B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9388A9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292A7CB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16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D66C3B7" w14:textId="77777777" w:rsidTr="008A0FA2">
        <w:trPr>
          <w:trHeight w:hRule="exact" w:val="240"/>
          <w:jc w:val="center"/>
        </w:trPr>
        <w:tc>
          <w:tcPr>
            <w:tcW w:w="9752" w:type="dxa"/>
            <w:gridSpan w:val="2"/>
            <w:tcBorders>
              <w:top w:val="nil"/>
              <w:left w:val="nil"/>
              <w:bottom w:val="nil"/>
              <w:right w:val="nil"/>
            </w:tcBorders>
          </w:tcPr>
          <w:p w14:paraId="5DFFE7A6" w14:textId="77777777" w:rsidR="00845964" w:rsidRPr="00CA673C" w:rsidRDefault="00845964" w:rsidP="008A0FA2"/>
        </w:tc>
      </w:tr>
      <w:tr w:rsidR="004F1CAA" w:rsidRPr="00CA673C" w14:paraId="5552300D" w14:textId="77777777" w:rsidTr="008A0FA2">
        <w:trPr>
          <w:trHeight w:val="240"/>
          <w:jc w:val="center"/>
        </w:trPr>
        <w:tc>
          <w:tcPr>
            <w:tcW w:w="4876" w:type="dxa"/>
            <w:tcBorders>
              <w:top w:val="nil"/>
              <w:left w:val="nil"/>
              <w:bottom w:val="nil"/>
              <w:right w:val="nil"/>
            </w:tcBorders>
          </w:tcPr>
          <w:p w14:paraId="2A6F195A"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032C4B52" w14:textId="77777777" w:rsidR="00845964" w:rsidRPr="00CA673C" w:rsidRDefault="00845964" w:rsidP="008A0FA2">
            <w:pPr>
              <w:pStyle w:val="AmColumnHeading"/>
            </w:pPr>
            <w:r w:rsidRPr="00CA673C">
              <w:t>Módosítás</w:t>
            </w:r>
          </w:p>
        </w:tc>
      </w:tr>
      <w:tr w:rsidR="004F1CAA" w:rsidRPr="00CA673C" w14:paraId="05C4F02E" w14:textId="77777777" w:rsidTr="008A0FA2">
        <w:trPr>
          <w:jc w:val="center"/>
        </w:trPr>
        <w:tc>
          <w:tcPr>
            <w:tcW w:w="4876" w:type="dxa"/>
            <w:tcBorders>
              <w:top w:val="nil"/>
              <w:left w:val="nil"/>
              <w:bottom w:val="nil"/>
              <w:right w:val="nil"/>
            </w:tcBorders>
          </w:tcPr>
          <w:p w14:paraId="4D0A4375" w14:textId="77777777" w:rsidR="00845964" w:rsidRPr="00CA673C" w:rsidRDefault="00845964" w:rsidP="008A0FA2">
            <w:pPr>
              <w:pStyle w:val="Normal6a"/>
            </w:pPr>
            <w:r w:rsidRPr="00CA673C">
              <w:t>(1)</w:t>
            </w:r>
            <w:r w:rsidRPr="00CA673C">
              <w:tab/>
              <w:t>A JRC leszerelési és hulladékgazdálkodási programjának végrehajtási folyamata során szerzett ismereteket közösségi szinten terjeszteni kell.</w:t>
            </w:r>
          </w:p>
        </w:tc>
        <w:tc>
          <w:tcPr>
            <w:tcW w:w="4876" w:type="dxa"/>
            <w:tcBorders>
              <w:top w:val="nil"/>
              <w:left w:val="nil"/>
              <w:bottom w:val="nil"/>
              <w:right w:val="nil"/>
            </w:tcBorders>
          </w:tcPr>
          <w:p w14:paraId="1DCABD17" w14:textId="77777777" w:rsidR="00845964" w:rsidRPr="00CA673C" w:rsidRDefault="00845964" w:rsidP="008A0FA2">
            <w:pPr>
              <w:pStyle w:val="Normal6a"/>
            </w:pPr>
            <w:r w:rsidRPr="00CA673C">
              <w:t>(1)</w:t>
            </w:r>
            <w:r w:rsidRPr="00CA673C">
              <w:tab/>
              <w:t xml:space="preserve">A JRC leszerelési és hulladékgazdálkodási programjának végrehajtási folyamata során szerzett ismereteket közösségi szinten terjeszteni kell </w:t>
            </w:r>
            <w:r w:rsidRPr="00CA673C">
              <w:rPr>
                <w:b/>
                <w:i/>
              </w:rPr>
              <w:t>az uniós érdekelt felek körében, hozzájárulva a magas szintű szakértelem, készségek és biztonsági kultúra Unió-szerte történő kialakításához</w:t>
            </w:r>
            <w:r w:rsidRPr="00CA673C">
              <w:t>.</w:t>
            </w:r>
          </w:p>
        </w:tc>
      </w:tr>
    </w:tbl>
    <w:p w14:paraId="6F3EB980"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45F447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E5CFA7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179</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0007ABF"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4D71C5F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20C50AC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423BFB1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16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744AB38" w14:textId="77777777" w:rsidTr="008A0FA2">
        <w:trPr>
          <w:trHeight w:hRule="exact" w:val="240"/>
          <w:jc w:val="center"/>
        </w:trPr>
        <w:tc>
          <w:tcPr>
            <w:tcW w:w="9752" w:type="dxa"/>
            <w:gridSpan w:val="2"/>
            <w:tcBorders>
              <w:top w:val="nil"/>
              <w:left w:val="nil"/>
              <w:bottom w:val="nil"/>
              <w:right w:val="nil"/>
            </w:tcBorders>
          </w:tcPr>
          <w:p w14:paraId="121B958B" w14:textId="77777777" w:rsidR="00845964" w:rsidRPr="00CA673C" w:rsidRDefault="00845964" w:rsidP="008A0FA2"/>
        </w:tc>
      </w:tr>
      <w:tr w:rsidR="004F1CAA" w:rsidRPr="00CA673C" w14:paraId="32B3768C" w14:textId="77777777" w:rsidTr="008A0FA2">
        <w:trPr>
          <w:trHeight w:val="240"/>
          <w:jc w:val="center"/>
        </w:trPr>
        <w:tc>
          <w:tcPr>
            <w:tcW w:w="4876" w:type="dxa"/>
            <w:tcBorders>
              <w:top w:val="nil"/>
              <w:left w:val="nil"/>
              <w:bottom w:val="nil"/>
              <w:right w:val="nil"/>
            </w:tcBorders>
          </w:tcPr>
          <w:p w14:paraId="3069664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6847619" w14:textId="77777777" w:rsidR="00845964" w:rsidRPr="00CA673C" w:rsidRDefault="00845964" w:rsidP="008A0FA2">
            <w:pPr>
              <w:pStyle w:val="AmColumnHeading"/>
            </w:pPr>
            <w:r w:rsidRPr="00CA673C">
              <w:t>Módosítás</w:t>
            </w:r>
          </w:p>
        </w:tc>
      </w:tr>
      <w:tr w:rsidR="004F1CAA" w:rsidRPr="00CA673C" w14:paraId="0C9D5D33" w14:textId="77777777" w:rsidTr="008A0FA2">
        <w:trPr>
          <w:jc w:val="center"/>
        </w:trPr>
        <w:tc>
          <w:tcPr>
            <w:tcW w:w="4876" w:type="dxa"/>
            <w:tcBorders>
              <w:top w:val="nil"/>
              <w:left w:val="nil"/>
              <w:bottom w:val="nil"/>
              <w:right w:val="nil"/>
            </w:tcBorders>
          </w:tcPr>
          <w:p w14:paraId="29D7AE0E" w14:textId="77777777" w:rsidR="00845964" w:rsidRPr="00CA673C" w:rsidRDefault="00845964" w:rsidP="008A0FA2">
            <w:pPr>
              <w:pStyle w:val="Normal6a"/>
            </w:pPr>
            <w:r w:rsidRPr="00CA673C">
              <w:t>(2)</w:t>
            </w:r>
            <w:r w:rsidRPr="00CA673C">
              <w:tab/>
              <w:t>Az (1) bekezdésben említett tevékenység végrehajtására irányuló tevékenységeket az eszközből kell finanszírozni. Az ismeretek strukturálását és a tagállamok felé történő terjesztését a JRC-</w:t>
            </w:r>
            <w:proofErr w:type="spellStart"/>
            <w:r w:rsidRPr="00CA673C">
              <w:t>nek</w:t>
            </w:r>
            <w:proofErr w:type="spellEnd"/>
            <w:r w:rsidRPr="00CA673C">
              <w:t xml:space="preserve"> kell koordinálnia</w:t>
            </w:r>
            <w:r w:rsidRPr="00CA673C">
              <w:rPr>
                <w:b/>
                <w:i/>
              </w:rPr>
              <w:t>.</w:t>
            </w:r>
          </w:p>
        </w:tc>
        <w:tc>
          <w:tcPr>
            <w:tcW w:w="4876" w:type="dxa"/>
            <w:tcBorders>
              <w:top w:val="nil"/>
              <w:left w:val="nil"/>
              <w:bottom w:val="nil"/>
              <w:right w:val="nil"/>
            </w:tcBorders>
          </w:tcPr>
          <w:p w14:paraId="523D16B7" w14:textId="1E52DE4A" w:rsidR="00845964" w:rsidRPr="00CA673C" w:rsidRDefault="00845964" w:rsidP="008A0FA2">
            <w:pPr>
              <w:pStyle w:val="Normal6a"/>
            </w:pPr>
            <w:r w:rsidRPr="00CA673C">
              <w:t>(2)</w:t>
            </w:r>
            <w:r w:rsidRPr="00CA673C">
              <w:tab/>
              <w:t>Az (1) bekezdésben említett tevékenység végrehajtására irányuló tevékenységeket az eszközből kell finanszírozni. Az ismeretek strukturálását és a tagállamok</w:t>
            </w:r>
            <w:r w:rsidRPr="00CA673C">
              <w:rPr>
                <w:b/>
                <w:bCs/>
                <w:i/>
                <w:iCs/>
              </w:rPr>
              <w:t xml:space="preserve"> – többek között adott esetben a szabályozó hatóságok, az üzemeltetők, a hulladékgazdálkodási szervezetek és a kutatóintézetek –</w:t>
            </w:r>
            <w:r w:rsidRPr="00CA673C">
              <w:t xml:space="preserve"> felé történő terjesztését a JRC-</w:t>
            </w:r>
            <w:proofErr w:type="spellStart"/>
            <w:r w:rsidRPr="00CA673C">
              <w:t>nek</w:t>
            </w:r>
            <w:proofErr w:type="spellEnd"/>
            <w:r w:rsidRPr="00CA673C">
              <w:t xml:space="preserve"> kell koordinálnia </w:t>
            </w:r>
            <w:r w:rsidRPr="00CA673C">
              <w:rPr>
                <w:b/>
                <w:i/>
              </w:rPr>
              <w:t>azzal a céllal, hogy támogassa az ilyen ismeretek alkalmazását az Unió ipari kapacitásainak növelése, az innováció előmozdítása és az Unión belüli, magas szintű képzettséget igénylő foglalkoztatási lehetőségekhez való hozzájárulás érdekében</w:t>
            </w:r>
            <w:r w:rsidR="004F05B2">
              <w:rPr>
                <w:b/>
                <w:i/>
              </w:rPr>
              <w:t>.</w:t>
            </w:r>
          </w:p>
        </w:tc>
      </w:tr>
    </w:tbl>
    <w:p w14:paraId="0C0D248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F3F0EF4"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683F948"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180</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FFF0F6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06FED0D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789F7E1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19B4D6A1"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cikk – 1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4C11E90E" w14:textId="77777777" w:rsidTr="008A0FA2">
        <w:trPr>
          <w:trHeight w:hRule="exact" w:val="240"/>
          <w:jc w:val="center"/>
        </w:trPr>
        <w:tc>
          <w:tcPr>
            <w:tcW w:w="9752" w:type="dxa"/>
            <w:gridSpan w:val="2"/>
            <w:tcBorders>
              <w:top w:val="nil"/>
              <w:left w:val="nil"/>
              <w:bottom w:val="nil"/>
              <w:right w:val="nil"/>
            </w:tcBorders>
          </w:tcPr>
          <w:p w14:paraId="499AA0A6" w14:textId="77777777" w:rsidR="00845964" w:rsidRPr="00CA673C" w:rsidRDefault="00845964" w:rsidP="008A0FA2"/>
        </w:tc>
      </w:tr>
      <w:tr w:rsidR="004F1CAA" w:rsidRPr="00CA673C" w14:paraId="5DC4BEAC" w14:textId="77777777" w:rsidTr="008A0FA2">
        <w:trPr>
          <w:trHeight w:val="240"/>
          <w:jc w:val="center"/>
        </w:trPr>
        <w:tc>
          <w:tcPr>
            <w:tcW w:w="4876" w:type="dxa"/>
            <w:tcBorders>
              <w:top w:val="nil"/>
              <w:left w:val="nil"/>
              <w:bottom w:val="nil"/>
              <w:right w:val="nil"/>
            </w:tcBorders>
          </w:tcPr>
          <w:p w14:paraId="6626956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13D752A" w14:textId="77777777" w:rsidR="00845964" w:rsidRPr="00CA673C" w:rsidRDefault="00845964" w:rsidP="008A0FA2">
            <w:pPr>
              <w:pStyle w:val="AmColumnHeading"/>
            </w:pPr>
            <w:r w:rsidRPr="00CA673C">
              <w:t>Módosítás</w:t>
            </w:r>
          </w:p>
        </w:tc>
      </w:tr>
      <w:tr w:rsidR="004F1CAA" w:rsidRPr="00CA673C" w14:paraId="07702E7E" w14:textId="77777777" w:rsidTr="008A0FA2">
        <w:trPr>
          <w:jc w:val="center"/>
        </w:trPr>
        <w:tc>
          <w:tcPr>
            <w:tcW w:w="4876" w:type="dxa"/>
            <w:tcBorders>
              <w:top w:val="nil"/>
              <w:left w:val="nil"/>
              <w:bottom w:val="nil"/>
              <w:right w:val="nil"/>
            </w:tcBorders>
          </w:tcPr>
          <w:p w14:paraId="5FD3B469" w14:textId="77777777" w:rsidR="00845964" w:rsidRPr="00CA673C" w:rsidRDefault="00845964" w:rsidP="008A0FA2">
            <w:pPr>
              <w:pStyle w:val="Normal6a"/>
            </w:pPr>
            <w:r w:rsidRPr="00CA673C">
              <w:t>(1)</w:t>
            </w:r>
            <w:r w:rsidRPr="00CA673C">
              <w:tab/>
              <w:t>A Bizottságot az eszköz külső alkotóelemével foglalkozó bizottság segíti. Ez a bizottság a 182/2011/EU rendelet értelmében vett bizottságnak minősül.</w:t>
            </w:r>
          </w:p>
        </w:tc>
        <w:tc>
          <w:tcPr>
            <w:tcW w:w="4876" w:type="dxa"/>
            <w:tcBorders>
              <w:top w:val="nil"/>
              <w:left w:val="nil"/>
              <w:bottom w:val="nil"/>
              <w:right w:val="nil"/>
            </w:tcBorders>
          </w:tcPr>
          <w:p w14:paraId="57BCF783" w14:textId="77777777" w:rsidR="00845964" w:rsidRPr="00CA673C" w:rsidRDefault="00845964" w:rsidP="008A0FA2">
            <w:pPr>
              <w:pStyle w:val="Normal6a"/>
            </w:pPr>
            <w:r w:rsidRPr="00CA673C">
              <w:t>(1)</w:t>
            </w:r>
            <w:r w:rsidRPr="00CA673C">
              <w:tab/>
              <w:t xml:space="preserve">A Bizottságot az eszköz külső alkotóelemével foglalkozó bizottság </w:t>
            </w:r>
            <w:r w:rsidRPr="00CA673C">
              <w:rPr>
                <w:b/>
                <w:i/>
              </w:rPr>
              <w:t>(INSC-bizottság)</w:t>
            </w:r>
            <w:r w:rsidRPr="00CA673C">
              <w:t xml:space="preserve"> segíti. Ez a bizottság a 182/2011/EU rendelet értelmében vett bizottságnak minősül.</w:t>
            </w:r>
          </w:p>
        </w:tc>
      </w:tr>
    </w:tbl>
    <w:p w14:paraId="75B43957"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E08A6D5"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C57130B"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181</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33829225"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32D66B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6FCB3D92"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6305ECDE"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cikk – 1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995184A" w14:textId="77777777" w:rsidTr="008A0FA2">
        <w:trPr>
          <w:trHeight w:hRule="exact" w:val="240"/>
          <w:jc w:val="center"/>
        </w:trPr>
        <w:tc>
          <w:tcPr>
            <w:tcW w:w="9752" w:type="dxa"/>
            <w:gridSpan w:val="2"/>
            <w:tcBorders>
              <w:top w:val="nil"/>
              <w:left w:val="nil"/>
              <w:bottom w:val="nil"/>
              <w:right w:val="nil"/>
            </w:tcBorders>
          </w:tcPr>
          <w:p w14:paraId="755CF0F7" w14:textId="77777777" w:rsidR="00845964" w:rsidRPr="00CA673C" w:rsidRDefault="00845964" w:rsidP="008A0FA2"/>
        </w:tc>
      </w:tr>
      <w:tr w:rsidR="004F1CAA" w:rsidRPr="00CA673C" w14:paraId="3434303B" w14:textId="77777777" w:rsidTr="008A0FA2">
        <w:trPr>
          <w:trHeight w:val="240"/>
          <w:jc w:val="center"/>
        </w:trPr>
        <w:tc>
          <w:tcPr>
            <w:tcW w:w="4876" w:type="dxa"/>
            <w:tcBorders>
              <w:top w:val="nil"/>
              <w:left w:val="nil"/>
              <w:bottom w:val="nil"/>
              <w:right w:val="nil"/>
            </w:tcBorders>
          </w:tcPr>
          <w:p w14:paraId="37D1795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A29E49C" w14:textId="77777777" w:rsidR="00845964" w:rsidRPr="00CA673C" w:rsidRDefault="00845964" w:rsidP="008A0FA2">
            <w:pPr>
              <w:pStyle w:val="AmColumnHeading"/>
            </w:pPr>
            <w:r w:rsidRPr="00CA673C">
              <w:t>Módosítás</w:t>
            </w:r>
          </w:p>
        </w:tc>
      </w:tr>
      <w:tr w:rsidR="004F1CAA" w:rsidRPr="00CA673C" w14:paraId="5AEC414B" w14:textId="77777777" w:rsidTr="008A0FA2">
        <w:trPr>
          <w:jc w:val="center"/>
        </w:trPr>
        <w:tc>
          <w:tcPr>
            <w:tcW w:w="4876" w:type="dxa"/>
            <w:tcBorders>
              <w:top w:val="nil"/>
              <w:left w:val="nil"/>
              <w:bottom w:val="nil"/>
              <w:right w:val="nil"/>
            </w:tcBorders>
          </w:tcPr>
          <w:p w14:paraId="512B0F24" w14:textId="77777777" w:rsidR="00845964" w:rsidRPr="00CA673C" w:rsidRDefault="00845964" w:rsidP="008A0FA2">
            <w:pPr>
              <w:pStyle w:val="Normal6a"/>
            </w:pPr>
          </w:p>
        </w:tc>
        <w:tc>
          <w:tcPr>
            <w:tcW w:w="4876" w:type="dxa"/>
            <w:tcBorders>
              <w:top w:val="nil"/>
              <w:left w:val="nil"/>
              <w:bottom w:val="nil"/>
              <w:right w:val="nil"/>
            </w:tcBorders>
          </w:tcPr>
          <w:p w14:paraId="7BF0AB65" w14:textId="77777777" w:rsidR="00845964" w:rsidRPr="00CA673C" w:rsidRDefault="00845964" w:rsidP="008A0FA2">
            <w:pPr>
              <w:pStyle w:val="Normal6a"/>
            </w:pPr>
            <w:r w:rsidRPr="00CA673C">
              <w:rPr>
                <w:b/>
                <w:i/>
              </w:rPr>
              <w:t>(1a)</w:t>
            </w:r>
            <w:r w:rsidRPr="00CA673C">
              <w:tab/>
            </w:r>
            <w:r w:rsidRPr="00CA673C">
              <w:rPr>
                <w:b/>
                <w:i/>
              </w:rPr>
              <w:t>A Bizottság gondoskodik arról, hogy a 182/2011/EU rendelettel összhangban megfelelő konzultációra kerüljön sor a bizottsággal, különösen az eszköz külső alkotóeleme alá tartozó programok egyértelmű jogosultsági kritériumok alapján történő előkészítése és kiválasztása során, az Unió mindenek felett álló érdekeinek és versenyképességének védelme érdekében, beleértve adott esetben az európai technológiákra vagy az Unió stratégiai jelentőségű technológiáira való összpontosítást is. A bizottság szerepet játszik a költségvetési rugalmasság bármilyen alkalmazásának irányításában és felülvizsgálatában is, különös tekintettel a pénzeszközöknek az eszköz külső és belső alkotóelemei közötti átcsoportosítására.</w:t>
            </w:r>
          </w:p>
        </w:tc>
      </w:tr>
    </w:tbl>
    <w:p w14:paraId="3491C0F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6A4EB6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69C26FC0"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182</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3460FA9"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Christophe</w:t>
      </w:r>
      <w:proofErr w:type="spellEnd"/>
      <w:r w:rsidRPr="00CA673C">
        <w:t xml:space="preserve"> </w:t>
      </w:r>
      <w:proofErr w:type="spellStart"/>
      <w:r w:rsidRPr="00CA673C">
        <w:t>Grudler</w:t>
      </w:r>
      <w:proofErr w:type="spellEnd"/>
      <w:r w:rsidRPr="00CA673C">
        <w:t xml:space="preserve">, Sophie </w:t>
      </w:r>
      <w:proofErr w:type="spellStart"/>
      <w:r w:rsidRPr="00CA673C">
        <w:t>Wilmès</w:t>
      </w:r>
      <w:proofErr w:type="spellEnd"/>
      <w:r w:rsidRPr="00CA673C">
        <w:t xml:space="preserve">, Bart </w:t>
      </w:r>
      <w:proofErr w:type="spellStart"/>
      <w:r w:rsidRPr="00CA673C">
        <w:t>Groothuis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11D3AA5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003AFE0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22F7F3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7E3E4F6" w14:textId="77777777" w:rsidTr="008A0FA2">
        <w:trPr>
          <w:trHeight w:hRule="exact" w:val="240"/>
          <w:jc w:val="center"/>
        </w:trPr>
        <w:tc>
          <w:tcPr>
            <w:tcW w:w="9752" w:type="dxa"/>
            <w:gridSpan w:val="2"/>
            <w:tcBorders>
              <w:top w:val="nil"/>
              <w:left w:val="nil"/>
              <w:bottom w:val="nil"/>
              <w:right w:val="nil"/>
            </w:tcBorders>
          </w:tcPr>
          <w:p w14:paraId="23308826" w14:textId="77777777" w:rsidR="00845964" w:rsidRPr="00CA673C" w:rsidRDefault="00845964" w:rsidP="008A0FA2"/>
        </w:tc>
      </w:tr>
      <w:tr w:rsidR="004F1CAA" w:rsidRPr="00CA673C" w14:paraId="6A8B7E14" w14:textId="77777777" w:rsidTr="008A0FA2">
        <w:trPr>
          <w:trHeight w:val="240"/>
          <w:jc w:val="center"/>
        </w:trPr>
        <w:tc>
          <w:tcPr>
            <w:tcW w:w="4876" w:type="dxa"/>
            <w:tcBorders>
              <w:top w:val="nil"/>
              <w:left w:val="nil"/>
              <w:bottom w:val="nil"/>
              <w:right w:val="nil"/>
            </w:tcBorders>
          </w:tcPr>
          <w:p w14:paraId="1CD36BF7"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75E197DA" w14:textId="77777777" w:rsidR="00845964" w:rsidRPr="00CA673C" w:rsidRDefault="00845964" w:rsidP="008A0FA2">
            <w:pPr>
              <w:pStyle w:val="AmColumnHeading"/>
            </w:pPr>
            <w:r w:rsidRPr="00CA673C">
              <w:t>Módosítás</w:t>
            </w:r>
          </w:p>
        </w:tc>
      </w:tr>
      <w:tr w:rsidR="004F1CAA" w:rsidRPr="00CA673C" w14:paraId="0BE1C517" w14:textId="77777777" w:rsidTr="008A0FA2">
        <w:trPr>
          <w:jc w:val="center"/>
        </w:trPr>
        <w:tc>
          <w:tcPr>
            <w:tcW w:w="4876" w:type="dxa"/>
            <w:tcBorders>
              <w:top w:val="nil"/>
              <w:left w:val="nil"/>
              <w:bottom w:val="nil"/>
              <w:right w:val="nil"/>
            </w:tcBorders>
          </w:tcPr>
          <w:p w14:paraId="0470B716" w14:textId="77777777" w:rsidR="00845964" w:rsidRPr="00CA673C" w:rsidRDefault="00845964" w:rsidP="008A0FA2">
            <w:pPr>
              <w:pStyle w:val="Normal6a"/>
            </w:pPr>
            <w:r w:rsidRPr="00CA673C">
              <w:t>(2)</w:t>
            </w:r>
            <w:r w:rsidRPr="00CA673C">
              <w:tab/>
              <w:t>A bizottság a témától vagy a tárgytól függően különböző formációkban ülésezik.</w:t>
            </w:r>
          </w:p>
        </w:tc>
        <w:tc>
          <w:tcPr>
            <w:tcW w:w="4876" w:type="dxa"/>
            <w:tcBorders>
              <w:top w:val="nil"/>
              <w:left w:val="nil"/>
              <w:bottom w:val="nil"/>
              <w:right w:val="nil"/>
            </w:tcBorders>
          </w:tcPr>
          <w:p w14:paraId="732C7718" w14:textId="77777777" w:rsidR="00845964" w:rsidRPr="00CA673C" w:rsidRDefault="00845964" w:rsidP="008A0FA2">
            <w:pPr>
              <w:pStyle w:val="Normal6a"/>
            </w:pPr>
            <w:r w:rsidRPr="00CA673C">
              <w:t>(2)</w:t>
            </w:r>
            <w:r w:rsidRPr="00CA673C">
              <w:tab/>
              <w:t xml:space="preserve">A bizottság a témától vagy a tárgytól függően különböző formációkban ülésezik. </w:t>
            </w:r>
            <w:r w:rsidRPr="00CA673C">
              <w:rPr>
                <w:b/>
                <w:i/>
              </w:rPr>
              <w:t>A bizottság legalább évente összeül, hogy felülvizsgálja az éves vagy többéves munkatervek végrehajtását, és biztosítsa az eszköz tevékenységeinek megfelelő nyomon követését és koordinálását.</w:t>
            </w:r>
          </w:p>
        </w:tc>
      </w:tr>
    </w:tbl>
    <w:p w14:paraId="6F52B01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523A26B0"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1BEB20F4" w14:textId="77777777" w:rsidR="00845964" w:rsidRPr="00CA673C" w:rsidRDefault="00845964" w:rsidP="00845964">
      <w:pPr>
        <w:pStyle w:val="AmJustText"/>
      </w:pPr>
      <w:r w:rsidRPr="00CA673C">
        <w:t>Mivel a Bizottság nagyobb költségvetési rugalmasságot fog kapni a két külön eszköz egyetlen, két alkotóelemből álló eszközbe történő összevonása révén, valamint – mivel a cselekvési tervek többévesek is lehetnek – erősebb irányításra van szükség. A bizottságnak továbbra is legalább évente kell üléseznie, hogy nyomon kövesse a munkatervek végrehajtását, még akkor is, ha azok többévesek.</w:t>
      </w:r>
    </w:p>
    <w:p w14:paraId="265C0383"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1C687EE6"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183</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FD8F6A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Matej</w:t>
      </w:r>
      <w:proofErr w:type="spellEnd"/>
      <w:r w:rsidRPr="00CA673C">
        <w:t xml:space="preserve"> Tonin, </w:t>
      </w:r>
      <w:proofErr w:type="spellStart"/>
      <w:r w:rsidRPr="00CA673C">
        <w:t>Paulius</w:t>
      </w:r>
      <w:proofErr w:type="spellEnd"/>
      <w:r w:rsidRPr="00CA673C">
        <w:t xml:space="preserve"> </w:t>
      </w:r>
      <w:proofErr w:type="spellStart"/>
      <w:r w:rsidRPr="00CA673C">
        <w:t>Saudargas</w:t>
      </w:r>
      <w:proofErr w:type="spellEnd"/>
      <w:r w:rsidRPr="00CA673C">
        <w:t xml:space="preserve">, Virgil-Daniel </w:t>
      </w:r>
      <w:proofErr w:type="spellStart"/>
      <w:r w:rsidRPr="00CA673C">
        <w:t>Popescu</w:t>
      </w:r>
      <w:proofErr w:type="spellEnd"/>
      <w:r w:rsidRPr="00CA673C">
        <w:t xml:space="preserve">, Jan </w:t>
      </w:r>
      <w:proofErr w:type="spellStart"/>
      <w:r w:rsidRPr="00CA673C">
        <w:t>Farský</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717B27E0"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CB5BA0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02AE8FEA"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cikk – 2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D2D4D7D" w14:textId="77777777" w:rsidTr="008A0FA2">
        <w:trPr>
          <w:trHeight w:hRule="exact" w:val="240"/>
          <w:jc w:val="center"/>
        </w:trPr>
        <w:tc>
          <w:tcPr>
            <w:tcW w:w="9752" w:type="dxa"/>
            <w:gridSpan w:val="2"/>
            <w:tcBorders>
              <w:top w:val="nil"/>
              <w:left w:val="nil"/>
              <w:bottom w:val="nil"/>
              <w:right w:val="nil"/>
            </w:tcBorders>
          </w:tcPr>
          <w:p w14:paraId="7DD3B0A9" w14:textId="77777777" w:rsidR="00845964" w:rsidRPr="00CA673C" w:rsidRDefault="00845964" w:rsidP="008A0FA2"/>
        </w:tc>
      </w:tr>
      <w:tr w:rsidR="004F1CAA" w:rsidRPr="00CA673C" w14:paraId="39C46CCA" w14:textId="77777777" w:rsidTr="008A0FA2">
        <w:trPr>
          <w:trHeight w:val="240"/>
          <w:jc w:val="center"/>
        </w:trPr>
        <w:tc>
          <w:tcPr>
            <w:tcW w:w="4876" w:type="dxa"/>
            <w:tcBorders>
              <w:top w:val="nil"/>
              <w:left w:val="nil"/>
              <w:bottom w:val="nil"/>
              <w:right w:val="nil"/>
            </w:tcBorders>
          </w:tcPr>
          <w:p w14:paraId="0E029C30"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152EA6DF" w14:textId="77777777" w:rsidR="00845964" w:rsidRPr="00CA673C" w:rsidRDefault="00845964" w:rsidP="008A0FA2">
            <w:pPr>
              <w:pStyle w:val="AmColumnHeading"/>
            </w:pPr>
            <w:r w:rsidRPr="00CA673C">
              <w:t>Módosítás</w:t>
            </w:r>
          </w:p>
        </w:tc>
      </w:tr>
      <w:tr w:rsidR="004F1CAA" w:rsidRPr="00CA673C" w14:paraId="3FFD42DA" w14:textId="77777777" w:rsidTr="008A0FA2">
        <w:trPr>
          <w:jc w:val="center"/>
        </w:trPr>
        <w:tc>
          <w:tcPr>
            <w:tcW w:w="4876" w:type="dxa"/>
            <w:tcBorders>
              <w:top w:val="nil"/>
              <w:left w:val="nil"/>
              <w:bottom w:val="nil"/>
              <w:right w:val="nil"/>
            </w:tcBorders>
          </w:tcPr>
          <w:p w14:paraId="3F8E4891" w14:textId="77777777" w:rsidR="00845964" w:rsidRPr="00CA673C" w:rsidRDefault="00845964" w:rsidP="008A0FA2">
            <w:pPr>
              <w:pStyle w:val="Normal6a"/>
            </w:pPr>
            <w:r w:rsidRPr="00CA673C">
              <w:t>(2)</w:t>
            </w:r>
            <w:r w:rsidRPr="00CA673C">
              <w:tab/>
              <w:t>A bizottság a témától vagy a tárgytól függően különböző formációkban ülésezik.</w:t>
            </w:r>
          </w:p>
        </w:tc>
        <w:tc>
          <w:tcPr>
            <w:tcW w:w="4876" w:type="dxa"/>
            <w:tcBorders>
              <w:top w:val="nil"/>
              <w:left w:val="nil"/>
              <w:bottom w:val="nil"/>
              <w:right w:val="nil"/>
            </w:tcBorders>
          </w:tcPr>
          <w:p w14:paraId="5082AB95" w14:textId="77777777" w:rsidR="00845964" w:rsidRPr="00CA673C" w:rsidRDefault="00845964" w:rsidP="008A0FA2">
            <w:pPr>
              <w:pStyle w:val="Normal6a"/>
            </w:pPr>
            <w:r w:rsidRPr="00CA673C">
              <w:t>(2)</w:t>
            </w:r>
            <w:r w:rsidRPr="00CA673C">
              <w:tab/>
              <w:t xml:space="preserve">A bizottság a témától vagy a tárgytól függően különböző formációkban ülésezik. </w:t>
            </w:r>
            <w:r w:rsidRPr="00CA673C">
              <w:rPr>
                <w:b/>
                <w:i/>
              </w:rPr>
              <w:t>Évente legalább egyszer ülésezik.</w:t>
            </w:r>
          </w:p>
        </w:tc>
      </w:tr>
    </w:tbl>
    <w:p w14:paraId="71FA893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36F3C5B"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093ED274"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184</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4A1C5414"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Tsvetelina</w:t>
      </w:r>
      <w:proofErr w:type="spellEnd"/>
      <w:r w:rsidRPr="00CA673C">
        <w:t xml:space="preserve"> Penkova, Bruno </w:t>
      </w:r>
      <w:proofErr w:type="spellStart"/>
      <w:r w:rsidRPr="00CA673C">
        <w:t>Tobback</w:t>
      </w:r>
      <w:proofErr w:type="spellEnd"/>
      <w:r w:rsidRPr="00CA673C">
        <w:t xml:space="preserve">, </w:t>
      </w:r>
      <w:proofErr w:type="spellStart"/>
      <w:r w:rsidRPr="00CA673C">
        <w:t>Eero</w:t>
      </w:r>
      <w:proofErr w:type="spellEnd"/>
      <w:r w:rsidRPr="00CA673C">
        <w:t xml:space="preserve"> </w:t>
      </w:r>
      <w:proofErr w:type="spellStart"/>
      <w:r w:rsidRPr="00CA673C">
        <w:t>Heinäluoma</w:t>
      </w:r>
      <w:proofErr w:type="spellEnd"/>
      <w:r w:rsidRPr="00CA673C">
        <w:t xml:space="preserve">, </w:t>
      </w:r>
      <w:proofErr w:type="spellStart"/>
      <w:r w:rsidRPr="00CA673C">
        <w:t>Yannis</w:t>
      </w:r>
      <w:proofErr w:type="spellEnd"/>
      <w:r w:rsidRPr="00CA673C">
        <w:t xml:space="preserve"> </w:t>
      </w:r>
      <w:proofErr w:type="spellStart"/>
      <w:r w:rsidRPr="00CA673C">
        <w:t>Maniatis</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3BD2645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11611DED"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55C5D447"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cikk – 6 bekezdés</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0449108A" w14:textId="77777777" w:rsidTr="008A0FA2">
        <w:trPr>
          <w:trHeight w:hRule="exact" w:val="240"/>
          <w:jc w:val="center"/>
        </w:trPr>
        <w:tc>
          <w:tcPr>
            <w:tcW w:w="9752" w:type="dxa"/>
            <w:gridSpan w:val="2"/>
            <w:tcBorders>
              <w:top w:val="nil"/>
              <w:left w:val="nil"/>
              <w:bottom w:val="nil"/>
              <w:right w:val="nil"/>
            </w:tcBorders>
          </w:tcPr>
          <w:p w14:paraId="216D9710" w14:textId="77777777" w:rsidR="00845964" w:rsidRPr="00CA673C" w:rsidRDefault="00845964" w:rsidP="008A0FA2"/>
        </w:tc>
      </w:tr>
      <w:tr w:rsidR="004F1CAA" w:rsidRPr="00CA673C" w14:paraId="16D3ED7E" w14:textId="77777777" w:rsidTr="008A0FA2">
        <w:trPr>
          <w:trHeight w:val="240"/>
          <w:jc w:val="center"/>
        </w:trPr>
        <w:tc>
          <w:tcPr>
            <w:tcW w:w="4876" w:type="dxa"/>
            <w:tcBorders>
              <w:top w:val="nil"/>
              <w:left w:val="nil"/>
              <w:bottom w:val="nil"/>
              <w:right w:val="nil"/>
            </w:tcBorders>
          </w:tcPr>
          <w:p w14:paraId="020C3BCE"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A5EEDC2" w14:textId="77777777" w:rsidR="00845964" w:rsidRPr="00CA673C" w:rsidRDefault="00845964" w:rsidP="008A0FA2">
            <w:pPr>
              <w:pStyle w:val="AmColumnHeading"/>
            </w:pPr>
            <w:r w:rsidRPr="00CA673C">
              <w:t>Módosítás</w:t>
            </w:r>
          </w:p>
        </w:tc>
      </w:tr>
      <w:tr w:rsidR="004F1CAA" w:rsidRPr="00CA673C" w14:paraId="3FE0FA23" w14:textId="77777777" w:rsidTr="008A0FA2">
        <w:trPr>
          <w:jc w:val="center"/>
        </w:trPr>
        <w:tc>
          <w:tcPr>
            <w:tcW w:w="4876" w:type="dxa"/>
            <w:tcBorders>
              <w:top w:val="nil"/>
              <w:left w:val="nil"/>
              <w:bottom w:val="nil"/>
              <w:right w:val="nil"/>
            </w:tcBorders>
          </w:tcPr>
          <w:p w14:paraId="5B4AC63A" w14:textId="77777777" w:rsidR="00845964" w:rsidRPr="00CA673C" w:rsidRDefault="00845964" w:rsidP="008A0FA2">
            <w:pPr>
              <w:pStyle w:val="Normal6a"/>
            </w:pPr>
            <w:r w:rsidRPr="00CA673C">
              <w:t>(6)</w:t>
            </w:r>
            <w:r w:rsidRPr="00CA673C">
              <w:tab/>
              <w:t xml:space="preserve">Az Unió által kötött nemzetközi megállapodásokkal összhangban partnerországok vagy nemzetközi szervezetek képviselői megfigyelőként meghívhatók a bizottság üléseire az eljárási szabályzatában meghatározott feltételek mellett, és az Unió vagy a tagállamok biztonságára és közrendjére is figyelemmel. Partnerországok vagy nemzetközi szervezetek képviselői nem vehetnek részt az e rendelet </w:t>
            </w:r>
            <w:r w:rsidRPr="00CA673C">
              <w:rPr>
                <w:b/>
                <w:i/>
              </w:rPr>
              <w:t>8.</w:t>
            </w:r>
            <w:r w:rsidRPr="00CA673C">
              <w:t> cikke szerinti jogosultsági feltételekkel kapcsolatos kérdésekről folytatott tanácskozásokon.</w:t>
            </w:r>
          </w:p>
        </w:tc>
        <w:tc>
          <w:tcPr>
            <w:tcW w:w="4876" w:type="dxa"/>
            <w:tcBorders>
              <w:top w:val="nil"/>
              <w:left w:val="nil"/>
              <w:bottom w:val="nil"/>
              <w:right w:val="nil"/>
            </w:tcBorders>
          </w:tcPr>
          <w:p w14:paraId="5EA37589" w14:textId="77777777" w:rsidR="00845964" w:rsidRPr="00CA673C" w:rsidRDefault="00845964" w:rsidP="008A0FA2">
            <w:pPr>
              <w:pStyle w:val="Normal6a"/>
            </w:pPr>
            <w:r w:rsidRPr="00CA673C">
              <w:t>(6)</w:t>
            </w:r>
            <w:r w:rsidRPr="00CA673C">
              <w:tab/>
              <w:t xml:space="preserve">Az Unió által kötött nemzetközi megállapodásokkal összhangban partnerországok vagy nemzetközi szervezetek képviselői megfigyelőként meghívhatók a bizottság üléseire az eljárási szabályzatában meghatározott feltételek mellett, és az Unió vagy a tagállamok biztonságára és közrendjére is figyelemmel. Partnerországok vagy nemzetközi szervezetek képviselői nem vehetnek részt az e rendelet </w:t>
            </w:r>
            <w:r w:rsidRPr="00CA673C">
              <w:rPr>
                <w:b/>
                <w:i/>
              </w:rPr>
              <w:t>12.</w:t>
            </w:r>
            <w:r w:rsidRPr="00CA673C">
              <w:t> cikke szerinti jogosultsági feltételekkel kapcsolatos kérdésekről folytatott tanácskozásokon.</w:t>
            </w:r>
          </w:p>
        </w:tc>
      </w:tr>
    </w:tbl>
    <w:p w14:paraId="34E8E3BD"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65758706" w14:textId="77777777" w:rsidR="00845964" w:rsidRPr="00CA673C" w:rsidRDefault="00845964" w:rsidP="00845964">
      <w:pPr>
        <w:pStyle w:val="AmJustTitle"/>
      </w:pPr>
      <w:r w:rsidRPr="002F536E">
        <w:rPr>
          <w:rStyle w:val="HideTWBExt"/>
          <w:i w:val="0"/>
        </w:rPr>
        <w:t>&lt;</w:t>
      </w:r>
      <w:proofErr w:type="spellStart"/>
      <w:r w:rsidRPr="002F536E">
        <w:rPr>
          <w:rStyle w:val="HideTWBExt"/>
          <w:i w:val="0"/>
        </w:rPr>
        <w:t>TitreJust</w:t>
      </w:r>
      <w:proofErr w:type="spellEnd"/>
      <w:r w:rsidRPr="002F536E">
        <w:rPr>
          <w:rStyle w:val="HideTWBExt"/>
          <w:i w:val="0"/>
        </w:rPr>
        <w:t>&gt;</w:t>
      </w:r>
      <w:r w:rsidRPr="00CA673C">
        <w:t>Indokolás</w:t>
      </w:r>
      <w:r w:rsidRPr="002F536E">
        <w:rPr>
          <w:rStyle w:val="HideTWBExt"/>
          <w:i w:val="0"/>
        </w:rPr>
        <w:t>&lt;/</w:t>
      </w:r>
      <w:proofErr w:type="spellStart"/>
      <w:r w:rsidRPr="002F536E">
        <w:rPr>
          <w:rStyle w:val="HideTWBExt"/>
          <w:i w:val="0"/>
        </w:rPr>
        <w:t>TitreJust</w:t>
      </w:r>
      <w:proofErr w:type="spellEnd"/>
      <w:r w:rsidRPr="002F536E">
        <w:rPr>
          <w:rStyle w:val="HideTWBExt"/>
          <w:i w:val="0"/>
        </w:rPr>
        <w:t>&gt;</w:t>
      </w:r>
    </w:p>
    <w:p w14:paraId="68C9E850" w14:textId="77777777" w:rsidR="00845964" w:rsidRPr="00CA673C" w:rsidRDefault="00845964" w:rsidP="00845964">
      <w:pPr>
        <w:pStyle w:val="AmJustText"/>
      </w:pPr>
      <w:r w:rsidRPr="00CA673C">
        <w:t>A módosítás a kereszthivatkozást helyesbíti: a jogosultsági feltételeket a 12. cikk, nem pedig a 8. cikk határozza meg.</w:t>
      </w:r>
    </w:p>
    <w:p w14:paraId="24E23DEC" w14:textId="77777777"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4107EEA1"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185</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685A6A0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proofErr w:type="spellStart"/>
      <w:r w:rsidRPr="00CA673C">
        <w:t>Mélanie</w:t>
      </w:r>
      <w:proofErr w:type="spellEnd"/>
      <w:r w:rsidRPr="00CA673C">
        <w:t xml:space="preserve"> </w:t>
      </w:r>
      <w:proofErr w:type="spellStart"/>
      <w:r w:rsidRPr="00CA673C">
        <w:t>Disdier</w:t>
      </w:r>
      <w:proofErr w:type="spellEnd"/>
      <w:r w:rsidRPr="00CA673C">
        <w:t xml:space="preserve">, Julie </w:t>
      </w:r>
      <w:proofErr w:type="spellStart"/>
      <w:r w:rsidRPr="00CA673C">
        <w:t>Rechagneux</w:t>
      </w:r>
      <w:proofErr w:type="spellEnd"/>
      <w:r w:rsidRPr="00CA673C">
        <w:t xml:space="preserve">, </w:t>
      </w:r>
      <w:proofErr w:type="spellStart"/>
      <w:r w:rsidRPr="00CA673C">
        <w:t>Aleksandar</w:t>
      </w:r>
      <w:proofErr w:type="spellEnd"/>
      <w:r w:rsidRPr="00CA673C">
        <w:t xml:space="preserve"> </w:t>
      </w:r>
      <w:proofErr w:type="spellStart"/>
      <w:r w:rsidRPr="00CA673C">
        <w:t>Nikolic</w:t>
      </w:r>
      <w:proofErr w:type="spellEnd"/>
      <w:r w:rsidRPr="00CA673C">
        <w:t xml:space="preserve">, </w:t>
      </w:r>
      <w:proofErr w:type="spellStart"/>
      <w:r w:rsidRPr="00CA673C">
        <w:t>Pascale</w:t>
      </w:r>
      <w:proofErr w:type="spellEnd"/>
      <w:r w:rsidRPr="00CA673C">
        <w:t xml:space="preserve"> </w:t>
      </w:r>
      <w:proofErr w:type="spellStart"/>
      <w:r w:rsidRPr="00CA673C">
        <w:t>Piera</w:t>
      </w:r>
      <w:proofErr w:type="spellEnd"/>
      <w:r w:rsidRPr="00CA673C">
        <w:t xml:space="preserve">, </w:t>
      </w:r>
      <w:proofErr w:type="spellStart"/>
      <w:r w:rsidRPr="00CA673C">
        <w:t>Christophe</w:t>
      </w:r>
      <w:proofErr w:type="spellEnd"/>
      <w:r w:rsidRPr="00CA673C">
        <w:t xml:space="preserve"> </w:t>
      </w:r>
      <w:proofErr w:type="spellStart"/>
      <w:r w:rsidRPr="00CA673C">
        <w:t>Bay</w:t>
      </w:r>
      <w:proofErr w:type="spellEnd"/>
      <w:r w:rsidRPr="00CA673C">
        <w:t xml:space="preserve">, Pierre-Romain </w:t>
      </w:r>
      <w:proofErr w:type="spellStart"/>
      <w:r w:rsidRPr="00CA673C">
        <w:t>Thionnet</w:t>
      </w:r>
      <w:proofErr w:type="spellEnd"/>
      <w:r w:rsidRPr="00CA673C">
        <w:t xml:space="preserve">, Marion </w:t>
      </w:r>
      <w:proofErr w:type="spellStart"/>
      <w:r w:rsidRPr="00CA673C">
        <w:t>Maréchal</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FA2A30C"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D560403"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7E4BC4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cikk – 6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3D641885" w14:textId="77777777" w:rsidTr="008A0FA2">
        <w:trPr>
          <w:trHeight w:hRule="exact" w:val="240"/>
          <w:jc w:val="center"/>
        </w:trPr>
        <w:tc>
          <w:tcPr>
            <w:tcW w:w="9752" w:type="dxa"/>
            <w:gridSpan w:val="2"/>
            <w:tcBorders>
              <w:top w:val="nil"/>
              <w:left w:val="nil"/>
              <w:bottom w:val="nil"/>
              <w:right w:val="nil"/>
            </w:tcBorders>
          </w:tcPr>
          <w:p w14:paraId="1D180427" w14:textId="77777777" w:rsidR="00845964" w:rsidRPr="00CA673C" w:rsidRDefault="00845964" w:rsidP="008A0FA2"/>
        </w:tc>
      </w:tr>
      <w:tr w:rsidR="004F1CAA" w:rsidRPr="00CA673C" w14:paraId="60D12524" w14:textId="77777777" w:rsidTr="008A0FA2">
        <w:trPr>
          <w:trHeight w:val="240"/>
          <w:jc w:val="center"/>
        </w:trPr>
        <w:tc>
          <w:tcPr>
            <w:tcW w:w="4876" w:type="dxa"/>
            <w:tcBorders>
              <w:top w:val="nil"/>
              <w:left w:val="nil"/>
              <w:bottom w:val="nil"/>
              <w:right w:val="nil"/>
            </w:tcBorders>
          </w:tcPr>
          <w:p w14:paraId="440D83AD"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55816A20" w14:textId="77777777" w:rsidR="00845964" w:rsidRPr="00CA673C" w:rsidRDefault="00845964" w:rsidP="008A0FA2">
            <w:pPr>
              <w:pStyle w:val="AmColumnHeading"/>
            </w:pPr>
            <w:r w:rsidRPr="00CA673C">
              <w:t>Módosítás</w:t>
            </w:r>
          </w:p>
        </w:tc>
      </w:tr>
      <w:tr w:rsidR="004F1CAA" w:rsidRPr="00CA673C" w14:paraId="55EF42A3" w14:textId="77777777" w:rsidTr="008A0FA2">
        <w:trPr>
          <w:jc w:val="center"/>
        </w:trPr>
        <w:tc>
          <w:tcPr>
            <w:tcW w:w="4876" w:type="dxa"/>
            <w:tcBorders>
              <w:top w:val="nil"/>
              <w:left w:val="nil"/>
              <w:bottom w:val="nil"/>
              <w:right w:val="nil"/>
            </w:tcBorders>
          </w:tcPr>
          <w:p w14:paraId="528AB5E9" w14:textId="77777777" w:rsidR="00845964" w:rsidRPr="00CA673C" w:rsidRDefault="00845964" w:rsidP="008A0FA2">
            <w:pPr>
              <w:pStyle w:val="Normal6a"/>
            </w:pPr>
          </w:p>
        </w:tc>
        <w:tc>
          <w:tcPr>
            <w:tcW w:w="4876" w:type="dxa"/>
            <w:tcBorders>
              <w:top w:val="nil"/>
              <w:left w:val="nil"/>
              <w:bottom w:val="nil"/>
              <w:right w:val="nil"/>
            </w:tcBorders>
          </w:tcPr>
          <w:p w14:paraId="2E7191B3" w14:textId="77777777" w:rsidR="00845964" w:rsidRPr="00CA673C" w:rsidRDefault="00845964" w:rsidP="008A0FA2">
            <w:pPr>
              <w:pStyle w:val="Normal6a"/>
            </w:pPr>
            <w:r w:rsidRPr="00CA673C">
              <w:rPr>
                <w:b/>
                <w:i/>
              </w:rPr>
              <w:t>(6a)</w:t>
            </w:r>
            <w:r w:rsidRPr="00CA673C">
              <w:tab/>
            </w:r>
            <w:r w:rsidRPr="00CA673C">
              <w:rPr>
                <w:b/>
                <w:i/>
              </w:rPr>
              <w:t>A bizottság biztosítja az érintett érdekelt felek széles körű és kiegyensúlyozott képviseletét. E célból szakértőként vagy megfigyelőként meghívhatja az európai ipari szövetségek, az ágazati szervezetek, a nukleáris szabályozó hatóságok hálózatai, a kutatási szereplők és a szakosodott konzorciumok képviselőit, különösen a nukleáris energia, az innováció és a fűtőanyagciklus területén, a biztonságra, a titoktartásra és az összeférhetetlenség megelőzésére alkalmazandó szabályok tiszteletben tartása mellett.</w:t>
            </w:r>
          </w:p>
        </w:tc>
      </w:tr>
    </w:tbl>
    <w:p w14:paraId="56DC5369"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{FR}</w:t>
      </w:r>
      <w:proofErr w:type="spellStart"/>
      <w:r w:rsidRPr="00CA673C">
        <w:t>fr</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1061A3EC" w14:textId="2C255BE5"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w:t>
      </w:r>
    </w:p>
    <w:p w14:paraId="74F9A888" w14:textId="77777777" w:rsidR="00845964" w:rsidRPr="00CA673C" w:rsidRDefault="00845964" w:rsidP="00845964">
      <w:pPr>
        <w:pStyle w:val="AmNumberTabs"/>
      </w:pPr>
      <w:r w:rsidRPr="002F536E">
        <w:rPr>
          <w:rStyle w:val="HideTWBExt"/>
          <w:b w:val="0"/>
        </w:rPr>
        <w:t>&lt;</w:t>
      </w:r>
      <w:proofErr w:type="spellStart"/>
      <w:r w:rsidRPr="002F536E">
        <w:rPr>
          <w:rStyle w:val="HideTWBExt"/>
          <w:b w:val="0"/>
        </w:rPr>
        <w:t>Amend</w:t>
      </w:r>
      <w:proofErr w:type="spellEnd"/>
      <w:r w:rsidRPr="002F536E">
        <w:rPr>
          <w:rStyle w:val="HideTWBExt"/>
          <w:b w:val="0"/>
        </w:rPr>
        <w:t>&gt;</w:t>
      </w:r>
      <w:r w:rsidRPr="00CA673C">
        <w:t>Módosítás</w:t>
      </w:r>
      <w:r w:rsidRPr="00CA673C">
        <w:tab/>
      </w:r>
      <w:r w:rsidRPr="00CA673C">
        <w:tab/>
      </w:r>
      <w:r w:rsidRPr="002F536E">
        <w:rPr>
          <w:rStyle w:val="HideTWBExt"/>
          <w:b w:val="0"/>
        </w:rPr>
        <w:t>&lt;</w:t>
      </w:r>
      <w:proofErr w:type="spellStart"/>
      <w:r w:rsidRPr="002F536E">
        <w:rPr>
          <w:rStyle w:val="HideTWBExt"/>
          <w:b w:val="0"/>
        </w:rPr>
        <w:t>NumAm</w:t>
      </w:r>
      <w:proofErr w:type="spellEnd"/>
      <w:r w:rsidRPr="002F536E">
        <w:rPr>
          <w:rStyle w:val="HideTWBExt"/>
          <w:b w:val="0"/>
        </w:rPr>
        <w:t>&gt;</w:t>
      </w:r>
      <w:r w:rsidRPr="00CA673C">
        <w:t>186</w:t>
      </w:r>
      <w:r w:rsidRPr="002F536E">
        <w:rPr>
          <w:rStyle w:val="HideTWBExt"/>
          <w:b w:val="0"/>
        </w:rPr>
        <w:t>&lt;/</w:t>
      </w:r>
      <w:proofErr w:type="spellStart"/>
      <w:r w:rsidRPr="002F536E">
        <w:rPr>
          <w:rStyle w:val="HideTWBExt"/>
          <w:b w:val="0"/>
        </w:rPr>
        <w:t>NumAm</w:t>
      </w:r>
      <w:proofErr w:type="spellEnd"/>
      <w:r w:rsidRPr="002F536E">
        <w:rPr>
          <w:rStyle w:val="HideTWBExt"/>
          <w:b w:val="0"/>
        </w:rPr>
        <w:t>&gt;</w:t>
      </w:r>
    </w:p>
    <w:p w14:paraId="28C36F3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&gt;&lt;</w:t>
      </w:r>
      <w:proofErr w:type="spellStart"/>
      <w:r w:rsidRPr="002F536E">
        <w:rPr>
          <w:rStyle w:val="HideTWBExt"/>
          <w:b w:val="0"/>
        </w:rPr>
        <w:t>Members</w:t>
      </w:r>
      <w:proofErr w:type="spellEnd"/>
      <w:r w:rsidRPr="002F536E">
        <w:rPr>
          <w:rStyle w:val="HideTWBExt"/>
          <w:b w:val="0"/>
        </w:rPr>
        <w:t>&gt;</w:t>
      </w:r>
      <w:r w:rsidRPr="00CA673C">
        <w:t xml:space="preserve">Marcin </w:t>
      </w:r>
      <w:proofErr w:type="spellStart"/>
      <w:r w:rsidRPr="00CA673C">
        <w:t>Sypniewski</w:t>
      </w:r>
      <w:proofErr w:type="spellEnd"/>
      <w:r w:rsidRPr="002F536E">
        <w:rPr>
          <w:rStyle w:val="HideTWBExt"/>
          <w:b w:val="0"/>
        </w:rPr>
        <w:t>&lt;/</w:t>
      </w:r>
      <w:proofErr w:type="spellStart"/>
      <w:r w:rsidRPr="002F536E">
        <w:rPr>
          <w:rStyle w:val="HideTWBExt"/>
          <w:b w:val="0"/>
        </w:rPr>
        <w:t>Members</w:t>
      </w:r>
      <w:proofErr w:type="spellEnd"/>
      <w:r w:rsidRPr="002F536E">
        <w:rPr>
          <w:rStyle w:val="HideTWBExt"/>
          <w:b w:val="0"/>
        </w:rPr>
        <w:t>&gt;</w:t>
      </w:r>
    </w:p>
    <w:p w14:paraId="6C8EEDCB"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RepeatBlock-By</w:t>
      </w:r>
      <w:proofErr w:type="spellEnd"/>
      <w:r w:rsidRPr="002F536E">
        <w:rPr>
          <w:rStyle w:val="HideTWBExt"/>
          <w:b w:val="0"/>
        </w:rPr>
        <w:t>&gt;</w:t>
      </w:r>
    </w:p>
    <w:p w14:paraId="424569E6"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DocAmend</w:t>
      </w:r>
      <w:proofErr w:type="spellEnd"/>
      <w:r w:rsidRPr="002F536E">
        <w:rPr>
          <w:rStyle w:val="HideTWBExt"/>
          <w:b w:val="0"/>
        </w:rPr>
        <w:t>&gt;</w:t>
      </w:r>
      <w:r w:rsidRPr="00CA673C">
        <w:t>Rendeletre irányuló javaslat</w:t>
      </w:r>
      <w:r w:rsidRPr="002F536E">
        <w:rPr>
          <w:rStyle w:val="HideTWBExt"/>
          <w:b w:val="0"/>
        </w:rPr>
        <w:t>&lt;/</w:t>
      </w:r>
      <w:proofErr w:type="spellStart"/>
      <w:r w:rsidRPr="002F536E">
        <w:rPr>
          <w:rStyle w:val="HideTWBExt"/>
          <w:b w:val="0"/>
        </w:rPr>
        <w:t>DocAmend</w:t>
      </w:r>
      <w:proofErr w:type="spellEnd"/>
      <w:r w:rsidRPr="002F536E">
        <w:rPr>
          <w:rStyle w:val="HideTWBExt"/>
          <w:b w:val="0"/>
        </w:rPr>
        <w:t>&gt;</w:t>
      </w:r>
    </w:p>
    <w:p w14:paraId="7BFC7EC8" w14:textId="77777777" w:rsidR="00845964" w:rsidRPr="00CA673C" w:rsidRDefault="00845964" w:rsidP="00845964">
      <w:pPr>
        <w:pStyle w:val="NormalBold"/>
      </w:pPr>
      <w:r w:rsidRPr="002F536E">
        <w:rPr>
          <w:rStyle w:val="HideTWBExt"/>
          <w:b w:val="0"/>
        </w:rPr>
        <w:t>&lt;</w:t>
      </w:r>
      <w:proofErr w:type="spellStart"/>
      <w:r w:rsidRPr="002F536E">
        <w:rPr>
          <w:rStyle w:val="HideTWBExt"/>
          <w:b w:val="0"/>
        </w:rPr>
        <w:t>Article</w:t>
      </w:r>
      <w:proofErr w:type="spellEnd"/>
      <w:r w:rsidRPr="002F536E">
        <w:rPr>
          <w:rStyle w:val="HideTWBExt"/>
          <w:b w:val="0"/>
        </w:rPr>
        <w:t>&gt;</w:t>
      </w:r>
      <w:r w:rsidRPr="00CA673C">
        <w:t>17 cikk – 6 a bekezdés (új)</w:t>
      </w:r>
      <w:r w:rsidRPr="002F536E">
        <w:rPr>
          <w:rStyle w:val="HideTWBExt"/>
          <w:b w:val="0"/>
        </w:rPr>
        <w:t>&lt;/</w:t>
      </w:r>
      <w:proofErr w:type="spellStart"/>
      <w:r w:rsidRPr="002F536E">
        <w:rPr>
          <w:rStyle w:val="HideTWBExt"/>
          <w:b w:val="0"/>
        </w:rPr>
        <w:t>Article</w:t>
      </w:r>
      <w:proofErr w:type="spellEnd"/>
      <w:r w:rsidRPr="002F536E">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F1CAA" w:rsidRPr="00CA673C" w14:paraId="1F9F6715" w14:textId="77777777" w:rsidTr="008A0FA2">
        <w:trPr>
          <w:trHeight w:hRule="exact" w:val="240"/>
          <w:jc w:val="center"/>
        </w:trPr>
        <w:tc>
          <w:tcPr>
            <w:tcW w:w="9752" w:type="dxa"/>
            <w:gridSpan w:val="2"/>
            <w:tcBorders>
              <w:top w:val="nil"/>
              <w:left w:val="nil"/>
              <w:bottom w:val="nil"/>
              <w:right w:val="nil"/>
            </w:tcBorders>
          </w:tcPr>
          <w:p w14:paraId="2098C3E2" w14:textId="77777777" w:rsidR="00845964" w:rsidRPr="00CA673C" w:rsidRDefault="00845964" w:rsidP="008A0FA2"/>
        </w:tc>
      </w:tr>
      <w:tr w:rsidR="004F1CAA" w:rsidRPr="00CA673C" w14:paraId="5E03A26F" w14:textId="77777777" w:rsidTr="008A0FA2">
        <w:trPr>
          <w:trHeight w:val="240"/>
          <w:jc w:val="center"/>
        </w:trPr>
        <w:tc>
          <w:tcPr>
            <w:tcW w:w="4876" w:type="dxa"/>
            <w:tcBorders>
              <w:top w:val="nil"/>
              <w:left w:val="nil"/>
              <w:bottom w:val="nil"/>
              <w:right w:val="nil"/>
            </w:tcBorders>
          </w:tcPr>
          <w:p w14:paraId="41424A06" w14:textId="77777777" w:rsidR="00845964" w:rsidRPr="00CA673C" w:rsidRDefault="00845964" w:rsidP="008A0FA2">
            <w:pPr>
              <w:pStyle w:val="AmColumnHeading"/>
            </w:pPr>
            <w:r w:rsidRPr="00CA673C">
              <w:t>A Bizottság által javasolt szöveg</w:t>
            </w:r>
          </w:p>
        </w:tc>
        <w:tc>
          <w:tcPr>
            <w:tcW w:w="4876" w:type="dxa"/>
            <w:tcBorders>
              <w:top w:val="nil"/>
              <w:left w:val="nil"/>
              <w:bottom w:val="nil"/>
              <w:right w:val="nil"/>
            </w:tcBorders>
          </w:tcPr>
          <w:p w14:paraId="271EA744" w14:textId="77777777" w:rsidR="00845964" w:rsidRPr="00CA673C" w:rsidRDefault="00845964" w:rsidP="008A0FA2">
            <w:pPr>
              <w:pStyle w:val="AmColumnHeading"/>
            </w:pPr>
            <w:r w:rsidRPr="00CA673C">
              <w:t>Módosítás</w:t>
            </w:r>
          </w:p>
        </w:tc>
      </w:tr>
      <w:tr w:rsidR="004F1CAA" w:rsidRPr="00CA673C" w14:paraId="6EA17B9B" w14:textId="77777777" w:rsidTr="008A0FA2">
        <w:trPr>
          <w:jc w:val="center"/>
        </w:trPr>
        <w:tc>
          <w:tcPr>
            <w:tcW w:w="4876" w:type="dxa"/>
            <w:tcBorders>
              <w:top w:val="nil"/>
              <w:left w:val="nil"/>
              <w:bottom w:val="nil"/>
              <w:right w:val="nil"/>
            </w:tcBorders>
          </w:tcPr>
          <w:p w14:paraId="4C7B6825" w14:textId="77777777" w:rsidR="00845964" w:rsidRPr="00CA673C" w:rsidRDefault="00845964" w:rsidP="008A0FA2">
            <w:pPr>
              <w:pStyle w:val="Normal6a"/>
            </w:pPr>
          </w:p>
        </w:tc>
        <w:tc>
          <w:tcPr>
            <w:tcW w:w="4876" w:type="dxa"/>
            <w:tcBorders>
              <w:top w:val="nil"/>
              <w:left w:val="nil"/>
              <w:bottom w:val="nil"/>
              <w:right w:val="nil"/>
            </w:tcBorders>
          </w:tcPr>
          <w:p w14:paraId="35573BE4" w14:textId="77777777" w:rsidR="00845964" w:rsidRPr="00CA673C" w:rsidRDefault="00845964" w:rsidP="008A0FA2">
            <w:pPr>
              <w:pStyle w:val="Normal6a"/>
            </w:pPr>
            <w:r w:rsidRPr="00CA673C">
              <w:rPr>
                <w:b/>
                <w:i/>
              </w:rPr>
              <w:t>(6a)</w:t>
            </w:r>
            <w:r w:rsidRPr="00CA673C">
              <w:tab/>
            </w:r>
            <w:r w:rsidRPr="00CA673C">
              <w:rPr>
                <w:b/>
                <w:i/>
              </w:rPr>
              <w:t>A bizottság biztosítja az érdekelt felek széles körű és kiegyensúlyozott képviseletét. E célból szakértőként vagy megfigyelőként meghívhatja az európai ipari szövetségek, az ágazati szervezetek, a nukleáris biztonsági hatóságok hálózatai, a kutatási szereplők és a szakosodott konzorciumok képviselőit, különösen a nukleáris energia, az innováció és a nukleárisfűtőanyag-ciklus területéről, a biztonságra, a titoktartásra és az összeférhetetlenség megelőzésére vonatkozó alkalmazandó szabályokkal összhangban.</w:t>
            </w:r>
          </w:p>
        </w:tc>
      </w:tr>
    </w:tbl>
    <w:p w14:paraId="440FEB16" w14:textId="77777777" w:rsidR="00845964" w:rsidRPr="00CA673C" w:rsidRDefault="00845964" w:rsidP="00845964">
      <w:pPr>
        <w:pStyle w:val="AmOrLang"/>
      </w:pPr>
      <w:proofErr w:type="spellStart"/>
      <w:r w:rsidRPr="00CA673C">
        <w:t>Or</w:t>
      </w:r>
      <w:proofErr w:type="spellEnd"/>
      <w:r w:rsidRPr="00CA673C">
        <w:t xml:space="preserve">. </w:t>
      </w:r>
      <w:r w:rsidRPr="002F536E">
        <w:rPr>
          <w:rStyle w:val="HideTWBExt"/>
        </w:rPr>
        <w:t>&lt;</w:t>
      </w:r>
      <w:proofErr w:type="spellStart"/>
      <w:r w:rsidRPr="002F536E">
        <w:rPr>
          <w:rStyle w:val="HideTWBExt"/>
        </w:rPr>
        <w:t>Original</w:t>
      </w:r>
      <w:proofErr w:type="spellEnd"/>
      <w:r w:rsidRPr="002F536E">
        <w:rPr>
          <w:rStyle w:val="HideTWBExt"/>
        </w:rPr>
        <w:t>&gt;</w:t>
      </w:r>
      <w:r w:rsidRPr="002F536E">
        <w:rPr>
          <w:rStyle w:val="HideTWBInt"/>
        </w:rPr>
        <w:t>{EN}</w:t>
      </w:r>
      <w:proofErr w:type="spellStart"/>
      <w:r w:rsidRPr="00CA673C">
        <w:t>en</w:t>
      </w:r>
      <w:proofErr w:type="spellEnd"/>
      <w:r w:rsidRPr="002F536E">
        <w:rPr>
          <w:rStyle w:val="HideTWBExt"/>
        </w:rPr>
        <w:t>&lt;/</w:t>
      </w:r>
      <w:proofErr w:type="spellStart"/>
      <w:r w:rsidRPr="002F536E">
        <w:rPr>
          <w:rStyle w:val="HideTWBExt"/>
        </w:rPr>
        <w:t>Original</w:t>
      </w:r>
      <w:proofErr w:type="spellEnd"/>
      <w:r w:rsidRPr="002F536E">
        <w:rPr>
          <w:rStyle w:val="HideTWBExt"/>
        </w:rPr>
        <w:t>&gt;</w:t>
      </w:r>
    </w:p>
    <w:p w14:paraId="3D16F1B0" w14:textId="2D8D05EA" w:rsidR="00845964" w:rsidRPr="00CA673C" w:rsidRDefault="00845964" w:rsidP="00845964">
      <w:r w:rsidRPr="002F536E">
        <w:rPr>
          <w:rStyle w:val="HideTWBExt"/>
        </w:rPr>
        <w:t>&lt;/</w:t>
      </w:r>
      <w:proofErr w:type="spellStart"/>
      <w:r w:rsidRPr="002F536E">
        <w:rPr>
          <w:rStyle w:val="HideTWBExt"/>
        </w:rPr>
        <w:t>Amend</w:t>
      </w:r>
      <w:proofErr w:type="spellEnd"/>
      <w:r w:rsidRPr="002F536E">
        <w:rPr>
          <w:rStyle w:val="HideTWBExt"/>
        </w:rPr>
        <w:t>&gt;&lt;/</w:t>
      </w:r>
      <w:proofErr w:type="spellStart"/>
      <w:r w:rsidRPr="002F536E">
        <w:rPr>
          <w:rStyle w:val="HideTWBExt"/>
        </w:rPr>
        <w:t>RepeatBlock-Amend</w:t>
      </w:r>
      <w:proofErr w:type="spellEnd"/>
      <w:r w:rsidRPr="002F536E">
        <w:rPr>
          <w:rStyle w:val="HideTWBExt"/>
        </w:rPr>
        <w:t>&gt;</w:t>
      </w:r>
    </w:p>
    <w:p w14:paraId="59C5904F" w14:textId="0538E807" w:rsidR="002366F9" w:rsidRPr="00CA673C" w:rsidRDefault="002366F9" w:rsidP="00845964"/>
    <w:sectPr w:rsidR="002366F9" w:rsidRPr="00CA673C" w:rsidSect="0062797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90C90" w14:textId="77777777" w:rsidR="006B0C40" w:rsidRPr="00CA673C" w:rsidRDefault="006B0C40">
      <w:r w:rsidRPr="00CA673C">
        <w:separator/>
      </w:r>
    </w:p>
  </w:endnote>
  <w:endnote w:type="continuationSeparator" w:id="0">
    <w:p w14:paraId="50CD8626" w14:textId="77777777" w:rsidR="006B0C40" w:rsidRPr="00CA673C" w:rsidRDefault="006B0C40">
      <w:r w:rsidRPr="00CA67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13A6A" w14:textId="31F88142" w:rsidR="00627971" w:rsidRPr="00CA673C" w:rsidRDefault="00627971" w:rsidP="00627971">
    <w:pPr>
      <w:pStyle w:val="EPFooter"/>
    </w:pPr>
    <w:r w:rsidRPr="00CA673C">
      <w:t>PE</w:t>
    </w:r>
    <w:r w:rsidRPr="002F536E">
      <w:rPr>
        <w:rStyle w:val="HideTWBExt"/>
      </w:rPr>
      <w:t>&lt;</w:t>
    </w:r>
    <w:proofErr w:type="spellStart"/>
    <w:r w:rsidRPr="002F536E">
      <w:rPr>
        <w:rStyle w:val="HideTWBExt"/>
      </w:rPr>
      <w:t>NoPE</w:t>
    </w:r>
    <w:proofErr w:type="spellEnd"/>
    <w:r w:rsidRPr="002F536E">
      <w:rPr>
        <w:rStyle w:val="HideTWBExt"/>
      </w:rPr>
      <w:t>&gt;</w:t>
    </w:r>
    <w:r w:rsidRPr="00CA673C">
      <w:t>786.784</w:t>
    </w:r>
    <w:r w:rsidRPr="002F536E">
      <w:rPr>
        <w:rStyle w:val="HideTWBExt"/>
      </w:rPr>
      <w:t>&lt;/</w:t>
    </w:r>
    <w:proofErr w:type="spellStart"/>
    <w:r w:rsidRPr="002F536E">
      <w:rPr>
        <w:rStyle w:val="HideTWBExt"/>
      </w:rPr>
      <w:t>NoPE</w:t>
    </w:r>
    <w:proofErr w:type="spellEnd"/>
    <w:r w:rsidRPr="002F536E">
      <w:rPr>
        <w:rStyle w:val="HideTWBExt"/>
      </w:rPr>
      <w:t>&gt;&lt;Version&gt;</w:t>
    </w:r>
    <w:r w:rsidRPr="00CA673C">
      <w:t>v01-00</w:t>
    </w:r>
    <w:r w:rsidRPr="002F536E">
      <w:rPr>
        <w:rStyle w:val="HideTWBExt"/>
      </w:rPr>
      <w:t>&lt;/Version&gt;</w:t>
    </w:r>
    <w:r w:rsidRPr="00CA673C">
      <w:tab/>
    </w:r>
    <w:r w:rsidRPr="00CA673C">
      <w:fldChar w:fldCharType="begin"/>
    </w:r>
    <w:r w:rsidRPr="00CA673C">
      <w:instrText xml:space="preserve"> PAGE  \* MERGEFORMAT </w:instrText>
    </w:r>
    <w:r w:rsidRPr="00CA673C">
      <w:fldChar w:fldCharType="separate"/>
    </w:r>
    <w:r w:rsidRPr="00CA673C">
      <w:rPr>
        <w:noProof/>
      </w:rPr>
      <w:t>2</w:t>
    </w:r>
    <w:r w:rsidRPr="00CA673C">
      <w:fldChar w:fldCharType="end"/>
    </w:r>
    <w:r w:rsidRPr="00CA673C">
      <w:t>/</w:t>
    </w:r>
    <w:fldSimple w:instr=" NUMPAGES  \* MERGEFORMAT ">
      <w:r w:rsidRPr="00CA673C">
        <w:rPr>
          <w:noProof/>
        </w:rPr>
        <w:t>110</w:t>
      </w:r>
    </w:fldSimple>
    <w:r w:rsidRPr="00CA673C">
      <w:tab/>
    </w:r>
    <w:r w:rsidRPr="002F536E">
      <w:rPr>
        <w:rStyle w:val="HideTWBExt"/>
      </w:rPr>
      <w:t>&lt;</w:t>
    </w:r>
    <w:proofErr w:type="spellStart"/>
    <w:r w:rsidRPr="002F536E">
      <w:rPr>
        <w:rStyle w:val="HideTWBExt"/>
      </w:rPr>
      <w:t>PathFdR</w:t>
    </w:r>
    <w:proofErr w:type="spellEnd"/>
    <w:r w:rsidRPr="002F536E">
      <w:rPr>
        <w:rStyle w:val="HideTWBExt"/>
      </w:rPr>
      <w:t>&gt;</w:t>
    </w:r>
    <w:r w:rsidR="00CA673C" w:rsidRPr="00CA673C">
      <w:t>AM\1340301HU.docx</w:t>
    </w:r>
    <w:r w:rsidRPr="002F536E">
      <w:rPr>
        <w:rStyle w:val="HideTWBExt"/>
      </w:rPr>
      <w:t>&lt;/</w:t>
    </w:r>
    <w:proofErr w:type="spellStart"/>
    <w:r w:rsidRPr="002F536E">
      <w:rPr>
        <w:rStyle w:val="HideTWBExt"/>
      </w:rPr>
      <w:t>PathFdR</w:t>
    </w:r>
    <w:proofErr w:type="spellEnd"/>
    <w:r w:rsidRPr="002F536E">
      <w:rPr>
        <w:rStyle w:val="HideTWBExt"/>
      </w:rPr>
      <w:t>&gt;</w:t>
    </w:r>
  </w:p>
  <w:p w14:paraId="2484A246" w14:textId="665B0A71" w:rsidR="002366F9" w:rsidRPr="00CA673C" w:rsidRDefault="00627971" w:rsidP="00627971">
    <w:pPr>
      <w:pStyle w:val="EPFooter2"/>
    </w:pPr>
    <w:r w:rsidRPr="00CA673C">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409A" w14:textId="4078E7E8" w:rsidR="00627971" w:rsidRPr="00CA673C" w:rsidRDefault="00627971" w:rsidP="00627971">
    <w:pPr>
      <w:pStyle w:val="EPFooter"/>
    </w:pPr>
    <w:r w:rsidRPr="002F536E">
      <w:rPr>
        <w:rStyle w:val="HideTWBExt"/>
      </w:rPr>
      <w:t>&lt;</w:t>
    </w:r>
    <w:proofErr w:type="spellStart"/>
    <w:r w:rsidRPr="002F536E">
      <w:rPr>
        <w:rStyle w:val="HideTWBExt"/>
      </w:rPr>
      <w:t>PathFdR</w:t>
    </w:r>
    <w:proofErr w:type="spellEnd"/>
    <w:r w:rsidRPr="002F536E">
      <w:rPr>
        <w:rStyle w:val="HideTWBExt"/>
      </w:rPr>
      <w:t>&gt;</w:t>
    </w:r>
    <w:r w:rsidR="00CA673C" w:rsidRPr="00CA673C">
      <w:t>AM\1340301HU.docx</w:t>
    </w:r>
    <w:r w:rsidRPr="002F536E">
      <w:rPr>
        <w:rStyle w:val="HideTWBExt"/>
      </w:rPr>
      <w:t>&lt;/</w:t>
    </w:r>
    <w:proofErr w:type="spellStart"/>
    <w:r w:rsidRPr="002F536E">
      <w:rPr>
        <w:rStyle w:val="HideTWBExt"/>
      </w:rPr>
      <w:t>PathFdR</w:t>
    </w:r>
    <w:proofErr w:type="spellEnd"/>
    <w:r w:rsidRPr="002F536E">
      <w:rPr>
        <w:rStyle w:val="HideTWBExt"/>
      </w:rPr>
      <w:t>&gt;</w:t>
    </w:r>
    <w:r w:rsidRPr="00CA673C">
      <w:tab/>
    </w:r>
    <w:r w:rsidRPr="00CA673C">
      <w:fldChar w:fldCharType="begin"/>
    </w:r>
    <w:r w:rsidRPr="00CA673C">
      <w:instrText xml:space="preserve"> PAGE  \* MERGEFORMAT </w:instrText>
    </w:r>
    <w:r w:rsidRPr="00CA673C">
      <w:fldChar w:fldCharType="separate"/>
    </w:r>
    <w:r w:rsidRPr="00CA673C">
      <w:rPr>
        <w:noProof/>
      </w:rPr>
      <w:t>15</w:t>
    </w:r>
    <w:r w:rsidRPr="00CA673C">
      <w:fldChar w:fldCharType="end"/>
    </w:r>
    <w:r w:rsidRPr="00CA673C">
      <w:t>/</w:t>
    </w:r>
    <w:fldSimple w:instr=" NUMPAGES  \* MERGEFORMAT ">
      <w:r w:rsidRPr="00CA673C">
        <w:rPr>
          <w:noProof/>
        </w:rPr>
        <w:t>110</w:t>
      </w:r>
    </w:fldSimple>
    <w:r w:rsidRPr="00CA673C">
      <w:tab/>
      <w:t>PE</w:t>
    </w:r>
    <w:r w:rsidRPr="002F536E">
      <w:rPr>
        <w:rStyle w:val="HideTWBExt"/>
      </w:rPr>
      <w:t>&lt;</w:t>
    </w:r>
    <w:proofErr w:type="spellStart"/>
    <w:r w:rsidRPr="002F536E">
      <w:rPr>
        <w:rStyle w:val="HideTWBExt"/>
      </w:rPr>
      <w:t>NoPE</w:t>
    </w:r>
    <w:proofErr w:type="spellEnd"/>
    <w:r w:rsidRPr="002F536E">
      <w:rPr>
        <w:rStyle w:val="HideTWBExt"/>
      </w:rPr>
      <w:t>&gt;</w:t>
    </w:r>
    <w:r w:rsidRPr="00CA673C">
      <w:t>786.784</w:t>
    </w:r>
    <w:r w:rsidRPr="002F536E">
      <w:rPr>
        <w:rStyle w:val="HideTWBExt"/>
      </w:rPr>
      <w:t>&lt;/</w:t>
    </w:r>
    <w:proofErr w:type="spellStart"/>
    <w:r w:rsidRPr="002F536E">
      <w:rPr>
        <w:rStyle w:val="HideTWBExt"/>
      </w:rPr>
      <w:t>NoPE</w:t>
    </w:r>
    <w:proofErr w:type="spellEnd"/>
    <w:r w:rsidRPr="002F536E">
      <w:rPr>
        <w:rStyle w:val="HideTWBExt"/>
      </w:rPr>
      <w:t>&gt;&lt;Version&gt;</w:t>
    </w:r>
    <w:r w:rsidRPr="00CA673C">
      <w:t>v01-00</w:t>
    </w:r>
    <w:r w:rsidRPr="002F536E">
      <w:rPr>
        <w:rStyle w:val="HideTWBExt"/>
      </w:rPr>
      <w:t>&lt;/Version&gt;</w:t>
    </w:r>
  </w:p>
  <w:p w14:paraId="5139D135" w14:textId="737B1CB6" w:rsidR="002366F9" w:rsidRPr="00CA673C" w:rsidRDefault="00627971" w:rsidP="00627971">
    <w:pPr>
      <w:pStyle w:val="EPFooter2"/>
    </w:pPr>
    <w:r w:rsidRPr="00CA673C">
      <w:tab/>
    </w:r>
    <w:r w:rsidRPr="00CA673C">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2CEC" w14:textId="45FFAACE" w:rsidR="00627971" w:rsidRPr="00CA673C" w:rsidRDefault="00627971" w:rsidP="00627971">
    <w:pPr>
      <w:pStyle w:val="EPFooter"/>
    </w:pPr>
    <w:r w:rsidRPr="002F536E">
      <w:rPr>
        <w:rStyle w:val="HideTWBExt"/>
      </w:rPr>
      <w:t>&lt;</w:t>
    </w:r>
    <w:proofErr w:type="spellStart"/>
    <w:r w:rsidRPr="002F536E">
      <w:rPr>
        <w:rStyle w:val="HideTWBExt"/>
      </w:rPr>
      <w:t>PathFdR</w:t>
    </w:r>
    <w:proofErr w:type="spellEnd"/>
    <w:r w:rsidRPr="002F536E">
      <w:rPr>
        <w:rStyle w:val="HideTWBExt"/>
      </w:rPr>
      <w:t>&gt;</w:t>
    </w:r>
    <w:r w:rsidR="00CA673C" w:rsidRPr="00CA673C">
      <w:t>AM\1340301HU.docx</w:t>
    </w:r>
    <w:r w:rsidRPr="002F536E">
      <w:rPr>
        <w:rStyle w:val="HideTWBExt"/>
      </w:rPr>
      <w:t>&lt;/</w:t>
    </w:r>
    <w:proofErr w:type="spellStart"/>
    <w:r w:rsidRPr="002F536E">
      <w:rPr>
        <w:rStyle w:val="HideTWBExt"/>
      </w:rPr>
      <w:t>PathFdR</w:t>
    </w:r>
    <w:proofErr w:type="spellEnd"/>
    <w:r w:rsidRPr="002F536E">
      <w:rPr>
        <w:rStyle w:val="HideTWBExt"/>
      </w:rPr>
      <w:t>&gt;</w:t>
    </w:r>
    <w:r w:rsidRPr="00CA673C">
      <w:tab/>
    </w:r>
    <w:r w:rsidRPr="00CA673C">
      <w:tab/>
      <w:t>PE</w:t>
    </w:r>
    <w:r w:rsidRPr="002F536E">
      <w:rPr>
        <w:rStyle w:val="HideTWBExt"/>
      </w:rPr>
      <w:t>&lt;</w:t>
    </w:r>
    <w:proofErr w:type="spellStart"/>
    <w:r w:rsidRPr="002F536E">
      <w:rPr>
        <w:rStyle w:val="HideTWBExt"/>
      </w:rPr>
      <w:t>NoPE</w:t>
    </w:r>
    <w:proofErr w:type="spellEnd"/>
    <w:r w:rsidRPr="002F536E">
      <w:rPr>
        <w:rStyle w:val="HideTWBExt"/>
      </w:rPr>
      <w:t>&gt;</w:t>
    </w:r>
    <w:r w:rsidRPr="00CA673C">
      <w:t>786.784</w:t>
    </w:r>
    <w:r w:rsidRPr="002F536E">
      <w:rPr>
        <w:rStyle w:val="HideTWBExt"/>
      </w:rPr>
      <w:t>&lt;/</w:t>
    </w:r>
    <w:proofErr w:type="spellStart"/>
    <w:r w:rsidRPr="002F536E">
      <w:rPr>
        <w:rStyle w:val="HideTWBExt"/>
      </w:rPr>
      <w:t>NoPE</w:t>
    </w:r>
    <w:proofErr w:type="spellEnd"/>
    <w:r w:rsidRPr="002F536E">
      <w:rPr>
        <w:rStyle w:val="HideTWBExt"/>
      </w:rPr>
      <w:t>&gt;&lt;Version&gt;</w:t>
    </w:r>
    <w:r w:rsidRPr="00CA673C">
      <w:t>v01-00</w:t>
    </w:r>
    <w:r w:rsidRPr="002F536E">
      <w:rPr>
        <w:rStyle w:val="HideTWBExt"/>
      </w:rPr>
      <w:t>&lt;/Version&gt;</w:t>
    </w:r>
  </w:p>
  <w:p w14:paraId="371F0789" w14:textId="63B4909A" w:rsidR="002366F9" w:rsidRPr="00CA673C" w:rsidRDefault="00627971" w:rsidP="00627971">
    <w:pPr>
      <w:pStyle w:val="EPFooter2"/>
    </w:pPr>
    <w:r w:rsidRPr="00CA673C">
      <w:t>HU</w:t>
    </w:r>
    <w:r w:rsidRPr="00CA673C">
      <w:tab/>
    </w:r>
    <w:r w:rsidRPr="00CA673C">
      <w:rPr>
        <w:b w:val="0"/>
        <w:i/>
        <w:color w:val="C0C0C0"/>
        <w:sz w:val="22"/>
      </w:rPr>
      <w:t>Egyesülve a sokféleségben</w:t>
    </w:r>
    <w:r w:rsidRPr="00CA673C">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99099" w14:textId="77777777" w:rsidR="006B0C40" w:rsidRPr="00CA673C" w:rsidRDefault="006B0C40">
      <w:r w:rsidRPr="00CA673C">
        <w:separator/>
      </w:r>
    </w:p>
  </w:footnote>
  <w:footnote w:type="continuationSeparator" w:id="0">
    <w:p w14:paraId="000F7195" w14:textId="77777777" w:rsidR="006B0C40" w:rsidRPr="00CA673C" w:rsidRDefault="006B0C40">
      <w:r w:rsidRPr="00CA67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6A0FA" w14:textId="77777777" w:rsidR="004F05B2" w:rsidRDefault="004F0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601B8" w14:textId="77777777" w:rsidR="004F05B2" w:rsidRDefault="004F05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D78C" w14:textId="77777777" w:rsidR="004F05B2" w:rsidRDefault="004F05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XTLANGUE" w:val="HU"/>
    <w:docVar w:name="TXTLANGUEMIN" w:val="hu"/>
    <w:docVar w:name="TXTNRPE" w:val="786.784"/>
    <w:docVar w:name="TXTPEorAP" w:val="PE"/>
    <w:docVar w:name="TXTROUTE" w:val="AM\1340301HU.docx"/>
    <w:docVar w:name="TXTVERSION" w:val="01-00"/>
  </w:docVars>
  <w:rsids>
    <w:rsidRoot w:val="00A77B3E"/>
    <w:rsid w:val="000875F9"/>
    <w:rsid w:val="000F5F66"/>
    <w:rsid w:val="001541A5"/>
    <w:rsid w:val="002366F9"/>
    <w:rsid w:val="002F536E"/>
    <w:rsid w:val="00327804"/>
    <w:rsid w:val="004F05B2"/>
    <w:rsid w:val="004F1CAA"/>
    <w:rsid w:val="004F2CC8"/>
    <w:rsid w:val="00627971"/>
    <w:rsid w:val="006B0C40"/>
    <w:rsid w:val="00761740"/>
    <w:rsid w:val="0083305D"/>
    <w:rsid w:val="00845964"/>
    <w:rsid w:val="008F7167"/>
    <w:rsid w:val="00A77B3E"/>
    <w:rsid w:val="00A94454"/>
    <w:rsid w:val="00C214CE"/>
    <w:rsid w:val="00CA2A55"/>
    <w:rsid w:val="00CA67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5DEE9A8"/>
  <w15:docId w15:val="{D4FA2620-FAEF-455A-B01B-F1A99F27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45964"/>
    <w:pPr>
      <w:tabs>
        <w:tab w:val="center" w:pos="4680"/>
        <w:tab w:val="right" w:pos="9360"/>
      </w:tabs>
    </w:pPr>
  </w:style>
  <w:style w:type="character" w:customStyle="1" w:styleId="HeaderChar">
    <w:name w:val="Header Char"/>
    <w:basedOn w:val="DefaultParagraphFont"/>
    <w:link w:val="Header"/>
    <w:rsid w:val="00845964"/>
    <w:rPr>
      <w:sz w:val="24"/>
      <w:szCs w:val="24"/>
    </w:rPr>
  </w:style>
  <w:style w:type="paragraph" w:styleId="Footer">
    <w:name w:val="footer"/>
    <w:basedOn w:val="Normal"/>
    <w:link w:val="FooterChar"/>
    <w:rsid w:val="004F05B2"/>
    <w:pPr>
      <w:tabs>
        <w:tab w:val="center" w:pos="4513"/>
        <w:tab w:val="right" w:pos="9026"/>
      </w:tabs>
    </w:pPr>
  </w:style>
  <w:style w:type="character" w:customStyle="1" w:styleId="FooterChar">
    <w:name w:val="Footer Char"/>
    <w:basedOn w:val="DefaultParagraphFont"/>
    <w:link w:val="Footer"/>
    <w:rsid w:val="004F05B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110</Pages>
  <Words>23037</Words>
  <Characters>168738</Characters>
  <Application>Microsoft Office Word</Application>
  <DocSecurity>0</DocSecurity>
  <Lines>6247</Lines>
  <Paragraphs>1625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CSANDAL Zsolt</cp:lastModifiedBy>
  <cp:revision>2</cp:revision>
  <dcterms:created xsi:type="dcterms:W3CDTF">2026-04-14T14:30:00Z</dcterms:created>
  <dcterms:modified xsi:type="dcterms:W3CDTF">2026-04-14T14:30:00Z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1340301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438793</vt:lpwstr>
  </property>
  <property fmtid="{D5CDD505-2E9C-101B-9397-08002B2CF9AE}" pid="7" name="dmxml.render.traceId">
    <vt:lpwstr>69ca732569a3b81d13875c13654215fe</vt:lpwstr>
  </property>
  <property fmtid="{D5CDD505-2E9C-101B-9397-08002B2CF9AE}" pid="8" name="FooterPath">
    <vt:lpwstr>AM\1340301HU.docx</vt:lpwstr>
  </property>
  <property fmtid="{D5CDD505-2E9C-101B-9397-08002B2CF9AE}" pid="9" name="PE Number">
    <vt:lpwstr>786.784</vt:lpwstr>
  </property>
  <property fmtid="{D5CDD505-2E9C-101B-9397-08002B2CF9AE}" pid="10" name="UID">
    <vt:lpwstr>eu.europa.europarl-DIN1-2026-0000081569_02.00-xm-01.00_text-xml</vt:lpwstr>
  </property>
  <property fmtid="{D5CDD505-2E9C-101B-9397-08002B2CF9AE}" pid="11" name="LastEdited with">
    <vt:lpwstr>10.2.1 Build [20260301]</vt:lpwstr>
  </property>
  <property fmtid="{D5CDD505-2E9C-101B-9397-08002B2CF9AE}" pid="12" name="RegistreCheck">
    <vt:lpwstr>OK</vt:lpwstr>
  </property>
  <property fmtid="{D5CDD505-2E9C-101B-9397-08002B2CF9AE}" pid="13" name="Bookout">
    <vt:lpwstr>OK - 2026/04/14 16:29</vt:lpwstr>
  </property>
</Properties>
</file>