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F7575" w:rsidRPr="00DB3155" w14:paraId="35DD4650" w14:textId="77777777">
        <w:trPr>
          <w:trHeight w:hRule="exact" w:val="1417"/>
          <w:jc w:val="center"/>
        </w:trPr>
        <w:tc>
          <w:tcPr>
            <w:tcW w:w="6804" w:type="dxa"/>
            <w:tcBorders>
              <w:top w:val="nil"/>
              <w:left w:val="nil"/>
              <w:bottom w:val="nil"/>
              <w:right w:val="nil"/>
            </w:tcBorders>
            <w:vAlign w:val="center"/>
          </w:tcPr>
          <w:p w14:paraId="610E5C8B" w14:textId="77777777" w:rsidR="00DF7575" w:rsidRPr="00DB3155" w:rsidRDefault="007725D5">
            <w:pPr>
              <w:pStyle w:val="EPName"/>
            </w:pPr>
            <w:r w:rsidRPr="00DB3155">
              <w:t>Europos Parl</w:t>
            </w:r>
            <w:r w:rsidR="00E64DE5" w:rsidRPr="00DB3155">
              <w:t>ament</w:t>
            </w:r>
            <w:r w:rsidRPr="00DB3155">
              <w:t>as</w:t>
            </w:r>
          </w:p>
          <w:p w14:paraId="7F012978" w14:textId="77777777" w:rsidR="00DF7575" w:rsidRPr="00DB3155" w:rsidRDefault="00E64DE5">
            <w:pPr>
              <w:pStyle w:val="EPTerm"/>
            </w:pPr>
            <w:r w:rsidRPr="00DB3155">
              <w:t>2024-2029</w:t>
            </w:r>
          </w:p>
        </w:tc>
        <w:tc>
          <w:tcPr>
            <w:tcW w:w="2268" w:type="dxa"/>
            <w:tcBorders>
              <w:top w:val="nil"/>
              <w:left w:val="nil"/>
              <w:bottom w:val="nil"/>
              <w:right w:val="nil"/>
            </w:tcBorders>
          </w:tcPr>
          <w:p w14:paraId="6AA0CCCA" w14:textId="77777777" w:rsidR="00DF7575" w:rsidRPr="00DB3155" w:rsidRDefault="006564A7">
            <w:pPr>
              <w:pStyle w:val="EPLogo"/>
            </w:pPr>
            <w:r w:rsidRPr="00DB3155">
              <w:pict w14:anchorId="2D4BB1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pt;height:50.1pt">
                  <v:imagedata r:id="rId6" o:title=""/>
                </v:shape>
              </w:pict>
            </w:r>
          </w:p>
        </w:tc>
      </w:tr>
    </w:tbl>
    <w:p w14:paraId="04DF383E" w14:textId="77777777" w:rsidR="00DF7575" w:rsidRPr="00DB3155" w:rsidRDefault="00E64DE5">
      <w:pPr>
        <w:pStyle w:val="LineTop"/>
      </w:pPr>
      <w:r w:rsidRPr="00DB3155">
        <w:t xml:space="preserve"> </w:t>
      </w:r>
    </w:p>
    <w:p w14:paraId="027D5973" w14:textId="77777777" w:rsidR="00DF7575" w:rsidRPr="00DB3155" w:rsidRDefault="00E64DE5">
      <w:pPr>
        <w:pStyle w:val="EPBody"/>
      </w:pPr>
      <w:r w:rsidRPr="006564A7">
        <w:rPr>
          <w:rStyle w:val="HideTWBExt"/>
          <w:rFonts w:eastAsia="Times New Roman"/>
          <w:i w:val="0"/>
        </w:rPr>
        <w:t>&lt;Commission&gt;</w:t>
      </w:r>
      <w:r w:rsidRPr="006564A7">
        <w:rPr>
          <w:rStyle w:val="HideTWBInt"/>
          <w:i w:val="0"/>
        </w:rPr>
        <w:t>{ITRE}</w:t>
      </w:r>
      <w:r w:rsidR="007725D5" w:rsidRPr="00DB3155">
        <w:t>Pramonės, mokslinių tyrimų ir energetikos komitetas</w:t>
      </w:r>
      <w:r w:rsidRPr="006564A7">
        <w:rPr>
          <w:rStyle w:val="HideTWBExt"/>
          <w:rFonts w:eastAsia="Times New Roman"/>
          <w:i w:val="0"/>
        </w:rPr>
        <w:t>&lt;/Commission&gt;</w:t>
      </w:r>
    </w:p>
    <w:p w14:paraId="1DDD49BA" w14:textId="77777777" w:rsidR="00DF7575" w:rsidRPr="00DB3155" w:rsidRDefault="00E64DE5">
      <w:pPr>
        <w:pStyle w:val="LineBottom"/>
      </w:pPr>
      <w:r w:rsidRPr="00DB3155">
        <w:t xml:space="preserve"> </w:t>
      </w:r>
    </w:p>
    <w:p w14:paraId="4D6219D9" w14:textId="77777777" w:rsidR="00DF7575" w:rsidRPr="00DB3155" w:rsidRDefault="00E64DE5">
      <w:pPr>
        <w:pStyle w:val="CoverReference"/>
      </w:pPr>
      <w:r w:rsidRPr="006564A7">
        <w:rPr>
          <w:rStyle w:val="HideTWBExt"/>
          <w:rFonts w:eastAsia="Times New Roman"/>
          <w:b w:val="0"/>
        </w:rPr>
        <w:t>&lt;RefProc&gt;</w:t>
      </w:r>
      <w:r w:rsidRPr="00DB3155">
        <w:t>2025/0543</w:t>
      </w:r>
      <w:r w:rsidRPr="006564A7">
        <w:rPr>
          <w:rStyle w:val="HideTWBExt"/>
          <w:rFonts w:eastAsia="Times New Roman"/>
          <w:b w:val="0"/>
        </w:rPr>
        <w:t>&lt;/RefProc&gt;&lt;RefTypeProc&gt;</w:t>
      </w:r>
      <w:r w:rsidRPr="00DB3155">
        <w:t>(COD)</w:t>
      </w:r>
      <w:r w:rsidRPr="006564A7">
        <w:rPr>
          <w:rStyle w:val="HideTWBExt"/>
          <w:rFonts w:eastAsia="Times New Roman"/>
          <w:b w:val="0"/>
        </w:rPr>
        <w:t>&lt;/RefTypeProc&gt;</w:t>
      </w:r>
    </w:p>
    <w:p w14:paraId="478669EE" w14:textId="77777777" w:rsidR="00DF7575" w:rsidRPr="00DB3155" w:rsidRDefault="00E64DE5">
      <w:pPr>
        <w:pStyle w:val="CoverDate"/>
      </w:pPr>
      <w:r w:rsidRPr="006564A7">
        <w:rPr>
          <w:rStyle w:val="HideTWBExt"/>
        </w:rPr>
        <w:t>&lt;Date&gt;</w:t>
      </w:r>
      <w:r w:rsidRPr="006564A7">
        <w:rPr>
          <w:rStyle w:val="HideTWBInt"/>
        </w:rPr>
        <w:t>{13/04/2026}</w:t>
      </w:r>
      <w:r w:rsidRPr="00DB3155">
        <w:t>13.4.2026</w:t>
      </w:r>
      <w:r w:rsidRPr="006564A7">
        <w:rPr>
          <w:rStyle w:val="HideTWBExt"/>
        </w:rPr>
        <w:t>&lt;/Date&gt;</w:t>
      </w:r>
    </w:p>
    <w:p w14:paraId="0A9AAFF9" w14:textId="77777777" w:rsidR="00DF7575" w:rsidRPr="00DB3155" w:rsidRDefault="00E64DE5">
      <w:pPr>
        <w:pStyle w:val="CoverDocType"/>
      </w:pPr>
      <w:r w:rsidRPr="006564A7">
        <w:rPr>
          <w:rStyle w:val="HideTWBExt"/>
          <w:b w:val="0"/>
        </w:rPr>
        <w:t>&lt;TypeAM&gt;</w:t>
      </w:r>
      <w:r w:rsidR="007725D5" w:rsidRPr="00DB3155">
        <w:t>PAKEITIMAI</w:t>
      </w:r>
      <w:r w:rsidRPr="006564A7">
        <w:rPr>
          <w:rStyle w:val="HideTWBExt"/>
          <w:b w:val="0"/>
        </w:rPr>
        <w:t>&lt;/TypeAM&gt;</w:t>
      </w:r>
    </w:p>
    <w:p w14:paraId="6B5D9522" w14:textId="77777777" w:rsidR="00DF7575" w:rsidRPr="00DB3155" w:rsidRDefault="00E64DE5">
      <w:pPr>
        <w:pStyle w:val="CoverDocType24a"/>
      </w:pPr>
      <w:r w:rsidRPr="006564A7">
        <w:rPr>
          <w:rStyle w:val="HideTWBExt"/>
          <w:rFonts w:eastAsia="Times New Roman"/>
          <w:b w:val="0"/>
        </w:rPr>
        <w:t>&lt;RangeAM&gt;</w:t>
      </w:r>
      <w:r w:rsidRPr="00DB3155">
        <w:t>180 - 398</w:t>
      </w:r>
      <w:r w:rsidRPr="006564A7">
        <w:rPr>
          <w:rStyle w:val="HideTWBExt"/>
          <w:rFonts w:eastAsia="Times New Roman"/>
          <w:b w:val="0"/>
        </w:rPr>
        <w:t>&lt;/RangeAM&gt;</w:t>
      </w:r>
    </w:p>
    <w:p w14:paraId="002F239B" w14:textId="77777777" w:rsidR="00DF7575" w:rsidRPr="00DB3155" w:rsidRDefault="00E64DE5">
      <w:pPr>
        <w:pStyle w:val="CoverBold"/>
      </w:pPr>
      <w:r w:rsidRPr="006564A7">
        <w:rPr>
          <w:rStyle w:val="HideTWBExt"/>
          <w:b w:val="0"/>
        </w:rPr>
        <w:t>&lt;TitreType&gt;</w:t>
      </w:r>
      <w:r w:rsidR="007725D5" w:rsidRPr="00DB3155">
        <w:t>Pranešimo projektas</w:t>
      </w:r>
      <w:r w:rsidRPr="006564A7">
        <w:rPr>
          <w:rStyle w:val="HideTWBExt"/>
          <w:b w:val="0"/>
        </w:rPr>
        <w:t>&lt;/TitreType&gt;</w:t>
      </w:r>
    </w:p>
    <w:p w14:paraId="2B75944D" w14:textId="77777777" w:rsidR="00DF7575" w:rsidRPr="00DB3155" w:rsidRDefault="00E64DE5">
      <w:pPr>
        <w:pStyle w:val="CoverBold"/>
      </w:pPr>
      <w:r w:rsidRPr="006564A7">
        <w:rPr>
          <w:rStyle w:val="HideTWBExt"/>
          <w:b w:val="0"/>
        </w:rPr>
        <w:t>&lt;Rapporteur&gt;</w:t>
      </w:r>
      <w:r w:rsidRPr="00DB3155">
        <w:t>Christian Ehler</w:t>
      </w:r>
      <w:r w:rsidRPr="006564A7">
        <w:rPr>
          <w:rStyle w:val="HideTWBExt"/>
          <w:b w:val="0"/>
        </w:rPr>
        <w:t>&lt;/Rapporteur&gt;</w:t>
      </w:r>
    </w:p>
    <w:p w14:paraId="58C72125" w14:textId="77777777" w:rsidR="00DF7575" w:rsidRPr="00DB3155" w:rsidRDefault="00E64DE5">
      <w:pPr>
        <w:pStyle w:val="CoverNormal24a"/>
      </w:pPr>
      <w:r w:rsidRPr="006564A7">
        <w:rPr>
          <w:rStyle w:val="HideTWBExt"/>
        </w:rPr>
        <w:t>&lt;DocRefPE&gt;</w:t>
      </w:r>
      <w:r w:rsidRPr="00DB3155">
        <w:t>(PE785.237v02-00)</w:t>
      </w:r>
      <w:r w:rsidRPr="006564A7">
        <w:rPr>
          <w:rStyle w:val="HideTWBExt"/>
        </w:rPr>
        <w:t>&lt;/DocRefPE&gt;</w:t>
      </w:r>
    </w:p>
    <w:p w14:paraId="6A4F6221" w14:textId="77777777" w:rsidR="00DF7575" w:rsidRPr="00DB3155" w:rsidRDefault="00E64DE5">
      <w:pPr>
        <w:pStyle w:val="CoverNormal24a"/>
      </w:pPr>
      <w:r w:rsidRPr="006564A7">
        <w:rPr>
          <w:rStyle w:val="HideTWBExt"/>
        </w:rPr>
        <w:t>&lt;Titre&gt;</w:t>
      </w:r>
      <w:r w:rsidR="007725D5" w:rsidRPr="00DB3155">
        <w:t>2028–2034 m. bendrosios mokslinių tyrimų ir inovacijų programos „Europos horizontas“ sukūrimas, su ja susijusių dalyvavimo ir sklaidos taisyklių nustatymas ir Reglamento (ES) 2021/695 panaikinimas</w:t>
      </w:r>
      <w:r w:rsidRPr="006564A7">
        <w:rPr>
          <w:rStyle w:val="HideTWBExt"/>
        </w:rPr>
        <w:t>&lt;/Titre&gt;</w:t>
      </w:r>
    </w:p>
    <w:p w14:paraId="02747617" w14:textId="77777777" w:rsidR="00DF7575" w:rsidRPr="00DB3155" w:rsidRDefault="00E64DE5">
      <w:pPr>
        <w:pStyle w:val="CoverNormal"/>
      </w:pPr>
      <w:r w:rsidRPr="006564A7">
        <w:rPr>
          <w:rStyle w:val="HideTWBExt"/>
        </w:rPr>
        <w:t>&lt;DocAmend&gt;</w:t>
      </w:r>
      <w:r w:rsidRPr="00DB3155">
        <w:t>P</w:t>
      </w:r>
      <w:r w:rsidR="007725D5" w:rsidRPr="00DB3155">
        <w:t>asiūlymas dėl reglamento</w:t>
      </w:r>
      <w:r w:rsidRPr="006564A7">
        <w:rPr>
          <w:rStyle w:val="HideTWBExt"/>
        </w:rPr>
        <w:t>&lt;/DocAmend&gt;</w:t>
      </w:r>
    </w:p>
    <w:p w14:paraId="48E30BA0" w14:textId="77777777" w:rsidR="00DF7575" w:rsidRPr="00DB3155" w:rsidRDefault="00E64DE5">
      <w:pPr>
        <w:pStyle w:val="CoverNormal24a"/>
      </w:pPr>
      <w:r w:rsidRPr="006564A7">
        <w:rPr>
          <w:rStyle w:val="HideTWBExt"/>
        </w:rPr>
        <w:t>&lt;DocRef&gt;</w:t>
      </w:r>
      <w:r w:rsidRPr="00DB3155">
        <w:t>(COM(2025)0543 – 2025/0543(COD))</w:t>
      </w:r>
      <w:r w:rsidRPr="006564A7">
        <w:rPr>
          <w:rStyle w:val="HideTWBExt"/>
        </w:rPr>
        <w:t>&lt;/DocRef&gt;</w:t>
      </w:r>
    </w:p>
    <w:p w14:paraId="4941C69A" w14:textId="77777777" w:rsidR="00DF7575" w:rsidRPr="00DB3155" w:rsidRDefault="00E64DE5">
      <w:r w:rsidRPr="00DB3155">
        <w:br w:type="page"/>
      </w:r>
      <w:r w:rsidRPr="00DB3155">
        <w:lastRenderedPageBreak/>
        <w:t>AM_Com_LegReport</w:t>
      </w:r>
    </w:p>
    <w:p w14:paraId="7B6CEBBE" w14:textId="77777777" w:rsidR="007725D5" w:rsidRPr="00DB3155" w:rsidRDefault="00E64DE5" w:rsidP="007725D5">
      <w:pPr>
        <w:pStyle w:val="AmNumberTabs"/>
      </w:pPr>
      <w:r w:rsidRPr="00DB3155">
        <w:br w:type="page"/>
      </w:r>
      <w:r w:rsidR="007725D5" w:rsidRPr="006564A7">
        <w:rPr>
          <w:rStyle w:val="HideTWBExt"/>
          <w:b w:val="0"/>
        </w:rPr>
        <w:lastRenderedPageBreak/>
        <w:t>&lt;RepeatBlock-Amend&gt;&lt;Amend&gt;</w:t>
      </w:r>
      <w:r w:rsidR="007725D5" w:rsidRPr="00DB3155">
        <w:t>Pakeitimas</w:t>
      </w:r>
      <w:r w:rsidR="007725D5" w:rsidRPr="00DB3155">
        <w:tab/>
      </w:r>
      <w:r w:rsidR="007725D5" w:rsidRPr="00DB3155">
        <w:tab/>
      </w:r>
      <w:r w:rsidR="007725D5" w:rsidRPr="006564A7">
        <w:rPr>
          <w:rStyle w:val="HideTWBExt"/>
          <w:b w:val="0"/>
        </w:rPr>
        <w:t>&lt;NumAm&gt;</w:t>
      </w:r>
      <w:r w:rsidR="007725D5" w:rsidRPr="00DB3155">
        <w:t>180</w:t>
      </w:r>
      <w:r w:rsidR="007725D5" w:rsidRPr="006564A7">
        <w:rPr>
          <w:rStyle w:val="HideTWBExt"/>
          <w:b w:val="0"/>
        </w:rPr>
        <w:t>&lt;/NumAm&gt;</w:t>
      </w:r>
    </w:p>
    <w:p w14:paraId="1C9CC426" w14:textId="77777777" w:rsidR="007725D5" w:rsidRPr="00DB3155" w:rsidRDefault="007725D5" w:rsidP="007725D5">
      <w:pPr>
        <w:pStyle w:val="NormalBold"/>
      </w:pPr>
      <w:r w:rsidRPr="006564A7">
        <w:rPr>
          <w:rStyle w:val="HideTWBExt"/>
          <w:b w:val="0"/>
        </w:rPr>
        <w:t>&lt;RepeatBlock-By&gt;&lt;Members&gt;</w:t>
      </w:r>
      <w:r w:rsidRPr="00DB3155">
        <w:t>Sandro Ruotolo, Saskia Bricmont, Veronika Cifrová Ostrihoňová, Hannah Neumann, Brando Benifei, Alessandro Zan, Annalisa Corrado</w:t>
      </w:r>
      <w:r w:rsidRPr="006564A7">
        <w:rPr>
          <w:rStyle w:val="HideTWBExt"/>
          <w:b w:val="0"/>
        </w:rPr>
        <w:t>&lt;/Members&gt;</w:t>
      </w:r>
    </w:p>
    <w:p w14:paraId="451D9D7A" w14:textId="77777777" w:rsidR="007725D5" w:rsidRPr="00DB3155" w:rsidRDefault="007725D5" w:rsidP="007725D5">
      <w:pPr>
        <w:pStyle w:val="NormalBold"/>
      </w:pPr>
      <w:r w:rsidRPr="006564A7">
        <w:rPr>
          <w:rStyle w:val="HideTWBExt"/>
          <w:b w:val="0"/>
        </w:rPr>
        <w:t>&lt;/RepeatBlock-By&gt;</w:t>
      </w:r>
    </w:p>
    <w:p w14:paraId="1C2F2997"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85B3848" w14:textId="77777777" w:rsidR="007725D5" w:rsidRPr="00DB3155" w:rsidRDefault="007725D5" w:rsidP="007725D5">
      <w:pPr>
        <w:pStyle w:val="NormalBold"/>
      </w:pPr>
      <w:r w:rsidRPr="006564A7">
        <w:rPr>
          <w:rStyle w:val="HideTWBExt"/>
          <w:b w:val="0"/>
        </w:rPr>
        <w:t>&lt;Article&gt;</w:t>
      </w:r>
      <w:r w:rsidRPr="00DB3155">
        <w:t>1 a nurodomoji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6598724" w14:textId="77777777" w:rsidTr="007725D5">
        <w:trPr>
          <w:trHeight w:hRule="exact" w:val="240"/>
          <w:jc w:val="center"/>
        </w:trPr>
        <w:tc>
          <w:tcPr>
            <w:tcW w:w="9752" w:type="dxa"/>
            <w:gridSpan w:val="2"/>
            <w:tcBorders>
              <w:top w:val="nil"/>
              <w:left w:val="nil"/>
              <w:bottom w:val="nil"/>
              <w:right w:val="nil"/>
            </w:tcBorders>
          </w:tcPr>
          <w:p w14:paraId="3E8B055D" w14:textId="77777777" w:rsidR="007725D5" w:rsidRPr="00DB3155" w:rsidRDefault="007725D5" w:rsidP="007725D5"/>
        </w:tc>
      </w:tr>
      <w:tr w:rsidR="007725D5" w:rsidRPr="00DB3155" w14:paraId="3F1E8BBF" w14:textId="77777777" w:rsidTr="007725D5">
        <w:trPr>
          <w:trHeight w:val="240"/>
          <w:jc w:val="center"/>
        </w:trPr>
        <w:tc>
          <w:tcPr>
            <w:tcW w:w="4876" w:type="dxa"/>
            <w:tcBorders>
              <w:top w:val="nil"/>
              <w:left w:val="nil"/>
              <w:bottom w:val="nil"/>
              <w:right w:val="nil"/>
            </w:tcBorders>
          </w:tcPr>
          <w:p w14:paraId="63A25F6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7338913" w14:textId="77777777" w:rsidR="007725D5" w:rsidRPr="00DB3155" w:rsidRDefault="007725D5" w:rsidP="007725D5">
            <w:pPr>
              <w:pStyle w:val="AmColumnHeading"/>
            </w:pPr>
            <w:r w:rsidRPr="00DB3155">
              <w:t>Pakeitimas</w:t>
            </w:r>
          </w:p>
        </w:tc>
      </w:tr>
      <w:tr w:rsidR="007725D5" w:rsidRPr="00DB3155" w14:paraId="6983A873" w14:textId="77777777" w:rsidTr="007725D5">
        <w:trPr>
          <w:jc w:val="center"/>
        </w:trPr>
        <w:tc>
          <w:tcPr>
            <w:tcW w:w="4876" w:type="dxa"/>
            <w:tcBorders>
              <w:top w:val="nil"/>
              <w:left w:val="nil"/>
              <w:bottom w:val="nil"/>
              <w:right w:val="nil"/>
            </w:tcBorders>
          </w:tcPr>
          <w:p w14:paraId="11E4032B" w14:textId="77777777" w:rsidR="007725D5" w:rsidRPr="00DB3155" w:rsidRDefault="007725D5" w:rsidP="007725D5">
            <w:pPr>
              <w:pStyle w:val="Normal6a"/>
            </w:pPr>
          </w:p>
        </w:tc>
        <w:tc>
          <w:tcPr>
            <w:tcW w:w="4876" w:type="dxa"/>
            <w:tcBorders>
              <w:top w:val="nil"/>
              <w:left w:val="nil"/>
              <w:bottom w:val="nil"/>
              <w:right w:val="nil"/>
            </w:tcBorders>
          </w:tcPr>
          <w:p w14:paraId="735A47DC" w14:textId="77777777" w:rsidR="007725D5" w:rsidRPr="00DB3155" w:rsidRDefault="007725D5" w:rsidP="007725D5">
            <w:pPr>
              <w:pStyle w:val="Normal6a"/>
            </w:pPr>
            <w:r w:rsidRPr="00DB3155">
              <w:rPr>
                <w:b/>
                <w:i/>
              </w:rPr>
              <w:t>atsižvelgdamas į 2024 m. balandžio 11 d. Europos Parlamento ir Tarybos reglamentą (ES) 2024/1083, kuriuo nustatoma bendra žiniasklaidos paslaugų vidaus rinkoje sistema ir iš dalies keičiama Direktyva 2010/13/ES (Europos žiniasklaidos laisvės aktas),</w:t>
            </w:r>
          </w:p>
        </w:tc>
      </w:tr>
    </w:tbl>
    <w:p w14:paraId="7AE22269"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04EFFCB" w14:textId="77777777" w:rsidR="007725D5" w:rsidRPr="00DB3155" w:rsidRDefault="007725D5" w:rsidP="007725D5">
      <w:r w:rsidRPr="006564A7">
        <w:rPr>
          <w:rStyle w:val="HideTWBExt"/>
        </w:rPr>
        <w:t>&lt;/Amend&gt;</w:t>
      </w:r>
    </w:p>
    <w:p w14:paraId="01B7ED1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181</w:t>
      </w:r>
      <w:r w:rsidRPr="006564A7">
        <w:rPr>
          <w:rStyle w:val="HideTWBExt"/>
          <w:b w:val="0"/>
        </w:rPr>
        <w:t>&lt;/NumAm&gt;</w:t>
      </w:r>
    </w:p>
    <w:p w14:paraId="080F0C69" w14:textId="77777777" w:rsidR="007725D5" w:rsidRPr="00DB3155" w:rsidRDefault="007725D5" w:rsidP="007725D5">
      <w:pPr>
        <w:pStyle w:val="NormalBold"/>
      </w:pPr>
      <w:r w:rsidRPr="006564A7">
        <w:rPr>
          <w:rStyle w:val="HideTWBExt"/>
          <w:b w:val="0"/>
        </w:rPr>
        <w:t>&lt;RepeatBlock-By&gt;&lt;Members&gt;</w:t>
      </w:r>
      <w:r w:rsidRPr="00DB3155">
        <w:t>Sandro Ruotolo, Saskia Bricmont, Veronika Cifrová Ostrihoňová, Hannah Neumann, Brando Benifei, Alessandro Zan, Annalisa Corrado</w:t>
      </w:r>
      <w:r w:rsidRPr="006564A7">
        <w:rPr>
          <w:rStyle w:val="HideTWBExt"/>
          <w:b w:val="0"/>
        </w:rPr>
        <w:t>&lt;/Members&gt;</w:t>
      </w:r>
    </w:p>
    <w:p w14:paraId="445BBA17" w14:textId="77777777" w:rsidR="007725D5" w:rsidRPr="00DB3155" w:rsidRDefault="007725D5" w:rsidP="007725D5">
      <w:pPr>
        <w:pStyle w:val="NormalBold"/>
      </w:pPr>
      <w:r w:rsidRPr="006564A7">
        <w:rPr>
          <w:rStyle w:val="HideTWBExt"/>
          <w:b w:val="0"/>
        </w:rPr>
        <w:t>&lt;/RepeatBlock-By&gt;</w:t>
      </w:r>
    </w:p>
    <w:p w14:paraId="0DFED9B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4F22196" w14:textId="77777777" w:rsidR="007725D5" w:rsidRPr="00DB3155" w:rsidRDefault="007725D5" w:rsidP="007725D5">
      <w:pPr>
        <w:pStyle w:val="NormalBold"/>
      </w:pPr>
      <w:r w:rsidRPr="006564A7">
        <w:rPr>
          <w:rStyle w:val="HideTWBExt"/>
          <w:b w:val="0"/>
        </w:rPr>
        <w:t>&lt;Article&gt;</w:t>
      </w:r>
      <w:r w:rsidRPr="00DB3155">
        <w:t>1 b nurodomoji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54DE4AC" w14:textId="77777777" w:rsidTr="007725D5">
        <w:trPr>
          <w:trHeight w:hRule="exact" w:val="240"/>
          <w:jc w:val="center"/>
        </w:trPr>
        <w:tc>
          <w:tcPr>
            <w:tcW w:w="9752" w:type="dxa"/>
            <w:gridSpan w:val="2"/>
            <w:tcBorders>
              <w:top w:val="nil"/>
              <w:left w:val="nil"/>
              <w:bottom w:val="nil"/>
              <w:right w:val="nil"/>
            </w:tcBorders>
          </w:tcPr>
          <w:p w14:paraId="57FF3981" w14:textId="77777777" w:rsidR="007725D5" w:rsidRPr="00DB3155" w:rsidRDefault="007725D5" w:rsidP="007725D5"/>
        </w:tc>
      </w:tr>
      <w:tr w:rsidR="007725D5" w:rsidRPr="00DB3155" w14:paraId="42D6409F" w14:textId="77777777" w:rsidTr="007725D5">
        <w:trPr>
          <w:trHeight w:val="240"/>
          <w:jc w:val="center"/>
        </w:trPr>
        <w:tc>
          <w:tcPr>
            <w:tcW w:w="4876" w:type="dxa"/>
            <w:tcBorders>
              <w:top w:val="nil"/>
              <w:left w:val="nil"/>
              <w:bottom w:val="nil"/>
              <w:right w:val="nil"/>
            </w:tcBorders>
          </w:tcPr>
          <w:p w14:paraId="484AA06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1F799DA" w14:textId="77777777" w:rsidR="007725D5" w:rsidRPr="00DB3155" w:rsidRDefault="007725D5" w:rsidP="007725D5">
            <w:pPr>
              <w:pStyle w:val="AmColumnHeading"/>
            </w:pPr>
            <w:r w:rsidRPr="00DB3155">
              <w:t>Pakeitimas</w:t>
            </w:r>
          </w:p>
        </w:tc>
      </w:tr>
      <w:tr w:rsidR="007725D5" w:rsidRPr="00DB3155" w14:paraId="492FF1FB" w14:textId="77777777" w:rsidTr="007725D5">
        <w:trPr>
          <w:jc w:val="center"/>
        </w:trPr>
        <w:tc>
          <w:tcPr>
            <w:tcW w:w="4876" w:type="dxa"/>
            <w:tcBorders>
              <w:top w:val="nil"/>
              <w:left w:val="nil"/>
              <w:bottom w:val="nil"/>
              <w:right w:val="nil"/>
            </w:tcBorders>
          </w:tcPr>
          <w:p w14:paraId="3079FA7D" w14:textId="77777777" w:rsidR="007725D5" w:rsidRPr="00DB3155" w:rsidRDefault="007725D5" w:rsidP="007725D5">
            <w:pPr>
              <w:pStyle w:val="Normal6a"/>
            </w:pPr>
          </w:p>
        </w:tc>
        <w:tc>
          <w:tcPr>
            <w:tcW w:w="4876" w:type="dxa"/>
            <w:tcBorders>
              <w:top w:val="nil"/>
              <w:left w:val="nil"/>
              <w:bottom w:val="nil"/>
              <w:right w:val="nil"/>
            </w:tcBorders>
          </w:tcPr>
          <w:p w14:paraId="528B685F" w14:textId="77777777" w:rsidR="007725D5" w:rsidRPr="00DB3155" w:rsidRDefault="007725D5" w:rsidP="007725D5">
            <w:pPr>
              <w:pStyle w:val="Normal6a"/>
            </w:pPr>
            <w:r w:rsidRPr="00DB3155">
              <w:rPr>
                <w:b/>
                <w:i/>
              </w:rPr>
              <w:t>atsižvelgdamas 2023 m. birželio 15 d. Europos Parlamento rekomendaciją Tarybai ir Komisijai atlikus su programos „Pegasus“ ir lygiaverčių šnipinėjimo programų naudojimu susijusių galimų pažeidimų ir netinkamo administravimo taikant Sąjungos teisę tyrimą,</w:t>
            </w:r>
          </w:p>
        </w:tc>
      </w:tr>
    </w:tbl>
    <w:p w14:paraId="4F63127C"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6C8F2E5" w14:textId="77777777" w:rsidR="007725D5" w:rsidRPr="00DB3155" w:rsidRDefault="007725D5" w:rsidP="007725D5">
      <w:r w:rsidRPr="006564A7">
        <w:rPr>
          <w:rStyle w:val="HideTWBExt"/>
        </w:rPr>
        <w:t>&lt;/Amend&gt;</w:t>
      </w:r>
    </w:p>
    <w:p w14:paraId="061AF87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182</w:t>
      </w:r>
      <w:r w:rsidRPr="006564A7">
        <w:rPr>
          <w:rStyle w:val="HideTWBExt"/>
          <w:b w:val="0"/>
        </w:rPr>
        <w:t>&lt;/NumAm&gt;</w:t>
      </w:r>
    </w:p>
    <w:p w14:paraId="53BB76DA"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Jorge Martín Frías, András Gyürk, Barbara Bonte</w:t>
      </w:r>
      <w:r w:rsidRPr="006564A7">
        <w:rPr>
          <w:rStyle w:val="HideTWBExt"/>
          <w:b w:val="0"/>
        </w:rPr>
        <w:t>&lt;/Members&gt;</w:t>
      </w:r>
    </w:p>
    <w:p w14:paraId="59CB5FD0" w14:textId="77777777" w:rsidR="007725D5" w:rsidRPr="00DB3155" w:rsidRDefault="007725D5" w:rsidP="007725D5">
      <w:pPr>
        <w:pStyle w:val="NormalBold"/>
      </w:pPr>
      <w:r w:rsidRPr="006564A7">
        <w:rPr>
          <w:rStyle w:val="HideTWBExt"/>
          <w:b w:val="0"/>
        </w:rPr>
        <w:t>&lt;/RepeatBlock-By&gt;</w:t>
      </w:r>
    </w:p>
    <w:p w14:paraId="6A278780" w14:textId="77777777" w:rsidR="007725D5" w:rsidRPr="00DB3155" w:rsidRDefault="007725D5" w:rsidP="007725D5">
      <w:pPr>
        <w:pStyle w:val="NormalBold"/>
      </w:pPr>
      <w:r w:rsidRPr="006564A7">
        <w:rPr>
          <w:rStyle w:val="HideTWBExt"/>
          <w:b w:val="0"/>
        </w:rPr>
        <w:lastRenderedPageBreak/>
        <w:t>&lt;DocAmend&gt;</w:t>
      </w:r>
      <w:r w:rsidRPr="00DB3155">
        <w:t>Pasiūlymas dėl reglamento</w:t>
      </w:r>
      <w:r w:rsidRPr="006564A7">
        <w:rPr>
          <w:rStyle w:val="HideTWBExt"/>
          <w:b w:val="0"/>
        </w:rPr>
        <w:t>&lt;/DocAmend&gt;</w:t>
      </w:r>
    </w:p>
    <w:p w14:paraId="09862AA5" w14:textId="77777777" w:rsidR="007725D5" w:rsidRPr="00DB3155" w:rsidRDefault="007725D5" w:rsidP="007725D5">
      <w:pPr>
        <w:pStyle w:val="NormalBold"/>
      </w:pPr>
      <w:r w:rsidRPr="006564A7">
        <w:rPr>
          <w:rStyle w:val="HideTWBExt"/>
          <w:b w:val="0"/>
        </w:rPr>
        <w:t>&lt;Article&gt;</w:t>
      </w:r>
      <w:r w:rsidRPr="00DB3155">
        <w:t>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4D49B2D" w14:textId="77777777" w:rsidTr="007725D5">
        <w:trPr>
          <w:trHeight w:hRule="exact" w:val="240"/>
          <w:jc w:val="center"/>
        </w:trPr>
        <w:tc>
          <w:tcPr>
            <w:tcW w:w="9752" w:type="dxa"/>
            <w:gridSpan w:val="2"/>
            <w:tcBorders>
              <w:top w:val="nil"/>
              <w:left w:val="nil"/>
              <w:bottom w:val="nil"/>
              <w:right w:val="nil"/>
            </w:tcBorders>
          </w:tcPr>
          <w:p w14:paraId="7B1EBA0E" w14:textId="77777777" w:rsidR="007725D5" w:rsidRPr="00DB3155" w:rsidRDefault="007725D5" w:rsidP="007725D5"/>
        </w:tc>
      </w:tr>
      <w:tr w:rsidR="007725D5" w:rsidRPr="00DB3155" w14:paraId="550D0873" w14:textId="77777777" w:rsidTr="007725D5">
        <w:trPr>
          <w:trHeight w:val="240"/>
          <w:jc w:val="center"/>
        </w:trPr>
        <w:tc>
          <w:tcPr>
            <w:tcW w:w="4876" w:type="dxa"/>
            <w:tcBorders>
              <w:top w:val="nil"/>
              <w:left w:val="nil"/>
              <w:bottom w:val="nil"/>
              <w:right w:val="nil"/>
            </w:tcBorders>
          </w:tcPr>
          <w:p w14:paraId="4B52035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457BD7C" w14:textId="77777777" w:rsidR="007725D5" w:rsidRPr="00DB3155" w:rsidRDefault="007725D5" w:rsidP="007725D5">
            <w:pPr>
              <w:pStyle w:val="AmColumnHeading"/>
            </w:pPr>
            <w:r w:rsidRPr="00DB3155">
              <w:t>Pakeitimas</w:t>
            </w:r>
          </w:p>
        </w:tc>
      </w:tr>
      <w:tr w:rsidR="007725D5" w:rsidRPr="00DB3155" w14:paraId="66C88156" w14:textId="77777777" w:rsidTr="007725D5">
        <w:trPr>
          <w:jc w:val="center"/>
        </w:trPr>
        <w:tc>
          <w:tcPr>
            <w:tcW w:w="4876" w:type="dxa"/>
            <w:tcBorders>
              <w:top w:val="nil"/>
              <w:left w:val="nil"/>
              <w:bottom w:val="nil"/>
              <w:right w:val="nil"/>
            </w:tcBorders>
          </w:tcPr>
          <w:p w14:paraId="700A0BC6" w14:textId="77777777" w:rsidR="007725D5" w:rsidRPr="00DB3155" w:rsidRDefault="007725D5" w:rsidP="007725D5">
            <w:pPr>
              <w:pStyle w:val="Normal6a"/>
            </w:pPr>
            <w:r w:rsidRPr="00DB3155">
              <w:t>(1)</w:t>
            </w:r>
            <w:r w:rsidRPr="00DB3155">
              <w:tab/>
              <w:t>Sąjungos tikslas – stiprinti savo mokslo ir technologijų bazę</w:t>
            </w:r>
            <w:r w:rsidRPr="00DB3155">
              <w:rPr>
                <w:b/>
                <w:i/>
              </w:rPr>
              <w:t xml:space="preserve"> tvirtinant Europos mokslinių tyrimų erdvę (EMTE), kurioje</w:t>
            </w:r>
            <w:r w:rsidRPr="00DB3155">
              <w:t xml:space="preserve"> tyrėjai, mokslinės žinios ir technologijos</w:t>
            </w:r>
            <w:r w:rsidRPr="00DB3155">
              <w:rPr>
                <w:b/>
                <w:i/>
              </w:rPr>
              <w:t xml:space="preserve"> judėtų laisvai, ir skatinant ją tapti konkurencingesne,</w:t>
            </w:r>
            <w:r w:rsidRPr="00DB3155">
              <w:t xml:space="preserve"> be kita ko,</w:t>
            </w:r>
            <w:r w:rsidRPr="00DB3155">
              <w:rPr>
                <w:b/>
                <w:i/>
              </w:rPr>
              <w:t xml:space="preserve"> jos pramonės sektoriuje</w:t>
            </w:r>
            <w:r w:rsidRPr="00DB3155">
              <w:t xml:space="preserve">, kartu skatinant visą mokslinių tyrimų ir inovacijų (MTI) veiklą, kad būtų įgyvendinti Sąjungos strateginiai prioritetai ir įsipareigojimai, </w:t>
            </w:r>
            <w:r w:rsidRPr="00DB3155">
              <w:rPr>
                <w:b/>
                <w:i/>
              </w:rPr>
              <w:t>kurių galutinis tikslas yra</w:t>
            </w:r>
            <w:r w:rsidRPr="00DB3155">
              <w:t xml:space="preserve"> propaguoti</w:t>
            </w:r>
            <w:r w:rsidRPr="00DB3155">
              <w:rPr>
                <w:b/>
                <w:i/>
              </w:rPr>
              <w:t xml:space="preserve"> taiką, Sąjungos vertybes ir jos tautų gerovę</w:t>
            </w:r>
            <w:r w:rsidRPr="00DB3155">
              <w:t>;</w:t>
            </w:r>
          </w:p>
        </w:tc>
        <w:tc>
          <w:tcPr>
            <w:tcW w:w="4876" w:type="dxa"/>
            <w:tcBorders>
              <w:top w:val="nil"/>
              <w:left w:val="nil"/>
              <w:bottom w:val="nil"/>
              <w:right w:val="nil"/>
            </w:tcBorders>
          </w:tcPr>
          <w:p w14:paraId="4C72AFA1" w14:textId="77777777" w:rsidR="007725D5" w:rsidRPr="00DB3155" w:rsidRDefault="007725D5" w:rsidP="007725D5">
            <w:pPr>
              <w:pStyle w:val="Normal6a"/>
            </w:pPr>
            <w:r w:rsidRPr="00DB3155">
              <w:t>(1)</w:t>
            </w:r>
            <w:r w:rsidRPr="00DB3155">
              <w:tab/>
              <w:t>Sąjungos tikslas – stiprinti savo mokslo ir technologijų bazę</w:t>
            </w:r>
            <w:r w:rsidRPr="00DB3155">
              <w:rPr>
                <w:b/>
                <w:i/>
              </w:rPr>
              <w:t xml:space="preserve"> ir konkurencingumą, gerinant sąlygas, kad galėtų judėti</w:t>
            </w:r>
            <w:r w:rsidRPr="00DB3155">
              <w:t xml:space="preserve"> tyrėjai, mokslinės žinios ir technologijos be kita ko, jos pramonės</w:t>
            </w:r>
            <w:r w:rsidRPr="00DB3155">
              <w:rPr>
                <w:b/>
                <w:i/>
              </w:rPr>
              <w:t xml:space="preserve"> ekosistemoje</w:t>
            </w:r>
            <w:r w:rsidRPr="00DB3155">
              <w:t xml:space="preserve">, kartu skatinant visą mokslinių tyrimų ir inovacijų (MTI) veiklą, kad būtų įgyvendinti Sąjungos </w:t>
            </w:r>
            <w:r w:rsidRPr="00DB3155">
              <w:rPr>
                <w:b/>
                <w:i/>
              </w:rPr>
              <w:t xml:space="preserve">ir jos valstybių narių </w:t>
            </w:r>
            <w:r w:rsidRPr="00DB3155">
              <w:t xml:space="preserve">strateginiai prioritetai ir įsipareigojimai, </w:t>
            </w:r>
            <w:r w:rsidRPr="00DB3155">
              <w:rPr>
                <w:b/>
                <w:i/>
              </w:rPr>
              <w:t>siekiant stiprinti Europos mokslo ir technologinius pajėgumus ir sudaryti sąlygas Sąjungai pasivyti tose srityse, kuriose ji atsilieka nuo savo pasaulinių konkurentų. Programa turėtų sustiprinti mokslinių tyrimų ir pramonės sinergiją, užtikrinti aiškesnę pažangą visais technologinės parengties lygiais ir sudaryti sąlygas greičiau ir veiksmingiau pereiti nuo mokslinių tyrimų iki rinkos, kartu mažinant priemonių dubliavimąsi ir susiskaidymą. Ji taip pat turėtų</w:t>
            </w:r>
            <w:r w:rsidRPr="00DB3155">
              <w:t xml:space="preserve"> propaguoti </w:t>
            </w:r>
            <w:r w:rsidRPr="00DB3155">
              <w:rPr>
                <w:b/>
                <w:i/>
              </w:rPr>
              <w:t>labiau struktūrizuotą pramonės dalyvavimą nustatant ir įgyvendinant prioritetus, tokiu būdu stiprinant mokslinių tyrimų ir inovacijų priemonių aktualumą, išplečiamumą ir poveikį. Sukurta remiantis tvirtu pagrindu siekiant tvirtesnės ir nuoseklesnės mokslinių tyrimų ir inovacijų politikos, Programa turėtų užtikrinti tikrą papildomumą spartindama inovacijų ciklus, stiprindama pramonės lyderystę ir užtikrindama, kad investicijos duotų apčiuopiamą ekonominę, technologinę ir visuomeninę naudą Sąjungai bei jos valstybėms narėms</w:t>
            </w:r>
            <w:r w:rsidRPr="00DB3155">
              <w:t>;</w:t>
            </w:r>
          </w:p>
        </w:tc>
      </w:tr>
    </w:tbl>
    <w:p w14:paraId="3516B5E1"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34C5952" w14:textId="77777777" w:rsidR="007725D5" w:rsidRPr="00DB3155" w:rsidRDefault="007725D5" w:rsidP="007725D5">
      <w:r w:rsidRPr="006564A7">
        <w:rPr>
          <w:rStyle w:val="HideTWBExt"/>
        </w:rPr>
        <w:t>&lt;/Amend&gt;</w:t>
      </w:r>
    </w:p>
    <w:p w14:paraId="630B7DC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183</w:t>
      </w:r>
      <w:r w:rsidRPr="006564A7">
        <w:rPr>
          <w:rStyle w:val="HideTWBExt"/>
          <w:b w:val="0"/>
        </w:rPr>
        <w:t>&lt;/NumAm&gt;</w:t>
      </w:r>
    </w:p>
    <w:p w14:paraId="4AE5E13C" w14:textId="77777777" w:rsidR="007725D5" w:rsidRPr="00DB3155" w:rsidRDefault="007725D5" w:rsidP="007725D5">
      <w:pPr>
        <w:pStyle w:val="NormalBold"/>
      </w:pPr>
      <w:r w:rsidRPr="006564A7">
        <w:rPr>
          <w:rStyle w:val="HideTWBExt"/>
          <w:b w:val="0"/>
        </w:rPr>
        <w:t>&lt;RepeatBlock-By&gt;&lt;Members&gt;</w:t>
      </w:r>
      <w:r w:rsidRPr="00DB3155">
        <w:t>Claudiu-Richard Târziu, Şerban Dimitrie Sturdza</w:t>
      </w:r>
      <w:r w:rsidRPr="006564A7">
        <w:rPr>
          <w:rStyle w:val="HideTWBExt"/>
          <w:b w:val="0"/>
        </w:rPr>
        <w:t>&lt;/Members&gt;</w:t>
      </w:r>
    </w:p>
    <w:p w14:paraId="6FFEAABD" w14:textId="77777777" w:rsidR="007725D5" w:rsidRPr="00DB3155" w:rsidRDefault="007725D5" w:rsidP="007725D5">
      <w:pPr>
        <w:pStyle w:val="NormalBold"/>
      </w:pPr>
      <w:r w:rsidRPr="006564A7">
        <w:rPr>
          <w:rStyle w:val="HideTWBExt"/>
          <w:b w:val="0"/>
        </w:rPr>
        <w:lastRenderedPageBreak/>
        <w:t>&lt;/RepeatBlock-By&gt;</w:t>
      </w:r>
    </w:p>
    <w:p w14:paraId="17E8FCB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0349DAC" w14:textId="77777777" w:rsidR="007725D5" w:rsidRPr="00DB3155" w:rsidRDefault="007725D5" w:rsidP="007725D5">
      <w:pPr>
        <w:pStyle w:val="NormalBold"/>
      </w:pPr>
      <w:r w:rsidRPr="006564A7">
        <w:rPr>
          <w:rStyle w:val="HideTWBExt"/>
          <w:b w:val="0"/>
        </w:rPr>
        <w:t>&lt;Article&gt;</w:t>
      </w:r>
      <w:r w:rsidRPr="00DB3155">
        <w:t>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C77D484" w14:textId="77777777" w:rsidTr="007725D5">
        <w:trPr>
          <w:trHeight w:hRule="exact" w:val="240"/>
          <w:jc w:val="center"/>
        </w:trPr>
        <w:tc>
          <w:tcPr>
            <w:tcW w:w="9752" w:type="dxa"/>
            <w:gridSpan w:val="2"/>
            <w:tcBorders>
              <w:top w:val="nil"/>
              <w:left w:val="nil"/>
              <w:bottom w:val="nil"/>
              <w:right w:val="nil"/>
            </w:tcBorders>
          </w:tcPr>
          <w:p w14:paraId="5D91C678" w14:textId="77777777" w:rsidR="007725D5" w:rsidRPr="00DB3155" w:rsidRDefault="007725D5" w:rsidP="007725D5"/>
        </w:tc>
      </w:tr>
      <w:tr w:rsidR="007725D5" w:rsidRPr="00DB3155" w14:paraId="4DA73300" w14:textId="77777777" w:rsidTr="007725D5">
        <w:trPr>
          <w:trHeight w:val="240"/>
          <w:jc w:val="center"/>
        </w:trPr>
        <w:tc>
          <w:tcPr>
            <w:tcW w:w="4876" w:type="dxa"/>
            <w:tcBorders>
              <w:top w:val="nil"/>
              <w:left w:val="nil"/>
              <w:bottom w:val="nil"/>
              <w:right w:val="nil"/>
            </w:tcBorders>
          </w:tcPr>
          <w:p w14:paraId="5C20AD8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CAD4118" w14:textId="77777777" w:rsidR="007725D5" w:rsidRPr="00DB3155" w:rsidRDefault="007725D5" w:rsidP="007725D5">
            <w:pPr>
              <w:pStyle w:val="AmColumnHeading"/>
            </w:pPr>
            <w:r w:rsidRPr="00DB3155">
              <w:t>Pakeitimas</w:t>
            </w:r>
          </w:p>
        </w:tc>
      </w:tr>
      <w:tr w:rsidR="007725D5" w:rsidRPr="00DB3155" w14:paraId="7D75714C" w14:textId="77777777" w:rsidTr="007725D5">
        <w:trPr>
          <w:jc w:val="center"/>
        </w:trPr>
        <w:tc>
          <w:tcPr>
            <w:tcW w:w="4876" w:type="dxa"/>
            <w:tcBorders>
              <w:top w:val="nil"/>
              <w:left w:val="nil"/>
              <w:bottom w:val="nil"/>
              <w:right w:val="nil"/>
            </w:tcBorders>
          </w:tcPr>
          <w:p w14:paraId="225C5574" w14:textId="77777777" w:rsidR="007725D5" w:rsidRPr="00DB3155" w:rsidRDefault="007725D5" w:rsidP="007725D5">
            <w:pPr>
              <w:pStyle w:val="Normal6a"/>
            </w:pPr>
            <w:r w:rsidRPr="00DB3155">
              <w:t>(1)</w:t>
            </w:r>
            <w:r w:rsidRPr="00DB3155">
              <w:tab/>
              <w:t xml:space="preserve">Sąjungos tikslas – stiprinti savo mokslo ir technologijų bazę tvirtinant Europos mokslinių tyrimų erdvę (EMTE), kurioje tyrėjai, mokslinės žinios ir technologijos judėtų laisvai, ir skatinant ją tapti konkurencingesne, be kita ko, jos pramonės sektoriuje, kartu skatinant visą mokslinių tyrimų ir inovacijų (MTI) veiklą, kad būtų įgyvendinti Sąjungos strateginiai prioritetai ir įsipareigojimai, kurių galutinis tikslas yra propaguoti taiką, </w:t>
            </w:r>
            <w:r w:rsidRPr="00DB3155">
              <w:rPr>
                <w:b/>
                <w:i/>
              </w:rPr>
              <w:t>Sąjungos vertybes ir</w:t>
            </w:r>
            <w:r w:rsidRPr="00DB3155">
              <w:t xml:space="preserve"> jos tautų gerovę;</w:t>
            </w:r>
          </w:p>
        </w:tc>
        <w:tc>
          <w:tcPr>
            <w:tcW w:w="4876" w:type="dxa"/>
            <w:tcBorders>
              <w:top w:val="nil"/>
              <w:left w:val="nil"/>
              <w:bottom w:val="nil"/>
              <w:right w:val="nil"/>
            </w:tcBorders>
          </w:tcPr>
          <w:p w14:paraId="4B46FD6F" w14:textId="77777777" w:rsidR="007725D5" w:rsidRPr="00DB3155" w:rsidRDefault="007725D5" w:rsidP="007725D5">
            <w:pPr>
              <w:pStyle w:val="Normal6a"/>
            </w:pPr>
            <w:r w:rsidRPr="00DB3155">
              <w:t>(1)</w:t>
            </w:r>
            <w:r w:rsidRPr="00DB3155">
              <w:tab/>
              <w:t xml:space="preserve">Sąjungos tikslas – stiprinti savo mokslo ir technologijų bazę tvirtinant Europos mokslinių tyrimų erdvę (EMTE), kurioje tyrėjai, mokslinės žinios ir technologijos judėtų laisvai, ir skatinant ją tapti konkurencingesne </w:t>
            </w:r>
            <w:r w:rsidRPr="00DB3155">
              <w:rPr>
                <w:b/>
                <w:i/>
              </w:rPr>
              <w:t>ir atsparesne</w:t>
            </w:r>
            <w:r w:rsidRPr="00DB3155">
              <w:t>, be kita ko, jos pramonės sektoriuje, kartu skatinant visą mokslinių tyrimų ir inovacijų (MTI) veiklą, kad būtų įgyvendinti Sąjungos strateginiai prioritetai ir įsipareigojimai, kurių galutinis tikslas yra propaguoti taiką,</w:t>
            </w:r>
            <w:r w:rsidRPr="00DB3155">
              <w:rPr>
                <w:b/>
                <w:i/>
              </w:rPr>
              <w:t xml:space="preserve"> ilgalaikį produktyvumo augimą, </w:t>
            </w:r>
            <w:r w:rsidRPr="00DB3155">
              <w:t xml:space="preserve">jos tautų gerovę </w:t>
            </w:r>
            <w:r w:rsidRPr="00DB3155">
              <w:rPr>
                <w:b/>
                <w:i/>
              </w:rPr>
              <w:t>ir Sąjungos vertybes.</w:t>
            </w:r>
            <w:r w:rsidRPr="00DB3155">
              <w:t xml:space="preserve"> </w:t>
            </w:r>
            <w:r w:rsidRPr="00DB3155">
              <w:rPr>
                <w:b/>
                <w:i/>
              </w:rPr>
              <w:t>ES turi skatinti tinkamas sąlygas, kad visose jos teritorijose susiformuotų kompetencija grindžiami MTI, kurie prisidėtų prie ekonominės, socialinės ir teritorinės sanglaudos, kad nė vienas asmuo, bendruomenė ar regionas nebūtų palikti nuošalyje</w:t>
            </w:r>
            <w:r w:rsidRPr="00DB3155">
              <w:t>;</w:t>
            </w:r>
          </w:p>
        </w:tc>
      </w:tr>
    </w:tbl>
    <w:p w14:paraId="1D8878F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795FF24" w14:textId="77777777" w:rsidR="007725D5" w:rsidRPr="00DB3155" w:rsidRDefault="007725D5" w:rsidP="007725D5">
      <w:r w:rsidRPr="006564A7">
        <w:rPr>
          <w:rStyle w:val="HideTWBExt"/>
        </w:rPr>
        <w:t>&lt;/Amend&gt;</w:t>
      </w:r>
    </w:p>
    <w:p w14:paraId="7069C64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184</w:t>
      </w:r>
      <w:r w:rsidRPr="006564A7">
        <w:rPr>
          <w:rStyle w:val="HideTWBExt"/>
          <w:b w:val="0"/>
        </w:rPr>
        <w:t>&lt;/NumAm&gt;</w:t>
      </w:r>
    </w:p>
    <w:p w14:paraId="24E815C4" w14:textId="77777777" w:rsidR="007725D5" w:rsidRPr="00DB3155" w:rsidRDefault="007725D5" w:rsidP="007725D5">
      <w:pPr>
        <w:pStyle w:val="NormalBold"/>
      </w:pPr>
      <w:r w:rsidRPr="006564A7">
        <w:rPr>
          <w:rStyle w:val="HideTWBExt"/>
          <w:b w:val="0"/>
        </w:rPr>
        <w:t>&lt;RepeatBlock-By&gt;&lt;Members&gt;</w:t>
      </w:r>
      <w:r w:rsidRPr="00DB3155">
        <w:t>Krzysztof Hetman, Adam Jarubas, Mirosława Nykiel, Borys Budka</w:t>
      </w:r>
      <w:r w:rsidRPr="006564A7">
        <w:rPr>
          <w:rStyle w:val="HideTWBExt"/>
          <w:b w:val="0"/>
        </w:rPr>
        <w:t>&lt;/Members&gt;</w:t>
      </w:r>
    </w:p>
    <w:p w14:paraId="7697CBCE" w14:textId="77777777" w:rsidR="007725D5" w:rsidRPr="00DB3155" w:rsidRDefault="007725D5" w:rsidP="007725D5">
      <w:pPr>
        <w:pStyle w:val="NormalBold"/>
      </w:pPr>
      <w:r w:rsidRPr="006564A7">
        <w:rPr>
          <w:rStyle w:val="HideTWBExt"/>
          <w:b w:val="0"/>
        </w:rPr>
        <w:t>&lt;/RepeatBlock-By&gt;</w:t>
      </w:r>
    </w:p>
    <w:p w14:paraId="3872823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BFB4749" w14:textId="77777777" w:rsidR="007725D5" w:rsidRPr="00DB3155" w:rsidRDefault="007725D5" w:rsidP="007725D5">
      <w:pPr>
        <w:pStyle w:val="NormalBold"/>
      </w:pPr>
      <w:r w:rsidRPr="006564A7">
        <w:rPr>
          <w:rStyle w:val="HideTWBExt"/>
          <w:b w:val="0"/>
        </w:rPr>
        <w:t>&lt;Article&gt;</w:t>
      </w:r>
      <w:r w:rsidRPr="00DB3155">
        <w:t>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E87E691" w14:textId="77777777" w:rsidTr="007725D5">
        <w:trPr>
          <w:trHeight w:hRule="exact" w:val="240"/>
          <w:jc w:val="center"/>
        </w:trPr>
        <w:tc>
          <w:tcPr>
            <w:tcW w:w="9752" w:type="dxa"/>
            <w:gridSpan w:val="2"/>
            <w:tcBorders>
              <w:top w:val="nil"/>
              <w:left w:val="nil"/>
              <w:bottom w:val="nil"/>
              <w:right w:val="nil"/>
            </w:tcBorders>
          </w:tcPr>
          <w:p w14:paraId="11EA8F4B" w14:textId="77777777" w:rsidR="007725D5" w:rsidRPr="00DB3155" w:rsidRDefault="007725D5" w:rsidP="007725D5"/>
        </w:tc>
      </w:tr>
      <w:tr w:rsidR="007725D5" w:rsidRPr="00DB3155" w14:paraId="038C1DFF" w14:textId="77777777" w:rsidTr="007725D5">
        <w:trPr>
          <w:trHeight w:val="240"/>
          <w:jc w:val="center"/>
        </w:trPr>
        <w:tc>
          <w:tcPr>
            <w:tcW w:w="4876" w:type="dxa"/>
            <w:tcBorders>
              <w:top w:val="nil"/>
              <w:left w:val="nil"/>
              <w:bottom w:val="nil"/>
              <w:right w:val="nil"/>
            </w:tcBorders>
          </w:tcPr>
          <w:p w14:paraId="6EA53CF6"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420A5F9" w14:textId="77777777" w:rsidR="007725D5" w:rsidRPr="00DB3155" w:rsidRDefault="007725D5" w:rsidP="007725D5">
            <w:pPr>
              <w:pStyle w:val="AmColumnHeading"/>
            </w:pPr>
            <w:r w:rsidRPr="00DB3155">
              <w:t>Pakeitimas</w:t>
            </w:r>
          </w:p>
        </w:tc>
      </w:tr>
      <w:tr w:rsidR="007725D5" w:rsidRPr="00DB3155" w14:paraId="639C6B62" w14:textId="77777777" w:rsidTr="007725D5">
        <w:trPr>
          <w:jc w:val="center"/>
        </w:trPr>
        <w:tc>
          <w:tcPr>
            <w:tcW w:w="4876" w:type="dxa"/>
            <w:tcBorders>
              <w:top w:val="nil"/>
              <w:left w:val="nil"/>
              <w:bottom w:val="nil"/>
              <w:right w:val="nil"/>
            </w:tcBorders>
          </w:tcPr>
          <w:p w14:paraId="31677FA0" w14:textId="77777777" w:rsidR="007725D5" w:rsidRPr="00DB3155" w:rsidRDefault="007725D5" w:rsidP="007725D5">
            <w:pPr>
              <w:pStyle w:val="Normal6a"/>
            </w:pPr>
            <w:r w:rsidRPr="00DB3155">
              <w:t>(1)</w:t>
            </w:r>
            <w:r w:rsidRPr="00DB3155">
              <w:tab/>
              <w:t xml:space="preserve">Sąjungos tikslas – stiprinti savo mokslo ir technologijų bazę tvirtinant Europos mokslinių tyrimų erdvę (EMTE), kurioje tyrėjai, mokslinės žinios ir technologijos judėtų laisvai, </w:t>
            </w:r>
            <w:r w:rsidRPr="00DB3155">
              <w:rPr>
                <w:b/>
                <w:i/>
              </w:rPr>
              <w:t>ir</w:t>
            </w:r>
            <w:r w:rsidRPr="00DB3155">
              <w:t xml:space="preserve"> skatinant ją tapti konkurencingesne, be kita ko, jos pramonės sektoriuje, kartu skatinant visą mokslinių tyrimų ir inovacijų (MTI) veiklą, kad būtų įgyvendinti Sąjungos strateginiai </w:t>
            </w:r>
            <w:r w:rsidRPr="00DB3155">
              <w:lastRenderedPageBreak/>
              <w:t>prioritetai ir įsipareigojimai, kurių galutinis tikslas yra propaguoti taiką, Sąjungos vertybes ir jos tautų gerovę;</w:t>
            </w:r>
          </w:p>
        </w:tc>
        <w:tc>
          <w:tcPr>
            <w:tcW w:w="4876" w:type="dxa"/>
            <w:tcBorders>
              <w:top w:val="nil"/>
              <w:left w:val="nil"/>
              <w:bottom w:val="nil"/>
              <w:right w:val="nil"/>
            </w:tcBorders>
          </w:tcPr>
          <w:p w14:paraId="6A97FB9B" w14:textId="77777777" w:rsidR="007725D5" w:rsidRPr="00DB3155" w:rsidRDefault="007725D5" w:rsidP="007725D5">
            <w:pPr>
              <w:pStyle w:val="Normal6a"/>
            </w:pPr>
            <w:r w:rsidRPr="00DB3155">
              <w:lastRenderedPageBreak/>
              <w:t>(1)</w:t>
            </w:r>
            <w:r w:rsidRPr="00DB3155">
              <w:tab/>
              <w:t xml:space="preserve">Sąjungos tikslas – stiprinti savo mokslo ir technologijų bazę tvirtinant Europos mokslinių tyrimų erdvę (EMTE) </w:t>
            </w:r>
            <w:r w:rsidRPr="00DB3155">
              <w:rPr>
                <w:b/>
                <w:i/>
              </w:rPr>
              <w:t>ir visą Europos mokslinių tyrimų ir inovacijų ekosistemą, užtikrinant geografinę pusiausvyrą visose Sąjungos teritorijose ir regionuose, bei stipresnę Europos bendrąją rinką moksliniams tyrimams ir inovacijoms</w:t>
            </w:r>
            <w:r w:rsidRPr="00DB3155">
              <w:t>, kurioje tyrėjai,</w:t>
            </w:r>
            <w:r w:rsidRPr="00DB3155">
              <w:rPr>
                <w:b/>
                <w:i/>
              </w:rPr>
              <w:t xml:space="preserve"> </w:t>
            </w:r>
            <w:r w:rsidRPr="00DB3155">
              <w:rPr>
                <w:b/>
                <w:i/>
              </w:rPr>
              <w:lastRenderedPageBreak/>
              <w:t>novatoriai,</w:t>
            </w:r>
            <w:r w:rsidRPr="00DB3155">
              <w:t xml:space="preserve"> mokslinės žinios ir technologijos judėtų laisvai, </w:t>
            </w:r>
            <w:r w:rsidRPr="00DB3155">
              <w:rPr>
                <w:b/>
                <w:i/>
              </w:rPr>
              <w:t>taip didinant ES konkurencingumą ir</w:t>
            </w:r>
            <w:r w:rsidRPr="00DB3155">
              <w:t xml:space="preserve"> skatinant ją tapti konkurencingesne, be kita ko, jos pramonės sektoriuje, kartu skatinant visą mokslinių tyrimų ir inovacijų (MTI) veiklą, kad būtų įgyvendinti Sąjungos strateginiai prioritetai ir įsipareigojimai, kurių galutinis tikslas yra propaguoti </w:t>
            </w:r>
            <w:r w:rsidRPr="00DB3155">
              <w:rPr>
                <w:b/>
                <w:i/>
              </w:rPr>
              <w:t>saugumą ir</w:t>
            </w:r>
            <w:r w:rsidRPr="00DB3155">
              <w:t xml:space="preserve"> taiką</w:t>
            </w:r>
            <w:r w:rsidRPr="00DB3155">
              <w:rPr>
                <w:b/>
                <w:i/>
              </w:rPr>
              <w:t>, demokratiją</w:t>
            </w:r>
            <w:r w:rsidRPr="00DB3155">
              <w:t>, Sąjungos vertybes ir jos tautų gerovę;</w:t>
            </w:r>
          </w:p>
        </w:tc>
      </w:tr>
    </w:tbl>
    <w:p w14:paraId="02D07508"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2267300" w14:textId="77777777" w:rsidR="007725D5" w:rsidRPr="00DB3155" w:rsidRDefault="007725D5" w:rsidP="007725D5">
      <w:r w:rsidRPr="006564A7">
        <w:rPr>
          <w:rStyle w:val="HideTWBExt"/>
        </w:rPr>
        <w:t>&lt;/Amend&gt;</w:t>
      </w:r>
    </w:p>
    <w:p w14:paraId="6816783A"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185</w:t>
      </w:r>
      <w:r w:rsidRPr="006564A7">
        <w:rPr>
          <w:rStyle w:val="HideTWBExt"/>
          <w:b w:val="0"/>
        </w:rPr>
        <w:t>&lt;/NumAm&gt;</w:t>
      </w:r>
    </w:p>
    <w:p w14:paraId="410F46E0" w14:textId="77777777" w:rsidR="007725D5" w:rsidRPr="00DB3155" w:rsidRDefault="007725D5" w:rsidP="007725D5">
      <w:pPr>
        <w:pStyle w:val="NormalBold"/>
      </w:pPr>
      <w:r w:rsidRPr="006564A7">
        <w:rPr>
          <w:rStyle w:val="HideTWBExt"/>
          <w:b w:val="0"/>
        </w:rPr>
        <w:t>&lt;RepeatBlock-By&gt;&lt;Members&gt;</w:t>
      </w:r>
      <w:r w:rsidRPr="00DB3155">
        <w:t>Radan Kanev</w:t>
      </w:r>
      <w:r w:rsidRPr="006564A7">
        <w:rPr>
          <w:rStyle w:val="HideTWBExt"/>
          <w:b w:val="0"/>
        </w:rPr>
        <w:t>&lt;/Members&gt;</w:t>
      </w:r>
    </w:p>
    <w:p w14:paraId="021ED83E" w14:textId="77777777" w:rsidR="007725D5" w:rsidRPr="00DB3155" w:rsidRDefault="007725D5" w:rsidP="007725D5">
      <w:pPr>
        <w:pStyle w:val="NormalBold"/>
      </w:pPr>
      <w:r w:rsidRPr="006564A7">
        <w:rPr>
          <w:rStyle w:val="HideTWBExt"/>
          <w:b w:val="0"/>
        </w:rPr>
        <w:t>&lt;/RepeatBlock-By&gt;</w:t>
      </w:r>
    </w:p>
    <w:p w14:paraId="745A8655"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FE0537B" w14:textId="77777777" w:rsidR="007725D5" w:rsidRPr="00DB3155" w:rsidRDefault="007725D5" w:rsidP="007725D5">
      <w:pPr>
        <w:pStyle w:val="NormalBold"/>
      </w:pPr>
      <w:r w:rsidRPr="006564A7">
        <w:rPr>
          <w:rStyle w:val="HideTWBExt"/>
          <w:b w:val="0"/>
        </w:rPr>
        <w:t>&lt;Article&gt;</w:t>
      </w:r>
      <w:r w:rsidRPr="00DB3155">
        <w:t>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C932DF8" w14:textId="77777777" w:rsidTr="007725D5">
        <w:trPr>
          <w:trHeight w:hRule="exact" w:val="240"/>
          <w:jc w:val="center"/>
        </w:trPr>
        <w:tc>
          <w:tcPr>
            <w:tcW w:w="9752" w:type="dxa"/>
            <w:gridSpan w:val="2"/>
            <w:tcBorders>
              <w:top w:val="nil"/>
              <w:left w:val="nil"/>
              <w:bottom w:val="nil"/>
              <w:right w:val="nil"/>
            </w:tcBorders>
          </w:tcPr>
          <w:p w14:paraId="6BEF761D" w14:textId="77777777" w:rsidR="007725D5" w:rsidRPr="00DB3155" w:rsidRDefault="007725D5" w:rsidP="007725D5"/>
        </w:tc>
      </w:tr>
      <w:tr w:rsidR="007725D5" w:rsidRPr="00DB3155" w14:paraId="7C442159" w14:textId="77777777" w:rsidTr="007725D5">
        <w:trPr>
          <w:trHeight w:val="240"/>
          <w:jc w:val="center"/>
        </w:trPr>
        <w:tc>
          <w:tcPr>
            <w:tcW w:w="4876" w:type="dxa"/>
            <w:tcBorders>
              <w:top w:val="nil"/>
              <w:left w:val="nil"/>
              <w:bottom w:val="nil"/>
              <w:right w:val="nil"/>
            </w:tcBorders>
          </w:tcPr>
          <w:p w14:paraId="1557719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6AE6ACD" w14:textId="77777777" w:rsidR="007725D5" w:rsidRPr="00DB3155" w:rsidRDefault="007725D5" w:rsidP="007725D5">
            <w:pPr>
              <w:pStyle w:val="AmColumnHeading"/>
            </w:pPr>
            <w:r w:rsidRPr="00DB3155">
              <w:t>Pakeitimas</w:t>
            </w:r>
          </w:p>
        </w:tc>
      </w:tr>
      <w:tr w:rsidR="007725D5" w:rsidRPr="00DB3155" w14:paraId="2F2EA472" w14:textId="77777777" w:rsidTr="007725D5">
        <w:trPr>
          <w:jc w:val="center"/>
        </w:trPr>
        <w:tc>
          <w:tcPr>
            <w:tcW w:w="4876" w:type="dxa"/>
            <w:tcBorders>
              <w:top w:val="nil"/>
              <w:left w:val="nil"/>
              <w:bottom w:val="nil"/>
              <w:right w:val="nil"/>
            </w:tcBorders>
          </w:tcPr>
          <w:p w14:paraId="5CC03C3B" w14:textId="77777777" w:rsidR="007725D5" w:rsidRPr="00DB3155" w:rsidRDefault="007725D5" w:rsidP="007725D5">
            <w:pPr>
              <w:pStyle w:val="Normal6a"/>
            </w:pPr>
            <w:r w:rsidRPr="00DB3155">
              <w:t>(1)</w:t>
            </w:r>
            <w:r w:rsidRPr="00DB3155">
              <w:tab/>
              <w:t>Sąjungos tikslas – stiprinti savo mokslo ir technologijų bazę tvirtinant Europos mokslinių tyrimų erdvę (EMTE), kurioje tyrėjai, mokslinės žinios ir technologijos judėtų laisvai, ir skatinant ją tapti konkurencingesne, be kita ko, jos pramonės sektoriuje, kartu skatinant visą mokslinių tyrimų ir inovacijų (MTI) veiklą, kad būtų įgyvendinti Sąjungos strateginiai prioritetai ir įsipareigojimai, kurių galutinis tikslas yra propaguoti taiką, Sąjungos vertybes ir jos tautų gerovę;</w:t>
            </w:r>
          </w:p>
        </w:tc>
        <w:tc>
          <w:tcPr>
            <w:tcW w:w="4876" w:type="dxa"/>
            <w:tcBorders>
              <w:top w:val="nil"/>
              <w:left w:val="nil"/>
              <w:bottom w:val="nil"/>
              <w:right w:val="nil"/>
            </w:tcBorders>
          </w:tcPr>
          <w:p w14:paraId="55D388A9" w14:textId="77777777" w:rsidR="007725D5" w:rsidRPr="00DB3155" w:rsidRDefault="007725D5" w:rsidP="007725D5">
            <w:pPr>
              <w:pStyle w:val="Normal6a"/>
            </w:pPr>
            <w:r w:rsidRPr="00DB3155">
              <w:t>(1)</w:t>
            </w:r>
            <w:r w:rsidRPr="00DB3155">
              <w:tab/>
              <w:t>Sąjungos tikslas – stiprinti savo mokslo ir technologijų bazę tvirtinant Europos mokslinių tyrimų erdvę (EMTE), kurioje tyrėjai, mokslinės žinios ir technologijos judėtų laisvai, ir skatinant ją tapti konkurencingesne, be kita ko, jos pramonės sektoriuje, kartu skatinant visą mokslinių tyrimų ir inovacijų (MTI) veiklą, kad būtų įgyvendinti Sąjungos strateginiai prioritetai ir įsipareigojimai, kurių galutinis tikslas yra propaguoti taiką, Sąjungos vertybes ir jos tautų gerovę</w:t>
            </w:r>
            <w:r w:rsidRPr="00DB3155">
              <w:rPr>
                <w:b/>
                <w:bCs/>
                <w:i/>
                <w:iCs/>
              </w:rPr>
              <w:t>.</w:t>
            </w:r>
            <w:r w:rsidRPr="00DB3155">
              <w:rPr>
                <w:b/>
                <w:i/>
              </w:rPr>
              <w:t> Ji taip pat turėtų skatinti plataus masto ir geografiškai subalansuotą visų Sąjungos regionų, įskaitant tuos, kuriuose yra mažiau išplėtotos mokslinių tyrimų ir inovacijų sistemos, tyrėjų ir organizacijų dalyvavimą</w:t>
            </w:r>
            <w:r w:rsidRPr="00DB3155">
              <w:t>;</w:t>
            </w:r>
          </w:p>
        </w:tc>
      </w:tr>
    </w:tbl>
    <w:p w14:paraId="2B677638"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B2EFCCA" w14:textId="77777777" w:rsidR="007725D5" w:rsidRPr="00DB3155" w:rsidRDefault="007725D5" w:rsidP="007725D5">
      <w:r w:rsidRPr="006564A7">
        <w:rPr>
          <w:rStyle w:val="HideTWBExt"/>
        </w:rPr>
        <w:t>&lt;/Amend&gt;</w:t>
      </w:r>
    </w:p>
    <w:p w14:paraId="14A49EF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186</w:t>
      </w:r>
      <w:r w:rsidRPr="006564A7">
        <w:rPr>
          <w:rStyle w:val="HideTWBExt"/>
          <w:b w:val="0"/>
        </w:rPr>
        <w:t>&lt;/NumAm&gt;</w:t>
      </w:r>
    </w:p>
    <w:p w14:paraId="0A721098" w14:textId="77777777" w:rsidR="007725D5" w:rsidRPr="00DB3155" w:rsidRDefault="007725D5" w:rsidP="007725D5">
      <w:pPr>
        <w:pStyle w:val="NormalBold"/>
      </w:pPr>
      <w:r w:rsidRPr="006564A7">
        <w:rPr>
          <w:rStyle w:val="HideTWBExt"/>
          <w:b w:val="0"/>
        </w:rPr>
        <w:lastRenderedPageBreak/>
        <w:t>&lt;RepeatBlock-By&gt;&lt;Members&gt;</w:t>
      </w:r>
      <w:r w:rsidRPr="00DB3155">
        <w:t>Mirosława Nykiel, Adam Jarubas, Borys Budka, Kamila Gasiuk-Pihowicz</w:t>
      </w:r>
      <w:r w:rsidRPr="006564A7">
        <w:rPr>
          <w:rStyle w:val="HideTWBExt"/>
          <w:b w:val="0"/>
        </w:rPr>
        <w:t>&lt;/Members&gt;</w:t>
      </w:r>
    </w:p>
    <w:p w14:paraId="54F33B8F" w14:textId="77777777" w:rsidR="007725D5" w:rsidRPr="00DB3155" w:rsidRDefault="007725D5" w:rsidP="007725D5">
      <w:pPr>
        <w:pStyle w:val="NormalBold"/>
      </w:pPr>
      <w:r w:rsidRPr="006564A7">
        <w:rPr>
          <w:rStyle w:val="HideTWBExt"/>
          <w:b w:val="0"/>
        </w:rPr>
        <w:t>&lt;/RepeatBlock-By&gt;</w:t>
      </w:r>
    </w:p>
    <w:p w14:paraId="1240BA7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83E0EB7" w14:textId="77777777" w:rsidR="007725D5" w:rsidRPr="00DB3155" w:rsidRDefault="007725D5" w:rsidP="007725D5">
      <w:pPr>
        <w:pStyle w:val="NormalBold"/>
      </w:pPr>
      <w:r w:rsidRPr="006564A7">
        <w:rPr>
          <w:rStyle w:val="HideTWBExt"/>
          <w:b w:val="0"/>
        </w:rPr>
        <w:t>&lt;Article&gt;</w:t>
      </w:r>
      <w:r w:rsidRPr="00DB3155">
        <w:t>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257F77C" w14:textId="77777777" w:rsidTr="007725D5">
        <w:trPr>
          <w:trHeight w:hRule="exact" w:val="240"/>
          <w:jc w:val="center"/>
        </w:trPr>
        <w:tc>
          <w:tcPr>
            <w:tcW w:w="9752" w:type="dxa"/>
            <w:gridSpan w:val="2"/>
            <w:tcBorders>
              <w:top w:val="nil"/>
              <w:left w:val="nil"/>
              <w:bottom w:val="nil"/>
              <w:right w:val="nil"/>
            </w:tcBorders>
          </w:tcPr>
          <w:p w14:paraId="5FC7781E" w14:textId="77777777" w:rsidR="007725D5" w:rsidRPr="00DB3155" w:rsidRDefault="007725D5" w:rsidP="007725D5"/>
        </w:tc>
      </w:tr>
      <w:tr w:rsidR="007725D5" w:rsidRPr="00DB3155" w14:paraId="0693E08A" w14:textId="77777777" w:rsidTr="007725D5">
        <w:trPr>
          <w:trHeight w:val="240"/>
          <w:jc w:val="center"/>
        </w:trPr>
        <w:tc>
          <w:tcPr>
            <w:tcW w:w="4876" w:type="dxa"/>
            <w:tcBorders>
              <w:top w:val="nil"/>
              <w:left w:val="nil"/>
              <w:bottom w:val="nil"/>
              <w:right w:val="nil"/>
            </w:tcBorders>
          </w:tcPr>
          <w:p w14:paraId="03BE08B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C60546F" w14:textId="77777777" w:rsidR="007725D5" w:rsidRPr="00DB3155" w:rsidRDefault="007725D5" w:rsidP="007725D5">
            <w:pPr>
              <w:pStyle w:val="AmColumnHeading"/>
            </w:pPr>
            <w:r w:rsidRPr="00DB3155">
              <w:t>Pakeitimas</w:t>
            </w:r>
          </w:p>
        </w:tc>
      </w:tr>
      <w:tr w:rsidR="007725D5" w:rsidRPr="00DB3155" w14:paraId="7F631A19" w14:textId="77777777" w:rsidTr="007725D5">
        <w:trPr>
          <w:jc w:val="center"/>
        </w:trPr>
        <w:tc>
          <w:tcPr>
            <w:tcW w:w="4876" w:type="dxa"/>
            <w:tcBorders>
              <w:top w:val="nil"/>
              <w:left w:val="nil"/>
              <w:bottom w:val="nil"/>
              <w:right w:val="nil"/>
            </w:tcBorders>
          </w:tcPr>
          <w:p w14:paraId="7219B787" w14:textId="77777777" w:rsidR="007725D5" w:rsidRPr="00DB3155" w:rsidRDefault="007725D5" w:rsidP="007725D5">
            <w:pPr>
              <w:pStyle w:val="Normal6a"/>
            </w:pPr>
            <w:r w:rsidRPr="00DB3155">
              <w:t>(1)</w:t>
            </w:r>
            <w:r w:rsidRPr="00DB3155">
              <w:tab/>
              <w:t xml:space="preserve">Sąjungos tikslas – stiprinti savo mokslo ir technologijų bazę tvirtinant Europos mokslinių tyrimų erdvę (EMTE), kurioje tyrėjai, mokslinės žinios ir technologijos judėtų laisvai, ir skatinant ją tapti konkurencingesne, be kita ko, jos pramonės sektoriuje, kartu skatinant visą mokslinių tyrimų ir inovacijų (MTI) veiklą, kad būtų įgyvendinti Sąjungos strateginiai prioritetai ir įsipareigojimai, kurių galutinis tikslas yra propaguoti taiką, Sąjungos vertybes ir jos </w:t>
            </w:r>
            <w:r w:rsidRPr="00DB3155">
              <w:rPr>
                <w:b/>
                <w:i/>
              </w:rPr>
              <w:t>tautų</w:t>
            </w:r>
            <w:r w:rsidRPr="00DB3155">
              <w:t xml:space="preserve"> gerovę;</w:t>
            </w:r>
          </w:p>
        </w:tc>
        <w:tc>
          <w:tcPr>
            <w:tcW w:w="4876" w:type="dxa"/>
            <w:tcBorders>
              <w:top w:val="nil"/>
              <w:left w:val="nil"/>
              <w:bottom w:val="nil"/>
              <w:right w:val="nil"/>
            </w:tcBorders>
          </w:tcPr>
          <w:p w14:paraId="5FA2B0BD" w14:textId="77777777" w:rsidR="007725D5" w:rsidRPr="00DB3155" w:rsidRDefault="007725D5" w:rsidP="007725D5">
            <w:pPr>
              <w:pStyle w:val="Normal6a"/>
            </w:pPr>
            <w:r w:rsidRPr="00DB3155">
              <w:t>(1)</w:t>
            </w:r>
            <w:r w:rsidRPr="00DB3155">
              <w:tab/>
              <w:t>Sąjungos tikslas – stiprinti savo mokslo ir technologijų bazę tvirtinant Europos mokslinių tyrimų erdvę (EMTE), kurioje tyrėjai,</w:t>
            </w:r>
            <w:r w:rsidRPr="00DB3155">
              <w:rPr>
                <w:b/>
                <w:i/>
              </w:rPr>
              <w:t xml:space="preserve"> novatoriai, </w:t>
            </w:r>
            <w:r w:rsidRPr="00DB3155">
              <w:t xml:space="preserve">mokslinės žinios ir technologijos judėtų laisvai, ir skatinant ją tapti konkurencingesne, be kita ko, jos pramonės sektoriuje, kartu skatinant visą mokslinių tyrimų ir inovacijų (MTI) veiklą, kad būtų įgyvendinti Sąjungos strateginiai prioritetai ir įsipareigojimai, kurių galutinis tikslas yra propaguoti taiką, </w:t>
            </w:r>
            <w:r w:rsidRPr="00DB3155">
              <w:rPr>
                <w:b/>
                <w:i/>
              </w:rPr>
              <w:t xml:space="preserve">demokratiją, </w:t>
            </w:r>
            <w:r w:rsidRPr="00DB3155">
              <w:t xml:space="preserve">Sąjungos vertybes ir jos </w:t>
            </w:r>
            <w:r w:rsidRPr="00DB3155">
              <w:rPr>
                <w:b/>
                <w:i/>
              </w:rPr>
              <w:t>žmonių</w:t>
            </w:r>
            <w:r w:rsidRPr="00DB3155">
              <w:t xml:space="preserve"> gerovę</w:t>
            </w:r>
            <w:r w:rsidRPr="00DB3155">
              <w:rPr>
                <w:b/>
                <w:i/>
              </w:rPr>
              <w:t>.</w:t>
            </w:r>
            <w:r w:rsidRPr="00DB3155">
              <w:t xml:space="preserve"> </w:t>
            </w:r>
            <w:r w:rsidRPr="00DB3155">
              <w:rPr>
                <w:b/>
                <w:i/>
              </w:rPr>
              <w:t>Šiomis aplinkybėmis tolesnė EMTE plėtra turėtų padėti veiksmingai įgyvendinti penktąją laisvę, kad būtų sukurta visapusiška ir veiksminga bendroji mokslinių tyrimų ir inovacijų rinka</w:t>
            </w:r>
            <w:r w:rsidRPr="00DB3155">
              <w:t>;</w:t>
            </w:r>
          </w:p>
        </w:tc>
      </w:tr>
    </w:tbl>
    <w:p w14:paraId="17ED305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1633107" w14:textId="77777777" w:rsidR="007725D5" w:rsidRPr="00DB3155" w:rsidRDefault="007725D5" w:rsidP="007725D5">
      <w:r w:rsidRPr="006564A7">
        <w:rPr>
          <w:rStyle w:val="HideTWBExt"/>
        </w:rPr>
        <w:t>&lt;/Amend&gt;</w:t>
      </w:r>
    </w:p>
    <w:p w14:paraId="555C835A"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187</w:t>
      </w:r>
      <w:r w:rsidRPr="006564A7">
        <w:rPr>
          <w:rStyle w:val="HideTWBExt"/>
          <w:b w:val="0"/>
        </w:rPr>
        <w:t>&lt;/NumAm&gt;</w:t>
      </w:r>
    </w:p>
    <w:p w14:paraId="5927FB2C"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6DDBA65E"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1E8A46C2" w14:textId="77777777" w:rsidR="007725D5" w:rsidRPr="00DB3155" w:rsidRDefault="007725D5" w:rsidP="007725D5">
      <w:pPr>
        <w:pStyle w:val="NormalBold"/>
      </w:pPr>
      <w:r w:rsidRPr="006564A7">
        <w:rPr>
          <w:rStyle w:val="HideTWBExt"/>
          <w:b w:val="0"/>
        </w:rPr>
        <w:t>&lt;/RepeatBlock-By&gt;</w:t>
      </w:r>
    </w:p>
    <w:p w14:paraId="39C9357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71466B9" w14:textId="77777777" w:rsidR="007725D5" w:rsidRPr="00DB3155" w:rsidRDefault="007725D5" w:rsidP="007725D5">
      <w:pPr>
        <w:pStyle w:val="NormalBold"/>
      </w:pPr>
      <w:r w:rsidRPr="006564A7">
        <w:rPr>
          <w:rStyle w:val="HideTWBExt"/>
          <w:b w:val="0"/>
        </w:rPr>
        <w:t>&lt;Article&gt;</w:t>
      </w:r>
      <w:r w:rsidRPr="00DB3155">
        <w:t>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BC4237F" w14:textId="77777777" w:rsidTr="007725D5">
        <w:trPr>
          <w:trHeight w:hRule="exact" w:val="240"/>
          <w:jc w:val="center"/>
        </w:trPr>
        <w:tc>
          <w:tcPr>
            <w:tcW w:w="9752" w:type="dxa"/>
            <w:gridSpan w:val="2"/>
            <w:tcBorders>
              <w:top w:val="nil"/>
              <w:left w:val="nil"/>
              <w:bottom w:val="nil"/>
              <w:right w:val="nil"/>
            </w:tcBorders>
          </w:tcPr>
          <w:p w14:paraId="64B5C143" w14:textId="77777777" w:rsidR="007725D5" w:rsidRPr="00DB3155" w:rsidRDefault="007725D5" w:rsidP="007725D5"/>
        </w:tc>
      </w:tr>
      <w:tr w:rsidR="007725D5" w:rsidRPr="00DB3155" w14:paraId="595EAE5D" w14:textId="77777777" w:rsidTr="007725D5">
        <w:trPr>
          <w:trHeight w:val="240"/>
          <w:jc w:val="center"/>
        </w:trPr>
        <w:tc>
          <w:tcPr>
            <w:tcW w:w="4876" w:type="dxa"/>
            <w:tcBorders>
              <w:top w:val="nil"/>
              <w:left w:val="nil"/>
              <w:bottom w:val="nil"/>
              <w:right w:val="nil"/>
            </w:tcBorders>
          </w:tcPr>
          <w:p w14:paraId="1E92982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8E3E1E9" w14:textId="77777777" w:rsidR="007725D5" w:rsidRPr="00DB3155" w:rsidRDefault="007725D5" w:rsidP="007725D5">
            <w:pPr>
              <w:pStyle w:val="AmColumnHeading"/>
            </w:pPr>
            <w:r w:rsidRPr="00DB3155">
              <w:t>Pakeitimas</w:t>
            </w:r>
          </w:p>
        </w:tc>
      </w:tr>
      <w:tr w:rsidR="007725D5" w:rsidRPr="00DB3155" w14:paraId="077F2044" w14:textId="77777777" w:rsidTr="007725D5">
        <w:trPr>
          <w:jc w:val="center"/>
        </w:trPr>
        <w:tc>
          <w:tcPr>
            <w:tcW w:w="4876" w:type="dxa"/>
            <w:tcBorders>
              <w:top w:val="nil"/>
              <w:left w:val="nil"/>
              <w:bottom w:val="nil"/>
              <w:right w:val="nil"/>
            </w:tcBorders>
          </w:tcPr>
          <w:p w14:paraId="20541668" w14:textId="77777777" w:rsidR="007725D5" w:rsidRPr="00DB3155" w:rsidRDefault="007725D5" w:rsidP="007725D5">
            <w:pPr>
              <w:pStyle w:val="Normal6a"/>
            </w:pPr>
            <w:r w:rsidRPr="00DB3155">
              <w:t>(1)</w:t>
            </w:r>
            <w:r w:rsidRPr="00DB3155">
              <w:tab/>
              <w:t>Sąjungos tikslas – stiprinti savo mokslo ir technologijų bazę tvirtinant Europos mokslinių tyrimų erdvę (EMTE), kurioje tyrėjai, mokslinės žinios ir technologijos judėtų laisvai,</w:t>
            </w:r>
            <w:r w:rsidRPr="00DB3155">
              <w:rPr>
                <w:b/>
                <w:i/>
              </w:rPr>
              <w:t xml:space="preserve"> ir skatinant ją tapti konkurencingesne, be kita ko, jos pramonės sektoriuje,</w:t>
            </w:r>
            <w:r w:rsidRPr="00DB3155">
              <w:t xml:space="preserve"> kartu skatinant visą mokslinių tyrimų ir inovacijų (MTI) veiklą, kad būtų įgyvendinti Sąjungos strateginiai </w:t>
            </w:r>
            <w:r w:rsidRPr="00DB3155">
              <w:lastRenderedPageBreak/>
              <w:t>prioritetai ir įsipareigojimai, kurių galutinis tikslas yra propaguoti taiką, Sąjungos vertybes ir jos tautų gerovę;</w:t>
            </w:r>
          </w:p>
        </w:tc>
        <w:tc>
          <w:tcPr>
            <w:tcW w:w="4876" w:type="dxa"/>
            <w:tcBorders>
              <w:top w:val="nil"/>
              <w:left w:val="nil"/>
              <w:bottom w:val="nil"/>
              <w:right w:val="nil"/>
            </w:tcBorders>
          </w:tcPr>
          <w:p w14:paraId="54EC477B" w14:textId="77777777" w:rsidR="007725D5" w:rsidRPr="00DB3155" w:rsidRDefault="007725D5" w:rsidP="007725D5">
            <w:pPr>
              <w:pStyle w:val="Normal6a"/>
            </w:pPr>
            <w:r w:rsidRPr="00DB3155">
              <w:lastRenderedPageBreak/>
              <w:t>(1)</w:t>
            </w:r>
            <w:r w:rsidRPr="00DB3155">
              <w:tab/>
              <w:t xml:space="preserve">Sąjungos tikslas – stiprinti savo mokslo ir technologijų bazę tvirtinant Europos mokslinių tyrimų erdvę (EMTE), kurioje tyrėjai, mokslinės žinios ir technologijos judėtų laisvai, kartu skatinant visą mokslinių tyrimų ir inovacijų (MTI) veiklą, kad būtų įgyvendinti Sąjungos strateginiai prioritetai ir įsipareigojimai, kurių galutinis tikslas yra propaguoti taiką, </w:t>
            </w:r>
            <w:r w:rsidRPr="00DB3155">
              <w:lastRenderedPageBreak/>
              <w:t>Sąjungos vertybes ir jos tautų gerovę;</w:t>
            </w:r>
          </w:p>
        </w:tc>
      </w:tr>
    </w:tbl>
    <w:p w14:paraId="3305775E"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3C1207F" w14:textId="77777777" w:rsidR="007725D5" w:rsidRPr="00DB3155" w:rsidRDefault="007725D5" w:rsidP="007725D5">
      <w:r w:rsidRPr="006564A7">
        <w:rPr>
          <w:rStyle w:val="HideTWBExt"/>
        </w:rPr>
        <w:t>&lt;/Amend&gt;</w:t>
      </w:r>
    </w:p>
    <w:p w14:paraId="53088FB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188</w:t>
      </w:r>
      <w:r w:rsidRPr="006564A7">
        <w:rPr>
          <w:rStyle w:val="HideTWBExt"/>
          <w:b w:val="0"/>
        </w:rPr>
        <w:t>&lt;/NumAm&gt;</w:t>
      </w:r>
    </w:p>
    <w:p w14:paraId="0A7D2DFB" w14:textId="77777777" w:rsidR="007725D5" w:rsidRPr="00DB3155" w:rsidRDefault="007725D5" w:rsidP="007725D5">
      <w:pPr>
        <w:pStyle w:val="NormalBold"/>
      </w:pPr>
      <w:r w:rsidRPr="006564A7">
        <w:rPr>
          <w:rStyle w:val="HideTWBExt"/>
          <w:b w:val="0"/>
        </w:rPr>
        <w:t>&lt;RepeatBlock-By&gt;&lt;Members&gt;</w:t>
      </w:r>
      <w:r w:rsidRPr="00DB3155">
        <w:t>Eero Heinäluoma</w:t>
      </w:r>
      <w:r w:rsidRPr="006564A7">
        <w:rPr>
          <w:rStyle w:val="HideTWBExt"/>
          <w:b w:val="0"/>
        </w:rPr>
        <w:t>&lt;/Members&gt;</w:t>
      </w:r>
    </w:p>
    <w:p w14:paraId="7F599DE4" w14:textId="77777777" w:rsidR="007725D5" w:rsidRPr="00DB3155" w:rsidRDefault="007725D5" w:rsidP="007725D5">
      <w:pPr>
        <w:pStyle w:val="NormalBold"/>
      </w:pPr>
      <w:r w:rsidRPr="006564A7">
        <w:rPr>
          <w:rStyle w:val="HideTWBExt"/>
          <w:b w:val="0"/>
        </w:rPr>
        <w:t>&lt;/RepeatBlock-By&gt;</w:t>
      </w:r>
    </w:p>
    <w:p w14:paraId="2C0B3E5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66496CE" w14:textId="77777777" w:rsidR="007725D5" w:rsidRPr="00DB3155" w:rsidRDefault="007725D5" w:rsidP="007725D5">
      <w:pPr>
        <w:pStyle w:val="NormalBold"/>
      </w:pPr>
      <w:r w:rsidRPr="006564A7">
        <w:rPr>
          <w:rStyle w:val="HideTWBExt"/>
          <w:b w:val="0"/>
        </w:rPr>
        <w:t>&lt;Article&gt;</w:t>
      </w:r>
      <w:r w:rsidRPr="00DB3155">
        <w:t>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B0D25A0" w14:textId="77777777" w:rsidTr="007725D5">
        <w:trPr>
          <w:trHeight w:hRule="exact" w:val="240"/>
          <w:jc w:val="center"/>
        </w:trPr>
        <w:tc>
          <w:tcPr>
            <w:tcW w:w="9752" w:type="dxa"/>
            <w:gridSpan w:val="2"/>
            <w:tcBorders>
              <w:top w:val="nil"/>
              <w:left w:val="nil"/>
              <w:bottom w:val="nil"/>
              <w:right w:val="nil"/>
            </w:tcBorders>
          </w:tcPr>
          <w:p w14:paraId="1BFA43F1" w14:textId="77777777" w:rsidR="007725D5" w:rsidRPr="00DB3155" w:rsidRDefault="007725D5" w:rsidP="007725D5"/>
        </w:tc>
      </w:tr>
      <w:tr w:rsidR="007725D5" w:rsidRPr="00DB3155" w14:paraId="1CF53511" w14:textId="77777777" w:rsidTr="007725D5">
        <w:trPr>
          <w:trHeight w:val="240"/>
          <w:jc w:val="center"/>
        </w:trPr>
        <w:tc>
          <w:tcPr>
            <w:tcW w:w="4876" w:type="dxa"/>
            <w:tcBorders>
              <w:top w:val="nil"/>
              <w:left w:val="nil"/>
              <w:bottom w:val="nil"/>
              <w:right w:val="nil"/>
            </w:tcBorders>
          </w:tcPr>
          <w:p w14:paraId="72696A5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121E905" w14:textId="77777777" w:rsidR="007725D5" w:rsidRPr="00DB3155" w:rsidRDefault="007725D5" w:rsidP="007725D5">
            <w:pPr>
              <w:pStyle w:val="AmColumnHeading"/>
            </w:pPr>
            <w:r w:rsidRPr="00DB3155">
              <w:t>Pakeitimas</w:t>
            </w:r>
          </w:p>
        </w:tc>
      </w:tr>
      <w:tr w:rsidR="007725D5" w:rsidRPr="00DB3155" w14:paraId="5E3A9AED" w14:textId="77777777" w:rsidTr="007725D5">
        <w:trPr>
          <w:jc w:val="center"/>
        </w:trPr>
        <w:tc>
          <w:tcPr>
            <w:tcW w:w="4876" w:type="dxa"/>
            <w:tcBorders>
              <w:top w:val="nil"/>
              <w:left w:val="nil"/>
              <w:bottom w:val="nil"/>
              <w:right w:val="nil"/>
            </w:tcBorders>
          </w:tcPr>
          <w:p w14:paraId="06019543" w14:textId="77777777" w:rsidR="007725D5" w:rsidRPr="00DB3155" w:rsidRDefault="007725D5" w:rsidP="007725D5">
            <w:pPr>
              <w:pStyle w:val="Normal6a"/>
            </w:pPr>
            <w:r w:rsidRPr="00DB3155">
              <w:t>(1)</w:t>
            </w:r>
            <w:r w:rsidRPr="00DB3155">
              <w:tab/>
              <w:t>Sąjungos tikslas – stiprinti savo mokslo ir technologijų bazę tvirtinant Europos mokslinių tyrimų erdvę (EMTE), kurioje tyrėjai, mokslinės žinios ir technologijos judėtų laisvai, ir skatinant ją tapti konkurencingesne, be kita ko, jos pramonės sektoriuje, kartu skatinant visą mokslinių tyrimų ir inovacijų (MTI) veiklą, kad būtų įgyvendinti Sąjungos strateginiai prioritetai ir įsipareigojimai, kurių galutinis tikslas yra propaguoti taiką, Sąjungos vertybes ir jos tautų gerovę;</w:t>
            </w:r>
          </w:p>
        </w:tc>
        <w:tc>
          <w:tcPr>
            <w:tcW w:w="4876" w:type="dxa"/>
            <w:tcBorders>
              <w:top w:val="nil"/>
              <w:left w:val="nil"/>
              <w:bottom w:val="nil"/>
              <w:right w:val="nil"/>
            </w:tcBorders>
          </w:tcPr>
          <w:p w14:paraId="05C7D4C7" w14:textId="77777777" w:rsidR="007725D5" w:rsidRPr="00DB3155" w:rsidRDefault="007725D5" w:rsidP="007725D5">
            <w:pPr>
              <w:pStyle w:val="Normal6a"/>
            </w:pPr>
            <w:r w:rsidRPr="00DB3155">
              <w:t>(1)</w:t>
            </w:r>
            <w:r w:rsidRPr="00DB3155">
              <w:tab/>
              <w:t xml:space="preserve">Sąjungos tikslas – stiprinti savo mokslo ir technologijų bazę </w:t>
            </w:r>
            <w:r w:rsidRPr="00DB3155">
              <w:rPr>
                <w:b/>
                <w:i/>
              </w:rPr>
              <w:t>bei kompetenciją</w:t>
            </w:r>
            <w:r w:rsidRPr="00DB3155">
              <w:t xml:space="preserve"> tvirtinant Europos mokslinių tyrimų erdvę (EMTE), kurioje tyrėjai, mokslinės žinios ir technologijos judėtų laisvai, ir skatinant ją tapti konkurencingesne, be kita ko, jos pramonės sektoriuje, kartu skatinant visą mokslinių tyrimų ir inovacijų (MTI) veiklą, kad būtų įgyvendinti Sąjungos strateginiai prioritetai ir įsipareigojimai, kurių galutinis tikslas yra propaguoti taiką, Sąjungos vertybes ir jos tautų gerovę;</w:t>
            </w:r>
          </w:p>
        </w:tc>
      </w:tr>
    </w:tbl>
    <w:p w14:paraId="09565EA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178E283" w14:textId="77777777" w:rsidR="007725D5" w:rsidRPr="00DB3155" w:rsidRDefault="007725D5" w:rsidP="007725D5">
      <w:r w:rsidRPr="006564A7">
        <w:rPr>
          <w:rStyle w:val="HideTWBExt"/>
        </w:rPr>
        <w:t>&lt;/Amend&gt;</w:t>
      </w:r>
    </w:p>
    <w:p w14:paraId="259692E2"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189</w:t>
      </w:r>
      <w:r w:rsidRPr="006564A7">
        <w:rPr>
          <w:rStyle w:val="HideTWBExt"/>
          <w:b w:val="0"/>
        </w:rPr>
        <w:t>&lt;/NumAm&gt;</w:t>
      </w:r>
    </w:p>
    <w:p w14:paraId="1C8DB308"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Jorge Martín Frías</w:t>
      </w:r>
      <w:r w:rsidRPr="006564A7">
        <w:rPr>
          <w:rStyle w:val="HideTWBExt"/>
          <w:b w:val="0"/>
        </w:rPr>
        <w:t>&lt;/Members&gt;</w:t>
      </w:r>
    </w:p>
    <w:p w14:paraId="031A05F6" w14:textId="77777777" w:rsidR="007725D5" w:rsidRPr="00DB3155" w:rsidRDefault="007725D5" w:rsidP="007725D5">
      <w:pPr>
        <w:pStyle w:val="NormalBold"/>
      </w:pPr>
      <w:r w:rsidRPr="006564A7">
        <w:rPr>
          <w:rStyle w:val="HideTWBExt"/>
          <w:b w:val="0"/>
        </w:rPr>
        <w:t>&lt;/RepeatBlock-By&gt;</w:t>
      </w:r>
    </w:p>
    <w:p w14:paraId="18636FD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9C6F4F6" w14:textId="77777777" w:rsidR="007725D5" w:rsidRPr="00DB3155" w:rsidRDefault="007725D5" w:rsidP="007725D5">
      <w:pPr>
        <w:pStyle w:val="NormalBold"/>
      </w:pPr>
      <w:r w:rsidRPr="006564A7">
        <w:rPr>
          <w:rStyle w:val="HideTWBExt"/>
          <w:b w:val="0"/>
        </w:rPr>
        <w:t>&lt;Article&gt;</w:t>
      </w:r>
      <w:r w:rsidRPr="00DB3155">
        <w:t>1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5C7F309" w14:textId="77777777" w:rsidTr="007725D5">
        <w:trPr>
          <w:trHeight w:hRule="exact" w:val="240"/>
          <w:jc w:val="center"/>
        </w:trPr>
        <w:tc>
          <w:tcPr>
            <w:tcW w:w="9752" w:type="dxa"/>
            <w:gridSpan w:val="2"/>
            <w:tcBorders>
              <w:top w:val="nil"/>
              <w:left w:val="nil"/>
              <w:bottom w:val="nil"/>
              <w:right w:val="nil"/>
            </w:tcBorders>
          </w:tcPr>
          <w:p w14:paraId="20B04807" w14:textId="77777777" w:rsidR="007725D5" w:rsidRPr="00DB3155" w:rsidRDefault="007725D5" w:rsidP="007725D5"/>
        </w:tc>
      </w:tr>
      <w:tr w:rsidR="007725D5" w:rsidRPr="00DB3155" w14:paraId="1D49B982" w14:textId="77777777" w:rsidTr="007725D5">
        <w:trPr>
          <w:trHeight w:val="240"/>
          <w:jc w:val="center"/>
        </w:trPr>
        <w:tc>
          <w:tcPr>
            <w:tcW w:w="4876" w:type="dxa"/>
            <w:tcBorders>
              <w:top w:val="nil"/>
              <w:left w:val="nil"/>
              <w:bottom w:val="nil"/>
              <w:right w:val="nil"/>
            </w:tcBorders>
          </w:tcPr>
          <w:p w14:paraId="02C3667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D3F37BB" w14:textId="77777777" w:rsidR="007725D5" w:rsidRPr="00DB3155" w:rsidRDefault="007725D5" w:rsidP="007725D5">
            <w:pPr>
              <w:pStyle w:val="AmColumnHeading"/>
            </w:pPr>
            <w:r w:rsidRPr="00DB3155">
              <w:t>Pakeitimas</w:t>
            </w:r>
          </w:p>
        </w:tc>
      </w:tr>
      <w:tr w:rsidR="007725D5" w:rsidRPr="00DB3155" w14:paraId="3AD113E0" w14:textId="77777777" w:rsidTr="007725D5">
        <w:trPr>
          <w:jc w:val="center"/>
        </w:trPr>
        <w:tc>
          <w:tcPr>
            <w:tcW w:w="4876" w:type="dxa"/>
            <w:tcBorders>
              <w:top w:val="nil"/>
              <w:left w:val="nil"/>
              <w:bottom w:val="nil"/>
              <w:right w:val="nil"/>
            </w:tcBorders>
          </w:tcPr>
          <w:p w14:paraId="305E8007" w14:textId="77777777" w:rsidR="007725D5" w:rsidRPr="00DB3155" w:rsidRDefault="007725D5" w:rsidP="007725D5">
            <w:pPr>
              <w:pStyle w:val="Normal6a"/>
            </w:pPr>
          </w:p>
        </w:tc>
        <w:tc>
          <w:tcPr>
            <w:tcW w:w="4876" w:type="dxa"/>
            <w:tcBorders>
              <w:top w:val="nil"/>
              <w:left w:val="nil"/>
              <w:bottom w:val="nil"/>
              <w:right w:val="nil"/>
            </w:tcBorders>
          </w:tcPr>
          <w:p w14:paraId="3462512E" w14:textId="77777777" w:rsidR="007725D5" w:rsidRPr="00DB3155" w:rsidRDefault="007725D5" w:rsidP="007725D5">
            <w:pPr>
              <w:pStyle w:val="Normal6a"/>
            </w:pPr>
            <w:r w:rsidRPr="00DB3155">
              <w:rPr>
                <w:b/>
                <w:i/>
              </w:rPr>
              <w:t>(1a)</w:t>
            </w:r>
            <w:r w:rsidRPr="00DB3155">
              <w:tab/>
            </w:r>
            <w:r w:rsidRPr="00DB3155">
              <w:rPr>
                <w:b/>
                <w:i/>
              </w:rPr>
              <w:t xml:space="preserve">Sąjungos mokslinių tyrimų ir inovacijų sistema turi nuolatinių kompleksinių trūkumų, visų pirma susijusių su nepakankamu mokslinių tyrimų ir inovacijų ekosistemos išnaudojimu, nepakankamomis </w:t>
            </w:r>
            <w:r w:rsidRPr="00DB3155">
              <w:rPr>
                <w:b/>
                <w:i/>
              </w:rPr>
              <w:lastRenderedPageBreak/>
              <w:t>privačiomis investicijomis, sunkumais paverčiant mokslinę kompetenciją rinkai tinkamomis inovacijomis, nevienoda žinių valorizacija, verslo plėtros ir rizikos kapitalo trūkumu, protų nutekėjimu bei nuolatiniais regionų skirtumais mokslinių tyrimų ir inovacijų našumo srityje, o tai riboja žinių, specialistų ir technologijų judėjimą Europos mokslinių tyrimų erdvėje</w:t>
            </w:r>
            <w:r w:rsidRPr="00DB3155">
              <w:rPr>
                <w:b/>
                <w:i/>
                <w:vertAlign w:val="superscript"/>
              </w:rPr>
              <w:t>1a</w:t>
            </w:r>
            <w:r w:rsidRPr="00DB3155">
              <w:rPr>
                <w:b/>
                <w:i/>
              </w:rPr>
              <w:t xml:space="preserve">. Tuo pat metu Sąjunga ir toliau atsilieka daugelyje strateginių technologijų ir mokslinių tyrimų sričių, visų pirma skaitmeninių ir kitų universaliųjų technologijų, pavyzdžiui, dirbtinio intelekto, daiktų interneto, blokų grandinės ir kibernetinio saugumo, taip pat sektoriuose, kuriuose mokslinių tyrimų ir plėtros intensyvumas yra didelis, įskaitant informacines ir ryšių technologijas, sveikatą, pažangiuosius puslaidininkius, biotechnologijas, kosmoso technologijas, pažangiąsias medžiagas, baterijas, ypatingos svarbos žaliavas, gynybos ir dvejopo naudojimo technologijas, ir vis dar patiria poveikį dėl tiekimo grandinės pažeidžiamumo ir priklausomybės nuo užsienio šalių, todėl reikia tvirtesnio, labiau koordinuoto ir ateities iššūkiams pritaikyto politikos požiūrio. Pasaulio mokslo rezultatų duomenys rodo, kad per pastaruosius du dešimtmečius Sąjungos dalis bendrame mokslo leidinių skaičiuje ir dažnai cituojamų leidinių skaičiuje sumažėjo ir ji atsiliko nuo Kinijos ir Jungtinių Valstijų, o Kinija aplenkė visus bendru leidinių skaičiumi, kartu nuolat didindama citavimo poveikį. Sąjunga išlieka antroje vietoje keliuose pagrindiniuose sektoriuose, pavyzdžiui, sveikatos, aplinkos, transporto ir žemės ūkio, ir turi stipriųjų pusių tokiose srityse kaip atsinaujinantieji energijos ištekliai, energijos vartojimo efektyvumas, maisto produktų chemija ir su klimatu susijusios technologijos. Tačiau jos pasaulinių patentų paraiškų dalis taip pat sumažėjo ir ji atsilieka nuo konkurentų </w:t>
            </w:r>
            <w:r w:rsidRPr="00DB3155">
              <w:rPr>
                <w:b/>
                <w:i/>
              </w:rPr>
              <w:lastRenderedPageBreak/>
              <w:t>pagrindinėse skaitmeninių technologijų srityse, tokiose kaip puslaidininkiai, kompiuterinės technologijos ir skaitmeniniai ryšiai, nuo kurių, kaip tikimasi, priklausys būsimas ekonomikos augimas;</w:t>
            </w:r>
          </w:p>
        </w:tc>
      </w:tr>
      <w:tr w:rsidR="007725D5" w:rsidRPr="00DB3155" w14:paraId="554D3D48" w14:textId="77777777" w:rsidTr="007725D5">
        <w:trPr>
          <w:jc w:val="center"/>
        </w:trPr>
        <w:tc>
          <w:tcPr>
            <w:tcW w:w="4876" w:type="dxa"/>
            <w:tcBorders>
              <w:top w:val="nil"/>
              <w:left w:val="nil"/>
              <w:bottom w:val="nil"/>
              <w:right w:val="nil"/>
            </w:tcBorders>
          </w:tcPr>
          <w:p w14:paraId="01F43AC4" w14:textId="77777777" w:rsidR="007725D5" w:rsidRPr="00DB3155" w:rsidRDefault="007725D5" w:rsidP="007725D5"/>
        </w:tc>
        <w:tc>
          <w:tcPr>
            <w:tcW w:w="4876" w:type="dxa"/>
            <w:tcBorders>
              <w:top w:val="nil"/>
              <w:left w:val="nil"/>
              <w:bottom w:val="nil"/>
              <w:right w:val="nil"/>
            </w:tcBorders>
          </w:tcPr>
          <w:p w14:paraId="117F2222" w14:textId="77777777" w:rsidR="007725D5" w:rsidRPr="00DB3155" w:rsidRDefault="007725D5" w:rsidP="007725D5">
            <w:pPr>
              <w:pStyle w:val="Normal6a"/>
            </w:pPr>
            <w:r w:rsidRPr="00DB3155">
              <w:rPr>
                <w:b/>
                <w:i/>
              </w:rPr>
              <w:t>_________________</w:t>
            </w:r>
          </w:p>
        </w:tc>
      </w:tr>
      <w:tr w:rsidR="007725D5" w:rsidRPr="00DB3155" w14:paraId="2AB7A4A4" w14:textId="77777777" w:rsidTr="007725D5">
        <w:trPr>
          <w:jc w:val="center"/>
        </w:trPr>
        <w:tc>
          <w:tcPr>
            <w:tcW w:w="4876" w:type="dxa"/>
            <w:tcBorders>
              <w:top w:val="nil"/>
              <w:left w:val="nil"/>
              <w:bottom w:val="nil"/>
              <w:right w:val="nil"/>
            </w:tcBorders>
          </w:tcPr>
          <w:p w14:paraId="0F34D637" w14:textId="77777777" w:rsidR="007725D5" w:rsidRPr="00DB3155" w:rsidRDefault="007725D5" w:rsidP="007725D5"/>
        </w:tc>
        <w:tc>
          <w:tcPr>
            <w:tcW w:w="4876" w:type="dxa"/>
            <w:tcBorders>
              <w:top w:val="nil"/>
              <w:left w:val="nil"/>
              <w:bottom w:val="nil"/>
              <w:right w:val="nil"/>
            </w:tcBorders>
          </w:tcPr>
          <w:p w14:paraId="790AB466" w14:textId="77777777" w:rsidR="007725D5" w:rsidRPr="00DB3155" w:rsidRDefault="007725D5" w:rsidP="007725D5">
            <w:pPr>
              <w:pStyle w:val="Normal6a"/>
            </w:pPr>
            <w:r w:rsidRPr="00DB3155">
              <w:rPr>
                <w:b/>
                <w:i/>
                <w:vertAlign w:val="superscript"/>
              </w:rPr>
              <w:t>1a</w:t>
            </w:r>
            <w:r w:rsidRPr="00DB3155">
              <w:t xml:space="preserve"> </w:t>
            </w:r>
            <w:r w:rsidRPr="00DB3155">
              <w:rPr>
                <w:b/>
                <w:i/>
              </w:rPr>
              <w:t>Europos Komisija. Mokslinių tyrimų ir inovacijų generalinis direktoratas, „Science, research and innovation performance of the EU, 2024 – A competitive Europe for a sustainable future“, Europos Sąjungos leidinių biuras, 2024 m., https://data.europa.eu/doi/10.2777/965670.</w:t>
            </w:r>
          </w:p>
        </w:tc>
      </w:tr>
    </w:tbl>
    <w:p w14:paraId="6233FD85"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F91BE44" w14:textId="77777777" w:rsidR="007725D5" w:rsidRPr="00DB3155" w:rsidRDefault="007725D5" w:rsidP="007725D5">
      <w:r w:rsidRPr="006564A7">
        <w:rPr>
          <w:rStyle w:val="HideTWBExt"/>
        </w:rPr>
        <w:t>&lt;/Amend&gt;</w:t>
      </w:r>
    </w:p>
    <w:p w14:paraId="153D269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190</w:t>
      </w:r>
      <w:r w:rsidRPr="006564A7">
        <w:rPr>
          <w:rStyle w:val="HideTWBExt"/>
          <w:b w:val="0"/>
        </w:rPr>
        <w:t>&lt;/NumAm&gt;</w:t>
      </w:r>
    </w:p>
    <w:p w14:paraId="65FD9038"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4B92A4BC"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53C6ABD1" w14:textId="77777777" w:rsidR="007725D5" w:rsidRPr="00DB3155" w:rsidRDefault="007725D5" w:rsidP="007725D5">
      <w:pPr>
        <w:pStyle w:val="NormalBold"/>
      </w:pPr>
      <w:r w:rsidRPr="006564A7">
        <w:rPr>
          <w:rStyle w:val="HideTWBExt"/>
          <w:b w:val="0"/>
        </w:rPr>
        <w:t>&lt;/RepeatBlock-By&gt;</w:t>
      </w:r>
    </w:p>
    <w:p w14:paraId="07BA63D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496078E" w14:textId="77777777" w:rsidR="007725D5" w:rsidRPr="00DB3155" w:rsidRDefault="007725D5" w:rsidP="007725D5">
      <w:pPr>
        <w:pStyle w:val="NormalBold"/>
      </w:pPr>
      <w:r w:rsidRPr="006564A7">
        <w:rPr>
          <w:rStyle w:val="HideTWBExt"/>
          <w:b w:val="0"/>
        </w:rPr>
        <w:t>&lt;Article&gt;</w:t>
      </w:r>
      <w:r w:rsidRPr="00DB3155">
        <w:t>1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7A2C55B" w14:textId="77777777" w:rsidTr="007725D5">
        <w:trPr>
          <w:trHeight w:hRule="exact" w:val="240"/>
          <w:jc w:val="center"/>
        </w:trPr>
        <w:tc>
          <w:tcPr>
            <w:tcW w:w="9752" w:type="dxa"/>
            <w:gridSpan w:val="2"/>
            <w:tcBorders>
              <w:top w:val="nil"/>
              <w:left w:val="nil"/>
              <w:bottom w:val="nil"/>
              <w:right w:val="nil"/>
            </w:tcBorders>
          </w:tcPr>
          <w:p w14:paraId="5AAC8623" w14:textId="77777777" w:rsidR="007725D5" w:rsidRPr="00DB3155" w:rsidRDefault="007725D5" w:rsidP="007725D5"/>
        </w:tc>
      </w:tr>
      <w:tr w:rsidR="007725D5" w:rsidRPr="00DB3155" w14:paraId="61BF0921" w14:textId="77777777" w:rsidTr="007725D5">
        <w:trPr>
          <w:trHeight w:val="240"/>
          <w:jc w:val="center"/>
        </w:trPr>
        <w:tc>
          <w:tcPr>
            <w:tcW w:w="4876" w:type="dxa"/>
            <w:tcBorders>
              <w:top w:val="nil"/>
              <w:left w:val="nil"/>
              <w:bottom w:val="nil"/>
              <w:right w:val="nil"/>
            </w:tcBorders>
          </w:tcPr>
          <w:p w14:paraId="2A7A095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6C4AA1E" w14:textId="77777777" w:rsidR="007725D5" w:rsidRPr="00DB3155" w:rsidRDefault="007725D5" w:rsidP="007725D5">
            <w:pPr>
              <w:pStyle w:val="AmColumnHeading"/>
            </w:pPr>
            <w:r w:rsidRPr="00DB3155">
              <w:t>Pakeitimas</w:t>
            </w:r>
          </w:p>
        </w:tc>
      </w:tr>
      <w:tr w:rsidR="007725D5" w:rsidRPr="00DB3155" w14:paraId="6A85C9CA" w14:textId="77777777" w:rsidTr="007725D5">
        <w:trPr>
          <w:jc w:val="center"/>
        </w:trPr>
        <w:tc>
          <w:tcPr>
            <w:tcW w:w="4876" w:type="dxa"/>
            <w:tcBorders>
              <w:top w:val="nil"/>
              <w:left w:val="nil"/>
              <w:bottom w:val="nil"/>
              <w:right w:val="nil"/>
            </w:tcBorders>
          </w:tcPr>
          <w:p w14:paraId="78CE14B8" w14:textId="77777777" w:rsidR="007725D5" w:rsidRPr="00DB3155" w:rsidRDefault="007725D5" w:rsidP="007725D5">
            <w:pPr>
              <w:pStyle w:val="Normal6a"/>
            </w:pPr>
          </w:p>
        </w:tc>
        <w:tc>
          <w:tcPr>
            <w:tcW w:w="4876" w:type="dxa"/>
            <w:tcBorders>
              <w:top w:val="nil"/>
              <w:left w:val="nil"/>
              <w:bottom w:val="nil"/>
              <w:right w:val="nil"/>
            </w:tcBorders>
          </w:tcPr>
          <w:p w14:paraId="14FDDFF7" w14:textId="77777777" w:rsidR="007725D5" w:rsidRPr="00DB3155" w:rsidRDefault="007725D5" w:rsidP="007725D5">
            <w:pPr>
              <w:pStyle w:val="Normal6a"/>
            </w:pPr>
            <w:r w:rsidRPr="00DB3155">
              <w:rPr>
                <w:b/>
                <w:i/>
              </w:rPr>
              <w:t>(1a)</w:t>
            </w:r>
            <w:r w:rsidRPr="00DB3155">
              <w:tab/>
            </w:r>
            <w:r w:rsidRPr="00DB3155">
              <w:rPr>
                <w:b/>
                <w:i/>
              </w:rPr>
              <w:t xml:space="preserve">Sąjunga grindžiama pagarba žmogaus orumui, laisve, demokratija, lygybe, teisinės valstybės principu ir pagarba žmogaus teisėms, kaip įtvirtinta Europos Sąjungos sutarties 2 straipsnyje. Šios vertybės nėra vien tik Sąjungos vidaus vertybės; jos sudaro pagrindą, kuriuo remdamasi Sąjunga bendradarbiauja su kitomis pasaulio šalimis, kaip nurodyta ES sutarties 21 straipsnyje, pagal kurį Sąjungos išorės veiksmai turi būti grindžiami principais, kurie įkvėpė jos pačios sukūrimą. Be to, Programa yra pagrindinė Sąjungos mokslo diplomatijos priemonė, kuria naudodamasi Sąjunga tiesia tiltus ryšiams su partneriais visame pasaulyje, skatina </w:t>
            </w:r>
            <w:r w:rsidRPr="00DB3155">
              <w:rPr>
                <w:b/>
                <w:i/>
              </w:rPr>
              <w:lastRenderedPageBreak/>
              <w:t>laisvą žinių ir mokslo darbuotojų judėjimą ir skleidžia savo vertybes pasauliniu mastu. Todėl atvirumas tarptautiniam bendradarbiavimui yra ne tik programos ypatybė, bet ir strateginis jos tikslas;</w:t>
            </w:r>
          </w:p>
        </w:tc>
      </w:tr>
    </w:tbl>
    <w:p w14:paraId="299B3A07"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30DEABF" w14:textId="77777777" w:rsidR="007725D5" w:rsidRPr="00DB3155" w:rsidRDefault="007725D5" w:rsidP="007725D5">
      <w:r w:rsidRPr="006564A7">
        <w:rPr>
          <w:rStyle w:val="HideTWBExt"/>
        </w:rPr>
        <w:t>&lt;/Amend&gt;</w:t>
      </w:r>
    </w:p>
    <w:p w14:paraId="07F370D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191</w:t>
      </w:r>
      <w:r w:rsidRPr="006564A7">
        <w:rPr>
          <w:rStyle w:val="HideTWBExt"/>
          <w:b w:val="0"/>
        </w:rPr>
        <w:t>&lt;/NumAm&gt;</w:t>
      </w:r>
    </w:p>
    <w:p w14:paraId="213BA3B8" w14:textId="77777777" w:rsidR="007725D5" w:rsidRPr="00DB3155" w:rsidRDefault="007725D5" w:rsidP="007725D5">
      <w:pPr>
        <w:pStyle w:val="NormalBold"/>
      </w:pPr>
      <w:r w:rsidRPr="006564A7">
        <w:rPr>
          <w:rStyle w:val="HideTWBExt"/>
          <w:b w:val="0"/>
        </w:rPr>
        <w:t>&lt;RepeatBlock-By&gt;&lt;Members&gt;</w:t>
      </w:r>
      <w:r w:rsidRPr="00DB3155">
        <w:t>Eszter Lakos</w:t>
      </w:r>
      <w:r w:rsidRPr="006564A7">
        <w:rPr>
          <w:rStyle w:val="HideTWBExt"/>
          <w:b w:val="0"/>
        </w:rPr>
        <w:t>&lt;/Members&gt;</w:t>
      </w:r>
    </w:p>
    <w:p w14:paraId="0804A09D" w14:textId="77777777" w:rsidR="007725D5" w:rsidRPr="00DB3155" w:rsidRDefault="007725D5" w:rsidP="007725D5">
      <w:pPr>
        <w:pStyle w:val="NormalBold"/>
      </w:pPr>
      <w:r w:rsidRPr="006564A7">
        <w:rPr>
          <w:rStyle w:val="HideTWBExt"/>
          <w:b w:val="0"/>
        </w:rPr>
        <w:t>&lt;/RepeatBlock-By&gt;</w:t>
      </w:r>
    </w:p>
    <w:p w14:paraId="3492678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F9B4EC2" w14:textId="77777777" w:rsidR="007725D5" w:rsidRPr="00DB3155" w:rsidRDefault="007725D5" w:rsidP="007725D5">
      <w:pPr>
        <w:pStyle w:val="NormalBold"/>
      </w:pPr>
      <w:r w:rsidRPr="006564A7">
        <w:rPr>
          <w:rStyle w:val="HideTWBExt"/>
          <w:b w:val="0"/>
        </w:rPr>
        <w:t>&lt;Article&gt;</w:t>
      </w:r>
      <w:r w:rsidRPr="00DB3155">
        <w:t>1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F96DB84" w14:textId="77777777" w:rsidTr="007725D5">
        <w:trPr>
          <w:trHeight w:hRule="exact" w:val="240"/>
          <w:jc w:val="center"/>
        </w:trPr>
        <w:tc>
          <w:tcPr>
            <w:tcW w:w="9752" w:type="dxa"/>
            <w:gridSpan w:val="2"/>
            <w:tcBorders>
              <w:top w:val="nil"/>
              <w:left w:val="nil"/>
              <w:bottom w:val="nil"/>
              <w:right w:val="nil"/>
            </w:tcBorders>
          </w:tcPr>
          <w:p w14:paraId="34294DB5" w14:textId="77777777" w:rsidR="007725D5" w:rsidRPr="00DB3155" w:rsidRDefault="007725D5" w:rsidP="007725D5"/>
        </w:tc>
      </w:tr>
      <w:tr w:rsidR="007725D5" w:rsidRPr="00DB3155" w14:paraId="4D1E3A1E" w14:textId="77777777" w:rsidTr="007725D5">
        <w:trPr>
          <w:trHeight w:val="240"/>
          <w:jc w:val="center"/>
        </w:trPr>
        <w:tc>
          <w:tcPr>
            <w:tcW w:w="4876" w:type="dxa"/>
            <w:tcBorders>
              <w:top w:val="nil"/>
              <w:left w:val="nil"/>
              <w:bottom w:val="nil"/>
              <w:right w:val="nil"/>
            </w:tcBorders>
          </w:tcPr>
          <w:p w14:paraId="49702AB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F23D7E4" w14:textId="77777777" w:rsidR="007725D5" w:rsidRPr="00DB3155" w:rsidRDefault="007725D5" w:rsidP="007725D5">
            <w:pPr>
              <w:pStyle w:val="AmColumnHeading"/>
            </w:pPr>
            <w:r w:rsidRPr="00DB3155">
              <w:t>Pakeitimas</w:t>
            </w:r>
          </w:p>
        </w:tc>
      </w:tr>
      <w:tr w:rsidR="007725D5" w:rsidRPr="00DB3155" w14:paraId="0AAD0985" w14:textId="77777777" w:rsidTr="007725D5">
        <w:trPr>
          <w:jc w:val="center"/>
        </w:trPr>
        <w:tc>
          <w:tcPr>
            <w:tcW w:w="4876" w:type="dxa"/>
            <w:tcBorders>
              <w:top w:val="nil"/>
              <w:left w:val="nil"/>
              <w:bottom w:val="nil"/>
              <w:right w:val="nil"/>
            </w:tcBorders>
          </w:tcPr>
          <w:p w14:paraId="1BA86725" w14:textId="77777777" w:rsidR="007725D5" w:rsidRPr="00DB3155" w:rsidRDefault="007725D5" w:rsidP="007725D5">
            <w:pPr>
              <w:pStyle w:val="Normal6a"/>
            </w:pPr>
          </w:p>
        </w:tc>
        <w:tc>
          <w:tcPr>
            <w:tcW w:w="4876" w:type="dxa"/>
            <w:tcBorders>
              <w:top w:val="nil"/>
              <w:left w:val="nil"/>
              <w:bottom w:val="nil"/>
              <w:right w:val="nil"/>
            </w:tcBorders>
          </w:tcPr>
          <w:p w14:paraId="2689AC8B" w14:textId="77777777" w:rsidR="007725D5" w:rsidRPr="00DB3155" w:rsidRDefault="007725D5" w:rsidP="007725D5">
            <w:pPr>
              <w:pStyle w:val="Normal6a"/>
            </w:pPr>
            <w:r w:rsidRPr="00DB3155">
              <w:rPr>
                <w:b/>
                <w:i/>
              </w:rPr>
              <w:t>(1a)</w:t>
            </w:r>
            <w:r w:rsidRPr="00DB3155">
              <w:tab/>
            </w:r>
            <w:r w:rsidRPr="00DB3155">
              <w:rPr>
                <w:b/>
                <w:i/>
              </w:rPr>
              <w:t>atsižvelgiant į tai, moksliniai tyrimai ir ankstyvojo etapo inovacijos ir toliau visų pirma turėtų būti grindžiami principu „iš apačios į viršų“ ir visų pirma civiliniu Programos pobūdžiu. Tačiau dėl nepastovios geopolitinės aplinkos, kintančio grėsmių saugumui pobūdžio ir vis didesnės galimybės, kad civilinių technologijų šalutinis poveikis bus daromas ir gynybos srityje, nepaprastai svarbu sudaryti galimybę pagal šią Programą finansuoti dvejopo naudojimo potencialą turinčią veiklą. Jei veiksmais parodomas patikimas gynybos prietaikos būdas, tokių rezultatų diegimas ir industrializacija remiami pagal tiems tikslams skirtas Sąjungos priemones, laikantis konkrečių atitinkamuose reglamentuose, visų pirma Reglamente (ES) XXX [Europos konkurencingumo fondas], nustatytų sąlygų;</w:t>
            </w:r>
          </w:p>
        </w:tc>
      </w:tr>
    </w:tbl>
    <w:p w14:paraId="2B52EF8F"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7BD1C4A" w14:textId="77777777" w:rsidR="007725D5" w:rsidRPr="00DB3155" w:rsidRDefault="007725D5" w:rsidP="007725D5">
      <w:r w:rsidRPr="006564A7">
        <w:rPr>
          <w:rStyle w:val="HideTWBExt"/>
        </w:rPr>
        <w:t>&lt;/Amend&gt;</w:t>
      </w:r>
    </w:p>
    <w:p w14:paraId="1CF3067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192</w:t>
      </w:r>
      <w:r w:rsidRPr="006564A7">
        <w:rPr>
          <w:rStyle w:val="HideTWBExt"/>
          <w:b w:val="0"/>
        </w:rPr>
        <w:t>&lt;/NumAm&gt;</w:t>
      </w:r>
    </w:p>
    <w:p w14:paraId="324BFD4A"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Jorge Martín Frías</w:t>
      </w:r>
      <w:r w:rsidRPr="006564A7">
        <w:rPr>
          <w:rStyle w:val="HideTWBExt"/>
          <w:b w:val="0"/>
        </w:rPr>
        <w:t>&lt;/Members&gt;</w:t>
      </w:r>
    </w:p>
    <w:p w14:paraId="2840D59A" w14:textId="77777777" w:rsidR="007725D5" w:rsidRPr="00DB3155" w:rsidRDefault="007725D5" w:rsidP="007725D5">
      <w:pPr>
        <w:pStyle w:val="NormalBold"/>
      </w:pPr>
      <w:r w:rsidRPr="006564A7">
        <w:rPr>
          <w:rStyle w:val="HideTWBExt"/>
          <w:b w:val="0"/>
        </w:rPr>
        <w:t>&lt;/RepeatBlock-By&gt;</w:t>
      </w:r>
    </w:p>
    <w:p w14:paraId="5A4F46F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E635425" w14:textId="77777777" w:rsidR="007725D5" w:rsidRPr="00DB3155" w:rsidRDefault="007725D5" w:rsidP="007725D5">
      <w:pPr>
        <w:pStyle w:val="NormalBold"/>
      </w:pPr>
      <w:r w:rsidRPr="006564A7">
        <w:rPr>
          <w:rStyle w:val="HideTWBExt"/>
          <w:b w:val="0"/>
        </w:rPr>
        <w:lastRenderedPageBreak/>
        <w:t>&lt;Article&gt;</w:t>
      </w:r>
      <w:r w:rsidRPr="00DB3155">
        <w:t>1 b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3F13871" w14:textId="77777777" w:rsidTr="007725D5">
        <w:trPr>
          <w:trHeight w:hRule="exact" w:val="240"/>
          <w:jc w:val="center"/>
        </w:trPr>
        <w:tc>
          <w:tcPr>
            <w:tcW w:w="9752" w:type="dxa"/>
            <w:gridSpan w:val="2"/>
            <w:tcBorders>
              <w:top w:val="nil"/>
              <w:left w:val="nil"/>
              <w:bottom w:val="nil"/>
              <w:right w:val="nil"/>
            </w:tcBorders>
          </w:tcPr>
          <w:p w14:paraId="339FC910" w14:textId="77777777" w:rsidR="007725D5" w:rsidRPr="00DB3155" w:rsidRDefault="007725D5" w:rsidP="007725D5"/>
        </w:tc>
      </w:tr>
      <w:tr w:rsidR="007725D5" w:rsidRPr="00DB3155" w14:paraId="0793F9D1" w14:textId="77777777" w:rsidTr="007725D5">
        <w:trPr>
          <w:trHeight w:val="240"/>
          <w:jc w:val="center"/>
        </w:trPr>
        <w:tc>
          <w:tcPr>
            <w:tcW w:w="4876" w:type="dxa"/>
            <w:tcBorders>
              <w:top w:val="nil"/>
              <w:left w:val="nil"/>
              <w:bottom w:val="nil"/>
              <w:right w:val="nil"/>
            </w:tcBorders>
          </w:tcPr>
          <w:p w14:paraId="280F016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2B652D1" w14:textId="77777777" w:rsidR="007725D5" w:rsidRPr="00DB3155" w:rsidRDefault="007725D5" w:rsidP="007725D5">
            <w:pPr>
              <w:pStyle w:val="AmColumnHeading"/>
            </w:pPr>
            <w:r w:rsidRPr="00DB3155">
              <w:t>Pakeitimas</w:t>
            </w:r>
          </w:p>
        </w:tc>
      </w:tr>
      <w:tr w:rsidR="007725D5" w:rsidRPr="00DB3155" w14:paraId="06B71362" w14:textId="77777777" w:rsidTr="007725D5">
        <w:trPr>
          <w:jc w:val="center"/>
        </w:trPr>
        <w:tc>
          <w:tcPr>
            <w:tcW w:w="4876" w:type="dxa"/>
            <w:tcBorders>
              <w:top w:val="nil"/>
              <w:left w:val="nil"/>
              <w:bottom w:val="nil"/>
              <w:right w:val="nil"/>
            </w:tcBorders>
          </w:tcPr>
          <w:p w14:paraId="52E36AE4" w14:textId="77777777" w:rsidR="007725D5" w:rsidRPr="00DB3155" w:rsidRDefault="007725D5" w:rsidP="007725D5">
            <w:pPr>
              <w:pStyle w:val="Normal6a"/>
            </w:pPr>
          </w:p>
        </w:tc>
        <w:tc>
          <w:tcPr>
            <w:tcW w:w="4876" w:type="dxa"/>
            <w:tcBorders>
              <w:top w:val="nil"/>
              <w:left w:val="nil"/>
              <w:bottom w:val="nil"/>
              <w:right w:val="nil"/>
            </w:tcBorders>
          </w:tcPr>
          <w:p w14:paraId="79888DDB" w14:textId="77777777" w:rsidR="007725D5" w:rsidRPr="00DB3155" w:rsidRDefault="007725D5" w:rsidP="007725D5">
            <w:pPr>
              <w:pStyle w:val="Normal6a"/>
            </w:pPr>
            <w:r w:rsidRPr="00DB3155">
              <w:rPr>
                <w:b/>
                <w:i/>
              </w:rPr>
              <w:t>(1b)</w:t>
            </w:r>
            <w:r w:rsidRPr="00DB3155">
              <w:tab/>
            </w:r>
            <w:r w:rsidRPr="00DB3155">
              <w:rPr>
                <w:b/>
                <w:i/>
              </w:rPr>
              <w:t>dirbtinis intelektas yra pagrindinė universalioji technologija Sąjungos mokslo, technologijų ir inovacijų pajėgumams stiprinti, todėl jai būtina skirti strateginį ir koordinuotą dėmesį Sąjungos lygmeniu. Kaip nustatyta Europos Komisijos DI naudojimo moksle strategijoje RAISE</w:t>
            </w:r>
            <w:r w:rsidRPr="00DB3155">
              <w:rPr>
                <w:b/>
                <w:i/>
                <w:vertAlign w:val="superscript"/>
              </w:rPr>
              <w:t>1b</w:t>
            </w:r>
            <w:r w:rsidRPr="00DB3155">
              <w:rPr>
                <w:b/>
                <w:i/>
              </w:rPr>
              <w:t xml:space="preserve">, siekiant pagerinti mokslinių tyrimų kokybę, našumą ir poveikį, labai svarbu, kad visų sričių Europos mokslininkai sparčiau diegtų dirbtinį intelektą ir kurtų pirmaujančius Europos dirbtinio intelekto mokslinius modelius. Toje strategijoje siūloma įsteigti RAISE kaip virtualų Europos institutą, kuris telktų ir koordinuotų būtiniausius išteklius, įskaitant skaičiavimo pajėgumus, duomenis, kompetenciją, specialistus ir finansavimą visoje Sąjungoje, valstybėse narėse ir įtraukiant privačius suinteresuotuosius subjektus ir siektų papildomų tikslų – skatinti pažangiausius mokslinius tyrimus dirbtinio intelekto srityje ir skatinti jų panaudojimą mokslo srityje, be kita ko, pasitelkiant doktorantūros tinklus, specialią prieigą prie DI kompiuterijos infrastruktūros ir paramą DI grindžiamiems mokslinių tyrimų projektams ir startuoliams. Ja taip pat propaguojamas koordinuotas Europos požiūris į dirbtinį intelektą mokslo srityje kaip į priemonę konkurencingumui stiprinti, atotrūkiui inovacijų srityje mažinti ir Europos pirmavimui technologijų srityje stiprinti. Be to, joje numatoma plėtoti ir plėsti technologinę infrastruktūrą, įskaitant DI gamyklas, gigafabrikus ir sustiprintus debesijos ir duomenų centrų pajėgumus, siekiant remti mokslininkus, novatorius ir startuolius, taip pat priemones, kuriomis siekiama palengvinti privatųjį investavimą ir užtikrinti duomenų dalijimosi sistemas, </w:t>
            </w:r>
            <w:r w:rsidRPr="00DB3155">
              <w:rPr>
                <w:b/>
                <w:i/>
              </w:rPr>
              <w:lastRenderedPageBreak/>
              <w:t>taip skatinant inovacijas ir spartinant dirbtinio intelekto diegimą;</w:t>
            </w:r>
          </w:p>
        </w:tc>
      </w:tr>
      <w:tr w:rsidR="007725D5" w:rsidRPr="00DB3155" w14:paraId="52B6A482" w14:textId="77777777" w:rsidTr="007725D5">
        <w:trPr>
          <w:jc w:val="center"/>
        </w:trPr>
        <w:tc>
          <w:tcPr>
            <w:tcW w:w="4876" w:type="dxa"/>
            <w:tcBorders>
              <w:top w:val="nil"/>
              <w:left w:val="nil"/>
              <w:bottom w:val="nil"/>
              <w:right w:val="nil"/>
            </w:tcBorders>
          </w:tcPr>
          <w:p w14:paraId="386F3DCA" w14:textId="77777777" w:rsidR="007725D5" w:rsidRPr="00DB3155" w:rsidRDefault="007725D5" w:rsidP="007725D5"/>
        </w:tc>
        <w:tc>
          <w:tcPr>
            <w:tcW w:w="4876" w:type="dxa"/>
            <w:tcBorders>
              <w:top w:val="nil"/>
              <w:left w:val="nil"/>
              <w:bottom w:val="nil"/>
              <w:right w:val="nil"/>
            </w:tcBorders>
          </w:tcPr>
          <w:p w14:paraId="1EA24826" w14:textId="77777777" w:rsidR="007725D5" w:rsidRPr="00DB3155" w:rsidRDefault="007725D5" w:rsidP="007725D5">
            <w:pPr>
              <w:pStyle w:val="Normal6a"/>
            </w:pPr>
            <w:r w:rsidRPr="00DB3155">
              <w:rPr>
                <w:b/>
                <w:i/>
              </w:rPr>
              <w:t>_________________</w:t>
            </w:r>
          </w:p>
        </w:tc>
      </w:tr>
      <w:tr w:rsidR="007725D5" w:rsidRPr="00DB3155" w14:paraId="62DF5CDD" w14:textId="77777777" w:rsidTr="007725D5">
        <w:trPr>
          <w:jc w:val="center"/>
        </w:trPr>
        <w:tc>
          <w:tcPr>
            <w:tcW w:w="4876" w:type="dxa"/>
            <w:tcBorders>
              <w:top w:val="nil"/>
              <w:left w:val="nil"/>
              <w:bottom w:val="nil"/>
              <w:right w:val="nil"/>
            </w:tcBorders>
          </w:tcPr>
          <w:p w14:paraId="43D1ECBD" w14:textId="77777777" w:rsidR="007725D5" w:rsidRPr="00DB3155" w:rsidRDefault="007725D5" w:rsidP="007725D5"/>
        </w:tc>
        <w:tc>
          <w:tcPr>
            <w:tcW w:w="4876" w:type="dxa"/>
            <w:tcBorders>
              <w:top w:val="nil"/>
              <w:left w:val="nil"/>
              <w:bottom w:val="nil"/>
              <w:right w:val="nil"/>
            </w:tcBorders>
          </w:tcPr>
          <w:p w14:paraId="6773DC82" w14:textId="77777777" w:rsidR="007725D5" w:rsidRPr="00DB3155" w:rsidRDefault="007725D5" w:rsidP="007725D5">
            <w:pPr>
              <w:pStyle w:val="Normal6a"/>
            </w:pPr>
            <w:r w:rsidRPr="00DB3155">
              <w:rPr>
                <w:b/>
                <w:i/>
                <w:vertAlign w:val="superscript"/>
              </w:rPr>
              <w:t>1b</w:t>
            </w:r>
            <w:r w:rsidRPr="00DB3155">
              <w:t xml:space="preserve"> </w:t>
            </w:r>
            <w:r w:rsidRPr="00DB3155">
              <w:rPr>
                <w:b/>
                <w:i/>
              </w:rPr>
              <w:t xml:space="preserve">KOMISIJOS KOMUNIKATAS EUROPOS PARLAMENTUI IR TARYBAI „Europos dirbtinio intelekto naudojimo moksle strategija. Klojami Europos DI mokslo išteklių centro (RAISE) pamatai“, COM/2025/724 </w:t>
            </w:r>
            <w:r w:rsidRPr="00DB3155">
              <w:rPr>
                <w:b/>
              </w:rPr>
              <w:t>final</w:t>
            </w:r>
            <w:r w:rsidRPr="00DB3155">
              <w:rPr>
                <w:b/>
                <w:i/>
              </w:rPr>
              <w:t>, https://eur-lex.europa.eu/legal-content/LT/TXT/?uri=celex%3A52025DC0724</w:t>
            </w:r>
          </w:p>
        </w:tc>
      </w:tr>
    </w:tbl>
    <w:p w14:paraId="2DFA6ADF"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AE2A5A7" w14:textId="77777777" w:rsidR="007725D5" w:rsidRPr="00DB3155" w:rsidRDefault="007725D5" w:rsidP="007725D5">
      <w:r w:rsidRPr="006564A7">
        <w:rPr>
          <w:rStyle w:val="HideTWBExt"/>
        </w:rPr>
        <w:t>&lt;/Amend&gt;</w:t>
      </w:r>
    </w:p>
    <w:p w14:paraId="63FA042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193</w:t>
      </w:r>
      <w:r w:rsidRPr="006564A7">
        <w:rPr>
          <w:rStyle w:val="HideTWBExt"/>
          <w:b w:val="0"/>
        </w:rPr>
        <w:t>&lt;/NumAm&gt;</w:t>
      </w:r>
    </w:p>
    <w:p w14:paraId="097E628D"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Jorge Martín Frías, András Gyürk</w:t>
      </w:r>
      <w:r w:rsidRPr="006564A7">
        <w:rPr>
          <w:rStyle w:val="HideTWBExt"/>
          <w:b w:val="0"/>
        </w:rPr>
        <w:t>&lt;/Members&gt;</w:t>
      </w:r>
    </w:p>
    <w:p w14:paraId="509783E7" w14:textId="77777777" w:rsidR="007725D5" w:rsidRPr="00DB3155" w:rsidRDefault="007725D5" w:rsidP="007725D5">
      <w:pPr>
        <w:pStyle w:val="NormalBold"/>
      </w:pPr>
      <w:r w:rsidRPr="006564A7">
        <w:rPr>
          <w:rStyle w:val="HideTWBExt"/>
          <w:b w:val="0"/>
        </w:rPr>
        <w:t>&lt;/RepeatBlock-By&gt;</w:t>
      </w:r>
    </w:p>
    <w:p w14:paraId="5FAC161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7D8AD79" w14:textId="77777777" w:rsidR="007725D5" w:rsidRPr="00DB3155" w:rsidRDefault="007725D5" w:rsidP="007725D5">
      <w:pPr>
        <w:pStyle w:val="NormalBold"/>
      </w:pPr>
      <w:r w:rsidRPr="006564A7">
        <w:rPr>
          <w:rStyle w:val="HideTWBExt"/>
          <w:b w:val="0"/>
        </w:rPr>
        <w:t>&lt;Article&gt;</w:t>
      </w:r>
      <w:r w:rsidRPr="00DB3155">
        <w:t>1 c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52DC943" w14:textId="77777777" w:rsidTr="007725D5">
        <w:trPr>
          <w:trHeight w:hRule="exact" w:val="240"/>
          <w:jc w:val="center"/>
        </w:trPr>
        <w:tc>
          <w:tcPr>
            <w:tcW w:w="9752" w:type="dxa"/>
            <w:gridSpan w:val="2"/>
            <w:tcBorders>
              <w:top w:val="nil"/>
              <w:left w:val="nil"/>
              <w:bottom w:val="nil"/>
              <w:right w:val="nil"/>
            </w:tcBorders>
          </w:tcPr>
          <w:p w14:paraId="7E83E67A" w14:textId="77777777" w:rsidR="007725D5" w:rsidRPr="00DB3155" w:rsidRDefault="007725D5" w:rsidP="007725D5"/>
        </w:tc>
      </w:tr>
      <w:tr w:rsidR="007725D5" w:rsidRPr="00DB3155" w14:paraId="0CE67C1D" w14:textId="77777777" w:rsidTr="007725D5">
        <w:trPr>
          <w:trHeight w:val="240"/>
          <w:jc w:val="center"/>
        </w:trPr>
        <w:tc>
          <w:tcPr>
            <w:tcW w:w="4876" w:type="dxa"/>
            <w:tcBorders>
              <w:top w:val="nil"/>
              <w:left w:val="nil"/>
              <w:bottom w:val="nil"/>
              <w:right w:val="nil"/>
            </w:tcBorders>
          </w:tcPr>
          <w:p w14:paraId="688EDB6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B83732E" w14:textId="77777777" w:rsidR="007725D5" w:rsidRPr="00DB3155" w:rsidRDefault="007725D5" w:rsidP="007725D5">
            <w:pPr>
              <w:pStyle w:val="AmColumnHeading"/>
            </w:pPr>
            <w:r w:rsidRPr="00DB3155">
              <w:t>Pakeitimas</w:t>
            </w:r>
          </w:p>
        </w:tc>
      </w:tr>
      <w:tr w:rsidR="007725D5" w:rsidRPr="00DB3155" w14:paraId="3EAB85CF" w14:textId="77777777" w:rsidTr="007725D5">
        <w:trPr>
          <w:jc w:val="center"/>
        </w:trPr>
        <w:tc>
          <w:tcPr>
            <w:tcW w:w="4876" w:type="dxa"/>
            <w:tcBorders>
              <w:top w:val="nil"/>
              <w:left w:val="nil"/>
              <w:bottom w:val="nil"/>
              <w:right w:val="nil"/>
            </w:tcBorders>
          </w:tcPr>
          <w:p w14:paraId="01341432" w14:textId="77777777" w:rsidR="007725D5" w:rsidRPr="00DB3155" w:rsidRDefault="007725D5" w:rsidP="007725D5">
            <w:pPr>
              <w:pStyle w:val="Normal6a"/>
            </w:pPr>
          </w:p>
        </w:tc>
        <w:tc>
          <w:tcPr>
            <w:tcW w:w="4876" w:type="dxa"/>
            <w:tcBorders>
              <w:top w:val="nil"/>
              <w:left w:val="nil"/>
              <w:bottom w:val="nil"/>
              <w:right w:val="nil"/>
            </w:tcBorders>
          </w:tcPr>
          <w:p w14:paraId="45F7635B" w14:textId="77777777" w:rsidR="007725D5" w:rsidRPr="00DB3155" w:rsidRDefault="007725D5" w:rsidP="007725D5">
            <w:pPr>
              <w:pStyle w:val="Normal6a"/>
            </w:pPr>
            <w:r w:rsidRPr="00DB3155">
              <w:rPr>
                <w:b/>
                <w:i/>
              </w:rPr>
              <w:t>(1c)</w:t>
            </w:r>
            <w:r w:rsidRPr="00DB3155">
              <w:tab/>
            </w:r>
            <w:r w:rsidRPr="00DB3155">
              <w:rPr>
                <w:b/>
                <w:i/>
              </w:rPr>
              <w:t>spartinant kosmoso mokslinius tyrimus ir inovacijas stiprinamas Sąjungos konkurencingumas pasauliniu mastu ir strateginis savarankiškumas kosmoso sektoriuje, atsižvelgiant į sparčią technologijų pažangą ir didėjančią tarptautinę konkurenciją, visų pirma tokiose srityse kaip kosmoso transportas, telekomunikacijos, palydoviniai debesijos sprendimai ir naujos sritys, įskaitant aptarnavimą orbitoje, robotiką, dirbtinį intelektą ir kvantines technologijas</w:t>
            </w:r>
            <w:r w:rsidRPr="00DB3155">
              <w:rPr>
                <w:b/>
                <w:i/>
                <w:vertAlign w:val="superscript"/>
              </w:rPr>
              <w:t>1c</w:t>
            </w:r>
            <w:r w:rsidRPr="00DB3155">
              <w:rPr>
                <w:b/>
                <w:i/>
              </w:rPr>
              <w:t xml:space="preserve">. Transformaciniai pokyčiai, įskaitant daugkartinio naudojimo ir sunkiąsias nešančiąsias raketas, masinius didžiulius palydovų spiečius ir trumpesnius palydovų gyvavimo ciklus, reikalauja nuolatinių naujovių gamybos, diegimo ir keitimo pajėgumų srityse. Šios pastangos taip pat priklauso nuo sustiprintų bendradarbiavimo sistemų ir sutelktų </w:t>
            </w:r>
            <w:r w:rsidRPr="00DB3155">
              <w:rPr>
                <w:b/>
                <w:i/>
              </w:rPr>
              <w:lastRenderedPageBreak/>
              <w:t>valdžios institucijų, agentūrų, akademinės bendruomenės, mokslinių tyrimų organizacijų ir pramonės išteklių bei nuo sustiprinto įgūdžių ugdymo ir aukštojo mokslo programų kosmoso technologijų srityje. Jomis remiamas būsimos orbitos ir kosmoso ekonomikos atsiradimas, įskaitant palydovų aptarnavimą, šiukšlių šalinimą bei surinkimą ir gamybą kosmose, kosmoso duomenų infrastruktūrą ir kosmoso išteklių gavybos veiklą, kaip antai, kosmoso iškasenų gavybą ir nežemiškų išteklių naudojimą, tokiu būdu prisidedant prie Europos technologinio pirmavimo, pramonės atsparumo ir ilgalaikio konkurencingumo. Tuo pat metu reikėtų skirti daugiau dėmesio perversminių technologijų, įskaitant pažangią skaitmeninę infrastruktūrą, dirbtinį intelektą, mašininį mokymąsi, kvantines technologijas, blokų grandinę, junglumo technologijas, pavyzdžiui, 5G ir 6G, daiktų interneto programas, paleidimo pajėgumus ir pažangius gamybos sprendimus, taip pat skaitmeninius dvynius ir modeliavimo įrankius, skirtus erdvėlaivių projektavimui ir gamybai, įsitvirtinimui rinkoje. Sąjungos inovacijų pajėgumus dar labiau stiprina Europos inovacijų potencialo išnaudojimas valstybėse narėse, kosmoso, gynybos ir kitų pramonės ekosistemų sinergijos skatinimas ir tikslinių pagal principą „iš viršaus į apačią“ vykdomų iniciatyvų derinimas su atviromis pagal principą „iš apačios į viršų“ vykdomomis priemonėmis, įskaitant dotacijas, investicijas, viešuosius pirkimus ir prizais grindžiamą finansavimą, bendradarbiaujant su viešaisiais ir privačiaisiais partneriais;</w:t>
            </w:r>
          </w:p>
        </w:tc>
      </w:tr>
      <w:tr w:rsidR="007725D5" w:rsidRPr="00DB3155" w14:paraId="4CF858D3" w14:textId="77777777" w:rsidTr="007725D5">
        <w:trPr>
          <w:jc w:val="center"/>
        </w:trPr>
        <w:tc>
          <w:tcPr>
            <w:tcW w:w="4876" w:type="dxa"/>
            <w:tcBorders>
              <w:top w:val="nil"/>
              <w:left w:val="nil"/>
              <w:bottom w:val="nil"/>
              <w:right w:val="nil"/>
            </w:tcBorders>
          </w:tcPr>
          <w:p w14:paraId="55391CC8" w14:textId="77777777" w:rsidR="007725D5" w:rsidRPr="00DB3155" w:rsidRDefault="007725D5" w:rsidP="007725D5"/>
        </w:tc>
        <w:tc>
          <w:tcPr>
            <w:tcW w:w="4876" w:type="dxa"/>
            <w:tcBorders>
              <w:top w:val="nil"/>
              <w:left w:val="nil"/>
              <w:bottom w:val="nil"/>
              <w:right w:val="nil"/>
            </w:tcBorders>
          </w:tcPr>
          <w:p w14:paraId="0B12028C" w14:textId="77777777" w:rsidR="007725D5" w:rsidRPr="00DB3155" w:rsidRDefault="007725D5" w:rsidP="007725D5">
            <w:pPr>
              <w:pStyle w:val="Normal6a"/>
            </w:pPr>
            <w:r w:rsidRPr="00DB3155">
              <w:rPr>
                <w:b/>
                <w:i/>
              </w:rPr>
              <w:t>_________________</w:t>
            </w:r>
          </w:p>
        </w:tc>
      </w:tr>
      <w:tr w:rsidR="007725D5" w:rsidRPr="00DB3155" w14:paraId="44B79B75" w14:textId="77777777" w:rsidTr="007725D5">
        <w:trPr>
          <w:jc w:val="center"/>
        </w:trPr>
        <w:tc>
          <w:tcPr>
            <w:tcW w:w="4876" w:type="dxa"/>
            <w:tcBorders>
              <w:top w:val="nil"/>
              <w:left w:val="nil"/>
              <w:bottom w:val="nil"/>
              <w:right w:val="nil"/>
            </w:tcBorders>
          </w:tcPr>
          <w:p w14:paraId="6E7477AF" w14:textId="77777777" w:rsidR="007725D5" w:rsidRPr="00DB3155" w:rsidRDefault="007725D5" w:rsidP="007725D5"/>
        </w:tc>
        <w:tc>
          <w:tcPr>
            <w:tcW w:w="4876" w:type="dxa"/>
            <w:tcBorders>
              <w:top w:val="nil"/>
              <w:left w:val="nil"/>
              <w:bottom w:val="nil"/>
              <w:right w:val="nil"/>
            </w:tcBorders>
          </w:tcPr>
          <w:p w14:paraId="05205709" w14:textId="77777777" w:rsidR="007725D5" w:rsidRPr="00DB3155" w:rsidRDefault="007725D5" w:rsidP="007725D5">
            <w:pPr>
              <w:pStyle w:val="Normal6a"/>
            </w:pPr>
            <w:r w:rsidRPr="00DB3155">
              <w:rPr>
                <w:b/>
                <w:i/>
                <w:vertAlign w:val="superscript"/>
              </w:rPr>
              <w:t>1c</w:t>
            </w:r>
            <w:r w:rsidRPr="00DB3155">
              <w:t xml:space="preserve"> </w:t>
            </w:r>
            <w:r w:rsidRPr="00DB3155">
              <w:rPr>
                <w:b/>
                <w:i/>
              </w:rPr>
              <w:t xml:space="preserve">KOMISIJOS KOMUNIKATAS EUROPOS PARLAMENTUI, TARYBAI, EUROPOS EKONOMIKOS IR SOCIALINIŲ REIKALŲ KOMITETUI </w:t>
            </w:r>
            <w:r w:rsidRPr="00DB3155">
              <w:rPr>
                <w:b/>
                <w:i/>
              </w:rPr>
              <w:lastRenderedPageBreak/>
              <w:t xml:space="preserve">IR REGIONŲ KOMITETUI Europos kosmoso ekonomikos vizija, COM/2025/336 </w:t>
            </w:r>
            <w:r w:rsidRPr="00DB3155">
              <w:rPr>
                <w:b/>
              </w:rPr>
              <w:t>final</w:t>
            </w:r>
            <w:r w:rsidRPr="00DB3155">
              <w:rPr>
                <w:b/>
                <w:i/>
              </w:rPr>
              <w:t>, https://eur-lex.europa.eu/legal-content/LT/ALL/?uri=CELEX%3A52025DC0336.</w:t>
            </w:r>
          </w:p>
        </w:tc>
      </w:tr>
    </w:tbl>
    <w:p w14:paraId="52D3B144"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E446EC6" w14:textId="77777777" w:rsidR="007725D5" w:rsidRPr="00DB3155" w:rsidRDefault="007725D5" w:rsidP="007725D5">
      <w:r w:rsidRPr="006564A7">
        <w:rPr>
          <w:rStyle w:val="HideTWBExt"/>
        </w:rPr>
        <w:t>&lt;/Amend&gt;</w:t>
      </w:r>
    </w:p>
    <w:p w14:paraId="425A591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194</w:t>
      </w:r>
      <w:r w:rsidRPr="006564A7">
        <w:rPr>
          <w:rStyle w:val="HideTWBExt"/>
          <w:b w:val="0"/>
        </w:rPr>
        <w:t>&lt;/NumAm&gt;</w:t>
      </w:r>
    </w:p>
    <w:p w14:paraId="1F18221E"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Jorge Martín Frías</w:t>
      </w:r>
      <w:r w:rsidRPr="006564A7">
        <w:rPr>
          <w:rStyle w:val="HideTWBExt"/>
          <w:b w:val="0"/>
        </w:rPr>
        <w:t>&lt;/Members&gt;</w:t>
      </w:r>
    </w:p>
    <w:p w14:paraId="7BE1A82B" w14:textId="77777777" w:rsidR="007725D5" w:rsidRPr="00DB3155" w:rsidRDefault="007725D5" w:rsidP="007725D5">
      <w:pPr>
        <w:pStyle w:val="NormalBold"/>
      </w:pPr>
      <w:r w:rsidRPr="006564A7">
        <w:rPr>
          <w:rStyle w:val="HideTWBExt"/>
          <w:b w:val="0"/>
        </w:rPr>
        <w:t>&lt;/RepeatBlock-By&gt;</w:t>
      </w:r>
    </w:p>
    <w:p w14:paraId="1AFD809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A3A19C3" w14:textId="77777777" w:rsidR="007725D5" w:rsidRPr="00DB3155" w:rsidRDefault="007725D5" w:rsidP="007725D5">
      <w:pPr>
        <w:pStyle w:val="NormalBold"/>
      </w:pPr>
      <w:r w:rsidRPr="006564A7">
        <w:rPr>
          <w:rStyle w:val="HideTWBExt"/>
          <w:b w:val="0"/>
        </w:rPr>
        <w:t>&lt;Article&gt;</w:t>
      </w:r>
      <w:r w:rsidRPr="00DB3155">
        <w:t>1 d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85110DC" w14:textId="77777777" w:rsidTr="007725D5">
        <w:trPr>
          <w:trHeight w:hRule="exact" w:val="240"/>
          <w:jc w:val="center"/>
        </w:trPr>
        <w:tc>
          <w:tcPr>
            <w:tcW w:w="9752" w:type="dxa"/>
            <w:gridSpan w:val="2"/>
            <w:tcBorders>
              <w:top w:val="nil"/>
              <w:left w:val="nil"/>
              <w:bottom w:val="nil"/>
              <w:right w:val="nil"/>
            </w:tcBorders>
          </w:tcPr>
          <w:p w14:paraId="71FB1492" w14:textId="77777777" w:rsidR="007725D5" w:rsidRPr="00DB3155" w:rsidRDefault="007725D5" w:rsidP="007725D5"/>
        </w:tc>
      </w:tr>
      <w:tr w:rsidR="007725D5" w:rsidRPr="00DB3155" w14:paraId="2C26988D" w14:textId="77777777" w:rsidTr="007725D5">
        <w:trPr>
          <w:trHeight w:val="240"/>
          <w:jc w:val="center"/>
        </w:trPr>
        <w:tc>
          <w:tcPr>
            <w:tcW w:w="4876" w:type="dxa"/>
            <w:tcBorders>
              <w:top w:val="nil"/>
              <w:left w:val="nil"/>
              <w:bottom w:val="nil"/>
              <w:right w:val="nil"/>
            </w:tcBorders>
          </w:tcPr>
          <w:p w14:paraId="6900B07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A7DEE2A" w14:textId="77777777" w:rsidR="007725D5" w:rsidRPr="00DB3155" w:rsidRDefault="007725D5" w:rsidP="007725D5">
            <w:pPr>
              <w:pStyle w:val="AmColumnHeading"/>
            </w:pPr>
            <w:r w:rsidRPr="00DB3155">
              <w:t>Pakeitimas</w:t>
            </w:r>
          </w:p>
        </w:tc>
      </w:tr>
      <w:tr w:rsidR="007725D5" w:rsidRPr="00DB3155" w14:paraId="6D922431" w14:textId="77777777" w:rsidTr="007725D5">
        <w:trPr>
          <w:jc w:val="center"/>
        </w:trPr>
        <w:tc>
          <w:tcPr>
            <w:tcW w:w="4876" w:type="dxa"/>
            <w:tcBorders>
              <w:top w:val="nil"/>
              <w:left w:val="nil"/>
              <w:bottom w:val="nil"/>
              <w:right w:val="nil"/>
            </w:tcBorders>
          </w:tcPr>
          <w:p w14:paraId="5FB72426" w14:textId="77777777" w:rsidR="007725D5" w:rsidRPr="00DB3155" w:rsidRDefault="007725D5" w:rsidP="007725D5">
            <w:pPr>
              <w:pStyle w:val="Normal6a"/>
            </w:pPr>
          </w:p>
        </w:tc>
        <w:tc>
          <w:tcPr>
            <w:tcW w:w="4876" w:type="dxa"/>
            <w:tcBorders>
              <w:top w:val="nil"/>
              <w:left w:val="nil"/>
              <w:bottom w:val="nil"/>
              <w:right w:val="nil"/>
            </w:tcBorders>
          </w:tcPr>
          <w:p w14:paraId="0FF2B839" w14:textId="77777777" w:rsidR="007725D5" w:rsidRPr="00DB3155" w:rsidRDefault="007725D5" w:rsidP="007725D5">
            <w:pPr>
              <w:pStyle w:val="Normal6a"/>
            </w:pPr>
            <w:r w:rsidRPr="00DB3155">
              <w:rPr>
                <w:b/>
                <w:i/>
              </w:rPr>
              <w:t>(1d)</w:t>
            </w:r>
            <w:r w:rsidRPr="00DB3155">
              <w:tab/>
            </w:r>
            <w:r w:rsidRPr="00DB3155">
              <w:rPr>
                <w:b/>
                <w:i/>
              </w:rPr>
              <w:t>bendroji programa turėtų būti grindžiama visapusišku požiūriu siekiant konsoliduoti Europos kompetenciją kvantinio mokslo srityje ir remti jos pramonės transformaciją vykdant koordinuotas mokslinių tyrimų ir inovacijų priemones kvantinės kompiuterijos, ryšių ir jutiklių technologijų srityje</w:t>
            </w:r>
            <w:r w:rsidRPr="00DB3155">
              <w:rPr>
                <w:b/>
                <w:i/>
                <w:vertAlign w:val="superscript"/>
              </w:rPr>
              <w:t xml:space="preserve"> 1d</w:t>
            </w:r>
            <w:r w:rsidRPr="00DB3155">
              <w:rPr>
                <w:b/>
                <w:i/>
              </w:rPr>
              <w:t xml:space="preserve">. Siekiant remti gamybą, prototipų kūrimą ir pramoninį diegimą, ji turėtų sukurti tvarią ir keičiamo masto kvantinę infrastruktūrą, įskaitant bandomąsias linijas, projektavimo priemones, paskirstytas matuoklių sistemas ir specialius įrenginius, pvz., kvantinės kompiuterijos ir jutiklių infrastruktūrą. Ji taip pat turėtų skatinti mokslinės pažangos perkėlimą į realias prietaikas pagrindiniuose viešuosiuose ir pramonės sektoriuose, įskaitant visą kelią nuo laboratorinių tyrimų iki pramoninės gamybos ir įsisavinimo rinkoje, kartu stiprinant intelektinės nuosavybės apsaugą ir sujungiant kvantinių technologijų startuolius su Europos pramone, kad būtų sukurta atspari ekosistema. Tuo pat metu ji turėtų skatinti įvairios ir pasaulinio </w:t>
            </w:r>
            <w:r w:rsidRPr="00DB3155">
              <w:rPr>
                <w:b/>
                <w:i/>
              </w:rPr>
              <w:lastRenderedPageBreak/>
              <w:t>lygio kvantinių technologijų darbo jėgos ugdymą įgyvendinant koordinuotas švietimo ir mokymo programas, judumo programas ir stipendijų iniciatyvas, kuriomis siekiama pritraukti ir išlaikyti specialistus iš viso pasaulio. Ji turėtų toliau remti misija grindžiamas iniciatyvas, pavyzdžiui, Didžiųjų kvantinių iššūkių (angl. „Quantum Grand Challenges“), suburiant mokslinių tyrimų organizacijas, pramonės atstovus ir viešuosius subjektus strateginiams technologiniams tikslams pasiekti ir taip stiprinant Europos technologinę lyderystę, konkurencingumą ir strateginį savarankiškumą kvantinių technologijų srityje;</w:t>
            </w:r>
          </w:p>
        </w:tc>
      </w:tr>
      <w:tr w:rsidR="007725D5" w:rsidRPr="00DB3155" w14:paraId="00DAD84F" w14:textId="77777777" w:rsidTr="007725D5">
        <w:trPr>
          <w:jc w:val="center"/>
        </w:trPr>
        <w:tc>
          <w:tcPr>
            <w:tcW w:w="4876" w:type="dxa"/>
            <w:tcBorders>
              <w:top w:val="nil"/>
              <w:left w:val="nil"/>
              <w:bottom w:val="nil"/>
              <w:right w:val="nil"/>
            </w:tcBorders>
          </w:tcPr>
          <w:p w14:paraId="1A836291" w14:textId="77777777" w:rsidR="007725D5" w:rsidRPr="00DB3155" w:rsidRDefault="007725D5" w:rsidP="007725D5"/>
        </w:tc>
        <w:tc>
          <w:tcPr>
            <w:tcW w:w="4876" w:type="dxa"/>
            <w:tcBorders>
              <w:top w:val="nil"/>
              <w:left w:val="nil"/>
              <w:bottom w:val="nil"/>
              <w:right w:val="nil"/>
            </w:tcBorders>
          </w:tcPr>
          <w:p w14:paraId="3D690468" w14:textId="77777777" w:rsidR="007725D5" w:rsidRPr="00DB3155" w:rsidRDefault="007725D5" w:rsidP="007725D5">
            <w:pPr>
              <w:pStyle w:val="Normal6a"/>
            </w:pPr>
            <w:r w:rsidRPr="00DB3155">
              <w:rPr>
                <w:b/>
                <w:i/>
              </w:rPr>
              <w:t>_________________</w:t>
            </w:r>
          </w:p>
        </w:tc>
      </w:tr>
      <w:tr w:rsidR="007725D5" w:rsidRPr="00DB3155" w14:paraId="7A51A28C" w14:textId="77777777" w:rsidTr="007725D5">
        <w:trPr>
          <w:jc w:val="center"/>
        </w:trPr>
        <w:tc>
          <w:tcPr>
            <w:tcW w:w="4876" w:type="dxa"/>
            <w:tcBorders>
              <w:top w:val="nil"/>
              <w:left w:val="nil"/>
              <w:bottom w:val="nil"/>
              <w:right w:val="nil"/>
            </w:tcBorders>
          </w:tcPr>
          <w:p w14:paraId="66A90FF6" w14:textId="77777777" w:rsidR="007725D5" w:rsidRPr="00DB3155" w:rsidRDefault="007725D5" w:rsidP="007725D5"/>
        </w:tc>
        <w:tc>
          <w:tcPr>
            <w:tcW w:w="4876" w:type="dxa"/>
            <w:tcBorders>
              <w:top w:val="nil"/>
              <w:left w:val="nil"/>
              <w:bottom w:val="nil"/>
              <w:right w:val="nil"/>
            </w:tcBorders>
          </w:tcPr>
          <w:p w14:paraId="7ED63239" w14:textId="77777777" w:rsidR="007725D5" w:rsidRPr="00DB3155" w:rsidRDefault="007725D5" w:rsidP="007725D5">
            <w:pPr>
              <w:pStyle w:val="Normal6a"/>
            </w:pPr>
            <w:r w:rsidRPr="00DB3155">
              <w:rPr>
                <w:b/>
                <w:i/>
                <w:vertAlign w:val="superscript"/>
              </w:rPr>
              <w:t>1d</w:t>
            </w:r>
            <w:r w:rsidRPr="00DB3155">
              <w:t xml:space="preserve"> </w:t>
            </w:r>
            <w:r w:rsidRPr="00DB3155">
              <w:rPr>
                <w:b/>
                <w:i/>
              </w:rPr>
              <w:t xml:space="preserve">KOMISIJOS KOMUNIKATAS EUROPOS PARLAMENTUI IR TARYBAI Kvantinių technologijų strategija. Kvantinė Europa kintančiame pasaulyje, COM/2025/363 </w:t>
            </w:r>
            <w:r w:rsidRPr="00DB3155">
              <w:rPr>
                <w:b/>
              </w:rPr>
              <w:t>final</w:t>
            </w:r>
            <w:r w:rsidRPr="00DB3155">
              <w:rPr>
                <w:b/>
                <w:i/>
              </w:rPr>
              <w:t>,</w:t>
            </w:r>
            <w:r w:rsidRPr="00DB3155">
              <w:rPr>
                <w:b/>
              </w:rPr>
              <w:t xml:space="preserve"> </w:t>
            </w:r>
            <w:r w:rsidRPr="00DB3155">
              <w:rPr>
                <w:b/>
                <w:i/>
              </w:rPr>
              <w:t xml:space="preserve">https://eur-lex.europa.eu/legal-content/LT/TXT/?uri=celex%3A52025DC0363. </w:t>
            </w:r>
          </w:p>
        </w:tc>
      </w:tr>
    </w:tbl>
    <w:p w14:paraId="28D5E027"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005056C" w14:textId="77777777" w:rsidR="007725D5" w:rsidRPr="00DB3155" w:rsidRDefault="007725D5" w:rsidP="007725D5">
      <w:r w:rsidRPr="006564A7">
        <w:rPr>
          <w:rStyle w:val="HideTWBExt"/>
        </w:rPr>
        <w:t>&lt;/Amend&gt;</w:t>
      </w:r>
    </w:p>
    <w:p w14:paraId="4BADBE2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195</w:t>
      </w:r>
      <w:r w:rsidRPr="006564A7">
        <w:rPr>
          <w:rStyle w:val="HideTWBExt"/>
          <w:b w:val="0"/>
        </w:rPr>
        <w:t>&lt;/NumAm&gt;</w:t>
      </w:r>
    </w:p>
    <w:p w14:paraId="6363ACD0"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w:t>
      </w:r>
      <w:r w:rsidRPr="006564A7">
        <w:rPr>
          <w:rStyle w:val="HideTWBExt"/>
          <w:b w:val="0"/>
        </w:rPr>
        <w:t>&lt;/Members&gt;</w:t>
      </w:r>
    </w:p>
    <w:p w14:paraId="01E98394" w14:textId="77777777" w:rsidR="007725D5" w:rsidRPr="00DB3155" w:rsidRDefault="007725D5" w:rsidP="007725D5">
      <w:pPr>
        <w:pStyle w:val="NormalBold"/>
      </w:pPr>
      <w:r w:rsidRPr="006564A7">
        <w:rPr>
          <w:rStyle w:val="HideTWBExt"/>
          <w:b w:val="0"/>
        </w:rPr>
        <w:t>&lt;/RepeatBlock-By&gt;</w:t>
      </w:r>
    </w:p>
    <w:p w14:paraId="76697A5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7873094" w14:textId="77777777" w:rsidR="007725D5" w:rsidRPr="00DB3155" w:rsidRDefault="007725D5" w:rsidP="007725D5">
      <w:pPr>
        <w:pStyle w:val="NormalBold"/>
      </w:pPr>
      <w:r w:rsidRPr="006564A7">
        <w:rPr>
          <w:rStyle w:val="HideTWBExt"/>
          <w:b w:val="0"/>
        </w:rPr>
        <w:t>&lt;Article&gt;</w:t>
      </w:r>
      <w:r w:rsidRPr="00DB3155">
        <w:t>1 e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F1522A7" w14:textId="77777777" w:rsidTr="007725D5">
        <w:trPr>
          <w:trHeight w:hRule="exact" w:val="240"/>
          <w:jc w:val="center"/>
        </w:trPr>
        <w:tc>
          <w:tcPr>
            <w:tcW w:w="9752" w:type="dxa"/>
            <w:gridSpan w:val="2"/>
            <w:tcBorders>
              <w:top w:val="nil"/>
              <w:left w:val="nil"/>
              <w:bottom w:val="nil"/>
              <w:right w:val="nil"/>
            </w:tcBorders>
          </w:tcPr>
          <w:p w14:paraId="285F6792" w14:textId="77777777" w:rsidR="007725D5" w:rsidRPr="00DB3155" w:rsidRDefault="007725D5" w:rsidP="007725D5"/>
        </w:tc>
      </w:tr>
      <w:tr w:rsidR="007725D5" w:rsidRPr="00DB3155" w14:paraId="3DD32826" w14:textId="77777777" w:rsidTr="007725D5">
        <w:trPr>
          <w:trHeight w:val="240"/>
          <w:jc w:val="center"/>
        </w:trPr>
        <w:tc>
          <w:tcPr>
            <w:tcW w:w="4876" w:type="dxa"/>
            <w:tcBorders>
              <w:top w:val="nil"/>
              <w:left w:val="nil"/>
              <w:bottom w:val="nil"/>
              <w:right w:val="nil"/>
            </w:tcBorders>
          </w:tcPr>
          <w:p w14:paraId="18DF5FF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C719E4F" w14:textId="77777777" w:rsidR="007725D5" w:rsidRPr="00DB3155" w:rsidRDefault="007725D5" w:rsidP="007725D5">
            <w:pPr>
              <w:pStyle w:val="AmColumnHeading"/>
            </w:pPr>
            <w:r w:rsidRPr="00DB3155">
              <w:t>Pakeitimas</w:t>
            </w:r>
          </w:p>
        </w:tc>
      </w:tr>
      <w:tr w:rsidR="007725D5" w:rsidRPr="00DB3155" w14:paraId="07B41BF3" w14:textId="77777777" w:rsidTr="007725D5">
        <w:trPr>
          <w:jc w:val="center"/>
        </w:trPr>
        <w:tc>
          <w:tcPr>
            <w:tcW w:w="4876" w:type="dxa"/>
            <w:tcBorders>
              <w:top w:val="nil"/>
              <w:left w:val="nil"/>
              <w:bottom w:val="nil"/>
              <w:right w:val="nil"/>
            </w:tcBorders>
          </w:tcPr>
          <w:p w14:paraId="68B7FF69" w14:textId="77777777" w:rsidR="007725D5" w:rsidRPr="00DB3155" w:rsidRDefault="007725D5" w:rsidP="007725D5">
            <w:pPr>
              <w:pStyle w:val="Normal6a"/>
            </w:pPr>
          </w:p>
        </w:tc>
        <w:tc>
          <w:tcPr>
            <w:tcW w:w="4876" w:type="dxa"/>
            <w:tcBorders>
              <w:top w:val="nil"/>
              <w:left w:val="nil"/>
              <w:bottom w:val="nil"/>
              <w:right w:val="nil"/>
            </w:tcBorders>
          </w:tcPr>
          <w:p w14:paraId="75CE5587" w14:textId="77777777" w:rsidR="007725D5" w:rsidRPr="00DB3155" w:rsidRDefault="007725D5" w:rsidP="007725D5">
            <w:pPr>
              <w:pStyle w:val="Normal6a"/>
            </w:pPr>
            <w:r w:rsidRPr="00DB3155">
              <w:rPr>
                <w:b/>
                <w:i/>
              </w:rPr>
              <w:t>(1e)</w:t>
            </w:r>
            <w:r w:rsidRPr="00DB3155">
              <w:tab/>
            </w:r>
            <w:r w:rsidRPr="00DB3155">
              <w:rPr>
                <w:b/>
                <w:i/>
              </w:rPr>
              <w:t xml:space="preserve">nors pripažįstama, kad socialiniai ir humanitariniai mokslai gali būti naudingi Europos mokslinių tyrimų aplinkai, atsižvelgiant į nuolatinį įgūdžių trūkumą ir didėjančius darbo rinkos poreikius strateginiuose sektoriuose, Sąjungos ir valstybių narių prioritetus </w:t>
            </w:r>
            <w:r w:rsidRPr="00DB3155">
              <w:rPr>
                <w:b/>
                <w:i/>
              </w:rPr>
              <w:lastRenderedPageBreak/>
              <w:t>daugiausia lemia gamtos mokslai, technologijos, inžinerija ir matematika. Šiomis aplinkybėmis aukštos kvalifikacijos darbo jėga yra Europos ekonomikos pagrindas, todėl būtina stiprinti žmogiškąjį kapitalą, įgūdžius ir švietimo sistemas kaip pagrindinius produktyvumo, inovacijų ir konkurencingumo skatinimo veiksnius, ypatingą dėmesį skiriant STEM įgūdžiams, skaitmeniniam raštingumui ir raštingumui DI srityje, geresniam skaitmeninių įgūdžių vertinimui, taip pat didinant STEM sričių mokymo ir mokslinių tyrimų karjeros patrauklumą ir pasirengimą jai. Siekiant sukurti veiksmingą kelią nuo švietimo iki inovacijų, startuolių ir veiklą plečiančių įmonių, būtina stiprinti STEM švietimą visais lygmenimis, įskaitant profesines, tretines ir doktorantūros studijas, pasitelkiant modernizuotas mokymo programas, novatoriškus mokymo metodus, tvirtesnius profesinio rengimo būdus ir glaudesnį švietimo paslaugų teikėjų, mokslinių tyrimų organizacijų ir pramonės bendradarbiavimą. Visapusiška ir įtrauki įgūdžių strategija turėtų skatinti glaudesnius švietimo, mokslinių tyrimų ir pramonės ekosistemų ryšius ir padėti paversti idėjas į rinkai paruoštas technologijas tokiose srityse kaip dirbtinis intelektas, puslaidininkiai, biotechnologijos ir švarios technologijos, taip užtikrinant į ateitį orientuotą darbo jėgą, kuri būtų pajėgi remti ilgalaikį Sąjungos konkurencingumą</w:t>
            </w:r>
            <w:r w:rsidRPr="00DB3155">
              <w:rPr>
                <w:b/>
                <w:i/>
                <w:vertAlign w:val="superscript"/>
              </w:rPr>
              <w:t>1e</w:t>
            </w:r>
            <w:r w:rsidRPr="00DB3155">
              <w:rPr>
                <w:b/>
                <w:i/>
              </w:rPr>
              <w:t>;</w:t>
            </w:r>
          </w:p>
        </w:tc>
      </w:tr>
      <w:tr w:rsidR="007725D5" w:rsidRPr="00DB3155" w14:paraId="4FC529E9" w14:textId="77777777" w:rsidTr="007725D5">
        <w:trPr>
          <w:jc w:val="center"/>
        </w:trPr>
        <w:tc>
          <w:tcPr>
            <w:tcW w:w="4876" w:type="dxa"/>
            <w:tcBorders>
              <w:top w:val="nil"/>
              <w:left w:val="nil"/>
              <w:bottom w:val="nil"/>
              <w:right w:val="nil"/>
            </w:tcBorders>
          </w:tcPr>
          <w:p w14:paraId="23A0EF27" w14:textId="77777777" w:rsidR="007725D5" w:rsidRPr="00DB3155" w:rsidRDefault="007725D5" w:rsidP="007725D5"/>
        </w:tc>
        <w:tc>
          <w:tcPr>
            <w:tcW w:w="4876" w:type="dxa"/>
            <w:tcBorders>
              <w:top w:val="nil"/>
              <w:left w:val="nil"/>
              <w:bottom w:val="nil"/>
              <w:right w:val="nil"/>
            </w:tcBorders>
          </w:tcPr>
          <w:p w14:paraId="700375A5" w14:textId="77777777" w:rsidR="007725D5" w:rsidRPr="00DB3155" w:rsidRDefault="007725D5" w:rsidP="007725D5">
            <w:pPr>
              <w:pStyle w:val="Normal6a"/>
            </w:pPr>
            <w:r w:rsidRPr="00DB3155">
              <w:rPr>
                <w:b/>
                <w:i/>
              </w:rPr>
              <w:t>_________________</w:t>
            </w:r>
          </w:p>
        </w:tc>
      </w:tr>
      <w:tr w:rsidR="007725D5" w:rsidRPr="00DB3155" w14:paraId="6E71A693" w14:textId="77777777" w:rsidTr="007725D5">
        <w:trPr>
          <w:jc w:val="center"/>
        </w:trPr>
        <w:tc>
          <w:tcPr>
            <w:tcW w:w="4876" w:type="dxa"/>
            <w:tcBorders>
              <w:top w:val="nil"/>
              <w:left w:val="nil"/>
              <w:bottom w:val="nil"/>
              <w:right w:val="nil"/>
            </w:tcBorders>
          </w:tcPr>
          <w:p w14:paraId="59E5A9EF" w14:textId="77777777" w:rsidR="007725D5" w:rsidRPr="00DB3155" w:rsidRDefault="007725D5" w:rsidP="007725D5"/>
        </w:tc>
        <w:tc>
          <w:tcPr>
            <w:tcW w:w="4876" w:type="dxa"/>
            <w:tcBorders>
              <w:top w:val="nil"/>
              <w:left w:val="nil"/>
              <w:bottom w:val="nil"/>
              <w:right w:val="nil"/>
            </w:tcBorders>
          </w:tcPr>
          <w:p w14:paraId="5AB50AF1" w14:textId="77777777" w:rsidR="007725D5" w:rsidRPr="00DB3155" w:rsidRDefault="007725D5" w:rsidP="007725D5">
            <w:pPr>
              <w:pStyle w:val="Normal6a"/>
            </w:pPr>
            <w:r w:rsidRPr="00DB3155">
              <w:rPr>
                <w:b/>
                <w:i/>
                <w:vertAlign w:val="superscript"/>
              </w:rPr>
              <w:t>1e</w:t>
            </w:r>
            <w:r w:rsidRPr="00DB3155">
              <w:t xml:space="preserve"> </w:t>
            </w:r>
            <w:r w:rsidRPr="00DB3155">
              <w:rPr>
                <w:b/>
                <w:i/>
              </w:rPr>
              <w:t>KOMISIJOS KOMUNIKATAS EUROPOS PARLAMENTUI, TARYBAI, EUROPOS EKONOMIKOS IR SOCIALINIŲ REIKALŲ KOMITETUI IR REGIONŲ KOMITETUI Strateginis gamtos mokslų, technologijų, inžinerijos ir matematikos mokymo planas: konkurencingumo ir inovacijų įgūdžiai</w:t>
            </w:r>
            <w:r w:rsidR="00F62FE6" w:rsidRPr="00DB3155">
              <w:rPr>
                <w:b/>
                <w:i/>
              </w:rPr>
              <w:t>,</w:t>
            </w:r>
            <w:r w:rsidRPr="00DB3155">
              <w:rPr>
                <w:b/>
                <w:i/>
              </w:rPr>
              <w:t xml:space="preserve"> COM/2</w:t>
            </w:r>
            <w:r w:rsidR="00F62FE6" w:rsidRPr="00DB3155">
              <w:rPr>
                <w:b/>
                <w:i/>
              </w:rPr>
              <w:t>025/89</w:t>
            </w:r>
            <w:r w:rsidRPr="00DB3155">
              <w:rPr>
                <w:b/>
                <w:i/>
              </w:rPr>
              <w:t xml:space="preserve"> </w:t>
            </w:r>
            <w:r w:rsidRPr="00DB3155">
              <w:rPr>
                <w:b/>
              </w:rPr>
              <w:t>final</w:t>
            </w:r>
            <w:r w:rsidR="00F62FE6" w:rsidRPr="00DB3155">
              <w:rPr>
                <w:b/>
                <w:i/>
              </w:rPr>
              <w:t>,</w:t>
            </w:r>
            <w:r w:rsidRPr="00DB3155">
              <w:rPr>
                <w:b/>
                <w:i/>
              </w:rPr>
              <w:t xml:space="preserve"> https://eur-</w:t>
            </w:r>
            <w:r w:rsidRPr="00DB3155">
              <w:rPr>
                <w:b/>
                <w:i/>
              </w:rPr>
              <w:lastRenderedPageBreak/>
              <w:t>lex.europa.eu/legal-content/LT/TXT/?uri=celex%3A52025DC0089</w:t>
            </w:r>
            <w:r w:rsidRPr="00DB3155">
              <w:t xml:space="preserve"> </w:t>
            </w:r>
            <w:r w:rsidRPr="00DB3155">
              <w:rPr>
                <w:b/>
                <w:i/>
              </w:rPr>
              <w:t>2026 m. kovo 9 d. Tarybos rekomendacija dėl žmogiškojo kapitalo Europos Sąjungoje, ELI: http://data.europa.eu/eli/C/2026/1687/oj</w:t>
            </w:r>
            <w:r w:rsidR="00F62FE6" w:rsidRPr="00DB3155">
              <w:rPr>
                <w:b/>
                <w:i/>
              </w:rPr>
              <w:t>.</w:t>
            </w:r>
          </w:p>
        </w:tc>
      </w:tr>
    </w:tbl>
    <w:p w14:paraId="19104C3E"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1499D4C" w14:textId="77777777" w:rsidR="007725D5" w:rsidRPr="00DB3155" w:rsidRDefault="007725D5" w:rsidP="007725D5">
      <w:r w:rsidRPr="006564A7">
        <w:rPr>
          <w:rStyle w:val="HideTWBExt"/>
        </w:rPr>
        <w:t>&lt;/Amend&gt;</w:t>
      </w:r>
    </w:p>
    <w:p w14:paraId="20243DF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196</w:t>
      </w:r>
      <w:r w:rsidRPr="006564A7">
        <w:rPr>
          <w:rStyle w:val="HideTWBExt"/>
          <w:b w:val="0"/>
        </w:rPr>
        <w:t>&lt;/NumAm&gt;</w:t>
      </w:r>
    </w:p>
    <w:p w14:paraId="296AAA11"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7C0B0685"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4E060CEF" w14:textId="77777777" w:rsidR="007725D5" w:rsidRPr="00DB3155" w:rsidRDefault="007725D5" w:rsidP="007725D5">
      <w:pPr>
        <w:pStyle w:val="NormalBold"/>
      </w:pPr>
      <w:r w:rsidRPr="006564A7">
        <w:rPr>
          <w:rStyle w:val="HideTWBExt"/>
          <w:b w:val="0"/>
        </w:rPr>
        <w:t>&lt;/RepeatBlock-By&gt;</w:t>
      </w:r>
    </w:p>
    <w:p w14:paraId="592B06F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2B6F8E9"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4886DBC" w14:textId="77777777" w:rsidTr="007725D5">
        <w:trPr>
          <w:trHeight w:hRule="exact" w:val="240"/>
          <w:jc w:val="center"/>
        </w:trPr>
        <w:tc>
          <w:tcPr>
            <w:tcW w:w="9752" w:type="dxa"/>
            <w:gridSpan w:val="2"/>
            <w:tcBorders>
              <w:top w:val="nil"/>
              <w:left w:val="nil"/>
              <w:bottom w:val="nil"/>
              <w:right w:val="nil"/>
            </w:tcBorders>
          </w:tcPr>
          <w:p w14:paraId="2077F1EA" w14:textId="77777777" w:rsidR="007725D5" w:rsidRPr="00DB3155" w:rsidRDefault="007725D5" w:rsidP="007725D5"/>
        </w:tc>
      </w:tr>
      <w:tr w:rsidR="007725D5" w:rsidRPr="00DB3155" w14:paraId="3115CF9E" w14:textId="77777777" w:rsidTr="007725D5">
        <w:trPr>
          <w:trHeight w:val="240"/>
          <w:jc w:val="center"/>
        </w:trPr>
        <w:tc>
          <w:tcPr>
            <w:tcW w:w="4876" w:type="dxa"/>
            <w:tcBorders>
              <w:top w:val="nil"/>
              <w:left w:val="nil"/>
              <w:bottom w:val="nil"/>
              <w:right w:val="nil"/>
            </w:tcBorders>
          </w:tcPr>
          <w:p w14:paraId="70E682F6"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63B0403" w14:textId="77777777" w:rsidR="007725D5" w:rsidRPr="00DB3155" w:rsidRDefault="007725D5" w:rsidP="007725D5">
            <w:pPr>
              <w:pStyle w:val="AmColumnHeading"/>
            </w:pPr>
            <w:r w:rsidRPr="00DB3155">
              <w:t>Pakeitimas</w:t>
            </w:r>
          </w:p>
        </w:tc>
      </w:tr>
      <w:tr w:rsidR="007725D5" w:rsidRPr="00DB3155" w14:paraId="7CEB57FD" w14:textId="77777777" w:rsidTr="007725D5">
        <w:trPr>
          <w:jc w:val="center"/>
        </w:trPr>
        <w:tc>
          <w:tcPr>
            <w:tcW w:w="4876" w:type="dxa"/>
            <w:tcBorders>
              <w:top w:val="nil"/>
              <w:left w:val="nil"/>
              <w:bottom w:val="nil"/>
              <w:right w:val="nil"/>
            </w:tcBorders>
          </w:tcPr>
          <w:p w14:paraId="2CCAA2C9"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w:t>
            </w:r>
            <w:r w:rsidRPr="00DB3155">
              <w:rPr>
                <w:b/>
                <w:i/>
              </w:rPr>
              <w:t>konkurencingumą</w:t>
            </w:r>
            <w:r w:rsidRPr="00DB3155">
              <w:t>, atsparumą, tvarumą, technologinę lyderystę ir socialinę sanglaudą;</w:t>
            </w:r>
          </w:p>
        </w:tc>
        <w:tc>
          <w:tcPr>
            <w:tcW w:w="4876" w:type="dxa"/>
            <w:tcBorders>
              <w:top w:val="nil"/>
              <w:left w:val="nil"/>
              <w:bottom w:val="nil"/>
              <w:right w:val="nil"/>
            </w:tcBorders>
          </w:tcPr>
          <w:p w14:paraId="74D3D04F"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w:t>
            </w:r>
            <w:r w:rsidRPr="00DB3155">
              <w:rPr>
                <w:b/>
                <w:i/>
              </w:rPr>
              <w:t xml:space="preserve">yra išimtinai civilinio pobūdžio ir pagal kurią daugiausia dėmesio skiriama civiliniam aspektui, kartu užtikrinant tinkamą suderinamumą ir sinergiją su specialiąja gynybos srities mokslinių tyrimų programa, sukurta pagal Europos konkurencingumo fondo (EKF) reglamentą, kad būtų toliau valorizuojami ir naudojami veiklos, kurios pagrindinė veikla yra skirta gynybos tikslams, rezultatai, ir tai </w:t>
            </w:r>
            <w:r w:rsidRPr="00DB3155">
              <w:t xml:space="preserve">turėtų </w:t>
            </w:r>
            <w:r w:rsidRPr="00DB3155">
              <w:rPr>
                <w:b/>
                <w:i/>
              </w:rPr>
              <w:t>kuo veiksmingiau</w:t>
            </w:r>
            <w:r w:rsidRPr="00DB3155">
              <w:t xml:space="preserve"> stiprinti </w:t>
            </w:r>
            <w:r w:rsidRPr="00DB3155">
              <w:rPr>
                <w:b/>
                <w:i/>
              </w:rPr>
              <w:t xml:space="preserve">kompetenciją, </w:t>
            </w:r>
            <w:r w:rsidRPr="00DB3155">
              <w:t>atsparumą, tvarumą, technologinę lyderystę</w:t>
            </w:r>
            <w:r w:rsidRPr="00DB3155">
              <w:rPr>
                <w:b/>
                <w:i/>
              </w:rPr>
              <w:t>, saugumą</w:t>
            </w:r>
            <w:r w:rsidRPr="00DB3155">
              <w:t xml:space="preserve"> ir socialinę sanglaudą</w:t>
            </w:r>
            <w:r w:rsidRPr="00DB3155">
              <w:rPr>
                <w:b/>
                <w:i/>
              </w:rPr>
              <w:t>, vengiant nereikalingo dubliavimosi, nenuoseklumo ir administracinės naštos tyrėjams, novatoriams ir verslininkams.</w:t>
            </w:r>
            <w:r w:rsidRPr="00DB3155">
              <w:t xml:space="preserve"> </w:t>
            </w:r>
            <w:r w:rsidRPr="00DB3155">
              <w:rPr>
                <w:b/>
                <w:i/>
              </w:rPr>
              <w:t xml:space="preserve">Todėl turėtų būti užtikrintas visiškas Programos ir specialiosios gynybos srities mokslinių tyrimų programos </w:t>
            </w:r>
            <w:r w:rsidRPr="00DB3155">
              <w:rPr>
                <w:b/>
                <w:i/>
              </w:rPr>
              <w:lastRenderedPageBreak/>
              <w:t>papildomumas, o įgyvendinant abi programas turėtų būti siekiama kuo labiau padidinti jų veiklos naudą visai visuomenei</w:t>
            </w:r>
            <w:r w:rsidRPr="00DB3155">
              <w:t>;</w:t>
            </w:r>
          </w:p>
        </w:tc>
      </w:tr>
    </w:tbl>
    <w:p w14:paraId="6B9B7753"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63D9314" w14:textId="77777777" w:rsidR="007725D5" w:rsidRPr="00DB3155" w:rsidRDefault="007725D5" w:rsidP="007725D5">
      <w:r w:rsidRPr="006564A7">
        <w:rPr>
          <w:rStyle w:val="HideTWBExt"/>
        </w:rPr>
        <w:t>&lt;/Amend&gt;</w:t>
      </w:r>
    </w:p>
    <w:p w14:paraId="43403DB5"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197</w:t>
      </w:r>
      <w:r w:rsidRPr="006564A7">
        <w:rPr>
          <w:rStyle w:val="HideTWBExt"/>
          <w:b w:val="0"/>
        </w:rPr>
        <w:t>&lt;/NumAm&gt;</w:t>
      </w:r>
    </w:p>
    <w:p w14:paraId="128C219F"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24F29493" w14:textId="77777777" w:rsidR="007725D5" w:rsidRPr="00DB3155" w:rsidRDefault="007725D5" w:rsidP="007725D5">
      <w:pPr>
        <w:pStyle w:val="NormalBold"/>
      </w:pPr>
      <w:r w:rsidRPr="006564A7">
        <w:rPr>
          <w:rStyle w:val="HideTWBExt"/>
          <w:b w:val="0"/>
        </w:rPr>
        <w:t>&lt;/RepeatBlock-By&gt;</w:t>
      </w:r>
    </w:p>
    <w:p w14:paraId="093A8DA5"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65895EF"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09E35F0" w14:textId="77777777" w:rsidTr="007725D5">
        <w:trPr>
          <w:trHeight w:hRule="exact" w:val="240"/>
          <w:jc w:val="center"/>
        </w:trPr>
        <w:tc>
          <w:tcPr>
            <w:tcW w:w="9752" w:type="dxa"/>
            <w:gridSpan w:val="2"/>
            <w:tcBorders>
              <w:top w:val="nil"/>
              <w:left w:val="nil"/>
              <w:bottom w:val="nil"/>
              <w:right w:val="nil"/>
            </w:tcBorders>
          </w:tcPr>
          <w:p w14:paraId="2F7CC4FF" w14:textId="77777777" w:rsidR="007725D5" w:rsidRPr="00DB3155" w:rsidRDefault="007725D5" w:rsidP="007725D5"/>
        </w:tc>
      </w:tr>
      <w:tr w:rsidR="007725D5" w:rsidRPr="00DB3155" w14:paraId="077D1AA6" w14:textId="77777777" w:rsidTr="007725D5">
        <w:trPr>
          <w:trHeight w:val="240"/>
          <w:jc w:val="center"/>
        </w:trPr>
        <w:tc>
          <w:tcPr>
            <w:tcW w:w="4876" w:type="dxa"/>
            <w:tcBorders>
              <w:top w:val="nil"/>
              <w:left w:val="nil"/>
              <w:bottom w:val="nil"/>
              <w:right w:val="nil"/>
            </w:tcBorders>
          </w:tcPr>
          <w:p w14:paraId="3088271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25023DF" w14:textId="77777777" w:rsidR="007725D5" w:rsidRPr="00DB3155" w:rsidRDefault="007725D5" w:rsidP="007725D5">
            <w:pPr>
              <w:pStyle w:val="AmColumnHeading"/>
            </w:pPr>
            <w:r w:rsidRPr="00DB3155">
              <w:t>Pakeitimas</w:t>
            </w:r>
          </w:p>
        </w:tc>
      </w:tr>
      <w:tr w:rsidR="007725D5" w:rsidRPr="00DB3155" w14:paraId="15200DFB" w14:textId="77777777" w:rsidTr="007725D5">
        <w:trPr>
          <w:jc w:val="center"/>
        </w:trPr>
        <w:tc>
          <w:tcPr>
            <w:tcW w:w="4876" w:type="dxa"/>
            <w:tcBorders>
              <w:top w:val="nil"/>
              <w:left w:val="nil"/>
              <w:bottom w:val="nil"/>
              <w:right w:val="nil"/>
            </w:tcBorders>
          </w:tcPr>
          <w:p w14:paraId="657416DD"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w:t>
            </w:r>
            <w:r w:rsidRPr="00DB3155">
              <w:rPr>
                <w:b/>
                <w:i/>
              </w:rPr>
              <w:t>kuri</w:t>
            </w:r>
            <w:r w:rsidRPr="00DB3155">
              <w:t xml:space="preserve"> turėtų stiprinti konkurencingumą, atsparumą, tvarumą, technologinę lyderystę ir socialinę sanglaudą;</w:t>
            </w:r>
          </w:p>
        </w:tc>
        <w:tc>
          <w:tcPr>
            <w:tcW w:w="4876" w:type="dxa"/>
            <w:tcBorders>
              <w:top w:val="nil"/>
              <w:left w:val="nil"/>
              <w:bottom w:val="nil"/>
              <w:right w:val="nil"/>
            </w:tcBorders>
          </w:tcPr>
          <w:p w14:paraId="319DFDD8"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w:t>
            </w:r>
            <w:r w:rsidRPr="00DB3155">
              <w:rPr>
                <w:b/>
                <w:i/>
              </w:rPr>
              <w:t>.</w:t>
            </w:r>
            <w:r w:rsidRPr="00DB3155">
              <w:t xml:space="preserve"> </w:t>
            </w:r>
            <w:r w:rsidRPr="00DB3155">
              <w:rPr>
                <w:b/>
                <w:i/>
              </w:rPr>
              <w:t>Tai</w:t>
            </w:r>
            <w:r w:rsidRPr="00DB3155">
              <w:t xml:space="preserve"> turėtų </w:t>
            </w:r>
            <w:r w:rsidRPr="00DB3155">
              <w:rPr>
                <w:b/>
                <w:i/>
              </w:rPr>
              <w:t xml:space="preserve">padėti </w:t>
            </w:r>
            <w:r w:rsidRPr="00DB3155">
              <w:t>stiprinti konkurencingumą, atsparumą, tvarumą, technologinę lyderystę ir socialinę sanglaudą</w:t>
            </w:r>
            <w:r w:rsidRPr="00DB3155">
              <w:rPr>
                <w:b/>
                <w:i/>
              </w:rPr>
              <w:t>, taip pat remti žaliąją pertvarką ir skaitmeninę pertvarką, stiprinti atvirą strateginį savarankiškumą, spartinti mokslinių tyrimų rezultatų perdavimą rinkai ir visuomenei bei skatinti tarptautinį bendradarbiavimą ir įgūdžių ugdymą Europos mokslinių tyrimų erdvėje</w:t>
            </w:r>
            <w:r w:rsidRPr="00DB3155">
              <w:t>;</w:t>
            </w:r>
          </w:p>
        </w:tc>
      </w:tr>
    </w:tbl>
    <w:p w14:paraId="09C506B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66A04F1C"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2F07C5D5" w14:textId="77777777" w:rsidR="007725D5" w:rsidRPr="00DB3155" w:rsidRDefault="007725D5" w:rsidP="007725D5">
      <w:pPr>
        <w:pStyle w:val="AmJustText"/>
      </w:pPr>
      <w:r w:rsidRPr="00DB3155">
        <w:t>Reikia sparčiau perduoti mokslinių tyrimų rezultatus rinkai ir visuomenei bei juos geriau įgyvendinti laiku, taip pat skatinti tarptautinį bendradarbiavimą ir įgūdžių ugdymą Europos mokslinių tyrimų erdvėje.</w:t>
      </w:r>
    </w:p>
    <w:p w14:paraId="583D3BFE" w14:textId="77777777" w:rsidR="007725D5" w:rsidRPr="00DB3155" w:rsidRDefault="007725D5" w:rsidP="007725D5">
      <w:r w:rsidRPr="006564A7">
        <w:rPr>
          <w:rStyle w:val="HideTWBExt"/>
        </w:rPr>
        <w:t>&lt;/Amend&gt;</w:t>
      </w:r>
    </w:p>
    <w:p w14:paraId="4033614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198</w:t>
      </w:r>
      <w:r w:rsidRPr="006564A7">
        <w:rPr>
          <w:rStyle w:val="HideTWBExt"/>
          <w:b w:val="0"/>
        </w:rPr>
        <w:t>&lt;/NumAm&gt;</w:t>
      </w:r>
    </w:p>
    <w:p w14:paraId="0E27D11D" w14:textId="77777777" w:rsidR="007725D5" w:rsidRPr="00DB3155" w:rsidRDefault="007725D5" w:rsidP="007725D5">
      <w:pPr>
        <w:pStyle w:val="NormalBold"/>
      </w:pPr>
      <w:r w:rsidRPr="006564A7">
        <w:rPr>
          <w:rStyle w:val="HideTWBExt"/>
          <w:b w:val="0"/>
        </w:rPr>
        <w:t>&lt;RepeatBlock-By&gt;&lt;Members&gt;</w:t>
      </w:r>
      <w:r w:rsidRPr="00DB3155">
        <w:t>Radan Kanev</w:t>
      </w:r>
      <w:r w:rsidRPr="006564A7">
        <w:rPr>
          <w:rStyle w:val="HideTWBExt"/>
          <w:b w:val="0"/>
        </w:rPr>
        <w:t>&lt;/Members&gt;</w:t>
      </w:r>
    </w:p>
    <w:p w14:paraId="288E03BA" w14:textId="77777777" w:rsidR="007725D5" w:rsidRPr="00DB3155" w:rsidRDefault="007725D5" w:rsidP="007725D5">
      <w:pPr>
        <w:pStyle w:val="NormalBold"/>
      </w:pPr>
      <w:r w:rsidRPr="006564A7">
        <w:rPr>
          <w:rStyle w:val="HideTWBExt"/>
          <w:b w:val="0"/>
        </w:rPr>
        <w:lastRenderedPageBreak/>
        <w:t>&lt;/RepeatBlock-By&gt;</w:t>
      </w:r>
    </w:p>
    <w:p w14:paraId="6B31C74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FB66D97"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9251CFC" w14:textId="77777777" w:rsidTr="007725D5">
        <w:trPr>
          <w:trHeight w:hRule="exact" w:val="240"/>
          <w:jc w:val="center"/>
        </w:trPr>
        <w:tc>
          <w:tcPr>
            <w:tcW w:w="9752" w:type="dxa"/>
            <w:gridSpan w:val="2"/>
            <w:tcBorders>
              <w:top w:val="nil"/>
              <w:left w:val="nil"/>
              <w:bottom w:val="nil"/>
              <w:right w:val="nil"/>
            </w:tcBorders>
          </w:tcPr>
          <w:p w14:paraId="44973DA8" w14:textId="77777777" w:rsidR="007725D5" w:rsidRPr="00DB3155" w:rsidRDefault="007725D5" w:rsidP="007725D5"/>
        </w:tc>
      </w:tr>
      <w:tr w:rsidR="007725D5" w:rsidRPr="00DB3155" w14:paraId="6B012F99" w14:textId="77777777" w:rsidTr="007725D5">
        <w:trPr>
          <w:trHeight w:val="240"/>
          <w:jc w:val="center"/>
        </w:trPr>
        <w:tc>
          <w:tcPr>
            <w:tcW w:w="4876" w:type="dxa"/>
            <w:tcBorders>
              <w:top w:val="nil"/>
              <w:left w:val="nil"/>
              <w:bottom w:val="nil"/>
              <w:right w:val="nil"/>
            </w:tcBorders>
          </w:tcPr>
          <w:p w14:paraId="1FD5F04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D6F89AA" w14:textId="77777777" w:rsidR="007725D5" w:rsidRPr="00DB3155" w:rsidRDefault="007725D5" w:rsidP="007725D5">
            <w:pPr>
              <w:pStyle w:val="AmColumnHeading"/>
            </w:pPr>
            <w:r w:rsidRPr="00DB3155">
              <w:t>Pakeitimas</w:t>
            </w:r>
          </w:p>
        </w:tc>
      </w:tr>
      <w:tr w:rsidR="007725D5" w:rsidRPr="00DB3155" w14:paraId="0B99207E" w14:textId="77777777" w:rsidTr="007725D5">
        <w:trPr>
          <w:jc w:val="center"/>
        </w:trPr>
        <w:tc>
          <w:tcPr>
            <w:tcW w:w="4876" w:type="dxa"/>
            <w:tcBorders>
              <w:top w:val="nil"/>
              <w:left w:val="nil"/>
              <w:bottom w:val="nil"/>
              <w:right w:val="nil"/>
            </w:tcBorders>
          </w:tcPr>
          <w:p w14:paraId="278BEFB4"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tvarumą, technologinę lyderystę ir socialinę sanglaudą;</w:t>
            </w:r>
          </w:p>
        </w:tc>
        <w:tc>
          <w:tcPr>
            <w:tcW w:w="4876" w:type="dxa"/>
            <w:tcBorders>
              <w:top w:val="nil"/>
              <w:left w:val="nil"/>
              <w:bottom w:val="nil"/>
              <w:right w:val="nil"/>
            </w:tcBorders>
          </w:tcPr>
          <w:p w14:paraId="3E778E41"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tvarumą, technologinę lyderystę ir socialinę sanglaudą</w:t>
            </w:r>
            <w:r w:rsidRPr="00DB3155">
              <w:rPr>
                <w:b/>
                <w:i/>
              </w:rPr>
              <w:t xml:space="preserve"> bei remti Sąjungos konkurencingumą skatindama atvirą ir saugų bendradarbiavimą mokslo srityje, kuris būtų grindžiamas patikimomis ir lygiavertėmis partnerystėmis, visų pirma su mažų ir vidutinių pajamų šalimis, laikantis besiformuojančios Europos diplomatijos mokslo srityje sistemos</w:t>
            </w:r>
            <w:r w:rsidRPr="00DB3155">
              <w:t>;</w:t>
            </w:r>
          </w:p>
        </w:tc>
      </w:tr>
    </w:tbl>
    <w:p w14:paraId="0C80433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F9E51DE"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67B78BC9" w14:textId="77777777" w:rsidR="007725D5" w:rsidRPr="00DB3155" w:rsidRDefault="007725D5" w:rsidP="007725D5">
      <w:pPr>
        <w:pStyle w:val="AmJustText"/>
      </w:pPr>
      <w:r w:rsidRPr="00DB3155">
        <w:t>Programa visų pirma susijusi su mokslinių tyrimų kompetencijos skatinimu Europoje, tačiau ji galėtų atlikti svarbų vaidmenį skatinant mokslo laisvę, propaguojant tarptautinį bendradarbiavimą visame pasaulyje ir suteikia galimybę plėtoti ES švelniąją galią dabartiniame geopolitiniame kontekste.</w:t>
      </w:r>
    </w:p>
    <w:p w14:paraId="077A8B92" w14:textId="77777777" w:rsidR="007725D5" w:rsidRPr="00DB3155" w:rsidRDefault="007725D5" w:rsidP="007725D5">
      <w:r w:rsidRPr="006564A7">
        <w:rPr>
          <w:rStyle w:val="HideTWBExt"/>
        </w:rPr>
        <w:t>&lt;/Amend&gt;</w:t>
      </w:r>
    </w:p>
    <w:p w14:paraId="0349029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199</w:t>
      </w:r>
      <w:r w:rsidRPr="006564A7">
        <w:rPr>
          <w:rStyle w:val="HideTWBExt"/>
          <w:b w:val="0"/>
        </w:rPr>
        <w:t>&lt;/NumAm&gt;</w:t>
      </w:r>
    </w:p>
    <w:p w14:paraId="22F4DDDB" w14:textId="77777777" w:rsidR="007725D5" w:rsidRPr="00DB3155" w:rsidRDefault="007725D5" w:rsidP="007725D5">
      <w:pPr>
        <w:pStyle w:val="NormalBold"/>
      </w:pPr>
      <w:r w:rsidRPr="006564A7">
        <w:rPr>
          <w:rStyle w:val="HideTWBExt"/>
          <w:b w:val="0"/>
        </w:rPr>
        <w:t>&lt;RepeatBlock-By&gt;&lt;Members&gt;</w:t>
      </w:r>
      <w:r w:rsidRPr="00DB3155">
        <w:t>Krzysztof Hetman, Adam Jarubas, Mirosława Nykiel, Borys Budka</w:t>
      </w:r>
      <w:r w:rsidRPr="006564A7">
        <w:rPr>
          <w:rStyle w:val="HideTWBExt"/>
          <w:b w:val="0"/>
        </w:rPr>
        <w:t>&lt;/Members&gt;</w:t>
      </w:r>
    </w:p>
    <w:p w14:paraId="26EFD83B" w14:textId="77777777" w:rsidR="007725D5" w:rsidRPr="00DB3155" w:rsidRDefault="007725D5" w:rsidP="007725D5">
      <w:pPr>
        <w:pStyle w:val="NormalBold"/>
      </w:pPr>
      <w:r w:rsidRPr="006564A7">
        <w:rPr>
          <w:rStyle w:val="HideTWBExt"/>
          <w:b w:val="0"/>
        </w:rPr>
        <w:t>&lt;/RepeatBlock-By&gt;</w:t>
      </w:r>
    </w:p>
    <w:p w14:paraId="5A47065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1CBB05D"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D97BB8D" w14:textId="77777777" w:rsidTr="007725D5">
        <w:trPr>
          <w:trHeight w:hRule="exact" w:val="240"/>
          <w:jc w:val="center"/>
        </w:trPr>
        <w:tc>
          <w:tcPr>
            <w:tcW w:w="9752" w:type="dxa"/>
            <w:gridSpan w:val="2"/>
            <w:tcBorders>
              <w:top w:val="nil"/>
              <w:left w:val="nil"/>
              <w:bottom w:val="nil"/>
              <w:right w:val="nil"/>
            </w:tcBorders>
          </w:tcPr>
          <w:p w14:paraId="2E39E1CA" w14:textId="77777777" w:rsidR="007725D5" w:rsidRPr="00DB3155" w:rsidRDefault="007725D5" w:rsidP="007725D5"/>
        </w:tc>
      </w:tr>
      <w:tr w:rsidR="007725D5" w:rsidRPr="00DB3155" w14:paraId="7F39380C" w14:textId="77777777" w:rsidTr="007725D5">
        <w:trPr>
          <w:trHeight w:val="240"/>
          <w:jc w:val="center"/>
        </w:trPr>
        <w:tc>
          <w:tcPr>
            <w:tcW w:w="4876" w:type="dxa"/>
            <w:tcBorders>
              <w:top w:val="nil"/>
              <w:left w:val="nil"/>
              <w:bottom w:val="nil"/>
              <w:right w:val="nil"/>
            </w:tcBorders>
          </w:tcPr>
          <w:p w14:paraId="410300C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B413273" w14:textId="77777777" w:rsidR="007725D5" w:rsidRPr="00DB3155" w:rsidRDefault="007725D5" w:rsidP="007725D5">
            <w:pPr>
              <w:pStyle w:val="AmColumnHeading"/>
            </w:pPr>
            <w:r w:rsidRPr="00DB3155">
              <w:t>Pakeitimas</w:t>
            </w:r>
          </w:p>
        </w:tc>
      </w:tr>
      <w:tr w:rsidR="007725D5" w:rsidRPr="00DB3155" w14:paraId="16202515" w14:textId="77777777" w:rsidTr="007725D5">
        <w:trPr>
          <w:jc w:val="center"/>
        </w:trPr>
        <w:tc>
          <w:tcPr>
            <w:tcW w:w="4876" w:type="dxa"/>
            <w:tcBorders>
              <w:top w:val="nil"/>
              <w:left w:val="nil"/>
              <w:bottom w:val="nil"/>
              <w:right w:val="nil"/>
            </w:tcBorders>
          </w:tcPr>
          <w:p w14:paraId="51280F22"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w:t>
            </w:r>
            <w:r w:rsidRPr="00DB3155">
              <w:lastRenderedPageBreak/>
              <w:t>poveikį aplinkai ir visuomenei ir kuo didesnę jų pridėtinę vertę, Sąjunga turėtų investuoti į MTI pagal 2028–2034 m. bendrąją mokslinių tyrimų ir inovacijų programą „Europos horizontas“ (toliau – Programa), kuri turėtų stiprinti konkurencingumą, atsparumą, tvarumą, technologinę lyderystę ir socialinę sanglaudą;</w:t>
            </w:r>
          </w:p>
        </w:tc>
        <w:tc>
          <w:tcPr>
            <w:tcW w:w="4876" w:type="dxa"/>
            <w:tcBorders>
              <w:top w:val="nil"/>
              <w:left w:val="nil"/>
              <w:bottom w:val="nil"/>
              <w:right w:val="nil"/>
            </w:tcBorders>
          </w:tcPr>
          <w:p w14:paraId="08D95F0D" w14:textId="77777777" w:rsidR="007725D5" w:rsidRPr="00DB3155" w:rsidRDefault="007725D5" w:rsidP="007725D5">
            <w:pPr>
              <w:pStyle w:val="Normal6a"/>
            </w:pPr>
            <w:r w:rsidRPr="00DB3155">
              <w:lastRenderedPageBreak/>
              <w:t>(2)</w:t>
            </w:r>
            <w:r w:rsidRPr="00DB3155">
              <w:tab/>
              <w:t xml:space="preserve">siekdama užtikrinti mokslinį, technologinį, ekonominį Sąjungos investicijų į MTI poveikį, taip pat jų </w:t>
            </w:r>
            <w:r w:rsidRPr="00DB3155">
              <w:lastRenderedPageBreak/>
              <w:t xml:space="preserve">poveikį aplinkai ir visuomenei ir kuo didesnę jų pridėtinę vertę, Sąjunga turėtų investuoti į MTI pagal </w:t>
            </w:r>
            <w:r w:rsidRPr="00DB3155">
              <w:rPr>
                <w:b/>
                <w:i/>
              </w:rPr>
              <w:t>autonominę</w:t>
            </w:r>
            <w:r w:rsidRPr="00DB3155">
              <w:t xml:space="preserve"> 2028–2034 m. bendrąją mokslinių tyrimų ir inovacijų programą „Europos horizontas“ (toliau – Programa), kuri turėtų stiprinti </w:t>
            </w:r>
            <w:r w:rsidRPr="00DB3155">
              <w:rPr>
                <w:b/>
                <w:i/>
              </w:rPr>
              <w:t xml:space="preserve">Sąjungos mokslinių tyrimų ir inovacijų pajėgumus, jos </w:t>
            </w:r>
            <w:r w:rsidRPr="00DB3155">
              <w:t xml:space="preserve">konkurencingumą, </w:t>
            </w:r>
            <w:r w:rsidRPr="00DB3155">
              <w:rPr>
                <w:b/>
                <w:i/>
              </w:rPr>
              <w:t xml:space="preserve">saugumą, </w:t>
            </w:r>
            <w:r w:rsidRPr="00DB3155">
              <w:t xml:space="preserve">atsparumą, tvarumą, technologinę lyderystę ir socialinę sanglaudą </w:t>
            </w:r>
            <w:r w:rsidRPr="00DB3155">
              <w:rPr>
                <w:b/>
                <w:i/>
              </w:rPr>
              <w:t>visose Europos Sąjungos valstybėse narėse ir regionuose, taip pat skatinti platesnį dalyvavimą, visų pirma valstybėse narėse, kuriose mokslinių tyrimų ir inovacijų našumas yra žemesnis</w:t>
            </w:r>
            <w:r w:rsidRPr="00DB3155">
              <w:t>;</w:t>
            </w:r>
          </w:p>
        </w:tc>
      </w:tr>
    </w:tbl>
    <w:p w14:paraId="6A3B424F"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E6BCCED" w14:textId="77777777" w:rsidR="007725D5" w:rsidRPr="00DB3155" w:rsidRDefault="007725D5" w:rsidP="007725D5">
      <w:r w:rsidRPr="006564A7">
        <w:rPr>
          <w:rStyle w:val="HideTWBExt"/>
        </w:rPr>
        <w:t>&lt;/Amend&gt;</w:t>
      </w:r>
    </w:p>
    <w:p w14:paraId="08A1A67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200</w:t>
      </w:r>
      <w:r w:rsidRPr="006564A7">
        <w:rPr>
          <w:rStyle w:val="HideTWBExt"/>
          <w:b w:val="0"/>
        </w:rPr>
        <w:t>&lt;/NumAm&gt;</w:t>
      </w:r>
    </w:p>
    <w:p w14:paraId="3C7B311E"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5D180D3C" w14:textId="77777777" w:rsidR="007725D5" w:rsidRPr="00DB3155" w:rsidRDefault="007725D5" w:rsidP="007725D5">
      <w:pPr>
        <w:pStyle w:val="NormalBold"/>
      </w:pPr>
      <w:r w:rsidRPr="006564A7">
        <w:rPr>
          <w:rStyle w:val="HideTWBExt"/>
          <w:b w:val="0"/>
        </w:rPr>
        <w:t>&lt;/RepeatBlock-By&gt;</w:t>
      </w:r>
    </w:p>
    <w:p w14:paraId="7EC09F9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EB87506"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EECCF14" w14:textId="77777777" w:rsidTr="007725D5">
        <w:trPr>
          <w:trHeight w:hRule="exact" w:val="240"/>
          <w:jc w:val="center"/>
        </w:trPr>
        <w:tc>
          <w:tcPr>
            <w:tcW w:w="9752" w:type="dxa"/>
            <w:gridSpan w:val="2"/>
            <w:tcBorders>
              <w:top w:val="nil"/>
              <w:left w:val="nil"/>
              <w:bottom w:val="nil"/>
              <w:right w:val="nil"/>
            </w:tcBorders>
          </w:tcPr>
          <w:p w14:paraId="456E2E23" w14:textId="77777777" w:rsidR="007725D5" w:rsidRPr="00DB3155" w:rsidRDefault="007725D5" w:rsidP="007725D5"/>
        </w:tc>
      </w:tr>
      <w:tr w:rsidR="007725D5" w:rsidRPr="00DB3155" w14:paraId="404C65CB" w14:textId="77777777" w:rsidTr="007725D5">
        <w:trPr>
          <w:trHeight w:val="240"/>
          <w:jc w:val="center"/>
        </w:trPr>
        <w:tc>
          <w:tcPr>
            <w:tcW w:w="4876" w:type="dxa"/>
            <w:tcBorders>
              <w:top w:val="nil"/>
              <w:left w:val="nil"/>
              <w:bottom w:val="nil"/>
              <w:right w:val="nil"/>
            </w:tcBorders>
          </w:tcPr>
          <w:p w14:paraId="4DD10E5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8207599" w14:textId="77777777" w:rsidR="007725D5" w:rsidRPr="00DB3155" w:rsidRDefault="007725D5" w:rsidP="007725D5">
            <w:pPr>
              <w:pStyle w:val="AmColumnHeading"/>
            </w:pPr>
            <w:r w:rsidRPr="00DB3155">
              <w:t>Pakeitimas</w:t>
            </w:r>
          </w:p>
        </w:tc>
      </w:tr>
      <w:tr w:rsidR="007725D5" w:rsidRPr="00DB3155" w14:paraId="7E1DD531" w14:textId="77777777" w:rsidTr="007725D5">
        <w:trPr>
          <w:jc w:val="center"/>
        </w:trPr>
        <w:tc>
          <w:tcPr>
            <w:tcW w:w="4876" w:type="dxa"/>
            <w:tcBorders>
              <w:top w:val="nil"/>
              <w:left w:val="nil"/>
              <w:bottom w:val="nil"/>
              <w:right w:val="nil"/>
            </w:tcBorders>
          </w:tcPr>
          <w:p w14:paraId="4DE9F636"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tvarumą, technologinę lyderystę ir socialinę sanglaudą;</w:t>
            </w:r>
          </w:p>
        </w:tc>
        <w:tc>
          <w:tcPr>
            <w:tcW w:w="4876" w:type="dxa"/>
            <w:tcBorders>
              <w:top w:val="nil"/>
              <w:left w:val="nil"/>
              <w:bottom w:val="nil"/>
              <w:right w:val="nil"/>
            </w:tcBorders>
          </w:tcPr>
          <w:p w14:paraId="23974AD0"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tvarumą, technologinę lyderystę ir socialinę sanglaudą</w:t>
            </w:r>
            <w:r w:rsidRPr="00DB3155">
              <w:rPr>
                <w:b/>
                <w:i/>
              </w:rPr>
              <w:t xml:space="preserve"> bei remti Sąjungos konkurencingumą skatindama atvirą ir saugų bendradarbiavimą mokslo srityje, kuris būtų grindžiamas patikimomis ir lygiavertėmis partnerystėmis, laikantis besiformuojančios Europos diplomatijos mokslo srityje sistemos</w:t>
            </w:r>
            <w:r w:rsidRPr="00DB3155">
              <w:t>;</w:t>
            </w:r>
          </w:p>
        </w:tc>
      </w:tr>
    </w:tbl>
    <w:p w14:paraId="5988AB84"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B28C463" w14:textId="77777777" w:rsidR="007725D5" w:rsidRPr="00DB3155" w:rsidRDefault="007725D5" w:rsidP="007725D5">
      <w:r w:rsidRPr="006564A7">
        <w:rPr>
          <w:rStyle w:val="HideTWBExt"/>
        </w:rPr>
        <w:t>&lt;/Amend&gt;</w:t>
      </w:r>
    </w:p>
    <w:p w14:paraId="1602F737"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201</w:t>
      </w:r>
      <w:r w:rsidRPr="006564A7">
        <w:rPr>
          <w:rStyle w:val="HideTWBExt"/>
          <w:b w:val="0"/>
        </w:rPr>
        <w:t>&lt;/NumAm&gt;</w:t>
      </w:r>
    </w:p>
    <w:p w14:paraId="0AD2A62A" w14:textId="77777777" w:rsidR="007725D5" w:rsidRPr="00DB3155" w:rsidRDefault="007725D5" w:rsidP="007725D5">
      <w:pPr>
        <w:pStyle w:val="NormalBold"/>
      </w:pPr>
      <w:r w:rsidRPr="006564A7">
        <w:rPr>
          <w:rStyle w:val="HideTWBExt"/>
          <w:b w:val="0"/>
        </w:rPr>
        <w:t>&lt;RepeatBlock-By&gt;&lt;Members&gt;</w:t>
      </w:r>
      <w:r w:rsidRPr="00DB3155">
        <w:t>Nikos Pappas, Jussi Saramo, Anthony Smith</w:t>
      </w:r>
      <w:r w:rsidRPr="006564A7">
        <w:rPr>
          <w:rStyle w:val="HideTWBExt"/>
          <w:b w:val="0"/>
        </w:rPr>
        <w:t>&lt;/Members&gt;</w:t>
      </w:r>
    </w:p>
    <w:p w14:paraId="4E3D610A" w14:textId="77777777" w:rsidR="007725D5" w:rsidRPr="00DB3155" w:rsidRDefault="007725D5" w:rsidP="007725D5">
      <w:pPr>
        <w:pStyle w:val="NormalBold"/>
      </w:pPr>
      <w:r w:rsidRPr="006564A7">
        <w:rPr>
          <w:rStyle w:val="HideTWBExt"/>
          <w:b w:val="0"/>
        </w:rPr>
        <w:t>&lt;/RepeatBlock-By&gt;</w:t>
      </w:r>
    </w:p>
    <w:p w14:paraId="23C096EC"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E6AB0DB"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403952E" w14:textId="77777777" w:rsidTr="007725D5">
        <w:trPr>
          <w:trHeight w:hRule="exact" w:val="240"/>
          <w:jc w:val="center"/>
        </w:trPr>
        <w:tc>
          <w:tcPr>
            <w:tcW w:w="9752" w:type="dxa"/>
            <w:gridSpan w:val="2"/>
            <w:tcBorders>
              <w:top w:val="nil"/>
              <w:left w:val="nil"/>
              <w:bottom w:val="nil"/>
              <w:right w:val="nil"/>
            </w:tcBorders>
          </w:tcPr>
          <w:p w14:paraId="4E0F8239" w14:textId="77777777" w:rsidR="007725D5" w:rsidRPr="00DB3155" w:rsidRDefault="007725D5" w:rsidP="007725D5"/>
        </w:tc>
      </w:tr>
      <w:tr w:rsidR="007725D5" w:rsidRPr="00DB3155" w14:paraId="1F3D8AFE" w14:textId="77777777" w:rsidTr="007725D5">
        <w:trPr>
          <w:trHeight w:val="240"/>
          <w:jc w:val="center"/>
        </w:trPr>
        <w:tc>
          <w:tcPr>
            <w:tcW w:w="4876" w:type="dxa"/>
            <w:tcBorders>
              <w:top w:val="nil"/>
              <w:left w:val="nil"/>
              <w:bottom w:val="nil"/>
              <w:right w:val="nil"/>
            </w:tcBorders>
          </w:tcPr>
          <w:p w14:paraId="587EE2B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6CBB077" w14:textId="77777777" w:rsidR="007725D5" w:rsidRPr="00DB3155" w:rsidRDefault="007725D5" w:rsidP="007725D5">
            <w:pPr>
              <w:pStyle w:val="AmColumnHeading"/>
            </w:pPr>
            <w:r w:rsidRPr="00DB3155">
              <w:t>Pakeitimas</w:t>
            </w:r>
          </w:p>
        </w:tc>
      </w:tr>
      <w:tr w:rsidR="007725D5" w:rsidRPr="00DB3155" w14:paraId="1699709D" w14:textId="77777777" w:rsidTr="007725D5">
        <w:trPr>
          <w:jc w:val="center"/>
        </w:trPr>
        <w:tc>
          <w:tcPr>
            <w:tcW w:w="4876" w:type="dxa"/>
            <w:tcBorders>
              <w:top w:val="nil"/>
              <w:left w:val="nil"/>
              <w:bottom w:val="nil"/>
              <w:right w:val="nil"/>
            </w:tcBorders>
          </w:tcPr>
          <w:p w14:paraId="1709E9E0"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w:t>
            </w:r>
            <w:r w:rsidRPr="00DB3155">
              <w:rPr>
                <w:b/>
                <w:i/>
              </w:rPr>
              <w:t>konkurencingumą, atsparumą,</w:t>
            </w:r>
            <w:r w:rsidRPr="00DB3155">
              <w:t xml:space="preserve"> tvarumą</w:t>
            </w:r>
            <w:r w:rsidRPr="00DB3155">
              <w:rPr>
                <w:b/>
                <w:i/>
              </w:rPr>
              <w:t>, technologinę lyderystę ir socialinę sanglaudą</w:t>
            </w:r>
            <w:r w:rsidRPr="00DB3155">
              <w:t>;</w:t>
            </w:r>
          </w:p>
        </w:tc>
        <w:tc>
          <w:tcPr>
            <w:tcW w:w="4876" w:type="dxa"/>
            <w:tcBorders>
              <w:top w:val="nil"/>
              <w:left w:val="nil"/>
              <w:bottom w:val="nil"/>
              <w:right w:val="nil"/>
            </w:tcBorders>
          </w:tcPr>
          <w:p w14:paraId="725DE14E"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w:t>
            </w:r>
            <w:r w:rsidRPr="00DB3155">
              <w:rPr>
                <w:b/>
                <w:i/>
              </w:rPr>
              <w:t>socialinę sanglaudą,</w:t>
            </w:r>
            <w:r w:rsidRPr="00DB3155">
              <w:t xml:space="preserve"> tvarumą</w:t>
            </w:r>
            <w:r w:rsidRPr="00DB3155">
              <w:rPr>
                <w:b/>
                <w:i/>
              </w:rPr>
              <w:t>, mokslinę kompetenciją, strateginį savarankiškumą, demokratinį atsparumą ir aukštos kokybės viešuosius interesus atitinkančias inovacijas, kartu užtikrinant, kad konkurencingumas netaptų svarbesniu už socialinius, aplinkos ir teritorinius tikslus</w:t>
            </w:r>
            <w:r w:rsidRPr="00DB3155">
              <w:t>;</w:t>
            </w:r>
          </w:p>
        </w:tc>
      </w:tr>
    </w:tbl>
    <w:p w14:paraId="1781F381"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F6765BD" w14:textId="77777777" w:rsidR="007725D5" w:rsidRPr="00DB3155" w:rsidRDefault="007725D5" w:rsidP="007725D5">
      <w:r w:rsidRPr="006564A7">
        <w:rPr>
          <w:rStyle w:val="HideTWBExt"/>
        </w:rPr>
        <w:t>&lt;/Amend&gt;</w:t>
      </w:r>
    </w:p>
    <w:p w14:paraId="6CB7079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202</w:t>
      </w:r>
      <w:r w:rsidRPr="006564A7">
        <w:rPr>
          <w:rStyle w:val="HideTWBExt"/>
          <w:b w:val="0"/>
        </w:rPr>
        <w:t>&lt;/NumAm&gt;</w:t>
      </w:r>
    </w:p>
    <w:p w14:paraId="44ABC091" w14:textId="77777777" w:rsidR="007725D5" w:rsidRPr="00DB3155" w:rsidRDefault="007725D5" w:rsidP="007725D5">
      <w:pPr>
        <w:pStyle w:val="NormalBold"/>
      </w:pPr>
      <w:r w:rsidRPr="006564A7">
        <w:rPr>
          <w:rStyle w:val="HideTWBExt"/>
          <w:b w:val="0"/>
        </w:rPr>
        <w:t>&lt;RepeatBlock-By&gt;&lt;Members&gt;</w:t>
      </w:r>
      <w:r w:rsidRPr="00DB3155">
        <w:t>Paolo Borchia, Isabella Tovaglieri, Silvia Sardone, Raffaele Stancanelli, Aldo Patriciello</w:t>
      </w:r>
      <w:r w:rsidRPr="006564A7">
        <w:rPr>
          <w:rStyle w:val="HideTWBExt"/>
          <w:b w:val="0"/>
        </w:rPr>
        <w:t>&lt;/Members&gt;</w:t>
      </w:r>
    </w:p>
    <w:p w14:paraId="0C074CE0" w14:textId="77777777" w:rsidR="007725D5" w:rsidRPr="00DB3155" w:rsidRDefault="007725D5" w:rsidP="007725D5">
      <w:pPr>
        <w:pStyle w:val="NormalBold"/>
      </w:pPr>
      <w:r w:rsidRPr="006564A7">
        <w:rPr>
          <w:rStyle w:val="HideTWBExt"/>
          <w:b w:val="0"/>
        </w:rPr>
        <w:t>&lt;/RepeatBlock-By&gt;</w:t>
      </w:r>
    </w:p>
    <w:p w14:paraId="0F1CEAD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3692BAA"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3BB9AD3" w14:textId="77777777" w:rsidTr="007725D5">
        <w:trPr>
          <w:trHeight w:hRule="exact" w:val="240"/>
          <w:jc w:val="center"/>
        </w:trPr>
        <w:tc>
          <w:tcPr>
            <w:tcW w:w="9752" w:type="dxa"/>
            <w:gridSpan w:val="2"/>
            <w:tcBorders>
              <w:top w:val="nil"/>
              <w:left w:val="nil"/>
              <w:bottom w:val="nil"/>
              <w:right w:val="nil"/>
            </w:tcBorders>
          </w:tcPr>
          <w:p w14:paraId="54BD0D7F" w14:textId="77777777" w:rsidR="007725D5" w:rsidRPr="00DB3155" w:rsidRDefault="007725D5" w:rsidP="007725D5"/>
        </w:tc>
      </w:tr>
      <w:tr w:rsidR="007725D5" w:rsidRPr="00DB3155" w14:paraId="175FF228" w14:textId="77777777" w:rsidTr="007725D5">
        <w:trPr>
          <w:trHeight w:val="240"/>
          <w:jc w:val="center"/>
        </w:trPr>
        <w:tc>
          <w:tcPr>
            <w:tcW w:w="4876" w:type="dxa"/>
            <w:tcBorders>
              <w:top w:val="nil"/>
              <w:left w:val="nil"/>
              <w:bottom w:val="nil"/>
              <w:right w:val="nil"/>
            </w:tcBorders>
          </w:tcPr>
          <w:p w14:paraId="7F2F7AB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B84F961" w14:textId="77777777" w:rsidR="007725D5" w:rsidRPr="00DB3155" w:rsidRDefault="007725D5" w:rsidP="007725D5">
            <w:pPr>
              <w:pStyle w:val="AmColumnHeading"/>
            </w:pPr>
            <w:r w:rsidRPr="00DB3155">
              <w:t>Pakeitimas</w:t>
            </w:r>
          </w:p>
        </w:tc>
      </w:tr>
      <w:tr w:rsidR="007725D5" w:rsidRPr="00DB3155" w14:paraId="30151A8E" w14:textId="77777777" w:rsidTr="007725D5">
        <w:trPr>
          <w:jc w:val="center"/>
        </w:trPr>
        <w:tc>
          <w:tcPr>
            <w:tcW w:w="4876" w:type="dxa"/>
            <w:tcBorders>
              <w:top w:val="nil"/>
              <w:left w:val="nil"/>
              <w:bottom w:val="nil"/>
              <w:right w:val="nil"/>
            </w:tcBorders>
          </w:tcPr>
          <w:p w14:paraId="56D99BEE"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w:t>
            </w:r>
            <w:r w:rsidRPr="00DB3155">
              <w:lastRenderedPageBreak/>
              <w:t>programą „Europos horizontas“ (toliau – Programa), kuri turėtų stiprinti konkurencingumą, atsparumą, tvarumą, technologinę lyderystę ir socialinę sanglaudą;</w:t>
            </w:r>
          </w:p>
        </w:tc>
        <w:tc>
          <w:tcPr>
            <w:tcW w:w="4876" w:type="dxa"/>
            <w:tcBorders>
              <w:top w:val="nil"/>
              <w:left w:val="nil"/>
              <w:bottom w:val="nil"/>
              <w:right w:val="nil"/>
            </w:tcBorders>
          </w:tcPr>
          <w:p w14:paraId="753FEA86" w14:textId="77777777" w:rsidR="007725D5" w:rsidRPr="00DB3155" w:rsidRDefault="007725D5" w:rsidP="007725D5">
            <w:pPr>
              <w:pStyle w:val="Normal6a"/>
            </w:pPr>
            <w:r w:rsidRPr="00DB3155">
              <w:lastRenderedPageBreak/>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w:t>
            </w:r>
            <w:r w:rsidRPr="00DB3155">
              <w:lastRenderedPageBreak/>
              <w:t>programą „Europos horizontas“ (toliau – Programa), kuri turėtų stiprinti</w:t>
            </w:r>
            <w:r w:rsidRPr="00DB3155">
              <w:rPr>
                <w:b/>
                <w:i/>
              </w:rPr>
              <w:t xml:space="preserve"> fundamentinius mokslinius tyrimus,</w:t>
            </w:r>
            <w:r w:rsidRPr="00DB3155">
              <w:t xml:space="preserve"> konkurencingumą, </w:t>
            </w:r>
            <w:r w:rsidRPr="00DB3155">
              <w:rPr>
                <w:b/>
                <w:i/>
              </w:rPr>
              <w:t xml:space="preserve">universitetus ir viešuosius tyrimų institutus, intelektinę veiklą, </w:t>
            </w:r>
            <w:r w:rsidRPr="00DB3155">
              <w:t>atsparumą, tvarumą, technologinę lyderystę ir socialinę sanglaudą;</w:t>
            </w:r>
          </w:p>
        </w:tc>
      </w:tr>
    </w:tbl>
    <w:p w14:paraId="34A8877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060A2F6" w14:textId="77777777" w:rsidR="007725D5" w:rsidRPr="00DB3155" w:rsidRDefault="007725D5" w:rsidP="007725D5">
      <w:r w:rsidRPr="006564A7">
        <w:rPr>
          <w:rStyle w:val="HideTWBExt"/>
        </w:rPr>
        <w:t>&lt;/Amend&gt;</w:t>
      </w:r>
    </w:p>
    <w:p w14:paraId="565897F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203</w:t>
      </w:r>
      <w:r w:rsidRPr="006564A7">
        <w:rPr>
          <w:rStyle w:val="HideTWBExt"/>
          <w:b w:val="0"/>
        </w:rPr>
        <w:t>&lt;/NumAm&gt;</w:t>
      </w:r>
    </w:p>
    <w:p w14:paraId="1FCA244A"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Krzysztof Hetman, Kamila Gasiuk-Pihowicz</w:t>
      </w:r>
      <w:r w:rsidRPr="006564A7">
        <w:rPr>
          <w:rStyle w:val="HideTWBExt"/>
          <w:b w:val="0"/>
        </w:rPr>
        <w:t>&lt;/Members&gt;</w:t>
      </w:r>
    </w:p>
    <w:p w14:paraId="28DEEAA6" w14:textId="77777777" w:rsidR="007725D5" w:rsidRPr="00DB3155" w:rsidRDefault="007725D5" w:rsidP="007725D5">
      <w:pPr>
        <w:pStyle w:val="NormalBold"/>
      </w:pPr>
      <w:r w:rsidRPr="006564A7">
        <w:rPr>
          <w:rStyle w:val="HideTWBExt"/>
          <w:b w:val="0"/>
        </w:rPr>
        <w:t>&lt;/RepeatBlock-By&gt;</w:t>
      </w:r>
    </w:p>
    <w:p w14:paraId="0ADCABE3"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EBAE52D"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248D454" w14:textId="77777777" w:rsidTr="007725D5">
        <w:trPr>
          <w:trHeight w:hRule="exact" w:val="240"/>
          <w:jc w:val="center"/>
        </w:trPr>
        <w:tc>
          <w:tcPr>
            <w:tcW w:w="9752" w:type="dxa"/>
            <w:gridSpan w:val="2"/>
            <w:tcBorders>
              <w:top w:val="nil"/>
              <w:left w:val="nil"/>
              <w:bottom w:val="nil"/>
              <w:right w:val="nil"/>
            </w:tcBorders>
          </w:tcPr>
          <w:p w14:paraId="72F6D4A6" w14:textId="77777777" w:rsidR="007725D5" w:rsidRPr="00DB3155" w:rsidRDefault="007725D5" w:rsidP="007725D5"/>
        </w:tc>
      </w:tr>
      <w:tr w:rsidR="007725D5" w:rsidRPr="00DB3155" w14:paraId="6928173C" w14:textId="77777777" w:rsidTr="007725D5">
        <w:trPr>
          <w:trHeight w:val="240"/>
          <w:jc w:val="center"/>
        </w:trPr>
        <w:tc>
          <w:tcPr>
            <w:tcW w:w="4876" w:type="dxa"/>
            <w:tcBorders>
              <w:top w:val="nil"/>
              <w:left w:val="nil"/>
              <w:bottom w:val="nil"/>
              <w:right w:val="nil"/>
            </w:tcBorders>
          </w:tcPr>
          <w:p w14:paraId="3F063CE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D5B786E" w14:textId="77777777" w:rsidR="007725D5" w:rsidRPr="00DB3155" w:rsidRDefault="007725D5" w:rsidP="007725D5">
            <w:pPr>
              <w:pStyle w:val="AmColumnHeading"/>
            </w:pPr>
            <w:r w:rsidRPr="00DB3155">
              <w:t>Pakeitimas</w:t>
            </w:r>
          </w:p>
        </w:tc>
      </w:tr>
      <w:tr w:rsidR="007725D5" w:rsidRPr="00DB3155" w14:paraId="518D48BC" w14:textId="77777777" w:rsidTr="007725D5">
        <w:trPr>
          <w:jc w:val="center"/>
        </w:trPr>
        <w:tc>
          <w:tcPr>
            <w:tcW w:w="4876" w:type="dxa"/>
            <w:tcBorders>
              <w:top w:val="nil"/>
              <w:left w:val="nil"/>
              <w:bottom w:val="nil"/>
              <w:right w:val="nil"/>
            </w:tcBorders>
          </w:tcPr>
          <w:p w14:paraId="42103BA1"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w:t>
            </w:r>
            <w:r w:rsidRPr="00DB3155">
              <w:rPr>
                <w:b/>
                <w:i/>
              </w:rPr>
              <w:t>konkurencingumą, atsparumą, tvarumą,</w:t>
            </w:r>
            <w:r w:rsidRPr="00DB3155">
              <w:t xml:space="preserve"> technologinę lyderystę ir socialinę sanglaudą;</w:t>
            </w:r>
          </w:p>
        </w:tc>
        <w:tc>
          <w:tcPr>
            <w:tcW w:w="4876" w:type="dxa"/>
            <w:tcBorders>
              <w:top w:val="nil"/>
              <w:left w:val="nil"/>
              <w:bottom w:val="nil"/>
              <w:right w:val="nil"/>
            </w:tcBorders>
          </w:tcPr>
          <w:p w14:paraId="03CC595F"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w:t>
            </w:r>
            <w:r w:rsidRPr="00DB3155">
              <w:rPr>
                <w:b/>
                <w:i/>
              </w:rPr>
              <w:t>ES mokslo ir</w:t>
            </w:r>
            <w:r w:rsidRPr="00DB3155">
              <w:t xml:space="preserve"> technologinę lyderystę</w:t>
            </w:r>
            <w:r w:rsidRPr="00DB3155">
              <w:rPr>
                <w:b/>
                <w:i/>
              </w:rPr>
              <w:t xml:space="preserve"> bei kompetenciją, jos konkurencingumą, saugumą, atsparumą ir savarankiškumą, tvarumą</w:t>
            </w:r>
            <w:r w:rsidRPr="00DB3155">
              <w:t xml:space="preserve"> ir socialinę sanglaudą;</w:t>
            </w:r>
          </w:p>
        </w:tc>
      </w:tr>
    </w:tbl>
    <w:p w14:paraId="342C291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D322F0E" w14:textId="77777777" w:rsidR="007725D5" w:rsidRPr="00DB3155" w:rsidRDefault="007725D5" w:rsidP="007725D5">
      <w:r w:rsidRPr="006564A7">
        <w:rPr>
          <w:rStyle w:val="HideTWBExt"/>
        </w:rPr>
        <w:t>&lt;/Amend&gt;</w:t>
      </w:r>
    </w:p>
    <w:p w14:paraId="2943E6A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204</w:t>
      </w:r>
      <w:r w:rsidRPr="006564A7">
        <w:rPr>
          <w:rStyle w:val="HideTWBExt"/>
          <w:b w:val="0"/>
        </w:rPr>
        <w:t>&lt;/NumAm&gt;</w:t>
      </w:r>
    </w:p>
    <w:p w14:paraId="2CF57CB3"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Jorge Martín Frías, Silvia Sardone, Isabella Tovaglieri, Raffaele Stancanelli, Barbara Bonte</w:t>
      </w:r>
      <w:r w:rsidRPr="006564A7">
        <w:rPr>
          <w:rStyle w:val="HideTWBExt"/>
          <w:b w:val="0"/>
        </w:rPr>
        <w:t>&lt;/Members&gt;</w:t>
      </w:r>
    </w:p>
    <w:p w14:paraId="60BDB08C" w14:textId="77777777" w:rsidR="007725D5" w:rsidRPr="00DB3155" w:rsidRDefault="007725D5" w:rsidP="007725D5">
      <w:pPr>
        <w:pStyle w:val="NormalBold"/>
      </w:pPr>
      <w:r w:rsidRPr="006564A7">
        <w:rPr>
          <w:rStyle w:val="HideTWBExt"/>
          <w:b w:val="0"/>
        </w:rPr>
        <w:t>&lt;/RepeatBlock-By&gt;</w:t>
      </w:r>
    </w:p>
    <w:p w14:paraId="682ADCAC"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F60AF50"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B9C2BFB" w14:textId="77777777" w:rsidTr="007725D5">
        <w:trPr>
          <w:trHeight w:hRule="exact" w:val="240"/>
          <w:jc w:val="center"/>
        </w:trPr>
        <w:tc>
          <w:tcPr>
            <w:tcW w:w="9752" w:type="dxa"/>
            <w:gridSpan w:val="2"/>
            <w:tcBorders>
              <w:top w:val="nil"/>
              <w:left w:val="nil"/>
              <w:bottom w:val="nil"/>
              <w:right w:val="nil"/>
            </w:tcBorders>
          </w:tcPr>
          <w:p w14:paraId="4B32816E" w14:textId="77777777" w:rsidR="007725D5" w:rsidRPr="00DB3155" w:rsidRDefault="007725D5" w:rsidP="007725D5"/>
        </w:tc>
      </w:tr>
      <w:tr w:rsidR="007725D5" w:rsidRPr="00DB3155" w14:paraId="46C3BF06" w14:textId="77777777" w:rsidTr="007725D5">
        <w:trPr>
          <w:trHeight w:val="240"/>
          <w:jc w:val="center"/>
        </w:trPr>
        <w:tc>
          <w:tcPr>
            <w:tcW w:w="4876" w:type="dxa"/>
            <w:tcBorders>
              <w:top w:val="nil"/>
              <w:left w:val="nil"/>
              <w:bottom w:val="nil"/>
              <w:right w:val="nil"/>
            </w:tcBorders>
          </w:tcPr>
          <w:p w14:paraId="61501FE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9E524DB" w14:textId="77777777" w:rsidR="007725D5" w:rsidRPr="00DB3155" w:rsidRDefault="007725D5" w:rsidP="007725D5">
            <w:pPr>
              <w:pStyle w:val="AmColumnHeading"/>
            </w:pPr>
            <w:r w:rsidRPr="00DB3155">
              <w:t>Pakeitimas</w:t>
            </w:r>
          </w:p>
        </w:tc>
      </w:tr>
      <w:tr w:rsidR="007725D5" w:rsidRPr="00DB3155" w14:paraId="1E1C1795" w14:textId="77777777" w:rsidTr="007725D5">
        <w:trPr>
          <w:jc w:val="center"/>
        </w:trPr>
        <w:tc>
          <w:tcPr>
            <w:tcW w:w="4876" w:type="dxa"/>
            <w:tcBorders>
              <w:top w:val="nil"/>
              <w:left w:val="nil"/>
              <w:bottom w:val="nil"/>
              <w:right w:val="nil"/>
            </w:tcBorders>
          </w:tcPr>
          <w:p w14:paraId="5E841E5F" w14:textId="77777777" w:rsidR="007725D5" w:rsidRPr="00DB3155" w:rsidRDefault="007725D5" w:rsidP="007725D5">
            <w:pPr>
              <w:pStyle w:val="Normal6a"/>
            </w:pPr>
            <w:r w:rsidRPr="00DB3155">
              <w:lastRenderedPageBreak/>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w:t>
            </w:r>
            <w:r w:rsidRPr="00DB3155">
              <w:rPr>
                <w:b/>
                <w:i/>
              </w:rPr>
              <w:t>, tvarumą</w:t>
            </w:r>
            <w:r w:rsidRPr="00DB3155">
              <w:t>, technologinę lyderystę ir socialinę sanglaudą;</w:t>
            </w:r>
          </w:p>
        </w:tc>
        <w:tc>
          <w:tcPr>
            <w:tcW w:w="4876" w:type="dxa"/>
            <w:tcBorders>
              <w:top w:val="nil"/>
              <w:left w:val="nil"/>
              <w:bottom w:val="nil"/>
              <w:right w:val="nil"/>
            </w:tcBorders>
          </w:tcPr>
          <w:p w14:paraId="0D8E1083" w14:textId="77777777" w:rsidR="007725D5" w:rsidRPr="00DB3155" w:rsidRDefault="007725D5" w:rsidP="007725D5">
            <w:pPr>
              <w:pStyle w:val="Normal6a"/>
            </w:pPr>
            <w:r w:rsidRPr="00DB3155">
              <w:t>(2)</w:t>
            </w:r>
            <w:r w:rsidRPr="00DB3155">
              <w:tab/>
              <w:t xml:space="preserve">siekdama užtikrinti mokslinį, technologinį, ekonominį Sąjungos </w:t>
            </w:r>
            <w:r w:rsidRPr="00DB3155">
              <w:rPr>
                <w:b/>
                <w:i/>
              </w:rPr>
              <w:t xml:space="preserve">ir jos valstybių narių </w:t>
            </w:r>
            <w:r w:rsidRPr="00DB3155">
              <w:t xml:space="preserve">investicijų į MTI poveikį, taip pat jų poveikį aplinkai ir visuomenei ir kuo didesnę jų pridėtinę vertę, Sąjunga </w:t>
            </w:r>
            <w:r w:rsidRPr="00DB3155">
              <w:rPr>
                <w:b/>
                <w:i/>
              </w:rPr>
              <w:t xml:space="preserve">kartu su savo valstybėmis narėmis </w:t>
            </w:r>
            <w:r w:rsidRPr="00DB3155">
              <w:t>turėtų investuoti į MTI pagal 2028–2034 m. bendrąją mokslinių tyrimų ir inovacijų programą „Europos horizontas“ (toliau – Programa), kuri turėtų stiprinti konkurencingumą, atsparumą</w:t>
            </w:r>
            <w:r w:rsidRPr="00DB3155">
              <w:rPr>
                <w:b/>
                <w:i/>
              </w:rPr>
              <w:t>, pritaikymą ateities poreikiams</w:t>
            </w:r>
            <w:r w:rsidRPr="00DB3155">
              <w:t>, technologinę lyderystę ir socialinę sanglaudą;</w:t>
            </w:r>
          </w:p>
        </w:tc>
      </w:tr>
    </w:tbl>
    <w:p w14:paraId="36C16621"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477BFE7" w14:textId="77777777" w:rsidR="007725D5" w:rsidRPr="00DB3155" w:rsidRDefault="007725D5" w:rsidP="007725D5">
      <w:r w:rsidRPr="006564A7">
        <w:rPr>
          <w:rStyle w:val="HideTWBExt"/>
        </w:rPr>
        <w:t>&lt;/Amend&gt;</w:t>
      </w:r>
    </w:p>
    <w:p w14:paraId="7109D86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205</w:t>
      </w:r>
      <w:r w:rsidRPr="006564A7">
        <w:rPr>
          <w:rStyle w:val="HideTWBExt"/>
          <w:b w:val="0"/>
        </w:rPr>
        <w:t>&lt;/NumAm&gt;</w:t>
      </w:r>
    </w:p>
    <w:p w14:paraId="21C0FA29" w14:textId="77777777" w:rsidR="007725D5" w:rsidRPr="00DB3155" w:rsidRDefault="007725D5" w:rsidP="007725D5">
      <w:pPr>
        <w:pStyle w:val="NormalBold"/>
      </w:pPr>
      <w:r w:rsidRPr="006564A7">
        <w:rPr>
          <w:rStyle w:val="HideTWBExt"/>
          <w:b w:val="0"/>
        </w:rPr>
        <w:t>&lt;RepeatBlock-By&gt;&lt;Members&gt;</w:t>
      </w:r>
      <w:r w:rsidRPr="00DB3155">
        <w:t>Sofie Eriksson</w:t>
      </w:r>
      <w:r w:rsidRPr="006564A7">
        <w:rPr>
          <w:rStyle w:val="HideTWBExt"/>
          <w:b w:val="0"/>
        </w:rPr>
        <w:t>&lt;/Members&gt;</w:t>
      </w:r>
    </w:p>
    <w:p w14:paraId="0349B6AA" w14:textId="77777777" w:rsidR="007725D5" w:rsidRPr="00DB3155" w:rsidRDefault="007725D5" w:rsidP="007725D5">
      <w:pPr>
        <w:pStyle w:val="NormalBold"/>
      </w:pPr>
      <w:r w:rsidRPr="006564A7">
        <w:rPr>
          <w:rStyle w:val="HideTWBExt"/>
          <w:b w:val="0"/>
        </w:rPr>
        <w:t>&lt;/RepeatBlock-By&gt;</w:t>
      </w:r>
    </w:p>
    <w:p w14:paraId="3DF13AF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A704A88"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8E11012" w14:textId="77777777" w:rsidTr="007725D5">
        <w:trPr>
          <w:trHeight w:hRule="exact" w:val="240"/>
          <w:jc w:val="center"/>
        </w:trPr>
        <w:tc>
          <w:tcPr>
            <w:tcW w:w="9752" w:type="dxa"/>
            <w:gridSpan w:val="2"/>
            <w:tcBorders>
              <w:top w:val="nil"/>
              <w:left w:val="nil"/>
              <w:bottom w:val="nil"/>
              <w:right w:val="nil"/>
            </w:tcBorders>
          </w:tcPr>
          <w:p w14:paraId="70E83FB6" w14:textId="77777777" w:rsidR="007725D5" w:rsidRPr="00DB3155" w:rsidRDefault="007725D5" w:rsidP="007725D5"/>
        </w:tc>
      </w:tr>
      <w:tr w:rsidR="007725D5" w:rsidRPr="00DB3155" w14:paraId="268859A7" w14:textId="77777777" w:rsidTr="007725D5">
        <w:trPr>
          <w:trHeight w:val="240"/>
          <w:jc w:val="center"/>
        </w:trPr>
        <w:tc>
          <w:tcPr>
            <w:tcW w:w="4876" w:type="dxa"/>
            <w:tcBorders>
              <w:top w:val="nil"/>
              <w:left w:val="nil"/>
              <w:bottom w:val="nil"/>
              <w:right w:val="nil"/>
            </w:tcBorders>
          </w:tcPr>
          <w:p w14:paraId="0D324C3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DA1E2D8" w14:textId="77777777" w:rsidR="007725D5" w:rsidRPr="00DB3155" w:rsidRDefault="007725D5" w:rsidP="007725D5">
            <w:pPr>
              <w:pStyle w:val="AmColumnHeading"/>
            </w:pPr>
            <w:r w:rsidRPr="00DB3155">
              <w:t>Pakeitimas</w:t>
            </w:r>
          </w:p>
        </w:tc>
      </w:tr>
      <w:tr w:rsidR="007725D5" w:rsidRPr="00DB3155" w14:paraId="65784303" w14:textId="77777777" w:rsidTr="007725D5">
        <w:trPr>
          <w:jc w:val="center"/>
        </w:trPr>
        <w:tc>
          <w:tcPr>
            <w:tcW w:w="4876" w:type="dxa"/>
            <w:tcBorders>
              <w:top w:val="nil"/>
              <w:left w:val="nil"/>
              <w:bottom w:val="nil"/>
              <w:right w:val="nil"/>
            </w:tcBorders>
          </w:tcPr>
          <w:p w14:paraId="57E425B2"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tvarumą</w:t>
            </w:r>
            <w:r w:rsidRPr="00DB3155">
              <w:rPr>
                <w:b/>
                <w:i/>
              </w:rPr>
              <w:t>, technologinę lyderystę</w:t>
            </w:r>
            <w:r w:rsidRPr="00DB3155">
              <w:t xml:space="preserve"> ir socialinę sanglaudą;</w:t>
            </w:r>
          </w:p>
        </w:tc>
        <w:tc>
          <w:tcPr>
            <w:tcW w:w="4876" w:type="dxa"/>
            <w:tcBorders>
              <w:top w:val="nil"/>
              <w:left w:val="nil"/>
              <w:bottom w:val="nil"/>
              <w:right w:val="nil"/>
            </w:tcBorders>
          </w:tcPr>
          <w:p w14:paraId="6687092F"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w:t>
            </w:r>
            <w:r w:rsidRPr="00DB3155">
              <w:rPr>
                <w:b/>
                <w:i/>
              </w:rPr>
              <w:t xml:space="preserve"> mokslo ir technologinę lyderystę bei kompetenciją, </w:t>
            </w:r>
            <w:r w:rsidRPr="00DB3155">
              <w:t>konkurencingumą, atsparumą, tvarumą ir socialinę sanglaudą;</w:t>
            </w:r>
          </w:p>
        </w:tc>
      </w:tr>
    </w:tbl>
    <w:p w14:paraId="51AFBC5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DD9C8F9" w14:textId="77777777" w:rsidR="007725D5" w:rsidRPr="00DB3155" w:rsidRDefault="007725D5" w:rsidP="007725D5">
      <w:r w:rsidRPr="006564A7">
        <w:rPr>
          <w:rStyle w:val="HideTWBExt"/>
        </w:rPr>
        <w:t>&lt;/Amend&gt;</w:t>
      </w:r>
    </w:p>
    <w:p w14:paraId="06FFD11A"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206</w:t>
      </w:r>
      <w:r w:rsidRPr="006564A7">
        <w:rPr>
          <w:rStyle w:val="HideTWBExt"/>
          <w:b w:val="0"/>
        </w:rPr>
        <w:t>&lt;/NumAm&gt;</w:t>
      </w:r>
    </w:p>
    <w:p w14:paraId="1F05815A" w14:textId="77777777" w:rsidR="007725D5" w:rsidRPr="00DB3155" w:rsidRDefault="007725D5" w:rsidP="007725D5">
      <w:pPr>
        <w:pStyle w:val="NormalBold"/>
      </w:pPr>
      <w:r w:rsidRPr="006564A7">
        <w:rPr>
          <w:rStyle w:val="HideTWBExt"/>
          <w:b w:val="0"/>
        </w:rPr>
        <w:t>&lt;RepeatBlock-By&gt;&lt;Members&gt;</w:t>
      </w:r>
      <w:r w:rsidRPr="00DB3155">
        <w:t>Elena Donazzan, Nicola Procaccini, Mariateresa Vivaldini, Carlo Ciccioli, Alessandro Ciriani, Pietro Fiocchi, Lara Magoni, Francesco Torselli</w:t>
      </w:r>
      <w:r w:rsidRPr="006564A7">
        <w:rPr>
          <w:rStyle w:val="HideTWBExt"/>
          <w:b w:val="0"/>
        </w:rPr>
        <w:t>&lt;/Members&gt;</w:t>
      </w:r>
    </w:p>
    <w:p w14:paraId="3140284C" w14:textId="77777777" w:rsidR="007725D5" w:rsidRPr="00DB3155" w:rsidRDefault="007725D5" w:rsidP="007725D5">
      <w:pPr>
        <w:pStyle w:val="NormalBold"/>
      </w:pPr>
      <w:r w:rsidRPr="006564A7">
        <w:rPr>
          <w:rStyle w:val="HideTWBExt"/>
          <w:b w:val="0"/>
        </w:rPr>
        <w:t>&lt;/RepeatBlock-By&gt;</w:t>
      </w:r>
    </w:p>
    <w:p w14:paraId="0556B3D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A3E1CD7" w14:textId="77777777" w:rsidR="007725D5" w:rsidRPr="00DB3155" w:rsidRDefault="007725D5" w:rsidP="007725D5">
      <w:pPr>
        <w:pStyle w:val="NormalBold"/>
      </w:pPr>
      <w:r w:rsidRPr="006564A7">
        <w:rPr>
          <w:rStyle w:val="HideTWBExt"/>
          <w:b w:val="0"/>
        </w:rPr>
        <w:lastRenderedPageBreak/>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5DC4F32" w14:textId="77777777" w:rsidTr="007725D5">
        <w:trPr>
          <w:trHeight w:hRule="exact" w:val="240"/>
          <w:jc w:val="center"/>
        </w:trPr>
        <w:tc>
          <w:tcPr>
            <w:tcW w:w="9752" w:type="dxa"/>
            <w:gridSpan w:val="2"/>
            <w:tcBorders>
              <w:top w:val="nil"/>
              <w:left w:val="nil"/>
              <w:bottom w:val="nil"/>
              <w:right w:val="nil"/>
            </w:tcBorders>
          </w:tcPr>
          <w:p w14:paraId="6BE546DC" w14:textId="77777777" w:rsidR="007725D5" w:rsidRPr="00DB3155" w:rsidRDefault="007725D5" w:rsidP="007725D5"/>
        </w:tc>
      </w:tr>
      <w:tr w:rsidR="007725D5" w:rsidRPr="00DB3155" w14:paraId="5CB2C611" w14:textId="77777777" w:rsidTr="007725D5">
        <w:trPr>
          <w:trHeight w:val="240"/>
          <w:jc w:val="center"/>
        </w:trPr>
        <w:tc>
          <w:tcPr>
            <w:tcW w:w="4876" w:type="dxa"/>
            <w:tcBorders>
              <w:top w:val="nil"/>
              <w:left w:val="nil"/>
              <w:bottom w:val="nil"/>
              <w:right w:val="nil"/>
            </w:tcBorders>
          </w:tcPr>
          <w:p w14:paraId="7FD712F1"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8FEA953" w14:textId="77777777" w:rsidR="007725D5" w:rsidRPr="00DB3155" w:rsidRDefault="007725D5" w:rsidP="007725D5">
            <w:pPr>
              <w:pStyle w:val="AmColumnHeading"/>
            </w:pPr>
            <w:r w:rsidRPr="00DB3155">
              <w:t>Pakeitimas</w:t>
            </w:r>
          </w:p>
        </w:tc>
      </w:tr>
      <w:tr w:rsidR="007725D5" w:rsidRPr="00DB3155" w14:paraId="47D1FEE7" w14:textId="77777777" w:rsidTr="007725D5">
        <w:trPr>
          <w:jc w:val="center"/>
        </w:trPr>
        <w:tc>
          <w:tcPr>
            <w:tcW w:w="4876" w:type="dxa"/>
            <w:tcBorders>
              <w:top w:val="nil"/>
              <w:left w:val="nil"/>
              <w:bottom w:val="nil"/>
              <w:right w:val="nil"/>
            </w:tcBorders>
          </w:tcPr>
          <w:p w14:paraId="51657030"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tvarumą, technologinę lyderystę ir socialinę sanglaudą;</w:t>
            </w:r>
          </w:p>
        </w:tc>
        <w:tc>
          <w:tcPr>
            <w:tcW w:w="4876" w:type="dxa"/>
            <w:tcBorders>
              <w:top w:val="nil"/>
              <w:left w:val="nil"/>
              <w:bottom w:val="nil"/>
              <w:right w:val="nil"/>
            </w:tcBorders>
          </w:tcPr>
          <w:p w14:paraId="3B8DBE80"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tvarumą, technologinę lyderystę</w:t>
            </w:r>
            <w:r w:rsidRPr="00DB3155">
              <w:rPr>
                <w:b/>
                <w:i/>
              </w:rPr>
              <w:t>, jūros išteklių priežiūrą</w:t>
            </w:r>
            <w:r w:rsidRPr="00DB3155">
              <w:t xml:space="preserve"> ir socialinę sanglaudą;</w:t>
            </w:r>
          </w:p>
        </w:tc>
      </w:tr>
    </w:tbl>
    <w:p w14:paraId="5E2CCBE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797D4B4" w14:textId="77777777" w:rsidR="007725D5" w:rsidRPr="00DB3155" w:rsidRDefault="007725D5" w:rsidP="007725D5">
      <w:r w:rsidRPr="006564A7">
        <w:rPr>
          <w:rStyle w:val="HideTWBExt"/>
        </w:rPr>
        <w:t>&lt;/Amend&gt;</w:t>
      </w:r>
    </w:p>
    <w:p w14:paraId="16C7F18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207</w:t>
      </w:r>
      <w:r w:rsidRPr="006564A7">
        <w:rPr>
          <w:rStyle w:val="HideTWBExt"/>
          <w:b w:val="0"/>
        </w:rPr>
        <w:t>&lt;/NumAm&gt;</w:t>
      </w:r>
    </w:p>
    <w:p w14:paraId="0F89B6DD" w14:textId="77777777" w:rsidR="007725D5" w:rsidRPr="00DB3155" w:rsidRDefault="007725D5" w:rsidP="007725D5">
      <w:pPr>
        <w:pStyle w:val="NormalBold"/>
      </w:pPr>
      <w:r w:rsidRPr="006564A7">
        <w:rPr>
          <w:rStyle w:val="HideTWBExt"/>
          <w:b w:val="0"/>
        </w:rPr>
        <w:t>&lt;RepeatBlock-By&gt;&lt;Members&gt;</w:t>
      </w:r>
      <w:r w:rsidRPr="00DB3155">
        <w:t>Ivars Ijabs, Elisabetta Gualmini, Christophe Grudler, Morten Løkkegaard, Michał Kobosko, Martin Hojsík</w:t>
      </w:r>
      <w:r w:rsidRPr="006564A7">
        <w:rPr>
          <w:rStyle w:val="HideTWBExt"/>
          <w:b w:val="0"/>
        </w:rPr>
        <w:t>&lt;/Members&gt;</w:t>
      </w:r>
    </w:p>
    <w:p w14:paraId="31390890" w14:textId="77777777" w:rsidR="007725D5" w:rsidRPr="00DB3155" w:rsidRDefault="007725D5" w:rsidP="007725D5">
      <w:pPr>
        <w:pStyle w:val="NormalBold"/>
      </w:pPr>
      <w:r w:rsidRPr="006564A7">
        <w:rPr>
          <w:rStyle w:val="HideTWBExt"/>
          <w:b w:val="0"/>
        </w:rPr>
        <w:t>&lt;/RepeatBlock-By&gt;</w:t>
      </w:r>
    </w:p>
    <w:p w14:paraId="740A52B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B13ADCA"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C1DF908" w14:textId="77777777" w:rsidTr="007725D5">
        <w:trPr>
          <w:trHeight w:hRule="exact" w:val="240"/>
          <w:jc w:val="center"/>
        </w:trPr>
        <w:tc>
          <w:tcPr>
            <w:tcW w:w="9752" w:type="dxa"/>
            <w:gridSpan w:val="2"/>
            <w:tcBorders>
              <w:top w:val="nil"/>
              <w:left w:val="nil"/>
              <w:bottom w:val="nil"/>
              <w:right w:val="nil"/>
            </w:tcBorders>
          </w:tcPr>
          <w:p w14:paraId="4CFEF586" w14:textId="77777777" w:rsidR="007725D5" w:rsidRPr="00DB3155" w:rsidRDefault="007725D5" w:rsidP="007725D5"/>
        </w:tc>
      </w:tr>
      <w:tr w:rsidR="007725D5" w:rsidRPr="00DB3155" w14:paraId="1F607AD2" w14:textId="77777777" w:rsidTr="007725D5">
        <w:trPr>
          <w:trHeight w:val="240"/>
          <w:jc w:val="center"/>
        </w:trPr>
        <w:tc>
          <w:tcPr>
            <w:tcW w:w="4876" w:type="dxa"/>
            <w:tcBorders>
              <w:top w:val="nil"/>
              <w:left w:val="nil"/>
              <w:bottom w:val="nil"/>
              <w:right w:val="nil"/>
            </w:tcBorders>
          </w:tcPr>
          <w:p w14:paraId="54E7A29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554557D" w14:textId="77777777" w:rsidR="007725D5" w:rsidRPr="00DB3155" w:rsidRDefault="007725D5" w:rsidP="007725D5">
            <w:pPr>
              <w:pStyle w:val="AmColumnHeading"/>
            </w:pPr>
            <w:r w:rsidRPr="00DB3155">
              <w:t>Pakeitimas</w:t>
            </w:r>
          </w:p>
        </w:tc>
      </w:tr>
      <w:tr w:rsidR="007725D5" w:rsidRPr="00DB3155" w14:paraId="0F60A739" w14:textId="77777777" w:rsidTr="007725D5">
        <w:trPr>
          <w:jc w:val="center"/>
        </w:trPr>
        <w:tc>
          <w:tcPr>
            <w:tcW w:w="4876" w:type="dxa"/>
            <w:tcBorders>
              <w:top w:val="nil"/>
              <w:left w:val="nil"/>
              <w:bottom w:val="nil"/>
              <w:right w:val="nil"/>
            </w:tcBorders>
          </w:tcPr>
          <w:p w14:paraId="53549F08"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tvarumą, technologinę lyderystę ir socialinę sanglaudą;</w:t>
            </w:r>
          </w:p>
        </w:tc>
        <w:tc>
          <w:tcPr>
            <w:tcW w:w="4876" w:type="dxa"/>
            <w:tcBorders>
              <w:top w:val="nil"/>
              <w:left w:val="nil"/>
              <w:bottom w:val="nil"/>
              <w:right w:val="nil"/>
            </w:tcBorders>
          </w:tcPr>
          <w:p w14:paraId="7065E074"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tvarumą, technologinę lyderystę </w:t>
            </w:r>
            <w:r w:rsidRPr="00DB3155">
              <w:rPr>
                <w:b/>
                <w:i/>
              </w:rPr>
              <w:t xml:space="preserve">bei teritorinę </w:t>
            </w:r>
            <w:r w:rsidRPr="00DB3155">
              <w:t>ir socialinę sanglaudą;</w:t>
            </w:r>
          </w:p>
        </w:tc>
      </w:tr>
    </w:tbl>
    <w:p w14:paraId="09FBEA89"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0613F6C" w14:textId="77777777" w:rsidR="007725D5" w:rsidRPr="00DB3155" w:rsidRDefault="007725D5" w:rsidP="007725D5">
      <w:r w:rsidRPr="006564A7">
        <w:rPr>
          <w:rStyle w:val="HideTWBExt"/>
        </w:rPr>
        <w:t>&lt;/Amend&gt;</w:t>
      </w:r>
    </w:p>
    <w:p w14:paraId="4DCAC7CF"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208</w:t>
      </w:r>
      <w:r w:rsidRPr="006564A7">
        <w:rPr>
          <w:rStyle w:val="HideTWBExt"/>
          <w:b w:val="0"/>
        </w:rPr>
        <w:t>&lt;/NumAm&gt;</w:t>
      </w:r>
    </w:p>
    <w:p w14:paraId="7760252A" w14:textId="77777777" w:rsidR="007725D5" w:rsidRPr="00DB3155" w:rsidRDefault="007725D5" w:rsidP="007725D5">
      <w:pPr>
        <w:pStyle w:val="NormalBold"/>
      </w:pPr>
      <w:r w:rsidRPr="006564A7">
        <w:rPr>
          <w:rStyle w:val="HideTWBExt"/>
          <w:b w:val="0"/>
        </w:rPr>
        <w:t>&lt;RepeatBlock-By&gt;&lt;Members&gt;</w:t>
      </w:r>
      <w:r w:rsidRPr="00DB3155">
        <w:t>Aura Salla</w:t>
      </w:r>
      <w:r w:rsidRPr="006564A7">
        <w:rPr>
          <w:rStyle w:val="HideTWBExt"/>
          <w:b w:val="0"/>
        </w:rPr>
        <w:t>&lt;/Members&gt;</w:t>
      </w:r>
    </w:p>
    <w:p w14:paraId="3E7EBBB6" w14:textId="77777777" w:rsidR="007725D5" w:rsidRPr="00DB3155" w:rsidRDefault="007725D5" w:rsidP="007725D5">
      <w:pPr>
        <w:pStyle w:val="NormalBold"/>
      </w:pPr>
      <w:r w:rsidRPr="006564A7">
        <w:rPr>
          <w:rStyle w:val="HideTWBExt"/>
          <w:b w:val="0"/>
        </w:rPr>
        <w:lastRenderedPageBreak/>
        <w:t>&lt;/RepeatBlock-By&gt;</w:t>
      </w:r>
    </w:p>
    <w:p w14:paraId="1EF40DE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3C6607D" w14:textId="77777777" w:rsidR="007725D5" w:rsidRPr="00DB3155" w:rsidRDefault="007725D5" w:rsidP="007725D5">
      <w:pPr>
        <w:pStyle w:val="NormalBold"/>
      </w:pPr>
      <w:r w:rsidRPr="006564A7">
        <w:rPr>
          <w:rStyle w:val="HideTWBExt"/>
          <w:b w:val="0"/>
        </w:rPr>
        <w:t>&lt;Article&gt;</w:t>
      </w:r>
      <w:r w:rsidRPr="00DB3155">
        <w:t>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E638B8C" w14:textId="77777777" w:rsidTr="007725D5">
        <w:trPr>
          <w:trHeight w:hRule="exact" w:val="240"/>
          <w:jc w:val="center"/>
        </w:trPr>
        <w:tc>
          <w:tcPr>
            <w:tcW w:w="9752" w:type="dxa"/>
            <w:gridSpan w:val="2"/>
            <w:tcBorders>
              <w:top w:val="nil"/>
              <w:left w:val="nil"/>
              <w:bottom w:val="nil"/>
              <w:right w:val="nil"/>
            </w:tcBorders>
          </w:tcPr>
          <w:p w14:paraId="3C7061C5" w14:textId="77777777" w:rsidR="007725D5" w:rsidRPr="00DB3155" w:rsidRDefault="007725D5" w:rsidP="007725D5"/>
        </w:tc>
      </w:tr>
      <w:tr w:rsidR="007725D5" w:rsidRPr="00DB3155" w14:paraId="43F60C02" w14:textId="77777777" w:rsidTr="007725D5">
        <w:trPr>
          <w:trHeight w:val="240"/>
          <w:jc w:val="center"/>
        </w:trPr>
        <w:tc>
          <w:tcPr>
            <w:tcW w:w="4876" w:type="dxa"/>
            <w:tcBorders>
              <w:top w:val="nil"/>
              <w:left w:val="nil"/>
              <w:bottom w:val="nil"/>
              <w:right w:val="nil"/>
            </w:tcBorders>
          </w:tcPr>
          <w:p w14:paraId="0BED508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A381122" w14:textId="77777777" w:rsidR="007725D5" w:rsidRPr="00DB3155" w:rsidRDefault="007725D5" w:rsidP="007725D5">
            <w:pPr>
              <w:pStyle w:val="AmColumnHeading"/>
            </w:pPr>
            <w:r w:rsidRPr="00DB3155">
              <w:t>Pakeitimas</w:t>
            </w:r>
          </w:p>
        </w:tc>
      </w:tr>
      <w:tr w:rsidR="007725D5" w:rsidRPr="00DB3155" w14:paraId="276CEBA7" w14:textId="77777777" w:rsidTr="007725D5">
        <w:trPr>
          <w:jc w:val="center"/>
        </w:trPr>
        <w:tc>
          <w:tcPr>
            <w:tcW w:w="4876" w:type="dxa"/>
            <w:tcBorders>
              <w:top w:val="nil"/>
              <w:left w:val="nil"/>
              <w:bottom w:val="nil"/>
              <w:right w:val="nil"/>
            </w:tcBorders>
          </w:tcPr>
          <w:p w14:paraId="51378D94" w14:textId="77777777" w:rsidR="007725D5" w:rsidRPr="00DB3155" w:rsidRDefault="007725D5" w:rsidP="007725D5">
            <w:pPr>
              <w:pStyle w:val="Normal6a"/>
            </w:pPr>
            <w:r w:rsidRPr="00DB3155">
              <w:t>(2)</w:t>
            </w:r>
            <w:r w:rsidRPr="00DB3155">
              <w:tab/>
              <w:t>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tvarumą, technologinę lyderystę</w:t>
            </w:r>
            <w:r w:rsidRPr="00DB3155">
              <w:rPr>
                <w:b/>
                <w:i/>
              </w:rPr>
              <w:t xml:space="preserve"> ir socialinę sanglaudą</w:t>
            </w:r>
            <w:r w:rsidRPr="00DB3155">
              <w:t>;</w:t>
            </w:r>
          </w:p>
        </w:tc>
        <w:tc>
          <w:tcPr>
            <w:tcW w:w="4876" w:type="dxa"/>
            <w:tcBorders>
              <w:top w:val="nil"/>
              <w:left w:val="nil"/>
              <w:bottom w:val="nil"/>
              <w:right w:val="nil"/>
            </w:tcBorders>
          </w:tcPr>
          <w:p w14:paraId="5B3F5356" w14:textId="77777777" w:rsidR="007725D5" w:rsidRPr="00DB3155" w:rsidRDefault="007725D5" w:rsidP="007725D5">
            <w:pPr>
              <w:pStyle w:val="Normal6a"/>
            </w:pPr>
            <w:r w:rsidRPr="00DB3155">
              <w:t>(2)</w:t>
            </w:r>
            <w:r w:rsidRPr="00DB3155">
              <w:tab/>
              <w:t xml:space="preserve">siekdama užtikrinti mokslinį, technologinį, ekonominį Sąjungos investicijų į MTI poveikį, taip pat jų poveikį aplinkai ir visuomenei ir kuo didesnę jų pridėtinę vertę, Sąjunga turėtų investuoti į MTI pagal 2028–2034 m. bendrąją mokslinių tyrimų ir inovacijų programą „Europos horizontas“ (toliau – Programa), kuri turėtų stiprinti konkurencingumą, atsparumą, </w:t>
            </w:r>
            <w:r w:rsidRPr="00DB3155">
              <w:rPr>
                <w:b/>
                <w:i/>
              </w:rPr>
              <w:t xml:space="preserve">mokslinę kompetenciją, </w:t>
            </w:r>
            <w:r w:rsidRPr="00DB3155">
              <w:t>tvarumą, technologinę lyderystę;</w:t>
            </w:r>
          </w:p>
        </w:tc>
      </w:tr>
    </w:tbl>
    <w:p w14:paraId="18991E3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529E952"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73E8BC7D" w14:textId="77777777" w:rsidR="007725D5" w:rsidRPr="00DB3155" w:rsidRDefault="007725D5" w:rsidP="007725D5">
      <w:pPr>
        <w:pStyle w:val="AmJustText"/>
      </w:pPr>
      <w:r w:rsidRPr="00DB3155">
        <w:t>Bendroji mokslinių tyrimų ir inovacijų programa „Europos horizontas“ yra skirta skatinti mokslinę kompetenciją. Kaip mokslinių tyrimų programa, ji neturėtų būti sanglaudos priemonė. Siekiant užtikrinti mokslinių tyrimų ir inovacijų rezultatų kokybę ir stiprinti konkurencingumą, būtina išlaikyti aiškų dėmesį kompetencijai.</w:t>
      </w:r>
    </w:p>
    <w:p w14:paraId="4293EF1C" w14:textId="77777777" w:rsidR="007725D5" w:rsidRPr="00DB3155" w:rsidRDefault="007725D5" w:rsidP="007725D5">
      <w:r w:rsidRPr="006564A7">
        <w:rPr>
          <w:rStyle w:val="HideTWBExt"/>
        </w:rPr>
        <w:t>&lt;/Amend&gt;</w:t>
      </w:r>
    </w:p>
    <w:p w14:paraId="4048EDFF"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209</w:t>
      </w:r>
      <w:r w:rsidRPr="006564A7">
        <w:rPr>
          <w:rStyle w:val="HideTWBExt"/>
          <w:b w:val="0"/>
        </w:rPr>
        <w:t>&lt;/NumAm&gt;</w:t>
      </w:r>
    </w:p>
    <w:p w14:paraId="48DF2DE5"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34F0975D"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0CEB9737" w14:textId="77777777" w:rsidR="007725D5" w:rsidRPr="00DB3155" w:rsidRDefault="007725D5" w:rsidP="007725D5">
      <w:pPr>
        <w:pStyle w:val="NormalBold"/>
      </w:pPr>
      <w:r w:rsidRPr="006564A7">
        <w:rPr>
          <w:rStyle w:val="HideTWBExt"/>
          <w:b w:val="0"/>
        </w:rPr>
        <w:t>&lt;Members&gt;</w:t>
      </w:r>
      <w:r w:rsidRPr="00DB3155">
        <w:t>Wouter Beke, Willemien Koning, Seán Kelly, Eszter Lakos, Radan Kanev, Pilar del Castillo Vera, Angelika Winzig, Tomas Tobé, Aura Salla, Angelika Niebler</w:t>
      </w:r>
      <w:r w:rsidRPr="006564A7">
        <w:rPr>
          <w:rStyle w:val="HideTWBExt"/>
          <w:b w:val="0"/>
        </w:rPr>
        <w:t>&lt;/Members&gt;</w:t>
      </w:r>
    </w:p>
    <w:p w14:paraId="4514D6F2" w14:textId="77777777" w:rsidR="007725D5" w:rsidRPr="00DB3155" w:rsidRDefault="007725D5" w:rsidP="007725D5">
      <w:pPr>
        <w:pStyle w:val="NormalBold"/>
      </w:pPr>
      <w:r w:rsidRPr="006564A7">
        <w:rPr>
          <w:rStyle w:val="HideTWBExt"/>
          <w:b w:val="0"/>
        </w:rPr>
        <w:t>&lt;/RepeatBlock-By&gt;</w:t>
      </w:r>
    </w:p>
    <w:p w14:paraId="4B86E41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0E85E6F" w14:textId="77777777" w:rsidR="007725D5" w:rsidRPr="00DB3155" w:rsidRDefault="007725D5" w:rsidP="007725D5">
      <w:pPr>
        <w:pStyle w:val="NormalBold"/>
      </w:pPr>
      <w:r w:rsidRPr="006564A7">
        <w:rPr>
          <w:rStyle w:val="HideTWBExt"/>
          <w:b w:val="0"/>
        </w:rPr>
        <w:t>&lt;Article&gt;</w:t>
      </w:r>
      <w:r w:rsidRPr="00DB3155">
        <w:t>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5A814E0" w14:textId="77777777" w:rsidTr="007725D5">
        <w:trPr>
          <w:trHeight w:hRule="exact" w:val="240"/>
          <w:jc w:val="center"/>
        </w:trPr>
        <w:tc>
          <w:tcPr>
            <w:tcW w:w="9752" w:type="dxa"/>
            <w:gridSpan w:val="2"/>
            <w:tcBorders>
              <w:top w:val="nil"/>
              <w:left w:val="nil"/>
              <w:bottom w:val="nil"/>
              <w:right w:val="nil"/>
            </w:tcBorders>
          </w:tcPr>
          <w:p w14:paraId="3D7B7E46" w14:textId="77777777" w:rsidR="007725D5" w:rsidRPr="00DB3155" w:rsidRDefault="007725D5" w:rsidP="007725D5"/>
        </w:tc>
      </w:tr>
      <w:tr w:rsidR="007725D5" w:rsidRPr="00DB3155" w14:paraId="73CF9F3C" w14:textId="77777777" w:rsidTr="007725D5">
        <w:trPr>
          <w:trHeight w:val="240"/>
          <w:jc w:val="center"/>
        </w:trPr>
        <w:tc>
          <w:tcPr>
            <w:tcW w:w="4876" w:type="dxa"/>
            <w:tcBorders>
              <w:top w:val="nil"/>
              <w:left w:val="nil"/>
              <w:bottom w:val="nil"/>
              <w:right w:val="nil"/>
            </w:tcBorders>
          </w:tcPr>
          <w:p w14:paraId="5C35C03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51C254C" w14:textId="77777777" w:rsidR="007725D5" w:rsidRPr="00DB3155" w:rsidRDefault="007725D5" w:rsidP="007725D5">
            <w:pPr>
              <w:pStyle w:val="AmColumnHeading"/>
            </w:pPr>
            <w:r w:rsidRPr="00DB3155">
              <w:t>Pakeitimas</w:t>
            </w:r>
          </w:p>
        </w:tc>
      </w:tr>
      <w:tr w:rsidR="007725D5" w:rsidRPr="00DB3155" w14:paraId="68CDC2A1" w14:textId="77777777" w:rsidTr="007725D5">
        <w:trPr>
          <w:jc w:val="center"/>
        </w:trPr>
        <w:tc>
          <w:tcPr>
            <w:tcW w:w="4876" w:type="dxa"/>
            <w:tcBorders>
              <w:top w:val="nil"/>
              <w:left w:val="nil"/>
              <w:bottom w:val="nil"/>
              <w:right w:val="nil"/>
            </w:tcBorders>
          </w:tcPr>
          <w:p w14:paraId="7F1CBDB3" w14:textId="77777777" w:rsidR="007725D5" w:rsidRPr="00DB3155" w:rsidRDefault="007725D5" w:rsidP="007725D5">
            <w:pPr>
              <w:pStyle w:val="Normal6a"/>
            </w:pPr>
          </w:p>
        </w:tc>
        <w:tc>
          <w:tcPr>
            <w:tcW w:w="4876" w:type="dxa"/>
            <w:tcBorders>
              <w:top w:val="nil"/>
              <w:left w:val="nil"/>
              <w:bottom w:val="nil"/>
              <w:right w:val="nil"/>
            </w:tcBorders>
          </w:tcPr>
          <w:p w14:paraId="0CA67471" w14:textId="77777777" w:rsidR="007725D5" w:rsidRPr="00DB3155" w:rsidRDefault="007725D5" w:rsidP="007725D5">
            <w:pPr>
              <w:pStyle w:val="Normal6a"/>
            </w:pPr>
            <w:r w:rsidRPr="00DB3155">
              <w:rPr>
                <w:b/>
                <w:i/>
              </w:rPr>
              <w:t>(2a)</w:t>
            </w:r>
            <w:r w:rsidRPr="00DB3155">
              <w:tab/>
            </w:r>
            <w:r w:rsidRPr="00DB3155">
              <w:rPr>
                <w:b/>
                <w:i/>
              </w:rPr>
              <w:t xml:space="preserve">demokratija, teisinė valstybė ir pagarba pagrindinėms teisėms yra pagrindinės Sąjungos vertybės, kaip įtvirtinta Europos Sąjungos sutarties 2 straipsnyje. Europos demokratijos skydu siekiama stiprinti demokratinių institucijų ir procesų atsparumą užsienio šalių </w:t>
            </w:r>
            <w:r w:rsidRPr="00DB3155">
              <w:rPr>
                <w:b/>
                <w:i/>
              </w:rPr>
              <w:lastRenderedPageBreak/>
              <w:t>kišimuisi, manipuliavimui informacija ir atviroms visuomenėms kylančioms sisteminėms grėsmėms. Laisvas, nepriklausomas ir pliuralistinis mokslas, remiamas užtikrinant akademinę laisvę ir mokslinių tyrimų laisvę, yra būtinas demokratinių valstybių veikimui: jis skatina informacija grindžiamą viešą svarstymą, suteikia piliečiams ir politikams patikimų įrodymų bei suteikia kritišką vertinimą, nuo kurio priklauso savivalda. Bendroji programa turėtų padėti siekti Europos demokratijos skydo tikslų remdama grėsmių, su kuriomis susiduria šiuolaikinės demokratijos, įskaitant dezinformaciją, užsienio vykdomą manipuliavimą informacija ir kišimąsi, poliarizaciją ir piliečių pasitikėjimo mažėjimą, mokslinius tyrimus ir skatindama mokslinį supratimą, priemones ir įrodymų bazę, kurie reikalingi Europos demokratijai, jos institucijoms ir pagrindinėms teisėms ir vertybėms, kuriomis grindžiama Sąjunga, apsaugoti ir propaguoti;</w:t>
            </w:r>
          </w:p>
        </w:tc>
      </w:tr>
    </w:tbl>
    <w:p w14:paraId="38B08171"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662958E" w14:textId="77777777" w:rsidR="007725D5" w:rsidRPr="00DB3155" w:rsidRDefault="007725D5" w:rsidP="007725D5">
      <w:r w:rsidRPr="006564A7">
        <w:rPr>
          <w:rStyle w:val="HideTWBExt"/>
        </w:rPr>
        <w:t>&lt;/Amend&gt;</w:t>
      </w:r>
    </w:p>
    <w:p w14:paraId="6F1049B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210</w:t>
      </w:r>
      <w:r w:rsidRPr="006564A7">
        <w:rPr>
          <w:rStyle w:val="HideTWBExt"/>
          <w:b w:val="0"/>
        </w:rPr>
        <w:t>&lt;/NumAm&gt;</w:t>
      </w:r>
    </w:p>
    <w:p w14:paraId="5EE7F4B9"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03A44CEE" w14:textId="77777777" w:rsidR="007725D5" w:rsidRPr="00DB3155" w:rsidRDefault="007725D5" w:rsidP="007725D5">
      <w:pPr>
        <w:pStyle w:val="NormalBold"/>
      </w:pPr>
      <w:r w:rsidRPr="006564A7">
        <w:rPr>
          <w:rStyle w:val="HideTWBExt"/>
          <w:b w:val="0"/>
        </w:rPr>
        <w:t>&lt;/RepeatBlock-By&gt;</w:t>
      </w:r>
    </w:p>
    <w:p w14:paraId="5127F34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4AC6960" w14:textId="77777777" w:rsidR="007725D5" w:rsidRPr="00DB3155" w:rsidRDefault="007725D5" w:rsidP="007725D5">
      <w:pPr>
        <w:pStyle w:val="NormalBold"/>
      </w:pPr>
      <w:r w:rsidRPr="006564A7">
        <w:rPr>
          <w:rStyle w:val="HideTWBExt"/>
          <w:b w:val="0"/>
        </w:rPr>
        <w:t>&lt;Article&gt;</w:t>
      </w:r>
      <w:r w:rsidRPr="00DB3155">
        <w:t>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280BB3E" w14:textId="77777777" w:rsidTr="007725D5">
        <w:trPr>
          <w:trHeight w:hRule="exact" w:val="240"/>
          <w:jc w:val="center"/>
        </w:trPr>
        <w:tc>
          <w:tcPr>
            <w:tcW w:w="9752" w:type="dxa"/>
            <w:gridSpan w:val="2"/>
            <w:tcBorders>
              <w:top w:val="nil"/>
              <w:left w:val="nil"/>
              <w:bottom w:val="nil"/>
              <w:right w:val="nil"/>
            </w:tcBorders>
          </w:tcPr>
          <w:p w14:paraId="65532A0A" w14:textId="77777777" w:rsidR="007725D5" w:rsidRPr="00DB3155" w:rsidRDefault="007725D5" w:rsidP="007725D5"/>
        </w:tc>
      </w:tr>
      <w:tr w:rsidR="007725D5" w:rsidRPr="00DB3155" w14:paraId="6346A2EF" w14:textId="77777777" w:rsidTr="007725D5">
        <w:trPr>
          <w:trHeight w:val="240"/>
          <w:jc w:val="center"/>
        </w:trPr>
        <w:tc>
          <w:tcPr>
            <w:tcW w:w="4876" w:type="dxa"/>
            <w:tcBorders>
              <w:top w:val="nil"/>
              <w:left w:val="nil"/>
              <w:bottom w:val="nil"/>
              <w:right w:val="nil"/>
            </w:tcBorders>
          </w:tcPr>
          <w:p w14:paraId="5F9C0BC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07D5586" w14:textId="77777777" w:rsidR="007725D5" w:rsidRPr="00DB3155" w:rsidRDefault="007725D5" w:rsidP="007725D5">
            <w:pPr>
              <w:pStyle w:val="AmColumnHeading"/>
            </w:pPr>
            <w:r w:rsidRPr="00DB3155">
              <w:t>Pakeitimas</w:t>
            </w:r>
          </w:p>
        </w:tc>
      </w:tr>
      <w:tr w:rsidR="007725D5" w:rsidRPr="00DB3155" w14:paraId="36A794C4" w14:textId="77777777" w:rsidTr="007725D5">
        <w:trPr>
          <w:jc w:val="center"/>
        </w:trPr>
        <w:tc>
          <w:tcPr>
            <w:tcW w:w="4876" w:type="dxa"/>
            <w:tcBorders>
              <w:top w:val="nil"/>
              <w:left w:val="nil"/>
              <w:bottom w:val="nil"/>
              <w:right w:val="nil"/>
            </w:tcBorders>
          </w:tcPr>
          <w:p w14:paraId="27E59FF1" w14:textId="77777777" w:rsidR="007725D5" w:rsidRPr="00DB3155" w:rsidRDefault="007725D5" w:rsidP="007725D5">
            <w:pPr>
              <w:pStyle w:val="Normal6a"/>
            </w:pPr>
          </w:p>
        </w:tc>
        <w:tc>
          <w:tcPr>
            <w:tcW w:w="4876" w:type="dxa"/>
            <w:tcBorders>
              <w:top w:val="nil"/>
              <w:left w:val="nil"/>
              <w:bottom w:val="nil"/>
              <w:right w:val="nil"/>
            </w:tcBorders>
          </w:tcPr>
          <w:p w14:paraId="2F359BD2" w14:textId="77777777" w:rsidR="007725D5" w:rsidRPr="00DB3155" w:rsidRDefault="007725D5" w:rsidP="007725D5">
            <w:pPr>
              <w:pStyle w:val="Normal6a"/>
            </w:pPr>
            <w:r w:rsidRPr="00DB3155">
              <w:rPr>
                <w:b/>
                <w:i/>
              </w:rPr>
              <w:t>(2a)</w:t>
            </w:r>
            <w:r w:rsidRPr="00DB3155">
              <w:tab/>
            </w:r>
            <w:r w:rsidRPr="00DB3155">
              <w:rPr>
                <w:b/>
                <w:i/>
              </w:rPr>
              <w:t xml:space="preserve">Programa bus įgyvendinama vykdant Europos Komisijos įgyvendinimo aktais patvirtintas darbo programas. Todėl būtina užtikrinti, kad valstybės narės ir regionai dalyvautų šiame procese, t. y. kad valstybės narės ir regionai galėtų dalyvauti rengiant ir įgyvendinant darbo programas. Be to, būtina nustatyti priemones, kurios sudarytų galimybę </w:t>
            </w:r>
            <w:r w:rsidRPr="00DB3155">
              <w:rPr>
                <w:b/>
                <w:i/>
              </w:rPr>
              <w:lastRenderedPageBreak/>
              <w:t>valstybėms narėms stebėti darbo programų įgyvendinimą, nes tai padėtų užtikrinti didesnį skaidrumą ir sudarytų galimybę geriau suderinti programą su faktiniais valstybių narių ir regionų poreikiais ir iššūkiais, užtikrinant didesnę teminę pusiausvyrą ir veiksmingą suderinimą su nacionalinėmis ir regioninėmis investicijomis, iniciatyvomis ir pajėgumais;</w:t>
            </w:r>
          </w:p>
        </w:tc>
      </w:tr>
    </w:tbl>
    <w:p w14:paraId="5602F5FF"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AA42CD3" w14:textId="77777777" w:rsidR="007725D5" w:rsidRPr="00DB3155" w:rsidRDefault="007725D5" w:rsidP="007725D5">
      <w:r w:rsidRPr="006564A7">
        <w:rPr>
          <w:rStyle w:val="HideTWBExt"/>
        </w:rPr>
        <w:t>&lt;/Amend&gt;</w:t>
      </w:r>
    </w:p>
    <w:p w14:paraId="175877C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211</w:t>
      </w:r>
      <w:r w:rsidRPr="006564A7">
        <w:rPr>
          <w:rStyle w:val="HideTWBExt"/>
          <w:b w:val="0"/>
        </w:rPr>
        <w:t>&lt;/NumAm&gt;</w:t>
      </w:r>
    </w:p>
    <w:p w14:paraId="37F851C1"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Krzysztof Hetman, Kamila Gasiuk-Pihowicz</w:t>
      </w:r>
      <w:r w:rsidRPr="006564A7">
        <w:rPr>
          <w:rStyle w:val="HideTWBExt"/>
          <w:b w:val="0"/>
        </w:rPr>
        <w:t>&lt;/Members&gt;</w:t>
      </w:r>
    </w:p>
    <w:p w14:paraId="4C653CFE" w14:textId="77777777" w:rsidR="007725D5" w:rsidRPr="00DB3155" w:rsidRDefault="007725D5" w:rsidP="007725D5">
      <w:pPr>
        <w:pStyle w:val="NormalBold"/>
      </w:pPr>
      <w:r w:rsidRPr="006564A7">
        <w:rPr>
          <w:rStyle w:val="HideTWBExt"/>
          <w:b w:val="0"/>
        </w:rPr>
        <w:t>&lt;/RepeatBlock-By&gt;</w:t>
      </w:r>
    </w:p>
    <w:p w14:paraId="62E1BAF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8CF1FCE" w14:textId="77777777" w:rsidR="007725D5" w:rsidRPr="00DB3155" w:rsidRDefault="007725D5" w:rsidP="007725D5">
      <w:pPr>
        <w:pStyle w:val="NormalBold"/>
      </w:pPr>
      <w:r w:rsidRPr="006564A7">
        <w:rPr>
          <w:rStyle w:val="HideTWBExt"/>
          <w:b w:val="0"/>
        </w:rPr>
        <w:t>&lt;Article&gt;</w:t>
      </w:r>
      <w:r w:rsidRPr="00DB3155">
        <w:t>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723CF58" w14:textId="77777777" w:rsidTr="007725D5">
        <w:trPr>
          <w:trHeight w:hRule="exact" w:val="240"/>
          <w:jc w:val="center"/>
        </w:trPr>
        <w:tc>
          <w:tcPr>
            <w:tcW w:w="9752" w:type="dxa"/>
            <w:gridSpan w:val="2"/>
            <w:tcBorders>
              <w:top w:val="nil"/>
              <w:left w:val="nil"/>
              <w:bottom w:val="nil"/>
              <w:right w:val="nil"/>
            </w:tcBorders>
          </w:tcPr>
          <w:p w14:paraId="0D03D58A" w14:textId="77777777" w:rsidR="007725D5" w:rsidRPr="00DB3155" w:rsidRDefault="007725D5" w:rsidP="007725D5"/>
        </w:tc>
      </w:tr>
      <w:tr w:rsidR="007725D5" w:rsidRPr="00DB3155" w14:paraId="312B2B1E" w14:textId="77777777" w:rsidTr="007725D5">
        <w:trPr>
          <w:trHeight w:val="240"/>
          <w:jc w:val="center"/>
        </w:trPr>
        <w:tc>
          <w:tcPr>
            <w:tcW w:w="4876" w:type="dxa"/>
            <w:tcBorders>
              <w:top w:val="nil"/>
              <w:left w:val="nil"/>
              <w:bottom w:val="nil"/>
              <w:right w:val="nil"/>
            </w:tcBorders>
          </w:tcPr>
          <w:p w14:paraId="63D6565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0BBD6C6" w14:textId="77777777" w:rsidR="007725D5" w:rsidRPr="00DB3155" w:rsidRDefault="007725D5" w:rsidP="007725D5">
            <w:pPr>
              <w:pStyle w:val="AmColumnHeading"/>
            </w:pPr>
            <w:r w:rsidRPr="00DB3155">
              <w:t>Pakeitimas</w:t>
            </w:r>
          </w:p>
        </w:tc>
      </w:tr>
      <w:tr w:rsidR="007725D5" w:rsidRPr="00DB3155" w14:paraId="734363BC" w14:textId="77777777" w:rsidTr="007725D5">
        <w:trPr>
          <w:jc w:val="center"/>
        </w:trPr>
        <w:tc>
          <w:tcPr>
            <w:tcW w:w="4876" w:type="dxa"/>
            <w:tcBorders>
              <w:top w:val="nil"/>
              <w:left w:val="nil"/>
              <w:bottom w:val="nil"/>
              <w:right w:val="nil"/>
            </w:tcBorders>
          </w:tcPr>
          <w:p w14:paraId="6021F8C9" w14:textId="77777777" w:rsidR="007725D5" w:rsidRPr="00DB3155" w:rsidRDefault="007725D5" w:rsidP="007725D5">
            <w:pPr>
              <w:pStyle w:val="Normal6a"/>
            </w:pPr>
          </w:p>
        </w:tc>
        <w:tc>
          <w:tcPr>
            <w:tcW w:w="4876" w:type="dxa"/>
            <w:tcBorders>
              <w:top w:val="nil"/>
              <w:left w:val="nil"/>
              <w:bottom w:val="nil"/>
              <w:right w:val="nil"/>
            </w:tcBorders>
          </w:tcPr>
          <w:p w14:paraId="12521D86" w14:textId="77777777" w:rsidR="007725D5" w:rsidRPr="00DB3155" w:rsidRDefault="007725D5" w:rsidP="007725D5">
            <w:pPr>
              <w:pStyle w:val="Normal6a"/>
            </w:pPr>
            <w:r w:rsidRPr="00DB3155">
              <w:rPr>
                <w:b/>
                <w:i/>
              </w:rPr>
              <w:t>(2a)</w:t>
            </w:r>
            <w:r w:rsidRPr="00DB3155">
              <w:tab/>
            </w:r>
            <w:r w:rsidRPr="00DB3155">
              <w:rPr>
                <w:b/>
                <w:i/>
              </w:rPr>
              <w:t>Programa turėtų remti aukščiausio lygio žinių, inovacijų ir pažangių technologijų kūrimą, geresnę sklaidą ir perdavimą Sąjungoje, skatinti karjerą mokslinių tyrimų srityje, pritraukti ir išlaikyti visų lygių specialistus bei prisidėti prie visapusiško Sąjungos specialistų rezervo panaudojimo, palengvinti bendradarbiavimo ryšius visoje Sąjungoje ir už jos ribų, taip pat stiprinti mokslinių tyrimų ir inovacijų poveikį kuriant, remiant ir įgyvendinant Sąjungos politiką, remti ir stiprinti novatoriškų ir tvarių sprendimų diegimą ir naudojimą Sąjungoje bei spręsti Europos ir pasaulinius iššūkius, be kita ko, susijusius su rytine siena, ir regionuose, kuriems sudėtinga atsisakyti sumažinti priklausomybę nuo iškastinio kuro, taip prisidedant prie mokslinių tyrimų ir inovacijų atotrūkio mažinimo Europos Sąjungoje ir pasaulinių lyderių atžvilgiu;</w:t>
            </w:r>
          </w:p>
        </w:tc>
      </w:tr>
    </w:tbl>
    <w:p w14:paraId="7B561D21"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1A86251" w14:textId="77777777" w:rsidR="007725D5" w:rsidRPr="00DB3155" w:rsidRDefault="007725D5" w:rsidP="007725D5">
      <w:r w:rsidRPr="006564A7">
        <w:rPr>
          <w:rStyle w:val="HideTWBExt"/>
        </w:rPr>
        <w:lastRenderedPageBreak/>
        <w:t>&lt;/Amend&gt;</w:t>
      </w:r>
    </w:p>
    <w:p w14:paraId="23D0837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212</w:t>
      </w:r>
      <w:r w:rsidRPr="006564A7">
        <w:rPr>
          <w:rStyle w:val="HideTWBExt"/>
          <w:b w:val="0"/>
        </w:rPr>
        <w:t>&lt;/NumAm&gt;</w:t>
      </w:r>
    </w:p>
    <w:p w14:paraId="1150FF85" w14:textId="77777777" w:rsidR="007725D5" w:rsidRPr="00DB3155" w:rsidRDefault="007725D5" w:rsidP="007725D5">
      <w:pPr>
        <w:pStyle w:val="NormalBold"/>
      </w:pPr>
      <w:r w:rsidRPr="006564A7">
        <w:rPr>
          <w:rStyle w:val="HideTWBExt"/>
          <w:b w:val="0"/>
        </w:rPr>
        <w:t>&lt;RepeatBlock-By&gt;&lt;Members&gt;</w:t>
      </w:r>
      <w:r w:rsidRPr="00DB3155">
        <w:t>András Gyürk</w:t>
      </w:r>
      <w:r w:rsidRPr="006564A7">
        <w:rPr>
          <w:rStyle w:val="HideTWBExt"/>
          <w:b w:val="0"/>
        </w:rPr>
        <w:t>&lt;/Members&gt;</w:t>
      </w:r>
    </w:p>
    <w:p w14:paraId="6B675221" w14:textId="77777777" w:rsidR="007725D5" w:rsidRPr="00DB3155" w:rsidRDefault="007725D5" w:rsidP="007725D5">
      <w:pPr>
        <w:pStyle w:val="NormalBold"/>
      </w:pPr>
      <w:r w:rsidRPr="006564A7">
        <w:rPr>
          <w:rStyle w:val="HideTWBExt"/>
          <w:b w:val="0"/>
        </w:rPr>
        <w:t>&lt;/RepeatBlock-By&gt;</w:t>
      </w:r>
    </w:p>
    <w:p w14:paraId="75C69A65"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F1E0FCC" w14:textId="77777777" w:rsidR="007725D5" w:rsidRPr="00DB3155" w:rsidRDefault="007725D5" w:rsidP="007725D5">
      <w:pPr>
        <w:pStyle w:val="NormalBold"/>
      </w:pPr>
      <w:r w:rsidRPr="006564A7">
        <w:rPr>
          <w:rStyle w:val="HideTWBExt"/>
          <w:b w:val="0"/>
        </w:rPr>
        <w:t>&lt;Article&gt;</w:t>
      </w:r>
      <w:r w:rsidRPr="00DB3155">
        <w:t>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F09C4FA" w14:textId="77777777" w:rsidTr="007725D5">
        <w:trPr>
          <w:trHeight w:hRule="exact" w:val="240"/>
          <w:jc w:val="center"/>
        </w:trPr>
        <w:tc>
          <w:tcPr>
            <w:tcW w:w="9752" w:type="dxa"/>
            <w:gridSpan w:val="2"/>
            <w:tcBorders>
              <w:top w:val="nil"/>
              <w:left w:val="nil"/>
              <w:bottom w:val="nil"/>
              <w:right w:val="nil"/>
            </w:tcBorders>
          </w:tcPr>
          <w:p w14:paraId="1F50EFBC" w14:textId="77777777" w:rsidR="007725D5" w:rsidRPr="00DB3155" w:rsidRDefault="007725D5" w:rsidP="007725D5"/>
        </w:tc>
      </w:tr>
      <w:tr w:rsidR="007725D5" w:rsidRPr="00DB3155" w14:paraId="27AD6A9D" w14:textId="77777777" w:rsidTr="007725D5">
        <w:trPr>
          <w:trHeight w:val="240"/>
          <w:jc w:val="center"/>
        </w:trPr>
        <w:tc>
          <w:tcPr>
            <w:tcW w:w="4876" w:type="dxa"/>
            <w:tcBorders>
              <w:top w:val="nil"/>
              <w:left w:val="nil"/>
              <w:bottom w:val="nil"/>
              <w:right w:val="nil"/>
            </w:tcBorders>
          </w:tcPr>
          <w:p w14:paraId="34D6A82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9FE9BD8" w14:textId="77777777" w:rsidR="007725D5" w:rsidRPr="00DB3155" w:rsidRDefault="007725D5" w:rsidP="007725D5">
            <w:pPr>
              <w:pStyle w:val="AmColumnHeading"/>
            </w:pPr>
            <w:r w:rsidRPr="00DB3155">
              <w:t>Pakeitimas</w:t>
            </w:r>
          </w:p>
        </w:tc>
      </w:tr>
      <w:tr w:rsidR="007725D5" w:rsidRPr="00DB3155" w14:paraId="79379A7B" w14:textId="77777777" w:rsidTr="007725D5">
        <w:trPr>
          <w:jc w:val="center"/>
        </w:trPr>
        <w:tc>
          <w:tcPr>
            <w:tcW w:w="4876" w:type="dxa"/>
            <w:tcBorders>
              <w:top w:val="nil"/>
              <w:left w:val="nil"/>
              <w:bottom w:val="nil"/>
              <w:right w:val="nil"/>
            </w:tcBorders>
          </w:tcPr>
          <w:p w14:paraId="42DFC4E7" w14:textId="77777777" w:rsidR="007725D5" w:rsidRPr="00DB3155" w:rsidRDefault="007725D5" w:rsidP="007725D5">
            <w:pPr>
              <w:pStyle w:val="Normal6a"/>
            </w:pPr>
          </w:p>
        </w:tc>
        <w:tc>
          <w:tcPr>
            <w:tcW w:w="4876" w:type="dxa"/>
            <w:tcBorders>
              <w:top w:val="nil"/>
              <w:left w:val="nil"/>
              <w:bottom w:val="nil"/>
              <w:right w:val="nil"/>
            </w:tcBorders>
          </w:tcPr>
          <w:p w14:paraId="1D91B0C8" w14:textId="77777777" w:rsidR="007725D5" w:rsidRPr="00DB3155" w:rsidRDefault="007725D5" w:rsidP="007725D5">
            <w:pPr>
              <w:pStyle w:val="Normal6a"/>
            </w:pPr>
            <w:r w:rsidRPr="00DB3155">
              <w:rPr>
                <w:b/>
                <w:i/>
              </w:rPr>
              <w:t>(2a)</w:t>
            </w:r>
            <w:r w:rsidRPr="00DB3155">
              <w:tab/>
            </w:r>
            <w:r w:rsidRPr="00DB3155">
              <w:rPr>
                <w:b/>
                <w:i/>
              </w:rPr>
              <w:t>Programa turėtų būti siekiama stiprinti bendradarbiavimo ryšius Europoje, taip prisidedant prie MTI atotrūkio mažinimo, kartu laikantis kompetencijos principo;</w:t>
            </w:r>
          </w:p>
        </w:tc>
      </w:tr>
    </w:tbl>
    <w:p w14:paraId="652E58D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E1423FA"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25B4F3CE" w14:textId="77777777" w:rsidR="007725D5" w:rsidRPr="00DB3155" w:rsidRDefault="007725D5" w:rsidP="007725D5">
      <w:pPr>
        <w:pStyle w:val="AmJustText"/>
      </w:pPr>
      <w:r w:rsidRPr="00DB3155">
        <w:t>Skirtumus mokslinių tyrimų ir inovacijų srityje reikėtų spręsti kaip atskirą klausimą, todėl siūloma nauja konstatuojamoji dalis.</w:t>
      </w:r>
    </w:p>
    <w:p w14:paraId="29F9F257" w14:textId="77777777" w:rsidR="007725D5" w:rsidRPr="00DB3155" w:rsidRDefault="007725D5" w:rsidP="007725D5">
      <w:r w:rsidRPr="006564A7">
        <w:rPr>
          <w:rStyle w:val="HideTWBExt"/>
        </w:rPr>
        <w:t>&lt;/Amend&gt;</w:t>
      </w:r>
    </w:p>
    <w:p w14:paraId="74D2B88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213</w:t>
      </w:r>
      <w:r w:rsidRPr="006564A7">
        <w:rPr>
          <w:rStyle w:val="HideTWBExt"/>
          <w:b w:val="0"/>
        </w:rPr>
        <w:t>&lt;/NumAm&gt;</w:t>
      </w:r>
    </w:p>
    <w:p w14:paraId="52FE642B"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w:t>
      </w:r>
      <w:r w:rsidRPr="006564A7">
        <w:rPr>
          <w:rStyle w:val="HideTWBExt"/>
          <w:b w:val="0"/>
        </w:rPr>
        <w:t>&lt;/Members&gt;</w:t>
      </w:r>
    </w:p>
    <w:p w14:paraId="04559DF7" w14:textId="77777777" w:rsidR="007725D5" w:rsidRPr="00DB3155" w:rsidRDefault="007725D5" w:rsidP="007725D5">
      <w:pPr>
        <w:pStyle w:val="NormalBold"/>
      </w:pPr>
      <w:r w:rsidRPr="006564A7">
        <w:rPr>
          <w:rStyle w:val="HideTWBExt"/>
          <w:b w:val="0"/>
        </w:rPr>
        <w:t>&lt;/RepeatBlock-By&gt;</w:t>
      </w:r>
    </w:p>
    <w:p w14:paraId="6399C620"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D5298B6" w14:textId="77777777" w:rsidR="007725D5" w:rsidRPr="00DB3155" w:rsidRDefault="007725D5" w:rsidP="007725D5">
      <w:pPr>
        <w:pStyle w:val="NormalBold"/>
      </w:pPr>
      <w:r w:rsidRPr="006564A7">
        <w:rPr>
          <w:rStyle w:val="HideTWBExt"/>
          <w:b w:val="0"/>
        </w:rPr>
        <w:t>&lt;Article&gt;</w:t>
      </w:r>
      <w:r w:rsidRPr="00DB3155">
        <w:t>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29324A7" w14:textId="77777777" w:rsidTr="007725D5">
        <w:trPr>
          <w:trHeight w:hRule="exact" w:val="240"/>
          <w:jc w:val="center"/>
        </w:trPr>
        <w:tc>
          <w:tcPr>
            <w:tcW w:w="9752" w:type="dxa"/>
            <w:gridSpan w:val="2"/>
            <w:tcBorders>
              <w:top w:val="nil"/>
              <w:left w:val="nil"/>
              <w:bottom w:val="nil"/>
              <w:right w:val="nil"/>
            </w:tcBorders>
          </w:tcPr>
          <w:p w14:paraId="04B944DA" w14:textId="77777777" w:rsidR="007725D5" w:rsidRPr="00DB3155" w:rsidRDefault="007725D5" w:rsidP="007725D5"/>
        </w:tc>
      </w:tr>
      <w:tr w:rsidR="007725D5" w:rsidRPr="00DB3155" w14:paraId="64F229B2" w14:textId="77777777" w:rsidTr="007725D5">
        <w:trPr>
          <w:trHeight w:val="240"/>
          <w:jc w:val="center"/>
        </w:trPr>
        <w:tc>
          <w:tcPr>
            <w:tcW w:w="4876" w:type="dxa"/>
            <w:tcBorders>
              <w:top w:val="nil"/>
              <w:left w:val="nil"/>
              <w:bottom w:val="nil"/>
              <w:right w:val="nil"/>
            </w:tcBorders>
          </w:tcPr>
          <w:p w14:paraId="71F2031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C6E77AD" w14:textId="77777777" w:rsidR="007725D5" w:rsidRPr="00DB3155" w:rsidRDefault="007725D5" w:rsidP="007725D5">
            <w:pPr>
              <w:pStyle w:val="AmColumnHeading"/>
            </w:pPr>
            <w:r w:rsidRPr="00DB3155">
              <w:t>Pakeitimas</w:t>
            </w:r>
          </w:p>
        </w:tc>
      </w:tr>
      <w:tr w:rsidR="007725D5" w:rsidRPr="00DB3155" w14:paraId="53BE7A34" w14:textId="77777777" w:rsidTr="007725D5">
        <w:trPr>
          <w:jc w:val="center"/>
        </w:trPr>
        <w:tc>
          <w:tcPr>
            <w:tcW w:w="4876" w:type="dxa"/>
            <w:tcBorders>
              <w:top w:val="nil"/>
              <w:left w:val="nil"/>
              <w:bottom w:val="nil"/>
              <w:right w:val="nil"/>
            </w:tcBorders>
          </w:tcPr>
          <w:p w14:paraId="393689A0" w14:textId="77777777" w:rsidR="007725D5" w:rsidRPr="00DB3155" w:rsidRDefault="007725D5" w:rsidP="007725D5">
            <w:pPr>
              <w:pStyle w:val="Normal6a"/>
            </w:pPr>
            <w:r w:rsidRPr="00DB3155">
              <w:t>(3)</w:t>
            </w:r>
            <w:r w:rsidRPr="00DB3155">
              <w:tab/>
              <w:t xml:space="preserve">Programa turėtų </w:t>
            </w:r>
            <w:r w:rsidRPr="00DB3155">
              <w:rPr>
                <w:b/>
                <w:i/>
              </w:rPr>
              <w:t>būti glaudžiai susieta su Europos Parlamento ir Tarybos reglamentu (ES) [XXX]* [Europos konkurencingumo fondas]</w:t>
            </w:r>
            <w:r w:rsidRPr="00DB3155">
              <w:rPr>
                <w:b/>
                <w:i/>
                <w:vertAlign w:val="superscript"/>
              </w:rPr>
              <w:t>3</w:t>
            </w:r>
            <w:r w:rsidRPr="00DB3155">
              <w:rPr>
                <w:b/>
                <w:i/>
              </w:rPr>
              <w:t>, nes</w:t>
            </w:r>
            <w:r w:rsidRPr="00DB3155">
              <w:t xml:space="preserve"> moksliniai tyrimai ir inovacijos </w:t>
            </w:r>
            <w:r w:rsidRPr="00DB3155">
              <w:rPr>
                <w:b/>
                <w:i/>
              </w:rPr>
              <w:t>turėtų būti</w:t>
            </w:r>
            <w:r w:rsidRPr="00DB3155">
              <w:t xml:space="preserve"> Sąjungos ekonomikos ir investicijų strategijos pagrindas;</w:t>
            </w:r>
          </w:p>
        </w:tc>
        <w:tc>
          <w:tcPr>
            <w:tcW w:w="4876" w:type="dxa"/>
            <w:tcBorders>
              <w:top w:val="nil"/>
              <w:left w:val="nil"/>
              <w:bottom w:val="nil"/>
              <w:right w:val="nil"/>
            </w:tcBorders>
          </w:tcPr>
          <w:p w14:paraId="7C4A918B" w14:textId="77777777" w:rsidR="007725D5" w:rsidRPr="00DB3155" w:rsidRDefault="007725D5" w:rsidP="007725D5">
            <w:pPr>
              <w:pStyle w:val="Normal6a"/>
            </w:pPr>
            <w:r w:rsidRPr="00DB3155">
              <w:t>(3)</w:t>
            </w:r>
            <w:r w:rsidRPr="00DB3155">
              <w:tab/>
              <w:t xml:space="preserve">Programa turėtų </w:t>
            </w:r>
            <w:r w:rsidRPr="00DB3155">
              <w:rPr>
                <w:b/>
                <w:i/>
              </w:rPr>
              <w:t>užtikrinti, kad</w:t>
            </w:r>
            <w:r w:rsidRPr="00DB3155">
              <w:t xml:space="preserve"> moksliniai tyrimai ir inovacijos </w:t>
            </w:r>
            <w:r w:rsidRPr="00DB3155">
              <w:rPr>
                <w:b/>
                <w:i/>
              </w:rPr>
              <w:t>būtų</w:t>
            </w:r>
            <w:r w:rsidRPr="00DB3155">
              <w:t xml:space="preserve"> Sąjungos ekonomikos ir investicijų strategijos pagrindas</w:t>
            </w:r>
            <w:r w:rsidRPr="00DB3155">
              <w:rPr>
                <w:b/>
                <w:i/>
              </w:rPr>
              <w:t>, užtikrinant nuoseklumą ir papildomumą su kitomis Sąjungos iniciatyvomis, įskaitant Reglamentu (ES) [XXX] įsteigtą Europos konkurencingumo fondą ir Reglamentu (ES) [XXX] įsteigtus nacionalinės ir regioninės partnerystės planus.</w:t>
            </w:r>
            <w:r w:rsidRPr="00DB3155">
              <w:t xml:space="preserve"> </w:t>
            </w:r>
            <w:r w:rsidRPr="00DB3155">
              <w:rPr>
                <w:b/>
                <w:i/>
              </w:rPr>
              <w:t xml:space="preserve">Komisija nustato tvirtus valdymo mechanizmus, kad būtų galima užtikrinti nuolatinį II ramsčio ir Europos konkurencingumo fondo dialogą, įskaitant bendrus strateginius forumus, skaidrias </w:t>
            </w:r>
            <w:r w:rsidRPr="00DB3155">
              <w:rPr>
                <w:b/>
                <w:i/>
              </w:rPr>
              <w:lastRenderedPageBreak/>
              <w:t>koordinavimo struktūras ir reguliarius Mokslinių tyrimų ir inovacijų generalinio direktorato (RTD GD), kitų Komisijos tarnybų, valstybių narių ir atitinkamų subjektų informacijos mainus, kad būtų užtikrintas sklandus inovacijų kelias nuo ankstyvo mokslinių tyrimų etapo iki diegimo, be spragų, dubliavimo ar nereikalingos procedūrinės naštos. Komisija patikslina Konkurencingumo koordinavimo priemonės, Europos konkurencingumo fondo strateginės suinteresuotųjų subjektų valdybos ir susijusių patariamųjų organų vaidmenis, įgaliojimus ir sprendimų teises, užtikrina subalansuotą mokslinių tyrimų subjektų atstovavimą kartu su pramonės suinteresuotaisiais subjektais, nustato aiškius technologinės parengties lygio didinimo būdus ir nustato konkrečias priemones, kuriomis būtų galima susieti 10BP ir Europos konkurencingumo fondą. Ji taip pat nurodo bet kokių į ARPA panašių struktūrų dizainą ir portfelio valdytojų vaidmenį susiejant ramsčius ir koordinuojant didelio masto iniciatyvas, kartu išsaugant pagrindinę programos „Europos horizontas“ misiją, mokslinę autonomiją ir programos vientisumą</w:t>
            </w:r>
            <w:r w:rsidRPr="00DB3155">
              <w:t>;</w:t>
            </w:r>
          </w:p>
        </w:tc>
      </w:tr>
      <w:tr w:rsidR="007725D5" w:rsidRPr="00DB3155" w14:paraId="3D39B1B6" w14:textId="77777777" w:rsidTr="007725D5">
        <w:trPr>
          <w:jc w:val="center"/>
        </w:trPr>
        <w:tc>
          <w:tcPr>
            <w:tcW w:w="4876" w:type="dxa"/>
            <w:tcBorders>
              <w:top w:val="nil"/>
              <w:left w:val="nil"/>
              <w:bottom w:val="nil"/>
              <w:right w:val="nil"/>
            </w:tcBorders>
          </w:tcPr>
          <w:p w14:paraId="4D630EB5"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6C380C38" w14:textId="77777777" w:rsidR="007725D5" w:rsidRPr="00DB3155" w:rsidRDefault="007725D5" w:rsidP="007725D5"/>
        </w:tc>
      </w:tr>
      <w:tr w:rsidR="007725D5" w:rsidRPr="00DB3155" w14:paraId="4B5FC014" w14:textId="77777777" w:rsidTr="007725D5">
        <w:trPr>
          <w:jc w:val="center"/>
        </w:trPr>
        <w:tc>
          <w:tcPr>
            <w:tcW w:w="4876" w:type="dxa"/>
            <w:tcBorders>
              <w:top w:val="nil"/>
              <w:left w:val="nil"/>
              <w:bottom w:val="nil"/>
              <w:right w:val="nil"/>
            </w:tcBorders>
          </w:tcPr>
          <w:p w14:paraId="69636636" w14:textId="77777777" w:rsidR="007725D5" w:rsidRPr="00DB3155" w:rsidRDefault="007725D5" w:rsidP="007725D5">
            <w:pPr>
              <w:pStyle w:val="Normal6a"/>
            </w:pPr>
            <w:r w:rsidRPr="00DB3155">
              <w:rPr>
                <w:b/>
                <w:i/>
                <w:vertAlign w:val="superscript"/>
              </w:rPr>
              <w:t>3</w:t>
            </w:r>
            <w:r w:rsidRPr="00DB3155">
              <w:t xml:space="preserve"> </w:t>
            </w:r>
            <w:r w:rsidRPr="00DB3155">
              <w:rPr>
                <w:b/>
                <w:i/>
              </w:rPr>
              <w:t>OL C […], […], p. […].</w:t>
            </w:r>
          </w:p>
        </w:tc>
        <w:tc>
          <w:tcPr>
            <w:tcW w:w="4876" w:type="dxa"/>
            <w:tcBorders>
              <w:top w:val="nil"/>
              <w:left w:val="nil"/>
              <w:bottom w:val="nil"/>
              <w:right w:val="nil"/>
            </w:tcBorders>
          </w:tcPr>
          <w:p w14:paraId="25551051" w14:textId="77777777" w:rsidR="007725D5" w:rsidRPr="00DB3155" w:rsidRDefault="007725D5" w:rsidP="007725D5"/>
        </w:tc>
      </w:tr>
    </w:tbl>
    <w:p w14:paraId="33589223"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7EB1E81" w14:textId="77777777" w:rsidR="007725D5" w:rsidRPr="00DB3155" w:rsidRDefault="007725D5" w:rsidP="007725D5">
      <w:r w:rsidRPr="006564A7">
        <w:rPr>
          <w:rStyle w:val="HideTWBExt"/>
        </w:rPr>
        <w:t>&lt;/Amend&gt;</w:t>
      </w:r>
    </w:p>
    <w:p w14:paraId="41FE3A3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214</w:t>
      </w:r>
      <w:r w:rsidRPr="006564A7">
        <w:rPr>
          <w:rStyle w:val="HideTWBExt"/>
          <w:b w:val="0"/>
        </w:rPr>
        <w:t>&lt;/NumAm&gt;</w:t>
      </w:r>
    </w:p>
    <w:p w14:paraId="510D2E45"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Matthias Ecke, René Repasi</w:t>
      </w:r>
      <w:r w:rsidRPr="006564A7">
        <w:rPr>
          <w:rStyle w:val="HideTWBExt"/>
          <w:b w:val="0"/>
        </w:rPr>
        <w:t>&lt;/Members&gt;</w:t>
      </w:r>
    </w:p>
    <w:p w14:paraId="01B4ED6E" w14:textId="77777777" w:rsidR="007725D5" w:rsidRPr="00DB3155" w:rsidRDefault="007725D5" w:rsidP="007725D5">
      <w:pPr>
        <w:pStyle w:val="NormalBold"/>
      </w:pPr>
      <w:r w:rsidRPr="006564A7">
        <w:rPr>
          <w:rStyle w:val="HideTWBExt"/>
          <w:b w:val="0"/>
        </w:rPr>
        <w:t>&lt;/RepeatBlock-By&gt;</w:t>
      </w:r>
    </w:p>
    <w:p w14:paraId="150538B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45D1D86" w14:textId="77777777" w:rsidR="007725D5" w:rsidRPr="00DB3155" w:rsidRDefault="007725D5" w:rsidP="007725D5">
      <w:pPr>
        <w:pStyle w:val="NormalBold"/>
      </w:pPr>
      <w:r w:rsidRPr="006564A7">
        <w:rPr>
          <w:rStyle w:val="HideTWBExt"/>
          <w:b w:val="0"/>
        </w:rPr>
        <w:t>&lt;Article&gt;</w:t>
      </w:r>
      <w:r w:rsidRPr="00DB3155">
        <w:t>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307D381" w14:textId="77777777" w:rsidTr="007725D5">
        <w:trPr>
          <w:trHeight w:hRule="exact" w:val="240"/>
          <w:jc w:val="center"/>
        </w:trPr>
        <w:tc>
          <w:tcPr>
            <w:tcW w:w="9752" w:type="dxa"/>
            <w:gridSpan w:val="2"/>
            <w:tcBorders>
              <w:top w:val="nil"/>
              <w:left w:val="nil"/>
              <w:bottom w:val="nil"/>
              <w:right w:val="nil"/>
            </w:tcBorders>
          </w:tcPr>
          <w:p w14:paraId="034256C7" w14:textId="77777777" w:rsidR="007725D5" w:rsidRPr="00DB3155" w:rsidRDefault="007725D5" w:rsidP="007725D5"/>
        </w:tc>
      </w:tr>
      <w:tr w:rsidR="007725D5" w:rsidRPr="00DB3155" w14:paraId="65B13979" w14:textId="77777777" w:rsidTr="007725D5">
        <w:trPr>
          <w:trHeight w:val="240"/>
          <w:jc w:val="center"/>
        </w:trPr>
        <w:tc>
          <w:tcPr>
            <w:tcW w:w="4876" w:type="dxa"/>
            <w:tcBorders>
              <w:top w:val="nil"/>
              <w:left w:val="nil"/>
              <w:bottom w:val="nil"/>
              <w:right w:val="nil"/>
            </w:tcBorders>
          </w:tcPr>
          <w:p w14:paraId="7E49D31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133A797" w14:textId="77777777" w:rsidR="007725D5" w:rsidRPr="00DB3155" w:rsidRDefault="007725D5" w:rsidP="007725D5">
            <w:pPr>
              <w:pStyle w:val="AmColumnHeading"/>
            </w:pPr>
            <w:r w:rsidRPr="00DB3155">
              <w:t>Pakeitimas</w:t>
            </w:r>
          </w:p>
        </w:tc>
      </w:tr>
      <w:tr w:rsidR="007725D5" w:rsidRPr="00DB3155" w14:paraId="76C5277F" w14:textId="77777777" w:rsidTr="007725D5">
        <w:trPr>
          <w:jc w:val="center"/>
        </w:trPr>
        <w:tc>
          <w:tcPr>
            <w:tcW w:w="4876" w:type="dxa"/>
            <w:tcBorders>
              <w:top w:val="nil"/>
              <w:left w:val="nil"/>
              <w:bottom w:val="nil"/>
              <w:right w:val="nil"/>
            </w:tcBorders>
          </w:tcPr>
          <w:p w14:paraId="5AF6CD44" w14:textId="77777777" w:rsidR="007725D5" w:rsidRPr="00DB3155" w:rsidRDefault="007725D5" w:rsidP="007725D5">
            <w:pPr>
              <w:pStyle w:val="Normal6a"/>
            </w:pPr>
            <w:r w:rsidRPr="00DB3155">
              <w:t>(3)</w:t>
            </w:r>
            <w:r w:rsidRPr="00DB3155">
              <w:tab/>
              <w:t>Programa turėtų būti</w:t>
            </w:r>
            <w:r w:rsidRPr="00DB3155">
              <w:rPr>
                <w:b/>
                <w:i/>
              </w:rPr>
              <w:t xml:space="preserve"> glaudžiai </w:t>
            </w:r>
            <w:r w:rsidRPr="00DB3155">
              <w:rPr>
                <w:b/>
                <w:i/>
              </w:rPr>
              <w:lastRenderedPageBreak/>
              <w:t>susieta su Europos Parlamento ir Tarybos reglamentu (ES) [XXX]* [Europos konkurencingumo fondas]</w:t>
            </w:r>
            <w:r w:rsidRPr="00DB3155">
              <w:rPr>
                <w:b/>
                <w:i/>
                <w:vertAlign w:val="superscript"/>
              </w:rPr>
              <w:t>3</w:t>
            </w:r>
            <w:r w:rsidRPr="00DB3155">
              <w:rPr>
                <w:b/>
                <w:i/>
              </w:rPr>
              <w:t>, nes</w:t>
            </w:r>
            <w:r w:rsidRPr="00DB3155">
              <w:t xml:space="preserve"> moksliniai tyrimai ir inovacijos </w:t>
            </w:r>
            <w:r w:rsidRPr="00DB3155">
              <w:rPr>
                <w:b/>
                <w:i/>
              </w:rPr>
              <w:t>turėtų būti</w:t>
            </w:r>
            <w:r w:rsidRPr="00DB3155">
              <w:t xml:space="preserve"> Sąjungos ekonomikos ir investicijų strategijos pagrindas;</w:t>
            </w:r>
          </w:p>
        </w:tc>
        <w:tc>
          <w:tcPr>
            <w:tcW w:w="4876" w:type="dxa"/>
            <w:tcBorders>
              <w:top w:val="nil"/>
              <w:left w:val="nil"/>
              <w:bottom w:val="nil"/>
              <w:right w:val="nil"/>
            </w:tcBorders>
          </w:tcPr>
          <w:p w14:paraId="492DA2A3" w14:textId="77777777" w:rsidR="007725D5" w:rsidRPr="00DB3155" w:rsidRDefault="007725D5" w:rsidP="007725D5">
            <w:pPr>
              <w:pStyle w:val="Normal6a"/>
            </w:pPr>
            <w:r w:rsidRPr="00DB3155">
              <w:lastRenderedPageBreak/>
              <w:t>(3)</w:t>
            </w:r>
            <w:r w:rsidRPr="00DB3155">
              <w:tab/>
              <w:t xml:space="preserve">Programa turėtų būti </w:t>
            </w:r>
            <w:r w:rsidRPr="00DB3155">
              <w:rPr>
                <w:b/>
                <w:i/>
              </w:rPr>
              <w:t xml:space="preserve">užtikrinta, </w:t>
            </w:r>
            <w:r w:rsidRPr="00DB3155">
              <w:rPr>
                <w:b/>
                <w:i/>
              </w:rPr>
              <w:lastRenderedPageBreak/>
              <w:t>kad</w:t>
            </w:r>
            <w:r w:rsidRPr="00DB3155">
              <w:t xml:space="preserve"> moksliniai tyrimai ir inovacijos </w:t>
            </w:r>
            <w:r w:rsidRPr="00DB3155">
              <w:rPr>
                <w:b/>
                <w:i/>
              </w:rPr>
              <w:t>būtų</w:t>
            </w:r>
            <w:r w:rsidRPr="00DB3155">
              <w:t xml:space="preserve"> Sąjungos ekonomikos ir investicijų strategijos pagrindas</w:t>
            </w:r>
            <w:r w:rsidRPr="00DB3155">
              <w:rPr>
                <w:b/>
                <w:i/>
              </w:rPr>
              <w:t>, garantuojant suderinamumą ir papildomumą su kitomis Sąjungos iniciatyvomis, įskaitant Reglamentu (ES) XXXXXXX įsteigtą Europos konkurencingumo fondą, kurios visų pirma bus skirtos spartesniam vystymuisi, įgyvendinimui ir pramonės konkurencingumui bei siekiui paversti Europos stipriausius mokslinius tyrimus ir inovacijas startuoliais ir diegti juos Europos mastu.</w:t>
            </w:r>
            <w:r w:rsidRPr="00DB3155">
              <w:t xml:space="preserve"> </w:t>
            </w:r>
            <w:r w:rsidRPr="00DB3155">
              <w:rPr>
                <w:b/>
                <w:i/>
              </w:rPr>
              <w:t>Visos darbo programos ir susijusi komitetų procedūra pagal šį reglamentą turėtų būti nustatytos, valdomos ir priimamos tik pagal šį reglamentą, nepriklausomai nuo kitų Sąjungos priemonių. Nepaisant šio nepriklausomumo, turėtų būti sukurtas struktūrinis ryšys, kad būtų lengviau perkelti technologijas. Pagal Programą vykdomai veiklai, kuri pasiekia iš anksto nustatytą brandos arba technologinės parengties lygį (TPL), turėtų būti suaktyvintas specialus koordinavimo mechanizmas. Jis turėtų apimti reguliarius bendrus atitinkamos sudėties Programos komitetų ir Europos konkurencingumo fondo posėdžius, siekiant užtikrinti sklandų perdavimą, išvengti dubliavimo ir sinchronizuoti investavimo prioritetus</w:t>
            </w:r>
            <w:r w:rsidRPr="00DB3155">
              <w:t>;</w:t>
            </w:r>
          </w:p>
        </w:tc>
      </w:tr>
      <w:tr w:rsidR="007725D5" w:rsidRPr="00DB3155" w14:paraId="2C06C250" w14:textId="77777777" w:rsidTr="007725D5">
        <w:trPr>
          <w:jc w:val="center"/>
        </w:trPr>
        <w:tc>
          <w:tcPr>
            <w:tcW w:w="4876" w:type="dxa"/>
            <w:tcBorders>
              <w:top w:val="nil"/>
              <w:left w:val="nil"/>
              <w:bottom w:val="nil"/>
              <w:right w:val="nil"/>
            </w:tcBorders>
          </w:tcPr>
          <w:p w14:paraId="04891CA4"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1B1C6977" w14:textId="77777777" w:rsidR="007725D5" w:rsidRPr="00DB3155" w:rsidRDefault="007725D5" w:rsidP="007725D5"/>
        </w:tc>
      </w:tr>
      <w:tr w:rsidR="007725D5" w:rsidRPr="00DB3155" w14:paraId="1D2D2FE6" w14:textId="77777777" w:rsidTr="007725D5">
        <w:trPr>
          <w:jc w:val="center"/>
        </w:trPr>
        <w:tc>
          <w:tcPr>
            <w:tcW w:w="4876" w:type="dxa"/>
            <w:tcBorders>
              <w:top w:val="nil"/>
              <w:left w:val="nil"/>
              <w:bottom w:val="nil"/>
              <w:right w:val="nil"/>
            </w:tcBorders>
          </w:tcPr>
          <w:p w14:paraId="1A5946DD" w14:textId="77777777" w:rsidR="007725D5" w:rsidRPr="00DB3155" w:rsidRDefault="007725D5" w:rsidP="007725D5">
            <w:pPr>
              <w:pStyle w:val="Normal6a"/>
            </w:pPr>
            <w:r w:rsidRPr="00DB3155">
              <w:rPr>
                <w:b/>
                <w:i/>
                <w:vertAlign w:val="superscript"/>
              </w:rPr>
              <w:t>3</w:t>
            </w:r>
            <w:r w:rsidRPr="00DB3155">
              <w:t xml:space="preserve"> </w:t>
            </w:r>
            <w:r w:rsidRPr="00DB3155">
              <w:rPr>
                <w:b/>
                <w:i/>
              </w:rPr>
              <w:t>OL C […], […], p. […].</w:t>
            </w:r>
          </w:p>
        </w:tc>
        <w:tc>
          <w:tcPr>
            <w:tcW w:w="4876" w:type="dxa"/>
            <w:tcBorders>
              <w:top w:val="nil"/>
              <w:left w:val="nil"/>
              <w:bottom w:val="nil"/>
              <w:right w:val="nil"/>
            </w:tcBorders>
          </w:tcPr>
          <w:p w14:paraId="6E0050EB" w14:textId="77777777" w:rsidR="007725D5" w:rsidRPr="00DB3155" w:rsidRDefault="007725D5" w:rsidP="007725D5"/>
        </w:tc>
      </w:tr>
    </w:tbl>
    <w:p w14:paraId="69934D04"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2FE70B6" w14:textId="77777777" w:rsidR="007725D5" w:rsidRPr="00DB3155" w:rsidRDefault="007725D5" w:rsidP="007725D5">
      <w:r w:rsidRPr="006564A7">
        <w:rPr>
          <w:rStyle w:val="HideTWBExt"/>
        </w:rPr>
        <w:t>&lt;/Amend&gt;</w:t>
      </w:r>
    </w:p>
    <w:p w14:paraId="0636E34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215</w:t>
      </w:r>
      <w:r w:rsidRPr="006564A7">
        <w:rPr>
          <w:rStyle w:val="HideTWBExt"/>
          <w:b w:val="0"/>
        </w:rPr>
        <w:t>&lt;/NumAm&gt;</w:t>
      </w:r>
    </w:p>
    <w:p w14:paraId="02BA5A50"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42276D07"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7D8E87B3" w14:textId="77777777" w:rsidR="007725D5" w:rsidRPr="00DB3155" w:rsidRDefault="007725D5" w:rsidP="007725D5">
      <w:pPr>
        <w:pStyle w:val="NormalBold"/>
      </w:pPr>
      <w:r w:rsidRPr="006564A7">
        <w:rPr>
          <w:rStyle w:val="HideTWBExt"/>
          <w:b w:val="0"/>
        </w:rPr>
        <w:t>&lt;Members&gt;</w:t>
      </w:r>
      <w:r w:rsidRPr="00DB3155">
        <w:t>Wouter Beke, Willemien Koning, Seán Kelly, Radan Kanev, Angelika Niebler, Andrea Wechsler, Pilar del Castillo Vera</w:t>
      </w:r>
      <w:r w:rsidRPr="006564A7">
        <w:rPr>
          <w:rStyle w:val="HideTWBExt"/>
          <w:b w:val="0"/>
        </w:rPr>
        <w:t>&lt;/Members&gt;</w:t>
      </w:r>
    </w:p>
    <w:p w14:paraId="5FF8CCEB" w14:textId="77777777" w:rsidR="007725D5" w:rsidRPr="00DB3155" w:rsidRDefault="007725D5" w:rsidP="007725D5">
      <w:pPr>
        <w:pStyle w:val="NormalBold"/>
      </w:pPr>
      <w:r w:rsidRPr="006564A7">
        <w:rPr>
          <w:rStyle w:val="HideTWBExt"/>
          <w:b w:val="0"/>
        </w:rPr>
        <w:t>&lt;/RepeatBlock-By&gt;</w:t>
      </w:r>
    </w:p>
    <w:p w14:paraId="66DA4CF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FC80B74" w14:textId="77777777" w:rsidR="007725D5" w:rsidRPr="00DB3155" w:rsidRDefault="007725D5" w:rsidP="007725D5">
      <w:pPr>
        <w:pStyle w:val="NormalBold"/>
      </w:pPr>
      <w:r w:rsidRPr="006564A7">
        <w:rPr>
          <w:rStyle w:val="HideTWBExt"/>
          <w:b w:val="0"/>
        </w:rPr>
        <w:t>&lt;Article&gt;</w:t>
      </w:r>
      <w:r w:rsidRPr="00DB3155">
        <w:t>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DA923A2" w14:textId="77777777" w:rsidTr="007725D5">
        <w:trPr>
          <w:trHeight w:hRule="exact" w:val="240"/>
          <w:jc w:val="center"/>
        </w:trPr>
        <w:tc>
          <w:tcPr>
            <w:tcW w:w="9752" w:type="dxa"/>
            <w:gridSpan w:val="2"/>
            <w:tcBorders>
              <w:top w:val="nil"/>
              <w:left w:val="nil"/>
              <w:bottom w:val="nil"/>
              <w:right w:val="nil"/>
            </w:tcBorders>
          </w:tcPr>
          <w:p w14:paraId="186C4BEB" w14:textId="77777777" w:rsidR="007725D5" w:rsidRPr="00DB3155" w:rsidRDefault="007725D5" w:rsidP="007725D5"/>
        </w:tc>
      </w:tr>
      <w:tr w:rsidR="007725D5" w:rsidRPr="00DB3155" w14:paraId="5B499402" w14:textId="77777777" w:rsidTr="007725D5">
        <w:trPr>
          <w:trHeight w:val="240"/>
          <w:jc w:val="center"/>
        </w:trPr>
        <w:tc>
          <w:tcPr>
            <w:tcW w:w="4876" w:type="dxa"/>
            <w:tcBorders>
              <w:top w:val="nil"/>
              <w:left w:val="nil"/>
              <w:bottom w:val="nil"/>
              <w:right w:val="nil"/>
            </w:tcBorders>
          </w:tcPr>
          <w:p w14:paraId="2CC8A63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89E4854" w14:textId="77777777" w:rsidR="007725D5" w:rsidRPr="00DB3155" w:rsidRDefault="007725D5" w:rsidP="007725D5">
            <w:pPr>
              <w:pStyle w:val="AmColumnHeading"/>
            </w:pPr>
            <w:r w:rsidRPr="00DB3155">
              <w:t>Pakeitimas</w:t>
            </w:r>
          </w:p>
        </w:tc>
      </w:tr>
      <w:tr w:rsidR="007725D5" w:rsidRPr="00DB3155" w14:paraId="355B219E" w14:textId="77777777" w:rsidTr="007725D5">
        <w:trPr>
          <w:jc w:val="center"/>
        </w:trPr>
        <w:tc>
          <w:tcPr>
            <w:tcW w:w="4876" w:type="dxa"/>
            <w:tcBorders>
              <w:top w:val="nil"/>
              <w:left w:val="nil"/>
              <w:bottom w:val="nil"/>
              <w:right w:val="nil"/>
            </w:tcBorders>
          </w:tcPr>
          <w:p w14:paraId="30BFF43C" w14:textId="77777777" w:rsidR="007725D5" w:rsidRPr="00DB3155" w:rsidRDefault="007725D5" w:rsidP="007725D5">
            <w:pPr>
              <w:pStyle w:val="Normal6a"/>
            </w:pPr>
            <w:r w:rsidRPr="00DB3155">
              <w:t>(3)</w:t>
            </w:r>
            <w:r w:rsidRPr="00DB3155">
              <w:tab/>
              <w:t>Programa</w:t>
            </w:r>
            <w:r w:rsidRPr="00DB3155">
              <w:rPr>
                <w:b/>
                <w:i/>
              </w:rPr>
              <w:t xml:space="preserve"> turėtų būti </w:t>
            </w:r>
            <w:r w:rsidRPr="00DB3155">
              <w:t>glaudžiai susieta su Europos Parlamento ir Tarybos reglamentu (ES) [XXX]* [Europos konkurencingumo fondas]</w:t>
            </w:r>
            <w:r w:rsidRPr="00DB3155">
              <w:rPr>
                <w:b/>
                <w:i/>
                <w:vertAlign w:val="superscript"/>
              </w:rPr>
              <w:t>3</w:t>
            </w:r>
            <w:r w:rsidRPr="00DB3155">
              <w:t>, nes moksliniai tyrimai ir inovacijos turėtų būti Sąjungos ekonomikos ir investicijų strategijos pagrindas;</w:t>
            </w:r>
          </w:p>
        </w:tc>
        <w:tc>
          <w:tcPr>
            <w:tcW w:w="4876" w:type="dxa"/>
            <w:tcBorders>
              <w:top w:val="nil"/>
              <w:left w:val="nil"/>
              <w:bottom w:val="nil"/>
              <w:right w:val="nil"/>
            </w:tcBorders>
          </w:tcPr>
          <w:p w14:paraId="4F095DAA" w14:textId="77777777" w:rsidR="007725D5" w:rsidRPr="00DB3155" w:rsidRDefault="007725D5" w:rsidP="007725D5">
            <w:pPr>
              <w:pStyle w:val="Normal6a"/>
            </w:pPr>
            <w:r w:rsidRPr="00DB3155">
              <w:t>(3)</w:t>
            </w:r>
            <w:r w:rsidRPr="00DB3155">
              <w:tab/>
              <w:t>Programa</w:t>
            </w:r>
            <w:r w:rsidRPr="00DB3155">
              <w:rPr>
                <w:b/>
                <w:i/>
              </w:rPr>
              <w:t xml:space="preserve"> yra </w:t>
            </w:r>
            <w:r w:rsidRPr="00DB3155">
              <w:t xml:space="preserve">glaudžiai susieta su Europos Parlamento ir Tarybos reglamentu (ES) [XXX]* [Europos konkurencingumo fondas], nes moksliniai tyrimai ir inovacijos turėtų būti Sąjungos ekonomikos ir investicijų strategijos pagrindas; </w:t>
            </w:r>
            <w:r w:rsidRPr="00DB3155">
              <w:rPr>
                <w:b/>
                <w:i/>
              </w:rPr>
              <w:t>Europos konkurencingumo fondas sustiprins Sąjungos inovacijos pajėgumus, remdamas projektų, finansuojamų pagal Programą arba jos pirmtakus, sėkmingiausių ir reikalingiausių rezultatų įgyvendinimą. Tam taip pat reikia, kad visos su darbo programomis pagal šį reglamentą susijusios komiteto procedūros būtų nustatytos tik pagal šį reglamentą ir Komisija reguliariai rengtų Programos ir Europos konkurencingumo fondo jungtinius programos komitetų posėdžius, kuriuose būtų svarstomos panašios ar persidengiančios temos. Šie posėdžiai turėtų būti grindžiami esminiais svarstymais ir dokumentais, kad būtų galima veiksmingai koordinuoti, derinti darbo programas ir, kai tinkama, vykdyti bendrą strateginį planavimą</w:t>
            </w:r>
            <w:r w:rsidRPr="00DB3155">
              <w:t>;</w:t>
            </w:r>
          </w:p>
        </w:tc>
      </w:tr>
      <w:tr w:rsidR="007725D5" w:rsidRPr="00DB3155" w14:paraId="2A60502D" w14:textId="77777777" w:rsidTr="007725D5">
        <w:trPr>
          <w:jc w:val="center"/>
        </w:trPr>
        <w:tc>
          <w:tcPr>
            <w:tcW w:w="4876" w:type="dxa"/>
            <w:tcBorders>
              <w:top w:val="nil"/>
              <w:left w:val="nil"/>
              <w:bottom w:val="nil"/>
              <w:right w:val="nil"/>
            </w:tcBorders>
          </w:tcPr>
          <w:p w14:paraId="04258298"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2E0FACAE" w14:textId="77777777" w:rsidR="007725D5" w:rsidRPr="00DB3155" w:rsidRDefault="007725D5" w:rsidP="007725D5"/>
        </w:tc>
      </w:tr>
      <w:tr w:rsidR="007725D5" w:rsidRPr="00DB3155" w14:paraId="66E06D89" w14:textId="77777777" w:rsidTr="007725D5">
        <w:trPr>
          <w:jc w:val="center"/>
        </w:trPr>
        <w:tc>
          <w:tcPr>
            <w:tcW w:w="4876" w:type="dxa"/>
            <w:tcBorders>
              <w:top w:val="nil"/>
              <w:left w:val="nil"/>
              <w:bottom w:val="nil"/>
              <w:right w:val="nil"/>
            </w:tcBorders>
          </w:tcPr>
          <w:p w14:paraId="4BF09455" w14:textId="77777777" w:rsidR="007725D5" w:rsidRPr="00DB3155" w:rsidRDefault="007725D5" w:rsidP="007725D5">
            <w:pPr>
              <w:pStyle w:val="Normal6a"/>
            </w:pPr>
            <w:r w:rsidRPr="00DB3155">
              <w:rPr>
                <w:b/>
                <w:i/>
                <w:vertAlign w:val="superscript"/>
              </w:rPr>
              <w:t>3</w:t>
            </w:r>
            <w:r w:rsidRPr="00DB3155">
              <w:t xml:space="preserve"> </w:t>
            </w:r>
            <w:r w:rsidRPr="00DB3155">
              <w:rPr>
                <w:b/>
                <w:i/>
              </w:rPr>
              <w:t>OL C […], […], p. […].</w:t>
            </w:r>
          </w:p>
        </w:tc>
        <w:tc>
          <w:tcPr>
            <w:tcW w:w="4876" w:type="dxa"/>
            <w:tcBorders>
              <w:top w:val="nil"/>
              <w:left w:val="nil"/>
              <w:bottom w:val="nil"/>
              <w:right w:val="nil"/>
            </w:tcBorders>
          </w:tcPr>
          <w:p w14:paraId="67774D61" w14:textId="77777777" w:rsidR="007725D5" w:rsidRPr="00DB3155" w:rsidRDefault="007725D5" w:rsidP="007725D5"/>
        </w:tc>
      </w:tr>
    </w:tbl>
    <w:p w14:paraId="4AD6FEC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4F9FD1A"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756FA73B" w14:textId="77777777" w:rsidR="007725D5" w:rsidRPr="00DB3155" w:rsidRDefault="007725D5" w:rsidP="007725D5">
      <w:pPr>
        <w:pStyle w:val="AmJustText"/>
      </w:pPr>
      <w:r w:rsidRPr="00DB3155">
        <w:t>Patikslinamas pranešimo projekto 2 pakeitimas. Patikslinama kalba, kad ji būtų tinkama ir įgyvendinimo aktams, ir deleguotiesiems aktams, atsižvelgiant į tai, kad 2 ramsčio darbo programos turėtų būti priimtos deleguotaisiais aktais. Taip pat paaiškinama, kas atsakingas už bendrų posėdžių sušaukimą ir kad tai turėtų būti esminiai susitikimai, o ne formalūs posėdžiai.</w:t>
      </w:r>
    </w:p>
    <w:p w14:paraId="576F8C00" w14:textId="77777777" w:rsidR="007725D5" w:rsidRPr="00DB3155" w:rsidRDefault="007725D5" w:rsidP="007725D5">
      <w:r w:rsidRPr="006564A7">
        <w:rPr>
          <w:rStyle w:val="HideTWBExt"/>
        </w:rPr>
        <w:t>&lt;/Amend&gt;</w:t>
      </w:r>
    </w:p>
    <w:p w14:paraId="6D5AC8B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216</w:t>
      </w:r>
      <w:r w:rsidRPr="006564A7">
        <w:rPr>
          <w:rStyle w:val="HideTWBExt"/>
          <w:b w:val="0"/>
        </w:rPr>
        <w:t>&lt;/NumAm&gt;</w:t>
      </w:r>
    </w:p>
    <w:p w14:paraId="4ED32A30" w14:textId="77777777" w:rsidR="007725D5" w:rsidRPr="00DB3155" w:rsidRDefault="007725D5" w:rsidP="007725D5">
      <w:pPr>
        <w:pStyle w:val="NormalBold"/>
      </w:pPr>
      <w:r w:rsidRPr="006564A7">
        <w:rPr>
          <w:rStyle w:val="HideTWBExt"/>
          <w:b w:val="0"/>
        </w:rPr>
        <w:t>&lt;RepeatBlock-By&gt;&lt;Members&gt;</w:t>
      </w:r>
      <w:r w:rsidRPr="00DB3155">
        <w:t>Morten Løkkegaard, Bart Groothuis</w:t>
      </w:r>
      <w:r w:rsidRPr="006564A7">
        <w:rPr>
          <w:rStyle w:val="HideTWBExt"/>
          <w:b w:val="0"/>
        </w:rPr>
        <w:t>&lt;/Members&gt;</w:t>
      </w:r>
    </w:p>
    <w:p w14:paraId="16064A48" w14:textId="77777777" w:rsidR="007725D5" w:rsidRPr="00DB3155" w:rsidRDefault="007725D5" w:rsidP="007725D5">
      <w:pPr>
        <w:pStyle w:val="NormalBold"/>
      </w:pPr>
      <w:r w:rsidRPr="006564A7">
        <w:rPr>
          <w:rStyle w:val="HideTWBExt"/>
          <w:b w:val="0"/>
        </w:rPr>
        <w:t>&lt;/RepeatBlock-By&gt;</w:t>
      </w:r>
    </w:p>
    <w:p w14:paraId="0A5C73A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7CD18FF" w14:textId="77777777" w:rsidR="007725D5" w:rsidRPr="00DB3155" w:rsidRDefault="007725D5" w:rsidP="007725D5">
      <w:pPr>
        <w:pStyle w:val="NormalBold"/>
      </w:pPr>
      <w:r w:rsidRPr="006564A7">
        <w:rPr>
          <w:rStyle w:val="HideTWBExt"/>
          <w:b w:val="0"/>
        </w:rPr>
        <w:lastRenderedPageBreak/>
        <w:t>&lt;Article&gt;</w:t>
      </w:r>
      <w:r w:rsidRPr="00DB3155">
        <w:t>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FCF4FE8" w14:textId="77777777" w:rsidTr="007725D5">
        <w:trPr>
          <w:trHeight w:hRule="exact" w:val="240"/>
          <w:jc w:val="center"/>
        </w:trPr>
        <w:tc>
          <w:tcPr>
            <w:tcW w:w="9752" w:type="dxa"/>
            <w:gridSpan w:val="2"/>
            <w:tcBorders>
              <w:top w:val="nil"/>
              <w:left w:val="nil"/>
              <w:bottom w:val="nil"/>
              <w:right w:val="nil"/>
            </w:tcBorders>
          </w:tcPr>
          <w:p w14:paraId="3244ADE1" w14:textId="77777777" w:rsidR="007725D5" w:rsidRPr="00DB3155" w:rsidRDefault="007725D5" w:rsidP="007725D5"/>
        </w:tc>
      </w:tr>
      <w:tr w:rsidR="007725D5" w:rsidRPr="00DB3155" w14:paraId="625A684E" w14:textId="77777777" w:rsidTr="007725D5">
        <w:trPr>
          <w:trHeight w:val="240"/>
          <w:jc w:val="center"/>
        </w:trPr>
        <w:tc>
          <w:tcPr>
            <w:tcW w:w="4876" w:type="dxa"/>
            <w:tcBorders>
              <w:top w:val="nil"/>
              <w:left w:val="nil"/>
              <w:bottom w:val="nil"/>
              <w:right w:val="nil"/>
            </w:tcBorders>
          </w:tcPr>
          <w:p w14:paraId="1F392F7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FDF3E00" w14:textId="77777777" w:rsidR="007725D5" w:rsidRPr="00DB3155" w:rsidRDefault="007725D5" w:rsidP="007725D5">
            <w:pPr>
              <w:pStyle w:val="AmColumnHeading"/>
            </w:pPr>
            <w:r w:rsidRPr="00DB3155">
              <w:t>Pakeitimas</w:t>
            </w:r>
          </w:p>
        </w:tc>
      </w:tr>
      <w:tr w:rsidR="007725D5" w:rsidRPr="00DB3155" w14:paraId="63B579B6" w14:textId="77777777" w:rsidTr="007725D5">
        <w:trPr>
          <w:jc w:val="center"/>
        </w:trPr>
        <w:tc>
          <w:tcPr>
            <w:tcW w:w="4876" w:type="dxa"/>
            <w:tcBorders>
              <w:top w:val="nil"/>
              <w:left w:val="nil"/>
              <w:bottom w:val="nil"/>
              <w:right w:val="nil"/>
            </w:tcBorders>
          </w:tcPr>
          <w:p w14:paraId="41605E2A" w14:textId="77777777" w:rsidR="007725D5" w:rsidRPr="00DB3155" w:rsidRDefault="007725D5" w:rsidP="007725D5">
            <w:pPr>
              <w:pStyle w:val="Normal6a"/>
            </w:pPr>
            <w:r w:rsidRPr="00DB3155">
              <w:t>(3)</w:t>
            </w:r>
            <w:r w:rsidRPr="00DB3155">
              <w:tab/>
              <w:t>Programa</w:t>
            </w:r>
            <w:r w:rsidRPr="00DB3155">
              <w:rPr>
                <w:b/>
                <w:i/>
              </w:rPr>
              <w:t xml:space="preserve"> turėtų būti </w:t>
            </w:r>
            <w:r w:rsidRPr="00DB3155">
              <w:t>glaudžiai susieta su Europos Parlamento ir Tarybos reglamentu (ES) [XXX]* [Europos konkurencingumo fondas]</w:t>
            </w:r>
            <w:r w:rsidRPr="00DB3155">
              <w:rPr>
                <w:vertAlign w:val="superscript"/>
              </w:rPr>
              <w:t>3</w:t>
            </w:r>
            <w:r w:rsidRPr="00DB3155">
              <w:t>, nes moksliniai tyrimai ir inovacijos turėtų būti Sąjungos ekonomikos ir investicijų strategijos pagrindas;</w:t>
            </w:r>
          </w:p>
        </w:tc>
        <w:tc>
          <w:tcPr>
            <w:tcW w:w="4876" w:type="dxa"/>
            <w:tcBorders>
              <w:top w:val="nil"/>
              <w:left w:val="nil"/>
              <w:bottom w:val="nil"/>
              <w:right w:val="nil"/>
            </w:tcBorders>
          </w:tcPr>
          <w:p w14:paraId="29094554" w14:textId="77777777" w:rsidR="007725D5" w:rsidRPr="00DB3155" w:rsidRDefault="007725D5" w:rsidP="007725D5">
            <w:pPr>
              <w:pStyle w:val="Normal6a"/>
            </w:pPr>
            <w:r w:rsidRPr="00DB3155">
              <w:t>(3)</w:t>
            </w:r>
            <w:r w:rsidRPr="00DB3155">
              <w:tab/>
              <w:t>Programa</w:t>
            </w:r>
            <w:r w:rsidRPr="00DB3155">
              <w:rPr>
                <w:b/>
                <w:i/>
              </w:rPr>
              <w:t xml:space="preserve"> yra </w:t>
            </w:r>
            <w:r w:rsidRPr="00DB3155">
              <w:t>glaudžiai susieta su Europos Parlamento ir Tarybos reglamentu (ES) [XXX]* [Europos konkurencingumo fondas]</w:t>
            </w:r>
            <w:r w:rsidRPr="00DB3155">
              <w:rPr>
                <w:vertAlign w:val="superscript"/>
              </w:rPr>
              <w:t>3</w:t>
            </w:r>
            <w:r w:rsidRPr="00DB3155">
              <w:t>, nes moksliniai tyrimai ir inovacijos turėtų būti Sąjungos ekonomikos ir investicijų strategijos pagrindas</w:t>
            </w:r>
            <w:r w:rsidRPr="00DB3155">
              <w:rPr>
                <w:b/>
                <w:i/>
              </w:rPr>
              <w:t>.</w:t>
            </w:r>
            <w:r w:rsidRPr="00DB3155">
              <w:t xml:space="preserve"> </w:t>
            </w:r>
            <w:r w:rsidRPr="00DB3155">
              <w:rPr>
                <w:b/>
                <w:i/>
              </w:rPr>
              <w:t>Europos konkurencingumo fondas, be kita ko, turėtų sustiprinti Sąjungos inovacijos pajėgumus, nes pagal jį bus nustatyta programa, iš kurios bus finansuojama projektų, finansuojamų pagal Programą arba jos pirmtakus, sėkmingiausių ir reikalingiausių rezultatų valorizacija</w:t>
            </w:r>
            <w:r w:rsidRPr="00DB3155">
              <w:t>;</w:t>
            </w:r>
          </w:p>
        </w:tc>
      </w:tr>
      <w:tr w:rsidR="007725D5" w:rsidRPr="00DB3155" w14:paraId="2760E5B2" w14:textId="77777777" w:rsidTr="007725D5">
        <w:trPr>
          <w:jc w:val="center"/>
        </w:trPr>
        <w:tc>
          <w:tcPr>
            <w:tcW w:w="4876" w:type="dxa"/>
            <w:tcBorders>
              <w:top w:val="nil"/>
              <w:left w:val="nil"/>
              <w:bottom w:val="nil"/>
              <w:right w:val="nil"/>
            </w:tcBorders>
          </w:tcPr>
          <w:p w14:paraId="440B1EEC"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79AE1B79" w14:textId="77777777" w:rsidR="007725D5" w:rsidRPr="00DB3155" w:rsidRDefault="007725D5" w:rsidP="007725D5">
            <w:pPr>
              <w:pStyle w:val="Normal6a"/>
            </w:pPr>
            <w:r w:rsidRPr="00DB3155">
              <w:rPr>
                <w:b/>
                <w:i/>
              </w:rPr>
              <w:t>_________________</w:t>
            </w:r>
          </w:p>
        </w:tc>
      </w:tr>
      <w:tr w:rsidR="007725D5" w:rsidRPr="00DB3155" w14:paraId="6C35DE28" w14:textId="77777777" w:rsidTr="007725D5">
        <w:trPr>
          <w:jc w:val="center"/>
        </w:trPr>
        <w:tc>
          <w:tcPr>
            <w:tcW w:w="4876" w:type="dxa"/>
            <w:tcBorders>
              <w:top w:val="nil"/>
              <w:left w:val="nil"/>
              <w:bottom w:val="nil"/>
              <w:right w:val="nil"/>
            </w:tcBorders>
          </w:tcPr>
          <w:p w14:paraId="4B58B781" w14:textId="77777777" w:rsidR="007725D5" w:rsidRPr="00DB3155" w:rsidRDefault="007725D5" w:rsidP="007725D5">
            <w:pPr>
              <w:pStyle w:val="Normal6a"/>
            </w:pPr>
            <w:r w:rsidRPr="00DB3155">
              <w:rPr>
                <w:vertAlign w:val="superscript"/>
              </w:rPr>
              <w:t>3</w:t>
            </w:r>
            <w:r w:rsidRPr="00DB3155">
              <w:t xml:space="preserve"> OL C […], […], p. […].</w:t>
            </w:r>
          </w:p>
        </w:tc>
        <w:tc>
          <w:tcPr>
            <w:tcW w:w="4876" w:type="dxa"/>
            <w:tcBorders>
              <w:top w:val="nil"/>
              <w:left w:val="nil"/>
              <w:bottom w:val="nil"/>
              <w:right w:val="nil"/>
            </w:tcBorders>
          </w:tcPr>
          <w:p w14:paraId="2584A189" w14:textId="77777777" w:rsidR="007725D5" w:rsidRPr="00DB3155" w:rsidRDefault="007725D5" w:rsidP="007725D5">
            <w:pPr>
              <w:pStyle w:val="Normal6a"/>
            </w:pPr>
            <w:r w:rsidRPr="00DB3155">
              <w:rPr>
                <w:vertAlign w:val="superscript"/>
              </w:rPr>
              <w:t>3</w:t>
            </w:r>
            <w:r w:rsidRPr="00DB3155">
              <w:t xml:space="preserve"> OL C […], […], p. […].</w:t>
            </w:r>
          </w:p>
        </w:tc>
      </w:tr>
    </w:tbl>
    <w:p w14:paraId="6998991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E370604" w14:textId="77777777" w:rsidR="007725D5" w:rsidRPr="00DB3155" w:rsidRDefault="007725D5" w:rsidP="007725D5">
      <w:r w:rsidRPr="006564A7">
        <w:rPr>
          <w:rStyle w:val="HideTWBExt"/>
        </w:rPr>
        <w:t>&lt;/Amend&gt;</w:t>
      </w:r>
    </w:p>
    <w:p w14:paraId="3FEE936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217</w:t>
      </w:r>
      <w:r w:rsidRPr="006564A7">
        <w:rPr>
          <w:rStyle w:val="HideTWBExt"/>
          <w:b w:val="0"/>
        </w:rPr>
        <w:t>&lt;/NumAm&gt;</w:t>
      </w:r>
    </w:p>
    <w:p w14:paraId="3E9AC3D8" w14:textId="77777777" w:rsidR="007725D5" w:rsidRPr="00DB3155" w:rsidRDefault="007725D5" w:rsidP="007725D5">
      <w:pPr>
        <w:pStyle w:val="NormalBold"/>
      </w:pPr>
      <w:r w:rsidRPr="006564A7">
        <w:rPr>
          <w:rStyle w:val="HideTWBExt"/>
          <w:b w:val="0"/>
        </w:rPr>
        <w:t>&lt;RepeatBlock-By&gt;&lt;Members&gt;</w:t>
      </w:r>
      <w:r w:rsidRPr="00DB3155">
        <w:t>Dario Nardella, Stefano Bonaccini, Giorgio Gori, Cristina Maestre, Camilla Laureti, Maria Grapini, Elena Sancho Murillo, Eric Sargiacomo, André Franqueira Rodrigues</w:t>
      </w:r>
      <w:r w:rsidRPr="006564A7">
        <w:rPr>
          <w:rStyle w:val="HideTWBExt"/>
          <w:b w:val="0"/>
        </w:rPr>
        <w:t>&lt;/Members&gt;</w:t>
      </w:r>
    </w:p>
    <w:p w14:paraId="525809FD" w14:textId="77777777" w:rsidR="007725D5" w:rsidRPr="00DB3155" w:rsidRDefault="007725D5" w:rsidP="007725D5">
      <w:pPr>
        <w:pStyle w:val="NormalBold"/>
      </w:pPr>
      <w:r w:rsidRPr="006564A7">
        <w:rPr>
          <w:rStyle w:val="HideTWBExt"/>
          <w:b w:val="0"/>
        </w:rPr>
        <w:t>&lt;/RepeatBlock-By&gt;</w:t>
      </w:r>
    </w:p>
    <w:p w14:paraId="1684048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1AF86AA" w14:textId="77777777" w:rsidR="007725D5" w:rsidRPr="00DB3155" w:rsidRDefault="007725D5" w:rsidP="007725D5">
      <w:pPr>
        <w:pStyle w:val="NormalBold"/>
      </w:pPr>
      <w:r w:rsidRPr="006564A7">
        <w:rPr>
          <w:rStyle w:val="HideTWBExt"/>
          <w:b w:val="0"/>
        </w:rPr>
        <w:t>&lt;Article&gt;</w:t>
      </w:r>
      <w:r w:rsidRPr="00DB3155">
        <w:t>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B25DBFE" w14:textId="77777777" w:rsidTr="007725D5">
        <w:trPr>
          <w:trHeight w:hRule="exact" w:val="240"/>
          <w:jc w:val="center"/>
        </w:trPr>
        <w:tc>
          <w:tcPr>
            <w:tcW w:w="9752" w:type="dxa"/>
            <w:gridSpan w:val="2"/>
            <w:tcBorders>
              <w:top w:val="nil"/>
              <w:left w:val="nil"/>
              <w:bottom w:val="nil"/>
              <w:right w:val="nil"/>
            </w:tcBorders>
          </w:tcPr>
          <w:p w14:paraId="25CE01C0" w14:textId="77777777" w:rsidR="007725D5" w:rsidRPr="00DB3155" w:rsidRDefault="007725D5" w:rsidP="007725D5"/>
        </w:tc>
      </w:tr>
      <w:tr w:rsidR="007725D5" w:rsidRPr="00DB3155" w14:paraId="450CBA37" w14:textId="77777777" w:rsidTr="007725D5">
        <w:trPr>
          <w:trHeight w:val="240"/>
          <w:jc w:val="center"/>
        </w:trPr>
        <w:tc>
          <w:tcPr>
            <w:tcW w:w="4876" w:type="dxa"/>
            <w:tcBorders>
              <w:top w:val="nil"/>
              <w:left w:val="nil"/>
              <w:bottom w:val="nil"/>
              <w:right w:val="nil"/>
            </w:tcBorders>
          </w:tcPr>
          <w:p w14:paraId="267596C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8266C13" w14:textId="77777777" w:rsidR="007725D5" w:rsidRPr="00DB3155" w:rsidRDefault="007725D5" w:rsidP="007725D5">
            <w:pPr>
              <w:pStyle w:val="AmColumnHeading"/>
            </w:pPr>
            <w:r w:rsidRPr="00DB3155">
              <w:t>Pakeitimas</w:t>
            </w:r>
          </w:p>
        </w:tc>
      </w:tr>
      <w:tr w:rsidR="007725D5" w:rsidRPr="00DB3155" w14:paraId="7094B72B" w14:textId="77777777" w:rsidTr="007725D5">
        <w:trPr>
          <w:jc w:val="center"/>
        </w:trPr>
        <w:tc>
          <w:tcPr>
            <w:tcW w:w="4876" w:type="dxa"/>
            <w:tcBorders>
              <w:top w:val="nil"/>
              <w:left w:val="nil"/>
              <w:bottom w:val="nil"/>
              <w:right w:val="nil"/>
            </w:tcBorders>
          </w:tcPr>
          <w:p w14:paraId="1450BB5B" w14:textId="77777777" w:rsidR="007725D5" w:rsidRPr="00DB3155" w:rsidRDefault="007725D5" w:rsidP="007725D5">
            <w:pPr>
              <w:pStyle w:val="Normal6a"/>
            </w:pPr>
            <w:r w:rsidRPr="00DB3155">
              <w:t>(3)</w:t>
            </w:r>
            <w:r w:rsidRPr="00DB3155">
              <w:tab/>
              <w:t>Programa turėtų būti glaudžiai susieta su Europos Parlamento ir Tarybos reglamentu (ES) [XXX]* [Europos konkurencingumo fondas]</w:t>
            </w:r>
            <w:r w:rsidRPr="00DB3155">
              <w:rPr>
                <w:vertAlign w:val="superscript"/>
              </w:rPr>
              <w:t>3</w:t>
            </w:r>
            <w:r w:rsidRPr="00DB3155">
              <w:t>, nes moksliniai tyrimai ir inovacijos turėtų būti Sąjungos ekonomikos ir investicijų strategijos pagrindas;</w:t>
            </w:r>
          </w:p>
        </w:tc>
        <w:tc>
          <w:tcPr>
            <w:tcW w:w="4876" w:type="dxa"/>
            <w:tcBorders>
              <w:top w:val="nil"/>
              <w:left w:val="nil"/>
              <w:bottom w:val="nil"/>
              <w:right w:val="nil"/>
            </w:tcBorders>
          </w:tcPr>
          <w:p w14:paraId="783050B2" w14:textId="77777777" w:rsidR="007725D5" w:rsidRPr="00DB3155" w:rsidRDefault="007725D5" w:rsidP="007725D5">
            <w:pPr>
              <w:pStyle w:val="Normal6a"/>
            </w:pPr>
            <w:r w:rsidRPr="00DB3155">
              <w:t>(3)</w:t>
            </w:r>
            <w:r w:rsidRPr="00DB3155">
              <w:tab/>
            </w:r>
            <w:r w:rsidRPr="00DB3155">
              <w:rPr>
                <w:b/>
                <w:i/>
              </w:rPr>
              <w:t xml:space="preserve">remiantis aiškiomis ir skaidriomis valdymo taisyklėmis, </w:t>
            </w:r>
            <w:r w:rsidRPr="00DB3155">
              <w:t>Programa turėtų būti glaudžiai susieta su Europos Parlamento ir Tarybos reglamentu (ES) [XXX]* [Europos konkurencingumo fondas]</w:t>
            </w:r>
            <w:r w:rsidRPr="00DB3155">
              <w:rPr>
                <w:b/>
                <w:i/>
                <w:vertAlign w:val="superscript"/>
              </w:rPr>
              <w:t>3</w:t>
            </w:r>
            <w:r w:rsidRPr="00DB3155">
              <w:t>, nes moksliniai tyrimai ir inovacijos turėtų būti Sąjungos ekonomikos ir investicijų strategijos pagrindas</w:t>
            </w:r>
            <w:r w:rsidRPr="00DB3155">
              <w:rPr>
                <w:b/>
                <w:i/>
              </w:rPr>
              <w:t>.</w:t>
            </w:r>
            <w:r w:rsidRPr="00DB3155">
              <w:t xml:space="preserve"> </w:t>
            </w:r>
            <w:r w:rsidRPr="00DB3155">
              <w:rPr>
                <w:b/>
                <w:i/>
              </w:rPr>
              <w:t xml:space="preserve">Toks susiejimas turėtų užtikrinti veiksmingą mokslinių tyrimų ir inovacijų rezultatų perkėlimą, kad jie būtų diegiami ir naudojami strateginėse vertės grandinėse, be kita ko, žemės ūkio maisto produktų vertės </w:t>
            </w:r>
            <w:r w:rsidRPr="00DB3155">
              <w:rPr>
                <w:b/>
                <w:i/>
              </w:rPr>
              <w:lastRenderedPageBreak/>
              <w:t>grandinėse ir kaimo vietovėse</w:t>
            </w:r>
            <w:r w:rsidRPr="00DB3155">
              <w:t>;</w:t>
            </w:r>
          </w:p>
        </w:tc>
      </w:tr>
      <w:tr w:rsidR="007725D5" w:rsidRPr="00DB3155" w14:paraId="433DD64A" w14:textId="77777777" w:rsidTr="007725D5">
        <w:trPr>
          <w:jc w:val="center"/>
        </w:trPr>
        <w:tc>
          <w:tcPr>
            <w:tcW w:w="4876" w:type="dxa"/>
            <w:tcBorders>
              <w:top w:val="nil"/>
              <w:left w:val="nil"/>
              <w:bottom w:val="nil"/>
              <w:right w:val="nil"/>
            </w:tcBorders>
          </w:tcPr>
          <w:p w14:paraId="1443EC3A"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0CCA2D70" w14:textId="77777777" w:rsidR="007725D5" w:rsidRPr="00DB3155" w:rsidRDefault="007725D5" w:rsidP="007725D5">
            <w:pPr>
              <w:pStyle w:val="Normal6a"/>
            </w:pPr>
            <w:r w:rsidRPr="00DB3155">
              <w:rPr>
                <w:b/>
                <w:i/>
              </w:rPr>
              <w:t>_________________</w:t>
            </w:r>
          </w:p>
        </w:tc>
      </w:tr>
      <w:tr w:rsidR="007725D5" w:rsidRPr="00DB3155" w14:paraId="5001E876" w14:textId="77777777" w:rsidTr="007725D5">
        <w:trPr>
          <w:jc w:val="center"/>
        </w:trPr>
        <w:tc>
          <w:tcPr>
            <w:tcW w:w="4876" w:type="dxa"/>
            <w:tcBorders>
              <w:top w:val="nil"/>
              <w:left w:val="nil"/>
              <w:bottom w:val="nil"/>
              <w:right w:val="nil"/>
            </w:tcBorders>
          </w:tcPr>
          <w:p w14:paraId="36529BFE" w14:textId="77777777" w:rsidR="007725D5" w:rsidRPr="00DB3155" w:rsidRDefault="007725D5" w:rsidP="007725D5">
            <w:pPr>
              <w:pStyle w:val="Normal6a"/>
            </w:pPr>
            <w:r w:rsidRPr="00DB3155">
              <w:rPr>
                <w:vertAlign w:val="superscript"/>
              </w:rPr>
              <w:t>3</w:t>
            </w:r>
            <w:r w:rsidRPr="00DB3155">
              <w:t xml:space="preserve"> OL C […], […], p. […].</w:t>
            </w:r>
          </w:p>
        </w:tc>
        <w:tc>
          <w:tcPr>
            <w:tcW w:w="4876" w:type="dxa"/>
            <w:tcBorders>
              <w:top w:val="nil"/>
              <w:left w:val="nil"/>
              <w:bottom w:val="nil"/>
              <w:right w:val="nil"/>
            </w:tcBorders>
          </w:tcPr>
          <w:p w14:paraId="1A372137" w14:textId="77777777" w:rsidR="007725D5" w:rsidRPr="00DB3155" w:rsidRDefault="007725D5" w:rsidP="007725D5">
            <w:pPr>
              <w:pStyle w:val="Normal6a"/>
            </w:pPr>
            <w:r w:rsidRPr="00DB3155">
              <w:rPr>
                <w:b/>
                <w:i/>
                <w:vertAlign w:val="superscript"/>
              </w:rPr>
              <w:t>3</w:t>
            </w:r>
            <w:r w:rsidRPr="00DB3155">
              <w:t xml:space="preserve"> </w:t>
            </w:r>
            <w:r w:rsidRPr="00DB3155">
              <w:rPr>
                <w:b/>
                <w:i/>
              </w:rPr>
              <w:t>OL C […], […], p. […].</w:t>
            </w:r>
          </w:p>
        </w:tc>
      </w:tr>
    </w:tbl>
    <w:p w14:paraId="743FDA85"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0AF107C"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67183BBD" w14:textId="77777777" w:rsidR="007725D5" w:rsidRPr="00DB3155" w:rsidRDefault="007725D5" w:rsidP="007725D5">
      <w:pPr>
        <w:pStyle w:val="AmJustText"/>
      </w:pPr>
      <w:r w:rsidRPr="00DB3155">
        <w:t>Europos klimato fondo ir programos „Europos horizontas“ susiejimas turi būti grindžiamas aiškiomis ir skaidriomis valdymo taisyklėmis, kuriomis visiems dalyviams užtikrinamos sąžiningos ir vienodos sąlygos. Tinkamai apibrėžta valdymo sistema yra labai svarbi siekiant užtikrinti teisinį tikrumą, išvengti abiejų priemonių dubliavimosi ar nenuoseklumo ir užtikrinti, kad mokslinių tyrimų ir inovacijų rezultatai būtų veiksmingai diegiami ir naudojami strateginėse vertės grandinėse.</w:t>
      </w:r>
    </w:p>
    <w:p w14:paraId="27B8A192" w14:textId="77777777" w:rsidR="007725D5" w:rsidRPr="00DB3155" w:rsidRDefault="007725D5" w:rsidP="007725D5">
      <w:r w:rsidRPr="006564A7">
        <w:rPr>
          <w:rStyle w:val="HideTWBExt"/>
        </w:rPr>
        <w:t>&lt;/Amend&gt;</w:t>
      </w:r>
    </w:p>
    <w:p w14:paraId="711B24B2"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218</w:t>
      </w:r>
      <w:r w:rsidRPr="006564A7">
        <w:rPr>
          <w:rStyle w:val="HideTWBExt"/>
          <w:b w:val="0"/>
        </w:rPr>
        <w:t>&lt;/NumAm&gt;</w:t>
      </w:r>
    </w:p>
    <w:p w14:paraId="395BA585" w14:textId="77777777" w:rsidR="007725D5" w:rsidRPr="00DB3155" w:rsidRDefault="007725D5" w:rsidP="007725D5">
      <w:pPr>
        <w:pStyle w:val="NormalBold"/>
      </w:pPr>
      <w:r w:rsidRPr="006564A7">
        <w:rPr>
          <w:rStyle w:val="HideTWBExt"/>
          <w:b w:val="0"/>
        </w:rPr>
        <w:t>&lt;RepeatBlock-By&gt;&lt;Members&gt;</w:t>
      </w:r>
      <w:r w:rsidRPr="00DB3155">
        <w:t>Elena Donazzan, Nicola Procaccini, Mariateresa Vivaldini, Carlo Ciccioli, Alessandro Ciriani, Lara Magoni, Francesco Torselli, Pietro Fiocchi, Carlo Fidanza, Anna Zalewska</w:t>
      </w:r>
      <w:r w:rsidRPr="006564A7">
        <w:rPr>
          <w:rStyle w:val="HideTWBExt"/>
          <w:b w:val="0"/>
        </w:rPr>
        <w:t>&lt;/Members&gt;</w:t>
      </w:r>
    </w:p>
    <w:p w14:paraId="0BE9A5AD" w14:textId="77777777" w:rsidR="007725D5" w:rsidRPr="00DB3155" w:rsidRDefault="007725D5" w:rsidP="007725D5">
      <w:pPr>
        <w:pStyle w:val="NormalBold"/>
      </w:pPr>
      <w:r w:rsidRPr="006564A7">
        <w:rPr>
          <w:rStyle w:val="HideTWBExt"/>
          <w:b w:val="0"/>
        </w:rPr>
        <w:t>&lt;/RepeatBlock-By&gt;</w:t>
      </w:r>
    </w:p>
    <w:p w14:paraId="1D85A6D5"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B5DE9B6" w14:textId="77777777" w:rsidR="007725D5" w:rsidRPr="00DB3155" w:rsidRDefault="007725D5" w:rsidP="007725D5">
      <w:pPr>
        <w:pStyle w:val="NormalBold"/>
      </w:pPr>
      <w:r w:rsidRPr="006564A7">
        <w:rPr>
          <w:rStyle w:val="HideTWBExt"/>
          <w:b w:val="0"/>
        </w:rPr>
        <w:t>&lt;Article&gt;</w:t>
      </w:r>
      <w:r w:rsidRPr="00DB3155">
        <w:t>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148D46B" w14:textId="77777777" w:rsidTr="007725D5">
        <w:trPr>
          <w:trHeight w:hRule="exact" w:val="240"/>
          <w:jc w:val="center"/>
        </w:trPr>
        <w:tc>
          <w:tcPr>
            <w:tcW w:w="9752" w:type="dxa"/>
            <w:gridSpan w:val="2"/>
            <w:tcBorders>
              <w:top w:val="nil"/>
              <w:left w:val="nil"/>
              <w:bottom w:val="nil"/>
              <w:right w:val="nil"/>
            </w:tcBorders>
          </w:tcPr>
          <w:p w14:paraId="4CDBA4A9" w14:textId="77777777" w:rsidR="007725D5" w:rsidRPr="00DB3155" w:rsidRDefault="007725D5" w:rsidP="007725D5"/>
        </w:tc>
      </w:tr>
      <w:tr w:rsidR="007725D5" w:rsidRPr="00DB3155" w14:paraId="345415AF" w14:textId="77777777" w:rsidTr="007725D5">
        <w:trPr>
          <w:trHeight w:val="240"/>
          <w:jc w:val="center"/>
        </w:trPr>
        <w:tc>
          <w:tcPr>
            <w:tcW w:w="4876" w:type="dxa"/>
            <w:tcBorders>
              <w:top w:val="nil"/>
              <w:left w:val="nil"/>
              <w:bottom w:val="nil"/>
              <w:right w:val="nil"/>
            </w:tcBorders>
          </w:tcPr>
          <w:p w14:paraId="0209CB5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CCB74FE" w14:textId="77777777" w:rsidR="007725D5" w:rsidRPr="00DB3155" w:rsidRDefault="007725D5" w:rsidP="007725D5">
            <w:pPr>
              <w:pStyle w:val="AmColumnHeading"/>
            </w:pPr>
            <w:r w:rsidRPr="00DB3155">
              <w:t>Pakeitimas</w:t>
            </w:r>
          </w:p>
        </w:tc>
      </w:tr>
      <w:tr w:rsidR="007725D5" w:rsidRPr="00DB3155" w14:paraId="104BCB15" w14:textId="77777777" w:rsidTr="007725D5">
        <w:trPr>
          <w:jc w:val="center"/>
        </w:trPr>
        <w:tc>
          <w:tcPr>
            <w:tcW w:w="4876" w:type="dxa"/>
            <w:tcBorders>
              <w:top w:val="nil"/>
              <w:left w:val="nil"/>
              <w:bottom w:val="nil"/>
              <w:right w:val="nil"/>
            </w:tcBorders>
          </w:tcPr>
          <w:p w14:paraId="18D0AA27" w14:textId="77777777" w:rsidR="007725D5" w:rsidRPr="00DB3155" w:rsidRDefault="007725D5" w:rsidP="007725D5">
            <w:pPr>
              <w:pStyle w:val="Normal6a"/>
            </w:pPr>
            <w:r w:rsidRPr="00DB3155">
              <w:t>(3)</w:t>
            </w:r>
            <w:r w:rsidRPr="00DB3155">
              <w:tab/>
              <w:t>Programa turėtų būti glaudžiai susieta su Europos Parlamento ir Tarybos reglamentu (ES) [XXX]* [Europos konkurencingumo fondas]</w:t>
            </w:r>
            <w:r w:rsidRPr="00DB3155">
              <w:rPr>
                <w:vertAlign w:val="superscript"/>
              </w:rPr>
              <w:t>3</w:t>
            </w:r>
            <w:r w:rsidRPr="00DB3155">
              <w:t>, nes moksliniai tyrimai ir inovacijos turėtų būti Sąjungos ekonomikos ir investicijų strategijos pagrindas;</w:t>
            </w:r>
          </w:p>
        </w:tc>
        <w:tc>
          <w:tcPr>
            <w:tcW w:w="4876" w:type="dxa"/>
            <w:tcBorders>
              <w:top w:val="nil"/>
              <w:left w:val="nil"/>
              <w:bottom w:val="nil"/>
              <w:right w:val="nil"/>
            </w:tcBorders>
          </w:tcPr>
          <w:p w14:paraId="181C49E6" w14:textId="77777777" w:rsidR="007725D5" w:rsidRPr="00DB3155" w:rsidRDefault="007725D5" w:rsidP="007725D5">
            <w:pPr>
              <w:pStyle w:val="Normal6a"/>
            </w:pPr>
            <w:r w:rsidRPr="00DB3155">
              <w:t>(3)</w:t>
            </w:r>
            <w:r w:rsidRPr="00DB3155">
              <w:tab/>
              <w:t>Programa turėtų būti glaudžiai</w:t>
            </w:r>
            <w:r w:rsidRPr="00DB3155">
              <w:rPr>
                <w:b/>
                <w:i/>
              </w:rPr>
              <w:t xml:space="preserve"> ir pagal aiškias ir skaidrias valdymo taisykles </w:t>
            </w:r>
            <w:r w:rsidRPr="00DB3155">
              <w:t>susieta su Europos Parlamento ir Tarybos reglamentu (ES) [XXX]* [Europos konkurencingumo fondas]</w:t>
            </w:r>
            <w:r w:rsidRPr="00DB3155">
              <w:rPr>
                <w:vertAlign w:val="superscript"/>
              </w:rPr>
              <w:t>3</w:t>
            </w:r>
            <w:r w:rsidRPr="00DB3155">
              <w:t>, nes moksliniai tyrimai ir inovacijos turėtų būti Sąjungos ekonomikos ir investicijų strategijos pagrindas</w:t>
            </w:r>
            <w:r w:rsidRPr="00DB3155">
              <w:rPr>
                <w:b/>
                <w:bCs/>
                <w:i/>
                <w:iCs/>
              </w:rPr>
              <w:t>.</w:t>
            </w:r>
            <w:r w:rsidRPr="00DB3155">
              <w:t xml:space="preserve"> </w:t>
            </w:r>
            <w:r w:rsidRPr="00DB3155">
              <w:rPr>
                <w:b/>
                <w:i/>
              </w:rPr>
              <w:t>Toks susiejimas turėtų užtikrinti veiksmingą mokslinių tyrimų ir inovacijų rezultatų perkėlimą, kad jie būtų diegiami ir naudojami strateginėse vertės grandinėse, be kita ko, žemės ūkio maisto produktų vertės grandinėse ir kaimo vietovėse</w:t>
            </w:r>
            <w:r w:rsidRPr="00DB3155">
              <w:t>;</w:t>
            </w:r>
          </w:p>
        </w:tc>
      </w:tr>
      <w:tr w:rsidR="007725D5" w:rsidRPr="00DB3155" w14:paraId="666304F4" w14:textId="77777777" w:rsidTr="007725D5">
        <w:trPr>
          <w:jc w:val="center"/>
        </w:trPr>
        <w:tc>
          <w:tcPr>
            <w:tcW w:w="4876" w:type="dxa"/>
            <w:tcBorders>
              <w:top w:val="nil"/>
              <w:left w:val="nil"/>
              <w:bottom w:val="nil"/>
              <w:right w:val="nil"/>
            </w:tcBorders>
          </w:tcPr>
          <w:p w14:paraId="46BAA5E4"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017AFDB0" w14:textId="77777777" w:rsidR="007725D5" w:rsidRPr="00DB3155" w:rsidRDefault="007725D5" w:rsidP="007725D5">
            <w:pPr>
              <w:pStyle w:val="Normal6a"/>
            </w:pPr>
            <w:r w:rsidRPr="00DB3155">
              <w:rPr>
                <w:b/>
                <w:i/>
              </w:rPr>
              <w:t>_________________</w:t>
            </w:r>
          </w:p>
        </w:tc>
      </w:tr>
      <w:tr w:rsidR="007725D5" w:rsidRPr="00DB3155" w14:paraId="28607D00" w14:textId="77777777" w:rsidTr="007725D5">
        <w:trPr>
          <w:jc w:val="center"/>
        </w:trPr>
        <w:tc>
          <w:tcPr>
            <w:tcW w:w="4876" w:type="dxa"/>
            <w:tcBorders>
              <w:top w:val="nil"/>
              <w:left w:val="nil"/>
              <w:bottom w:val="nil"/>
              <w:right w:val="nil"/>
            </w:tcBorders>
          </w:tcPr>
          <w:p w14:paraId="7FC1F16F" w14:textId="77777777" w:rsidR="007725D5" w:rsidRPr="00DB3155" w:rsidRDefault="007725D5" w:rsidP="007725D5">
            <w:pPr>
              <w:pStyle w:val="Normal6a"/>
            </w:pPr>
            <w:r w:rsidRPr="00DB3155">
              <w:rPr>
                <w:vertAlign w:val="superscript"/>
              </w:rPr>
              <w:t>3</w:t>
            </w:r>
            <w:r w:rsidRPr="00DB3155">
              <w:t xml:space="preserve"> OL C […], […], p. […].</w:t>
            </w:r>
          </w:p>
        </w:tc>
        <w:tc>
          <w:tcPr>
            <w:tcW w:w="4876" w:type="dxa"/>
            <w:tcBorders>
              <w:top w:val="nil"/>
              <w:left w:val="nil"/>
              <w:bottom w:val="nil"/>
              <w:right w:val="nil"/>
            </w:tcBorders>
          </w:tcPr>
          <w:p w14:paraId="4E583119" w14:textId="77777777" w:rsidR="007725D5" w:rsidRPr="00DB3155" w:rsidRDefault="007725D5" w:rsidP="007725D5">
            <w:pPr>
              <w:pStyle w:val="Normal6a"/>
            </w:pPr>
            <w:r w:rsidRPr="00DB3155">
              <w:rPr>
                <w:vertAlign w:val="superscript"/>
              </w:rPr>
              <w:t>3</w:t>
            </w:r>
            <w:r w:rsidRPr="00DB3155">
              <w:t xml:space="preserve"> OL C […], […], p. […].</w:t>
            </w:r>
          </w:p>
        </w:tc>
      </w:tr>
    </w:tbl>
    <w:p w14:paraId="18A83894"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88F3580" w14:textId="77777777" w:rsidR="007725D5" w:rsidRPr="00DB3155" w:rsidRDefault="007725D5" w:rsidP="007725D5">
      <w:r w:rsidRPr="006564A7">
        <w:rPr>
          <w:rStyle w:val="HideTWBExt"/>
        </w:rPr>
        <w:t>&lt;/Amend&gt;</w:t>
      </w:r>
    </w:p>
    <w:p w14:paraId="790417A9" w14:textId="77777777" w:rsidR="007725D5" w:rsidRPr="00DB3155" w:rsidRDefault="007725D5" w:rsidP="007725D5">
      <w:pPr>
        <w:pStyle w:val="AmNumberTabs"/>
      </w:pPr>
      <w:r w:rsidRPr="006564A7">
        <w:rPr>
          <w:rStyle w:val="HideTWBExt"/>
          <w:b w:val="0"/>
        </w:rPr>
        <w:lastRenderedPageBreak/>
        <w:t>&lt;Amend&gt;</w:t>
      </w:r>
      <w:r w:rsidRPr="00DB3155">
        <w:t>Pakeitimas</w:t>
      </w:r>
      <w:r w:rsidRPr="00DB3155">
        <w:tab/>
      </w:r>
      <w:r w:rsidRPr="00DB3155">
        <w:tab/>
      </w:r>
      <w:r w:rsidRPr="006564A7">
        <w:rPr>
          <w:rStyle w:val="HideTWBExt"/>
          <w:b w:val="0"/>
        </w:rPr>
        <w:t>&lt;NumAm&gt;</w:t>
      </w:r>
      <w:r w:rsidRPr="00DB3155">
        <w:t>219</w:t>
      </w:r>
      <w:r w:rsidRPr="006564A7">
        <w:rPr>
          <w:rStyle w:val="HideTWBExt"/>
          <w:b w:val="0"/>
        </w:rPr>
        <w:t>&lt;/NumAm&gt;</w:t>
      </w:r>
    </w:p>
    <w:p w14:paraId="2D0C9606"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56E41FBF"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08A2CBBD" w14:textId="77777777" w:rsidR="007725D5" w:rsidRPr="00DB3155" w:rsidRDefault="007725D5" w:rsidP="007725D5">
      <w:pPr>
        <w:pStyle w:val="NormalBold"/>
      </w:pPr>
      <w:r w:rsidRPr="006564A7">
        <w:rPr>
          <w:rStyle w:val="HideTWBExt"/>
          <w:b w:val="0"/>
        </w:rPr>
        <w:t>&lt;/RepeatBlock-By&gt;</w:t>
      </w:r>
    </w:p>
    <w:p w14:paraId="686ED3F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EC6C7C7" w14:textId="77777777" w:rsidR="007725D5" w:rsidRPr="00DB3155" w:rsidRDefault="007725D5" w:rsidP="007725D5">
      <w:pPr>
        <w:pStyle w:val="NormalBold"/>
      </w:pPr>
      <w:r w:rsidRPr="006564A7">
        <w:rPr>
          <w:rStyle w:val="HideTWBExt"/>
          <w:b w:val="0"/>
        </w:rPr>
        <w:t>&lt;Article&gt;</w:t>
      </w:r>
      <w:r w:rsidRPr="00DB3155">
        <w:t>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7397582" w14:textId="77777777" w:rsidTr="007725D5">
        <w:trPr>
          <w:trHeight w:hRule="exact" w:val="240"/>
          <w:jc w:val="center"/>
        </w:trPr>
        <w:tc>
          <w:tcPr>
            <w:tcW w:w="9752" w:type="dxa"/>
            <w:gridSpan w:val="2"/>
            <w:tcBorders>
              <w:top w:val="nil"/>
              <w:left w:val="nil"/>
              <w:bottom w:val="nil"/>
              <w:right w:val="nil"/>
            </w:tcBorders>
          </w:tcPr>
          <w:p w14:paraId="2AEB12B5" w14:textId="77777777" w:rsidR="007725D5" w:rsidRPr="00DB3155" w:rsidRDefault="007725D5" w:rsidP="007725D5"/>
        </w:tc>
      </w:tr>
      <w:tr w:rsidR="007725D5" w:rsidRPr="00DB3155" w14:paraId="6358A772" w14:textId="77777777" w:rsidTr="007725D5">
        <w:trPr>
          <w:trHeight w:val="240"/>
          <w:jc w:val="center"/>
        </w:trPr>
        <w:tc>
          <w:tcPr>
            <w:tcW w:w="4876" w:type="dxa"/>
            <w:tcBorders>
              <w:top w:val="nil"/>
              <w:left w:val="nil"/>
              <w:bottom w:val="nil"/>
              <w:right w:val="nil"/>
            </w:tcBorders>
          </w:tcPr>
          <w:p w14:paraId="125DC83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2D653C6" w14:textId="77777777" w:rsidR="007725D5" w:rsidRPr="00DB3155" w:rsidRDefault="007725D5" w:rsidP="007725D5">
            <w:pPr>
              <w:pStyle w:val="AmColumnHeading"/>
            </w:pPr>
            <w:r w:rsidRPr="00DB3155">
              <w:t>Pakeitimas</w:t>
            </w:r>
          </w:p>
        </w:tc>
      </w:tr>
      <w:tr w:rsidR="007725D5" w:rsidRPr="00DB3155" w14:paraId="4617450D" w14:textId="77777777" w:rsidTr="007725D5">
        <w:trPr>
          <w:jc w:val="center"/>
        </w:trPr>
        <w:tc>
          <w:tcPr>
            <w:tcW w:w="4876" w:type="dxa"/>
            <w:tcBorders>
              <w:top w:val="nil"/>
              <w:left w:val="nil"/>
              <w:bottom w:val="nil"/>
              <w:right w:val="nil"/>
            </w:tcBorders>
          </w:tcPr>
          <w:p w14:paraId="5B1CBC6B" w14:textId="77777777" w:rsidR="007725D5" w:rsidRPr="00DB3155" w:rsidRDefault="007725D5" w:rsidP="007725D5">
            <w:pPr>
              <w:pStyle w:val="Normal6a"/>
            </w:pPr>
            <w:r w:rsidRPr="00DB3155">
              <w:t>(3)</w:t>
            </w:r>
            <w:r w:rsidRPr="00DB3155">
              <w:tab/>
              <w:t xml:space="preserve">Programa turėtų būti </w:t>
            </w:r>
            <w:r w:rsidRPr="00DB3155">
              <w:rPr>
                <w:b/>
                <w:i/>
              </w:rPr>
              <w:t xml:space="preserve">glaudžiai susieta </w:t>
            </w:r>
            <w:r w:rsidRPr="00DB3155">
              <w:t>su Europos Parlamento ir Tarybos reglamentu (ES) [XXX]* [Europos konkurencingumo fondas]</w:t>
            </w:r>
            <w:r w:rsidRPr="00DB3155">
              <w:rPr>
                <w:b/>
                <w:i/>
                <w:vertAlign w:val="superscript"/>
              </w:rPr>
              <w:t>3</w:t>
            </w:r>
            <w:r w:rsidRPr="00DB3155">
              <w:t xml:space="preserve">, </w:t>
            </w:r>
            <w:r w:rsidRPr="00DB3155">
              <w:rPr>
                <w:b/>
                <w:i/>
              </w:rPr>
              <w:t>nes moksliniai tyrimai ir inovacijos turėtų būti</w:t>
            </w:r>
            <w:r w:rsidRPr="00DB3155">
              <w:t xml:space="preserve"> Sąjungos ekonomikos ir investicijų </w:t>
            </w:r>
            <w:r w:rsidRPr="00DB3155">
              <w:rPr>
                <w:b/>
                <w:i/>
              </w:rPr>
              <w:t>strategijos pagrindas</w:t>
            </w:r>
            <w:r w:rsidRPr="00DB3155">
              <w:t>;</w:t>
            </w:r>
          </w:p>
        </w:tc>
        <w:tc>
          <w:tcPr>
            <w:tcW w:w="4876" w:type="dxa"/>
            <w:tcBorders>
              <w:top w:val="nil"/>
              <w:left w:val="nil"/>
              <w:bottom w:val="nil"/>
              <w:right w:val="nil"/>
            </w:tcBorders>
          </w:tcPr>
          <w:p w14:paraId="7875464F" w14:textId="77777777" w:rsidR="007725D5" w:rsidRPr="00DB3155" w:rsidRDefault="007725D5" w:rsidP="007725D5">
            <w:pPr>
              <w:pStyle w:val="Normal6a"/>
            </w:pPr>
            <w:r w:rsidRPr="00DB3155">
              <w:t>(3)</w:t>
            </w:r>
            <w:r w:rsidRPr="00DB3155">
              <w:tab/>
            </w:r>
            <w:r w:rsidRPr="00DB3155">
              <w:rPr>
                <w:b/>
                <w:i/>
              </w:rPr>
              <w:t>be to, atsižvelgiant į esminį mokslo žinių vaidmenį užtikrinant technologinį savarankiškumą, tvarumą ir konkurencingumą,</w:t>
            </w:r>
            <w:r w:rsidRPr="00DB3155">
              <w:t xml:space="preserve"> Programa turėtų būti </w:t>
            </w:r>
            <w:r w:rsidRPr="00DB3155">
              <w:rPr>
                <w:b/>
                <w:i/>
              </w:rPr>
              <w:t>gerai suderinta</w:t>
            </w:r>
            <w:r w:rsidRPr="00DB3155">
              <w:t xml:space="preserve"> su Europos Parlamento ir Tarybos reglamentu (ES) [XXX]* [Europos konkurencingumo fondas]</w:t>
            </w:r>
            <w:r w:rsidRPr="00DB3155">
              <w:rPr>
                <w:b/>
                <w:i/>
              </w:rPr>
              <w:t xml:space="preserve">, kad būtų užtikrinta, jog įgyvendinant </w:t>
            </w:r>
            <w:r w:rsidRPr="00DB3155">
              <w:t xml:space="preserve">Sąjungos ekonomikos ir investicijų </w:t>
            </w:r>
            <w:r w:rsidRPr="00DB3155">
              <w:rPr>
                <w:b/>
                <w:i/>
              </w:rPr>
              <w:t>strategiją būtų išplėsti ir toliau valorizuojami puikūs rezultatai, pasiekti Sąjungoje įgyvendinant Programą</w:t>
            </w:r>
            <w:r w:rsidRPr="00DB3155">
              <w:t>;</w:t>
            </w:r>
          </w:p>
        </w:tc>
      </w:tr>
      <w:tr w:rsidR="007725D5" w:rsidRPr="00DB3155" w14:paraId="75BA1668" w14:textId="77777777" w:rsidTr="007725D5">
        <w:trPr>
          <w:jc w:val="center"/>
        </w:trPr>
        <w:tc>
          <w:tcPr>
            <w:tcW w:w="4876" w:type="dxa"/>
            <w:tcBorders>
              <w:top w:val="nil"/>
              <w:left w:val="nil"/>
              <w:bottom w:val="nil"/>
              <w:right w:val="nil"/>
            </w:tcBorders>
          </w:tcPr>
          <w:p w14:paraId="05C0E369"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53E0E4E5" w14:textId="77777777" w:rsidR="007725D5" w:rsidRPr="00DB3155" w:rsidRDefault="007725D5" w:rsidP="007725D5"/>
        </w:tc>
      </w:tr>
      <w:tr w:rsidR="007725D5" w:rsidRPr="00DB3155" w14:paraId="0AACF5D7" w14:textId="77777777" w:rsidTr="007725D5">
        <w:trPr>
          <w:jc w:val="center"/>
        </w:trPr>
        <w:tc>
          <w:tcPr>
            <w:tcW w:w="4876" w:type="dxa"/>
            <w:tcBorders>
              <w:top w:val="nil"/>
              <w:left w:val="nil"/>
              <w:bottom w:val="nil"/>
              <w:right w:val="nil"/>
            </w:tcBorders>
          </w:tcPr>
          <w:p w14:paraId="7EFA7F3A" w14:textId="77777777" w:rsidR="007725D5" w:rsidRPr="00DB3155" w:rsidRDefault="007725D5" w:rsidP="007725D5">
            <w:pPr>
              <w:pStyle w:val="Normal6a"/>
            </w:pPr>
            <w:r w:rsidRPr="00DB3155">
              <w:rPr>
                <w:b/>
                <w:i/>
                <w:vertAlign w:val="superscript"/>
              </w:rPr>
              <w:t>3</w:t>
            </w:r>
            <w:r w:rsidRPr="00DB3155">
              <w:t xml:space="preserve"> </w:t>
            </w:r>
            <w:r w:rsidRPr="00DB3155">
              <w:rPr>
                <w:b/>
                <w:i/>
              </w:rPr>
              <w:t>OL C […], […], p. […].</w:t>
            </w:r>
          </w:p>
        </w:tc>
        <w:tc>
          <w:tcPr>
            <w:tcW w:w="4876" w:type="dxa"/>
            <w:tcBorders>
              <w:top w:val="nil"/>
              <w:left w:val="nil"/>
              <w:bottom w:val="nil"/>
              <w:right w:val="nil"/>
            </w:tcBorders>
          </w:tcPr>
          <w:p w14:paraId="6AEFC031" w14:textId="77777777" w:rsidR="007725D5" w:rsidRPr="00DB3155" w:rsidRDefault="007725D5" w:rsidP="007725D5"/>
        </w:tc>
      </w:tr>
    </w:tbl>
    <w:p w14:paraId="285FEB16"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2CA6464" w14:textId="77777777" w:rsidR="007725D5" w:rsidRPr="00DB3155" w:rsidRDefault="007725D5" w:rsidP="007725D5">
      <w:r w:rsidRPr="006564A7">
        <w:rPr>
          <w:rStyle w:val="HideTWBExt"/>
        </w:rPr>
        <w:t>&lt;/Amend&gt;</w:t>
      </w:r>
    </w:p>
    <w:p w14:paraId="297A090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220</w:t>
      </w:r>
      <w:r w:rsidRPr="006564A7">
        <w:rPr>
          <w:rStyle w:val="HideTWBExt"/>
          <w:b w:val="0"/>
        </w:rPr>
        <w:t>&lt;/NumAm&gt;</w:t>
      </w:r>
    </w:p>
    <w:p w14:paraId="49B9FE75" w14:textId="77777777" w:rsidR="007725D5" w:rsidRPr="00DB3155" w:rsidRDefault="007725D5" w:rsidP="007725D5">
      <w:pPr>
        <w:pStyle w:val="NormalBold"/>
      </w:pPr>
      <w:r w:rsidRPr="006564A7">
        <w:rPr>
          <w:rStyle w:val="HideTWBExt"/>
          <w:b w:val="0"/>
        </w:rPr>
        <w:t>&lt;RepeatBlock-By&gt;&lt;Members&gt;</w:t>
      </w:r>
      <w:r w:rsidRPr="00DB3155">
        <w:t>Nikos Pappas, Anthony Smith</w:t>
      </w:r>
      <w:r w:rsidRPr="006564A7">
        <w:rPr>
          <w:rStyle w:val="HideTWBExt"/>
          <w:b w:val="0"/>
        </w:rPr>
        <w:t>&lt;/Members&gt;</w:t>
      </w:r>
    </w:p>
    <w:p w14:paraId="7F63AAF6" w14:textId="77777777" w:rsidR="007725D5" w:rsidRPr="00DB3155" w:rsidRDefault="007725D5" w:rsidP="007725D5">
      <w:pPr>
        <w:pStyle w:val="NormalBold"/>
      </w:pPr>
      <w:r w:rsidRPr="006564A7">
        <w:rPr>
          <w:rStyle w:val="HideTWBExt"/>
          <w:b w:val="0"/>
        </w:rPr>
        <w:t>&lt;/RepeatBlock-By&gt;</w:t>
      </w:r>
    </w:p>
    <w:p w14:paraId="2DA2A51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3A52C37" w14:textId="77777777" w:rsidR="007725D5" w:rsidRPr="00DB3155" w:rsidRDefault="007725D5" w:rsidP="007725D5">
      <w:pPr>
        <w:pStyle w:val="NormalBold"/>
      </w:pPr>
      <w:r w:rsidRPr="006564A7">
        <w:rPr>
          <w:rStyle w:val="HideTWBExt"/>
          <w:b w:val="0"/>
        </w:rPr>
        <w:t>&lt;Article&gt;</w:t>
      </w:r>
      <w:r w:rsidRPr="00DB3155">
        <w:t>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6B0025A" w14:textId="77777777" w:rsidTr="007725D5">
        <w:trPr>
          <w:trHeight w:hRule="exact" w:val="240"/>
          <w:jc w:val="center"/>
        </w:trPr>
        <w:tc>
          <w:tcPr>
            <w:tcW w:w="9752" w:type="dxa"/>
            <w:gridSpan w:val="2"/>
            <w:tcBorders>
              <w:top w:val="nil"/>
              <w:left w:val="nil"/>
              <w:bottom w:val="nil"/>
              <w:right w:val="nil"/>
            </w:tcBorders>
          </w:tcPr>
          <w:p w14:paraId="029E1C4A" w14:textId="77777777" w:rsidR="007725D5" w:rsidRPr="00DB3155" w:rsidRDefault="007725D5" w:rsidP="007725D5"/>
        </w:tc>
      </w:tr>
      <w:tr w:rsidR="007725D5" w:rsidRPr="00DB3155" w14:paraId="610D2829" w14:textId="77777777" w:rsidTr="007725D5">
        <w:trPr>
          <w:trHeight w:val="240"/>
          <w:jc w:val="center"/>
        </w:trPr>
        <w:tc>
          <w:tcPr>
            <w:tcW w:w="4876" w:type="dxa"/>
            <w:tcBorders>
              <w:top w:val="nil"/>
              <w:left w:val="nil"/>
              <w:bottom w:val="nil"/>
              <w:right w:val="nil"/>
            </w:tcBorders>
          </w:tcPr>
          <w:p w14:paraId="2956E46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5852C9D" w14:textId="77777777" w:rsidR="007725D5" w:rsidRPr="00DB3155" w:rsidRDefault="007725D5" w:rsidP="007725D5">
            <w:pPr>
              <w:pStyle w:val="AmColumnHeading"/>
            </w:pPr>
            <w:r w:rsidRPr="00DB3155">
              <w:t>Pakeitimas</w:t>
            </w:r>
          </w:p>
        </w:tc>
      </w:tr>
      <w:tr w:rsidR="007725D5" w:rsidRPr="00DB3155" w14:paraId="686A1543" w14:textId="77777777" w:rsidTr="007725D5">
        <w:trPr>
          <w:jc w:val="center"/>
        </w:trPr>
        <w:tc>
          <w:tcPr>
            <w:tcW w:w="4876" w:type="dxa"/>
            <w:tcBorders>
              <w:top w:val="nil"/>
              <w:left w:val="nil"/>
              <w:bottom w:val="nil"/>
              <w:right w:val="nil"/>
            </w:tcBorders>
          </w:tcPr>
          <w:p w14:paraId="50CA9A07" w14:textId="77777777" w:rsidR="007725D5" w:rsidRPr="00DB3155" w:rsidRDefault="007725D5" w:rsidP="007725D5">
            <w:pPr>
              <w:pStyle w:val="Normal6a"/>
            </w:pPr>
            <w:r w:rsidRPr="00DB3155">
              <w:t>(3)</w:t>
            </w:r>
            <w:r w:rsidRPr="00DB3155">
              <w:tab/>
            </w:r>
            <w:r w:rsidRPr="00DB3155">
              <w:rPr>
                <w:b/>
                <w:i/>
              </w:rPr>
              <w:t>Programa turėtų būti glaudžiai susieta su</w:t>
            </w:r>
            <w:r w:rsidRPr="00DB3155">
              <w:t xml:space="preserve"> Europos Parlamento ir Tarybos reglamentu (ES) [XXX]* [Europos konkurencingumo fondas]</w:t>
            </w:r>
            <w:r w:rsidRPr="00DB3155">
              <w:rPr>
                <w:vertAlign w:val="superscript"/>
              </w:rPr>
              <w:t>3</w:t>
            </w:r>
            <w:r w:rsidRPr="00DB3155">
              <w:t>, nes moksliniai tyrimai ir inovacijos turėtų būti Sąjungos ekonomikos ir investicijų strategijos pagrindas;</w:t>
            </w:r>
          </w:p>
        </w:tc>
        <w:tc>
          <w:tcPr>
            <w:tcW w:w="4876" w:type="dxa"/>
            <w:tcBorders>
              <w:top w:val="nil"/>
              <w:left w:val="nil"/>
              <w:bottom w:val="nil"/>
              <w:right w:val="nil"/>
            </w:tcBorders>
          </w:tcPr>
          <w:p w14:paraId="0783DAB5" w14:textId="77777777" w:rsidR="007725D5" w:rsidRPr="00DB3155" w:rsidRDefault="007725D5" w:rsidP="007725D5">
            <w:pPr>
              <w:pStyle w:val="Normal6a"/>
            </w:pPr>
            <w:r w:rsidRPr="00DB3155">
              <w:t>(3)</w:t>
            </w:r>
            <w:r w:rsidRPr="00DB3155">
              <w:tab/>
            </w:r>
            <w:r w:rsidRPr="00DB3155">
              <w:rPr>
                <w:b/>
                <w:i/>
              </w:rPr>
              <w:t>pagal Programą vykdoma mokslinių tyrimų ir inovacijų veikla galėtų būti papildyta veikla pagal kitas Sąjungos programas ir fondus, pvz.,</w:t>
            </w:r>
            <w:r w:rsidRPr="00DB3155">
              <w:t xml:space="preserve"> Europos Parlamento ir Tarybos reglamentu (ES) [XXX]* [Europos konkurencingumo fondas]</w:t>
            </w:r>
            <w:r w:rsidRPr="00DB3155">
              <w:rPr>
                <w:vertAlign w:val="superscript"/>
              </w:rPr>
              <w:t>3</w:t>
            </w:r>
            <w:r w:rsidRPr="00DB3155">
              <w:t>, nes moksliniai tyrimai ir inovacijos turėtų būti Sąjungos ekonomikos ir investicijų strategijos pagrindas;</w:t>
            </w:r>
          </w:p>
        </w:tc>
      </w:tr>
      <w:tr w:rsidR="007725D5" w:rsidRPr="00DB3155" w14:paraId="09C17926" w14:textId="77777777" w:rsidTr="007725D5">
        <w:trPr>
          <w:jc w:val="center"/>
        </w:trPr>
        <w:tc>
          <w:tcPr>
            <w:tcW w:w="4876" w:type="dxa"/>
            <w:tcBorders>
              <w:top w:val="nil"/>
              <w:left w:val="nil"/>
              <w:bottom w:val="nil"/>
              <w:right w:val="nil"/>
            </w:tcBorders>
          </w:tcPr>
          <w:p w14:paraId="48BE9E6E"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53D0BBCD" w14:textId="77777777" w:rsidR="007725D5" w:rsidRPr="00DB3155" w:rsidRDefault="007725D5" w:rsidP="007725D5">
            <w:pPr>
              <w:pStyle w:val="Normal6a"/>
            </w:pPr>
            <w:r w:rsidRPr="00DB3155">
              <w:rPr>
                <w:b/>
                <w:i/>
              </w:rPr>
              <w:t>_________________</w:t>
            </w:r>
          </w:p>
        </w:tc>
      </w:tr>
      <w:tr w:rsidR="007725D5" w:rsidRPr="00DB3155" w14:paraId="216D1C10" w14:textId="77777777" w:rsidTr="007725D5">
        <w:trPr>
          <w:jc w:val="center"/>
        </w:trPr>
        <w:tc>
          <w:tcPr>
            <w:tcW w:w="4876" w:type="dxa"/>
            <w:tcBorders>
              <w:top w:val="nil"/>
              <w:left w:val="nil"/>
              <w:bottom w:val="nil"/>
              <w:right w:val="nil"/>
            </w:tcBorders>
          </w:tcPr>
          <w:p w14:paraId="5E5159D4" w14:textId="77777777" w:rsidR="007725D5" w:rsidRPr="00DB3155" w:rsidRDefault="007725D5" w:rsidP="007725D5">
            <w:pPr>
              <w:pStyle w:val="Normal6a"/>
            </w:pPr>
            <w:r w:rsidRPr="00DB3155">
              <w:rPr>
                <w:vertAlign w:val="superscript"/>
              </w:rPr>
              <w:lastRenderedPageBreak/>
              <w:t>3</w:t>
            </w:r>
            <w:r w:rsidRPr="00DB3155">
              <w:t xml:space="preserve"> OL C […], […], p. […].</w:t>
            </w:r>
          </w:p>
        </w:tc>
        <w:tc>
          <w:tcPr>
            <w:tcW w:w="4876" w:type="dxa"/>
            <w:tcBorders>
              <w:top w:val="nil"/>
              <w:left w:val="nil"/>
              <w:bottom w:val="nil"/>
              <w:right w:val="nil"/>
            </w:tcBorders>
          </w:tcPr>
          <w:p w14:paraId="71F00E9A" w14:textId="77777777" w:rsidR="007725D5" w:rsidRPr="00DB3155" w:rsidRDefault="007725D5" w:rsidP="007725D5">
            <w:pPr>
              <w:pStyle w:val="Normal6a"/>
            </w:pPr>
            <w:r w:rsidRPr="00DB3155">
              <w:rPr>
                <w:vertAlign w:val="superscript"/>
              </w:rPr>
              <w:t>3</w:t>
            </w:r>
            <w:r w:rsidRPr="00DB3155">
              <w:t xml:space="preserve"> OL C […], […], p. […].</w:t>
            </w:r>
          </w:p>
        </w:tc>
      </w:tr>
    </w:tbl>
    <w:p w14:paraId="71DA5DDD"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14FCF22" w14:textId="77777777" w:rsidR="007725D5" w:rsidRPr="00DB3155" w:rsidRDefault="007725D5" w:rsidP="007725D5">
      <w:r w:rsidRPr="006564A7">
        <w:rPr>
          <w:rStyle w:val="HideTWBExt"/>
        </w:rPr>
        <w:t>&lt;/Amend&gt;</w:t>
      </w:r>
    </w:p>
    <w:p w14:paraId="4DCA424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221</w:t>
      </w:r>
      <w:r w:rsidRPr="006564A7">
        <w:rPr>
          <w:rStyle w:val="HideTWBExt"/>
          <w:b w:val="0"/>
        </w:rPr>
        <w:t>&lt;/NumAm&gt;</w:t>
      </w:r>
    </w:p>
    <w:p w14:paraId="635CE84B" w14:textId="77777777" w:rsidR="007725D5" w:rsidRPr="00DB3155" w:rsidRDefault="007725D5" w:rsidP="007725D5">
      <w:pPr>
        <w:pStyle w:val="NormalBold"/>
      </w:pPr>
      <w:r w:rsidRPr="006564A7">
        <w:rPr>
          <w:rStyle w:val="HideTWBExt"/>
          <w:b w:val="0"/>
        </w:rPr>
        <w:t>&lt;RepeatBlock-By&gt;&lt;Members&gt;</w:t>
      </w:r>
      <w:r w:rsidRPr="00DB3155">
        <w:t>Paolo Borchia, Isabella Tovaglieri, Silvia Sardone, Raffaele Stancanelli, Aldo Patriciello</w:t>
      </w:r>
      <w:r w:rsidRPr="006564A7">
        <w:rPr>
          <w:rStyle w:val="HideTWBExt"/>
          <w:b w:val="0"/>
        </w:rPr>
        <w:t>&lt;/Members&gt;</w:t>
      </w:r>
    </w:p>
    <w:p w14:paraId="7E486AEC" w14:textId="77777777" w:rsidR="007725D5" w:rsidRPr="00DB3155" w:rsidRDefault="007725D5" w:rsidP="007725D5">
      <w:pPr>
        <w:pStyle w:val="NormalBold"/>
      </w:pPr>
      <w:r w:rsidRPr="006564A7">
        <w:rPr>
          <w:rStyle w:val="HideTWBExt"/>
          <w:b w:val="0"/>
        </w:rPr>
        <w:t>&lt;/RepeatBlock-By&gt;</w:t>
      </w:r>
    </w:p>
    <w:p w14:paraId="3B3ACC3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9B9CDDF" w14:textId="77777777" w:rsidR="007725D5" w:rsidRPr="00DB3155" w:rsidRDefault="007725D5" w:rsidP="007725D5">
      <w:pPr>
        <w:pStyle w:val="NormalBold"/>
      </w:pPr>
      <w:r w:rsidRPr="006564A7">
        <w:rPr>
          <w:rStyle w:val="HideTWBExt"/>
          <w:b w:val="0"/>
        </w:rPr>
        <w:t>&lt;Article&gt;</w:t>
      </w:r>
      <w:r w:rsidRPr="00DB3155">
        <w:t>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CB0B5F5" w14:textId="77777777" w:rsidTr="007725D5">
        <w:trPr>
          <w:trHeight w:hRule="exact" w:val="240"/>
          <w:jc w:val="center"/>
        </w:trPr>
        <w:tc>
          <w:tcPr>
            <w:tcW w:w="9752" w:type="dxa"/>
            <w:gridSpan w:val="2"/>
            <w:tcBorders>
              <w:top w:val="nil"/>
              <w:left w:val="nil"/>
              <w:bottom w:val="nil"/>
              <w:right w:val="nil"/>
            </w:tcBorders>
          </w:tcPr>
          <w:p w14:paraId="481BC711" w14:textId="77777777" w:rsidR="007725D5" w:rsidRPr="00DB3155" w:rsidRDefault="007725D5" w:rsidP="007725D5"/>
        </w:tc>
      </w:tr>
      <w:tr w:rsidR="007725D5" w:rsidRPr="00DB3155" w14:paraId="6FE47E0F" w14:textId="77777777" w:rsidTr="007725D5">
        <w:trPr>
          <w:trHeight w:val="240"/>
          <w:jc w:val="center"/>
        </w:trPr>
        <w:tc>
          <w:tcPr>
            <w:tcW w:w="4876" w:type="dxa"/>
            <w:tcBorders>
              <w:top w:val="nil"/>
              <w:left w:val="nil"/>
              <w:bottom w:val="nil"/>
              <w:right w:val="nil"/>
            </w:tcBorders>
          </w:tcPr>
          <w:p w14:paraId="52416F9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362C9CD" w14:textId="77777777" w:rsidR="007725D5" w:rsidRPr="00DB3155" w:rsidRDefault="007725D5" w:rsidP="007725D5">
            <w:pPr>
              <w:pStyle w:val="AmColumnHeading"/>
            </w:pPr>
            <w:r w:rsidRPr="00DB3155">
              <w:t>Pakeitimas</w:t>
            </w:r>
          </w:p>
        </w:tc>
      </w:tr>
      <w:tr w:rsidR="007725D5" w:rsidRPr="00DB3155" w14:paraId="3B57FBB4" w14:textId="77777777" w:rsidTr="007725D5">
        <w:trPr>
          <w:jc w:val="center"/>
        </w:trPr>
        <w:tc>
          <w:tcPr>
            <w:tcW w:w="4876" w:type="dxa"/>
            <w:tcBorders>
              <w:top w:val="nil"/>
              <w:left w:val="nil"/>
              <w:bottom w:val="nil"/>
              <w:right w:val="nil"/>
            </w:tcBorders>
          </w:tcPr>
          <w:p w14:paraId="2BC4F552" w14:textId="77777777" w:rsidR="007725D5" w:rsidRPr="00DB3155" w:rsidRDefault="007725D5" w:rsidP="007725D5">
            <w:pPr>
              <w:pStyle w:val="Normal6a"/>
            </w:pPr>
            <w:r w:rsidRPr="00DB3155">
              <w:t>(3)</w:t>
            </w:r>
            <w:r w:rsidRPr="00DB3155">
              <w:tab/>
              <w:t xml:space="preserve">Programa turėtų būti </w:t>
            </w:r>
            <w:r w:rsidRPr="00DB3155">
              <w:rPr>
                <w:b/>
                <w:i/>
              </w:rPr>
              <w:t>glaudžiai</w:t>
            </w:r>
            <w:r w:rsidRPr="00DB3155">
              <w:t xml:space="preserve"> susieta su Europos Parlamento ir Tarybos reglamentu (ES) [XXX]* [Europos konkurencingumo fondas]</w:t>
            </w:r>
            <w:r w:rsidRPr="00DB3155">
              <w:rPr>
                <w:vertAlign w:val="superscript"/>
              </w:rPr>
              <w:t>3</w:t>
            </w:r>
            <w:r w:rsidRPr="00DB3155">
              <w:t xml:space="preserve">, nes </w:t>
            </w:r>
            <w:r w:rsidRPr="00DB3155">
              <w:rPr>
                <w:b/>
                <w:i/>
              </w:rPr>
              <w:t>moksliniai tyrimai ir</w:t>
            </w:r>
            <w:r w:rsidRPr="00DB3155">
              <w:t xml:space="preserve"> inovacijos turėtų būti Sąjungos ekonomikos ir investicijų strategijos pagrindas;</w:t>
            </w:r>
          </w:p>
        </w:tc>
        <w:tc>
          <w:tcPr>
            <w:tcW w:w="4876" w:type="dxa"/>
            <w:tcBorders>
              <w:top w:val="nil"/>
              <w:left w:val="nil"/>
              <w:bottom w:val="nil"/>
              <w:right w:val="nil"/>
            </w:tcBorders>
          </w:tcPr>
          <w:p w14:paraId="3E04059C" w14:textId="77777777" w:rsidR="007725D5" w:rsidRPr="00DB3155" w:rsidRDefault="007725D5" w:rsidP="007725D5">
            <w:pPr>
              <w:pStyle w:val="Normal6a"/>
            </w:pPr>
            <w:r w:rsidRPr="00DB3155">
              <w:t>(3)</w:t>
            </w:r>
            <w:r w:rsidRPr="00DB3155">
              <w:tab/>
              <w:t>Programa turėtų būti susieta su Europos Parlamento ir Tarybos reglamentu (ES) [XXX]* [Europos konkurencingumo fondas]</w:t>
            </w:r>
            <w:r w:rsidRPr="00DB3155">
              <w:rPr>
                <w:vertAlign w:val="superscript"/>
              </w:rPr>
              <w:t>3</w:t>
            </w:r>
            <w:r w:rsidRPr="00DB3155">
              <w:t xml:space="preserve">, nes </w:t>
            </w:r>
            <w:r w:rsidRPr="00DB3155">
              <w:rPr>
                <w:b/>
                <w:i/>
              </w:rPr>
              <w:t>technologinės</w:t>
            </w:r>
            <w:r w:rsidRPr="00DB3155">
              <w:t xml:space="preserve"> inovacijos turėtų būti Sąjungos ekonomikos ir investicijų strategijos</w:t>
            </w:r>
            <w:r w:rsidRPr="00DB3155">
              <w:rPr>
                <w:b/>
                <w:i/>
              </w:rPr>
              <w:t>, labiausiai pritaikytos rinkai,</w:t>
            </w:r>
            <w:r w:rsidRPr="00DB3155">
              <w:t xml:space="preserve"> pagrindas</w:t>
            </w:r>
            <w:r w:rsidRPr="00DB3155">
              <w:rPr>
                <w:b/>
                <w:i/>
              </w:rPr>
              <w:t>, atsižvelgiant į perėjimo nuo mažo TPL prie didelio TPL svarbą</w:t>
            </w:r>
            <w:r w:rsidRPr="00DB3155">
              <w:t>;</w:t>
            </w:r>
          </w:p>
        </w:tc>
      </w:tr>
      <w:tr w:rsidR="007725D5" w:rsidRPr="00DB3155" w14:paraId="30F6B260" w14:textId="77777777" w:rsidTr="007725D5">
        <w:trPr>
          <w:jc w:val="center"/>
        </w:trPr>
        <w:tc>
          <w:tcPr>
            <w:tcW w:w="4876" w:type="dxa"/>
            <w:tcBorders>
              <w:top w:val="nil"/>
              <w:left w:val="nil"/>
              <w:bottom w:val="nil"/>
              <w:right w:val="nil"/>
            </w:tcBorders>
          </w:tcPr>
          <w:p w14:paraId="395FED8D"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302906CD" w14:textId="77777777" w:rsidR="007725D5" w:rsidRPr="00DB3155" w:rsidRDefault="007725D5" w:rsidP="007725D5">
            <w:pPr>
              <w:pStyle w:val="Normal6a"/>
            </w:pPr>
            <w:r w:rsidRPr="00DB3155">
              <w:rPr>
                <w:b/>
                <w:i/>
              </w:rPr>
              <w:t>_________________</w:t>
            </w:r>
          </w:p>
        </w:tc>
      </w:tr>
      <w:tr w:rsidR="007725D5" w:rsidRPr="00DB3155" w14:paraId="6DBB3773" w14:textId="77777777" w:rsidTr="007725D5">
        <w:trPr>
          <w:jc w:val="center"/>
        </w:trPr>
        <w:tc>
          <w:tcPr>
            <w:tcW w:w="4876" w:type="dxa"/>
            <w:tcBorders>
              <w:top w:val="nil"/>
              <w:left w:val="nil"/>
              <w:bottom w:val="nil"/>
              <w:right w:val="nil"/>
            </w:tcBorders>
          </w:tcPr>
          <w:p w14:paraId="0325E6CB" w14:textId="77777777" w:rsidR="007725D5" w:rsidRPr="00DB3155" w:rsidRDefault="007725D5" w:rsidP="007725D5">
            <w:pPr>
              <w:pStyle w:val="Normal6a"/>
            </w:pPr>
            <w:r w:rsidRPr="00DB3155">
              <w:rPr>
                <w:vertAlign w:val="superscript"/>
              </w:rPr>
              <w:t>3</w:t>
            </w:r>
            <w:r w:rsidRPr="00DB3155">
              <w:t xml:space="preserve"> OL C […], […], p. […].</w:t>
            </w:r>
          </w:p>
        </w:tc>
        <w:tc>
          <w:tcPr>
            <w:tcW w:w="4876" w:type="dxa"/>
            <w:tcBorders>
              <w:top w:val="nil"/>
              <w:left w:val="nil"/>
              <w:bottom w:val="nil"/>
              <w:right w:val="nil"/>
            </w:tcBorders>
          </w:tcPr>
          <w:p w14:paraId="6013AC05" w14:textId="77777777" w:rsidR="007725D5" w:rsidRPr="00DB3155" w:rsidRDefault="007725D5" w:rsidP="007725D5">
            <w:pPr>
              <w:pStyle w:val="Normal6a"/>
            </w:pPr>
            <w:r w:rsidRPr="00DB3155">
              <w:rPr>
                <w:vertAlign w:val="superscript"/>
              </w:rPr>
              <w:t>3</w:t>
            </w:r>
            <w:r w:rsidRPr="00DB3155">
              <w:t xml:space="preserve"> OL C […], […], p. […].</w:t>
            </w:r>
          </w:p>
        </w:tc>
      </w:tr>
    </w:tbl>
    <w:p w14:paraId="424B1C61"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68C9AC4" w14:textId="77777777" w:rsidR="007725D5" w:rsidRPr="00DB3155" w:rsidRDefault="007725D5" w:rsidP="007725D5">
      <w:r w:rsidRPr="006564A7">
        <w:rPr>
          <w:rStyle w:val="HideTWBExt"/>
        </w:rPr>
        <w:t>&lt;/Amend&gt;</w:t>
      </w:r>
    </w:p>
    <w:p w14:paraId="6B1A2FC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222</w:t>
      </w:r>
      <w:r w:rsidRPr="006564A7">
        <w:rPr>
          <w:rStyle w:val="HideTWBExt"/>
          <w:b w:val="0"/>
        </w:rPr>
        <w:t>&lt;/NumAm&gt;</w:t>
      </w:r>
    </w:p>
    <w:p w14:paraId="66A72E85"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Silvia Sardone, Isabella Tovaglieri, Raffaele Stancanelli</w:t>
      </w:r>
      <w:r w:rsidRPr="006564A7">
        <w:rPr>
          <w:rStyle w:val="HideTWBExt"/>
          <w:b w:val="0"/>
        </w:rPr>
        <w:t>&lt;/Members&gt;</w:t>
      </w:r>
    </w:p>
    <w:p w14:paraId="36B086B3" w14:textId="77777777" w:rsidR="007725D5" w:rsidRPr="00DB3155" w:rsidRDefault="007725D5" w:rsidP="007725D5">
      <w:pPr>
        <w:pStyle w:val="NormalBold"/>
      </w:pPr>
      <w:r w:rsidRPr="006564A7">
        <w:rPr>
          <w:rStyle w:val="HideTWBExt"/>
          <w:b w:val="0"/>
        </w:rPr>
        <w:t>&lt;/RepeatBlock-By&gt;</w:t>
      </w:r>
    </w:p>
    <w:p w14:paraId="2D2C477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6BE49D2" w14:textId="77777777" w:rsidR="007725D5" w:rsidRPr="00DB3155" w:rsidRDefault="007725D5" w:rsidP="007725D5">
      <w:pPr>
        <w:pStyle w:val="NormalBold"/>
      </w:pPr>
      <w:r w:rsidRPr="006564A7">
        <w:rPr>
          <w:rStyle w:val="HideTWBExt"/>
          <w:b w:val="0"/>
        </w:rPr>
        <w:t>&lt;Article&gt;</w:t>
      </w:r>
      <w:r w:rsidRPr="00DB3155">
        <w:t>3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5CD4D6B" w14:textId="77777777" w:rsidTr="007725D5">
        <w:trPr>
          <w:trHeight w:hRule="exact" w:val="240"/>
          <w:jc w:val="center"/>
        </w:trPr>
        <w:tc>
          <w:tcPr>
            <w:tcW w:w="9752" w:type="dxa"/>
            <w:gridSpan w:val="2"/>
            <w:tcBorders>
              <w:top w:val="nil"/>
              <w:left w:val="nil"/>
              <w:bottom w:val="nil"/>
              <w:right w:val="nil"/>
            </w:tcBorders>
          </w:tcPr>
          <w:p w14:paraId="1D22A980" w14:textId="77777777" w:rsidR="007725D5" w:rsidRPr="00DB3155" w:rsidRDefault="007725D5" w:rsidP="007725D5"/>
        </w:tc>
      </w:tr>
      <w:tr w:rsidR="007725D5" w:rsidRPr="00DB3155" w14:paraId="3653DFEC" w14:textId="77777777" w:rsidTr="007725D5">
        <w:trPr>
          <w:trHeight w:val="240"/>
          <w:jc w:val="center"/>
        </w:trPr>
        <w:tc>
          <w:tcPr>
            <w:tcW w:w="4876" w:type="dxa"/>
            <w:tcBorders>
              <w:top w:val="nil"/>
              <w:left w:val="nil"/>
              <w:bottom w:val="nil"/>
              <w:right w:val="nil"/>
            </w:tcBorders>
          </w:tcPr>
          <w:p w14:paraId="401FEB5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3956BC3" w14:textId="77777777" w:rsidR="007725D5" w:rsidRPr="00DB3155" w:rsidRDefault="007725D5" w:rsidP="007725D5">
            <w:pPr>
              <w:pStyle w:val="AmColumnHeading"/>
            </w:pPr>
            <w:r w:rsidRPr="00DB3155">
              <w:t>Pakeitimas</w:t>
            </w:r>
          </w:p>
        </w:tc>
      </w:tr>
      <w:tr w:rsidR="007725D5" w:rsidRPr="00DB3155" w14:paraId="4764A3F1" w14:textId="77777777" w:rsidTr="007725D5">
        <w:trPr>
          <w:jc w:val="center"/>
        </w:trPr>
        <w:tc>
          <w:tcPr>
            <w:tcW w:w="4876" w:type="dxa"/>
            <w:tcBorders>
              <w:top w:val="nil"/>
              <w:left w:val="nil"/>
              <w:bottom w:val="nil"/>
              <w:right w:val="nil"/>
            </w:tcBorders>
          </w:tcPr>
          <w:p w14:paraId="4AC23088" w14:textId="77777777" w:rsidR="007725D5" w:rsidRPr="00DB3155" w:rsidRDefault="007725D5" w:rsidP="007725D5">
            <w:pPr>
              <w:pStyle w:val="Normal6a"/>
            </w:pPr>
          </w:p>
        </w:tc>
        <w:tc>
          <w:tcPr>
            <w:tcW w:w="4876" w:type="dxa"/>
            <w:tcBorders>
              <w:top w:val="nil"/>
              <w:left w:val="nil"/>
              <w:bottom w:val="nil"/>
              <w:right w:val="nil"/>
            </w:tcBorders>
          </w:tcPr>
          <w:p w14:paraId="16CCBC68" w14:textId="77777777" w:rsidR="007725D5" w:rsidRPr="00DB3155" w:rsidRDefault="007725D5" w:rsidP="007725D5">
            <w:pPr>
              <w:pStyle w:val="Normal6a"/>
            </w:pPr>
            <w:r w:rsidRPr="00DB3155">
              <w:rPr>
                <w:b/>
                <w:i/>
              </w:rPr>
              <w:t>(3a)</w:t>
            </w:r>
            <w:r w:rsidRPr="00DB3155">
              <w:tab/>
            </w:r>
            <w:r w:rsidRPr="00DB3155">
              <w:rPr>
                <w:b/>
                <w:i/>
              </w:rPr>
              <w:t xml:space="preserve">toks susiejimas turi nepakenkti programos autonomijai, vientisumui, matomumui ir nuspėjamumui. Todėl 10BP turėtų likti savarankiška programa, su savo teisiniu pagrindu, biudžetu, prekių ženklu ir nepriklausomu valdymu, ir likti išskirtinai skirta tik moksliniams tyrimams ir inovacijoms finansuoti. Nors </w:t>
            </w:r>
            <w:r w:rsidRPr="00DB3155">
              <w:rPr>
                <w:b/>
                <w:i/>
              </w:rPr>
              <w:lastRenderedPageBreak/>
              <w:t>glaudesnis koordinavimas ir bendros taisyklės gali pagerinti administracinį efektyvumą, 10BP gali būti susieta su Europos konkurencingumo fondu, tačiau neturėtų būti jo absorbuota ar valdoma. Tai būtina siekiant išvengti teisinio netikrumo, vėlavimų, misijos aiškumo praradimo ir rizikos nukreipti finansavimą nuo universitetų, MVĮ ir mokslo tyrėjų. Taip pat labai svarbu išsaugoti programos „Europos horizontas“, kaip mokslu grindžiamos programos, pagal kurią siekiant viešojo intereso remiama visa mokslinių tyrimų ir inovacijų grandinė, tapatumą. Reikia ypatingai atidžiai stebėti, kad politinis reguliavimas ir priklausomybė nuo atitinkamų politikos linijų Europos konkurencingumo fonde nelemtų dar didesnio perteklinio reguliavimo</w:t>
            </w:r>
            <w:r w:rsidRPr="00DB3155">
              <w:t>;</w:t>
            </w:r>
          </w:p>
        </w:tc>
      </w:tr>
    </w:tbl>
    <w:p w14:paraId="7AF23D4C"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A268A44" w14:textId="77777777" w:rsidR="007725D5" w:rsidRPr="00DB3155" w:rsidRDefault="007725D5" w:rsidP="007725D5">
      <w:r w:rsidRPr="006564A7">
        <w:rPr>
          <w:rStyle w:val="HideTWBExt"/>
        </w:rPr>
        <w:t>&lt;/Amend&gt;</w:t>
      </w:r>
    </w:p>
    <w:p w14:paraId="73931DB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223</w:t>
      </w:r>
      <w:r w:rsidRPr="006564A7">
        <w:rPr>
          <w:rStyle w:val="HideTWBExt"/>
          <w:b w:val="0"/>
        </w:rPr>
        <w:t>&lt;/NumAm&gt;</w:t>
      </w:r>
    </w:p>
    <w:p w14:paraId="6DE77BC6"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Barbara Bonte</w:t>
      </w:r>
      <w:r w:rsidRPr="006564A7">
        <w:rPr>
          <w:rStyle w:val="HideTWBExt"/>
          <w:b w:val="0"/>
        </w:rPr>
        <w:t>&lt;/Members&gt;</w:t>
      </w:r>
    </w:p>
    <w:p w14:paraId="64843EA8" w14:textId="77777777" w:rsidR="007725D5" w:rsidRPr="00DB3155" w:rsidRDefault="007725D5" w:rsidP="007725D5">
      <w:pPr>
        <w:pStyle w:val="NormalBold"/>
      </w:pPr>
      <w:r w:rsidRPr="006564A7">
        <w:rPr>
          <w:rStyle w:val="HideTWBExt"/>
          <w:b w:val="0"/>
        </w:rPr>
        <w:t>&lt;/RepeatBlock-By&gt;</w:t>
      </w:r>
    </w:p>
    <w:p w14:paraId="4064AA3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0E3E5FC" w14:textId="77777777" w:rsidR="007725D5" w:rsidRPr="00DB3155" w:rsidRDefault="007725D5" w:rsidP="007725D5">
      <w:pPr>
        <w:pStyle w:val="NormalBold"/>
      </w:pPr>
      <w:r w:rsidRPr="006564A7">
        <w:rPr>
          <w:rStyle w:val="HideTWBExt"/>
          <w:b w:val="0"/>
        </w:rPr>
        <w:t>&lt;Article&gt;</w:t>
      </w:r>
      <w:r w:rsidRPr="00DB3155">
        <w:t>3 b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2DA0384" w14:textId="77777777" w:rsidTr="007725D5">
        <w:trPr>
          <w:trHeight w:hRule="exact" w:val="240"/>
          <w:jc w:val="center"/>
        </w:trPr>
        <w:tc>
          <w:tcPr>
            <w:tcW w:w="9752" w:type="dxa"/>
            <w:gridSpan w:val="2"/>
            <w:tcBorders>
              <w:top w:val="nil"/>
              <w:left w:val="nil"/>
              <w:bottom w:val="nil"/>
              <w:right w:val="nil"/>
            </w:tcBorders>
          </w:tcPr>
          <w:p w14:paraId="71FAF01A" w14:textId="77777777" w:rsidR="007725D5" w:rsidRPr="00DB3155" w:rsidRDefault="007725D5" w:rsidP="007725D5"/>
        </w:tc>
      </w:tr>
      <w:tr w:rsidR="007725D5" w:rsidRPr="00DB3155" w14:paraId="754DF0A9" w14:textId="77777777" w:rsidTr="007725D5">
        <w:trPr>
          <w:trHeight w:val="240"/>
          <w:jc w:val="center"/>
        </w:trPr>
        <w:tc>
          <w:tcPr>
            <w:tcW w:w="4876" w:type="dxa"/>
            <w:tcBorders>
              <w:top w:val="nil"/>
              <w:left w:val="nil"/>
              <w:bottom w:val="nil"/>
              <w:right w:val="nil"/>
            </w:tcBorders>
          </w:tcPr>
          <w:p w14:paraId="40C5B25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B57E089" w14:textId="77777777" w:rsidR="007725D5" w:rsidRPr="00DB3155" w:rsidRDefault="007725D5" w:rsidP="007725D5">
            <w:pPr>
              <w:pStyle w:val="AmColumnHeading"/>
            </w:pPr>
            <w:r w:rsidRPr="00DB3155">
              <w:t>Pakeitimas</w:t>
            </w:r>
          </w:p>
        </w:tc>
      </w:tr>
      <w:tr w:rsidR="007725D5" w:rsidRPr="00DB3155" w14:paraId="4905ECBF" w14:textId="77777777" w:rsidTr="007725D5">
        <w:trPr>
          <w:jc w:val="center"/>
        </w:trPr>
        <w:tc>
          <w:tcPr>
            <w:tcW w:w="4876" w:type="dxa"/>
            <w:tcBorders>
              <w:top w:val="nil"/>
              <w:left w:val="nil"/>
              <w:bottom w:val="nil"/>
              <w:right w:val="nil"/>
            </w:tcBorders>
          </w:tcPr>
          <w:p w14:paraId="4A167E34" w14:textId="77777777" w:rsidR="007725D5" w:rsidRPr="00DB3155" w:rsidRDefault="007725D5" w:rsidP="007725D5">
            <w:pPr>
              <w:pStyle w:val="Normal6a"/>
            </w:pPr>
          </w:p>
        </w:tc>
        <w:tc>
          <w:tcPr>
            <w:tcW w:w="4876" w:type="dxa"/>
            <w:tcBorders>
              <w:top w:val="nil"/>
              <w:left w:val="nil"/>
              <w:bottom w:val="nil"/>
              <w:right w:val="nil"/>
            </w:tcBorders>
          </w:tcPr>
          <w:p w14:paraId="5BF45FA4" w14:textId="77777777" w:rsidR="007725D5" w:rsidRPr="00DB3155" w:rsidRDefault="007725D5" w:rsidP="007725D5">
            <w:pPr>
              <w:pStyle w:val="Normal6a"/>
            </w:pPr>
            <w:r w:rsidRPr="00DB3155">
              <w:rPr>
                <w:b/>
                <w:i/>
              </w:rPr>
              <w:t>(3b)</w:t>
            </w:r>
            <w:r w:rsidRPr="00DB3155">
              <w:tab/>
            </w:r>
            <w:r w:rsidRPr="00DB3155">
              <w:rPr>
                <w:b/>
                <w:i/>
              </w:rPr>
              <w:t xml:space="preserve">Europos konkurencingumo fondo ir 10BP sąsaja turėtų tapti instituciniu tiltu tarp parengiamųjų mokslinių tyrimų ir tolesnių konkurencingumo priemonių bei padėti formuoti inovacijų politiką kaip pagrindinį ES konkurencingumo svertą. Siekiant stiprinti strateginį savarankiškumą, mažinti susiskaidymą ir remti ilgalaikes pramonės tyrimų ir inovacijų gaires, vis dar būtinas tinkamas pramonės dalyvavimas teminėse platformose bei projektų vertinimo kriterijai, atspindintys komercinę svarbą, poveikį pramonei ir konkrečiam sektoriui </w:t>
            </w:r>
            <w:r w:rsidRPr="00DB3155">
              <w:rPr>
                <w:b/>
                <w:i/>
              </w:rPr>
              <w:lastRenderedPageBreak/>
              <w:t>būdingus vertės grandinės apribojimus. Toks susiejimas gali padėti aprėpti visą inovacijų ciklą, susiejant mokslinių tyrimų finansavimą su diegimo priemonėmis, rinkos įsisavinimo mechanizmais ir pramonės politikos priemonėmis bei remiant nuoseklų kelią nuo fundamentinių mokslinių tyrimų iki patekimo į rinką, su sąlyga, kad valdymo tvarka užtikrintų tęstinumą per visus programavimo ciklus, koordinuotą technologinės parengties lygio (TPL) pažangą ir politikos linijų bei programos „Europos horizontas“ II ramsčio veiklos suderinimą;</w:t>
            </w:r>
          </w:p>
        </w:tc>
      </w:tr>
    </w:tbl>
    <w:p w14:paraId="035830E2"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9580B3E" w14:textId="77777777" w:rsidR="007725D5" w:rsidRPr="00DB3155" w:rsidRDefault="007725D5" w:rsidP="007725D5">
      <w:r w:rsidRPr="006564A7">
        <w:rPr>
          <w:rStyle w:val="HideTWBExt"/>
        </w:rPr>
        <w:t>&lt;/Amend&gt;</w:t>
      </w:r>
    </w:p>
    <w:p w14:paraId="71B42BC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224</w:t>
      </w:r>
      <w:r w:rsidRPr="006564A7">
        <w:rPr>
          <w:rStyle w:val="HideTWBExt"/>
          <w:b w:val="0"/>
        </w:rPr>
        <w:t>&lt;/NumAm&gt;</w:t>
      </w:r>
    </w:p>
    <w:p w14:paraId="27FF69F9"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w:t>
      </w:r>
      <w:r w:rsidRPr="006564A7">
        <w:rPr>
          <w:rStyle w:val="HideTWBExt"/>
          <w:b w:val="0"/>
        </w:rPr>
        <w:t>&lt;/Members&gt;</w:t>
      </w:r>
    </w:p>
    <w:p w14:paraId="0C914DCD" w14:textId="77777777" w:rsidR="007725D5" w:rsidRPr="00DB3155" w:rsidRDefault="007725D5" w:rsidP="007725D5">
      <w:pPr>
        <w:pStyle w:val="NormalBold"/>
      </w:pPr>
      <w:r w:rsidRPr="006564A7">
        <w:rPr>
          <w:rStyle w:val="HideTWBExt"/>
          <w:b w:val="0"/>
        </w:rPr>
        <w:t>&lt;/RepeatBlock-By&gt;</w:t>
      </w:r>
    </w:p>
    <w:p w14:paraId="3D626AD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3AAA5BD" w14:textId="77777777" w:rsidR="007725D5" w:rsidRPr="00DB3155" w:rsidRDefault="007725D5" w:rsidP="007725D5">
      <w:pPr>
        <w:pStyle w:val="NormalBold"/>
      </w:pPr>
      <w:r w:rsidRPr="006564A7">
        <w:rPr>
          <w:rStyle w:val="HideTWBExt"/>
          <w:b w:val="0"/>
        </w:rPr>
        <w:t>&lt;Article&gt;</w:t>
      </w:r>
      <w:r w:rsidRPr="00DB3155">
        <w:t>3 c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4CCCC5E" w14:textId="77777777" w:rsidTr="007725D5">
        <w:trPr>
          <w:trHeight w:hRule="exact" w:val="240"/>
          <w:jc w:val="center"/>
        </w:trPr>
        <w:tc>
          <w:tcPr>
            <w:tcW w:w="9752" w:type="dxa"/>
            <w:gridSpan w:val="2"/>
            <w:tcBorders>
              <w:top w:val="nil"/>
              <w:left w:val="nil"/>
              <w:bottom w:val="nil"/>
              <w:right w:val="nil"/>
            </w:tcBorders>
          </w:tcPr>
          <w:p w14:paraId="44A4E407" w14:textId="77777777" w:rsidR="007725D5" w:rsidRPr="00DB3155" w:rsidRDefault="007725D5" w:rsidP="007725D5"/>
        </w:tc>
      </w:tr>
      <w:tr w:rsidR="007725D5" w:rsidRPr="00DB3155" w14:paraId="2E1AA02E" w14:textId="77777777" w:rsidTr="007725D5">
        <w:trPr>
          <w:trHeight w:val="240"/>
          <w:jc w:val="center"/>
        </w:trPr>
        <w:tc>
          <w:tcPr>
            <w:tcW w:w="4876" w:type="dxa"/>
            <w:tcBorders>
              <w:top w:val="nil"/>
              <w:left w:val="nil"/>
              <w:bottom w:val="nil"/>
              <w:right w:val="nil"/>
            </w:tcBorders>
          </w:tcPr>
          <w:p w14:paraId="3FC8F43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B4E8395" w14:textId="77777777" w:rsidR="007725D5" w:rsidRPr="00DB3155" w:rsidRDefault="007725D5" w:rsidP="007725D5">
            <w:pPr>
              <w:pStyle w:val="AmColumnHeading"/>
            </w:pPr>
            <w:r w:rsidRPr="00DB3155">
              <w:t>Pakeitimas</w:t>
            </w:r>
          </w:p>
        </w:tc>
      </w:tr>
      <w:tr w:rsidR="007725D5" w:rsidRPr="00DB3155" w14:paraId="4B9F00E3" w14:textId="77777777" w:rsidTr="007725D5">
        <w:trPr>
          <w:jc w:val="center"/>
        </w:trPr>
        <w:tc>
          <w:tcPr>
            <w:tcW w:w="4876" w:type="dxa"/>
            <w:tcBorders>
              <w:top w:val="nil"/>
              <w:left w:val="nil"/>
              <w:bottom w:val="nil"/>
              <w:right w:val="nil"/>
            </w:tcBorders>
          </w:tcPr>
          <w:p w14:paraId="4E7FCF44" w14:textId="77777777" w:rsidR="007725D5" w:rsidRPr="00DB3155" w:rsidRDefault="007725D5" w:rsidP="007725D5">
            <w:pPr>
              <w:pStyle w:val="Normal6a"/>
            </w:pPr>
          </w:p>
        </w:tc>
        <w:tc>
          <w:tcPr>
            <w:tcW w:w="4876" w:type="dxa"/>
            <w:tcBorders>
              <w:top w:val="nil"/>
              <w:left w:val="nil"/>
              <w:bottom w:val="nil"/>
              <w:right w:val="nil"/>
            </w:tcBorders>
          </w:tcPr>
          <w:p w14:paraId="183F3348" w14:textId="77777777" w:rsidR="007725D5" w:rsidRPr="00DB3155" w:rsidRDefault="007725D5" w:rsidP="007725D5">
            <w:pPr>
              <w:pStyle w:val="Normal6a"/>
            </w:pPr>
            <w:r w:rsidRPr="00DB3155">
              <w:rPr>
                <w:b/>
                <w:i/>
              </w:rPr>
              <w:t>(3c)</w:t>
            </w:r>
            <w:r w:rsidRPr="00DB3155">
              <w:tab/>
            </w:r>
            <w:r w:rsidRPr="00DB3155">
              <w:rPr>
                <w:b/>
                <w:i/>
              </w:rPr>
              <w:t xml:space="preserve">II ramsčio valdymas, glaudžiai derinant su Europos konkurencingumo fondu, turėtų būti grindžiamas atvira sistema, kuri užkirstų kelią bet kokiam prieigos valdymui, susijusiam su nereprezentatyviais konsorciumais, kartu užtikrinant nuolatinį ir struktūriškai organizuotą dalyvavimą, pirmiausia valstybių narių, pagrindinių pramonės ir universitetų federacijų, taip pat MVĮ, regioninių veikėjų, filantropinių organizacijų ir pilietinės visuomenės. Siekiant užtikrinti aktualumą, naudojimą ir poveikį, labai svarbu, kad visuose etapuose, įskaitant strategijos kūrimą, darbo programas ir įgyvendinimą, būtų konsultuojamasi iš anksto, sistemingai ir nuolat. Šiuo atžvilgiu tokios priemonės kaip Europos technologijų platformos </w:t>
            </w:r>
            <w:r w:rsidRPr="00DB3155">
              <w:rPr>
                <w:b/>
                <w:i/>
              </w:rPr>
              <w:lastRenderedPageBreak/>
              <w:t>atlieka svarbų vaidmenį derinant mokslinių tyrimų prioritetus su sektorių poreikiais ir sujungiant politikos formuotojus, tyrėjus ir praktikus. Turėtų būti užtikrintas aiškus pramonės vaidmuo formuojant prioritetus, rengiant kvietimus teikti pasiūlymus ir prižiūrint įgyvendinimą, kartu išsaugant atvirumą, konkurenciją ir prieinamumą. Be to, šioje valdymo struktūroje atsižvelgiama į universitetus ir universitetų aljansus, nes jie atlieka pagrindinį vaidmenį formuojant Europos mokslinių tyrimų ir inovacijų ekosistemą. Šie aljansai skatina tarpvalstybinį bendradarbiavimą, studentų ir mokslininkų judumą, dalijimąsi žiniomis ir infrastruktūra ir jau įrodė savo gebėjimą veikti kaip platformos visos Europos eksperimentinei veiklai ir gilesniam mokslinių tyrimų ir inovacijų veiklos integravimui nepaisant nevienalyčio valdymo ir projektais grindžiamo finansavimo;</w:t>
            </w:r>
          </w:p>
        </w:tc>
      </w:tr>
    </w:tbl>
    <w:p w14:paraId="2DF1D2FE"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1381B8A" w14:textId="77777777" w:rsidR="007725D5" w:rsidRPr="00DB3155" w:rsidRDefault="007725D5" w:rsidP="007725D5">
      <w:r w:rsidRPr="006564A7">
        <w:rPr>
          <w:rStyle w:val="HideTWBExt"/>
        </w:rPr>
        <w:t>&lt;/Amend&gt;</w:t>
      </w:r>
    </w:p>
    <w:p w14:paraId="508538A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225</w:t>
      </w:r>
      <w:r w:rsidRPr="006564A7">
        <w:rPr>
          <w:rStyle w:val="HideTWBExt"/>
          <w:b w:val="0"/>
        </w:rPr>
        <w:t>&lt;/NumAm&gt;</w:t>
      </w:r>
    </w:p>
    <w:p w14:paraId="21DA3482"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w:t>
      </w:r>
      <w:r w:rsidRPr="006564A7">
        <w:rPr>
          <w:rStyle w:val="HideTWBExt"/>
          <w:b w:val="0"/>
        </w:rPr>
        <w:t>&lt;/Members&gt;</w:t>
      </w:r>
    </w:p>
    <w:p w14:paraId="4B1D25A9" w14:textId="77777777" w:rsidR="007725D5" w:rsidRPr="00DB3155" w:rsidRDefault="007725D5" w:rsidP="007725D5">
      <w:pPr>
        <w:pStyle w:val="NormalBold"/>
      </w:pPr>
      <w:r w:rsidRPr="006564A7">
        <w:rPr>
          <w:rStyle w:val="HideTWBExt"/>
          <w:b w:val="0"/>
        </w:rPr>
        <w:t>&lt;/RepeatBlock-By&gt;</w:t>
      </w:r>
    </w:p>
    <w:p w14:paraId="383A945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A59C68A" w14:textId="77777777" w:rsidR="007725D5" w:rsidRPr="00DB3155" w:rsidRDefault="007725D5" w:rsidP="007725D5">
      <w:pPr>
        <w:pStyle w:val="NormalBold"/>
      </w:pPr>
      <w:r w:rsidRPr="006564A7">
        <w:rPr>
          <w:rStyle w:val="HideTWBExt"/>
          <w:b w:val="0"/>
        </w:rPr>
        <w:t>&lt;Article&gt;</w:t>
      </w:r>
      <w:r w:rsidRPr="00DB3155">
        <w:t>3 d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30BD802" w14:textId="77777777" w:rsidTr="007725D5">
        <w:trPr>
          <w:trHeight w:hRule="exact" w:val="240"/>
          <w:jc w:val="center"/>
        </w:trPr>
        <w:tc>
          <w:tcPr>
            <w:tcW w:w="9752" w:type="dxa"/>
            <w:gridSpan w:val="2"/>
            <w:tcBorders>
              <w:top w:val="nil"/>
              <w:left w:val="nil"/>
              <w:bottom w:val="nil"/>
              <w:right w:val="nil"/>
            </w:tcBorders>
          </w:tcPr>
          <w:p w14:paraId="21227C6B" w14:textId="77777777" w:rsidR="007725D5" w:rsidRPr="00DB3155" w:rsidRDefault="007725D5" w:rsidP="007725D5"/>
        </w:tc>
      </w:tr>
      <w:tr w:rsidR="007725D5" w:rsidRPr="00DB3155" w14:paraId="589627B7" w14:textId="77777777" w:rsidTr="007725D5">
        <w:trPr>
          <w:trHeight w:val="240"/>
          <w:jc w:val="center"/>
        </w:trPr>
        <w:tc>
          <w:tcPr>
            <w:tcW w:w="4876" w:type="dxa"/>
            <w:tcBorders>
              <w:top w:val="nil"/>
              <w:left w:val="nil"/>
              <w:bottom w:val="nil"/>
              <w:right w:val="nil"/>
            </w:tcBorders>
          </w:tcPr>
          <w:p w14:paraId="386A94F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BE202E6" w14:textId="77777777" w:rsidR="007725D5" w:rsidRPr="00DB3155" w:rsidRDefault="007725D5" w:rsidP="007725D5">
            <w:pPr>
              <w:pStyle w:val="AmColumnHeading"/>
            </w:pPr>
            <w:r w:rsidRPr="00DB3155">
              <w:t>Pakeitimas</w:t>
            </w:r>
          </w:p>
        </w:tc>
      </w:tr>
      <w:tr w:rsidR="007725D5" w:rsidRPr="00DB3155" w14:paraId="3736331C" w14:textId="77777777" w:rsidTr="007725D5">
        <w:trPr>
          <w:jc w:val="center"/>
        </w:trPr>
        <w:tc>
          <w:tcPr>
            <w:tcW w:w="4876" w:type="dxa"/>
            <w:tcBorders>
              <w:top w:val="nil"/>
              <w:left w:val="nil"/>
              <w:bottom w:val="nil"/>
              <w:right w:val="nil"/>
            </w:tcBorders>
          </w:tcPr>
          <w:p w14:paraId="137E828E" w14:textId="77777777" w:rsidR="007725D5" w:rsidRPr="00DB3155" w:rsidRDefault="007725D5" w:rsidP="007725D5">
            <w:pPr>
              <w:pStyle w:val="Normal6a"/>
            </w:pPr>
          </w:p>
        </w:tc>
        <w:tc>
          <w:tcPr>
            <w:tcW w:w="4876" w:type="dxa"/>
            <w:tcBorders>
              <w:top w:val="nil"/>
              <w:left w:val="nil"/>
              <w:bottom w:val="nil"/>
              <w:right w:val="nil"/>
            </w:tcBorders>
          </w:tcPr>
          <w:p w14:paraId="77634AB7" w14:textId="77777777" w:rsidR="007725D5" w:rsidRPr="00DB3155" w:rsidRDefault="007725D5" w:rsidP="007725D5">
            <w:pPr>
              <w:pStyle w:val="Normal6a"/>
            </w:pPr>
            <w:r w:rsidRPr="00DB3155">
              <w:rPr>
                <w:b/>
                <w:i/>
              </w:rPr>
              <w:t>(3d)</w:t>
            </w:r>
            <w:r w:rsidRPr="00DB3155">
              <w:tab/>
            </w:r>
            <w:r w:rsidRPr="00DB3155">
              <w:rPr>
                <w:b/>
                <w:i/>
              </w:rPr>
              <w:t xml:space="preserve">turėtų būti visiškai išsaugotas I ramsčio nepriklausomumas, o bet koks teminio kryptingumo pagal principą „iš viršaus į apačią“ nustatymas turi nekenkti jo principu „iš apačios į viršų“ ir smalsumu grindžiam pobūdžiui. Tiksliniai kvietimai teikti pasiūlymus, kuriais siekiama patenkinti konkrečius įgūdžių poreikius, gali būti naudingi, jei jie bus kruopščiai valdomi, tačiau jie neturi susilpninti pagrindinės EMTT ir </w:t>
            </w:r>
            <w:r w:rsidRPr="00DB3155">
              <w:rPr>
                <w:b/>
                <w:i/>
              </w:rPr>
              <w:lastRenderedPageBreak/>
              <w:t>programos „Marie Skłodowskos-Curie veiksmai“ logikos, kuri yra būtina siekiant išlaikyti bazinę mokslinių tyrimų kompetenciją ir Europos gebėjimą kurti perversminio pobūdžio žinias. Šiuo tikslu pramonės dotacijos gali būti plačiau naudojamos siekiant sustiprinti ryšį tarp fundamentinių mokslinių tyrimų ir konkurencingumo, kartu išsaugant mokslinių tyrimų autonomiškumą;</w:t>
            </w:r>
          </w:p>
        </w:tc>
      </w:tr>
    </w:tbl>
    <w:p w14:paraId="355390EA"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1EB2F62" w14:textId="77777777" w:rsidR="007725D5" w:rsidRPr="00DB3155" w:rsidRDefault="007725D5" w:rsidP="007725D5">
      <w:r w:rsidRPr="006564A7">
        <w:rPr>
          <w:rStyle w:val="HideTWBExt"/>
        </w:rPr>
        <w:t>&lt;/Amend&gt;</w:t>
      </w:r>
    </w:p>
    <w:p w14:paraId="16859C4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226</w:t>
      </w:r>
      <w:r w:rsidRPr="006564A7">
        <w:rPr>
          <w:rStyle w:val="HideTWBExt"/>
          <w:b w:val="0"/>
        </w:rPr>
        <w:t>&lt;/NumAm&gt;</w:t>
      </w:r>
    </w:p>
    <w:p w14:paraId="1EC9ACFC"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39FDFAD1" w14:textId="77777777" w:rsidR="007725D5" w:rsidRPr="00DB3155" w:rsidRDefault="007725D5" w:rsidP="007725D5">
      <w:pPr>
        <w:pStyle w:val="NormalBold"/>
      </w:pPr>
      <w:r w:rsidRPr="006564A7">
        <w:rPr>
          <w:rStyle w:val="HideTWBExt"/>
          <w:b w:val="0"/>
        </w:rPr>
        <w:t>&lt;/RepeatBlock-By&gt;</w:t>
      </w:r>
    </w:p>
    <w:p w14:paraId="5F8BF16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6B8CF37" w14:textId="77777777" w:rsidR="007725D5" w:rsidRPr="00DB3155" w:rsidRDefault="007725D5" w:rsidP="007725D5">
      <w:pPr>
        <w:pStyle w:val="NormalBold"/>
      </w:pPr>
      <w:r w:rsidRPr="006564A7">
        <w:rPr>
          <w:rStyle w:val="HideTWBExt"/>
          <w:b w:val="0"/>
        </w:rPr>
        <w:t>&lt;Article&gt;</w:t>
      </w:r>
      <w:r w:rsidRPr="00DB3155">
        <w:t>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A869EF9" w14:textId="77777777" w:rsidTr="007725D5">
        <w:trPr>
          <w:trHeight w:hRule="exact" w:val="240"/>
          <w:jc w:val="center"/>
        </w:trPr>
        <w:tc>
          <w:tcPr>
            <w:tcW w:w="9752" w:type="dxa"/>
            <w:gridSpan w:val="2"/>
            <w:tcBorders>
              <w:top w:val="nil"/>
              <w:left w:val="nil"/>
              <w:bottom w:val="nil"/>
              <w:right w:val="nil"/>
            </w:tcBorders>
          </w:tcPr>
          <w:p w14:paraId="4AF23FCE" w14:textId="77777777" w:rsidR="007725D5" w:rsidRPr="00DB3155" w:rsidRDefault="007725D5" w:rsidP="007725D5"/>
        </w:tc>
      </w:tr>
      <w:tr w:rsidR="007725D5" w:rsidRPr="00DB3155" w14:paraId="712236E6" w14:textId="77777777" w:rsidTr="007725D5">
        <w:trPr>
          <w:trHeight w:val="240"/>
          <w:jc w:val="center"/>
        </w:trPr>
        <w:tc>
          <w:tcPr>
            <w:tcW w:w="4876" w:type="dxa"/>
            <w:tcBorders>
              <w:top w:val="nil"/>
              <w:left w:val="nil"/>
              <w:bottom w:val="nil"/>
              <w:right w:val="nil"/>
            </w:tcBorders>
          </w:tcPr>
          <w:p w14:paraId="298D87D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5A0B3E5" w14:textId="77777777" w:rsidR="007725D5" w:rsidRPr="00DB3155" w:rsidRDefault="007725D5" w:rsidP="007725D5">
            <w:pPr>
              <w:pStyle w:val="AmColumnHeading"/>
            </w:pPr>
            <w:r w:rsidRPr="00DB3155">
              <w:t>Pakeitimas</w:t>
            </w:r>
          </w:p>
        </w:tc>
      </w:tr>
      <w:tr w:rsidR="007725D5" w:rsidRPr="00DB3155" w14:paraId="35E9B2CF" w14:textId="77777777" w:rsidTr="007725D5">
        <w:trPr>
          <w:jc w:val="center"/>
        </w:trPr>
        <w:tc>
          <w:tcPr>
            <w:tcW w:w="4876" w:type="dxa"/>
            <w:tcBorders>
              <w:top w:val="nil"/>
              <w:left w:val="nil"/>
              <w:bottom w:val="nil"/>
              <w:right w:val="nil"/>
            </w:tcBorders>
          </w:tcPr>
          <w:p w14:paraId="48A1062C" w14:textId="77777777" w:rsidR="007725D5" w:rsidRPr="00DB3155" w:rsidRDefault="007725D5" w:rsidP="007725D5">
            <w:pPr>
              <w:pStyle w:val="Normal6a"/>
            </w:pPr>
            <w:r w:rsidRPr="00DB3155">
              <w:t>(4)</w:t>
            </w:r>
            <w:r w:rsidRPr="00DB3155">
              <w:tab/>
              <w:t>be to, Sąjunga turėtų siekti pašalinti vyrų ir moterų nelygybės apraiškas ir skatinti jų lygybę, taip pat kovoti su diskriminacija, vadovaujantis Sutarties dėl Europos Sąjungos veikimo (SESV) 8 ir 10 straipsniais ir Europos Sąjungos pagrindinių teisių chartija;</w:t>
            </w:r>
          </w:p>
        </w:tc>
        <w:tc>
          <w:tcPr>
            <w:tcW w:w="4876" w:type="dxa"/>
            <w:tcBorders>
              <w:top w:val="nil"/>
              <w:left w:val="nil"/>
              <w:bottom w:val="nil"/>
              <w:right w:val="nil"/>
            </w:tcBorders>
          </w:tcPr>
          <w:p w14:paraId="6476A01F" w14:textId="77777777" w:rsidR="007725D5" w:rsidRPr="00DB3155" w:rsidRDefault="007725D5" w:rsidP="007725D5">
            <w:pPr>
              <w:pStyle w:val="Normal6a"/>
            </w:pPr>
            <w:r w:rsidRPr="00DB3155">
              <w:t>(4)</w:t>
            </w:r>
            <w:r w:rsidRPr="00DB3155">
              <w:tab/>
              <w:t>be to, Sąjunga turėtų siekti pašalinti vyrų ir moterų nelygybės apraiškas ir skatinti jų lygybę, taip pat kovoti su diskriminacija, vadovaujantis Sutarties dėl Europos Sąjungos veikimo (SESV) 8 ir 10 straipsniais ir Europos Sąjungos pagrindinių teisių chartija</w:t>
            </w:r>
            <w:r w:rsidRPr="00DB3155">
              <w:rPr>
                <w:b/>
                <w:i/>
              </w:rPr>
              <w:t>, be kita ko, į visus Programos etapus – nuo kūrimo ir įgyvendinimo iki stebėsenos ir vertinimo, integruojant lyčių aspektą ir nediskriminavimo principą, taip pat užtikrinant lygias galimybes gauti finansavimą, ypač moterims, įtraukų visų atitinkamų dalyvių dalyvavimą ir tai, kad mokslinių tyrimų bei inovacijų turinyje būtų atsižvelgiama į įvairovę</w:t>
            </w:r>
            <w:r w:rsidRPr="00DB3155">
              <w:t>.</w:t>
            </w:r>
          </w:p>
        </w:tc>
      </w:tr>
    </w:tbl>
    <w:p w14:paraId="617D781A"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25757389"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25DE0C70" w14:textId="77777777" w:rsidR="007725D5" w:rsidRPr="00DB3155" w:rsidRDefault="007725D5" w:rsidP="007725D5">
      <w:pPr>
        <w:pStyle w:val="AmJustText"/>
      </w:pPr>
      <w:r w:rsidRPr="00DB3155">
        <w:t>Moksliniai tyrimai yra sritis, kurioje moterims suteikiama mažiau galimybių nei vyrams, ypač kalbant apie finansavimą moterų vadovaujamoms mažosioms ir vidutinėms įmonėms, kurios, gavusios paramą, gali atlikti ir iš tiesų atlieka svarbų vaidmenį šioje srityje.</w:t>
      </w:r>
    </w:p>
    <w:p w14:paraId="528FEAF8" w14:textId="77777777" w:rsidR="007725D5" w:rsidRPr="00DB3155" w:rsidRDefault="007725D5" w:rsidP="007725D5">
      <w:r w:rsidRPr="006564A7">
        <w:rPr>
          <w:rStyle w:val="HideTWBExt"/>
        </w:rPr>
        <w:t>&lt;/Amend&gt;</w:t>
      </w:r>
    </w:p>
    <w:p w14:paraId="76361477" w14:textId="77777777" w:rsidR="007725D5" w:rsidRPr="00DB3155" w:rsidRDefault="007725D5" w:rsidP="007725D5">
      <w:pPr>
        <w:pStyle w:val="AmNumberTabs"/>
      </w:pPr>
      <w:r w:rsidRPr="006564A7">
        <w:rPr>
          <w:rStyle w:val="HideTWBExt"/>
          <w:b w:val="0"/>
        </w:rPr>
        <w:lastRenderedPageBreak/>
        <w:t>&lt;Amend&gt;</w:t>
      </w:r>
      <w:r w:rsidRPr="00DB3155">
        <w:t>Pakeitimas</w:t>
      </w:r>
      <w:r w:rsidRPr="00DB3155">
        <w:tab/>
      </w:r>
      <w:r w:rsidRPr="00DB3155">
        <w:tab/>
      </w:r>
      <w:r w:rsidRPr="006564A7">
        <w:rPr>
          <w:rStyle w:val="HideTWBExt"/>
          <w:b w:val="0"/>
        </w:rPr>
        <w:t>&lt;NumAm&gt;</w:t>
      </w:r>
      <w:r w:rsidRPr="00DB3155">
        <w:t>227</w:t>
      </w:r>
      <w:r w:rsidRPr="006564A7">
        <w:rPr>
          <w:rStyle w:val="HideTWBExt"/>
          <w:b w:val="0"/>
        </w:rPr>
        <w:t>&lt;/NumAm&gt;</w:t>
      </w:r>
    </w:p>
    <w:p w14:paraId="13BC1A69"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324DE751" w14:textId="77777777" w:rsidR="007725D5" w:rsidRPr="00DB3155" w:rsidRDefault="007725D5" w:rsidP="007725D5">
      <w:pPr>
        <w:pStyle w:val="NormalBold"/>
      </w:pPr>
      <w:r w:rsidRPr="006564A7">
        <w:rPr>
          <w:rStyle w:val="HideTWBExt"/>
          <w:b w:val="0"/>
        </w:rPr>
        <w:t>&lt;/RepeatBlock-By&gt;</w:t>
      </w:r>
    </w:p>
    <w:p w14:paraId="71AFD89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2158568" w14:textId="77777777" w:rsidR="007725D5" w:rsidRPr="00DB3155" w:rsidRDefault="007725D5" w:rsidP="007725D5">
      <w:pPr>
        <w:pStyle w:val="NormalBold"/>
      </w:pPr>
      <w:r w:rsidRPr="006564A7">
        <w:rPr>
          <w:rStyle w:val="HideTWBExt"/>
          <w:b w:val="0"/>
        </w:rPr>
        <w:t>&lt;Article&gt;</w:t>
      </w:r>
      <w:r w:rsidRPr="00DB3155">
        <w:t>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AD34A6C" w14:textId="77777777" w:rsidTr="007725D5">
        <w:trPr>
          <w:trHeight w:hRule="exact" w:val="240"/>
          <w:jc w:val="center"/>
        </w:trPr>
        <w:tc>
          <w:tcPr>
            <w:tcW w:w="9752" w:type="dxa"/>
            <w:gridSpan w:val="2"/>
            <w:tcBorders>
              <w:top w:val="nil"/>
              <w:left w:val="nil"/>
              <w:bottom w:val="nil"/>
              <w:right w:val="nil"/>
            </w:tcBorders>
          </w:tcPr>
          <w:p w14:paraId="0EABAB32" w14:textId="77777777" w:rsidR="007725D5" w:rsidRPr="00DB3155" w:rsidRDefault="007725D5" w:rsidP="007725D5"/>
        </w:tc>
      </w:tr>
      <w:tr w:rsidR="007725D5" w:rsidRPr="00DB3155" w14:paraId="5732AA26" w14:textId="77777777" w:rsidTr="007725D5">
        <w:trPr>
          <w:trHeight w:val="240"/>
          <w:jc w:val="center"/>
        </w:trPr>
        <w:tc>
          <w:tcPr>
            <w:tcW w:w="4876" w:type="dxa"/>
            <w:tcBorders>
              <w:top w:val="nil"/>
              <w:left w:val="nil"/>
              <w:bottom w:val="nil"/>
              <w:right w:val="nil"/>
            </w:tcBorders>
          </w:tcPr>
          <w:p w14:paraId="46DAF6F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9421529" w14:textId="77777777" w:rsidR="007725D5" w:rsidRPr="00DB3155" w:rsidRDefault="007725D5" w:rsidP="007725D5">
            <w:pPr>
              <w:pStyle w:val="AmColumnHeading"/>
            </w:pPr>
            <w:r w:rsidRPr="00DB3155">
              <w:t>Pakeitimas</w:t>
            </w:r>
          </w:p>
        </w:tc>
      </w:tr>
      <w:tr w:rsidR="007725D5" w:rsidRPr="00DB3155" w14:paraId="5958C675" w14:textId="77777777" w:rsidTr="007725D5">
        <w:trPr>
          <w:jc w:val="center"/>
        </w:trPr>
        <w:tc>
          <w:tcPr>
            <w:tcW w:w="4876" w:type="dxa"/>
            <w:tcBorders>
              <w:top w:val="nil"/>
              <w:left w:val="nil"/>
              <w:bottom w:val="nil"/>
              <w:right w:val="nil"/>
            </w:tcBorders>
          </w:tcPr>
          <w:p w14:paraId="4DB64EFE" w14:textId="77777777" w:rsidR="007725D5" w:rsidRPr="00DB3155" w:rsidRDefault="007725D5" w:rsidP="007725D5">
            <w:pPr>
              <w:pStyle w:val="Normal6a"/>
            </w:pPr>
            <w:r w:rsidRPr="00DB3155">
              <w:t>(4)</w:t>
            </w:r>
            <w:r w:rsidRPr="00DB3155">
              <w:tab/>
              <w:t xml:space="preserve">be to, Sąjunga turėtų siekti pašalinti </w:t>
            </w:r>
            <w:r w:rsidRPr="00DB3155">
              <w:rPr>
                <w:b/>
                <w:i/>
              </w:rPr>
              <w:t xml:space="preserve">vyrų ir moterų nelygybės apraiškas ir skatinti jų </w:t>
            </w:r>
            <w:r w:rsidRPr="00DB3155">
              <w:t>lygybę, taip pat kovoti su diskriminacija, vadovaujantis Sutarties dėl Europos Sąjungos veikimo (SESV) 8 ir 10 straipsniais ir Europos Sąjungos pagrindinių teisių chartija;</w:t>
            </w:r>
          </w:p>
        </w:tc>
        <w:tc>
          <w:tcPr>
            <w:tcW w:w="4876" w:type="dxa"/>
            <w:tcBorders>
              <w:top w:val="nil"/>
              <w:left w:val="nil"/>
              <w:bottom w:val="nil"/>
              <w:right w:val="nil"/>
            </w:tcBorders>
          </w:tcPr>
          <w:p w14:paraId="66014249" w14:textId="77777777" w:rsidR="007725D5" w:rsidRPr="00DB3155" w:rsidRDefault="007725D5" w:rsidP="007725D5">
            <w:pPr>
              <w:pStyle w:val="Normal6a"/>
            </w:pPr>
            <w:r w:rsidRPr="00DB3155">
              <w:t>(4)</w:t>
            </w:r>
            <w:r w:rsidRPr="00DB3155">
              <w:tab/>
              <w:t xml:space="preserve">be to, Sąjunga turėtų siekti pašalinti </w:t>
            </w:r>
            <w:r w:rsidRPr="00DB3155">
              <w:rPr>
                <w:b/>
                <w:i/>
              </w:rPr>
              <w:t>nelygybę ir skatinti lyčių lygybę</w:t>
            </w:r>
            <w:r w:rsidRPr="00DB3155">
              <w:t>, taip pat kovoti su diskriminacija, vadovaujantis Sutarties dėl Europos Sąjungos veikimo (SESV) 8 ir 10 straipsniais ir Europos Sąjungos pagrindinių teisių chartija</w:t>
            </w:r>
            <w:r w:rsidRPr="00DB3155">
              <w:rPr>
                <w:b/>
                <w:i/>
              </w:rPr>
              <w:t>.</w:t>
            </w:r>
            <w:r w:rsidRPr="00DB3155">
              <w:t xml:space="preserve"> </w:t>
            </w:r>
            <w:r w:rsidRPr="00DB3155">
              <w:rPr>
                <w:b/>
                <w:i/>
              </w:rPr>
              <w:t>Šiuo tikslu Programoje lyčių lygybės klausimai turėtų būti integruojami kompleksiškai ir privalomai, įtraukiant lyčių aspektą į MTI turinį, kad būtų pašalintos struktūrinės priežastys, lemiančias lyčių nelygybę. Be to, turėtų būti reikalaujama lyčių pusiausvyros vertinimo grupėse, direktorių valdybose ir ekspertų grupėse, užtikrinant vienodą atstovavimą sprendimų priėmimo organuose</w:t>
            </w:r>
            <w:r w:rsidRPr="00DB3155">
              <w:t>;</w:t>
            </w:r>
          </w:p>
        </w:tc>
      </w:tr>
    </w:tbl>
    <w:p w14:paraId="3DC24B79"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1D63A0C" w14:textId="77777777" w:rsidR="007725D5" w:rsidRPr="00DB3155" w:rsidRDefault="007725D5" w:rsidP="007725D5">
      <w:r w:rsidRPr="006564A7">
        <w:rPr>
          <w:rStyle w:val="HideTWBExt"/>
        </w:rPr>
        <w:t>&lt;/Amend&gt;</w:t>
      </w:r>
    </w:p>
    <w:p w14:paraId="727DB712"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228</w:t>
      </w:r>
      <w:r w:rsidRPr="006564A7">
        <w:rPr>
          <w:rStyle w:val="HideTWBExt"/>
          <w:b w:val="0"/>
        </w:rPr>
        <w:t>&lt;/NumAm&gt;</w:t>
      </w:r>
    </w:p>
    <w:p w14:paraId="5BE53023"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Silvia Sardone, Isabella Tovaglieri, Raffaele Stancanelli</w:t>
      </w:r>
      <w:r w:rsidRPr="006564A7">
        <w:rPr>
          <w:rStyle w:val="HideTWBExt"/>
          <w:b w:val="0"/>
        </w:rPr>
        <w:t>&lt;/Members&gt;</w:t>
      </w:r>
    </w:p>
    <w:p w14:paraId="02749FA3" w14:textId="77777777" w:rsidR="007725D5" w:rsidRPr="00DB3155" w:rsidRDefault="007725D5" w:rsidP="007725D5">
      <w:pPr>
        <w:pStyle w:val="NormalBold"/>
      </w:pPr>
      <w:r w:rsidRPr="006564A7">
        <w:rPr>
          <w:rStyle w:val="HideTWBExt"/>
          <w:b w:val="0"/>
        </w:rPr>
        <w:t>&lt;/RepeatBlock-By&gt;</w:t>
      </w:r>
    </w:p>
    <w:p w14:paraId="4F1CD96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0CE00B2" w14:textId="77777777" w:rsidR="007725D5" w:rsidRPr="00DB3155" w:rsidRDefault="007725D5" w:rsidP="007725D5">
      <w:pPr>
        <w:pStyle w:val="NormalBold"/>
      </w:pPr>
      <w:r w:rsidRPr="006564A7">
        <w:rPr>
          <w:rStyle w:val="HideTWBExt"/>
          <w:b w:val="0"/>
        </w:rPr>
        <w:t>&lt;Article&gt;</w:t>
      </w:r>
      <w:r w:rsidRPr="00DB3155">
        <w:t>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A1E8294" w14:textId="77777777" w:rsidTr="007725D5">
        <w:trPr>
          <w:trHeight w:hRule="exact" w:val="240"/>
          <w:jc w:val="center"/>
        </w:trPr>
        <w:tc>
          <w:tcPr>
            <w:tcW w:w="9752" w:type="dxa"/>
            <w:gridSpan w:val="2"/>
            <w:tcBorders>
              <w:top w:val="nil"/>
              <w:left w:val="nil"/>
              <w:bottom w:val="nil"/>
              <w:right w:val="nil"/>
            </w:tcBorders>
          </w:tcPr>
          <w:p w14:paraId="19FD6BD5" w14:textId="77777777" w:rsidR="007725D5" w:rsidRPr="00DB3155" w:rsidRDefault="007725D5" w:rsidP="007725D5"/>
        </w:tc>
      </w:tr>
      <w:tr w:rsidR="007725D5" w:rsidRPr="00DB3155" w14:paraId="4A6185A7" w14:textId="77777777" w:rsidTr="007725D5">
        <w:trPr>
          <w:trHeight w:val="240"/>
          <w:jc w:val="center"/>
        </w:trPr>
        <w:tc>
          <w:tcPr>
            <w:tcW w:w="4876" w:type="dxa"/>
            <w:tcBorders>
              <w:top w:val="nil"/>
              <w:left w:val="nil"/>
              <w:bottom w:val="nil"/>
              <w:right w:val="nil"/>
            </w:tcBorders>
          </w:tcPr>
          <w:p w14:paraId="6F84241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B691BEF" w14:textId="77777777" w:rsidR="007725D5" w:rsidRPr="00DB3155" w:rsidRDefault="007725D5" w:rsidP="007725D5">
            <w:pPr>
              <w:pStyle w:val="AmColumnHeading"/>
            </w:pPr>
            <w:r w:rsidRPr="00DB3155">
              <w:t>Pakeitimas</w:t>
            </w:r>
          </w:p>
        </w:tc>
      </w:tr>
      <w:tr w:rsidR="007725D5" w:rsidRPr="00DB3155" w14:paraId="3FF18C5D" w14:textId="77777777" w:rsidTr="007725D5">
        <w:trPr>
          <w:jc w:val="center"/>
        </w:trPr>
        <w:tc>
          <w:tcPr>
            <w:tcW w:w="4876" w:type="dxa"/>
            <w:tcBorders>
              <w:top w:val="nil"/>
              <w:left w:val="nil"/>
              <w:bottom w:val="nil"/>
              <w:right w:val="nil"/>
            </w:tcBorders>
          </w:tcPr>
          <w:p w14:paraId="1A512BBD" w14:textId="77777777" w:rsidR="007725D5" w:rsidRPr="00DB3155" w:rsidRDefault="007725D5" w:rsidP="007725D5">
            <w:pPr>
              <w:pStyle w:val="Normal6a"/>
            </w:pPr>
            <w:r w:rsidRPr="00DB3155">
              <w:t>(4)</w:t>
            </w:r>
            <w:r w:rsidRPr="00DB3155">
              <w:tab/>
            </w:r>
            <w:r w:rsidRPr="00DB3155">
              <w:rPr>
                <w:b/>
                <w:i/>
              </w:rPr>
              <w:t>be to,</w:t>
            </w:r>
            <w:r w:rsidRPr="00DB3155">
              <w:t xml:space="preserve"> Sąjunga</w:t>
            </w:r>
            <w:r w:rsidRPr="00DB3155">
              <w:rPr>
                <w:b/>
                <w:i/>
              </w:rPr>
              <w:t xml:space="preserve"> turėtų siekti pašalinti vyrų ir moterų nelygybės apraiškas ir skatinti jų lygybę, taip pat kovoti su diskriminacija,</w:t>
            </w:r>
            <w:r w:rsidRPr="00DB3155">
              <w:t xml:space="preserve"> vadovaujantis Sutarties dėl Europos Sąjungos veikimo (SESV) 8 ir 10 straipsniais ir Europos Sąjungos pagrindinių teisių chartija;</w:t>
            </w:r>
          </w:p>
        </w:tc>
        <w:tc>
          <w:tcPr>
            <w:tcW w:w="4876" w:type="dxa"/>
            <w:tcBorders>
              <w:top w:val="nil"/>
              <w:left w:val="nil"/>
              <w:bottom w:val="nil"/>
              <w:right w:val="nil"/>
            </w:tcBorders>
          </w:tcPr>
          <w:p w14:paraId="3707C3DB" w14:textId="77777777" w:rsidR="007725D5" w:rsidRPr="00DB3155" w:rsidRDefault="007725D5" w:rsidP="007725D5">
            <w:pPr>
              <w:pStyle w:val="Normal6a"/>
            </w:pPr>
            <w:r w:rsidRPr="00DB3155">
              <w:t>(4)</w:t>
            </w:r>
            <w:r w:rsidRPr="00DB3155">
              <w:tab/>
            </w:r>
            <w:r w:rsidRPr="00DB3155">
              <w:rPr>
                <w:b/>
                <w:i/>
              </w:rPr>
              <w:t>mokslinių tyrimų ir inovacijų srityje</w:t>
            </w:r>
            <w:r w:rsidRPr="00DB3155">
              <w:t xml:space="preserve"> Sąjunga </w:t>
            </w:r>
            <w:r w:rsidRPr="00DB3155">
              <w:rPr>
                <w:b/>
                <w:i/>
              </w:rPr>
              <w:t>yra įsipareigojusi laikytis griežtai nuopelnais grindžiamo požiūrio, pagal kurį galimybę gauti finansavimą, dalyvauti veikloje ir siekti karjeros lemia tik mokslinės žinios, kompetencija ir veiklos rezultatai, neatsižvelgiant į lytį ar bet kurią kitą tapatybės savybę,</w:t>
            </w:r>
            <w:r w:rsidRPr="00DB3155">
              <w:t xml:space="preserve"> vadovaujantis Sutarties dėl Europos </w:t>
            </w:r>
            <w:r w:rsidRPr="00DB3155">
              <w:lastRenderedPageBreak/>
              <w:t>Sąjungos veikimo (SESV) 8 ir 10 straipsniais ir Europos Sąjungos pagrindinių teisių chartija;</w:t>
            </w:r>
          </w:p>
        </w:tc>
      </w:tr>
    </w:tbl>
    <w:p w14:paraId="30A2A387"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A68406A" w14:textId="77777777" w:rsidR="007725D5" w:rsidRPr="00DB3155" w:rsidRDefault="007725D5" w:rsidP="007725D5">
      <w:r w:rsidRPr="006564A7">
        <w:rPr>
          <w:rStyle w:val="HideTWBExt"/>
        </w:rPr>
        <w:t>&lt;/Amend&gt;</w:t>
      </w:r>
    </w:p>
    <w:p w14:paraId="3C7C229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229</w:t>
      </w:r>
      <w:r w:rsidRPr="006564A7">
        <w:rPr>
          <w:rStyle w:val="HideTWBExt"/>
          <w:b w:val="0"/>
        </w:rPr>
        <w:t>&lt;/NumAm&gt;</w:t>
      </w:r>
    </w:p>
    <w:p w14:paraId="0146B20D"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Kamila Gasiuk-Pihowicz</w:t>
      </w:r>
      <w:r w:rsidRPr="006564A7">
        <w:rPr>
          <w:rStyle w:val="HideTWBExt"/>
          <w:b w:val="0"/>
        </w:rPr>
        <w:t>&lt;/Members&gt;</w:t>
      </w:r>
    </w:p>
    <w:p w14:paraId="102957FF" w14:textId="77777777" w:rsidR="007725D5" w:rsidRPr="00DB3155" w:rsidRDefault="007725D5" w:rsidP="007725D5">
      <w:pPr>
        <w:pStyle w:val="NormalBold"/>
      </w:pPr>
      <w:r w:rsidRPr="006564A7">
        <w:rPr>
          <w:rStyle w:val="HideTWBExt"/>
          <w:b w:val="0"/>
        </w:rPr>
        <w:t>&lt;/RepeatBlock-By&gt;</w:t>
      </w:r>
    </w:p>
    <w:p w14:paraId="1D2178C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8223C0D" w14:textId="77777777" w:rsidR="007725D5" w:rsidRPr="00DB3155" w:rsidRDefault="007725D5" w:rsidP="007725D5">
      <w:pPr>
        <w:pStyle w:val="NormalBold"/>
      </w:pPr>
      <w:r w:rsidRPr="006564A7">
        <w:rPr>
          <w:rStyle w:val="HideTWBExt"/>
          <w:b w:val="0"/>
        </w:rPr>
        <w:t>&lt;Article&gt;</w:t>
      </w:r>
      <w:r w:rsidRPr="00DB3155">
        <w:t>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9C349EE" w14:textId="77777777" w:rsidTr="007725D5">
        <w:trPr>
          <w:trHeight w:hRule="exact" w:val="240"/>
          <w:jc w:val="center"/>
        </w:trPr>
        <w:tc>
          <w:tcPr>
            <w:tcW w:w="9752" w:type="dxa"/>
            <w:gridSpan w:val="2"/>
            <w:tcBorders>
              <w:top w:val="nil"/>
              <w:left w:val="nil"/>
              <w:bottom w:val="nil"/>
              <w:right w:val="nil"/>
            </w:tcBorders>
          </w:tcPr>
          <w:p w14:paraId="446675D5" w14:textId="77777777" w:rsidR="007725D5" w:rsidRPr="00DB3155" w:rsidRDefault="007725D5" w:rsidP="007725D5"/>
        </w:tc>
      </w:tr>
      <w:tr w:rsidR="007725D5" w:rsidRPr="00DB3155" w14:paraId="506611AD" w14:textId="77777777" w:rsidTr="007725D5">
        <w:trPr>
          <w:trHeight w:val="240"/>
          <w:jc w:val="center"/>
        </w:trPr>
        <w:tc>
          <w:tcPr>
            <w:tcW w:w="4876" w:type="dxa"/>
            <w:tcBorders>
              <w:top w:val="nil"/>
              <w:left w:val="nil"/>
              <w:bottom w:val="nil"/>
              <w:right w:val="nil"/>
            </w:tcBorders>
          </w:tcPr>
          <w:p w14:paraId="43F7EDA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964F05E" w14:textId="77777777" w:rsidR="007725D5" w:rsidRPr="00DB3155" w:rsidRDefault="007725D5" w:rsidP="007725D5">
            <w:pPr>
              <w:pStyle w:val="AmColumnHeading"/>
            </w:pPr>
            <w:r w:rsidRPr="00DB3155">
              <w:t>Pakeitimas</w:t>
            </w:r>
          </w:p>
        </w:tc>
      </w:tr>
      <w:tr w:rsidR="007725D5" w:rsidRPr="00DB3155" w14:paraId="74C0ACF6" w14:textId="77777777" w:rsidTr="007725D5">
        <w:trPr>
          <w:jc w:val="center"/>
        </w:trPr>
        <w:tc>
          <w:tcPr>
            <w:tcW w:w="4876" w:type="dxa"/>
            <w:tcBorders>
              <w:top w:val="nil"/>
              <w:left w:val="nil"/>
              <w:bottom w:val="nil"/>
              <w:right w:val="nil"/>
            </w:tcBorders>
          </w:tcPr>
          <w:p w14:paraId="76C0F748" w14:textId="77777777" w:rsidR="007725D5" w:rsidRPr="00DB3155" w:rsidRDefault="007725D5" w:rsidP="007725D5">
            <w:pPr>
              <w:pStyle w:val="Normal6a"/>
            </w:pPr>
            <w:r w:rsidRPr="00DB3155">
              <w:t>(4)</w:t>
            </w:r>
            <w:r w:rsidRPr="00DB3155">
              <w:tab/>
              <w:t xml:space="preserve">be to, Sąjunga turėtų siekti pašalinti vyrų ir moterų nelygybės apraiškas ir skatinti </w:t>
            </w:r>
            <w:r w:rsidRPr="00DB3155">
              <w:rPr>
                <w:b/>
                <w:i/>
              </w:rPr>
              <w:t>jų</w:t>
            </w:r>
            <w:r w:rsidRPr="00DB3155">
              <w:t xml:space="preserve"> lygybę, taip pat kovoti su diskriminacija, vadovaujantis Sutarties dėl Europos Sąjungos veikimo (SESV) 8 ir 10 straipsniais ir Europos Sąjungos pagrindinių teisių chartija;</w:t>
            </w:r>
          </w:p>
        </w:tc>
        <w:tc>
          <w:tcPr>
            <w:tcW w:w="4876" w:type="dxa"/>
            <w:tcBorders>
              <w:top w:val="nil"/>
              <w:left w:val="nil"/>
              <w:bottom w:val="nil"/>
              <w:right w:val="nil"/>
            </w:tcBorders>
          </w:tcPr>
          <w:p w14:paraId="63DB7266" w14:textId="77777777" w:rsidR="007725D5" w:rsidRPr="00DB3155" w:rsidRDefault="007725D5" w:rsidP="007725D5">
            <w:pPr>
              <w:pStyle w:val="Normal6a"/>
            </w:pPr>
            <w:r w:rsidRPr="00DB3155">
              <w:t>(4)</w:t>
            </w:r>
            <w:r w:rsidRPr="00DB3155">
              <w:tab/>
              <w:t xml:space="preserve">be to, Sąjunga turėtų siekti pašalinti vyrų ir moterų nelygybės apraiškas ir skatinti </w:t>
            </w:r>
            <w:r w:rsidRPr="00DB3155">
              <w:rPr>
                <w:b/>
                <w:i/>
              </w:rPr>
              <w:t>lyčių</w:t>
            </w:r>
            <w:r w:rsidRPr="00DB3155">
              <w:t xml:space="preserve"> lygybę</w:t>
            </w:r>
            <w:r w:rsidRPr="00DB3155">
              <w:rPr>
                <w:b/>
                <w:i/>
              </w:rPr>
              <w:t xml:space="preserve"> mokslinių tyrimų ir plėtros srityje</w:t>
            </w:r>
            <w:r w:rsidRPr="00DB3155">
              <w:t>, taip pat kovoti su diskriminacija, vadovaujantis Sutarties dėl Europos Sąjungos veikimo (SESV) 8 ir 10 straipsniais ir Europos Sąjungos pagrindinių teisių chartija;</w:t>
            </w:r>
          </w:p>
        </w:tc>
      </w:tr>
    </w:tbl>
    <w:p w14:paraId="1EB84784"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E9C4708" w14:textId="77777777" w:rsidR="007725D5" w:rsidRPr="00DB3155" w:rsidRDefault="007725D5" w:rsidP="007725D5">
      <w:r w:rsidRPr="006564A7">
        <w:rPr>
          <w:rStyle w:val="HideTWBExt"/>
        </w:rPr>
        <w:t>&lt;/Amend&gt;</w:t>
      </w:r>
    </w:p>
    <w:p w14:paraId="6C5DBA9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230</w:t>
      </w:r>
      <w:r w:rsidRPr="006564A7">
        <w:rPr>
          <w:rStyle w:val="HideTWBExt"/>
          <w:b w:val="0"/>
        </w:rPr>
        <w:t>&lt;/NumAm&gt;</w:t>
      </w:r>
    </w:p>
    <w:p w14:paraId="62CC5E5D" w14:textId="77777777" w:rsidR="007725D5" w:rsidRPr="00DB3155" w:rsidRDefault="007725D5" w:rsidP="007725D5">
      <w:pPr>
        <w:pStyle w:val="NormalBold"/>
      </w:pPr>
      <w:r w:rsidRPr="006564A7">
        <w:rPr>
          <w:rStyle w:val="HideTWBExt"/>
          <w:b w:val="0"/>
        </w:rPr>
        <w:t>&lt;RepeatBlock-By&gt;&lt;Members&gt;</w:t>
      </w:r>
      <w:r w:rsidRPr="00DB3155">
        <w:t>Ivars Ijabs, Emma Wiesner, Elisabetta Gualmini, Christophe Grudler, Sophie Wilmès, Barry Andrews, Morten Løkkegaard, Michał Kobosko, Martin Hojsík</w:t>
      </w:r>
      <w:r w:rsidRPr="006564A7">
        <w:rPr>
          <w:rStyle w:val="HideTWBExt"/>
          <w:b w:val="0"/>
        </w:rPr>
        <w:t>&lt;/Members&gt;</w:t>
      </w:r>
    </w:p>
    <w:p w14:paraId="554D0D72" w14:textId="77777777" w:rsidR="007725D5" w:rsidRPr="00DB3155" w:rsidRDefault="007725D5" w:rsidP="007725D5">
      <w:pPr>
        <w:pStyle w:val="NormalBold"/>
      </w:pPr>
      <w:r w:rsidRPr="006564A7">
        <w:rPr>
          <w:rStyle w:val="HideTWBExt"/>
          <w:b w:val="0"/>
        </w:rPr>
        <w:t>&lt;/RepeatBlock-By&gt;</w:t>
      </w:r>
    </w:p>
    <w:p w14:paraId="0809AB5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5FE71FB" w14:textId="77777777" w:rsidR="007725D5" w:rsidRPr="00DB3155" w:rsidRDefault="007725D5" w:rsidP="007725D5">
      <w:pPr>
        <w:pStyle w:val="NormalBold"/>
      </w:pPr>
      <w:r w:rsidRPr="006564A7">
        <w:rPr>
          <w:rStyle w:val="HideTWBExt"/>
          <w:b w:val="0"/>
        </w:rPr>
        <w:t>&lt;Article&gt;</w:t>
      </w:r>
      <w:r w:rsidRPr="00DB3155">
        <w:t>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A9C2555" w14:textId="77777777" w:rsidTr="007725D5">
        <w:trPr>
          <w:trHeight w:hRule="exact" w:val="240"/>
          <w:jc w:val="center"/>
        </w:trPr>
        <w:tc>
          <w:tcPr>
            <w:tcW w:w="9752" w:type="dxa"/>
            <w:gridSpan w:val="2"/>
            <w:tcBorders>
              <w:top w:val="nil"/>
              <w:left w:val="nil"/>
              <w:bottom w:val="nil"/>
              <w:right w:val="nil"/>
            </w:tcBorders>
          </w:tcPr>
          <w:p w14:paraId="3D679A6D" w14:textId="77777777" w:rsidR="007725D5" w:rsidRPr="00DB3155" w:rsidRDefault="007725D5" w:rsidP="007725D5"/>
        </w:tc>
      </w:tr>
      <w:tr w:rsidR="007725D5" w:rsidRPr="00DB3155" w14:paraId="4029AD55" w14:textId="77777777" w:rsidTr="007725D5">
        <w:trPr>
          <w:trHeight w:val="240"/>
          <w:jc w:val="center"/>
        </w:trPr>
        <w:tc>
          <w:tcPr>
            <w:tcW w:w="4876" w:type="dxa"/>
            <w:tcBorders>
              <w:top w:val="nil"/>
              <w:left w:val="nil"/>
              <w:bottom w:val="nil"/>
              <w:right w:val="nil"/>
            </w:tcBorders>
          </w:tcPr>
          <w:p w14:paraId="635110A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7F80020" w14:textId="77777777" w:rsidR="007725D5" w:rsidRPr="00DB3155" w:rsidRDefault="007725D5" w:rsidP="007725D5">
            <w:pPr>
              <w:pStyle w:val="AmColumnHeading"/>
            </w:pPr>
            <w:r w:rsidRPr="00DB3155">
              <w:t>Pakeitimas</w:t>
            </w:r>
          </w:p>
        </w:tc>
      </w:tr>
      <w:tr w:rsidR="007725D5" w:rsidRPr="00DB3155" w14:paraId="6FA45436" w14:textId="77777777" w:rsidTr="007725D5">
        <w:trPr>
          <w:jc w:val="center"/>
        </w:trPr>
        <w:tc>
          <w:tcPr>
            <w:tcW w:w="4876" w:type="dxa"/>
            <w:tcBorders>
              <w:top w:val="nil"/>
              <w:left w:val="nil"/>
              <w:bottom w:val="nil"/>
              <w:right w:val="nil"/>
            </w:tcBorders>
          </w:tcPr>
          <w:p w14:paraId="19EB6A53" w14:textId="77777777" w:rsidR="007725D5" w:rsidRPr="00DB3155" w:rsidRDefault="007725D5" w:rsidP="007725D5">
            <w:pPr>
              <w:pStyle w:val="Normal6a"/>
            </w:pPr>
            <w:r w:rsidRPr="00DB3155">
              <w:t>(4)</w:t>
            </w:r>
            <w:r w:rsidRPr="00DB3155">
              <w:tab/>
              <w:t xml:space="preserve">be to, Sąjunga turėtų siekti pašalinti vyrų ir moterų nelygybės apraiškas ir skatinti </w:t>
            </w:r>
            <w:r w:rsidRPr="00DB3155">
              <w:rPr>
                <w:b/>
                <w:i/>
              </w:rPr>
              <w:t>jų</w:t>
            </w:r>
            <w:r w:rsidRPr="00DB3155">
              <w:t xml:space="preserve"> lygybę, taip pat kovoti su diskriminacija, vadovaujantis Sutarties dėl Europos Sąjungos veikimo (SESV) 8 ir 10 straipsniais ir Europos Sąjungos pagrindinių teisių chartija;</w:t>
            </w:r>
          </w:p>
        </w:tc>
        <w:tc>
          <w:tcPr>
            <w:tcW w:w="4876" w:type="dxa"/>
            <w:tcBorders>
              <w:top w:val="nil"/>
              <w:left w:val="nil"/>
              <w:bottom w:val="nil"/>
              <w:right w:val="nil"/>
            </w:tcBorders>
          </w:tcPr>
          <w:p w14:paraId="775AC0D3" w14:textId="77777777" w:rsidR="007725D5" w:rsidRPr="00DB3155" w:rsidRDefault="007725D5" w:rsidP="007725D5">
            <w:pPr>
              <w:pStyle w:val="Normal6a"/>
            </w:pPr>
            <w:r w:rsidRPr="00DB3155">
              <w:t>(4)</w:t>
            </w:r>
            <w:r w:rsidRPr="00DB3155">
              <w:tab/>
              <w:t xml:space="preserve">be to, Sąjunga turėtų siekti pašalinti vyrų ir moterų nelygybės apraiškas ir skatinti </w:t>
            </w:r>
            <w:r w:rsidRPr="00DB3155">
              <w:rPr>
                <w:b/>
                <w:i/>
              </w:rPr>
              <w:t>lyčių</w:t>
            </w:r>
            <w:r w:rsidRPr="00DB3155">
              <w:t xml:space="preserve"> lygybę, taip pat kovoti su diskriminacija, vadovaujantis Sutarties dėl Europos Sąjungos veikimo (SESV) 8 ir 10 straipsniais ir Europos Sąjungos pagrindinių teisių chartija;</w:t>
            </w:r>
          </w:p>
        </w:tc>
      </w:tr>
    </w:tbl>
    <w:p w14:paraId="0E3F9BAC"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943D94C" w14:textId="77777777" w:rsidR="007725D5" w:rsidRPr="00DB3155" w:rsidRDefault="007725D5" w:rsidP="007725D5">
      <w:r w:rsidRPr="006564A7">
        <w:rPr>
          <w:rStyle w:val="HideTWBExt"/>
        </w:rPr>
        <w:lastRenderedPageBreak/>
        <w:t>&lt;/Amend&gt;</w:t>
      </w:r>
    </w:p>
    <w:p w14:paraId="7AF3FAD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231</w:t>
      </w:r>
      <w:r w:rsidRPr="006564A7">
        <w:rPr>
          <w:rStyle w:val="HideTWBExt"/>
          <w:b w:val="0"/>
        </w:rPr>
        <w:t>&lt;/NumAm&gt;</w:t>
      </w:r>
    </w:p>
    <w:p w14:paraId="7CEB202F" w14:textId="77777777" w:rsidR="007725D5" w:rsidRPr="00DB3155" w:rsidRDefault="007725D5" w:rsidP="007725D5">
      <w:pPr>
        <w:pStyle w:val="NormalBold"/>
      </w:pPr>
      <w:r w:rsidRPr="006564A7">
        <w:rPr>
          <w:rStyle w:val="HideTWBExt"/>
          <w:b w:val="0"/>
        </w:rPr>
        <w:t>&lt;RepeatBlock-By&gt;&lt;Members&gt;</w:t>
      </w:r>
      <w:r w:rsidRPr="00DB3155">
        <w:t>Ivars Ijabs, Emma Wiesner, Elisabetta Gualmini, Anna Stürgkh, Christophe Grudler, Sophie Wilmès, Barry Andrews, Morten Løkkegaard, Michał Kobosko, Bart Groothuis, Martin Hojsík</w:t>
      </w:r>
      <w:r w:rsidRPr="006564A7">
        <w:rPr>
          <w:rStyle w:val="HideTWBExt"/>
          <w:b w:val="0"/>
        </w:rPr>
        <w:t>&lt;/Members&gt;</w:t>
      </w:r>
    </w:p>
    <w:p w14:paraId="633EA4AE" w14:textId="77777777" w:rsidR="007725D5" w:rsidRPr="00DB3155" w:rsidRDefault="007725D5" w:rsidP="007725D5">
      <w:pPr>
        <w:pStyle w:val="NormalBold"/>
      </w:pPr>
      <w:r w:rsidRPr="006564A7">
        <w:rPr>
          <w:rStyle w:val="HideTWBExt"/>
          <w:b w:val="0"/>
        </w:rPr>
        <w:t>&lt;/RepeatBlock-By&gt;</w:t>
      </w:r>
    </w:p>
    <w:p w14:paraId="75409FE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B43EC1D" w14:textId="77777777" w:rsidR="007725D5" w:rsidRPr="00DB3155" w:rsidRDefault="007725D5" w:rsidP="007725D5">
      <w:pPr>
        <w:pStyle w:val="NormalBold"/>
      </w:pPr>
      <w:r w:rsidRPr="006564A7">
        <w:rPr>
          <w:rStyle w:val="HideTWBExt"/>
          <w:b w:val="0"/>
        </w:rPr>
        <w:t>&lt;Article&gt;</w:t>
      </w:r>
      <w:r w:rsidRPr="00DB3155">
        <w:t>4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DCFBC22" w14:textId="77777777" w:rsidTr="007725D5">
        <w:trPr>
          <w:trHeight w:hRule="exact" w:val="240"/>
          <w:jc w:val="center"/>
        </w:trPr>
        <w:tc>
          <w:tcPr>
            <w:tcW w:w="9752" w:type="dxa"/>
            <w:gridSpan w:val="2"/>
            <w:tcBorders>
              <w:top w:val="nil"/>
              <w:left w:val="nil"/>
              <w:bottom w:val="nil"/>
              <w:right w:val="nil"/>
            </w:tcBorders>
          </w:tcPr>
          <w:p w14:paraId="07C5E430" w14:textId="77777777" w:rsidR="007725D5" w:rsidRPr="00DB3155" w:rsidRDefault="007725D5" w:rsidP="007725D5"/>
        </w:tc>
      </w:tr>
      <w:tr w:rsidR="007725D5" w:rsidRPr="00DB3155" w14:paraId="126220E4" w14:textId="77777777" w:rsidTr="007725D5">
        <w:trPr>
          <w:trHeight w:val="240"/>
          <w:jc w:val="center"/>
        </w:trPr>
        <w:tc>
          <w:tcPr>
            <w:tcW w:w="4876" w:type="dxa"/>
            <w:tcBorders>
              <w:top w:val="nil"/>
              <w:left w:val="nil"/>
              <w:bottom w:val="nil"/>
              <w:right w:val="nil"/>
            </w:tcBorders>
          </w:tcPr>
          <w:p w14:paraId="3571551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7DB47E6" w14:textId="77777777" w:rsidR="007725D5" w:rsidRPr="00DB3155" w:rsidRDefault="007725D5" w:rsidP="007725D5">
            <w:pPr>
              <w:pStyle w:val="AmColumnHeading"/>
            </w:pPr>
            <w:r w:rsidRPr="00DB3155">
              <w:t>Pakeitimas</w:t>
            </w:r>
          </w:p>
        </w:tc>
      </w:tr>
      <w:tr w:rsidR="007725D5" w:rsidRPr="00DB3155" w14:paraId="41687DBD" w14:textId="77777777" w:rsidTr="007725D5">
        <w:trPr>
          <w:jc w:val="center"/>
        </w:trPr>
        <w:tc>
          <w:tcPr>
            <w:tcW w:w="4876" w:type="dxa"/>
            <w:tcBorders>
              <w:top w:val="nil"/>
              <w:left w:val="nil"/>
              <w:bottom w:val="nil"/>
              <w:right w:val="nil"/>
            </w:tcBorders>
          </w:tcPr>
          <w:p w14:paraId="5994989A" w14:textId="77777777" w:rsidR="007725D5" w:rsidRPr="00DB3155" w:rsidRDefault="007725D5" w:rsidP="007725D5">
            <w:pPr>
              <w:pStyle w:val="Normal6a"/>
            </w:pPr>
          </w:p>
        </w:tc>
        <w:tc>
          <w:tcPr>
            <w:tcW w:w="4876" w:type="dxa"/>
            <w:tcBorders>
              <w:top w:val="nil"/>
              <w:left w:val="nil"/>
              <w:bottom w:val="nil"/>
              <w:right w:val="nil"/>
            </w:tcBorders>
          </w:tcPr>
          <w:p w14:paraId="34AF3A9E" w14:textId="77777777" w:rsidR="007725D5" w:rsidRPr="00DB3155" w:rsidRDefault="007725D5" w:rsidP="007725D5">
            <w:pPr>
              <w:pStyle w:val="Normal6a"/>
            </w:pPr>
            <w:r w:rsidRPr="00DB3155">
              <w:rPr>
                <w:b/>
                <w:i/>
              </w:rPr>
              <w:t>(4a)</w:t>
            </w:r>
            <w:r w:rsidRPr="00DB3155">
              <w:tab/>
            </w:r>
            <w:r w:rsidRPr="00DB3155">
              <w:rPr>
                <w:b/>
                <w:i/>
              </w:rPr>
              <w:t>(Nauja) akademinė laisvė yra viena iš pagrindinių Sąjungos vertybių, įtvirtintų Europos Sąjungos pagrindinių teisių chartijos 13 straipsnyje, ir ji vis dar yra labai svarbi Europos Sąjungos mokslinių tyrimų ir inovacijų sistemų vientisumui ir ateičiai. Atsižvelgiant į tai, kad ši laisvė vis labiau varžoma tiek Europoje, tiek visame pasaulyje – taikant spaudimą tyrėjams, ribojant mokslininkų saviraišką ir stiprėjant politiniam bei institucijų kišimuisi – jos apsauga ir skatinimas turi būti laikomi strateginiu prioritetu. Bet koks akademinės laisvės silpninimas, ar darant išorinį spaudimą, ar jai nykstant iš vidaus, kenkia demokratijos, atviro tyrimo ir įrodymais pagrįsto politikos formavimo pagrindams. Akademinė laisvė turi būti suprantama kaip apimanti laisvę vykdyti mokslinius tyrimus, mokyti ir mokytis, taip pat mokslininkų saviraišką, ir ji priklauso nuo pagrindinių reikiamų sąlygų, tokių kaip institucijų autonomija, savivalda, saugios darbo sąlygos ir tinkamas finansavimas. Todėl būtina užtikrinti tvirtas teisines garantijas ir institucinę paramą akademinei laisvei visose šalyse, susijusiose su Sąjungos programomis, kad būtų puoselėjamos demokratinės vertybės, išlaikoma mokslinė kompetencija ir būtų išsaugotas pasitikėjimas tarptautiniu bendradarbiavimu mokslinių tyrimų srityje;</w:t>
            </w:r>
          </w:p>
        </w:tc>
      </w:tr>
    </w:tbl>
    <w:p w14:paraId="60AC9A4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8A818E5" w14:textId="77777777" w:rsidR="007725D5" w:rsidRPr="00DB3155" w:rsidRDefault="007725D5" w:rsidP="007725D5">
      <w:r w:rsidRPr="006564A7">
        <w:rPr>
          <w:rStyle w:val="HideTWBExt"/>
        </w:rPr>
        <w:lastRenderedPageBreak/>
        <w:t>&lt;/Amend&gt;</w:t>
      </w:r>
    </w:p>
    <w:p w14:paraId="43CFE76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232</w:t>
      </w:r>
      <w:r w:rsidRPr="006564A7">
        <w:rPr>
          <w:rStyle w:val="HideTWBExt"/>
          <w:b w:val="0"/>
        </w:rPr>
        <w:t>&lt;/NumAm&gt;</w:t>
      </w:r>
    </w:p>
    <w:p w14:paraId="19EC3414"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1596B3D1"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517D1684" w14:textId="77777777" w:rsidR="007725D5" w:rsidRPr="00DB3155" w:rsidRDefault="007725D5" w:rsidP="007725D5">
      <w:pPr>
        <w:pStyle w:val="NormalBold"/>
      </w:pPr>
      <w:r w:rsidRPr="006564A7">
        <w:rPr>
          <w:rStyle w:val="HideTWBExt"/>
          <w:b w:val="0"/>
        </w:rPr>
        <w:t>&lt;/RepeatBlock-By&gt;</w:t>
      </w:r>
    </w:p>
    <w:p w14:paraId="46D5ABA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E262BFD" w14:textId="77777777" w:rsidR="007725D5" w:rsidRPr="00DB3155" w:rsidRDefault="007725D5" w:rsidP="007725D5">
      <w:pPr>
        <w:pStyle w:val="NormalBold"/>
      </w:pPr>
      <w:r w:rsidRPr="006564A7">
        <w:rPr>
          <w:rStyle w:val="HideTWBExt"/>
          <w:b w:val="0"/>
        </w:rPr>
        <w:t>&lt;Article&gt;</w:t>
      </w:r>
      <w:r w:rsidRPr="00DB3155">
        <w:t>4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E9A729A" w14:textId="77777777" w:rsidTr="007725D5">
        <w:trPr>
          <w:trHeight w:hRule="exact" w:val="240"/>
          <w:jc w:val="center"/>
        </w:trPr>
        <w:tc>
          <w:tcPr>
            <w:tcW w:w="9752" w:type="dxa"/>
            <w:gridSpan w:val="2"/>
            <w:tcBorders>
              <w:top w:val="nil"/>
              <w:left w:val="nil"/>
              <w:bottom w:val="nil"/>
              <w:right w:val="nil"/>
            </w:tcBorders>
          </w:tcPr>
          <w:p w14:paraId="69723CFC" w14:textId="77777777" w:rsidR="007725D5" w:rsidRPr="00DB3155" w:rsidRDefault="007725D5" w:rsidP="007725D5"/>
        </w:tc>
      </w:tr>
      <w:tr w:rsidR="007725D5" w:rsidRPr="00DB3155" w14:paraId="67CA2B79" w14:textId="77777777" w:rsidTr="007725D5">
        <w:trPr>
          <w:trHeight w:val="240"/>
          <w:jc w:val="center"/>
        </w:trPr>
        <w:tc>
          <w:tcPr>
            <w:tcW w:w="4876" w:type="dxa"/>
            <w:tcBorders>
              <w:top w:val="nil"/>
              <w:left w:val="nil"/>
              <w:bottom w:val="nil"/>
              <w:right w:val="nil"/>
            </w:tcBorders>
          </w:tcPr>
          <w:p w14:paraId="662B5CB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8914328" w14:textId="77777777" w:rsidR="007725D5" w:rsidRPr="00DB3155" w:rsidRDefault="007725D5" w:rsidP="007725D5">
            <w:pPr>
              <w:pStyle w:val="AmColumnHeading"/>
            </w:pPr>
            <w:r w:rsidRPr="00DB3155">
              <w:t>Pakeitimas</w:t>
            </w:r>
          </w:p>
        </w:tc>
      </w:tr>
      <w:tr w:rsidR="007725D5" w:rsidRPr="00DB3155" w14:paraId="25EF15EA" w14:textId="77777777" w:rsidTr="007725D5">
        <w:trPr>
          <w:jc w:val="center"/>
        </w:trPr>
        <w:tc>
          <w:tcPr>
            <w:tcW w:w="4876" w:type="dxa"/>
            <w:tcBorders>
              <w:top w:val="nil"/>
              <w:left w:val="nil"/>
              <w:bottom w:val="nil"/>
              <w:right w:val="nil"/>
            </w:tcBorders>
          </w:tcPr>
          <w:p w14:paraId="51F2A7E8" w14:textId="77777777" w:rsidR="007725D5" w:rsidRPr="00DB3155" w:rsidRDefault="007725D5" w:rsidP="007725D5">
            <w:pPr>
              <w:pStyle w:val="Normal6a"/>
            </w:pPr>
          </w:p>
        </w:tc>
        <w:tc>
          <w:tcPr>
            <w:tcW w:w="4876" w:type="dxa"/>
            <w:tcBorders>
              <w:top w:val="nil"/>
              <w:left w:val="nil"/>
              <w:bottom w:val="nil"/>
              <w:right w:val="nil"/>
            </w:tcBorders>
          </w:tcPr>
          <w:p w14:paraId="65205F26" w14:textId="77777777" w:rsidR="007725D5" w:rsidRPr="00DB3155" w:rsidRDefault="007725D5" w:rsidP="007725D5">
            <w:pPr>
              <w:pStyle w:val="Normal6a"/>
            </w:pPr>
            <w:r w:rsidRPr="00DB3155">
              <w:rPr>
                <w:b/>
                <w:i/>
              </w:rPr>
              <w:t>(4a)</w:t>
            </w:r>
            <w:r w:rsidRPr="00DB3155">
              <w:tab/>
            </w:r>
            <w:r w:rsidRPr="00DB3155">
              <w:rPr>
                <w:b/>
                <w:i/>
              </w:rPr>
              <w:t>mokslas, technologijos ir socialinės struktūros yra neatsiejamai susiję, o jų raida viena kitą veikia ir yra tarpusavyje priklausoma. Technologijų plėtrai, sklaidai ir įsisavinimui didelę įtaką daro socialiniai veiksniai ir ji gali sukelti neplanuotus socialinių struktūrų pokyčius. Siekiant atsižvelgti į šią dinamiką, Programa turi užtikrinti tvirtą tarpdalykiškumą, visų pirma į visą mokslinių tyrimų ir inovacijų procesą, įskaitant pačius pirmuosius technologijų kūrimo etapus, labiau integruojant socialinius ir humanitarinius mokslus, bei joje turi būti skirta tam pakankamai išteklių ir pastangų;</w:t>
            </w:r>
          </w:p>
        </w:tc>
      </w:tr>
    </w:tbl>
    <w:p w14:paraId="60287511"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B1FFCD3" w14:textId="77777777" w:rsidR="007725D5" w:rsidRPr="00DB3155" w:rsidRDefault="007725D5" w:rsidP="007725D5">
      <w:r w:rsidRPr="006564A7">
        <w:rPr>
          <w:rStyle w:val="HideTWBExt"/>
        </w:rPr>
        <w:t>&lt;/Amend&gt;</w:t>
      </w:r>
    </w:p>
    <w:p w14:paraId="6532D07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233</w:t>
      </w:r>
      <w:r w:rsidRPr="006564A7">
        <w:rPr>
          <w:rStyle w:val="HideTWBExt"/>
          <w:b w:val="0"/>
        </w:rPr>
        <w:t>&lt;/NumAm&gt;</w:t>
      </w:r>
    </w:p>
    <w:p w14:paraId="69754132" w14:textId="77777777" w:rsidR="007725D5" w:rsidRPr="00DB3155" w:rsidRDefault="007725D5" w:rsidP="007725D5">
      <w:pPr>
        <w:pStyle w:val="NormalBold"/>
      </w:pPr>
      <w:r w:rsidRPr="006564A7">
        <w:rPr>
          <w:rStyle w:val="HideTWBExt"/>
          <w:b w:val="0"/>
        </w:rPr>
        <w:t>&lt;RepeatBlock-By&gt;&lt;Members&gt;</w:t>
      </w:r>
      <w:r w:rsidRPr="00DB3155">
        <w:t>Nikos Pappas, Anthony Smith</w:t>
      </w:r>
      <w:r w:rsidRPr="006564A7">
        <w:rPr>
          <w:rStyle w:val="HideTWBExt"/>
          <w:b w:val="0"/>
        </w:rPr>
        <w:t>&lt;/Members&gt;</w:t>
      </w:r>
    </w:p>
    <w:p w14:paraId="525309AF" w14:textId="77777777" w:rsidR="007725D5" w:rsidRPr="00DB3155" w:rsidRDefault="007725D5" w:rsidP="007725D5">
      <w:pPr>
        <w:pStyle w:val="NormalBold"/>
      </w:pPr>
      <w:r w:rsidRPr="006564A7">
        <w:rPr>
          <w:rStyle w:val="HideTWBExt"/>
          <w:b w:val="0"/>
        </w:rPr>
        <w:t>&lt;/RepeatBlock-By&gt;</w:t>
      </w:r>
    </w:p>
    <w:p w14:paraId="56A75557"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C81D17B" w14:textId="77777777" w:rsidR="007725D5" w:rsidRPr="00DB3155" w:rsidRDefault="007725D5" w:rsidP="007725D5">
      <w:pPr>
        <w:pStyle w:val="NormalBold"/>
      </w:pPr>
      <w:r w:rsidRPr="006564A7">
        <w:rPr>
          <w:rStyle w:val="HideTWBExt"/>
          <w:b w:val="0"/>
        </w:rPr>
        <w:t>&lt;Article&gt;</w:t>
      </w:r>
      <w:r w:rsidRPr="00DB3155">
        <w:t>4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4A9ED5C" w14:textId="77777777" w:rsidTr="007725D5">
        <w:trPr>
          <w:trHeight w:hRule="exact" w:val="240"/>
          <w:jc w:val="center"/>
        </w:trPr>
        <w:tc>
          <w:tcPr>
            <w:tcW w:w="9752" w:type="dxa"/>
            <w:gridSpan w:val="2"/>
            <w:tcBorders>
              <w:top w:val="nil"/>
              <w:left w:val="nil"/>
              <w:bottom w:val="nil"/>
              <w:right w:val="nil"/>
            </w:tcBorders>
          </w:tcPr>
          <w:p w14:paraId="4B4E4495" w14:textId="77777777" w:rsidR="007725D5" w:rsidRPr="00DB3155" w:rsidRDefault="007725D5" w:rsidP="007725D5"/>
        </w:tc>
      </w:tr>
      <w:tr w:rsidR="007725D5" w:rsidRPr="00DB3155" w14:paraId="4AC00444" w14:textId="77777777" w:rsidTr="007725D5">
        <w:trPr>
          <w:trHeight w:val="240"/>
          <w:jc w:val="center"/>
        </w:trPr>
        <w:tc>
          <w:tcPr>
            <w:tcW w:w="4876" w:type="dxa"/>
            <w:tcBorders>
              <w:top w:val="nil"/>
              <w:left w:val="nil"/>
              <w:bottom w:val="nil"/>
              <w:right w:val="nil"/>
            </w:tcBorders>
          </w:tcPr>
          <w:p w14:paraId="5603A51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4E1EFF9" w14:textId="77777777" w:rsidR="007725D5" w:rsidRPr="00DB3155" w:rsidRDefault="007725D5" w:rsidP="007725D5">
            <w:pPr>
              <w:pStyle w:val="AmColumnHeading"/>
            </w:pPr>
            <w:r w:rsidRPr="00DB3155">
              <w:t>Pakeitimas</w:t>
            </w:r>
          </w:p>
        </w:tc>
      </w:tr>
      <w:tr w:rsidR="007725D5" w:rsidRPr="00DB3155" w14:paraId="522DB0F1" w14:textId="77777777" w:rsidTr="007725D5">
        <w:trPr>
          <w:jc w:val="center"/>
        </w:trPr>
        <w:tc>
          <w:tcPr>
            <w:tcW w:w="4876" w:type="dxa"/>
            <w:tcBorders>
              <w:top w:val="nil"/>
              <w:left w:val="nil"/>
              <w:bottom w:val="nil"/>
              <w:right w:val="nil"/>
            </w:tcBorders>
          </w:tcPr>
          <w:p w14:paraId="43707241" w14:textId="77777777" w:rsidR="007725D5" w:rsidRPr="00DB3155" w:rsidRDefault="007725D5" w:rsidP="007725D5">
            <w:pPr>
              <w:pStyle w:val="Normal6a"/>
            </w:pPr>
          </w:p>
        </w:tc>
        <w:tc>
          <w:tcPr>
            <w:tcW w:w="4876" w:type="dxa"/>
            <w:tcBorders>
              <w:top w:val="nil"/>
              <w:left w:val="nil"/>
              <w:bottom w:val="nil"/>
              <w:right w:val="nil"/>
            </w:tcBorders>
          </w:tcPr>
          <w:p w14:paraId="4BDC0161" w14:textId="77777777" w:rsidR="007725D5" w:rsidRPr="00DB3155" w:rsidRDefault="007725D5" w:rsidP="007725D5">
            <w:pPr>
              <w:pStyle w:val="Normal6a"/>
            </w:pPr>
            <w:r w:rsidRPr="00DB3155">
              <w:rPr>
                <w:b/>
                <w:i/>
              </w:rPr>
              <w:t>(4a)</w:t>
            </w:r>
            <w:r w:rsidRPr="00DB3155">
              <w:tab/>
            </w:r>
            <w:r w:rsidRPr="00DB3155">
              <w:rPr>
                <w:b/>
                <w:i/>
              </w:rPr>
              <w:t xml:space="preserve">kadangi moterys susiduria su įvairiomis specifinėmis su lytimi susijusiomis kliūtimis, trukdančiomis joms gauti sveikatos priežiūros paslaugas, ir joms trūksta lyčiai atžvalgių medicininių tyrimų, todėl vėluojama nustatyti diagnozę ir laiku pradėti veiksmingą gydymą, būtina dėti daugiau pastangų ir skirti daugiau investicijų </w:t>
            </w:r>
            <w:r w:rsidRPr="00DB3155">
              <w:rPr>
                <w:b/>
                <w:i/>
              </w:rPr>
              <w:lastRenderedPageBreak/>
              <w:t>moksliniams tyrimams ir inovacijoms, kuriais siekiama panaikinti su lytimi susijusius sveikatos skirtumus kuriant naujas ir patobulintas sveikatos priežiūros priemones ligoms, kurios moteris veikia specifiškai, skirtingai ir neproporcingai, ir tai turėtų būti sistemingai integruota į programą „Europos Horizontas“;</w:t>
            </w:r>
          </w:p>
        </w:tc>
      </w:tr>
    </w:tbl>
    <w:p w14:paraId="3DE9EB1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1EB92AA" w14:textId="77777777" w:rsidR="007725D5" w:rsidRPr="00DB3155" w:rsidRDefault="007725D5" w:rsidP="007725D5">
      <w:r w:rsidRPr="006564A7">
        <w:rPr>
          <w:rStyle w:val="HideTWBExt"/>
        </w:rPr>
        <w:t>&lt;/Amend&gt;</w:t>
      </w:r>
    </w:p>
    <w:p w14:paraId="5566530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234</w:t>
      </w:r>
      <w:r w:rsidRPr="006564A7">
        <w:rPr>
          <w:rStyle w:val="HideTWBExt"/>
          <w:b w:val="0"/>
        </w:rPr>
        <w:t>&lt;/NumAm&gt;</w:t>
      </w:r>
    </w:p>
    <w:p w14:paraId="518C3A7D"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0BACAC6C" w14:textId="77777777" w:rsidR="007725D5" w:rsidRPr="00DB3155" w:rsidRDefault="007725D5" w:rsidP="007725D5">
      <w:pPr>
        <w:pStyle w:val="NormalBold"/>
      </w:pPr>
      <w:r w:rsidRPr="006564A7">
        <w:rPr>
          <w:rStyle w:val="HideTWBExt"/>
          <w:b w:val="0"/>
        </w:rPr>
        <w:t>&lt;/RepeatBlock-By&gt;</w:t>
      </w:r>
    </w:p>
    <w:p w14:paraId="7A5F6AF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998A895" w14:textId="77777777" w:rsidR="007725D5" w:rsidRPr="00DB3155" w:rsidRDefault="007725D5" w:rsidP="007725D5">
      <w:pPr>
        <w:pStyle w:val="NormalBold"/>
      </w:pPr>
      <w:r w:rsidRPr="006564A7">
        <w:rPr>
          <w:rStyle w:val="HideTWBExt"/>
          <w:b w:val="0"/>
        </w:rPr>
        <w:t>&lt;Article&gt;</w:t>
      </w:r>
      <w:r w:rsidRPr="00DB3155">
        <w:t>4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0F36626" w14:textId="77777777" w:rsidTr="007725D5">
        <w:trPr>
          <w:trHeight w:hRule="exact" w:val="240"/>
          <w:jc w:val="center"/>
        </w:trPr>
        <w:tc>
          <w:tcPr>
            <w:tcW w:w="9752" w:type="dxa"/>
            <w:gridSpan w:val="2"/>
            <w:tcBorders>
              <w:top w:val="nil"/>
              <w:left w:val="nil"/>
              <w:bottom w:val="nil"/>
              <w:right w:val="nil"/>
            </w:tcBorders>
          </w:tcPr>
          <w:p w14:paraId="30881DFE" w14:textId="77777777" w:rsidR="007725D5" w:rsidRPr="00DB3155" w:rsidRDefault="007725D5" w:rsidP="007725D5"/>
        </w:tc>
      </w:tr>
      <w:tr w:rsidR="007725D5" w:rsidRPr="00DB3155" w14:paraId="3F34CFF6" w14:textId="77777777" w:rsidTr="007725D5">
        <w:trPr>
          <w:trHeight w:val="240"/>
          <w:jc w:val="center"/>
        </w:trPr>
        <w:tc>
          <w:tcPr>
            <w:tcW w:w="4876" w:type="dxa"/>
            <w:tcBorders>
              <w:top w:val="nil"/>
              <w:left w:val="nil"/>
              <w:bottom w:val="nil"/>
              <w:right w:val="nil"/>
            </w:tcBorders>
          </w:tcPr>
          <w:p w14:paraId="44A2A79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F03C8A3" w14:textId="77777777" w:rsidR="007725D5" w:rsidRPr="00DB3155" w:rsidRDefault="007725D5" w:rsidP="007725D5">
            <w:pPr>
              <w:pStyle w:val="AmColumnHeading"/>
            </w:pPr>
            <w:r w:rsidRPr="00DB3155">
              <w:t>Pakeitimas</w:t>
            </w:r>
          </w:p>
        </w:tc>
      </w:tr>
      <w:tr w:rsidR="007725D5" w:rsidRPr="00DB3155" w14:paraId="44CCD2BA" w14:textId="77777777" w:rsidTr="007725D5">
        <w:trPr>
          <w:jc w:val="center"/>
        </w:trPr>
        <w:tc>
          <w:tcPr>
            <w:tcW w:w="4876" w:type="dxa"/>
            <w:tcBorders>
              <w:top w:val="nil"/>
              <w:left w:val="nil"/>
              <w:bottom w:val="nil"/>
              <w:right w:val="nil"/>
            </w:tcBorders>
          </w:tcPr>
          <w:p w14:paraId="681AD36D" w14:textId="77777777" w:rsidR="007725D5" w:rsidRPr="00DB3155" w:rsidRDefault="007725D5" w:rsidP="007725D5">
            <w:pPr>
              <w:pStyle w:val="Normal6a"/>
            </w:pPr>
          </w:p>
        </w:tc>
        <w:tc>
          <w:tcPr>
            <w:tcW w:w="4876" w:type="dxa"/>
            <w:tcBorders>
              <w:top w:val="nil"/>
              <w:left w:val="nil"/>
              <w:bottom w:val="nil"/>
              <w:right w:val="nil"/>
            </w:tcBorders>
          </w:tcPr>
          <w:p w14:paraId="682DEC3D" w14:textId="77777777" w:rsidR="007725D5" w:rsidRPr="00DB3155" w:rsidRDefault="007725D5" w:rsidP="007725D5">
            <w:pPr>
              <w:pStyle w:val="Normal6a"/>
            </w:pPr>
            <w:r w:rsidRPr="00DB3155">
              <w:rPr>
                <w:b/>
                <w:i/>
              </w:rPr>
              <w:t>(4a)</w:t>
            </w:r>
            <w:r w:rsidRPr="00DB3155">
              <w:tab/>
            </w:r>
            <w:r w:rsidRPr="00DB3155">
              <w:rPr>
                <w:b/>
                <w:i/>
              </w:rPr>
              <w:t>Programa turėtų aktyviai skatinti naudotis viešosiomis lėšomis finansuojamų mokslinių tyrimų ir inovacijų rezultatais ir apskritai moksliniais įrodymais, kad būtų skatinama visais lygmenimis kurti įrodymais grindžiamą viešąją politiką. Ypatingą dėmesį reikėtų skirti siekiui užtikrinti, kad mokslinės įžvalgos būtų prieinamos ir aktualios sprendimus priimantiems asmenims ir piliečiams;</w:t>
            </w:r>
          </w:p>
        </w:tc>
      </w:tr>
    </w:tbl>
    <w:p w14:paraId="00BCF90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CA916CA" w14:textId="77777777" w:rsidR="007725D5" w:rsidRPr="00DB3155" w:rsidRDefault="007725D5" w:rsidP="007725D5">
      <w:r w:rsidRPr="006564A7">
        <w:rPr>
          <w:rStyle w:val="HideTWBExt"/>
        </w:rPr>
        <w:t>&lt;/Amend&gt;</w:t>
      </w:r>
    </w:p>
    <w:p w14:paraId="2DDC408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235</w:t>
      </w:r>
      <w:r w:rsidRPr="006564A7">
        <w:rPr>
          <w:rStyle w:val="HideTWBExt"/>
          <w:b w:val="0"/>
        </w:rPr>
        <w:t>&lt;/NumAm&gt;</w:t>
      </w:r>
    </w:p>
    <w:p w14:paraId="75A3D401"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Jorge Martín Frías, András Gyürk, Silvia Sardone, Isabella Tovaglieri, Raffaele Stancanelli</w:t>
      </w:r>
      <w:r w:rsidRPr="006564A7">
        <w:rPr>
          <w:rStyle w:val="HideTWBExt"/>
          <w:b w:val="0"/>
        </w:rPr>
        <w:t>&lt;/Members&gt;</w:t>
      </w:r>
    </w:p>
    <w:p w14:paraId="29091237" w14:textId="77777777" w:rsidR="007725D5" w:rsidRPr="00DB3155" w:rsidRDefault="007725D5" w:rsidP="007725D5">
      <w:pPr>
        <w:pStyle w:val="NormalBold"/>
      </w:pPr>
      <w:r w:rsidRPr="006564A7">
        <w:rPr>
          <w:rStyle w:val="HideTWBExt"/>
          <w:b w:val="0"/>
        </w:rPr>
        <w:t>&lt;/RepeatBlock-By&gt;</w:t>
      </w:r>
    </w:p>
    <w:p w14:paraId="5C0C9887"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A4456FF"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FF79B90" w14:textId="77777777" w:rsidTr="007725D5">
        <w:trPr>
          <w:trHeight w:hRule="exact" w:val="240"/>
          <w:jc w:val="center"/>
        </w:trPr>
        <w:tc>
          <w:tcPr>
            <w:tcW w:w="9752" w:type="dxa"/>
            <w:gridSpan w:val="2"/>
            <w:tcBorders>
              <w:top w:val="nil"/>
              <w:left w:val="nil"/>
              <w:bottom w:val="nil"/>
              <w:right w:val="nil"/>
            </w:tcBorders>
          </w:tcPr>
          <w:p w14:paraId="5ACA5A50" w14:textId="77777777" w:rsidR="007725D5" w:rsidRPr="00DB3155" w:rsidRDefault="007725D5" w:rsidP="007725D5"/>
        </w:tc>
      </w:tr>
      <w:tr w:rsidR="007725D5" w:rsidRPr="00DB3155" w14:paraId="389662C0" w14:textId="77777777" w:rsidTr="007725D5">
        <w:trPr>
          <w:trHeight w:val="240"/>
          <w:jc w:val="center"/>
        </w:trPr>
        <w:tc>
          <w:tcPr>
            <w:tcW w:w="4876" w:type="dxa"/>
            <w:tcBorders>
              <w:top w:val="nil"/>
              <w:left w:val="nil"/>
              <w:bottom w:val="nil"/>
              <w:right w:val="nil"/>
            </w:tcBorders>
          </w:tcPr>
          <w:p w14:paraId="7917976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9179406" w14:textId="77777777" w:rsidR="007725D5" w:rsidRPr="00DB3155" w:rsidRDefault="007725D5" w:rsidP="007725D5">
            <w:pPr>
              <w:pStyle w:val="AmColumnHeading"/>
            </w:pPr>
            <w:r w:rsidRPr="00DB3155">
              <w:t>Pakeitimas</w:t>
            </w:r>
          </w:p>
        </w:tc>
      </w:tr>
      <w:tr w:rsidR="007725D5" w:rsidRPr="00DB3155" w14:paraId="5C059DBE" w14:textId="77777777" w:rsidTr="007725D5">
        <w:trPr>
          <w:jc w:val="center"/>
        </w:trPr>
        <w:tc>
          <w:tcPr>
            <w:tcW w:w="4876" w:type="dxa"/>
            <w:tcBorders>
              <w:top w:val="nil"/>
              <w:left w:val="nil"/>
              <w:bottom w:val="nil"/>
              <w:right w:val="nil"/>
            </w:tcBorders>
          </w:tcPr>
          <w:p w14:paraId="7C573EE8" w14:textId="77777777" w:rsidR="007725D5" w:rsidRPr="00DB3155" w:rsidRDefault="007725D5" w:rsidP="007725D5">
            <w:pPr>
              <w:pStyle w:val="Normal6a"/>
            </w:pPr>
            <w:r w:rsidRPr="00DB3155">
              <w:t>(5)</w:t>
            </w:r>
            <w:r w:rsidRPr="00DB3155">
              <w:tab/>
              <w:t xml:space="preserve">iš pastarojo meto patirties sparčiai </w:t>
            </w:r>
            <w:r w:rsidRPr="00DB3155">
              <w:lastRenderedPageBreak/>
              <w:t>kintančioje ekonominėje, socialinėje ir geopolitinėje aplinkoje matyti, kad daugiametė finansinė programa ir jos 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dokumentuose, Europos Parlamento rezoliucijose ir Tarybos išvadose, kartu užtikrinant pakankamą biudžeto vykdymo nuspėjamumą;</w:t>
            </w:r>
          </w:p>
        </w:tc>
        <w:tc>
          <w:tcPr>
            <w:tcW w:w="4876" w:type="dxa"/>
            <w:tcBorders>
              <w:top w:val="nil"/>
              <w:left w:val="nil"/>
              <w:bottom w:val="nil"/>
              <w:right w:val="nil"/>
            </w:tcBorders>
          </w:tcPr>
          <w:p w14:paraId="3A153E59" w14:textId="77777777" w:rsidR="007725D5" w:rsidRPr="00DB3155" w:rsidRDefault="007725D5" w:rsidP="007725D5">
            <w:pPr>
              <w:pStyle w:val="Normal6a"/>
            </w:pPr>
            <w:r w:rsidRPr="00DB3155">
              <w:lastRenderedPageBreak/>
              <w:t>(5)</w:t>
            </w:r>
            <w:r w:rsidRPr="00DB3155">
              <w:tab/>
              <w:t xml:space="preserve">iš pastarojo meto patirties sparčiai </w:t>
            </w:r>
            <w:r w:rsidRPr="00DB3155">
              <w:lastRenderedPageBreak/>
              <w:t xml:space="preserve">kintančioje ekonominėje, socialinėje ir geopolitinėje aplinkoje matyti, kad daugiametė finansinė programa ir jos Sąjungos išlaidų programos turi būti lankstesnės. Siekiant šio tikslo ir atsižvelgiant į Programos tikslus skiriant finansavimą turėtų būti tinkamai atsižvelgiama į kintančius politikos poreikius ir Sąjungos </w:t>
            </w:r>
            <w:r w:rsidRPr="00DB3155">
              <w:rPr>
                <w:b/>
                <w:i/>
              </w:rPr>
              <w:t xml:space="preserve">bei jos valstybių narių </w:t>
            </w:r>
            <w:r w:rsidRPr="00DB3155">
              <w:t xml:space="preserve">prioritetus, nustatytus susijusiuose Komisijos paskelbtuose dokumentuose, Europos Parlamento rezoliucijose ir Tarybos išvadose, </w:t>
            </w:r>
            <w:r w:rsidRPr="00DB3155">
              <w:rPr>
                <w:b/>
                <w:i/>
              </w:rPr>
              <w:t>ir jie turi būti suderinti su valstybių narių atitinkamose daugiametėse programavimo sistemose nustatytais prioritetais, visapusiškai atsižvelgiant į jų institucinius modelius, nacionalinę kompetenciją ir akademines sistemas bei universitetų tradicijas,</w:t>
            </w:r>
            <w:r w:rsidRPr="00DB3155">
              <w:t xml:space="preserve"> kartu užtikrinant pakankamą biudžeto vykdymo nuspėjamumą;</w:t>
            </w:r>
          </w:p>
        </w:tc>
      </w:tr>
    </w:tbl>
    <w:p w14:paraId="5E8171D1"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6F83911" w14:textId="77777777" w:rsidR="007725D5" w:rsidRPr="00DB3155" w:rsidRDefault="007725D5" w:rsidP="007725D5">
      <w:r w:rsidRPr="006564A7">
        <w:rPr>
          <w:rStyle w:val="HideTWBExt"/>
        </w:rPr>
        <w:t>&lt;/Amend&gt;</w:t>
      </w:r>
    </w:p>
    <w:p w14:paraId="1BB2085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236</w:t>
      </w:r>
      <w:r w:rsidRPr="006564A7">
        <w:rPr>
          <w:rStyle w:val="HideTWBExt"/>
          <w:b w:val="0"/>
        </w:rPr>
        <w:t>&lt;/NumAm&gt;</w:t>
      </w:r>
    </w:p>
    <w:p w14:paraId="17F77A54"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0C1CB83E"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44D4E031" w14:textId="77777777" w:rsidR="007725D5" w:rsidRPr="00DB3155" w:rsidRDefault="007725D5" w:rsidP="007725D5">
      <w:pPr>
        <w:pStyle w:val="NormalBold"/>
      </w:pPr>
      <w:r w:rsidRPr="006564A7">
        <w:rPr>
          <w:rStyle w:val="HideTWBExt"/>
          <w:b w:val="0"/>
        </w:rPr>
        <w:t>&lt;Members&gt;</w:t>
      </w:r>
      <w:r w:rsidRPr="00DB3155">
        <w:t>Wouter Beke, Willemien Koning, Seán Kelly, Eszter Lakos, Radan Kanev, Pilar del Castillo Vera, Angelika Winzig, Aura Salla, Angelika Niebler, Andrea Wechsler</w:t>
      </w:r>
      <w:r w:rsidRPr="006564A7">
        <w:rPr>
          <w:rStyle w:val="HideTWBExt"/>
          <w:b w:val="0"/>
        </w:rPr>
        <w:t>&lt;/Members&gt;</w:t>
      </w:r>
    </w:p>
    <w:p w14:paraId="35A97E16" w14:textId="77777777" w:rsidR="007725D5" w:rsidRPr="00DB3155" w:rsidRDefault="007725D5" w:rsidP="007725D5">
      <w:pPr>
        <w:pStyle w:val="NormalBold"/>
      </w:pPr>
      <w:r w:rsidRPr="006564A7">
        <w:rPr>
          <w:rStyle w:val="HideTWBExt"/>
          <w:b w:val="0"/>
        </w:rPr>
        <w:t>&lt;/RepeatBlock-By&gt;</w:t>
      </w:r>
    </w:p>
    <w:p w14:paraId="4256D40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810052E"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DE19E48" w14:textId="77777777" w:rsidTr="007725D5">
        <w:trPr>
          <w:trHeight w:hRule="exact" w:val="240"/>
          <w:jc w:val="center"/>
        </w:trPr>
        <w:tc>
          <w:tcPr>
            <w:tcW w:w="9752" w:type="dxa"/>
            <w:gridSpan w:val="2"/>
            <w:tcBorders>
              <w:top w:val="nil"/>
              <w:left w:val="nil"/>
              <w:bottom w:val="nil"/>
              <w:right w:val="nil"/>
            </w:tcBorders>
          </w:tcPr>
          <w:p w14:paraId="39A36EE2" w14:textId="77777777" w:rsidR="007725D5" w:rsidRPr="00DB3155" w:rsidRDefault="007725D5" w:rsidP="007725D5"/>
        </w:tc>
      </w:tr>
      <w:tr w:rsidR="007725D5" w:rsidRPr="00DB3155" w14:paraId="23CF6EEE" w14:textId="77777777" w:rsidTr="007725D5">
        <w:trPr>
          <w:trHeight w:val="240"/>
          <w:jc w:val="center"/>
        </w:trPr>
        <w:tc>
          <w:tcPr>
            <w:tcW w:w="4876" w:type="dxa"/>
            <w:tcBorders>
              <w:top w:val="nil"/>
              <w:left w:val="nil"/>
              <w:bottom w:val="nil"/>
              <w:right w:val="nil"/>
            </w:tcBorders>
          </w:tcPr>
          <w:p w14:paraId="6382034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DC398F4" w14:textId="77777777" w:rsidR="007725D5" w:rsidRPr="00DB3155" w:rsidRDefault="007725D5" w:rsidP="007725D5">
            <w:pPr>
              <w:pStyle w:val="AmColumnHeading"/>
            </w:pPr>
            <w:r w:rsidRPr="00DB3155">
              <w:t>Pakeitimas</w:t>
            </w:r>
          </w:p>
        </w:tc>
      </w:tr>
      <w:tr w:rsidR="007725D5" w:rsidRPr="00DB3155" w14:paraId="1274F481" w14:textId="77777777" w:rsidTr="007725D5">
        <w:trPr>
          <w:jc w:val="center"/>
        </w:trPr>
        <w:tc>
          <w:tcPr>
            <w:tcW w:w="4876" w:type="dxa"/>
            <w:tcBorders>
              <w:top w:val="nil"/>
              <w:left w:val="nil"/>
              <w:bottom w:val="nil"/>
              <w:right w:val="nil"/>
            </w:tcBorders>
          </w:tcPr>
          <w:p w14:paraId="67DF7354"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daugiametė finansinė programa ir jos Sąjungos išlaidų programos turi būti lankstesnės. Siekiant šio tikslo ir atsižvelgiant į Programos tikslus </w:t>
            </w:r>
            <w:r w:rsidRPr="00DB3155">
              <w:rPr>
                <w:b/>
                <w:bCs/>
                <w:i/>
                <w:iCs/>
              </w:rPr>
              <w:t>skiriant finansavimą</w:t>
            </w:r>
            <w:r w:rsidRPr="00DB3155">
              <w:t xml:space="preserve"> turėtų būti tinkamai atsižvelgiama į kintančius politikos poreikius ir Sąjungos prioritetus, nustatytus </w:t>
            </w:r>
            <w:r w:rsidRPr="00DB3155">
              <w:lastRenderedPageBreak/>
              <w:t>susijusiuose Komisijos paskelbtuose dokumentuose, Europos Parlamento rezoliucijose ir Tarybos išvadose, kartu užtikrinant pakankamą biudžeto vykdymo nuspėjamumą;</w:t>
            </w:r>
          </w:p>
        </w:tc>
        <w:tc>
          <w:tcPr>
            <w:tcW w:w="4876" w:type="dxa"/>
            <w:tcBorders>
              <w:top w:val="nil"/>
              <w:left w:val="nil"/>
              <w:bottom w:val="nil"/>
              <w:right w:val="nil"/>
            </w:tcBorders>
          </w:tcPr>
          <w:p w14:paraId="025859AD" w14:textId="77777777" w:rsidR="007725D5" w:rsidRPr="00DB3155" w:rsidRDefault="007725D5" w:rsidP="007725D5">
            <w:pPr>
              <w:pStyle w:val="Normal6a"/>
            </w:pPr>
            <w:r w:rsidRPr="00DB3155">
              <w:lastRenderedPageBreak/>
              <w:t>(5)</w:t>
            </w:r>
            <w:r w:rsidRPr="00DB3155">
              <w:tab/>
              <w:t xml:space="preserve">iš pastarojo meto patirties sparčiai kintančioje ekonominėje, socialinėje ir geopolitinėje aplinkoje matyti, kad daugiametė finansinė programa ir jos Sąjungos išlaidų programos turi būti lankstesnės. Siekiant šio tikslo ir atsižvelgiant į Programos tikslus </w:t>
            </w:r>
            <w:r w:rsidRPr="00DB3155">
              <w:rPr>
                <w:b/>
                <w:i/>
              </w:rPr>
              <w:t>priimant finansavimo sprendimus</w:t>
            </w:r>
            <w:r w:rsidRPr="00DB3155">
              <w:t xml:space="preserve"> turėtų būti tinkamai atsižvelgiama į </w:t>
            </w:r>
            <w:r w:rsidRPr="00DB3155">
              <w:rPr>
                <w:b/>
                <w:i/>
              </w:rPr>
              <w:t xml:space="preserve">tai, kaip mokslas, moksliniai tyrimai ir inovacijos gali </w:t>
            </w:r>
            <w:r w:rsidRPr="00DB3155">
              <w:rPr>
                <w:b/>
                <w:i/>
              </w:rPr>
              <w:lastRenderedPageBreak/>
              <w:t xml:space="preserve">geriausiai prisidėti tenkinant </w:t>
            </w:r>
            <w:r w:rsidRPr="00DB3155">
              <w:t>kintančius politikos poreikius ir Sąjungos prioritetus, nustatytus susijusiuose Komisijos paskelbtuose dokumentuose, Europos Parlamento rezoliucijose ir Tarybos išvadose, kartu užtikrinant pakankamą biudžeto vykdymo nuspėjamumą</w:t>
            </w:r>
            <w:r w:rsidRPr="00DB3155">
              <w:rPr>
                <w:b/>
                <w:bCs/>
                <w:i/>
                <w:iCs/>
              </w:rPr>
              <w:t>.</w:t>
            </w:r>
            <w:r w:rsidRPr="00DB3155">
              <w:t xml:space="preserve"> </w:t>
            </w:r>
            <w:r w:rsidRPr="00DB3155">
              <w:rPr>
                <w:b/>
                <w:i/>
              </w:rPr>
              <w:t>Šis požiūris turėtų būti grindžiamas tuo, kad investicijos į mokslą, mokslinius tyrimus ir inovacijas šiandien yra pagrindas, kuriuo remdamasi Sąjunga galės reaguoti į būsimus politikos poreikius</w:t>
            </w:r>
            <w:r w:rsidRPr="00DB3155">
              <w:t>;</w:t>
            </w:r>
          </w:p>
        </w:tc>
      </w:tr>
    </w:tbl>
    <w:p w14:paraId="2BD4A44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7ADFC40" w14:textId="77777777" w:rsidR="007725D5" w:rsidRPr="00DB3155" w:rsidRDefault="007725D5" w:rsidP="007725D5">
      <w:r w:rsidRPr="006564A7">
        <w:rPr>
          <w:rStyle w:val="HideTWBExt"/>
        </w:rPr>
        <w:t>&lt;/Amend&gt;</w:t>
      </w:r>
    </w:p>
    <w:p w14:paraId="08B2E44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237</w:t>
      </w:r>
      <w:r w:rsidRPr="006564A7">
        <w:rPr>
          <w:rStyle w:val="HideTWBExt"/>
          <w:b w:val="0"/>
        </w:rPr>
        <w:t>&lt;/NumAm&gt;</w:t>
      </w:r>
    </w:p>
    <w:p w14:paraId="51ECB7D5" w14:textId="77777777" w:rsidR="007725D5" w:rsidRPr="00DB3155" w:rsidRDefault="007725D5" w:rsidP="007725D5">
      <w:pPr>
        <w:pStyle w:val="NormalBold"/>
      </w:pPr>
      <w:r w:rsidRPr="006564A7">
        <w:rPr>
          <w:rStyle w:val="HideTWBExt"/>
          <w:b w:val="0"/>
        </w:rPr>
        <w:t>&lt;RepeatBlock-By&gt;&lt;Members&gt;</w:t>
      </w:r>
      <w:r w:rsidRPr="00DB3155">
        <w:t>Niels Flemming Hansen</w:t>
      </w:r>
      <w:r w:rsidRPr="006564A7">
        <w:rPr>
          <w:rStyle w:val="HideTWBExt"/>
          <w:b w:val="0"/>
        </w:rPr>
        <w:t>&lt;/Members&gt;</w:t>
      </w:r>
    </w:p>
    <w:p w14:paraId="01555521" w14:textId="77777777" w:rsidR="007725D5" w:rsidRPr="00DB3155" w:rsidRDefault="007725D5" w:rsidP="007725D5">
      <w:pPr>
        <w:pStyle w:val="NormalBold"/>
      </w:pPr>
      <w:r w:rsidRPr="006564A7">
        <w:rPr>
          <w:rStyle w:val="HideTWBExt"/>
          <w:b w:val="0"/>
        </w:rPr>
        <w:t>&lt;/RepeatBlock-By&gt;</w:t>
      </w:r>
    </w:p>
    <w:p w14:paraId="41AF71E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2B2B858"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1C6C896" w14:textId="77777777" w:rsidTr="007725D5">
        <w:trPr>
          <w:trHeight w:hRule="exact" w:val="240"/>
          <w:jc w:val="center"/>
        </w:trPr>
        <w:tc>
          <w:tcPr>
            <w:tcW w:w="9752" w:type="dxa"/>
            <w:gridSpan w:val="2"/>
            <w:tcBorders>
              <w:top w:val="nil"/>
              <w:left w:val="nil"/>
              <w:bottom w:val="nil"/>
              <w:right w:val="nil"/>
            </w:tcBorders>
          </w:tcPr>
          <w:p w14:paraId="1D56B0BB" w14:textId="77777777" w:rsidR="007725D5" w:rsidRPr="00DB3155" w:rsidRDefault="007725D5" w:rsidP="007725D5"/>
        </w:tc>
      </w:tr>
      <w:tr w:rsidR="007725D5" w:rsidRPr="00DB3155" w14:paraId="5B66E36F" w14:textId="77777777" w:rsidTr="007725D5">
        <w:trPr>
          <w:trHeight w:val="240"/>
          <w:jc w:val="center"/>
        </w:trPr>
        <w:tc>
          <w:tcPr>
            <w:tcW w:w="4876" w:type="dxa"/>
            <w:tcBorders>
              <w:top w:val="nil"/>
              <w:left w:val="nil"/>
              <w:bottom w:val="nil"/>
              <w:right w:val="nil"/>
            </w:tcBorders>
          </w:tcPr>
          <w:p w14:paraId="6209D40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E17A021" w14:textId="77777777" w:rsidR="007725D5" w:rsidRPr="00DB3155" w:rsidRDefault="007725D5" w:rsidP="007725D5">
            <w:pPr>
              <w:pStyle w:val="AmColumnHeading"/>
            </w:pPr>
            <w:r w:rsidRPr="00DB3155">
              <w:t>Pakeitimas</w:t>
            </w:r>
          </w:p>
        </w:tc>
      </w:tr>
      <w:tr w:rsidR="007725D5" w:rsidRPr="00DB3155" w14:paraId="65C66007" w14:textId="77777777" w:rsidTr="007725D5">
        <w:trPr>
          <w:jc w:val="center"/>
        </w:trPr>
        <w:tc>
          <w:tcPr>
            <w:tcW w:w="4876" w:type="dxa"/>
            <w:tcBorders>
              <w:top w:val="nil"/>
              <w:left w:val="nil"/>
              <w:bottom w:val="nil"/>
              <w:right w:val="nil"/>
            </w:tcBorders>
          </w:tcPr>
          <w:p w14:paraId="1530042D"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w:t>
            </w:r>
            <w:r w:rsidRPr="00DB3155">
              <w:rPr>
                <w:b/>
                <w:i/>
              </w:rPr>
              <w:t>daugiametė finansinė programa ir jos Sąjungos išlaidų programos</w:t>
            </w:r>
            <w:r w:rsidRPr="00DB3155">
              <w:t xml:space="preserve"> turi būti </w:t>
            </w:r>
            <w:r w:rsidRPr="00DB3155">
              <w:rPr>
                <w:b/>
                <w:i/>
              </w:rPr>
              <w:t>lankstesnės</w:t>
            </w:r>
            <w:r w:rsidRPr="00DB3155">
              <w:t xml:space="preserve">. Siekiant šio tikslo ir atsižvelgiant į Programos tikslus skiriant finansavimą turėtų būti </w:t>
            </w:r>
            <w:r w:rsidRPr="00DB3155">
              <w:rPr>
                <w:b/>
                <w:i/>
              </w:rPr>
              <w:t>tinkamai atsižvelgiama į kintančius politikos poreikius ir Sąjungos prioritetus, nustatytus susijusiuose Komisijos paskelbtuose dokumentuose, Europos Parlamento rezoliucijose ir Tarybos išvadose, kartu užtikrinant pakankamą biudžeto vykdymo nuspėjamumą</w:t>
            </w:r>
            <w:r w:rsidRPr="00DB3155">
              <w:t>;</w:t>
            </w:r>
          </w:p>
        </w:tc>
        <w:tc>
          <w:tcPr>
            <w:tcW w:w="4876" w:type="dxa"/>
            <w:tcBorders>
              <w:top w:val="nil"/>
              <w:left w:val="nil"/>
              <w:bottom w:val="nil"/>
              <w:right w:val="nil"/>
            </w:tcBorders>
          </w:tcPr>
          <w:p w14:paraId="6E1CE692"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w:t>
            </w:r>
            <w:r w:rsidRPr="00DB3155">
              <w:rPr>
                <w:b/>
                <w:i/>
              </w:rPr>
              <w:t>programa</w:t>
            </w:r>
            <w:r w:rsidRPr="00DB3155">
              <w:t xml:space="preserve"> turi būti </w:t>
            </w:r>
            <w:r w:rsidRPr="00DB3155">
              <w:rPr>
                <w:b/>
                <w:i/>
              </w:rPr>
              <w:t>lankstesnė ir mažiau griežta</w:t>
            </w:r>
            <w:r w:rsidRPr="00DB3155">
              <w:t>. Siekiant šio tikslo ir atsižvelgiant į Programos tikslus skiriant finansavimą turėtų būti</w:t>
            </w:r>
            <w:r w:rsidRPr="00DB3155">
              <w:rPr>
                <w:b/>
                <w:i/>
              </w:rPr>
              <w:t xml:space="preserve"> remiamasi ekspertų nuomone ir jis turėtų būti skiriamas sparčiau nei pagal ankstesnes bendrąsias programas</w:t>
            </w:r>
            <w:r w:rsidRPr="00DB3155">
              <w:t>;</w:t>
            </w:r>
          </w:p>
        </w:tc>
      </w:tr>
    </w:tbl>
    <w:p w14:paraId="065EE974"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22EB2C1" w14:textId="77777777" w:rsidR="007725D5" w:rsidRPr="00DB3155" w:rsidRDefault="007725D5" w:rsidP="007725D5">
      <w:r w:rsidRPr="006564A7">
        <w:rPr>
          <w:rStyle w:val="HideTWBExt"/>
        </w:rPr>
        <w:t>&lt;/Amend&gt;</w:t>
      </w:r>
    </w:p>
    <w:p w14:paraId="548C3EA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238</w:t>
      </w:r>
      <w:r w:rsidRPr="006564A7">
        <w:rPr>
          <w:rStyle w:val="HideTWBExt"/>
          <w:b w:val="0"/>
        </w:rPr>
        <w:t>&lt;/NumAm&gt;</w:t>
      </w:r>
    </w:p>
    <w:p w14:paraId="234C4A6A"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40CF8266"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73CA5E3D" w14:textId="77777777" w:rsidR="007725D5" w:rsidRPr="00DB3155" w:rsidRDefault="007725D5" w:rsidP="007725D5">
      <w:pPr>
        <w:pStyle w:val="NormalBold"/>
      </w:pPr>
      <w:r w:rsidRPr="006564A7">
        <w:rPr>
          <w:rStyle w:val="HideTWBExt"/>
          <w:b w:val="0"/>
        </w:rPr>
        <w:t>&lt;/RepeatBlock-By&gt;</w:t>
      </w:r>
    </w:p>
    <w:p w14:paraId="358E4C89" w14:textId="77777777" w:rsidR="007725D5" w:rsidRPr="00DB3155" w:rsidRDefault="007725D5" w:rsidP="007725D5">
      <w:pPr>
        <w:pStyle w:val="NormalBold"/>
      </w:pPr>
      <w:r w:rsidRPr="006564A7">
        <w:rPr>
          <w:rStyle w:val="HideTWBExt"/>
          <w:b w:val="0"/>
        </w:rPr>
        <w:lastRenderedPageBreak/>
        <w:t>&lt;DocAmend&gt;</w:t>
      </w:r>
      <w:r w:rsidRPr="00DB3155">
        <w:t>Pasiūlymas dėl reglamento</w:t>
      </w:r>
      <w:r w:rsidRPr="006564A7">
        <w:rPr>
          <w:rStyle w:val="HideTWBExt"/>
          <w:b w:val="0"/>
        </w:rPr>
        <w:t>&lt;/DocAmend&gt;</w:t>
      </w:r>
    </w:p>
    <w:p w14:paraId="2F1AFFB5"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2596D4D" w14:textId="77777777" w:rsidTr="007725D5">
        <w:trPr>
          <w:trHeight w:hRule="exact" w:val="240"/>
          <w:jc w:val="center"/>
        </w:trPr>
        <w:tc>
          <w:tcPr>
            <w:tcW w:w="9752" w:type="dxa"/>
            <w:gridSpan w:val="2"/>
            <w:tcBorders>
              <w:top w:val="nil"/>
              <w:left w:val="nil"/>
              <w:bottom w:val="nil"/>
              <w:right w:val="nil"/>
            </w:tcBorders>
          </w:tcPr>
          <w:p w14:paraId="39D097B9" w14:textId="77777777" w:rsidR="007725D5" w:rsidRPr="00DB3155" w:rsidRDefault="007725D5" w:rsidP="007725D5"/>
        </w:tc>
      </w:tr>
      <w:tr w:rsidR="007725D5" w:rsidRPr="00DB3155" w14:paraId="32CE9FCF" w14:textId="77777777" w:rsidTr="007725D5">
        <w:trPr>
          <w:trHeight w:val="240"/>
          <w:jc w:val="center"/>
        </w:trPr>
        <w:tc>
          <w:tcPr>
            <w:tcW w:w="4876" w:type="dxa"/>
            <w:tcBorders>
              <w:top w:val="nil"/>
              <w:left w:val="nil"/>
              <w:bottom w:val="nil"/>
              <w:right w:val="nil"/>
            </w:tcBorders>
          </w:tcPr>
          <w:p w14:paraId="0BC2D55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C7EAD63" w14:textId="77777777" w:rsidR="007725D5" w:rsidRPr="00DB3155" w:rsidRDefault="007725D5" w:rsidP="007725D5">
            <w:pPr>
              <w:pStyle w:val="AmColumnHeading"/>
            </w:pPr>
            <w:r w:rsidRPr="00DB3155">
              <w:t>Pakeitimas</w:t>
            </w:r>
          </w:p>
        </w:tc>
      </w:tr>
      <w:tr w:rsidR="007725D5" w:rsidRPr="00DB3155" w14:paraId="0D6505E0" w14:textId="77777777" w:rsidTr="007725D5">
        <w:trPr>
          <w:jc w:val="center"/>
        </w:trPr>
        <w:tc>
          <w:tcPr>
            <w:tcW w:w="4876" w:type="dxa"/>
            <w:tcBorders>
              <w:top w:val="nil"/>
              <w:left w:val="nil"/>
              <w:bottom w:val="nil"/>
              <w:right w:val="nil"/>
            </w:tcBorders>
          </w:tcPr>
          <w:p w14:paraId="3BD590CE"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daugiametė finansinė programa ir jos Sąjungos išlaidų programos turi būti lankstesnės. Siekiant šio tikslo ir atsižvelgiant į Programos tikslus skiriant finansavimą turėtų būti </w:t>
            </w:r>
            <w:r w:rsidRPr="00DB3155">
              <w:rPr>
                <w:b/>
                <w:i/>
              </w:rPr>
              <w:t>tinkamai atsižvelgiama į kintančius</w:t>
            </w:r>
            <w:r w:rsidRPr="00DB3155">
              <w:t xml:space="preserve"> politikos </w:t>
            </w:r>
            <w:r w:rsidRPr="00DB3155">
              <w:rPr>
                <w:b/>
                <w:i/>
              </w:rPr>
              <w:t>poreikius</w:t>
            </w:r>
            <w:r w:rsidRPr="00DB3155">
              <w:t xml:space="preserve"> ir Sąjungos </w:t>
            </w:r>
            <w:r w:rsidRPr="00DB3155">
              <w:rPr>
                <w:b/>
                <w:i/>
              </w:rPr>
              <w:t>prioritetus, nustatytus</w:t>
            </w:r>
            <w:r w:rsidRPr="00DB3155">
              <w:t xml:space="preserve"> susijusiuose Komisijos paskelbtuose dokumentuose, Europos Parlamento rezoliucijose ir Tarybos išvadose, kartu užtikrinant pakankamą biudžeto vykdymo nuspėjamumą;</w:t>
            </w:r>
          </w:p>
        </w:tc>
        <w:tc>
          <w:tcPr>
            <w:tcW w:w="4876" w:type="dxa"/>
            <w:tcBorders>
              <w:top w:val="nil"/>
              <w:left w:val="nil"/>
              <w:bottom w:val="nil"/>
              <w:right w:val="nil"/>
            </w:tcBorders>
          </w:tcPr>
          <w:p w14:paraId="0B21090E"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daugiametė finansinė programa ir jos Sąjungos išlaidų programos turi būti lankstesnės. Siekiant šio tikslo ir atsižvelgiant į Programos tikslus skiriant finansavimą turėtų būti </w:t>
            </w:r>
            <w:r w:rsidRPr="00DB3155">
              <w:rPr>
                <w:b/>
                <w:i/>
              </w:rPr>
              <w:t>prisitaikoma prie galimų</w:t>
            </w:r>
            <w:r w:rsidRPr="00DB3155">
              <w:t xml:space="preserve"> politikos </w:t>
            </w:r>
            <w:r w:rsidRPr="00DB3155">
              <w:rPr>
                <w:b/>
                <w:i/>
              </w:rPr>
              <w:t>poreikių</w:t>
            </w:r>
            <w:r w:rsidRPr="00DB3155">
              <w:t xml:space="preserve"> ir Sąjungos </w:t>
            </w:r>
            <w:r w:rsidRPr="00DB3155">
              <w:rPr>
                <w:b/>
                <w:i/>
              </w:rPr>
              <w:t xml:space="preserve">prioritetų, nustatytų </w:t>
            </w:r>
            <w:r w:rsidRPr="00DB3155">
              <w:t xml:space="preserve">susijusiuose Komisijos paskelbtuose dokumentuose, Europos Parlamento rezoliucijose ir Tarybos išvadose, </w:t>
            </w:r>
            <w:r w:rsidRPr="00DB3155">
              <w:rPr>
                <w:b/>
                <w:i/>
              </w:rPr>
              <w:t>pokyčių</w:t>
            </w:r>
            <w:r w:rsidRPr="00DB3155">
              <w:t xml:space="preserve"> kartu užtikrinant pakankamą biudžeto vykdymo nuspėjamumą</w:t>
            </w:r>
            <w:r w:rsidRPr="00DB3155">
              <w:rPr>
                <w:b/>
                <w:i/>
              </w:rPr>
              <w:t>, tai pat atsižvelgiama į paramą pagrindinei mokslinių tyrimų ir inovacijų veiklai, susijusiai su pagrindiniais pasauliniais visuomenės uždaviniais</w:t>
            </w:r>
            <w:r w:rsidRPr="00DB3155">
              <w:t>;</w:t>
            </w:r>
          </w:p>
        </w:tc>
      </w:tr>
    </w:tbl>
    <w:p w14:paraId="779F2728"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FAE1FFF" w14:textId="77777777" w:rsidR="007725D5" w:rsidRPr="00DB3155" w:rsidRDefault="007725D5" w:rsidP="007725D5">
      <w:r w:rsidRPr="006564A7">
        <w:rPr>
          <w:rStyle w:val="HideTWBExt"/>
        </w:rPr>
        <w:t>&lt;/Amend&gt;</w:t>
      </w:r>
    </w:p>
    <w:p w14:paraId="460E33D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239</w:t>
      </w:r>
      <w:r w:rsidRPr="006564A7">
        <w:rPr>
          <w:rStyle w:val="HideTWBExt"/>
          <w:b w:val="0"/>
        </w:rPr>
        <w:t>&lt;/NumAm&gt;</w:t>
      </w:r>
    </w:p>
    <w:p w14:paraId="29E83792"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4CA89BCD" w14:textId="77777777" w:rsidR="007725D5" w:rsidRPr="00DB3155" w:rsidRDefault="007725D5" w:rsidP="007725D5">
      <w:pPr>
        <w:pStyle w:val="NormalBold"/>
      </w:pPr>
      <w:r w:rsidRPr="006564A7">
        <w:rPr>
          <w:rStyle w:val="HideTWBExt"/>
          <w:b w:val="0"/>
        </w:rPr>
        <w:t>&lt;/RepeatBlock-By&gt;</w:t>
      </w:r>
    </w:p>
    <w:p w14:paraId="7B6DF76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4B98595"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93C6DD9" w14:textId="77777777" w:rsidTr="007725D5">
        <w:trPr>
          <w:trHeight w:hRule="exact" w:val="240"/>
          <w:jc w:val="center"/>
        </w:trPr>
        <w:tc>
          <w:tcPr>
            <w:tcW w:w="9752" w:type="dxa"/>
            <w:gridSpan w:val="2"/>
            <w:tcBorders>
              <w:top w:val="nil"/>
              <w:left w:val="nil"/>
              <w:bottom w:val="nil"/>
              <w:right w:val="nil"/>
            </w:tcBorders>
          </w:tcPr>
          <w:p w14:paraId="1C468A82" w14:textId="77777777" w:rsidR="007725D5" w:rsidRPr="00DB3155" w:rsidRDefault="007725D5" w:rsidP="007725D5"/>
        </w:tc>
      </w:tr>
      <w:tr w:rsidR="007725D5" w:rsidRPr="00DB3155" w14:paraId="2AB94E25" w14:textId="77777777" w:rsidTr="007725D5">
        <w:trPr>
          <w:trHeight w:val="240"/>
          <w:jc w:val="center"/>
        </w:trPr>
        <w:tc>
          <w:tcPr>
            <w:tcW w:w="4876" w:type="dxa"/>
            <w:tcBorders>
              <w:top w:val="nil"/>
              <w:left w:val="nil"/>
              <w:bottom w:val="nil"/>
              <w:right w:val="nil"/>
            </w:tcBorders>
          </w:tcPr>
          <w:p w14:paraId="7E4F08C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90FB5AC" w14:textId="77777777" w:rsidR="007725D5" w:rsidRPr="00DB3155" w:rsidRDefault="007725D5" w:rsidP="007725D5">
            <w:pPr>
              <w:pStyle w:val="AmColumnHeading"/>
            </w:pPr>
            <w:r w:rsidRPr="00DB3155">
              <w:t>Pakeitimas</w:t>
            </w:r>
          </w:p>
        </w:tc>
      </w:tr>
      <w:tr w:rsidR="007725D5" w:rsidRPr="00DB3155" w14:paraId="4EEDC650" w14:textId="77777777" w:rsidTr="007725D5">
        <w:trPr>
          <w:jc w:val="center"/>
        </w:trPr>
        <w:tc>
          <w:tcPr>
            <w:tcW w:w="4876" w:type="dxa"/>
            <w:tcBorders>
              <w:top w:val="nil"/>
              <w:left w:val="nil"/>
              <w:bottom w:val="nil"/>
              <w:right w:val="nil"/>
            </w:tcBorders>
          </w:tcPr>
          <w:p w14:paraId="21F79FEF"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daugiametė finansinė programa ir jos 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w:t>
            </w:r>
            <w:r w:rsidRPr="00DB3155">
              <w:lastRenderedPageBreak/>
              <w:t xml:space="preserve">dokumentuose, Europos Parlamento rezoliucijose ir Tarybos išvadose, kartu užtikrinant pakankamą </w:t>
            </w:r>
            <w:r w:rsidRPr="00DB3155">
              <w:rPr>
                <w:b/>
                <w:bCs/>
                <w:i/>
                <w:iCs/>
              </w:rPr>
              <w:t>biudžeto vykdymo</w:t>
            </w:r>
            <w:r w:rsidRPr="00DB3155">
              <w:t xml:space="preserve"> nuspėjamumą;</w:t>
            </w:r>
          </w:p>
        </w:tc>
        <w:tc>
          <w:tcPr>
            <w:tcW w:w="4876" w:type="dxa"/>
            <w:tcBorders>
              <w:top w:val="nil"/>
              <w:left w:val="nil"/>
              <w:bottom w:val="nil"/>
              <w:right w:val="nil"/>
            </w:tcBorders>
          </w:tcPr>
          <w:p w14:paraId="33BF5A08" w14:textId="77777777" w:rsidR="007725D5" w:rsidRPr="00DB3155" w:rsidRDefault="007725D5" w:rsidP="007725D5">
            <w:pPr>
              <w:pStyle w:val="Normal6a"/>
            </w:pPr>
            <w:r w:rsidRPr="00DB3155">
              <w:lastRenderedPageBreak/>
              <w:t>(5)</w:t>
            </w:r>
            <w:r w:rsidRPr="00DB3155">
              <w:tab/>
              <w:t xml:space="preserve">iš pastarojo meto patirties sparčiai kintančioje ekonominėje, socialinėje ir geopolitinėje aplinkoje matyti, kad daugiametė finansinė programa ir jos 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w:t>
            </w:r>
            <w:r w:rsidRPr="00DB3155">
              <w:lastRenderedPageBreak/>
              <w:t xml:space="preserve">dokumentuose, Europos Parlamento rezoliucijose ir Tarybos išvadose, </w:t>
            </w:r>
            <w:r w:rsidRPr="00DB3155">
              <w:rPr>
                <w:b/>
                <w:i/>
              </w:rPr>
              <w:t xml:space="preserve">taip pat atsižvelgiama į atskirų valstybių narių ir regionų prioritetus ir poreikius, </w:t>
            </w:r>
            <w:r w:rsidRPr="00DB3155">
              <w:t>kartu užtikrinant pakankamą nuspėjamumą</w:t>
            </w:r>
            <w:r w:rsidRPr="00DB3155">
              <w:rPr>
                <w:b/>
                <w:i/>
              </w:rPr>
              <w:t xml:space="preserve"> paramos gavėjams, kad būtų galima užtikrinti veiksmingą biudžeto vykdymą</w:t>
            </w:r>
            <w:r w:rsidRPr="00DB3155">
              <w:t>;</w:t>
            </w:r>
          </w:p>
        </w:tc>
      </w:tr>
    </w:tbl>
    <w:p w14:paraId="12DDCA0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19B1ACB" w14:textId="77777777" w:rsidR="007725D5" w:rsidRPr="00DB3155" w:rsidRDefault="007725D5" w:rsidP="007725D5">
      <w:r w:rsidRPr="006564A7">
        <w:rPr>
          <w:rStyle w:val="HideTWBExt"/>
        </w:rPr>
        <w:t>&lt;/Amend&gt;</w:t>
      </w:r>
    </w:p>
    <w:p w14:paraId="165FD1D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240</w:t>
      </w:r>
      <w:r w:rsidRPr="006564A7">
        <w:rPr>
          <w:rStyle w:val="HideTWBExt"/>
          <w:b w:val="0"/>
        </w:rPr>
        <w:t>&lt;/NumAm&gt;</w:t>
      </w:r>
    </w:p>
    <w:p w14:paraId="7500D9E6" w14:textId="77777777" w:rsidR="007725D5" w:rsidRPr="00DB3155" w:rsidRDefault="007725D5" w:rsidP="007725D5">
      <w:pPr>
        <w:pStyle w:val="NormalBold"/>
      </w:pPr>
      <w:r w:rsidRPr="006564A7">
        <w:rPr>
          <w:rStyle w:val="HideTWBExt"/>
          <w:b w:val="0"/>
        </w:rPr>
        <w:t>&lt;RepeatBlock-By&gt;&lt;Members&gt;</w:t>
      </w:r>
      <w:r w:rsidRPr="00DB3155">
        <w:t>Jussi Saramo</w:t>
      </w:r>
      <w:r w:rsidRPr="006564A7">
        <w:rPr>
          <w:rStyle w:val="HideTWBExt"/>
          <w:b w:val="0"/>
        </w:rPr>
        <w:t>&lt;/Members&gt;</w:t>
      </w:r>
    </w:p>
    <w:p w14:paraId="3CB43561" w14:textId="77777777" w:rsidR="007725D5" w:rsidRPr="00DB3155" w:rsidRDefault="007725D5" w:rsidP="007725D5">
      <w:pPr>
        <w:pStyle w:val="NormalBold"/>
      </w:pPr>
      <w:r w:rsidRPr="006564A7">
        <w:rPr>
          <w:rStyle w:val="HideTWBExt"/>
          <w:b w:val="0"/>
        </w:rPr>
        <w:t>&lt;/RepeatBlock-By&gt;</w:t>
      </w:r>
    </w:p>
    <w:p w14:paraId="6870A89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4FFDD2E"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2EEDC28" w14:textId="77777777" w:rsidTr="007725D5">
        <w:trPr>
          <w:trHeight w:hRule="exact" w:val="240"/>
          <w:jc w:val="center"/>
        </w:trPr>
        <w:tc>
          <w:tcPr>
            <w:tcW w:w="9752" w:type="dxa"/>
            <w:gridSpan w:val="2"/>
            <w:tcBorders>
              <w:top w:val="nil"/>
              <w:left w:val="nil"/>
              <w:bottom w:val="nil"/>
              <w:right w:val="nil"/>
            </w:tcBorders>
          </w:tcPr>
          <w:p w14:paraId="26D4F605" w14:textId="77777777" w:rsidR="007725D5" w:rsidRPr="00DB3155" w:rsidRDefault="007725D5" w:rsidP="007725D5"/>
        </w:tc>
      </w:tr>
      <w:tr w:rsidR="007725D5" w:rsidRPr="00DB3155" w14:paraId="6B645777" w14:textId="77777777" w:rsidTr="007725D5">
        <w:trPr>
          <w:trHeight w:val="240"/>
          <w:jc w:val="center"/>
        </w:trPr>
        <w:tc>
          <w:tcPr>
            <w:tcW w:w="4876" w:type="dxa"/>
            <w:tcBorders>
              <w:top w:val="nil"/>
              <w:left w:val="nil"/>
              <w:bottom w:val="nil"/>
              <w:right w:val="nil"/>
            </w:tcBorders>
          </w:tcPr>
          <w:p w14:paraId="3080C92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7B239E8" w14:textId="77777777" w:rsidR="007725D5" w:rsidRPr="00DB3155" w:rsidRDefault="007725D5" w:rsidP="007725D5">
            <w:pPr>
              <w:pStyle w:val="AmColumnHeading"/>
            </w:pPr>
            <w:r w:rsidRPr="00DB3155">
              <w:t>Pakeitimas</w:t>
            </w:r>
          </w:p>
        </w:tc>
      </w:tr>
      <w:tr w:rsidR="007725D5" w:rsidRPr="00DB3155" w14:paraId="05EA3EF8" w14:textId="77777777" w:rsidTr="007725D5">
        <w:trPr>
          <w:jc w:val="center"/>
        </w:trPr>
        <w:tc>
          <w:tcPr>
            <w:tcW w:w="4876" w:type="dxa"/>
            <w:tcBorders>
              <w:top w:val="nil"/>
              <w:left w:val="nil"/>
              <w:bottom w:val="nil"/>
              <w:right w:val="nil"/>
            </w:tcBorders>
          </w:tcPr>
          <w:p w14:paraId="037C5670" w14:textId="77777777" w:rsidR="007725D5" w:rsidRPr="00DB3155" w:rsidRDefault="007725D5" w:rsidP="007725D5">
            <w:pPr>
              <w:pStyle w:val="Normal6a"/>
            </w:pPr>
            <w:r w:rsidRPr="00DB3155">
              <w:t>(5)</w:t>
            </w:r>
            <w:r w:rsidRPr="00DB3155">
              <w:tab/>
              <w:t>iš pastarojo meto patirties sparčiai kintančioje ekonominėje, socialinėje ir geopolitinėje aplinkoje matyti, kad daugiametė finansinė programa ir jos 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dokumentuose, Europos Parlamento rezoliucijose ir Tarybos išvadose, kartu užtikrinant pakankamą biudžeto vykdymo nuspėjamumą;</w:t>
            </w:r>
          </w:p>
        </w:tc>
        <w:tc>
          <w:tcPr>
            <w:tcW w:w="4876" w:type="dxa"/>
            <w:tcBorders>
              <w:top w:val="nil"/>
              <w:left w:val="nil"/>
              <w:bottom w:val="nil"/>
              <w:right w:val="nil"/>
            </w:tcBorders>
          </w:tcPr>
          <w:p w14:paraId="540CB0DF" w14:textId="77777777" w:rsidR="007725D5" w:rsidRPr="00DB3155" w:rsidRDefault="007725D5" w:rsidP="007725D5">
            <w:pPr>
              <w:pStyle w:val="Normal6a"/>
            </w:pPr>
            <w:r w:rsidRPr="00DB3155">
              <w:t>(5)</w:t>
            </w:r>
            <w:r w:rsidRPr="00DB3155">
              <w:tab/>
              <w:t>iš pastarojo meto patirties sparčiai kintančioje ekonominėje, socialinėje ir geopolitinėje aplinkoje matyti, kad daugiametė finansinė programa ir jos 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dokumentuose, Europos Parlamento rezoliucijose ir Tarybos išvadose, kartu užtikrinant pakankamą</w:t>
            </w:r>
            <w:r w:rsidRPr="00DB3155">
              <w:rPr>
                <w:b/>
                <w:i/>
              </w:rPr>
              <w:t xml:space="preserve"> nuspėjamumą ilgalaikei ir trumpalaikei MTI veiklai vykdyti, visų pirma fundamentinių mokslinių tyrimų srityje, tai pat </w:t>
            </w:r>
            <w:r w:rsidRPr="00DB3155">
              <w:t>biudžeto vykdymo nuspėjamumą;</w:t>
            </w:r>
          </w:p>
        </w:tc>
      </w:tr>
    </w:tbl>
    <w:p w14:paraId="067E6F69"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B84D547" w14:textId="77777777" w:rsidR="007725D5" w:rsidRPr="00DB3155" w:rsidRDefault="007725D5" w:rsidP="007725D5">
      <w:r w:rsidRPr="006564A7">
        <w:rPr>
          <w:rStyle w:val="HideTWBExt"/>
        </w:rPr>
        <w:t>&lt;/Amend&gt;</w:t>
      </w:r>
    </w:p>
    <w:p w14:paraId="71F6DF3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241</w:t>
      </w:r>
      <w:r w:rsidRPr="006564A7">
        <w:rPr>
          <w:rStyle w:val="HideTWBExt"/>
          <w:b w:val="0"/>
        </w:rPr>
        <w:t>&lt;/NumAm&gt;</w:t>
      </w:r>
    </w:p>
    <w:p w14:paraId="26DEBD7E" w14:textId="77777777" w:rsidR="007725D5" w:rsidRPr="00DB3155" w:rsidRDefault="007725D5" w:rsidP="007725D5">
      <w:pPr>
        <w:pStyle w:val="NormalBold"/>
      </w:pPr>
      <w:r w:rsidRPr="006564A7">
        <w:rPr>
          <w:rStyle w:val="HideTWBExt"/>
          <w:b w:val="0"/>
        </w:rPr>
        <w:t>&lt;RepeatBlock-By&gt;&lt;Members&gt;</w:t>
      </w:r>
      <w:r w:rsidRPr="00DB3155">
        <w:t>Morten Løkkegaard, Bart Groothuis</w:t>
      </w:r>
      <w:r w:rsidRPr="006564A7">
        <w:rPr>
          <w:rStyle w:val="HideTWBExt"/>
          <w:b w:val="0"/>
        </w:rPr>
        <w:t>&lt;/Members&gt;</w:t>
      </w:r>
    </w:p>
    <w:p w14:paraId="4A184358" w14:textId="77777777" w:rsidR="007725D5" w:rsidRPr="00DB3155" w:rsidRDefault="007725D5" w:rsidP="007725D5">
      <w:pPr>
        <w:pStyle w:val="NormalBold"/>
      </w:pPr>
      <w:r w:rsidRPr="006564A7">
        <w:rPr>
          <w:rStyle w:val="HideTWBExt"/>
          <w:b w:val="0"/>
        </w:rPr>
        <w:t>&lt;/RepeatBlock-By&gt;</w:t>
      </w:r>
    </w:p>
    <w:p w14:paraId="1FDC662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546CDB0"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9E4160B" w14:textId="77777777" w:rsidTr="007725D5">
        <w:trPr>
          <w:trHeight w:hRule="exact" w:val="240"/>
          <w:jc w:val="center"/>
        </w:trPr>
        <w:tc>
          <w:tcPr>
            <w:tcW w:w="9752" w:type="dxa"/>
            <w:gridSpan w:val="2"/>
            <w:tcBorders>
              <w:top w:val="nil"/>
              <w:left w:val="nil"/>
              <w:bottom w:val="nil"/>
              <w:right w:val="nil"/>
            </w:tcBorders>
          </w:tcPr>
          <w:p w14:paraId="684DC0A3" w14:textId="77777777" w:rsidR="007725D5" w:rsidRPr="00DB3155" w:rsidRDefault="007725D5" w:rsidP="007725D5"/>
        </w:tc>
      </w:tr>
      <w:tr w:rsidR="007725D5" w:rsidRPr="00DB3155" w14:paraId="394CF76D" w14:textId="77777777" w:rsidTr="007725D5">
        <w:trPr>
          <w:trHeight w:val="240"/>
          <w:jc w:val="center"/>
        </w:trPr>
        <w:tc>
          <w:tcPr>
            <w:tcW w:w="4876" w:type="dxa"/>
            <w:tcBorders>
              <w:top w:val="nil"/>
              <w:left w:val="nil"/>
              <w:bottom w:val="nil"/>
              <w:right w:val="nil"/>
            </w:tcBorders>
          </w:tcPr>
          <w:p w14:paraId="0E2E5BE5"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23882700" w14:textId="77777777" w:rsidR="007725D5" w:rsidRPr="00DB3155" w:rsidRDefault="007725D5" w:rsidP="007725D5">
            <w:pPr>
              <w:pStyle w:val="AmColumnHeading"/>
            </w:pPr>
            <w:r w:rsidRPr="00DB3155">
              <w:t>Pakeitimas</w:t>
            </w:r>
          </w:p>
        </w:tc>
      </w:tr>
      <w:tr w:rsidR="007725D5" w:rsidRPr="00DB3155" w14:paraId="634F3781" w14:textId="77777777" w:rsidTr="007725D5">
        <w:trPr>
          <w:jc w:val="center"/>
        </w:trPr>
        <w:tc>
          <w:tcPr>
            <w:tcW w:w="4876" w:type="dxa"/>
            <w:tcBorders>
              <w:top w:val="nil"/>
              <w:left w:val="nil"/>
              <w:bottom w:val="nil"/>
              <w:right w:val="nil"/>
            </w:tcBorders>
          </w:tcPr>
          <w:p w14:paraId="58BCF4ED"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w:t>
            </w:r>
            <w:r w:rsidRPr="00DB3155">
              <w:rPr>
                <w:b/>
                <w:i/>
              </w:rPr>
              <w:t>daugiametė finansinė programa ir jos Sąjungos išlaidų programos</w:t>
            </w:r>
            <w:r w:rsidRPr="00DB3155">
              <w:t xml:space="preserve"> turi būti </w:t>
            </w:r>
            <w:r w:rsidRPr="00DB3155">
              <w:rPr>
                <w:b/>
                <w:i/>
              </w:rPr>
              <w:t>lankstesnės</w:t>
            </w:r>
            <w:r w:rsidRPr="00DB3155">
              <w:t>. Siekiant šio tikslo ir atsižvelgiant į Programos tikslus skiriant finansavimą turėtų būti tinkamai atsižvelgiama į kintančius politikos poreikius ir Sąjungos prioritetus</w:t>
            </w:r>
            <w:r w:rsidRPr="00DB3155">
              <w:rPr>
                <w:b/>
                <w:i/>
              </w:rPr>
              <w:t>, nustatytus susijusiuose Komisijos paskelbtuose dokumentuose, Europos Parlamento rezoliucijose ir Tarybos išvadose</w:t>
            </w:r>
            <w:r w:rsidRPr="00DB3155">
              <w:t>, kartu užtikrinant pakankamą biudžeto vykdymo nuspėjamumą;</w:t>
            </w:r>
          </w:p>
        </w:tc>
        <w:tc>
          <w:tcPr>
            <w:tcW w:w="4876" w:type="dxa"/>
            <w:tcBorders>
              <w:top w:val="nil"/>
              <w:left w:val="nil"/>
              <w:bottom w:val="nil"/>
              <w:right w:val="nil"/>
            </w:tcBorders>
          </w:tcPr>
          <w:p w14:paraId="640D0A40"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w:t>
            </w:r>
            <w:r w:rsidRPr="00DB3155">
              <w:rPr>
                <w:b/>
                <w:i/>
              </w:rPr>
              <w:t>programa</w:t>
            </w:r>
            <w:r w:rsidRPr="00DB3155">
              <w:t xml:space="preserve"> turi būti </w:t>
            </w:r>
            <w:r w:rsidRPr="00DB3155">
              <w:rPr>
                <w:b/>
                <w:i/>
              </w:rPr>
              <w:t>lankstesnė, gyvesnė ir mažiau griežta</w:t>
            </w:r>
            <w:r w:rsidRPr="00DB3155">
              <w:t xml:space="preserve">. Siekiant šio tikslo ir atsižvelgiant į Programos tikslus skiriant finansavimą turėtų būti tinkamai atsižvelgiama į </w:t>
            </w:r>
            <w:r w:rsidRPr="00DB3155">
              <w:rPr>
                <w:b/>
                <w:i/>
              </w:rPr>
              <w:t xml:space="preserve">ekspertų nuomonę ir </w:t>
            </w:r>
            <w:r w:rsidRPr="00DB3155">
              <w:t>kintančius politikos poreikius ir Sąjungos prioritetus, kartu užtikrinant pakankamą biudžeto vykdymo nuspėjamumą;</w:t>
            </w:r>
          </w:p>
        </w:tc>
      </w:tr>
    </w:tbl>
    <w:p w14:paraId="71112C2C"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AD88BCC" w14:textId="77777777" w:rsidR="007725D5" w:rsidRPr="00DB3155" w:rsidRDefault="007725D5" w:rsidP="007725D5">
      <w:r w:rsidRPr="006564A7">
        <w:rPr>
          <w:rStyle w:val="HideTWBExt"/>
        </w:rPr>
        <w:t>&lt;/Amend&gt;</w:t>
      </w:r>
    </w:p>
    <w:p w14:paraId="2077D5A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242</w:t>
      </w:r>
      <w:r w:rsidRPr="006564A7">
        <w:rPr>
          <w:rStyle w:val="HideTWBExt"/>
          <w:b w:val="0"/>
        </w:rPr>
        <w:t>&lt;/NumAm&gt;</w:t>
      </w:r>
    </w:p>
    <w:p w14:paraId="304CE2AE"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10A0F3B9" w14:textId="77777777" w:rsidR="007725D5" w:rsidRPr="00DB3155" w:rsidRDefault="007725D5" w:rsidP="007725D5">
      <w:pPr>
        <w:pStyle w:val="NormalBold"/>
      </w:pPr>
      <w:r w:rsidRPr="006564A7">
        <w:rPr>
          <w:rStyle w:val="HideTWBExt"/>
          <w:b w:val="0"/>
        </w:rPr>
        <w:t>&lt;/RepeatBlock-By&gt;</w:t>
      </w:r>
    </w:p>
    <w:p w14:paraId="09B2B0C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733F74B"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FA83E1C" w14:textId="77777777" w:rsidTr="007725D5">
        <w:trPr>
          <w:trHeight w:hRule="exact" w:val="240"/>
          <w:jc w:val="center"/>
        </w:trPr>
        <w:tc>
          <w:tcPr>
            <w:tcW w:w="9752" w:type="dxa"/>
            <w:gridSpan w:val="2"/>
            <w:tcBorders>
              <w:top w:val="nil"/>
              <w:left w:val="nil"/>
              <w:bottom w:val="nil"/>
              <w:right w:val="nil"/>
            </w:tcBorders>
          </w:tcPr>
          <w:p w14:paraId="0FA2B28B" w14:textId="77777777" w:rsidR="007725D5" w:rsidRPr="00DB3155" w:rsidRDefault="007725D5" w:rsidP="007725D5"/>
        </w:tc>
      </w:tr>
      <w:tr w:rsidR="007725D5" w:rsidRPr="00DB3155" w14:paraId="5E067E4F" w14:textId="77777777" w:rsidTr="007725D5">
        <w:trPr>
          <w:trHeight w:val="240"/>
          <w:jc w:val="center"/>
        </w:trPr>
        <w:tc>
          <w:tcPr>
            <w:tcW w:w="4876" w:type="dxa"/>
            <w:tcBorders>
              <w:top w:val="nil"/>
              <w:left w:val="nil"/>
              <w:bottom w:val="nil"/>
              <w:right w:val="nil"/>
            </w:tcBorders>
          </w:tcPr>
          <w:p w14:paraId="24639A2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C1EA0AB" w14:textId="77777777" w:rsidR="007725D5" w:rsidRPr="00DB3155" w:rsidRDefault="007725D5" w:rsidP="007725D5">
            <w:pPr>
              <w:pStyle w:val="AmColumnHeading"/>
            </w:pPr>
            <w:r w:rsidRPr="00DB3155">
              <w:t>Pakeitimas</w:t>
            </w:r>
          </w:p>
        </w:tc>
      </w:tr>
      <w:tr w:rsidR="007725D5" w:rsidRPr="00DB3155" w14:paraId="0158D297" w14:textId="77777777" w:rsidTr="007725D5">
        <w:trPr>
          <w:jc w:val="center"/>
        </w:trPr>
        <w:tc>
          <w:tcPr>
            <w:tcW w:w="4876" w:type="dxa"/>
            <w:tcBorders>
              <w:top w:val="nil"/>
              <w:left w:val="nil"/>
              <w:bottom w:val="nil"/>
              <w:right w:val="nil"/>
            </w:tcBorders>
          </w:tcPr>
          <w:p w14:paraId="3A2893C3" w14:textId="77777777" w:rsidR="007725D5" w:rsidRPr="00DB3155" w:rsidRDefault="007725D5" w:rsidP="007725D5">
            <w:pPr>
              <w:pStyle w:val="Normal6a"/>
            </w:pPr>
            <w:r w:rsidRPr="00DB3155">
              <w:t>(5)</w:t>
            </w:r>
            <w:r w:rsidRPr="00DB3155">
              <w:tab/>
              <w:t>iš pastarojo meto patirties sparčiai kintančioje ekonominėje, socialinėje ir geopolitinėje aplinkoje matyti, kad daugiametė finansinė programa ir jos 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dokumentuose, Europos Parlamento rezoliucijose ir Tarybos išvadose, kartu užtikrinant pakankamą biudžeto vykdymo nuspėjamumą;</w:t>
            </w:r>
          </w:p>
        </w:tc>
        <w:tc>
          <w:tcPr>
            <w:tcW w:w="4876" w:type="dxa"/>
            <w:tcBorders>
              <w:top w:val="nil"/>
              <w:left w:val="nil"/>
              <w:bottom w:val="nil"/>
              <w:right w:val="nil"/>
            </w:tcBorders>
          </w:tcPr>
          <w:p w14:paraId="41B96B5E"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daugiametė finansinė programa ir jos Sąjungos išlaidų programos turi būti lankstesnės. Siekiant šio tikslo ir atsižvelgiant į Programos tikslus skiriant finansavimą turėtų būti tinkamai atsižvelgiama į kintančius politikos poreikius ir Sąjungos prioritetus, nustatytus </w:t>
            </w:r>
            <w:r w:rsidRPr="00DB3155">
              <w:rPr>
                <w:b/>
                <w:i/>
              </w:rPr>
              <w:t xml:space="preserve">ekspertų ir </w:t>
            </w:r>
            <w:r w:rsidRPr="00DB3155">
              <w:t xml:space="preserve">susijusiuose Komisijos paskelbtuose dokumentuose, Europos Parlamento rezoliucijose ir Tarybos išvadose, kartu </w:t>
            </w:r>
            <w:r w:rsidRPr="00DB3155">
              <w:rPr>
                <w:b/>
                <w:i/>
              </w:rPr>
              <w:t>nustatant minimalų metinį biudžetą kiekvienai programos daliai</w:t>
            </w:r>
            <w:r w:rsidRPr="00DB3155">
              <w:t xml:space="preserve"> užtikrinant pakankamą biudžeto vykdymo </w:t>
            </w:r>
            <w:r w:rsidRPr="00DB3155">
              <w:lastRenderedPageBreak/>
              <w:t>nuspėjamumą;</w:t>
            </w:r>
          </w:p>
        </w:tc>
      </w:tr>
    </w:tbl>
    <w:p w14:paraId="47938B6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256B547" w14:textId="77777777" w:rsidR="007725D5" w:rsidRPr="00DB3155" w:rsidRDefault="007725D5" w:rsidP="007725D5">
      <w:r w:rsidRPr="006564A7">
        <w:rPr>
          <w:rStyle w:val="HideTWBExt"/>
        </w:rPr>
        <w:t>&lt;/Amend&gt;</w:t>
      </w:r>
    </w:p>
    <w:p w14:paraId="537503B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243</w:t>
      </w:r>
      <w:r w:rsidRPr="006564A7">
        <w:rPr>
          <w:rStyle w:val="HideTWBExt"/>
          <w:b w:val="0"/>
        </w:rPr>
        <w:t>&lt;/NumAm&gt;</w:t>
      </w:r>
    </w:p>
    <w:p w14:paraId="4B1D442D" w14:textId="77777777" w:rsidR="007725D5" w:rsidRPr="00DB3155" w:rsidRDefault="007725D5" w:rsidP="007725D5">
      <w:pPr>
        <w:pStyle w:val="NormalBold"/>
      </w:pPr>
      <w:r w:rsidRPr="006564A7">
        <w:rPr>
          <w:rStyle w:val="HideTWBExt"/>
          <w:b w:val="0"/>
        </w:rPr>
        <w:t>&lt;RepeatBlock-By&gt;&lt;Members&gt;</w:t>
      </w:r>
      <w:r w:rsidRPr="00DB3155">
        <w:t>Paolo Borchia, Isabella Tovaglieri, Silvia Sardone, Raffaele Stancanelli, Aldo Patriciello</w:t>
      </w:r>
      <w:r w:rsidRPr="006564A7">
        <w:rPr>
          <w:rStyle w:val="HideTWBExt"/>
          <w:b w:val="0"/>
        </w:rPr>
        <w:t>&lt;/Members&gt;</w:t>
      </w:r>
    </w:p>
    <w:p w14:paraId="3CCD4D03" w14:textId="77777777" w:rsidR="007725D5" w:rsidRPr="00DB3155" w:rsidRDefault="007725D5" w:rsidP="007725D5">
      <w:pPr>
        <w:pStyle w:val="NormalBold"/>
      </w:pPr>
      <w:r w:rsidRPr="006564A7">
        <w:rPr>
          <w:rStyle w:val="HideTWBExt"/>
          <w:b w:val="0"/>
        </w:rPr>
        <w:t>&lt;/RepeatBlock-By&gt;</w:t>
      </w:r>
    </w:p>
    <w:p w14:paraId="2B103DB0"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91B5B5C"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48012F2" w14:textId="77777777" w:rsidTr="007725D5">
        <w:trPr>
          <w:trHeight w:hRule="exact" w:val="240"/>
          <w:jc w:val="center"/>
        </w:trPr>
        <w:tc>
          <w:tcPr>
            <w:tcW w:w="9752" w:type="dxa"/>
            <w:gridSpan w:val="2"/>
            <w:tcBorders>
              <w:top w:val="nil"/>
              <w:left w:val="nil"/>
              <w:bottom w:val="nil"/>
              <w:right w:val="nil"/>
            </w:tcBorders>
          </w:tcPr>
          <w:p w14:paraId="198CAAC5" w14:textId="77777777" w:rsidR="007725D5" w:rsidRPr="00DB3155" w:rsidRDefault="007725D5" w:rsidP="007725D5"/>
        </w:tc>
      </w:tr>
      <w:tr w:rsidR="007725D5" w:rsidRPr="00DB3155" w14:paraId="32F6AB80" w14:textId="77777777" w:rsidTr="007725D5">
        <w:trPr>
          <w:trHeight w:val="240"/>
          <w:jc w:val="center"/>
        </w:trPr>
        <w:tc>
          <w:tcPr>
            <w:tcW w:w="4876" w:type="dxa"/>
            <w:tcBorders>
              <w:top w:val="nil"/>
              <w:left w:val="nil"/>
              <w:bottom w:val="nil"/>
              <w:right w:val="nil"/>
            </w:tcBorders>
          </w:tcPr>
          <w:p w14:paraId="00639D6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89ABAA3" w14:textId="77777777" w:rsidR="007725D5" w:rsidRPr="00DB3155" w:rsidRDefault="007725D5" w:rsidP="007725D5">
            <w:pPr>
              <w:pStyle w:val="AmColumnHeading"/>
            </w:pPr>
            <w:r w:rsidRPr="00DB3155">
              <w:t>Pakeitimas</w:t>
            </w:r>
          </w:p>
        </w:tc>
      </w:tr>
      <w:tr w:rsidR="007725D5" w:rsidRPr="00DB3155" w14:paraId="0EE4E750" w14:textId="77777777" w:rsidTr="007725D5">
        <w:trPr>
          <w:jc w:val="center"/>
        </w:trPr>
        <w:tc>
          <w:tcPr>
            <w:tcW w:w="4876" w:type="dxa"/>
            <w:tcBorders>
              <w:top w:val="nil"/>
              <w:left w:val="nil"/>
              <w:bottom w:val="nil"/>
              <w:right w:val="nil"/>
            </w:tcBorders>
          </w:tcPr>
          <w:p w14:paraId="3C1E1CC4" w14:textId="77777777" w:rsidR="007725D5" w:rsidRPr="00DB3155" w:rsidRDefault="007725D5" w:rsidP="007725D5">
            <w:pPr>
              <w:pStyle w:val="Normal6a"/>
            </w:pPr>
            <w:r w:rsidRPr="00DB3155">
              <w:t>(5)</w:t>
            </w:r>
            <w:r w:rsidRPr="00DB3155">
              <w:tab/>
              <w:t>iš pastarojo meto patirties sparčiai kintančioje ekonominėje, socialinėje ir geopolitinėje aplinkoje matyti, kad daugiametė finansinė programa ir jos 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dokumentuose, Europos Parlamento rezoliucijose ir Tarybos išvadose, kartu užtikrinant pakankamą biudžeto vykdymo nuspėjamumą;</w:t>
            </w:r>
          </w:p>
        </w:tc>
        <w:tc>
          <w:tcPr>
            <w:tcW w:w="4876" w:type="dxa"/>
            <w:tcBorders>
              <w:top w:val="nil"/>
              <w:left w:val="nil"/>
              <w:bottom w:val="nil"/>
              <w:right w:val="nil"/>
            </w:tcBorders>
          </w:tcPr>
          <w:p w14:paraId="6A425C89"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daugiametė finansinė programa ir jos Sąjungos išlaidų programos turi būti lankstesnės </w:t>
            </w:r>
            <w:r w:rsidRPr="00DB3155">
              <w:rPr>
                <w:b/>
                <w:i/>
              </w:rPr>
              <w:t>ir paprastesnės</w:t>
            </w:r>
            <w:r w:rsidRPr="00DB3155">
              <w:t xml:space="preserve">. Siekiant šio tikslo ir atsižvelgiant į Programos tikslus skiriant finansavimą turėtų būti tinkamai atsižvelgiama į kintančius politikos poreikius ir Sąjungos prioritetus, nustatytus susijusiuose Komisijos paskelbtuose dokumentuose, Europos Parlamento rezoliucijose ir Tarybos išvadose, kartu užtikrinant pakankamą biudžeto vykdymo nuspėjamumą </w:t>
            </w:r>
            <w:r w:rsidRPr="00DB3155">
              <w:rPr>
                <w:b/>
                <w:i/>
              </w:rPr>
              <w:t>ir lankstumą</w:t>
            </w:r>
            <w:r w:rsidRPr="00DB3155">
              <w:t>;</w:t>
            </w:r>
          </w:p>
        </w:tc>
      </w:tr>
    </w:tbl>
    <w:p w14:paraId="7E8A9EF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70208DC" w14:textId="77777777" w:rsidR="007725D5" w:rsidRPr="00DB3155" w:rsidRDefault="007725D5" w:rsidP="007725D5">
      <w:r w:rsidRPr="006564A7">
        <w:rPr>
          <w:rStyle w:val="HideTWBExt"/>
        </w:rPr>
        <w:t>&lt;/Amend&gt;</w:t>
      </w:r>
    </w:p>
    <w:p w14:paraId="141A953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244</w:t>
      </w:r>
      <w:r w:rsidRPr="006564A7">
        <w:rPr>
          <w:rStyle w:val="HideTWBExt"/>
          <w:b w:val="0"/>
        </w:rPr>
        <w:t>&lt;/NumAm&gt;</w:t>
      </w:r>
    </w:p>
    <w:p w14:paraId="5ADA7E9F" w14:textId="77777777" w:rsidR="007725D5" w:rsidRPr="00DB3155" w:rsidRDefault="007725D5" w:rsidP="007725D5">
      <w:pPr>
        <w:pStyle w:val="NormalBold"/>
      </w:pPr>
      <w:r w:rsidRPr="006564A7">
        <w:rPr>
          <w:rStyle w:val="HideTWBExt"/>
          <w:b w:val="0"/>
        </w:rPr>
        <w:t>&lt;RepeatBlock-By&gt;&lt;Members&gt;</w:t>
      </w:r>
      <w:r w:rsidRPr="00DB3155">
        <w:t>Dario Nardella, Stefano Bonaccini, Giorgio Gori, Cristina Maestre, Camilla Laureti, Maria Grapini, Elena Sancho Murillo, Eric Sargiacomo, André Franqueira Rodrigues</w:t>
      </w:r>
      <w:r w:rsidRPr="006564A7">
        <w:rPr>
          <w:rStyle w:val="HideTWBExt"/>
          <w:b w:val="0"/>
        </w:rPr>
        <w:t>&lt;/Members&gt;</w:t>
      </w:r>
    </w:p>
    <w:p w14:paraId="0B388357" w14:textId="77777777" w:rsidR="007725D5" w:rsidRPr="00DB3155" w:rsidRDefault="007725D5" w:rsidP="007725D5">
      <w:pPr>
        <w:pStyle w:val="NormalBold"/>
      </w:pPr>
      <w:r w:rsidRPr="006564A7">
        <w:rPr>
          <w:rStyle w:val="HideTWBExt"/>
          <w:b w:val="0"/>
        </w:rPr>
        <w:t>&lt;/RepeatBlock-By&gt;</w:t>
      </w:r>
    </w:p>
    <w:p w14:paraId="1213517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A28DFD5"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01E50EA" w14:textId="77777777" w:rsidTr="007725D5">
        <w:trPr>
          <w:trHeight w:hRule="exact" w:val="240"/>
          <w:jc w:val="center"/>
        </w:trPr>
        <w:tc>
          <w:tcPr>
            <w:tcW w:w="9752" w:type="dxa"/>
            <w:gridSpan w:val="2"/>
            <w:tcBorders>
              <w:top w:val="nil"/>
              <w:left w:val="nil"/>
              <w:bottom w:val="nil"/>
              <w:right w:val="nil"/>
            </w:tcBorders>
          </w:tcPr>
          <w:p w14:paraId="5D1F9830" w14:textId="77777777" w:rsidR="007725D5" w:rsidRPr="00DB3155" w:rsidRDefault="007725D5" w:rsidP="007725D5"/>
        </w:tc>
      </w:tr>
      <w:tr w:rsidR="007725D5" w:rsidRPr="00DB3155" w14:paraId="3B1A08E4" w14:textId="77777777" w:rsidTr="007725D5">
        <w:trPr>
          <w:trHeight w:val="240"/>
          <w:jc w:val="center"/>
        </w:trPr>
        <w:tc>
          <w:tcPr>
            <w:tcW w:w="4876" w:type="dxa"/>
            <w:tcBorders>
              <w:top w:val="nil"/>
              <w:left w:val="nil"/>
              <w:bottom w:val="nil"/>
              <w:right w:val="nil"/>
            </w:tcBorders>
          </w:tcPr>
          <w:p w14:paraId="4612F4E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04B12B8" w14:textId="77777777" w:rsidR="007725D5" w:rsidRPr="00DB3155" w:rsidRDefault="007725D5" w:rsidP="007725D5">
            <w:pPr>
              <w:pStyle w:val="AmColumnHeading"/>
            </w:pPr>
            <w:r w:rsidRPr="00DB3155">
              <w:t>Pakeitimas</w:t>
            </w:r>
          </w:p>
        </w:tc>
      </w:tr>
      <w:tr w:rsidR="007725D5" w:rsidRPr="00DB3155" w14:paraId="6E14E64A" w14:textId="77777777" w:rsidTr="007725D5">
        <w:trPr>
          <w:jc w:val="center"/>
        </w:trPr>
        <w:tc>
          <w:tcPr>
            <w:tcW w:w="4876" w:type="dxa"/>
            <w:tcBorders>
              <w:top w:val="nil"/>
              <w:left w:val="nil"/>
              <w:bottom w:val="nil"/>
              <w:right w:val="nil"/>
            </w:tcBorders>
          </w:tcPr>
          <w:p w14:paraId="70D3E9D1"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daugiametė finansinė programa ir jos </w:t>
            </w:r>
            <w:r w:rsidRPr="00DB3155">
              <w:lastRenderedPageBreak/>
              <w:t>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dokumentuose, Europos Parlamento rezoliucijose ir Tarybos išvadose, kartu užtikrinant pakankamą biudžeto vykdymo nuspėjamumą;</w:t>
            </w:r>
          </w:p>
        </w:tc>
        <w:tc>
          <w:tcPr>
            <w:tcW w:w="4876" w:type="dxa"/>
            <w:tcBorders>
              <w:top w:val="nil"/>
              <w:left w:val="nil"/>
              <w:bottom w:val="nil"/>
              <w:right w:val="nil"/>
            </w:tcBorders>
          </w:tcPr>
          <w:p w14:paraId="0CBDF2B6" w14:textId="77777777" w:rsidR="007725D5" w:rsidRPr="00DB3155" w:rsidRDefault="007725D5" w:rsidP="007725D5">
            <w:pPr>
              <w:pStyle w:val="Normal6a"/>
            </w:pPr>
            <w:r w:rsidRPr="00DB3155">
              <w:lastRenderedPageBreak/>
              <w:t>(5)</w:t>
            </w:r>
            <w:r w:rsidRPr="00DB3155">
              <w:tab/>
              <w:t xml:space="preserve">iš pastarojo meto patirties sparčiai kintančioje ekonominėje, socialinėje ir geopolitinėje aplinkoje matyti, kad daugiametė finansinė programa ir </w:t>
            </w:r>
            <w:r w:rsidRPr="00DB3155">
              <w:rPr>
                <w:b/>
                <w:i/>
              </w:rPr>
              <w:t>visos</w:t>
            </w:r>
            <w:r w:rsidRPr="00DB3155">
              <w:t xml:space="preserve"> jos </w:t>
            </w:r>
            <w:r w:rsidRPr="00DB3155">
              <w:lastRenderedPageBreak/>
              <w:t>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dokumentuose, Europos Parlamento rezoliucijose ir Tarybos išvadose, kartu užtikrinant pakankamą biudžeto vykdymo nuspėjamumą;</w:t>
            </w:r>
          </w:p>
        </w:tc>
      </w:tr>
    </w:tbl>
    <w:p w14:paraId="32D38B3C"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8915B6E"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7B6D749B" w14:textId="77777777" w:rsidR="007725D5" w:rsidRPr="00DB3155" w:rsidRDefault="007725D5" w:rsidP="007725D5">
      <w:pPr>
        <w:pStyle w:val="AmJustText"/>
      </w:pPr>
      <w:r w:rsidRPr="00DB3155">
        <w:t>Išlaidų lankstumas turėtų būti taikomas horizontaliai visuose sektoriuose, kai to reikia atsižvelgiant į aplinkybes. Taikant sektorių atžvilgiu neutralų požiūrį užtikrinama, kad parama būtų teikiama ten, kur jos labiausiai reikia, atspindint paramos gavėjų įvairovę ir veiklos realijas, ir išvengiama nepagrįstų skirtingo požiūrio į dalyvius įvairiose srityse skirtumų.</w:t>
      </w:r>
    </w:p>
    <w:p w14:paraId="311F6302" w14:textId="77777777" w:rsidR="007725D5" w:rsidRPr="00DB3155" w:rsidRDefault="007725D5" w:rsidP="007725D5">
      <w:r w:rsidRPr="006564A7">
        <w:rPr>
          <w:rStyle w:val="HideTWBExt"/>
        </w:rPr>
        <w:t>&lt;/Amend&gt;</w:t>
      </w:r>
    </w:p>
    <w:p w14:paraId="1C26119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245</w:t>
      </w:r>
      <w:r w:rsidRPr="006564A7">
        <w:rPr>
          <w:rStyle w:val="HideTWBExt"/>
          <w:b w:val="0"/>
        </w:rPr>
        <w:t>&lt;/NumAm&gt;</w:t>
      </w:r>
    </w:p>
    <w:p w14:paraId="7B7D2A09" w14:textId="77777777" w:rsidR="007725D5" w:rsidRPr="00DB3155" w:rsidRDefault="007725D5" w:rsidP="007725D5">
      <w:pPr>
        <w:pStyle w:val="NormalBold"/>
      </w:pPr>
      <w:r w:rsidRPr="006564A7">
        <w:rPr>
          <w:rStyle w:val="HideTWBExt"/>
          <w:b w:val="0"/>
        </w:rPr>
        <w:t>&lt;RepeatBlock-By&gt;&lt;Members&gt;</w:t>
      </w:r>
      <w:r w:rsidRPr="00DB3155">
        <w:t>Elena Donazzan, Nicola Procaccini, Mariateresa Vivaldini, Carlo Ciccioli, Alessandro Ciriani, Pietro Fiocchi, Lara Magoni, Francesco Torselli, Carlo Fidanza, Anna Zalewska</w:t>
      </w:r>
      <w:r w:rsidRPr="006564A7">
        <w:rPr>
          <w:rStyle w:val="HideTWBExt"/>
          <w:b w:val="0"/>
        </w:rPr>
        <w:t>&lt;/Members&gt;</w:t>
      </w:r>
    </w:p>
    <w:p w14:paraId="0BC2A238" w14:textId="77777777" w:rsidR="007725D5" w:rsidRPr="00DB3155" w:rsidRDefault="007725D5" w:rsidP="007725D5">
      <w:pPr>
        <w:pStyle w:val="NormalBold"/>
      </w:pPr>
      <w:r w:rsidRPr="006564A7">
        <w:rPr>
          <w:rStyle w:val="HideTWBExt"/>
          <w:b w:val="0"/>
        </w:rPr>
        <w:t>&lt;/RepeatBlock-By&gt;</w:t>
      </w:r>
    </w:p>
    <w:p w14:paraId="44D5F71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F740DE8" w14:textId="77777777" w:rsidR="007725D5" w:rsidRPr="00DB3155" w:rsidRDefault="007725D5" w:rsidP="007725D5">
      <w:pPr>
        <w:pStyle w:val="NormalBold"/>
      </w:pPr>
      <w:r w:rsidRPr="006564A7">
        <w:rPr>
          <w:rStyle w:val="HideTWBExt"/>
          <w:b w:val="0"/>
        </w:rPr>
        <w:t>&lt;Article&gt;</w:t>
      </w:r>
      <w:r w:rsidRPr="00DB3155">
        <w:t>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23AF2E5" w14:textId="77777777" w:rsidTr="007725D5">
        <w:trPr>
          <w:trHeight w:hRule="exact" w:val="240"/>
          <w:jc w:val="center"/>
        </w:trPr>
        <w:tc>
          <w:tcPr>
            <w:tcW w:w="9752" w:type="dxa"/>
            <w:gridSpan w:val="2"/>
            <w:tcBorders>
              <w:top w:val="nil"/>
              <w:left w:val="nil"/>
              <w:bottom w:val="nil"/>
              <w:right w:val="nil"/>
            </w:tcBorders>
          </w:tcPr>
          <w:p w14:paraId="0246691B" w14:textId="77777777" w:rsidR="007725D5" w:rsidRPr="00DB3155" w:rsidRDefault="007725D5" w:rsidP="007725D5"/>
        </w:tc>
      </w:tr>
      <w:tr w:rsidR="007725D5" w:rsidRPr="00DB3155" w14:paraId="5E6B48DC" w14:textId="77777777" w:rsidTr="007725D5">
        <w:trPr>
          <w:trHeight w:val="240"/>
          <w:jc w:val="center"/>
        </w:trPr>
        <w:tc>
          <w:tcPr>
            <w:tcW w:w="4876" w:type="dxa"/>
            <w:tcBorders>
              <w:top w:val="nil"/>
              <w:left w:val="nil"/>
              <w:bottom w:val="nil"/>
              <w:right w:val="nil"/>
            </w:tcBorders>
          </w:tcPr>
          <w:p w14:paraId="0A851CF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FB56EE0" w14:textId="77777777" w:rsidR="007725D5" w:rsidRPr="00DB3155" w:rsidRDefault="007725D5" w:rsidP="007725D5">
            <w:pPr>
              <w:pStyle w:val="AmColumnHeading"/>
            </w:pPr>
            <w:r w:rsidRPr="00DB3155">
              <w:t>Pakeitimas</w:t>
            </w:r>
          </w:p>
        </w:tc>
      </w:tr>
      <w:tr w:rsidR="007725D5" w:rsidRPr="00DB3155" w14:paraId="16AC47C7" w14:textId="77777777" w:rsidTr="007725D5">
        <w:trPr>
          <w:jc w:val="center"/>
        </w:trPr>
        <w:tc>
          <w:tcPr>
            <w:tcW w:w="4876" w:type="dxa"/>
            <w:tcBorders>
              <w:top w:val="nil"/>
              <w:left w:val="nil"/>
              <w:bottom w:val="nil"/>
              <w:right w:val="nil"/>
            </w:tcBorders>
          </w:tcPr>
          <w:p w14:paraId="54D716AF" w14:textId="77777777" w:rsidR="007725D5" w:rsidRPr="00DB3155" w:rsidRDefault="007725D5" w:rsidP="007725D5">
            <w:pPr>
              <w:pStyle w:val="Normal6a"/>
            </w:pPr>
            <w:r w:rsidRPr="00DB3155">
              <w:t>(5)</w:t>
            </w:r>
            <w:r w:rsidRPr="00DB3155">
              <w:tab/>
              <w:t xml:space="preserve">iš pastarojo meto patirties sparčiai kintančioje ekonominėje, socialinėje ir geopolitinėje aplinkoje matyti, kad daugiametė finansinė programa ir jos 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dokumentuose, Europos Parlamento rezoliucijose ir Tarybos išvadose, kartu užtikrinant pakankamą biudžeto vykdymo </w:t>
            </w:r>
            <w:r w:rsidRPr="00DB3155">
              <w:lastRenderedPageBreak/>
              <w:t>nuspėjamumą;</w:t>
            </w:r>
          </w:p>
        </w:tc>
        <w:tc>
          <w:tcPr>
            <w:tcW w:w="4876" w:type="dxa"/>
            <w:tcBorders>
              <w:top w:val="nil"/>
              <w:left w:val="nil"/>
              <w:bottom w:val="nil"/>
              <w:right w:val="nil"/>
            </w:tcBorders>
          </w:tcPr>
          <w:p w14:paraId="5A8E0D97" w14:textId="77777777" w:rsidR="007725D5" w:rsidRPr="00DB3155" w:rsidRDefault="007725D5" w:rsidP="007725D5">
            <w:pPr>
              <w:pStyle w:val="Normal6a"/>
            </w:pPr>
            <w:r w:rsidRPr="00DB3155">
              <w:lastRenderedPageBreak/>
              <w:t>(5)</w:t>
            </w:r>
            <w:r w:rsidRPr="00DB3155">
              <w:tab/>
              <w:t xml:space="preserve">iš pastarojo meto patirties sparčiai kintančioje ekonominėje, socialinėje ir geopolitinėje aplinkoje matyti, kad daugiametė finansinė programa ir </w:t>
            </w:r>
            <w:r w:rsidRPr="00DB3155">
              <w:rPr>
                <w:b/>
                <w:i/>
              </w:rPr>
              <w:t>visos</w:t>
            </w:r>
            <w:r w:rsidRPr="00DB3155">
              <w:t xml:space="preserve"> jos Sąjungos išlaidų programos turi būti lankstesnės. Siekiant šio tikslo ir atsižvelgiant į Programos tikslus skiriant finansavimą turėtų būti tinkamai atsižvelgiama į kintančius politikos poreikius ir Sąjungos prioritetus, nustatytus susijusiuose Komisijos paskelbtuose dokumentuose, Europos Parlamento rezoliucijose ir Tarybos išvadose, kartu užtikrinant pakankamą biudžeto vykdymo </w:t>
            </w:r>
            <w:r w:rsidRPr="00DB3155">
              <w:lastRenderedPageBreak/>
              <w:t>nuspėjamumą;</w:t>
            </w:r>
          </w:p>
        </w:tc>
      </w:tr>
    </w:tbl>
    <w:p w14:paraId="6A4A62AD"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2B86854" w14:textId="77777777" w:rsidR="007725D5" w:rsidRPr="00DB3155" w:rsidRDefault="007725D5" w:rsidP="007725D5">
      <w:r w:rsidRPr="006564A7">
        <w:rPr>
          <w:rStyle w:val="HideTWBExt"/>
        </w:rPr>
        <w:t>&lt;/Amend&gt;</w:t>
      </w:r>
    </w:p>
    <w:p w14:paraId="3787446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246</w:t>
      </w:r>
      <w:r w:rsidRPr="006564A7">
        <w:rPr>
          <w:rStyle w:val="HideTWBExt"/>
          <w:b w:val="0"/>
        </w:rPr>
        <w:t>&lt;/NumAm&gt;</w:t>
      </w:r>
    </w:p>
    <w:p w14:paraId="5B5897E8" w14:textId="77777777" w:rsidR="007725D5" w:rsidRPr="00DB3155" w:rsidRDefault="007725D5" w:rsidP="007725D5">
      <w:pPr>
        <w:pStyle w:val="NormalBold"/>
      </w:pPr>
      <w:r w:rsidRPr="006564A7">
        <w:rPr>
          <w:rStyle w:val="HideTWBExt"/>
          <w:b w:val="0"/>
        </w:rPr>
        <w:t>&lt;RepeatBlock-By&gt;&lt;Members&gt;</w:t>
      </w:r>
      <w:r w:rsidRPr="00DB3155">
        <w:t>Paolo Borchia, Isabella Tovaglieri, Silvia Sardone, Raffaele Stancanelli, Aldo Patriciello</w:t>
      </w:r>
      <w:r w:rsidRPr="006564A7">
        <w:rPr>
          <w:rStyle w:val="HideTWBExt"/>
          <w:b w:val="0"/>
        </w:rPr>
        <w:t>&lt;/Members&gt;</w:t>
      </w:r>
    </w:p>
    <w:p w14:paraId="70C893B8" w14:textId="77777777" w:rsidR="007725D5" w:rsidRPr="00DB3155" w:rsidRDefault="007725D5" w:rsidP="007725D5">
      <w:pPr>
        <w:pStyle w:val="NormalBold"/>
      </w:pPr>
      <w:r w:rsidRPr="006564A7">
        <w:rPr>
          <w:rStyle w:val="HideTWBExt"/>
          <w:b w:val="0"/>
        </w:rPr>
        <w:t>&lt;/RepeatBlock-By&gt;</w:t>
      </w:r>
    </w:p>
    <w:p w14:paraId="59D7DE0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96D6079" w14:textId="77777777" w:rsidR="007725D5" w:rsidRPr="00DB3155" w:rsidRDefault="007725D5" w:rsidP="007725D5">
      <w:pPr>
        <w:pStyle w:val="NormalBold"/>
      </w:pPr>
      <w:r w:rsidRPr="006564A7">
        <w:rPr>
          <w:rStyle w:val="HideTWBExt"/>
          <w:b w:val="0"/>
        </w:rPr>
        <w:t>&lt;Article&gt;</w:t>
      </w:r>
      <w:r w:rsidRPr="00DB3155">
        <w:t>5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76BBBE5" w14:textId="77777777" w:rsidTr="007725D5">
        <w:trPr>
          <w:trHeight w:hRule="exact" w:val="240"/>
          <w:jc w:val="center"/>
        </w:trPr>
        <w:tc>
          <w:tcPr>
            <w:tcW w:w="9752" w:type="dxa"/>
            <w:gridSpan w:val="2"/>
            <w:tcBorders>
              <w:top w:val="nil"/>
              <w:left w:val="nil"/>
              <w:bottom w:val="nil"/>
              <w:right w:val="nil"/>
            </w:tcBorders>
          </w:tcPr>
          <w:p w14:paraId="041AE910" w14:textId="77777777" w:rsidR="007725D5" w:rsidRPr="00DB3155" w:rsidRDefault="007725D5" w:rsidP="007725D5"/>
        </w:tc>
      </w:tr>
      <w:tr w:rsidR="007725D5" w:rsidRPr="00DB3155" w14:paraId="5D65BC8E" w14:textId="77777777" w:rsidTr="007725D5">
        <w:trPr>
          <w:trHeight w:val="240"/>
          <w:jc w:val="center"/>
        </w:trPr>
        <w:tc>
          <w:tcPr>
            <w:tcW w:w="4876" w:type="dxa"/>
            <w:tcBorders>
              <w:top w:val="nil"/>
              <w:left w:val="nil"/>
              <w:bottom w:val="nil"/>
              <w:right w:val="nil"/>
            </w:tcBorders>
          </w:tcPr>
          <w:p w14:paraId="1B13F2B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7525A79" w14:textId="77777777" w:rsidR="007725D5" w:rsidRPr="00DB3155" w:rsidRDefault="007725D5" w:rsidP="007725D5">
            <w:pPr>
              <w:pStyle w:val="AmColumnHeading"/>
            </w:pPr>
            <w:r w:rsidRPr="00DB3155">
              <w:t>Pakeitimas</w:t>
            </w:r>
          </w:p>
        </w:tc>
      </w:tr>
      <w:tr w:rsidR="007725D5" w:rsidRPr="00DB3155" w14:paraId="71CEB887" w14:textId="77777777" w:rsidTr="007725D5">
        <w:trPr>
          <w:jc w:val="center"/>
        </w:trPr>
        <w:tc>
          <w:tcPr>
            <w:tcW w:w="4876" w:type="dxa"/>
            <w:tcBorders>
              <w:top w:val="nil"/>
              <w:left w:val="nil"/>
              <w:bottom w:val="nil"/>
              <w:right w:val="nil"/>
            </w:tcBorders>
          </w:tcPr>
          <w:p w14:paraId="22FF834E" w14:textId="77777777" w:rsidR="007725D5" w:rsidRPr="00DB3155" w:rsidRDefault="007725D5" w:rsidP="007725D5">
            <w:pPr>
              <w:pStyle w:val="Normal6a"/>
            </w:pPr>
          </w:p>
        </w:tc>
        <w:tc>
          <w:tcPr>
            <w:tcW w:w="4876" w:type="dxa"/>
            <w:tcBorders>
              <w:top w:val="nil"/>
              <w:left w:val="nil"/>
              <w:bottom w:val="nil"/>
              <w:right w:val="nil"/>
            </w:tcBorders>
          </w:tcPr>
          <w:p w14:paraId="3F5D1A82" w14:textId="77777777" w:rsidR="007725D5" w:rsidRPr="00DB3155" w:rsidRDefault="007725D5" w:rsidP="007725D5">
            <w:pPr>
              <w:pStyle w:val="Normal6a"/>
            </w:pPr>
            <w:r w:rsidRPr="00DB3155">
              <w:rPr>
                <w:b/>
                <w:i/>
              </w:rPr>
              <w:t>(5a)</w:t>
            </w:r>
            <w:r w:rsidRPr="00DB3155">
              <w:tab/>
            </w:r>
            <w:r w:rsidRPr="00DB3155">
              <w:rPr>
                <w:b/>
                <w:i/>
              </w:rPr>
              <w:t xml:space="preserve">turėtų būti skiriama pakankamai išteklių bendradarbiaujamajai mokslinių tyrimų ir inovacijų veiklai pagal Europos konkurencingumo fondo V skyrių „Sveikata, biotechnologijos, žemės ūkis, maisto produktų gamyba, apsirūpinimo maistu saugumas ir bioekonomika“. Siekiant išlaikyti pagal V skyrių žemės ūkio ir su maistu susijusiai veiklai skiriamą finansavimo dalį (palyginti su ankstesne programa), sumą reikėtų padidinti, kad ji atspindėtų bendrą priemonės augimą ir šio sektoriaus strateginius uždavinius. Atsižvelgiant į siūlomus BŽŪP ir su žemės ūkiu susijusių finansavimo paketų sumažinimus DFP, kyla pavojus, kad žemės ūkis praras strateginį matomumą grupėje. Atsižvelgiant į strateginę žemės ūkio ir apsirūpinimo maistu saugumo svarbą Sąjungos konkurencingumui, atsparumui ir strateginiam savarankiškumui, skiriant specialų ir apsaugotą asignavimą Programa turėtų užtikrinti stabilų ir nuspėjamą finansavimą. Siekiant užtikrinti finansavimo stabilumą ir nuspėjamumą bei užtikrinti, kad nė vienas prioritetas nebūtų įgyvendinamas kitų sąskaita, ne mažiau kaip 50 % V skyriuje numatytų išteklių turėtų būti skiriama priemonėms, kurios yra tiesiogiai susijusios su žemės ūkiu, maistu ir apsirūpinimo maistu saugumu, įskaitant </w:t>
            </w:r>
            <w:r w:rsidRPr="00DB3155">
              <w:rPr>
                <w:b/>
                <w:i/>
              </w:rPr>
              <w:lastRenderedPageBreak/>
              <w:t>pirminių produktų gamybą, ūkininkavimo sistemas, gyvulininkystę, augalininkystę, maisto tiekimo grandines ir apsirūpinimo maistu atsparumą, inovacijas vandentvarkos srityje ir skaitmeninimą. Asignavimas turėtų sudaryti privalomą minimalią sumą ir įgyvendinant Programą neturėtų būti perskirstytas kitoms politikos sritims;</w:t>
            </w:r>
          </w:p>
        </w:tc>
      </w:tr>
    </w:tbl>
    <w:p w14:paraId="228A01F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379276F" w14:textId="77777777" w:rsidR="007725D5" w:rsidRPr="00DB3155" w:rsidRDefault="007725D5" w:rsidP="007725D5">
      <w:r w:rsidRPr="006564A7">
        <w:rPr>
          <w:rStyle w:val="HideTWBExt"/>
        </w:rPr>
        <w:t>&lt;/Amend&gt;</w:t>
      </w:r>
    </w:p>
    <w:p w14:paraId="79EA9F9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247</w:t>
      </w:r>
      <w:r w:rsidRPr="006564A7">
        <w:rPr>
          <w:rStyle w:val="HideTWBExt"/>
          <w:b w:val="0"/>
        </w:rPr>
        <w:t>&lt;/NumAm&gt;</w:t>
      </w:r>
    </w:p>
    <w:p w14:paraId="38F974FE"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w:t>
      </w:r>
      <w:r w:rsidRPr="006564A7">
        <w:rPr>
          <w:rStyle w:val="HideTWBExt"/>
          <w:b w:val="0"/>
        </w:rPr>
        <w:t>&lt;/Members&gt;</w:t>
      </w:r>
    </w:p>
    <w:p w14:paraId="550A07F8" w14:textId="77777777" w:rsidR="007725D5" w:rsidRPr="00DB3155" w:rsidRDefault="007725D5" w:rsidP="007725D5">
      <w:pPr>
        <w:pStyle w:val="NormalBold"/>
      </w:pPr>
      <w:r w:rsidRPr="006564A7">
        <w:rPr>
          <w:rStyle w:val="HideTWBExt"/>
          <w:b w:val="0"/>
        </w:rPr>
        <w:t>&lt;/RepeatBlock-By&gt;</w:t>
      </w:r>
    </w:p>
    <w:p w14:paraId="7CE08AC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D3A1F9C" w14:textId="77777777" w:rsidR="007725D5" w:rsidRPr="00DB3155" w:rsidRDefault="007725D5" w:rsidP="007725D5">
      <w:pPr>
        <w:pStyle w:val="NormalBold"/>
      </w:pPr>
      <w:r w:rsidRPr="006564A7">
        <w:rPr>
          <w:rStyle w:val="HideTWBExt"/>
          <w:b w:val="0"/>
        </w:rPr>
        <w:t>&lt;Article&gt;</w:t>
      </w:r>
      <w:r w:rsidRPr="00DB3155">
        <w:t>6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3D562FE" w14:textId="77777777" w:rsidTr="007725D5">
        <w:trPr>
          <w:trHeight w:hRule="exact" w:val="240"/>
          <w:jc w:val="center"/>
        </w:trPr>
        <w:tc>
          <w:tcPr>
            <w:tcW w:w="9752" w:type="dxa"/>
            <w:gridSpan w:val="2"/>
            <w:tcBorders>
              <w:top w:val="nil"/>
              <w:left w:val="nil"/>
              <w:bottom w:val="nil"/>
              <w:right w:val="nil"/>
            </w:tcBorders>
          </w:tcPr>
          <w:p w14:paraId="49DB799D" w14:textId="77777777" w:rsidR="007725D5" w:rsidRPr="00DB3155" w:rsidRDefault="007725D5" w:rsidP="007725D5"/>
        </w:tc>
      </w:tr>
      <w:tr w:rsidR="007725D5" w:rsidRPr="00DB3155" w14:paraId="1D39BC76" w14:textId="77777777" w:rsidTr="007725D5">
        <w:trPr>
          <w:trHeight w:val="240"/>
          <w:jc w:val="center"/>
        </w:trPr>
        <w:tc>
          <w:tcPr>
            <w:tcW w:w="4876" w:type="dxa"/>
            <w:tcBorders>
              <w:top w:val="nil"/>
              <w:left w:val="nil"/>
              <w:bottom w:val="nil"/>
              <w:right w:val="nil"/>
            </w:tcBorders>
          </w:tcPr>
          <w:p w14:paraId="2C434D6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CFDBC9E" w14:textId="77777777" w:rsidR="007725D5" w:rsidRPr="00DB3155" w:rsidRDefault="007725D5" w:rsidP="007725D5">
            <w:pPr>
              <w:pStyle w:val="AmColumnHeading"/>
            </w:pPr>
            <w:r w:rsidRPr="00DB3155">
              <w:t>Pakeitimas</w:t>
            </w:r>
          </w:p>
        </w:tc>
      </w:tr>
      <w:tr w:rsidR="007725D5" w:rsidRPr="00DB3155" w14:paraId="21FDC627" w14:textId="77777777" w:rsidTr="007725D5">
        <w:trPr>
          <w:jc w:val="center"/>
        </w:trPr>
        <w:tc>
          <w:tcPr>
            <w:tcW w:w="4876" w:type="dxa"/>
            <w:tcBorders>
              <w:top w:val="nil"/>
              <w:left w:val="nil"/>
              <w:bottom w:val="nil"/>
              <w:right w:val="nil"/>
            </w:tcBorders>
          </w:tcPr>
          <w:p w14:paraId="4AFFC426" w14:textId="77777777" w:rsidR="007725D5" w:rsidRPr="00DB3155" w:rsidRDefault="007725D5" w:rsidP="007725D5">
            <w:pPr>
              <w:pStyle w:val="Normal6a"/>
            </w:pPr>
            <w:r w:rsidRPr="00DB3155">
              <w:t>(6)</w:t>
            </w:r>
            <w:r w:rsidRPr="00DB3155">
              <w:tab/>
              <w:t>dalyvavimo Programoje ir jos rezultatų sklaidos taisyklėmis siekiama dar labiau supaprastinti galimybes pasinaudoti Sąjungos finansavimu, padidinti jo atvirumą ir kuo labiau padidinti jo poveikį;</w:t>
            </w:r>
          </w:p>
        </w:tc>
        <w:tc>
          <w:tcPr>
            <w:tcW w:w="4876" w:type="dxa"/>
            <w:tcBorders>
              <w:top w:val="nil"/>
              <w:left w:val="nil"/>
              <w:bottom w:val="nil"/>
              <w:right w:val="nil"/>
            </w:tcBorders>
          </w:tcPr>
          <w:p w14:paraId="5114B202" w14:textId="77777777" w:rsidR="007725D5" w:rsidRPr="00DB3155" w:rsidRDefault="007725D5" w:rsidP="007725D5">
            <w:pPr>
              <w:pStyle w:val="Normal6a"/>
            </w:pPr>
            <w:r w:rsidRPr="00DB3155">
              <w:t>(6)</w:t>
            </w:r>
            <w:r w:rsidRPr="00DB3155">
              <w:tab/>
              <w:t>dalyvavimo Programoje ir jos rezultatų sklaidos taisyklėmis siekiama dar labiau supaprastinti galimybes pasinaudoti Sąjungos finansavimu, padidinti jo atvirumą ir kuo labiau padidinti jo poveikį</w:t>
            </w:r>
            <w:r w:rsidRPr="00DB3155">
              <w:rPr>
                <w:b/>
                <w:bCs/>
                <w:i/>
                <w:iCs/>
              </w:rPr>
              <w:t>.</w:t>
            </w:r>
            <w:r w:rsidRPr="00DB3155">
              <w:t xml:space="preserve"> </w:t>
            </w:r>
            <w:r w:rsidRPr="00DB3155">
              <w:rPr>
                <w:b/>
                <w:i/>
              </w:rPr>
              <w:t xml:space="preserve">Atvirumo principas turėtų būti taikomas, kai tai yra tinkama ir kiek įmanoma, teikiant pirmenybę bendradarbiavimui su valstybėmis narėmis ir asocijuotosiomis šalimis, o ne su šalimis kandidatėmis ir kitomis trečiosiomis valstybėmis, įskaitant tas, su kuriomis Sąjunga yra sudariusi laisvosios prekybos susitarimus, partnerystės ir bendradarbiavimo susitarimus arba ekonominės partnerystės susitarimus. Taikant subtilų, išsamų ir tikslingą požiūrį į tarptautinį bendradarbiavimą bei atsižvelgiant į mokslinių tyrimų ir inovacijų pažeidžiamumą užsienio kišimosi ir saugumo rizikos atžvilgiu, atvirumas asocijuotosioms ir trečiosioms valstybėms turėtų išlikti sąlyginis ir proporcingas, laikantis principo „atvira – kiek įmanoma, uždara – kiek būtina“, deramai </w:t>
            </w:r>
            <w:r w:rsidRPr="00DB3155">
              <w:rPr>
                <w:b/>
                <w:i/>
              </w:rPr>
              <w:lastRenderedPageBreak/>
              <w:t>atsižvelgiant į Sąjungos ir valstybių narių strateginius interesus, saugumą ir viešąją tvarką</w:t>
            </w:r>
            <w:r w:rsidRPr="00DB3155">
              <w:t>;</w:t>
            </w:r>
          </w:p>
        </w:tc>
      </w:tr>
    </w:tbl>
    <w:p w14:paraId="1FA78E54"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A0BDCEB" w14:textId="77777777" w:rsidR="007725D5" w:rsidRPr="00DB3155" w:rsidRDefault="007725D5" w:rsidP="007725D5">
      <w:r w:rsidRPr="006564A7">
        <w:rPr>
          <w:rStyle w:val="HideTWBExt"/>
        </w:rPr>
        <w:t>&lt;/Amend&gt;</w:t>
      </w:r>
    </w:p>
    <w:p w14:paraId="34270A4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248</w:t>
      </w:r>
      <w:r w:rsidRPr="006564A7">
        <w:rPr>
          <w:rStyle w:val="HideTWBExt"/>
          <w:b w:val="0"/>
        </w:rPr>
        <w:t>&lt;/NumAm&gt;</w:t>
      </w:r>
    </w:p>
    <w:p w14:paraId="58C0FBDC"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7E8B131D" w14:textId="77777777" w:rsidR="007725D5" w:rsidRPr="00DB3155" w:rsidRDefault="007725D5" w:rsidP="007725D5">
      <w:pPr>
        <w:pStyle w:val="NormalBold"/>
      </w:pPr>
      <w:r w:rsidRPr="006564A7">
        <w:rPr>
          <w:rStyle w:val="HideTWBExt"/>
          <w:b w:val="0"/>
        </w:rPr>
        <w:t>&lt;/RepeatBlock-By&gt;</w:t>
      </w:r>
    </w:p>
    <w:p w14:paraId="38694AD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A687444" w14:textId="77777777" w:rsidR="007725D5" w:rsidRPr="00DB3155" w:rsidRDefault="007725D5" w:rsidP="007725D5">
      <w:pPr>
        <w:pStyle w:val="NormalBold"/>
      </w:pPr>
      <w:r w:rsidRPr="006564A7">
        <w:rPr>
          <w:rStyle w:val="HideTWBExt"/>
          <w:b w:val="0"/>
        </w:rPr>
        <w:t>&lt;Article&gt;</w:t>
      </w:r>
      <w:r w:rsidRPr="00DB3155">
        <w:t>6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532EA31" w14:textId="77777777" w:rsidTr="007725D5">
        <w:trPr>
          <w:trHeight w:hRule="exact" w:val="240"/>
          <w:jc w:val="center"/>
        </w:trPr>
        <w:tc>
          <w:tcPr>
            <w:tcW w:w="9752" w:type="dxa"/>
            <w:gridSpan w:val="2"/>
            <w:tcBorders>
              <w:top w:val="nil"/>
              <w:left w:val="nil"/>
              <w:bottom w:val="nil"/>
              <w:right w:val="nil"/>
            </w:tcBorders>
          </w:tcPr>
          <w:p w14:paraId="544138F5" w14:textId="77777777" w:rsidR="007725D5" w:rsidRPr="00DB3155" w:rsidRDefault="007725D5" w:rsidP="007725D5"/>
        </w:tc>
      </w:tr>
      <w:tr w:rsidR="007725D5" w:rsidRPr="00DB3155" w14:paraId="5B7A2B8B" w14:textId="77777777" w:rsidTr="007725D5">
        <w:trPr>
          <w:trHeight w:val="240"/>
          <w:jc w:val="center"/>
        </w:trPr>
        <w:tc>
          <w:tcPr>
            <w:tcW w:w="4876" w:type="dxa"/>
            <w:tcBorders>
              <w:top w:val="nil"/>
              <w:left w:val="nil"/>
              <w:bottom w:val="nil"/>
              <w:right w:val="nil"/>
            </w:tcBorders>
          </w:tcPr>
          <w:p w14:paraId="6D4F35C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2D04881" w14:textId="77777777" w:rsidR="007725D5" w:rsidRPr="00DB3155" w:rsidRDefault="007725D5" w:rsidP="007725D5">
            <w:pPr>
              <w:pStyle w:val="AmColumnHeading"/>
            </w:pPr>
            <w:r w:rsidRPr="00DB3155">
              <w:t>Pakeitimas</w:t>
            </w:r>
          </w:p>
        </w:tc>
      </w:tr>
      <w:tr w:rsidR="007725D5" w:rsidRPr="00DB3155" w14:paraId="2DF51866" w14:textId="77777777" w:rsidTr="007725D5">
        <w:trPr>
          <w:jc w:val="center"/>
        </w:trPr>
        <w:tc>
          <w:tcPr>
            <w:tcW w:w="4876" w:type="dxa"/>
            <w:tcBorders>
              <w:top w:val="nil"/>
              <w:left w:val="nil"/>
              <w:bottom w:val="nil"/>
              <w:right w:val="nil"/>
            </w:tcBorders>
          </w:tcPr>
          <w:p w14:paraId="78E5538D" w14:textId="77777777" w:rsidR="007725D5" w:rsidRPr="00DB3155" w:rsidRDefault="007725D5" w:rsidP="007725D5">
            <w:pPr>
              <w:pStyle w:val="Normal6a"/>
            </w:pPr>
            <w:r w:rsidRPr="00DB3155">
              <w:t>(6)</w:t>
            </w:r>
            <w:r w:rsidRPr="00DB3155">
              <w:tab/>
              <w:t>dalyvavimo Programoje ir jos rezultatų sklaidos taisyklėmis siekiama dar labiau supaprastinti galimybes pasinaudoti Sąjungos finansavimu, padidinti jo atvirumą ir kuo labiau padidinti jo poveikį;</w:t>
            </w:r>
          </w:p>
        </w:tc>
        <w:tc>
          <w:tcPr>
            <w:tcW w:w="4876" w:type="dxa"/>
            <w:tcBorders>
              <w:top w:val="nil"/>
              <w:left w:val="nil"/>
              <w:bottom w:val="nil"/>
              <w:right w:val="nil"/>
            </w:tcBorders>
          </w:tcPr>
          <w:p w14:paraId="10C3432F" w14:textId="77777777" w:rsidR="007725D5" w:rsidRPr="00DB3155" w:rsidRDefault="007725D5" w:rsidP="007725D5">
            <w:pPr>
              <w:pStyle w:val="Normal6a"/>
            </w:pPr>
            <w:r w:rsidRPr="00DB3155">
              <w:t>(6)</w:t>
            </w:r>
            <w:r w:rsidRPr="00DB3155">
              <w:tab/>
              <w:t>dalyvavimo Programoje ir jos rezultatų sklaidos taisyklėmis siekiama dar labiau supaprastinti galimybes pasinaudoti Sąjungos finansavimu, padidinti jo atvirumą ir kuo labiau padidinti jo poveikį,</w:t>
            </w:r>
            <w:r w:rsidRPr="00DB3155">
              <w:rPr>
                <w:b/>
                <w:i/>
              </w:rPr>
              <w:t xml:space="preserve"> skatinant tarptautinį bendradarbiavimą, užtikrinant projektų atrankos ir įgyvendinimo skaidrumą bei sudarant sąlygas su rezultatais susipažinti kuo platesnei auditorijai, įskaitant akademinę bendruomenę, privatųjį sektorių ir pilietinę visuomenę</w:t>
            </w:r>
            <w:r w:rsidRPr="00DB3155">
              <w:t>;</w:t>
            </w:r>
          </w:p>
        </w:tc>
      </w:tr>
    </w:tbl>
    <w:p w14:paraId="2EB5CEF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0FD2496E"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1157B710" w14:textId="77777777" w:rsidR="007725D5" w:rsidRPr="00DB3155" w:rsidRDefault="007725D5" w:rsidP="007725D5">
      <w:pPr>
        <w:pStyle w:val="AmJustText"/>
      </w:pPr>
      <w:r w:rsidRPr="00DB3155">
        <w:t>Platus regionų ir valstybių narių bendradarbiavimas įvairiose srityse yra naudingas Europos Sąjungai bei padeda sparčiai įgyvendinti projektus ir platinti jų rezultatus visų suinteresuotųjų šalių labui.</w:t>
      </w:r>
    </w:p>
    <w:p w14:paraId="6D1699D5" w14:textId="77777777" w:rsidR="007725D5" w:rsidRPr="00DB3155" w:rsidRDefault="007725D5" w:rsidP="007725D5">
      <w:r w:rsidRPr="006564A7">
        <w:rPr>
          <w:rStyle w:val="HideTWBExt"/>
        </w:rPr>
        <w:t>&lt;/Amend&gt;</w:t>
      </w:r>
    </w:p>
    <w:p w14:paraId="171862F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249</w:t>
      </w:r>
      <w:r w:rsidRPr="006564A7">
        <w:rPr>
          <w:rStyle w:val="HideTWBExt"/>
          <w:b w:val="0"/>
        </w:rPr>
        <w:t>&lt;/NumAm&gt;</w:t>
      </w:r>
    </w:p>
    <w:p w14:paraId="1D9A38E3" w14:textId="77777777" w:rsidR="007725D5" w:rsidRPr="00DB3155" w:rsidRDefault="007725D5" w:rsidP="007725D5">
      <w:pPr>
        <w:pStyle w:val="NormalBold"/>
      </w:pPr>
      <w:r w:rsidRPr="006564A7">
        <w:rPr>
          <w:rStyle w:val="HideTWBExt"/>
          <w:b w:val="0"/>
        </w:rPr>
        <w:t>&lt;RepeatBlock-By&gt;&lt;Members&gt;</w:t>
      </w:r>
      <w:r w:rsidRPr="00DB3155">
        <w:t>Katri Kulmuni, Asger Christensen</w:t>
      </w:r>
      <w:r w:rsidRPr="006564A7">
        <w:rPr>
          <w:rStyle w:val="HideTWBExt"/>
          <w:b w:val="0"/>
        </w:rPr>
        <w:t>&lt;/Members&gt;</w:t>
      </w:r>
    </w:p>
    <w:p w14:paraId="4085200D" w14:textId="77777777" w:rsidR="007725D5" w:rsidRPr="00DB3155" w:rsidRDefault="007725D5" w:rsidP="007725D5">
      <w:pPr>
        <w:pStyle w:val="NormalBold"/>
      </w:pPr>
      <w:r w:rsidRPr="006564A7">
        <w:rPr>
          <w:rStyle w:val="HideTWBExt"/>
          <w:b w:val="0"/>
        </w:rPr>
        <w:t>&lt;/RepeatBlock-By&gt;</w:t>
      </w:r>
    </w:p>
    <w:p w14:paraId="4E2B666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204EC96" w14:textId="77777777" w:rsidR="007725D5" w:rsidRPr="00DB3155" w:rsidRDefault="007725D5" w:rsidP="007725D5">
      <w:pPr>
        <w:pStyle w:val="NormalBold"/>
      </w:pPr>
      <w:r w:rsidRPr="006564A7">
        <w:rPr>
          <w:rStyle w:val="HideTWBExt"/>
          <w:b w:val="0"/>
        </w:rPr>
        <w:t>&lt;Article&gt;</w:t>
      </w:r>
      <w:r w:rsidRPr="00DB3155">
        <w:t>6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61529DC" w14:textId="77777777" w:rsidTr="007725D5">
        <w:trPr>
          <w:trHeight w:hRule="exact" w:val="240"/>
          <w:jc w:val="center"/>
        </w:trPr>
        <w:tc>
          <w:tcPr>
            <w:tcW w:w="9752" w:type="dxa"/>
            <w:gridSpan w:val="2"/>
            <w:tcBorders>
              <w:top w:val="nil"/>
              <w:left w:val="nil"/>
              <w:bottom w:val="nil"/>
              <w:right w:val="nil"/>
            </w:tcBorders>
          </w:tcPr>
          <w:p w14:paraId="41F52EE7" w14:textId="77777777" w:rsidR="007725D5" w:rsidRPr="00DB3155" w:rsidRDefault="007725D5" w:rsidP="007725D5"/>
        </w:tc>
      </w:tr>
      <w:tr w:rsidR="007725D5" w:rsidRPr="00DB3155" w14:paraId="53C22596" w14:textId="77777777" w:rsidTr="007725D5">
        <w:trPr>
          <w:trHeight w:val="240"/>
          <w:jc w:val="center"/>
        </w:trPr>
        <w:tc>
          <w:tcPr>
            <w:tcW w:w="4876" w:type="dxa"/>
            <w:tcBorders>
              <w:top w:val="nil"/>
              <w:left w:val="nil"/>
              <w:bottom w:val="nil"/>
              <w:right w:val="nil"/>
            </w:tcBorders>
          </w:tcPr>
          <w:p w14:paraId="24F3C3E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6AE3208" w14:textId="77777777" w:rsidR="007725D5" w:rsidRPr="00DB3155" w:rsidRDefault="007725D5" w:rsidP="007725D5">
            <w:pPr>
              <w:pStyle w:val="AmColumnHeading"/>
            </w:pPr>
            <w:r w:rsidRPr="00DB3155">
              <w:t>Pakeitimas</w:t>
            </w:r>
          </w:p>
        </w:tc>
      </w:tr>
      <w:tr w:rsidR="007725D5" w:rsidRPr="00DB3155" w14:paraId="53E6C6E5" w14:textId="77777777" w:rsidTr="007725D5">
        <w:trPr>
          <w:jc w:val="center"/>
        </w:trPr>
        <w:tc>
          <w:tcPr>
            <w:tcW w:w="4876" w:type="dxa"/>
            <w:tcBorders>
              <w:top w:val="nil"/>
              <w:left w:val="nil"/>
              <w:bottom w:val="nil"/>
              <w:right w:val="nil"/>
            </w:tcBorders>
          </w:tcPr>
          <w:p w14:paraId="5A28CCAC" w14:textId="77777777" w:rsidR="007725D5" w:rsidRPr="00DB3155" w:rsidRDefault="007725D5" w:rsidP="007725D5">
            <w:pPr>
              <w:pStyle w:val="Normal6a"/>
            </w:pPr>
            <w:r w:rsidRPr="00DB3155">
              <w:t>(6)</w:t>
            </w:r>
            <w:r w:rsidRPr="00DB3155">
              <w:tab/>
              <w:t xml:space="preserve">dalyvavimo Programoje ir jos rezultatų sklaidos taisyklėmis siekiama dar </w:t>
            </w:r>
            <w:r w:rsidRPr="00DB3155">
              <w:lastRenderedPageBreak/>
              <w:t>labiau supaprastinti galimybes pasinaudoti Sąjungos finansavimu, padidinti jo atvirumą ir kuo labiau padidinti jo poveikį;</w:t>
            </w:r>
          </w:p>
        </w:tc>
        <w:tc>
          <w:tcPr>
            <w:tcW w:w="4876" w:type="dxa"/>
            <w:tcBorders>
              <w:top w:val="nil"/>
              <w:left w:val="nil"/>
              <w:bottom w:val="nil"/>
              <w:right w:val="nil"/>
            </w:tcBorders>
          </w:tcPr>
          <w:p w14:paraId="6A40D2E0" w14:textId="77777777" w:rsidR="007725D5" w:rsidRPr="00DB3155" w:rsidRDefault="007725D5" w:rsidP="007725D5">
            <w:pPr>
              <w:pStyle w:val="Normal6a"/>
            </w:pPr>
            <w:r w:rsidRPr="00DB3155">
              <w:lastRenderedPageBreak/>
              <w:t>(6)</w:t>
            </w:r>
            <w:r w:rsidRPr="00DB3155">
              <w:tab/>
              <w:t xml:space="preserve">dalyvavimo Programoje ir jos rezultatų sklaidos taisyklėmis siekiama dar </w:t>
            </w:r>
            <w:r w:rsidRPr="00DB3155">
              <w:lastRenderedPageBreak/>
              <w:t>labiau supaprastinti galimybes pasinaudoti Sąjungos finansavimu, padidinti jo atvirumą ir kuo labiau padidinti jo poveikį</w:t>
            </w:r>
            <w:r w:rsidRPr="00DB3155">
              <w:rPr>
                <w:b/>
                <w:bCs/>
                <w:i/>
                <w:iCs/>
              </w:rPr>
              <w:t>.</w:t>
            </w:r>
            <w:r w:rsidRPr="00DB3155">
              <w:t xml:space="preserve"> </w:t>
            </w:r>
            <w:r w:rsidRPr="00DB3155">
              <w:rPr>
                <w:b/>
                <w:i/>
              </w:rPr>
              <w:t>Be to, reikia sudaryti palankesnes sąlygas naujokų ir MVĮ dalyvavimui, kad būtų integruojamos naujos idėjos ir išvengta įsitvirtinusių įmonių dominavimo</w:t>
            </w:r>
            <w:r w:rsidRPr="00DB3155">
              <w:t>;</w:t>
            </w:r>
          </w:p>
        </w:tc>
      </w:tr>
    </w:tbl>
    <w:p w14:paraId="57693221"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9B50E40"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31F0AD87" w14:textId="77777777" w:rsidR="007725D5" w:rsidRPr="00DB3155" w:rsidRDefault="007725D5" w:rsidP="007725D5">
      <w:pPr>
        <w:pStyle w:val="AmJustText"/>
      </w:pPr>
      <w:r w:rsidRPr="00DB3155">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793DECAE" w14:textId="77777777" w:rsidR="007725D5" w:rsidRPr="00DB3155" w:rsidRDefault="007725D5" w:rsidP="007725D5">
      <w:r w:rsidRPr="006564A7">
        <w:rPr>
          <w:rStyle w:val="HideTWBExt"/>
        </w:rPr>
        <w:t>&lt;/Amend&gt;</w:t>
      </w:r>
    </w:p>
    <w:p w14:paraId="57ADCAD7"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250</w:t>
      </w:r>
      <w:r w:rsidRPr="006564A7">
        <w:rPr>
          <w:rStyle w:val="HideTWBExt"/>
          <w:b w:val="0"/>
        </w:rPr>
        <w:t>&lt;/NumAm&gt;</w:t>
      </w:r>
    </w:p>
    <w:p w14:paraId="414B8F38"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0AC22D84"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5658D015" w14:textId="77777777" w:rsidR="007725D5" w:rsidRPr="00DB3155" w:rsidRDefault="007725D5" w:rsidP="007725D5">
      <w:pPr>
        <w:pStyle w:val="NormalBold"/>
      </w:pPr>
      <w:r w:rsidRPr="006564A7">
        <w:rPr>
          <w:rStyle w:val="HideTWBExt"/>
          <w:b w:val="0"/>
        </w:rPr>
        <w:t>&lt;/RepeatBlock-By&gt;</w:t>
      </w:r>
    </w:p>
    <w:p w14:paraId="28339923"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E868F95" w14:textId="77777777" w:rsidR="007725D5" w:rsidRPr="00DB3155" w:rsidRDefault="007725D5" w:rsidP="007725D5">
      <w:pPr>
        <w:pStyle w:val="NormalBold"/>
      </w:pPr>
      <w:r w:rsidRPr="006564A7">
        <w:rPr>
          <w:rStyle w:val="HideTWBExt"/>
          <w:b w:val="0"/>
        </w:rPr>
        <w:t>&lt;Article&gt;</w:t>
      </w:r>
      <w:r w:rsidRPr="00DB3155">
        <w:t>7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0A13319" w14:textId="77777777" w:rsidTr="007725D5">
        <w:trPr>
          <w:trHeight w:hRule="exact" w:val="240"/>
          <w:jc w:val="center"/>
        </w:trPr>
        <w:tc>
          <w:tcPr>
            <w:tcW w:w="9752" w:type="dxa"/>
            <w:gridSpan w:val="2"/>
            <w:tcBorders>
              <w:top w:val="nil"/>
              <w:left w:val="nil"/>
              <w:bottom w:val="nil"/>
              <w:right w:val="nil"/>
            </w:tcBorders>
          </w:tcPr>
          <w:p w14:paraId="6B3F25FC" w14:textId="77777777" w:rsidR="007725D5" w:rsidRPr="00DB3155" w:rsidRDefault="007725D5" w:rsidP="007725D5"/>
        </w:tc>
      </w:tr>
      <w:tr w:rsidR="007725D5" w:rsidRPr="00DB3155" w14:paraId="1A83A8BA" w14:textId="77777777" w:rsidTr="007725D5">
        <w:trPr>
          <w:trHeight w:val="240"/>
          <w:jc w:val="center"/>
        </w:trPr>
        <w:tc>
          <w:tcPr>
            <w:tcW w:w="4876" w:type="dxa"/>
            <w:tcBorders>
              <w:top w:val="nil"/>
              <w:left w:val="nil"/>
              <w:bottom w:val="nil"/>
              <w:right w:val="nil"/>
            </w:tcBorders>
          </w:tcPr>
          <w:p w14:paraId="73323E5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98E7DF9" w14:textId="77777777" w:rsidR="007725D5" w:rsidRPr="00DB3155" w:rsidRDefault="007725D5" w:rsidP="007725D5">
            <w:pPr>
              <w:pStyle w:val="AmColumnHeading"/>
            </w:pPr>
            <w:r w:rsidRPr="00DB3155">
              <w:t>Pakeitimas</w:t>
            </w:r>
          </w:p>
        </w:tc>
      </w:tr>
      <w:tr w:rsidR="007725D5" w:rsidRPr="00DB3155" w14:paraId="4CB81613" w14:textId="77777777" w:rsidTr="007725D5">
        <w:trPr>
          <w:jc w:val="center"/>
        </w:trPr>
        <w:tc>
          <w:tcPr>
            <w:tcW w:w="4876" w:type="dxa"/>
            <w:tcBorders>
              <w:top w:val="nil"/>
              <w:left w:val="nil"/>
              <w:bottom w:val="nil"/>
              <w:right w:val="nil"/>
            </w:tcBorders>
          </w:tcPr>
          <w:p w14:paraId="47ECB74B" w14:textId="77777777" w:rsidR="007725D5" w:rsidRPr="00DB3155" w:rsidRDefault="007725D5" w:rsidP="007725D5">
            <w:pPr>
              <w:pStyle w:val="Normal6a"/>
            </w:pPr>
            <w:r w:rsidRPr="00DB3155">
              <w:t>(7)</w:t>
            </w:r>
            <w:r w:rsidRPr="00DB3155">
              <w:tab/>
              <w:t xml:space="preserve">Programa turėtų būti padedama didinti viešąsias ir privačias investicijas į MTI valstybėse narėse, taip padedant pasiekti bendrą bent 3 % Sąjungos bendrojo vidaus produkto (BVP) investicijų į mokslinius tyrimus ir plėtrą tikslą. Valstybių narių investicijos į MTI turėtų būti vertinamos pasitelkiant ekonominės, biudžeto, užimtumo ir socialinės politikos koordinavimo Sąjungoje sistemą – Europos semestro procesą. Siekiant to tikslo reikėtų užtikrinti, kad valstybės narės ir privatusis sektorius papildytų Programą savo sustiprintais investicijų veiksmais, skirtais mokslinių tyrimų, plėtros ir inovacijų sritims. Sąjunga nuolat darė pažangą </w:t>
            </w:r>
            <w:r w:rsidRPr="00DB3155">
              <w:lastRenderedPageBreak/>
              <w:t>didindama investicijas į mokslinius tyrimus ir plėtrą, tačiau atsilieka nuo kitų pasaulinių lyderių. Pirmiau minėtu 3 % tikslu, kuris nustatytas prieš daugiau kaip du dešimtmečius, pripažinta mokslinių tyrimų ir plėtros, kaip žinių visuomenės pagrindo, svarba. Nors šis tikslas paskatino įvairias valstybes nares nustatyti savo mokslinių tyrimų ir plėtros intensyvumo tikslus, skirtumai tebėra dideli, nes savo investavimo užmojus įgyvendino arba viršijo tik kelios valstybės narės;</w:t>
            </w:r>
          </w:p>
        </w:tc>
        <w:tc>
          <w:tcPr>
            <w:tcW w:w="4876" w:type="dxa"/>
            <w:tcBorders>
              <w:top w:val="nil"/>
              <w:left w:val="nil"/>
              <w:bottom w:val="nil"/>
              <w:right w:val="nil"/>
            </w:tcBorders>
          </w:tcPr>
          <w:p w14:paraId="5F409C46" w14:textId="77777777" w:rsidR="007725D5" w:rsidRPr="00DB3155" w:rsidRDefault="007725D5" w:rsidP="007725D5">
            <w:pPr>
              <w:pStyle w:val="Normal6a"/>
            </w:pPr>
            <w:r w:rsidRPr="00DB3155">
              <w:lastRenderedPageBreak/>
              <w:t>(7)</w:t>
            </w:r>
            <w:r w:rsidRPr="00DB3155">
              <w:tab/>
              <w:t>Programa turėtų būti padedama didinti viešąsias ir privačias investicijas į MTI valstybėse narėse, taip padedant</w:t>
            </w:r>
            <w:r w:rsidRPr="00DB3155">
              <w:rPr>
                <w:b/>
                <w:i/>
              </w:rPr>
              <w:t xml:space="preserve"> iki Programos pabaigos</w:t>
            </w:r>
            <w:r w:rsidRPr="00DB3155">
              <w:t xml:space="preserve"> pasiekti bendrą bent 3 % Sąjungos bendrojo vidaus produkto (BVP) investicijų į mokslinius tyrimus ir plėtrą tikslą. Valstybių narių investicijos į MTI turėtų būti vertinamos pasitelkiant ekonominės, biudžeto, užimtumo ir socialinės politikos koordinavimo Sąjungoje sistemą – Europos semestro procesą. Siekiant to tikslo reikėtų užtikrinti, kad valstybės narės ir privatusis sektorius papildytų Programą savo sustiprintais investicijų veiksmais, skirtais mokslinių tyrimų, plėtros ir inovacijų sritims. Sąjunga nuolat darė pažangą </w:t>
            </w:r>
            <w:r w:rsidRPr="00DB3155">
              <w:lastRenderedPageBreak/>
              <w:t>didindama investicijas į mokslinius tyrimus ir plėtrą, tačiau atsilieka nuo kitų pasaulinių lyderių. Pirmiau minėtu 3 % tikslu, kuris nustatytas prieš daugiau kaip du dešimtmečius, pripažinta mokslinių tyrimų ir plėtros, kaip žinių visuomenės pagrindo, svarba. Nors šis tikslas paskatino įvairias valstybes nares nustatyti savo mokslinių tyrimų ir plėtros intensyvumo tikslus, skirtumai tebėra dideli, nes savo investavimo užmojus įgyvendino arba viršijo tik kelios valstybės narės</w:t>
            </w:r>
            <w:r w:rsidRPr="00DB3155">
              <w:rPr>
                <w:b/>
                <w:bCs/>
                <w:i/>
                <w:iCs/>
              </w:rPr>
              <w:t>.</w:t>
            </w:r>
            <w:r w:rsidRPr="00DB3155">
              <w:rPr>
                <w:b/>
                <w:i/>
              </w:rPr>
              <w:t> Atsižvelgiant į tai, kad, remiantis ankstesniais statistiniais duomenimis, Bendroji programa sudaro tik 7 % Sąjungos viešųjų išlaidų moksliniams tyrimams ir inovacijoms, Programa turėtų būti įgyvendinama taip, kad būtų užtikrinta tarpusavyje sustiprinanti sinergija ir glaudus koordinavimas su kitomis atitinkamomis nacionalinėmis programomis, taip pat su atitinkamomis ES priemonėmis, visų pirma su Europos konkurencingumo fondu, NRPP bei Inovacijų fondu</w:t>
            </w:r>
            <w:r w:rsidRPr="00DB3155">
              <w:t>;</w:t>
            </w:r>
          </w:p>
        </w:tc>
      </w:tr>
    </w:tbl>
    <w:p w14:paraId="4D33BF47"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53DE19B" w14:textId="77777777" w:rsidR="007725D5" w:rsidRPr="00DB3155" w:rsidRDefault="007725D5" w:rsidP="007725D5">
      <w:r w:rsidRPr="006564A7">
        <w:rPr>
          <w:rStyle w:val="HideTWBExt"/>
        </w:rPr>
        <w:t>&lt;/Amend&gt;</w:t>
      </w:r>
    </w:p>
    <w:p w14:paraId="4204D6D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251</w:t>
      </w:r>
      <w:r w:rsidRPr="006564A7">
        <w:rPr>
          <w:rStyle w:val="HideTWBExt"/>
          <w:b w:val="0"/>
        </w:rPr>
        <w:t>&lt;/NumAm&gt;</w:t>
      </w:r>
    </w:p>
    <w:p w14:paraId="4EB2E6A6"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Kamila Gasiuk-Pihowicz</w:t>
      </w:r>
      <w:r w:rsidRPr="006564A7">
        <w:rPr>
          <w:rStyle w:val="HideTWBExt"/>
          <w:b w:val="0"/>
        </w:rPr>
        <w:t>&lt;/Members&gt;</w:t>
      </w:r>
    </w:p>
    <w:p w14:paraId="40474167" w14:textId="77777777" w:rsidR="007725D5" w:rsidRPr="00DB3155" w:rsidRDefault="007725D5" w:rsidP="007725D5">
      <w:pPr>
        <w:pStyle w:val="NormalBold"/>
      </w:pPr>
      <w:r w:rsidRPr="006564A7">
        <w:rPr>
          <w:rStyle w:val="HideTWBExt"/>
          <w:b w:val="0"/>
        </w:rPr>
        <w:t>&lt;/RepeatBlock-By&gt;</w:t>
      </w:r>
    </w:p>
    <w:p w14:paraId="08A4D0C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5E948C4" w14:textId="77777777" w:rsidR="007725D5" w:rsidRPr="00DB3155" w:rsidRDefault="007725D5" w:rsidP="007725D5">
      <w:pPr>
        <w:pStyle w:val="NormalBold"/>
      </w:pPr>
      <w:r w:rsidRPr="006564A7">
        <w:rPr>
          <w:rStyle w:val="HideTWBExt"/>
          <w:b w:val="0"/>
        </w:rPr>
        <w:t>&lt;Article&gt;</w:t>
      </w:r>
      <w:r w:rsidRPr="00DB3155">
        <w:t>7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32160B3" w14:textId="77777777" w:rsidTr="007725D5">
        <w:trPr>
          <w:trHeight w:hRule="exact" w:val="240"/>
          <w:jc w:val="center"/>
        </w:trPr>
        <w:tc>
          <w:tcPr>
            <w:tcW w:w="9752" w:type="dxa"/>
            <w:gridSpan w:val="2"/>
            <w:tcBorders>
              <w:top w:val="nil"/>
              <w:left w:val="nil"/>
              <w:bottom w:val="nil"/>
              <w:right w:val="nil"/>
            </w:tcBorders>
          </w:tcPr>
          <w:p w14:paraId="51995A13" w14:textId="77777777" w:rsidR="007725D5" w:rsidRPr="00DB3155" w:rsidRDefault="007725D5" w:rsidP="007725D5"/>
        </w:tc>
      </w:tr>
      <w:tr w:rsidR="007725D5" w:rsidRPr="00DB3155" w14:paraId="3B09CF5E" w14:textId="77777777" w:rsidTr="007725D5">
        <w:trPr>
          <w:trHeight w:val="240"/>
          <w:jc w:val="center"/>
        </w:trPr>
        <w:tc>
          <w:tcPr>
            <w:tcW w:w="4876" w:type="dxa"/>
            <w:tcBorders>
              <w:top w:val="nil"/>
              <w:left w:val="nil"/>
              <w:bottom w:val="nil"/>
              <w:right w:val="nil"/>
            </w:tcBorders>
          </w:tcPr>
          <w:p w14:paraId="328765A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F5495F7" w14:textId="77777777" w:rsidR="007725D5" w:rsidRPr="00DB3155" w:rsidRDefault="007725D5" w:rsidP="007725D5">
            <w:pPr>
              <w:pStyle w:val="AmColumnHeading"/>
            </w:pPr>
            <w:r w:rsidRPr="00DB3155">
              <w:t>Pakeitimas</w:t>
            </w:r>
          </w:p>
        </w:tc>
      </w:tr>
      <w:tr w:rsidR="007725D5" w:rsidRPr="00DB3155" w14:paraId="58C9E4B6" w14:textId="77777777" w:rsidTr="007725D5">
        <w:trPr>
          <w:jc w:val="center"/>
        </w:trPr>
        <w:tc>
          <w:tcPr>
            <w:tcW w:w="4876" w:type="dxa"/>
            <w:tcBorders>
              <w:top w:val="nil"/>
              <w:left w:val="nil"/>
              <w:bottom w:val="nil"/>
              <w:right w:val="nil"/>
            </w:tcBorders>
          </w:tcPr>
          <w:p w14:paraId="02650A31" w14:textId="77777777" w:rsidR="007725D5" w:rsidRPr="00DB3155" w:rsidRDefault="007725D5" w:rsidP="007725D5">
            <w:pPr>
              <w:pStyle w:val="Normal6a"/>
            </w:pPr>
            <w:r w:rsidRPr="00DB3155">
              <w:t>(7)</w:t>
            </w:r>
            <w:r w:rsidRPr="00DB3155">
              <w:tab/>
              <w:t xml:space="preserve">Programa turėtų būti padedama didinti viešąsias ir privačias investicijas į MTI valstybėse narėse, taip padedant pasiekti bendrą bent 3 % Sąjungos bendrojo vidaus produkto (BVP) investicijų į mokslinius tyrimus ir plėtrą tikslą. Valstybių narių investicijos į MTI turėtų būti vertinamos pasitelkiant ekonominės, biudžeto, užimtumo ir </w:t>
            </w:r>
            <w:r w:rsidRPr="00DB3155">
              <w:lastRenderedPageBreak/>
              <w:t xml:space="preserve">socialinės politikos koordinavimo Sąjungoje sistemą – Europos semestro procesą. Siekiant </w:t>
            </w:r>
            <w:r w:rsidRPr="00DB3155">
              <w:rPr>
                <w:b/>
                <w:i/>
              </w:rPr>
              <w:t>to</w:t>
            </w:r>
            <w:r w:rsidRPr="00DB3155">
              <w:t xml:space="preserve"> tikslo reikėtų užtikrinti, kad valstybės narės ir privatusis sektorius papildytų Programą savo sustiprintais investicijų veiksmais, skirtais mokslinių tyrimų, plėtros ir inovacijų sritims</w:t>
            </w:r>
            <w:r w:rsidRPr="00DB3155">
              <w:rPr>
                <w:b/>
                <w:i/>
              </w:rPr>
              <w:t>.</w:t>
            </w:r>
            <w:r w:rsidRPr="00DB3155">
              <w:t xml:space="preserve"> </w:t>
            </w:r>
            <w:r w:rsidRPr="00DB3155">
              <w:rPr>
                <w:b/>
                <w:i/>
              </w:rPr>
              <w:t>Sąjunga nuolat darė pažangą didindama investicijas į mokslinius tyrimus ir plėtrą, tačiau atsilieka nuo kitų pasaulinių lyderių. Pirmiau minėtu 3 % tikslu, kuris nustatytas prieš daugiau kaip du dešimtmečius, pripažinta mokslinių tyrimų ir plėtros, kaip žinių visuomenės pagrindo, svarba. Nors šis tikslas paskatino įvairias valstybes nares nustatyti savo mokslinių tyrimų ir plėtros intensyvumo tikslus, skirtumai tebėra dideli, nes savo investavimo užmojus įgyvendino arba viršijo tik kelios valstybės narės</w:t>
            </w:r>
            <w:r w:rsidRPr="00DB3155">
              <w:t>;</w:t>
            </w:r>
          </w:p>
        </w:tc>
        <w:tc>
          <w:tcPr>
            <w:tcW w:w="4876" w:type="dxa"/>
            <w:tcBorders>
              <w:top w:val="nil"/>
              <w:left w:val="nil"/>
              <w:bottom w:val="nil"/>
              <w:right w:val="nil"/>
            </w:tcBorders>
          </w:tcPr>
          <w:p w14:paraId="7944A063" w14:textId="77777777" w:rsidR="007725D5" w:rsidRPr="00DB3155" w:rsidRDefault="007725D5" w:rsidP="007725D5">
            <w:pPr>
              <w:pStyle w:val="Normal6a"/>
            </w:pPr>
            <w:r w:rsidRPr="00DB3155">
              <w:lastRenderedPageBreak/>
              <w:t>(7)</w:t>
            </w:r>
            <w:r w:rsidRPr="00DB3155">
              <w:tab/>
              <w:t xml:space="preserve">Programa turėtų būti padedama didinti viešąsias ir privačias investicijas į MTI valstybėse narėse, taip padedant pasiekti bendrą bent 3 % Sąjungos bendrojo vidaus produkto (BVP) investicijų į mokslinius tyrimus ir plėtrą tikslą </w:t>
            </w:r>
            <w:r w:rsidRPr="00DB3155">
              <w:rPr>
                <w:b/>
                <w:i/>
              </w:rPr>
              <w:t>ir panaikinti atotrūkį inovacijų srityje Sąjungoje ir su pasauliniais konkurentais</w:t>
            </w:r>
            <w:r w:rsidRPr="00DB3155">
              <w:t xml:space="preserve">. Valstybių narių investicijos į </w:t>
            </w:r>
            <w:r w:rsidRPr="00DB3155">
              <w:lastRenderedPageBreak/>
              <w:t>MTI turėtų būti vertinamos pasitelkiant ekonominės, biudžeto, užimtumo ir socialinės politikos koordinavimo Sąjungoje sistemą – Europos semestro procesą</w:t>
            </w:r>
            <w:r w:rsidRPr="00DB3155">
              <w:rPr>
                <w:b/>
                <w:i/>
              </w:rPr>
              <w:t>, taip pat naudojant esamas Sąjungos lygmens statistikos sistemas</w:t>
            </w:r>
            <w:r w:rsidRPr="00DB3155">
              <w:t xml:space="preserve">. Siekiant </w:t>
            </w:r>
            <w:r w:rsidRPr="00DB3155">
              <w:rPr>
                <w:b/>
                <w:i/>
              </w:rPr>
              <w:t>BVP</w:t>
            </w:r>
            <w:r w:rsidRPr="00DB3155">
              <w:t xml:space="preserve"> tikslo </w:t>
            </w:r>
            <w:r w:rsidRPr="00DB3155">
              <w:rPr>
                <w:b/>
                <w:i/>
              </w:rPr>
              <w:t>dėl mokslinių tyrimų ir plėtros</w:t>
            </w:r>
            <w:r w:rsidRPr="00DB3155">
              <w:t xml:space="preserve"> reikėtų užtikrinti, kad valstybės narės ir privatusis sektorius papildytų Programą savo sustiprintais investicijų veiksmais, skirtais mokslinių tyrimų, plėtros ir inovacijų sritims;</w:t>
            </w:r>
          </w:p>
        </w:tc>
      </w:tr>
    </w:tbl>
    <w:p w14:paraId="5457F681"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D988B47" w14:textId="77777777" w:rsidR="007725D5" w:rsidRPr="00DB3155" w:rsidRDefault="007725D5" w:rsidP="007725D5">
      <w:r w:rsidRPr="006564A7">
        <w:rPr>
          <w:rStyle w:val="HideTWBExt"/>
        </w:rPr>
        <w:t>&lt;/Amend&gt;</w:t>
      </w:r>
    </w:p>
    <w:p w14:paraId="7024098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252</w:t>
      </w:r>
      <w:r w:rsidRPr="006564A7">
        <w:rPr>
          <w:rStyle w:val="HideTWBExt"/>
          <w:b w:val="0"/>
        </w:rPr>
        <w:t>&lt;/NumAm&gt;</w:t>
      </w:r>
    </w:p>
    <w:p w14:paraId="318E0E48"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31C6A76A" w14:textId="77777777" w:rsidR="007725D5" w:rsidRPr="00DB3155" w:rsidRDefault="007725D5" w:rsidP="007725D5">
      <w:pPr>
        <w:pStyle w:val="NormalBold"/>
      </w:pPr>
      <w:r w:rsidRPr="006564A7">
        <w:rPr>
          <w:rStyle w:val="HideTWBExt"/>
          <w:b w:val="0"/>
        </w:rPr>
        <w:t>&lt;/RepeatBlock-By&gt;</w:t>
      </w:r>
    </w:p>
    <w:p w14:paraId="2D115D6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E384435" w14:textId="77777777" w:rsidR="007725D5" w:rsidRPr="00DB3155" w:rsidRDefault="007725D5" w:rsidP="007725D5">
      <w:pPr>
        <w:pStyle w:val="NormalBold"/>
      </w:pPr>
      <w:r w:rsidRPr="006564A7">
        <w:rPr>
          <w:rStyle w:val="HideTWBExt"/>
          <w:b w:val="0"/>
        </w:rPr>
        <w:t>&lt;Article&gt;</w:t>
      </w:r>
      <w:r w:rsidRPr="00DB3155">
        <w:t>7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3F71D5E" w14:textId="77777777" w:rsidTr="007725D5">
        <w:trPr>
          <w:trHeight w:hRule="exact" w:val="240"/>
          <w:jc w:val="center"/>
        </w:trPr>
        <w:tc>
          <w:tcPr>
            <w:tcW w:w="9752" w:type="dxa"/>
            <w:gridSpan w:val="2"/>
            <w:tcBorders>
              <w:top w:val="nil"/>
              <w:left w:val="nil"/>
              <w:bottom w:val="nil"/>
              <w:right w:val="nil"/>
            </w:tcBorders>
          </w:tcPr>
          <w:p w14:paraId="1F9D634C" w14:textId="77777777" w:rsidR="007725D5" w:rsidRPr="00DB3155" w:rsidRDefault="007725D5" w:rsidP="007725D5"/>
        </w:tc>
      </w:tr>
      <w:tr w:rsidR="007725D5" w:rsidRPr="00DB3155" w14:paraId="61F95B22" w14:textId="77777777" w:rsidTr="007725D5">
        <w:trPr>
          <w:trHeight w:val="240"/>
          <w:jc w:val="center"/>
        </w:trPr>
        <w:tc>
          <w:tcPr>
            <w:tcW w:w="4876" w:type="dxa"/>
            <w:tcBorders>
              <w:top w:val="nil"/>
              <w:left w:val="nil"/>
              <w:bottom w:val="nil"/>
              <w:right w:val="nil"/>
            </w:tcBorders>
          </w:tcPr>
          <w:p w14:paraId="6A2E994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8BB3BFF" w14:textId="77777777" w:rsidR="007725D5" w:rsidRPr="00DB3155" w:rsidRDefault="007725D5" w:rsidP="007725D5">
            <w:pPr>
              <w:pStyle w:val="AmColumnHeading"/>
            </w:pPr>
            <w:r w:rsidRPr="00DB3155">
              <w:t>Pakeitimas</w:t>
            </w:r>
          </w:p>
        </w:tc>
      </w:tr>
      <w:tr w:rsidR="007725D5" w:rsidRPr="00DB3155" w14:paraId="359E16A4" w14:textId="77777777" w:rsidTr="007725D5">
        <w:trPr>
          <w:jc w:val="center"/>
        </w:trPr>
        <w:tc>
          <w:tcPr>
            <w:tcW w:w="4876" w:type="dxa"/>
            <w:tcBorders>
              <w:top w:val="nil"/>
              <w:left w:val="nil"/>
              <w:bottom w:val="nil"/>
              <w:right w:val="nil"/>
            </w:tcBorders>
          </w:tcPr>
          <w:p w14:paraId="362A1BB7" w14:textId="77777777" w:rsidR="007725D5" w:rsidRPr="00DB3155" w:rsidRDefault="007725D5" w:rsidP="007725D5">
            <w:pPr>
              <w:pStyle w:val="Normal6a"/>
            </w:pPr>
            <w:r w:rsidRPr="00DB3155">
              <w:t>(7)</w:t>
            </w:r>
            <w:r w:rsidRPr="00DB3155">
              <w:tab/>
              <w:t xml:space="preserve">Programa turėtų būti padedama didinti viešąsias ir privačias investicijas į MTI valstybėse narėse, taip padedant pasiekti bendrą bent 3 % Sąjungos bendrojo vidaus produkto (BVP) investicijų į mokslinius tyrimus ir plėtrą tikslą. Valstybių narių investicijos į MTI turėtų būti vertinamos pasitelkiant ekonominės, biudžeto, užimtumo ir socialinės politikos koordinavimo Sąjungoje sistemą – Europos semestro procesą. Siekiant to tikslo reikėtų užtikrinti, kad valstybės narės ir privatusis </w:t>
            </w:r>
            <w:r w:rsidRPr="00DB3155">
              <w:lastRenderedPageBreak/>
              <w:t>sektorius papildytų Programą savo sustiprintais investicijų veiksmais, skirtais mokslinių tyrimų, plėtros ir inovacijų sritims. Sąjunga nuolat darė pažangą didindama investicijas į mokslinius tyrimus ir plėtrą, tačiau atsilieka nuo kitų pasaulinių lyderių. Pirmiau minėtu 3 % tikslu, kuris nustatytas prieš daugiau kaip du dešimtmečius, pripažinta mokslinių tyrimų ir plėtros, kaip žinių visuomenės pagrindo, svarba. Nors šis tikslas paskatino įvairias valstybes nares nustatyti savo mokslinių tyrimų ir plėtros intensyvumo tikslus, skirtumai tebėra dideli, nes savo investavimo užmojus įgyvendino arba viršijo tik kelios valstybės narės;</w:t>
            </w:r>
          </w:p>
        </w:tc>
        <w:tc>
          <w:tcPr>
            <w:tcW w:w="4876" w:type="dxa"/>
            <w:tcBorders>
              <w:top w:val="nil"/>
              <w:left w:val="nil"/>
              <w:bottom w:val="nil"/>
              <w:right w:val="nil"/>
            </w:tcBorders>
          </w:tcPr>
          <w:p w14:paraId="087618B2" w14:textId="77777777" w:rsidR="007725D5" w:rsidRPr="00DB3155" w:rsidRDefault="007725D5" w:rsidP="007725D5">
            <w:pPr>
              <w:pStyle w:val="Normal6a"/>
            </w:pPr>
            <w:r w:rsidRPr="00DB3155">
              <w:lastRenderedPageBreak/>
              <w:t>(7)</w:t>
            </w:r>
            <w:r w:rsidRPr="00DB3155">
              <w:tab/>
              <w:t xml:space="preserve">Programa turėtų būti padedama didinti viešąsias ir privačias investicijas į MTI valstybėse narėse, taip padedant pasiekti bendrą bent 3 % Sąjungos bendrojo vidaus produkto (BVP) investicijų į mokslinius tyrimus ir plėtrą tikslą </w:t>
            </w:r>
            <w:r w:rsidRPr="00DB3155">
              <w:rPr>
                <w:b/>
                <w:i/>
              </w:rPr>
              <w:t>ir padedant panaikinti atotrūkį inovacijų srityje Sąjungoje ir su pasauliniais konkurentais</w:t>
            </w:r>
            <w:r w:rsidRPr="00DB3155">
              <w:t xml:space="preserve">. Valstybių narių investicijos į MTI turėtų būti vertinamos pasitelkiant ekonominės, biudžeto, užimtumo ir socialinės politikos koordinavimo Sąjungoje sistemą – Europos </w:t>
            </w:r>
            <w:r w:rsidRPr="00DB3155">
              <w:lastRenderedPageBreak/>
              <w:t>semestro procesą</w:t>
            </w:r>
            <w:r w:rsidRPr="00DB3155">
              <w:rPr>
                <w:b/>
                <w:i/>
              </w:rPr>
              <w:t>, taip pat naudojant esamas Sąjungos lygmens statistikos sistemas</w:t>
            </w:r>
            <w:r w:rsidRPr="00DB3155">
              <w:t xml:space="preserve">. Siekiant to tikslo reikėtų užtikrinti, kad valstybės narės ir privatusis sektorius papildytų Programą savo sustiprintais investicijų veiksmais, skirtais mokslinių tyrimų, plėtros ir inovacijų sritims. Sąjunga nuolat darė pažangą didindama investicijas į mokslinius tyrimus ir plėtrą, tačiau atsilieka nuo kitų pasaulinių lyderių. Pirmiau minėtu 3 % tikslu, kuris nustatytas prieš daugiau kaip du dešimtmečius, pripažinta mokslinių tyrimų ir plėtros, kaip žinių visuomenės pagrindo </w:t>
            </w:r>
            <w:r w:rsidRPr="00DB3155">
              <w:rPr>
                <w:b/>
                <w:i/>
              </w:rPr>
              <w:t>bei pagrindinio ilgalaikį ekonomikos augimą, našumą ir pasaulinį konkurencingumą skatinančio veiksnio</w:t>
            </w:r>
            <w:r w:rsidRPr="00DB3155">
              <w:t>, svarba. Nors šis tikslas paskatino įvairias valstybes nares nustatyti savo mokslinių tyrimų ir plėtros intensyvumo tikslus, skirtumai tebėra dideli, nes savo investavimo užmojus įgyvendino arba viršijo tik kelios valstybės narės;</w:t>
            </w:r>
          </w:p>
        </w:tc>
      </w:tr>
    </w:tbl>
    <w:p w14:paraId="0CD77157"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023CF54" w14:textId="77777777" w:rsidR="007725D5" w:rsidRPr="00DB3155" w:rsidRDefault="007725D5" w:rsidP="007725D5">
      <w:r w:rsidRPr="006564A7">
        <w:rPr>
          <w:rStyle w:val="HideTWBExt"/>
        </w:rPr>
        <w:t>&lt;/Amend&gt;</w:t>
      </w:r>
    </w:p>
    <w:p w14:paraId="38D5904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253</w:t>
      </w:r>
      <w:r w:rsidRPr="006564A7">
        <w:rPr>
          <w:rStyle w:val="HideTWBExt"/>
          <w:b w:val="0"/>
        </w:rPr>
        <w:t>&lt;/NumAm&gt;</w:t>
      </w:r>
    </w:p>
    <w:p w14:paraId="740BACB5" w14:textId="77777777" w:rsidR="007725D5" w:rsidRPr="00DB3155" w:rsidRDefault="007725D5" w:rsidP="007725D5">
      <w:pPr>
        <w:pStyle w:val="NormalBold"/>
      </w:pPr>
      <w:r w:rsidRPr="006564A7">
        <w:rPr>
          <w:rStyle w:val="HideTWBExt"/>
          <w:b w:val="0"/>
        </w:rPr>
        <w:t>&lt;RepeatBlock-By&gt;&lt;Members&gt;</w:t>
      </w:r>
      <w:r w:rsidRPr="00DB3155">
        <w:t>Nikos Pappas, Jussi Saramo</w:t>
      </w:r>
      <w:r w:rsidRPr="006564A7">
        <w:rPr>
          <w:rStyle w:val="HideTWBExt"/>
          <w:b w:val="0"/>
        </w:rPr>
        <w:t>&lt;/Members&gt;</w:t>
      </w:r>
    </w:p>
    <w:p w14:paraId="7EED8433" w14:textId="77777777" w:rsidR="007725D5" w:rsidRPr="00DB3155" w:rsidRDefault="007725D5" w:rsidP="007725D5">
      <w:pPr>
        <w:pStyle w:val="NormalBold"/>
      </w:pPr>
      <w:r w:rsidRPr="006564A7">
        <w:rPr>
          <w:rStyle w:val="HideTWBExt"/>
          <w:b w:val="0"/>
        </w:rPr>
        <w:t>&lt;/RepeatBlock-By&gt;</w:t>
      </w:r>
    </w:p>
    <w:p w14:paraId="78F5A0D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22781B8" w14:textId="77777777" w:rsidR="007725D5" w:rsidRPr="00DB3155" w:rsidRDefault="007725D5" w:rsidP="007725D5">
      <w:pPr>
        <w:pStyle w:val="NormalBold"/>
      </w:pPr>
      <w:r w:rsidRPr="006564A7">
        <w:rPr>
          <w:rStyle w:val="HideTWBExt"/>
          <w:b w:val="0"/>
        </w:rPr>
        <w:t>&lt;Article&gt;</w:t>
      </w:r>
      <w:r w:rsidRPr="00DB3155">
        <w:t>7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AE76EEB" w14:textId="77777777" w:rsidTr="007725D5">
        <w:trPr>
          <w:trHeight w:hRule="exact" w:val="240"/>
          <w:jc w:val="center"/>
        </w:trPr>
        <w:tc>
          <w:tcPr>
            <w:tcW w:w="9752" w:type="dxa"/>
            <w:gridSpan w:val="2"/>
            <w:tcBorders>
              <w:top w:val="nil"/>
              <w:left w:val="nil"/>
              <w:bottom w:val="nil"/>
              <w:right w:val="nil"/>
            </w:tcBorders>
          </w:tcPr>
          <w:p w14:paraId="40A812D6" w14:textId="77777777" w:rsidR="007725D5" w:rsidRPr="00DB3155" w:rsidRDefault="007725D5" w:rsidP="007725D5"/>
        </w:tc>
      </w:tr>
      <w:tr w:rsidR="007725D5" w:rsidRPr="00DB3155" w14:paraId="5F4709F9" w14:textId="77777777" w:rsidTr="007725D5">
        <w:trPr>
          <w:trHeight w:val="240"/>
          <w:jc w:val="center"/>
        </w:trPr>
        <w:tc>
          <w:tcPr>
            <w:tcW w:w="4876" w:type="dxa"/>
            <w:tcBorders>
              <w:top w:val="nil"/>
              <w:left w:val="nil"/>
              <w:bottom w:val="nil"/>
              <w:right w:val="nil"/>
            </w:tcBorders>
          </w:tcPr>
          <w:p w14:paraId="6B96E95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78187E5" w14:textId="77777777" w:rsidR="007725D5" w:rsidRPr="00DB3155" w:rsidRDefault="007725D5" w:rsidP="007725D5">
            <w:pPr>
              <w:pStyle w:val="AmColumnHeading"/>
            </w:pPr>
            <w:r w:rsidRPr="00DB3155">
              <w:t>Pakeitimas</w:t>
            </w:r>
          </w:p>
        </w:tc>
      </w:tr>
      <w:tr w:rsidR="007725D5" w:rsidRPr="00DB3155" w14:paraId="2A175288" w14:textId="77777777" w:rsidTr="007725D5">
        <w:trPr>
          <w:jc w:val="center"/>
        </w:trPr>
        <w:tc>
          <w:tcPr>
            <w:tcW w:w="4876" w:type="dxa"/>
            <w:tcBorders>
              <w:top w:val="nil"/>
              <w:left w:val="nil"/>
              <w:bottom w:val="nil"/>
              <w:right w:val="nil"/>
            </w:tcBorders>
          </w:tcPr>
          <w:p w14:paraId="43566E9F" w14:textId="77777777" w:rsidR="007725D5" w:rsidRPr="00DB3155" w:rsidRDefault="007725D5" w:rsidP="007725D5">
            <w:pPr>
              <w:pStyle w:val="Normal6a"/>
            </w:pPr>
            <w:r w:rsidRPr="00DB3155">
              <w:t>(7)</w:t>
            </w:r>
            <w:r w:rsidRPr="00DB3155">
              <w:tab/>
              <w:t xml:space="preserve">Programa turėtų būti padedama didinti viešąsias </w:t>
            </w:r>
            <w:r w:rsidRPr="00DB3155">
              <w:rPr>
                <w:b/>
                <w:i/>
              </w:rPr>
              <w:t>ir</w:t>
            </w:r>
            <w:r w:rsidRPr="00DB3155">
              <w:t xml:space="preserve"> privačias investicijas į MTI valstybėse narėse, taip padedant pasiekti bendrą bent 3 % Sąjungos bendrojo vidaus produkto (BVP) investicijų į mokslinius tyrimus ir plėtrą tikslą. Valstybių narių investicijos į MTI turėtų būti vertinamos pasitelkiant ekonominės, biudžeto, užimtumo ir socialinės politikos koordinavimo Sąjungoje sistemą – Europos semestro procesą. Siekiant to tikslo reikėtų </w:t>
            </w:r>
            <w:r w:rsidRPr="00DB3155">
              <w:lastRenderedPageBreak/>
              <w:t>užtikrinti, kad valstybės narės ir privatusis sektorius papildytų Programą savo sustiprintais investicijų veiksmais, skirtais mokslinių tyrimų, plėtros ir inovacijų sritims. Sąjunga nuolat darė pažangą didindama investicijas į mokslinius tyrimus ir plėtrą, tačiau atsilieka nuo kitų pasaulinių lyderių. Pirmiau minėtu 3 % tikslu, kuris nustatytas prieš daugiau kaip du dešimtmečius, pripažinta mokslinių tyrimų ir plėtros, kaip žinių visuomenės pagrindo, svarba. Nors šis tikslas paskatino įvairias valstybes nares nustatyti savo mokslinių tyrimų ir plėtros intensyvumo tikslus, skirtumai tebėra dideli, nes savo investavimo užmojus įgyvendino arba viršijo tik kelios valstybės narės;</w:t>
            </w:r>
          </w:p>
        </w:tc>
        <w:tc>
          <w:tcPr>
            <w:tcW w:w="4876" w:type="dxa"/>
            <w:tcBorders>
              <w:top w:val="nil"/>
              <w:left w:val="nil"/>
              <w:bottom w:val="nil"/>
              <w:right w:val="nil"/>
            </w:tcBorders>
          </w:tcPr>
          <w:p w14:paraId="65DEA971" w14:textId="77777777" w:rsidR="007725D5" w:rsidRPr="00DB3155" w:rsidRDefault="007725D5" w:rsidP="007725D5">
            <w:pPr>
              <w:pStyle w:val="Normal6a"/>
            </w:pPr>
            <w:r w:rsidRPr="00DB3155">
              <w:lastRenderedPageBreak/>
              <w:t>(7)</w:t>
            </w:r>
            <w:r w:rsidRPr="00DB3155">
              <w:tab/>
              <w:t xml:space="preserve">Programa turėtų būti </w:t>
            </w:r>
            <w:r w:rsidRPr="00DB3155">
              <w:rPr>
                <w:b/>
                <w:i/>
              </w:rPr>
              <w:t xml:space="preserve">visų pirma </w:t>
            </w:r>
            <w:r w:rsidRPr="00DB3155">
              <w:t xml:space="preserve">padedama didinti viešąsias </w:t>
            </w:r>
            <w:r w:rsidRPr="00DB3155">
              <w:rPr>
                <w:b/>
                <w:i/>
              </w:rPr>
              <w:t>investicijas ir, kai tinkama, papildomas</w:t>
            </w:r>
            <w:r w:rsidRPr="00DB3155">
              <w:t xml:space="preserve"> privačias investicijas į MTI</w:t>
            </w:r>
            <w:r w:rsidRPr="00DB3155">
              <w:rPr>
                <w:b/>
                <w:i/>
              </w:rPr>
              <w:t>, kartu užtikrinant, kad Sąjungos parama visų pirma nebūtų siekiama sumažinti riziką privačiam kapitalui negaunant tinkamos socialinės, teritorinės ir aplinkos grąžos</w:t>
            </w:r>
            <w:r w:rsidRPr="00DB3155">
              <w:t xml:space="preserve"> valstybėse narėse, taip padedant pasiekti bendrą bent 3 % Sąjungos bendrojo vidaus produkto (BVP) investicijų į mokslinius tyrimus ir plėtrą tikslą. Valstybių narių investicijos į </w:t>
            </w:r>
            <w:r w:rsidRPr="00DB3155">
              <w:lastRenderedPageBreak/>
              <w:t>MTI turėtų būti vertinamos pasitelkiant ekonominės, biudžeto, užimtumo ir socialinės politikos koordinavimo Sąjungoje sistemą – Europos semestro procesą. Siekiant to tikslo reikėtų užtikrinti, kad valstybės narės ir privatusis sektorius papildytų Programą savo sustiprintais investicijų veiksmais, skirtais mokslinių tyrimų, plėtros ir inovacijų sritims. Sąjunga nuolat darė pažangą didindama investicijas į mokslinius tyrimus ir plėtrą, tačiau atsilieka nuo kitų pasaulinių lyderių. Pirmiau minėtu 3 % tikslu, kuris nustatytas prieš daugiau kaip du dešimtmečius, pripažinta mokslinių tyrimų ir plėtros, kaip žinių visuomenės pagrindo, svarba. Nors šis tikslas paskatino įvairias valstybes nares nustatyti savo mokslinių tyrimų ir plėtros intensyvumo tikslus, skirtumai tebėra dideli, nes savo investavimo užmojus įgyvendino arba viršijo tik kelios valstybės narės;</w:t>
            </w:r>
          </w:p>
        </w:tc>
      </w:tr>
    </w:tbl>
    <w:p w14:paraId="5BC5F642"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4852D6C" w14:textId="77777777" w:rsidR="007725D5" w:rsidRPr="00DB3155" w:rsidRDefault="007725D5" w:rsidP="007725D5">
      <w:r w:rsidRPr="006564A7">
        <w:rPr>
          <w:rStyle w:val="HideTWBExt"/>
        </w:rPr>
        <w:t>&lt;/Amend&gt;</w:t>
      </w:r>
    </w:p>
    <w:p w14:paraId="142C743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254</w:t>
      </w:r>
      <w:r w:rsidRPr="006564A7">
        <w:rPr>
          <w:rStyle w:val="HideTWBExt"/>
          <w:b w:val="0"/>
        </w:rPr>
        <w:t>&lt;/NumAm&gt;</w:t>
      </w:r>
    </w:p>
    <w:p w14:paraId="0872E548" w14:textId="77777777" w:rsidR="007725D5" w:rsidRPr="00DB3155" w:rsidRDefault="007725D5" w:rsidP="007725D5">
      <w:pPr>
        <w:pStyle w:val="NormalBold"/>
      </w:pPr>
      <w:r w:rsidRPr="006564A7">
        <w:rPr>
          <w:rStyle w:val="HideTWBExt"/>
          <w:b w:val="0"/>
        </w:rPr>
        <w:t>&lt;RepeatBlock-By&gt;&lt;Members&gt;</w:t>
      </w:r>
      <w:r w:rsidRPr="00DB3155">
        <w:t>Letizia Moratti, Massimiliano Salini, Fulvio Martusciello</w:t>
      </w:r>
      <w:r w:rsidRPr="006564A7">
        <w:rPr>
          <w:rStyle w:val="HideTWBExt"/>
          <w:b w:val="0"/>
        </w:rPr>
        <w:t>&lt;/Members&gt;</w:t>
      </w:r>
    </w:p>
    <w:p w14:paraId="3AD2AE55" w14:textId="77777777" w:rsidR="007725D5" w:rsidRPr="00DB3155" w:rsidRDefault="007725D5" w:rsidP="007725D5">
      <w:pPr>
        <w:pStyle w:val="NormalBold"/>
      </w:pPr>
      <w:r w:rsidRPr="006564A7">
        <w:rPr>
          <w:rStyle w:val="HideTWBExt"/>
          <w:b w:val="0"/>
        </w:rPr>
        <w:t>&lt;/RepeatBlock-By&gt;</w:t>
      </w:r>
    </w:p>
    <w:p w14:paraId="3F76CF0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BF19C82" w14:textId="77777777" w:rsidR="007725D5" w:rsidRPr="00DB3155" w:rsidRDefault="007725D5" w:rsidP="007725D5">
      <w:pPr>
        <w:pStyle w:val="NormalBold"/>
      </w:pPr>
      <w:r w:rsidRPr="006564A7">
        <w:rPr>
          <w:rStyle w:val="HideTWBExt"/>
          <w:b w:val="0"/>
        </w:rPr>
        <w:t>&lt;Article&gt;</w:t>
      </w:r>
      <w:r w:rsidRPr="00DB3155">
        <w:t>7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554B17B" w14:textId="77777777" w:rsidTr="007725D5">
        <w:trPr>
          <w:trHeight w:hRule="exact" w:val="240"/>
          <w:jc w:val="center"/>
        </w:trPr>
        <w:tc>
          <w:tcPr>
            <w:tcW w:w="9752" w:type="dxa"/>
            <w:gridSpan w:val="2"/>
            <w:tcBorders>
              <w:top w:val="nil"/>
              <w:left w:val="nil"/>
              <w:bottom w:val="nil"/>
              <w:right w:val="nil"/>
            </w:tcBorders>
          </w:tcPr>
          <w:p w14:paraId="0F0DF3F5" w14:textId="77777777" w:rsidR="007725D5" w:rsidRPr="00DB3155" w:rsidRDefault="007725D5" w:rsidP="007725D5"/>
        </w:tc>
      </w:tr>
      <w:tr w:rsidR="007725D5" w:rsidRPr="00DB3155" w14:paraId="47DDCB01" w14:textId="77777777" w:rsidTr="007725D5">
        <w:trPr>
          <w:trHeight w:val="240"/>
          <w:jc w:val="center"/>
        </w:trPr>
        <w:tc>
          <w:tcPr>
            <w:tcW w:w="4876" w:type="dxa"/>
            <w:tcBorders>
              <w:top w:val="nil"/>
              <w:left w:val="nil"/>
              <w:bottom w:val="nil"/>
              <w:right w:val="nil"/>
            </w:tcBorders>
          </w:tcPr>
          <w:p w14:paraId="3D298D5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E20B572" w14:textId="77777777" w:rsidR="007725D5" w:rsidRPr="00DB3155" w:rsidRDefault="007725D5" w:rsidP="007725D5">
            <w:pPr>
              <w:pStyle w:val="AmColumnHeading"/>
            </w:pPr>
            <w:r w:rsidRPr="00DB3155">
              <w:t>Pakeitimas</w:t>
            </w:r>
          </w:p>
        </w:tc>
      </w:tr>
      <w:tr w:rsidR="007725D5" w:rsidRPr="00DB3155" w14:paraId="5A334D42" w14:textId="77777777" w:rsidTr="007725D5">
        <w:trPr>
          <w:jc w:val="center"/>
        </w:trPr>
        <w:tc>
          <w:tcPr>
            <w:tcW w:w="4876" w:type="dxa"/>
            <w:tcBorders>
              <w:top w:val="nil"/>
              <w:left w:val="nil"/>
              <w:bottom w:val="nil"/>
              <w:right w:val="nil"/>
            </w:tcBorders>
          </w:tcPr>
          <w:p w14:paraId="22C1B11E" w14:textId="77777777" w:rsidR="007725D5" w:rsidRPr="00DB3155" w:rsidRDefault="007725D5" w:rsidP="007725D5">
            <w:pPr>
              <w:pStyle w:val="Normal6a"/>
            </w:pPr>
            <w:r w:rsidRPr="00DB3155">
              <w:t>(7)</w:t>
            </w:r>
            <w:r w:rsidRPr="00DB3155">
              <w:tab/>
              <w:t xml:space="preserve">Programa turėtų būti padedama didinti viešąsias ir privačias investicijas į MTI valstybėse narėse, taip padedant pasiekti bendrą bent 3 % Sąjungos bendrojo vidaus produkto (BVP) investicijų į mokslinius tyrimus ir plėtrą tikslą. Valstybių narių investicijos į MTI turėtų būti vertinamos pasitelkiant ekonominės, biudžeto, užimtumo ir socialinės politikos koordinavimo Sąjungoje sistemą – Europos semestro procesą. Siekiant to tikslo reikėtų </w:t>
            </w:r>
            <w:r w:rsidRPr="00DB3155">
              <w:lastRenderedPageBreak/>
              <w:t>užtikrinti, kad valstybės narės ir privatusis sektorius papildytų Programą savo sustiprintais investicijų veiksmais, skirtais mokslinių tyrimų, plėtros ir inovacijų sritims. Sąjunga nuolat darė pažangą didindama investicijas į mokslinius tyrimus ir plėtrą, tačiau atsilieka nuo kitų pasaulinių lyderių. Pirmiau minėtu 3 % tikslu, kuris nustatytas prieš daugiau kaip du dešimtmečius, pripažinta mokslinių tyrimų ir plėtros, kaip žinių visuomenės pagrindo, svarba. Nors šis tikslas paskatino įvairias valstybes nares nustatyti savo mokslinių tyrimų ir plėtros intensyvumo tikslus, skirtumai tebėra dideli, nes savo investavimo užmojus įgyvendino arba viršijo tik kelios valstybės narės;</w:t>
            </w:r>
          </w:p>
        </w:tc>
        <w:tc>
          <w:tcPr>
            <w:tcW w:w="4876" w:type="dxa"/>
            <w:tcBorders>
              <w:top w:val="nil"/>
              <w:left w:val="nil"/>
              <w:bottom w:val="nil"/>
              <w:right w:val="nil"/>
            </w:tcBorders>
          </w:tcPr>
          <w:p w14:paraId="7BB497DF" w14:textId="77777777" w:rsidR="007725D5" w:rsidRPr="00DB3155" w:rsidRDefault="007725D5" w:rsidP="007725D5">
            <w:pPr>
              <w:pStyle w:val="Normal6a"/>
            </w:pPr>
            <w:r w:rsidRPr="00DB3155">
              <w:lastRenderedPageBreak/>
              <w:t>(7)</w:t>
            </w:r>
            <w:r w:rsidRPr="00DB3155">
              <w:tab/>
              <w:t xml:space="preserve">Programa turėtų būti padedama didinti viešąsias ir privačias investicijas į MTI valstybėse narėse, taip padedant pasiekti bendrą bent 3 % Sąjungos bendrojo vidaus produkto (BVP) investicijų į mokslinius tyrimus ir plėtrą tikslą. Valstybių narių investicijos į MTI turėtų būti vertinamos pasitelkiant ekonominės, biudžeto, užimtumo ir socialinės politikos koordinavimo Sąjungoje sistemą – Europos semestro procesą. Siekiant to tikslo reikėtų </w:t>
            </w:r>
            <w:r w:rsidRPr="00DB3155">
              <w:lastRenderedPageBreak/>
              <w:t xml:space="preserve">užtikrinti, kad valstybės narės ir privatusis sektorius papildytų Programą savo sustiprintais investicijų veiksmais, skirtais mokslinių tyrimų, plėtros ir inovacijų sritims. </w:t>
            </w:r>
            <w:r w:rsidRPr="00DB3155">
              <w:rPr>
                <w:b/>
                <w:i/>
              </w:rPr>
              <w:t xml:space="preserve">Programa turėtų būti skatinama konkrečiais veiksmais plėtoti technologinę infrastruktūrą, įskaitant bandomuosius kvietimus teikti pasiūlymus. </w:t>
            </w:r>
            <w:r w:rsidRPr="00DB3155">
              <w:t>Sąjunga nuolat darė pažangą didindama investicijas į mokslinius tyrimus ir plėtrą, tačiau atsilieka nuo kitų pasaulinių lyderių. Pirmiau minėtu 3 % tikslu, kuris nustatytas prieš daugiau kaip du dešimtmečius, pripažinta mokslinių tyrimų ir plėtros, kaip žinių visuomenės pagrindo, svarba. Nors šis tikslas paskatino įvairias valstybes nares nustatyti savo mokslinių tyrimų ir plėtros intensyvumo tikslus, skirtumai tebėra dideli, nes savo investavimo užmojus įgyvendino arba viršijo tik kelios valstybės narės;</w:t>
            </w:r>
          </w:p>
        </w:tc>
      </w:tr>
    </w:tbl>
    <w:p w14:paraId="7D27B191"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6D40AA6" w14:textId="77777777" w:rsidR="007725D5" w:rsidRPr="00DB3155" w:rsidRDefault="007725D5" w:rsidP="007725D5">
      <w:r w:rsidRPr="006564A7">
        <w:rPr>
          <w:rStyle w:val="HideTWBExt"/>
        </w:rPr>
        <w:t>&lt;/Amend&gt;</w:t>
      </w:r>
    </w:p>
    <w:p w14:paraId="3FA96FA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255</w:t>
      </w:r>
      <w:r w:rsidRPr="006564A7">
        <w:rPr>
          <w:rStyle w:val="HideTWBExt"/>
          <w:b w:val="0"/>
        </w:rPr>
        <w:t>&lt;/NumAm&gt;</w:t>
      </w:r>
    </w:p>
    <w:p w14:paraId="622C2790"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52F6A25E" w14:textId="77777777" w:rsidR="007725D5" w:rsidRPr="00DB3155" w:rsidRDefault="007725D5" w:rsidP="007725D5">
      <w:pPr>
        <w:pStyle w:val="NormalBold"/>
      </w:pPr>
      <w:r w:rsidRPr="006564A7">
        <w:rPr>
          <w:rStyle w:val="HideTWBExt"/>
          <w:b w:val="0"/>
        </w:rPr>
        <w:t>&lt;/RepeatBlock-By&gt;</w:t>
      </w:r>
    </w:p>
    <w:p w14:paraId="5ABFCEE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B72780D" w14:textId="77777777" w:rsidR="007725D5" w:rsidRPr="00DB3155" w:rsidRDefault="007725D5" w:rsidP="007725D5">
      <w:pPr>
        <w:pStyle w:val="NormalBold"/>
      </w:pPr>
      <w:r w:rsidRPr="006564A7">
        <w:rPr>
          <w:rStyle w:val="HideTWBExt"/>
          <w:b w:val="0"/>
        </w:rPr>
        <w:t>&lt;Article&gt;</w:t>
      </w:r>
      <w:r w:rsidRPr="00DB3155">
        <w:t>7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2ED82ED" w14:textId="77777777" w:rsidTr="007725D5">
        <w:trPr>
          <w:trHeight w:hRule="exact" w:val="240"/>
          <w:jc w:val="center"/>
        </w:trPr>
        <w:tc>
          <w:tcPr>
            <w:tcW w:w="9752" w:type="dxa"/>
            <w:gridSpan w:val="2"/>
            <w:tcBorders>
              <w:top w:val="nil"/>
              <w:left w:val="nil"/>
              <w:bottom w:val="nil"/>
              <w:right w:val="nil"/>
            </w:tcBorders>
          </w:tcPr>
          <w:p w14:paraId="41743A4D" w14:textId="77777777" w:rsidR="007725D5" w:rsidRPr="00DB3155" w:rsidRDefault="007725D5" w:rsidP="007725D5"/>
        </w:tc>
      </w:tr>
      <w:tr w:rsidR="007725D5" w:rsidRPr="00DB3155" w14:paraId="2475DC26" w14:textId="77777777" w:rsidTr="007725D5">
        <w:trPr>
          <w:trHeight w:val="240"/>
          <w:jc w:val="center"/>
        </w:trPr>
        <w:tc>
          <w:tcPr>
            <w:tcW w:w="4876" w:type="dxa"/>
            <w:tcBorders>
              <w:top w:val="nil"/>
              <w:left w:val="nil"/>
              <w:bottom w:val="nil"/>
              <w:right w:val="nil"/>
            </w:tcBorders>
          </w:tcPr>
          <w:p w14:paraId="0CC4879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A93000D" w14:textId="77777777" w:rsidR="007725D5" w:rsidRPr="00DB3155" w:rsidRDefault="007725D5" w:rsidP="007725D5">
            <w:pPr>
              <w:pStyle w:val="AmColumnHeading"/>
            </w:pPr>
            <w:r w:rsidRPr="00DB3155">
              <w:t>Pakeitimas</w:t>
            </w:r>
          </w:p>
        </w:tc>
      </w:tr>
      <w:tr w:rsidR="007725D5" w:rsidRPr="00DB3155" w14:paraId="1CFBE497" w14:textId="77777777" w:rsidTr="007725D5">
        <w:trPr>
          <w:jc w:val="center"/>
        </w:trPr>
        <w:tc>
          <w:tcPr>
            <w:tcW w:w="4876" w:type="dxa"/>
            <w:tcBorders>
              <w:top w:val="nil"/>
              <w:left w:val="nil"/>
              <w:bottom w:val="nil"/>
              <w:right w:val="nil"/>
            </w:tcBorders>
          </w:tcPr>
          <w:p w14:paraId="588B6715" w14:textId="77777777" w:rsidR="007725D5" w:rsidRPr="00DB3155" w:rsidRDefault="007725D5" w:rsidP="007725D5">
            <w:pPr>
              <w:pStyle w:val="Normal6a"/>
            </w:pPr>
            <w:r w:rsidRPr="00DB3155">
              <w:t>(7)</w:t>
            </w:r>
            <w:r w:rsidRPr="00DB3155">
              <w:tab/>
              <w:t xml:space="preserve">Programa turėtų būti padedama didinti viešąsias ir privačias investicijas į MTI valstybėse narėse, taip padedant pasiekti bendrą bent 3 % Sąjungos bendrojo vidaus produkto (BVP) investicijų į mokslinius tyrimus ir plėtrą tikslą. Valstybių narių investicijos į MTI turėtų būti vertinamos pasitelkiant ekonominės, biudžeto, užimtumo ir socialinės politikos koordinavimo Sąjungoje sistemą – Europos semestro procesą. Siekiant to tikslo reikėtų užtikrinti, kad valstybės narės ir privatusis sektorius papildytų Programą savo </w:t>
            </w:r>
            <w:r w:rsidRPr="00DB3155">
              <w:lastRenderedPageBreak/>
              <w:t>sustiprintais investicijų veiksmais, skirtais mokslinių tyrimų, plėtros ir inovacijų sritims. Sąjunga nuolat darė pažangą didindama investicijas į mokslinius tyrimus ir plėtrą, tačiau atsilieka nuo kitų pasaulinių lyderių. Pirmiau minėtu 3 % tikslu, kuris nustatytas prieš daugiau kaip du dešimtmečius, pripažinta mokslinių tyrimų ir plėtros, kaip žinių visuomenės pagrindo, svarba. Nors šis tikslas paskatino įvairias valstybes nares nustatyti savo mokslinių tyrimų ir plėtros intensyvumo tikslus, skirtumai tebėra dideli, nes savo investavimo užmojus įgyvendino arba viršijo tik kelios valstybės narės;</w:t>
            </w:r>
          </w:p>
        </w:tc>
        <w:tc>
          <w:tcPr>
            <w:tcW w:w="4876" w:type="dxa"/>
            <w:tcBorders>
              <w:top w:val="nil"/>
              <w:left w:val="nil"/>
              <w:bottom w:val="nil"/>
              <w:right w:val="nil"/>
            </w:tcBorders>
          </w:tcPr>
          <w:p w14:paraId="76FE8331" w14:textId="77777777" w:rsidR="007725D5" w:rsidRPr="00DB3155" w:rsidRDefault="007725D5" w:rsidP="007725D5">
            <w:pPr>
              <w:pStyle w:val="Normal6a"/>
            </w:pPr>
            <w:r w:rsidRPr="00DB3155">
              <w:lastRenderedPageBreak/>
              <w:t>(7)</w:t>
            </w:r>
            <w:r w:rsidRPr="00DB3155">
              <w:tab/>
              <w:t xml:space="preserve">Programa turėtų būti padedama didinti viešąsias ir privačias investicijas į MTI valstybėse narėse, taip padedant pasiekti bendrą bent 3 % Sąjungos bendrojo vidaus produkto (BVP) investicijų į mokslinius tyrimus ir plėtrą tikslą. Valstybių narių investicijos į MTI turėtų būti vertinamos pasitelkiant ekonominės, biudžeto, užimtumo ir socialinės politikos koordinavimo Sąjungoje sistemą – Europos semestro procesą. Siekiant to tikslo reikėtų užtikrinti, kad valstybės narės ir privatusis sektorius papildytų Programą savo </w:t>
            </w:r>
            <w:r w:rsidRPr="00DB3155">
              <w:lastRenderedPageBreak/>
              <w:t>sustiprintais investicijų veiksmais, skirtais mokslinių tyrimų, plėtros ir inovacijų sritims</w:t>
            </w:r>
            <w:r w:rsidRPr="00DB3155">
              <w:rPr>
                <w:b/>
                <w:i/>
              </w:rPr>
              <w:t>, be kita ko, tarpvalstybiniais ir tarptautiniais bendradarbiavimo veiksmais, kuriuos vykdant naudojami visų subjektų pajėgumai</w:t>
            </w:r>
            <w:r w:rsidRPr="00DB3155">
              <w:t>. Sąjunga nuolat darė pažangą didindama investicijas į mokslinius tyrimus ir plėtrą, tačiau atsilieka nuo kitų pasaulinių lyderių. Pirmiau minėtu 3 % tikslu, kuris nustatytas prieš daugiau kaip du dešimtmečius, pripažinta mokslinių tyrimų ir plėtros, kaip žinių visuomenės pagrindo, svarba. Nors šis tikslas paskatino įvairias valstybes nares nustatyti savo mokslinių tyrimų ir plėtros intensyvumo tikslus, skirtumai tebėra dideli, nes savo investavimo užmojus įgyvendino arba viršijo tik kelios valstybės narės;</w:t>
            </w:r>
          </w:p>
        </w:tc>
      </w:tr>
    </w:tbl>
    <w:p w14:paraId="067D3D04"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0D9A72DC"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7935226F" w14:textId="77777777" w:rsidR="007725D5" w:rsidRPr="00DB3155" w:rsidRDefault="007725D5" w:rsidP="007725D5">
      <w:pPr>
        <w:pStyle w:val="AmJustText"/>
      </w:pPr>
      <w:r w:rsidRPr="00DB3155">
        <w:t>Svarbu, kad valstybės narės per kompetentingas institucijas bendradarbiautų su privačiuoju sektoriumi siekdamos stiprinti Programą investuojant į mokslinius tyrimus, plėtrą ir inovacijas, įskaitant tarpvalstybinius ir tarptautinius bendradarbiavimo veiksmus, kurie suteiks galimybę panaudoti visų dalyvių pajėgumus.</w:t>
      </w:r>
    </w:p>
    <w:p w14:paraId="0676E53A" w14:textId="77777777" w:rsidR="007725D5" w:rsidRPr="00DB3155" w:rsidRDefault="007725D5" w:rsidP="007725D5">
      <w:r w:rsidRPr="006564A7">
        <w:rPr>
          <w:rStyle w:val="HideTWBExt"/>
        </w:rPr>
        <w:t>&lt;/Amend&gt;</w:t>
      </w:r>
    </w:p>
    <w:p w14:paraId="1A44A0F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256</w:t>
      </w:r>
      <w:r w:rsidRPr="006564A7">
        <w:rPr>
          <w:rStyle w:val="HideTWBExt"/>
          <w:b w:val="0"/>
        </w:rPr>
        <w:t>&lt;/NumAm&gt;</w:t>
      </w:r>
    </w:p>
    <w:p w14:paraId="55DED9DF"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András Gyürk</w:t>
      </w:r>
      <w:r w:rsidRPr="006564A7">
        <w:rPr>
          <w:rStyle w:val="HideTWBExt"/>
          <w:b w:val="0"/>
        </w:rPr>
        <w:t>&lt;/Members&gt;</w:t>
      </w:r>
    </w:p>
    <w:p w14:paraId="6159332D" w14:textId="77777777" w:rsidR="007725D5" w:rsidRPr="00DB3155" w:rsidRDefault="007725D5" w:rsidP="007725D5">
      <w:pPr>
        <w:pStyle w:val="NormalBold"/>
      </w:pPr>
      <w:r w:rsidRPr="006564A7">
        <w:rPr>
          <w:rStyle w:val="HideTWBExt"/>
          <w:b w:val="0"/>
        </w:rPr>
        <w:t>&lt;/RepeatBlock-By&gt;</w:t>
      </w:r>
    </w:p>
    <w:p w14:paraId="360D262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17D9A15" w14:textId="77777777" w:rsidR="007725D5" w:rsidRPr="00DB3155" w:rsidRDefault="007725D5" w:rsidP="007725D5">
      <w:pPr>
        <w:pStyle w:val="NormalBold"/>
      </w:pPr>
      <w:r w:rsidRPr="006564A7">
        <w:rPr>
          <w:rStyle w:val="HideTWBExt"/>
          <w:b w:val="0"/>
        </w:rPr>
        <w:t>&lt;Article&gt;</w:t>
      </w:r>
      <w:r w:rsidRPr="00DB3155">
        <w:t>7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C157A65" w14:textId="77777777" w:rsidTr="007725D5">
        <w:trPr>
          <w:trHeight w:hRule="exact" w:val="240"/>
          <w:jc w:val="center"/>
        </w:trPr>
        <w:tc>
          <w:tcPr>
            <w:tcW w:w="9752" w:type="dxa"/>
            <w:gridSpan w:val="2"/>
            <w:tcBorders>
              <w:top w:val="nil"/>
              <w:left w:val="nil"/>
              <w:bottom w:val="nil"/>
              <w:right w:val="nil"/>
            </w:tcBorders>
          </w:tcPr>
          <w:p w14:paraId="3A8CF165" w14:textId="77777777" w:rsidR="007725D5" w:rsidRPr="00DB3155" w:rsidRDefault="007725D5" w:rsidP="007725D5"/>
        </w:tc>
      </w:tr>
      <w:tr w:rsidR="007725D5" w:rsidRPr="00DB3155" w14:paraId="46EBE25F" w14:textId="77777777" w:rsidTr="007725D5">
        <w:trPr>
          <w:trHeight w:val="240"/>
          <w:jc w:val="center"/>
        </w:trPr>
        <w:tc>
          <w:tcPr>
            <w:tcW w:w="4876" w:type="dxa"/>
            <w:tcBorders>
              <w:top w:val="nil"/>
              <w:left w:val="nil"/>
              <w:bottom w:val="nil"/>
              <w:right w:val="nil"/>
            </w:tcBorders>
          </w:tcPr>
          <w:p w14:paraId="6F055233"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A2F62BE" w14:textId="77777777" w:rsidR="007725D5" w:rsidRPr="00DB3155" w:rsidRDefault="007725D5" w:rsidP="007725D5">
            <w:pPr>
              <w:pStyle w:val="AmColumnHeading"/>
            </w:pPr>
            <w:r w:rsidRPr="00DB3155">
              <w:t>Pakeitimas</w:t>
            </w:r>
          </w:p>
        </w:tc>
      </w:tr>
      <w:tr w:rsidR="007725D5" w:rsidRPr="00DB3155" w14:paraId="5240A787" w14:textId="77777777" w:rsidTr="007725D5">
        <w:trPr>
          <w:jc w:val="center"/>
        </w:trPr>
        <w:tc>
          <w:tcPr>
            <w:tcW w:w="4876" w:type="dxa"/>
            <w:tcBorders>
              <w:top w:val="nil"/>
              <w:left w:val="nil"/>
              <w:bottom w:val="nil"/>
              <w:right w:val="nil"/>
            </w:tcBorders>
          </w:tcPr>
          <w:p w14:paraId="62583E10" w14:textId="77777777" w:rsidR="007725D5" w:rsidRPr="00DB3155" w:rsidRDefault="007725D5" w:rsidP="007725D5">
            <w:pPr>
              <w:pStyle w:val="Normal6a"/>
            </w:pPr>
            <w:r w:rsidRPr="00DB3155">
              <w:t>(7)</w:t>
            </w:r>
            <w:r w:rsidRPr="00DB3155">
              <w:tab/>
              <w:t>Programa turėtų būti padedama didinti viešąsias ir privačias investicijas į MTI valstybėse narėse</w:t>
            </w:r>
            <w:r w:rsidRPr="00DB3155">
              <w:rPr>
                <w:b/>
                <w:i/>
              </w:rPr>
              <w:t>, taip padedant pasiekti bendrą bent 3 % Sąjungos bendrojo vidaus produkto (BVP) investicijų į mokslinius tyrimus ir plėtrą tikslą. Valstybių narių investicijos į MTI</w:t>
            </w:r>
            <w:r w:rsidRPr="00DB3155">
              <w:t xml:space="preserve"> turėtų būti </w:t>
            </w:r>
            <w:r w:rsidRPr="00DB3155">
              <w:rPr>
                <w:b/>
                <w:i/>
              </w:rPr>
              <w:t xml:space="preserve">vertinamos pasitelkiant ekonominės, biudžeto, užimtumo ir </w:t>
            </w:r>
            <w:r w:rsidRPr="00DB3155">
              <w:rPr>
                <w:b/>
                <w:i/>
              </w:rPr>
              <w:lastRenderedPageBreak/>
              <w:t>socialinės politikos koordinavimo Sąjungoje sistemą – Europos semestro procesą. Siekiant to tikslo reikėtų užtikrinti, kad</w:t>
            </w:r>
            <w:r w:rsidRPr="00DB3155">
              <w:t xml:space="preserve"> valstybės narės ir privatusis sektorius papildytų Programą savo sustiprintais investicijų veiksmais, skirtais mokslinių tyrimų, plėtros ir inovacijų sritims.</w:t>
            </w:r>
            <w:r w:rsidRPr="00DB3155">
              <w:rPr>
                <w:b/>
                <w:i/>
              </w:rPr>
              <w:t xml:space="preserve"> Sąjunga nuolat darė pažangą didindama investicijas į mokslinius tyrimus ir plėtrą, tačiau atsilieka nuo kitų pasaulinių lyderių. Pirmiau minėtu 3 % tikslu, kuris nustatytas prieš daugiau kaip du dešimtmečius, pripažinta mokslinių tyrimų ir plėtros, kaip žinių visuomenės pagrindo, svarba</w:t>
            </w:r>
            <w:r w:rsidRPr="00DB3155">
              <w:t xml:space="preserve">. </w:t>
            </w:r>
            <w:r w:rsidRPr="00DB3155">
              <w:rPr>
                <w:b/>
                <w:i/>
              </w:rPr>
              <w:t>Nors šis tikslas paskatino įvairias valstybes nares</w:t>
            </w:r>
            <w:r w:rsidRPr="00DB3155">
              <w:t xml:space="preserve"> </w:t>
            </w:r>
            <w:r w:rsidRPr="00DB3155">
              <w:rPr>
                <w:b/>
                <w:i/>
              </w:rPr>
              <w:t>nustatyti</w:t>
            </w:r>
            <w:r w:rsidRPr="00DB3155">
              <w:t xml:space="preserve"> savo mokslinių tyrimų ir plėtros intensyvumo tikslus</w:t>
            </w:r>
            <w:r w:rsidRPr="00DB3155">
              <w:rPr>
                <w:b/>
                <w:i/>
              </w:rPr>
              <w:t>, skirtumai tebėra dideli, nes savo investavimo užmojus įgyvendino arba viršijo tik kelios valstybės narės</w:t>
            </w:r>
            <w:r w:rsidRPr="00DB3155">
              <w:t>;</w:t>
            </w:r>
          </w:p>
        </w:tc>
        <w:tc>
          <w:tcPr>
            <w:tcW w:w="4876" w:type="dxa"/>
            <w:tcBorders>
              <w:top w:val="nil"/>
              <w:left w:val="nil"/>
              <w:bottom w:val="nil"/>
              <w:right w:val="nil"/>
            </w:tcBorders>
          </w:tcPr>
          <w:p w14:paraId="6E51C6B3" w14:textId="77777777" w:rsidR="007725D5" w:rsidRPr="00DB3155" w:rsidRDefault="007725D5" w:rsidP="007725D5">
            <w:pPr>
              <w:pStyle w:val="Normal6a"/>
            </w:pPr>
            <w:r w:rsidRPr="00DB3155">
              <w:lastRenderedPageBreak/>
              <w:t>(7)</w:t>
            </w:r>
            <w:r w:rsidRPr="00DB3155">
              <w:tab/>
              <w:t xml:space="preserve">Programa turėtų būti padedama didinti viešąsias ir privačias investicijas į MTI valstybėse narėse </w:t>
            </w:r>
            <w:r w:rsidRPr="00DB3155">
              <w:rPr>
                <w:b/>
                <w:i/>
              </w:rPr>
              <w:t xml:space="preserve">remiant ilgalaikį mokslinį ir technologinį našumą ir stiprinant veiksmingo mokslinių tyrimų rezultatų valorizacijos sąlygas. Vien kiekybinių tikslinių išlaidų rodiklių nepakanka mokslinių tyrimų ir inovacijų našumui atspindėti ir jie neturėtų būti </w:t>
            </w:r>
            <w:r w:rsidRPr="00DB3155">
              <w:rPr>
                <w:b/>
                <w:i/>
              </w:rPr>
              <w:lastRenderedPageBreak/>
              <w:t xml:space="preserve">viršesni už kokybinius, poveikiu ir rezultatais grindžiamus rodiklius. Todėl pažanga </w:t>
            </w:r>
            <w:r w:rsidRPr="00DB3155">
              <w:t xml:space="preserve">turėtų būti </w:t>
            </w:r>
            <w:r w:rsidRPr="00DB3155">
              <w:rPr>
                <w:b/>
                <w:i/>
              </w:rPr>
              <w:t>vertinama remiantis subalansuotu rodiklių rinkiniu, įskaitant, be kita ko, mokslinę kompetenciją, leidinių kokybę ir poveikį, patentavimo veiklą, technologinę lyderystę, žinių perdavimo veiksmingumą, kelius nuo laboratorijos iki rinkos, pramoninį pritaikymą bei novatoriškų įmonių gebėjimą plėstis ir konkuruoti pasauliniu mastu. Programa turėtų teikti paskatas, kad</w:t>
            </w:r>
            <w:r w:rsidRPr="00DB3155">
              <w:t xml:space="preserve"> valstybės narės ir privatusis sektorius papildytų Programą savo sustiprintais investicijų veiksmais, skirtais mokslinių tyrimų, plėtros ir inovacijų sritims</w:t>
            </w:r>
            <w:r w:rsidRPr="00DB3155">
              <w:rPr>
                <w:b/>
                <w:i/>
              </w:rPr>
              <w:t>, kartu laikantis nacionalinių mokslinių tyrimų strategijų, institucinių modelių ir finansavimo prioritetų</w:t>
            </w:r>
            <w:r w:rsidRPr="00DB3155">
              <w:t xml:space="preserve">. </w:t>
            </w:r>
            <w:r w:rsidRPr="00DB3155">
              <w:rPr>
                <w:b/>
                <w:i/>
              </w:rPr>
              <w:t>Valstybės narės nustato</w:t>
            </w:r>
            <w:r w:rsidRPr="00DB3155">
              <w:t xml:space="preserve"> savo mokslinių tyrimų ir plėtros intensyvumo tikslus;</w:t>
            </w:r>
          </w:p>
        </w:tc>
      </w:tr>
    </w:tbl>
    <w:p w14:paraId="1567D278"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B01F2B3" w14:textId="77777777" w:rsidR="007725D5" w:rsidRPr="00DB3155" w:rsidRDefault="007725D5" w:rsidP="007725D5">
      <w:r w:rsidRPr="006564A7">
        <w:rPr>
          <w:rStyle w:val="HideTWBExt"/>
        </w:rPr>
        <w:t>&lt;/Amend&gt;</w:t>
      </w:r>
    </w:p>
    <w:p w14:paraId="24C8A435"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257</w:t>
      </w:r>
      <w:r w:rsidRPr="006564A7">
        <w:rPr>
          <w:rStyle w:val="HideTWBExt"/>
          <w:b w:val="0"/>
        </w:rPr>
        <w:t>&lt;/NumAm&gt;</w:t>
      </w:r>
    </w:p>
    <w:p w14:paraId="40503D4D"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614C87B7"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4FFF6207" w14:textId="77777777" w:rsidR="007725D5" w:rsidRPr="00DB3155" w:rsidRDefault="007725D5" w:rsidP="007725D5">
      <w:pPr>
        <w:pStyle w:val="NormalBold"/>
      </w:pPr>
      <w:r w:rsidRPr="006564A7">
        <w:rPr>
          <w:rStyle w:val="HideTWBExt"/>
          <w:b w:val="0"/>
        </w:rPr>
        <w:t>&lt;Members&gt;</w:t>
      </w:r>
      <w:r w:rsidRPr="00DB3155">
        <w:t>Wouter Beke, Willemien Koning, Seán Kelly, Radan Kanev, Angelika Niebler, Andrea Wechsler</w:t>
      </w:r>
      <w:r w:rsidRPr="006564A7">
        <w:rPr>
          <w:rStyle w:val="HideTWBExt"/>
          <w:b w:val="0"/>
        </w:rPr>
        <w:t>&lt;/Members&gt;</w:t>
      </w:r>
    </w:p>
    <w:p w14:paraId="13608BA0" w14:textId="77777777" w:rsidR="007725D5" w:rsidRPr="00DB3155" w:rsidRDefault="007725D5" w:rsidP="007725D5">
      <w:pPr>
        <w:pStyle w:val="NormalBold"/>
      </w:pPr>
      <w:r w:rsidRPr="006564A7">
        <w:rPr>
          <w:rStyle w:val="HideTWBExt"/>
          <w:b w:val="0"/>
        </w:rPr>
        <w:t>&lt;/RepeatBlock-By&gt;</w:t>
      </w:r>
    </w:p>
    <w:p w14:paraId="79D92DD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BC1BF6C" w14:textId="77777777" w:rsidR="007725D5" w:rsidRPr="00DB3155" w:rsidRDefault="007725D5" w:rsidP="007725D5">
      <w:pPr>
        <w:pStyle w:val="NormalBold"/>
      </w:pPr>
      <w:r w:rsidRPr="006564A7">
        <w:rPr>
          <w:rStyle w:val="HideTWBExt"/>
          <w:b w:val="0"/>
        </w:rPr>
        <w:t>&lt;Article&gt;</w:t>
      </w:r>
      <w:r w:rsidRPr="00DB3155">
        <w:t>7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5459DEE" w14:textId="77777777" w:rsidTr="007725D5">
        <w:trPr>
          <w:trHeight w:hRule="exact" w:val="240"/>
          <w:jc w:val="center"/>
        </w:trPr>
        <w:tc>
          <w:tcPr>
            <w:tcW w:w="9752" w:type="dxa"/>
            <w:gridSpan w:val="2"/>
            <w:tcBorders>
              <w:top w:val="nil"/>
              <w:left w:val="nil"/>
              <w:bottom w:val="nil"/>
              <w:right w:val="nil"/>
            </w:tcBorders>
          </w:tcPr>
          <w:p w14:paraId="72D94C00" w14:textId="77777777" w:rsidR="007725D5" w:rsidRPr="00DB3155" w:rsidRDefault="007725D5" w:rsidP="007725D5"/>
        </w:tc>
      </w:tr>
      <w:tr w:rsidR="007725D5" w:rsidRPr="00DB3155" w14:paraId="79D5F10F" w14:textId="77777777" w:rsidTr="007725D5">
        <w:trPr>
          <w:trHeight w:val="240"/>
          <w:jc w:val="center"/>
        </w:trPr>
        <w:tc>
          <w:tcPr>
            <w:tcW w:w="4876" w:type="dxa"/>
            <w:tcBorders>
              <w:top w:val="nil"/>
              <w:left w:val="nil"/>
              <w:bottom w:val="nil"/>
              <w:right w:val="nil"/>
            </w:tcBorders>
          </w:tcPr>
          <w:p w14:paraId="2AC865B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4F3D8ED" w14:textId="77777777" w:rsidR="007725D5" w:rsidRPr="00DB3155" w:rsidRDefault="007725D5" w:rsidP="007725D5">
            <w:pPr>
              <w:pStyle w:val="AmColumnHeading"/>
            </w:pPr>
            <w:r w:rsidRPr="00DB3155">
              <w:t>Pakeitimas</w:t>
            </w:r>
          </w:p>
        </w:tc>
      </w:tr>
      <w:tr w:rsidR="007725D5" w:rsidRPr="00DB3155" w14:paraId="053752B1" w14:textId="77777777" w:rsidTr="007725D5">
        <w:trPr>
          <w:jc w:val="center"/>
        </w:trPr>
        <w:tc>
          <w:tcPr>
            <w:tcW w:w="4876" w:type="dxa"/>
            <w:tcBorders>
              <w:top w:val="nil"/>
              <w:left w:val="nil"/>
              <w:bottom w:val="nil"/>
              <w:right w:val="nil"/>
            </w:tcBorders>
          </w:tcPr>
          <w:p w14:paraId="1F8DBB0C" w14:textId="77777777" w:rsidR="007725D5" w:rsidRPr="00DB3155" w:rsidRDefault="007725D5" w:rsidP="007725D5">
            <w:pPr>
              <w:pStyle w:val="Normal6a"/>
            </w:pPr>
          </w:p>
        </w:tc>
        <w:tc>
          <w:tcPr>
            <w:tcW w:w="4876" w:type="dxa"/>
            <w:tcBorders>
              <w:top w:val="nil"/>
              <w:left w:val="nil"/>
              <w:bottom w:val="nil"/>
              <w:right w:val="nil"/>
            </w:tcBorders>
          </w:tcPr>
          <w:p w14:paraId="1B4D72BC" w14:textId="77777777" w:rsidR="007725D5" w:rsidRPr="00DB3155" w:rsidRDefault="007725D5" w:rsidP="007725D5">
            <w:pPr>
              <w:pStyle w:val="Normal6a"/>
            </w:pPr>
            <w:r w:rsidRPr="00DB3155">
              <w:rPr>
                <w:b/>
                <w:i/>
              </w:rPr>
              <w:t>(7a)</w:t>
            </w:r>
            <w:r w:rsidRPr="00DB3155">
              <w:tab/>
            </w:r>
            <w:r w:rsidRPr="00DB3155">
              <w:rPr>
                <w:b/>
                <w:i/>
              </w:rPr>
              <w:t xml:space="preserve">Programos bendradarbiaujamosios mokslinių tyrimų ir inovacijų veiklos valdymą turėtų vykdyti tarybos, kurias sudarytų iškiliausi mokslo, inovacijų, pramonės ir pilietinės visuomenės ekspertai, o įgyvendinimą turėtų vykdyti ekspertų grupės, įgaliotos rengti kvietimus teikti pasiūlymus pagal bendruosius teminius prioritetus; bendrieji teminiai prioritetai, įskaitant kiekvienam prioritetui skirtą biudžetą, bus </w:t>
            </w:r>
            <w:r w:rsidRPr="00DB3155">
              <w:rPr>
                <w:b/>
                <w:i/>
              </w:rPr>
              <w:lastRenderedPageBreak/>
              <w:t xml:space="preserve">nustatyti darbo programose, kurias Komisija priims deleguotaisiais aktais. Jie priimami laikantis bendro susitarimo dėl deleguotųjų aktų naudojimo, ypač Bendrojo susitarimo dėl deleguotųjų aktų ir visų pirma Bendrojo susitarimo antrojo skyriaus dėl konsultacijų rengiant ir rašant deleguotuosius aktus. Taip užtikrinamas struktūrinis ir išankstinis valstybių narių ekspertų, Parlamento ir Tarybos dalyvavimas. Darbo programos apims trejus metus, o kiekvieni paskutiniai metai sutaps su pirmaisiais kitos darbo programos metais. Taip ekspertų grupėms suteikiama pakankamai laiko dirbti, o pareiškėjams – nuspėjamumo, kartu ilgainiui išlaikant reikiamą lankstumą. Rengiant darbo programas svarbų vaidmenį turėtų atlikti pagal Europos konkurencingumo fondą įsteigtas besiformuojančių technologijų stebėjimo centras. Šis požiūris atspindi M. Draghi pranešime pateiktą rekomendaciją pavesti Programos valdymą žmonėms, turintiems patvirtintos patirties inovacijų srityje, ir atitinka 2024 m. gruodžio 6 d. Komisijos ekspertų grupės ataskaitoje dėl programos „Europos horizontas“ tarpinio vertinimo (toliau – M. Heitoriaus grupės ataskaita) pateiktą rekomendaciją įsteigti specialias tarybas, kurios vadovautų bendradarbiaujamiesiems moksliniams tyrimams ir inovacijoms. Komisijos, tarybų, ekspertų grupių ir Programos komitetų sąveika sukuria sistemą, leidžiančią valdžios institucijoms išlaikyti visišką lėšų paskirstymo kontrolę ir kartu suteikiančią galimybę ekspertams įgyvendinti pažangią ir lanksčią Programą. Kad galėtų veiksmingai atlikti savo vaidmenį, pagrindiniai ekspertai ir jų ekspertų grupės turėtų dirbti visą darbo laiką, taip užtikrinant pakankamą įsipareigojimo lygį ir žinių tęstinumą, kurių reikia aukštos kokybės kvietimams teikti pasiūlymus rengti ir prasmingai bendradarbiauti su platesne mokslinių </w:t>
            </w:r>
            <w:r w:rsidRPr="00DB3155">
              <w:rPr>
                <w:b/>
                <w:i/>
              </w:rPr>
              <w:lastRenderedPageBreak/>
              <w:t>tyrimų ir inovacijų ekosistema. Ekspertų grupės turėtų proaktyviai bendrauti su atitinkamais pramonės, akademinės bendruomenės, pilietinės visuomenės ir investicijų bendruomenės atstovais, kad surinktų strateginę informaciją apie atsirandančius poreikius, technologijų raidą ir rinkos dinamiką, kad kvietimai teikti pasiūlymus atspindėtų realias galimybes ir iššūkius. Be to, ekspertų grupės turėtų stebėti pagal kvietimus, už kuriuos jos yra atsakingos, atrinktus projektus per visą projekto gyvavimo ciklą, teikdamos paramą, sudarydamos geresnes sąlygas naudotis atitinkamais tinklais ir skatindamos ryšius tarp projektų, kai yra bendras interesas arba kai glaudesnis koordinavimas duotų pridėtinės vertės Sąjungai;</w:t>
            </w:r>
          </w:p>
        </w:tc>
      </w:tr>
    </w:tbl>
    <w:p w14:paraId="366C1336"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B29E052"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408FA499" w14:textId="77777777" w:rsidR="007725D5" w:rsidRPr="00DB3155" w:rsidRDefault="007725D5" w:rsidP="007725D5">
      <w:pPr>
        <w:pStyle w:val="AmJustText"/>
      </w:pPr>
      <w:r w:rsidRPr="00DB3155">
        <w:t>Šis pakeitimas yra identiškas pranešimo projekto 5 pakeitimui, tačiau pataisoma viena šio pakeitimo klaida. 5 pakeitime kalbama apie nagrinėjimo procedūrą, kuri taikoma įgyvendinimo aktams, o darbo programos turi būti priimamos kaip deleguotieji aktai, laikantis bendrojo susitarimo, taip siekiant užtikrinti, kad prieš priimant deleguotąjį aktą būtų konsultuojamasi su valstybių narių ekspertais, taip pat dalyvautų Parlamentas ir Taryba.</w:t>
      </w:r>
    </w:p>
    <w:p w14:paraId="61AA5054" w14:textId="77777777" w:rsidR="007725D5" w:rsidRPr="00DB3155" w:rsidRDefault="007725D5" w:rsidP="007725D5">
      <w:r w:rsidRPr="006564A7">
        <w:rPr>
          <w:rStyle w:val="HideTWBExt"/>
        </w:rPr>
        <w:t>&lt;/Amend&gt;</w:t>
      </w:r>
    </w:p>
    <w:p w14:paraId="5DD8A30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258</w:t>
      </w:r>
      <w:r w:rsidRPr="006564A7">
        <w:rPr>
          <w:rStyle w:val="HideTWBExt"/>
          <w:b w:val="0"/>
        </w:rPr>
        <w:t>&lt;/NumAm&gt;</w:t>
      </w:r>
    </w:p>
    <w:p w14:paraId="5AF3D8DA"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Matthias Ecke, René Repasi</w:t>
      </w:r>
      <w:r w:rsidRPr="006564A7">
        <w:rPr>
          <w:rStyle w:val="HideTWBExt"/>
          <w:b w:val="0"/>
        </w:rPr>
        <w:t>&lt;/Members&gt;</w:t>
      </w:r>
    </w:p>
    <w:p w14:paraId="57D306B3" w14:textId="77777777" w:rsidR="007725D5" w:rsidRPr="00DB3155" w:rsidRDefault="007725D5" w:rsidP="007725D5">
      <w:pPr>
        <w:pStyle w:val="NormalBold"/>
      </w:pPr>
      <w:r w:rsidRPr="006564A7">
        <w:rPr>
          <w:rStyle w:val="HideTWBExt"/>
          <w:b w:val="0"/>
        </w:rPr>
        <w:t>&lt;/RepeatBlock-By&gt;</w:t>
      </w:r>
    </w:p>
    <w:p w14:paraId="55B4E34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77F39D7" w14:textId="77777777" w:rsidR="007725D5" w:rsidRPr="00DB3155" w:rsidRDefault="007725D5" w:rsidP="007725D5">
      <w:pPr>
        <w:pStyle w:val="NormalBold"/>
      </w:pPr>
      <w:r w:rsidRPr="006564A7">
        <w:rPr>
          <w:rStyle w:val="HideTWBExt"/>
          <w:b w:val="0"/>
        </w:rPr>
        <w:t>&lt;Article&gt;</w:t>
      </w:r>
      <w:r w:rsidRPr="00DB3155">
        <w:t>7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C1008A6" w14:textId="77777777" w:rsidTr="007725D5">
        <w:trPr>
          <w:trHeight w:hRule="exact" w:val="240"/>
          <w:jc w:val="center"/>
        </w:trPr>
        <w:tc>
          <w:tcPr>
            <w:tcW w:w="9752" w:type="dxa"/>
            <w:gridSpan w:val="2"/>
            <w:tcBorders>
              <w:top w:val="nil"/>
              <w:left w:val="nil"/>
              <w:bottom w:val="nil"/>
              <w:right w:val="nil"/>
            </w:tcBorders>
          </w:tcPr>
          <w:p w14:paraId="06DA9EF0" w14:textId="77777777" w:rsidR="007725D5" w:rsidRPr="00DB3155" w:rsidRDefault="007725D5" w:rsidP="007725D5"/>
        </w:tc>
      </w:tr>
      <w:tr w:rsidR="007725D5" w:rsidRPr="00DB3155" w14:paraId="72BAD939" w14:textId="77777777" w:rsidTr="007725D5">
        <w:trPr>
          <w:trHeight w:val="240"/>
          <w:jc w:val="center"/>
        </w:trPr>
        <w:tc>
          <w:tcPr>
            <w:tcW w:w="4876" w:type="dxa"/>
            <w:tcBorders>
              <w:top w:val="nil"/>
              <w:left w:val="nil"/>
              <w:bottom w:val="nil"/>
              <w:right w:val="nil"/>
            </w:tcBorders>
          </w:tcPr>
          <w:p w14:paraId="5E28894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426E20C" w14:textId="77777777" w:rsidR="007725D5" w:rsidRPr="00DB3155" w:rsidRDefault="007725D5" w:rsidP="007725D5">
            <w:pPr>
              <w:pStyle w:val="AmColumnHeading"/>
            </w:pPr>
            <w:r w:rsidRPr="00DB3155">
              <w:t>Pakeitimas</w:t>
            </w:r>
          </w:p>
        </w:tc>
      </w:tr>
      <w:tr w:rsidR="007725D5" w:rsidRPr="00DB3155" w14:paraId="15947853" w14:textId="77777777" w:rsidTr="007725D5">
        <w:trPr>
          <w:jc w:val="center"/>
        </w:trPr>
        <w:tc>
          <w:tcPr>
            <w:tcW w:w="4876" w:type="dxa"/>
            <w:tcBorders>
              <w:top w:val="nil"/>
              <w:left w:val="nil"/>
              <w:bottom w:val="nil"/>
              <w:right w:val="nil"/>
            </w:tcBorders>
          </w:tcPr>
          <w:p w14:paraId="052C4B02" w14:textId="77777777" w:rsidR="007725D5" w:rsidRPr="00DB3155" w:rsidRDefault="007725D5" w:rsidP="007725D5">
            <w:pPr>
              <w:pStyle w:val="Normal6a"/>
            </w:pPr>
          </w:p>
        </w:tc>
        <w:tc>
          <w:tcPr>
            <w:tcW w:w="4876" w:type="dxa"/>
            <w:tcBorders>
              <w:top w:val="nil"/>
              <w:left w:val="nil"/>
              <w:bottom w:val="nil"/>
              <w:right w:val="nil"/>
            </w:tcBorders>
          </w:tcPr>
          <w:p w14:paraId="0F464367" w14:textId="77777777" w:rsidR="007725D5" w:rsidRPr="00DB3155" w:rsidRDefault="007725D5" w:rsidP="007725D5">
            <w:pPr>
              <w:pStyle w:val="Normal6a"/>
            </w:pPr>
            <w:r w:rsidRPr="00DB3155">
              <w:rPr>
                <w:b/>
                <w:i/>
              </w:rPr>
              <w:t>(7a)</w:t>
            </w:r>
            <w:r w:rsidRPr="00DB3155">
              <w:tab/>
            </w:r>
            <w:r w:rsidRPr="00DB3155">
              <w:rPr>
                <w:b/>
                <w:i/>
              </w:rPr>
              <w:t>Programos bendradarbiaujamosios mokslinių tyrimų ir inovacijų veiklos valdymą turėtų vykdyti tarybos, kurias sudarytų iškiliausi mokslo, inovacijų, pramonės ir pilietinės visuomenės ekspertai, suburti iš įvairių disciplinų ir sektorių, o ją įgyvendint</w:t>
            </w:r>
            <w:r w:rsidR="00F62FE6" w:rsidRPr="00DB3155">
              <w:rPr>
                <w:b/>
                <w:i/>
              </w:rPr>
              <w:t>i</w:t>
            </w:r>
            <w:r w:rsidRPr="00DB3155">
              <w:rPr>
                <w:b/>
                <w:i/>
              </w:rPr>
              <w:t xml:space="preserve"> turėtų ekspertų grupės; bendrieji teminiai </w:t>
            </w:r>
            <w:r w:rsidRPr="00DB3155">
              <w:rPr>
                <w:b/>
                <w:i/>
              </w:rPr>
              <w:lastRenderedPageBreak/>
              <w:t xml:space="preserve">prioritetai, įskaitant kiekvienam prioritetui skirtą biudžetą, bus nustatyti darbo programose, kurias Komisija priims taikydama nagrinėjimo procedūrą. Darbo programos apims trejus metus, o kiekvieni paskutiniai metai sutaps su pirmaisiais kitos darbo programos metais. Taip ekspertų grupėms suteikiama pakankamai laiko dirbti, o pareiškėjams – nuspėjamumo, kartu ilgainiui išlaikant reikiamą lankstumą. Rengiant darbo programas svarbų vaidmenį taip pat turėtų atlikti pagal Europos konkurencingumo fondą įsteigtas besiformuojančių technologijų stebėjimo centras. Komisijos, tarybų, ekspertų grupių ir Programos komitetų sąveika sukuria sistemą, leidžiančią valdžios institucijoms išlaikyti visišką lėšų paskirstymo kontrolę ir kartu suteikiančią galimybę ekspertams įgyvendinti pažangią ir lanksčią Programą. Valdymo sistema turėtų užtikrinti, kad Komisija, laikydamasi Programos tikslų, ir toliau būtų visiškai ir praktiškai atsakinga už tai, kad pasiūlytų programos komiteto atstovams prioritetų apibrėžtį, kvietimų teikti pasiūlymus turinį ir už finansavimo skyrimą. Taryba ir ekspertų grupės turėtų teikti nepriklausomą patariamąjį indėlį ir strateginę analizę ir neturėtų naudotis sprendimų priėmimo įgaliojimais rengiant ar priimant darbo programas ar kvietimus teikti pasiūlymus. Jų darbas turėtų atspindėti subalansuotą mokslinės kompetencijos, ilgalaikių mokslinių tyrimų poreikių ir visuomenės uždavinių nagrinėjimą ir neturėtų būti grindžiamas vien trumpalaikiais pramonės ar rinkos sumetimais. Ekspertų grupės turėtų proaktyviai bendrauti su atitinkamais pramonės, akademinės bendruomenės, pilietinės visuomenės ir investicijų bendruomenės atstovais, kad surinktų strateginę informaciją apie atsirandančius poreikius, technologijų ir visuomenės raidą, įskaitant rinkos dinamiką, kad kvietimai teikti pasiūlymus atspindėtų </w:t>
            </w:r>
            <w:r w:rsidRPr="00DB3155">
              <w:rPr>
                <w:b/>
                <w:i/>
              </w:rPr>
              <w:lastRenderedPageBreak/>
              <w:t>realias galimybes ir iššūkius, be kita ko, susijusius su darnaus vystymosi tikslais. Be to, ekspertų grupės turėtų stebėti pagal kvietimus, už kuriuos jos yra atsakingos, atrinktus projektus per visą projekto gyvavimo ciklą, teikdamos paramą, sudarydamos geresnes sąlygas naudotis atitinkamais tinklais ir skatindamos ryšius tarp projektų, kai yra bendras interesas arba kai glaudesnis koordinavimas duotų pridėtinės vertės Sąjungai;</w:t>
            </w:r>
          </w:p>
        </w:tc>
      </w:tr>
    </w:tbl>
    <w:p w14:paraId="7BD8BA93"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47AA2F9" w14:textId="77777777" w:rsidR="007725D5" w:rsidRPr="00DB3155" w:rsidRDefault="007725D5" w:rsidP="007725D5">
      <w:r w:rsidRPr="006564A7">
        <w:rPr>
          <w:rStyle w:val="HideTWBExt"/>
        </w:rPr>
        <w:t>&lt;/Amend&gt;</w:t>
      </w:r>
    </w:p>
    <w:p w14:paraId="2FCAF0D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259</w:t>
      </w:r>
      <w:r w:rsidRPr="006564A7">
        <w:rPr>
          <w:rStyle w:val="HideTWBExt"/>
          <w:b w:val="0"/>
        </w:rPr>
        <w:t>&lt;/NumAm&gt;</w:t>
      </w:r>
    </w:p>
    <w:p w14:paraId="17854AE9"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6F977CF9"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21A23C5E" w14:textId="77777777" w:rsidR="007725D5" w:rsidRPr="00DB3155" w:rsidRDefault="007725D5" w:rsidP="007725D5">
      <w:pPr>
        <w:pStyle w:val="NormalBold"/>
      </w:pPr>
      <w:r w:rsidRPr="006564A7">
        <w:rPr>
          <w:rStyle w:val="HideTWBExt"/>
          <w:b w:val="0"/>
        </w:rPr>
        <w:t>&lt;/RepeatBlock-By&gt;</w:t>
      </w:r>
    </w:p>
    <w:p w14:paraId="67F2A8C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342CBB0" w14:textId="77777777" w:rsidR="007725D5" w:rsidRPr="00DB3155" w:rsidRDefault="007725D5" w:rsidP="007725D5">
      <w:pPr>
        <w:pStyle w:val="NormalBold"/>
      </w:pPr>
      <w:r w:rsidRPr="006564A7">
        <w:rPr>
          <w:rStyle w:val="HideTWBExt"/>
          <w:b w:val="0"/>
        </w:rPr>
        <w:t>&lt;Article&gt;</w:t>
      </w:r>
      <w:r w:rsidRPr="00DB3155">
        <w:t>7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1FF5BA3" w14:textId="77777777" w:rsidTr="007725D5">
        <w:trPr>
          <w:trHeight w:hRule="exact" w:val="240"/>
          <w:jc w:val="center"/>
        </w:trPr>
        <w:tc>
          <w:tcPr>
            <w:tcW w:w="9752" w:type="dxa"/>
            <w:gridSpan w:val="2"/>
            <w:tcBorders>
              <w:top w:val="nil"/>
              <w:left w:val="nil"/>
              <w:bottom w:val="nil"/>
              <w:right w:val="nil"/>
            </w:tcBorders>
          </w:tcPr>
          <w:p w14:paraId="148D0B83" w14:textId="77777777" w:rsidR="007725D5" w:rsidRPr="00DB3155" w:rsidRDefault="007725D5" w:rsidP="007725D5"/>
        </w:tc>
      </w:tr>
      <w:tr w:rsidR="007725D5" w:rsidRPr="00DB3155" w14:paraId="3CF5E36A" w14:textId="77777777" w:rsidTr="007725D5">
        <w:trPr>
          <w:trHeight w:val="240"/>
          <w:jc w:val="center"/>
        </w:trPr>
        <w:tc>
          <w:tcPr>
            <w:tcW w:w="4876" w:type="dxa"/>
            <w:tcBorders>
              <w:top w:val="nil"/>
              <w:left w:val="nil"/>
              <w:bottom w:val="nil"/>
              <w:right w:val="nil"/>
            </w:tcBorders>
          </w:tcPr>
          <w:p w14:paraId="3C6B34C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7D4E22D" w14:textId="77777777" w:rsidR="007725D5" w:rsidRPr="00DB3155" w:rsidRDefault="007725D5" w:rsidP="007725D5">
            <w:pPr>
              <w:pStyle w:val="AmColumnHeading"/>
            </w:pPr>
            <w:r w:rsidRPr="00DB3155">
              <w:t>Pakeitimas</w:t>
            </w:r>
          </w:p>
        </w:tc>
      </w:tr>
      <w:tr w:rsidR="007725D5" w:rsidRPr="00DB3155" w14:paraId="0E990BC2" w14:textId="77777777" w:rsidTr="007725D5">
        <w:trPr>
          <w:jc w:val="center"/>
        </w:trPr>
        <w:tc>
          <w:tcPr>
            <w:tcW w:w="4876" w:type="dxa"/>
            <w:tcBorders>
              <w:top w:val="nil"/>
              <w:left w:val="nil"/>
              <w:bottom w:val="nil"/>
              <w:right w:val="nil"/>
            </w:tcBorders>
          </w:tcPr>
          <w:p w14:paraId="40223824" w14:textId="77777777" w:rsidR="007725D5" w:rsidRPr="00DB3155" w:rsidRDefault="007725D5" w:rsidP="007725D5">
            <w:pPr>
              <w:pStyle w:val="Normal6a"/>
            </w:pPr>
          </w:p>
        </w:tc>
        <w:tc>
          <w:tcPr>
            <w:tcW w:w="4876" w:type="dxa"/>
            <w:tcBorders>
              <w:top w:val="nil"/>
              <w:left w:val="nil"/>
              <w:bottom w:val="nil"/>
              <w:right w:val="nil"/>
            </w:tcBorders>
          </w:tcPr>
          <w:p w14:paraId="7BD0A6B9" w14:textId="77777777" w:rsidR="007725D5" w:rsidRPr="00DB3155" w:rsidRDefault="007725D5" w:rsidP="007725D5">
            <w:pPr>
              <w:pStyle w:val="Normal6a"/>
            </w:pPr>
            <w:r w:rsidRPr="00DB3155">
              <w:rPr>
                <w:b/>
                <w:i/>
              </w:rPr>
              <w:t>(7a)</w:t>
            </w:r>
            <w:r w:rsidRPr="00DB3155">
              <w:tab/>
            </w:r>
            <w:r w:rsidRPr="00DB3155">
              <w:rPr>
                <w:b/>
                <w:i/>
              </w:rPr>
              <w:t xml:space="preserve">taip pat reikėtų stiprinti Programos ir kitų atitinkamų ES, nacionalinių ir regioninių programų bei priemonių sinergiją. Šiuo tikslu Programa turėtų padėti pripažinti pažangias priemones, kurios nusipelno prioritetinio dėmesio ES, nacionaliniu ar regioniniu lygmeniu, ypač tas, kurių nebuvo galima finansuoti dėl biudžeto apribojimų, suteikiant joms pažangumo ženklą. Be to, siekiant dar labiau sustiprinti vietos inovacijų ekosistemų ir Programos sąsajas bei dar labiau palengvinti nacionaliniu ir regioniniu lygmeniu remiamų pažangių projektų įgyvendinimą, Programa turėtų užtikrinti lengvesnę prieigą prie pažangių veiklų, kurios jau remiamos pagal specializuotas nacionalinio ar regioninio lygmens inovacijų programas įgyvendinant EIC programą „Transition“. Siekiant visoje Sąjungoje užtikrinti sąžiningumą, skaidrumą ir vienodas sąlygas, tuo tikslu </w:t>
            </w:r>
            <w:r w:rsidRPr="00DB3155">
              <w:rPr>
                <w:b/>
                <w:i/>
              </w:rPr>
              <w:lastRenderedPageBreak/>
              <w:t>nacionalinių ir regioninių programų pripažinimą, remdamasi skaidriais, objektyviais ir patikrinamais kriterijais, turėtų patvirtinti Komisija;</w:t>
            </w:r>
          </w:p>
        </w:tc>
      </w:tr>
    </w:tbl>
    <w:p w14:paraId="2064D165"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6C1C0D8" w14:textId="77777777" w:rsidR="007725D5" w:rsidRPr="00DB3155" w:rsidRDefault="007725D5" w:rsidP="007725D5">
      <w:r w:rsidRPr="006564A7">
        <w:rPr>
          <w:rStyle w:val="HideTWBExt"/>
        </w:rPr>
        <w:t>&lt;/Amend&gt;</w:t>
      </w:r>
    </w:p>
    <w:p w14:paraId="620FFE4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260</w:t>
      </w:r>
      <w:r w:rsidRPr="006564A7">
        <w:rPr>
          <w:rStyle w:val="HideTWBExt"/>
          <w:b w:val="0"/>
        </w:rPr>
        <w:t>&lt;/NumAm&gt;</w:t>
      </w:r>
    </w:p>
    <w:p w14:paraId="1A9BB607" w14:textId="77777777" w:rsidR="007725D5" w:rsidRPr="00DB3155" w:rsidRDefault="007725D5" w:rsidP="007725D5">
      <w:pPr>
        <w:pStyle w:val="NormalBold"/>
      </w:pPr>
      <w:r w:rsidRPr="006564A7">
        <w:rPr>
          <w:rStyle w:val="HideTWBExt"/>
          <w:b w:val="0"/>
        </w:rPr>
        <w:t>&lt;RepeatBlock-By&gt;&lt;Members&gt;</w:t>
      </w:r>
      <w:r w:rsidRPr="00DB3155">
        <w:t>Claudiu-Richard Târziu, Şerban Dimitrie Sturdza</w:t>
      </w:r>
      <w:r w:rsidRPr="006564A7">
        <w:rPr>
          <w:rStyle w:val="HideTWBExt"/>
          <w:b w:val="0"/>
        </w:rPr>
        <w:t>&lt;/Members&gt;</w:t>
      </w:r>
    </w:p>
    <w:p w14:paraId="62A2ED27" w14:textId="77777777" w:rsidR="007725D5" w:rsidRPr="00DB3155" w:rsidRDefault="007725D5" w:rsidP="007725D5">
      <w:pPr>
        <w:pStyle w:val="NormalBold"/>
      </w:pPr>
      <w:r w:rsidRPr="006564A7">
        <w:rPr>
          <w:rStyle w:val="HideTWBExt"/>
          <w:b w:val="0"/>
        </w:rPr>
        <w:t>&lt;/RepeatBlock-By&gt;</w:t>
      </w:r>
    </w:p>
    <w:p w14:paraId="1F70DD5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7E91DB7" w14:textId="77777777" w:rsidR="007725D5" w:rsidRPr="00DB3155" w:rsidRDefault="007725D5" w:rsidP="007725D5">
      <w:pPr>
        <w:pStyle w:val="NormalBold"/>
      </w:pPr>
      <w:r w:rsidRPr="006564A7">
        <w:rPr>
          <w:rStyle w:val="HideTWBExt"/>
          <w:b w:val="0"/>
        </w:rPr>
        <w:t>&lt;Article&gt;</w:t>
      </w:r>
      <w:r w:rsidRPr="00DB3155">
        <w:t>7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4A98452" w14:textId="77777777" w:rsidTr="007725D5">
        <w:trPr>
          <w:trHeight w:hRule="exact" w:val="240"/>
          <w:jc w:val="center"/>
        </w:trPr>
        <w:tc>
          <w:tcPr>
            <w:tcW w:w="9752" w:type="dxa"/>
            <w:gridSpan w:val="2"/>
            <w:tcBorders>
              <w:top w:val="nil"/>
              <w:left w:val="nil"/>
              <w:bottom w:val="nil"/>
              <w:right w:val="nil"/>
            </w:tcBorders>
          </w:tcPr>
          <w:p w14:paraId="5525C2A8" w14:textId="77777777" w:rsidR="007725D5" w:rsidRPr="00DB3155" w:rsidRDefault="007725D5" w:rsidP="007725D5"/>
        </w:tc>
      </w:tr>
      <w:tr w:rsidR="007725D5" w:rsidRPr="00DB3155" w14:paraId="3DAE6149" w14:textId="77777777" w:rsidTr="007725D5">
        <w:trPr>
          <w:trHeight w:val="240"/>
          <w:jc w:val="center"/>
        </w:trPr>
        <w:tc>
          <w:tcPr>
            <w:tcW w:w="4876" w:type="dxa"/>
            <w:tcBorders>
              <w:top w:val="nil"/>
              <w:left w:val="nil"/>
              <w:bottom w:val="nil"/>
              <w:right w:val="nil"/>
            </w:tcBorders>
          </w:tcPr>
          <w:p w14:paraId="1645F6B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51765F0" w14:textId="77777777" w:rsidR="007725D5" w:rsidRPr="00DB3155" w:rsidRDefault="007725D5" w:rsidP="007725D5">
            <w:pPr>
              <w:pStyle w:val="AmColumnHeading"/>
            </w:pPr>
            <w:r w:rsidRPr="00DB3155">
              <w:t>Pakeitimas</w:t>
            </w:r>
          </w:p>
        </w:tc>
      </w:tr>
      <w:tr w:rsidR="007725D5" w:rsidRPr="00DB3155" w14:paraId="3EAB5521" w14:textId="77777777" w:rsidTr="007725D5">
        <w:trPr>
          <w:jc w:val="center"/>
        </w:trPr>
        <w:tc>
          <w:tcPr>
            <w:tcW w:w="4876" w:type="dxa"/>
            <w:tcBorders>
              <w:top w:val="nil"/>
              <w:left w:val="nil"/>
              <w:bottom w:val="nil"/>
              <w:right w:val="nil"/>
            </w:tcBorders>
          </w:tcPr>
          <w:p w14:paraId="65D6F0BA" w14:textId="77777777" w:rsidR="007725D5" w:rsidRPr="00DB3155" w:rsidRDefault="007725D5" w:rsidP="007725D5">
            <w:pPr>
              <w:pStyle w:val="Normal6a"/>
            </w:pPr>
          </w:p>
        </w:tc>
        <w:tc>
          <w:tcPr>
            <w:tcW w:w="4876" w:type="dxa"/>
            <w:tcBorders>
              <w:top w:val="nil"/>
              <w:left w:val="nil"/>
              <w:bottom w:val="nil"/>
              <w:right w:val="nil"/>
            </w:tcBorders>
          </w:tcPr>
          <w:p w14:paraId="01DE0D27" w14:textId="77777777" w:rsidR="007725D5" w:rsidRPr="00DB3155" w:rsidRDefault="007725D5" w:rsidP="007725D5">
            <w:pPr>
              <w:pStyle w:val="Normal6a"/>
            </w:pPr>
            <w:r w:rsidRPr="00DB3155">
              <w:rPr>
                <w:b/>
                <w:i/>
              </w:rPr>
              <w:t>(7a)</w:t>
            </w:r>
            <w:r w:rsidRPr="00DB3155">
              <w:tab/>
            </w:r>
            <w:r w:rsidRPr="00DB3155">
              <w:rPr>
                <w:b/>
                <w:i/>
              </w:rPr>
              <w:t>stiprinant Sąjungos konkurencingumą ir ilgalaikį atsparumą pirmenybė turėtų būti teikiama kompetencijai MTI srityje, kartu didinant teritorinius pajėgumus kurti, įsisavinti ir diegti inovacijas visoje Sąjungoje. Šiuo atžvilgiu sanglaudos politikos investicijos į mokslinius tyrimus ir inovacijas yra pagrindinė ekonominės transformacijos ir konvergencijos varomoji jėga, sudaranti sąlygas regionams kurti veikiančias inovacijų ekosistemas, atnaujinti pramonės vertės grandines ir mokslinių tyrimų rezultatus paversti našumu, kokybiškomis darbo vietomis ir ilgalaikiu našumo augimu. Todėl kitoje daugiametėje finansinėje programoje ypatingas dėmesys turėtų būti skiriamas tvirtesniam programos „Europos horizontas“ ir sanglaudos politikos koordinavimui ir papildomumui, kad būtų išvengta susiskaidymo, dubliavimosi ar neoptimalaus viešųjų išteklių naudojimo;</w:t>
            </w:r>
          </w:p>
        </w:tc>
      </w:tr>
    </w:tbl>
    <w:p w14:paraId="4DEDA32A"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0995A60" w14:textId="77777777" w:rsidR="007725D5" w:rsidRPr="00DB3155" w:rsidRDefault="007725D5" w:rsidP="007725D5">
      <w:r w:rsidRPr="006564A7">
        <w:rPr>
          <w:rStyle w:val="HideTWBExt"/>
        </w:rPr>
        <w:t>&lt;/Amend&gt;</w:t>
      </w:r>
    </w:p>
    <w:p w14:paraId="062CDFB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261</w:t>
      </w:r>
      <w:r w:rsidRPr="006564A7">
        <w:rPr>
          <w:rStyle w:val="HideTWBExt"/>
          <w:b w:val="0"/>
        </w:rPr>
        <w:t>&lt;/NumAm&gt;</w:t>
      </w:r>
    </w:p>
    <w:p w14:paraId="028FCE06" w14:textId="77777777" w:rsidR="007725D5" w:rsidRPr="00DB3155" w:rsidRDefault="007725D5" w:rsidP="007725D5">
      <w:pPr>
        <w:pStyle w:val="NormalBold"/>
      </w:pPr>
      <w:r w:rsidRPr="006564A7">
        <w:rPr>
          <w:rStyle w:val="HideTWBExt"/>
          <w:b w:val="0"/>
        </w:rPr>
        <w:lastRenderedPageBreak/>
        <w:t>&lt;RepeatBlock-By&gt;&lt;Members&gt;</w:t>
      </w:r>
      <w:r w:rsidRPr="00DB3155">
        <w:t>Ivars Ijabs, Elisabetta Gualmini, Anna Stürgkh, Christophe Grudler, Barry Andrews, Morten Løkkegaard, Michał Kobosko, Martin Hojsík</w:t>
      </w:r>
      <w:r w:rsidRPr="006564A7">
        <w:rPr>
          <w:rStyle w:val="HideTWBExt"/>
          <w:b w:val="0"/>
        </w:rPr>
        <w:t>&lt;/Members&gt;</w:t>
      </w:r>
    </w:p>
    <w:p w14:paraId="61DF5B6C" w14:textId="77777777" w:rsidR="007725D5" w:rsidRPr="00DB3155" w:rsidRDefault="007725D5" w:rsidP="007725D5">
      <w:pPr>
        <w:pStyle w:val="NormalBold"/>
      </w:pPr>
      <w:r w:rsidRPr="006564A7">
        <w:rPr>
          <w:rStyle w:val="HideTWBExt"/>
          <w:b w:val="0"/>
        </w:rPr>
        <w:t>&lt;/RepeatBlock-By&gt;</w:t>
      </w:r>
    </w:p>
    <w:p w14:paraId="50C3349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BC6A84D" w14:textId="77777777" w:rsidR="007725D5" w:rsidRPr="00DB3155" w:rsidRDefault="007725D5" w:rsidP="007725D5">
      <w:pPr>
        <w:pStyle w:val="NormalBold"/>
      </w:pPr>
      <w:r w:rsidRPr="006564A7">
        <w:rPr>
          <w:rStyle w:val="HideTWBExt"/>
          <w:b w:val="0"/>
        </w:rPr>
        <w:t>&lt;Article&gt;</w:t>
      </w:r>
      <w:r w:rsidRPr="00DB3155">
        <w:t>7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778E5BC" w14:textId="77777777" w:rsidTr="007725D5">
        <w:trPr>
          <w:trHeight w:hRule="exact" w:val="240"/>
          <w:jc w:val="center"/>
        </w:trPr>
        <w:tc>
          <w:tcPr>
            <w:tcW w:w="9752" w:type="dxa"/>
            <w:gridSpan w:val="2"/>
            <w:tcBorders>
              <w:top w:val="nil"/>
              <w:left w:val="nil"/>
              <w:bottom w:val="nil"/>
              <w:right w:val="nil"/>
            </w:tcBorders>
          </w:tcPr>
          <w:p w14:paraId="3F338B6F" w14:textId="77777777" w:rsidR="007725D5" w:rsidRPr="00DB3155" w:rsidRDefault="007725D5" w:rsidP="007725D5"/>
        </w:tc>
      </w:tr>
      <w:tr w:rsidR="007725D5" w:rsidRPr="00DB3155" w14:paraId="3C1F596E" w14:textId="77777777" w:rsidTr="007725D5">
        <w:trPr>
          <w:trHeight w:val="240"/>
          <w:jc w:val="center"/>
        </w:trPr>
        <w:tc>
          <w:tcPr>
            <w:tcW w:w="4876" w:type="dxa"/>
            <w:tcBorders>
              <w:top w:val="nil"/>
              <w:left w:val="nil"/>
              <w:bottom w:val="nil"/>
              <w:right w:val="nil"/>
            </w:tcBorders>
          </w:tcPr>
          <w:p w14:paraId="341230E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8EB761F" w14:textId="77777777" w:rsidR="007725D5" w:rsidRPr="00DB3155" w:rsidRDefault="007725D5" w:rsidP="007725D5">
            <w:pPr>
              <w:pStyle w:val="AmColumnHeading"/>
            </w:pPr>
            <w:r w:rsidRPr="00DB3155">
              <w:t>Pakeitimas</w:t>
            </w:r>
          </w:p>
        </w:tc>
      </w:tr>
      <w:tr w:rsidR="007725D5" w:rsidRPr="00DB3155" w14:paraId="5659032C" w14:textId="77777777" w:rsidTr="007725D5">
        <w:trPr>
          <w:jc w:val="center"/>
        </w:trPr>
        <w:tc>
          <w:tcPr>
            <w:tcW w:w="4876" w:type="dxa"/>
            <w:tcBorders>
              <w:top w:val="nil"/>
              <w:left w:val="nil"/>
              <w:bottom w:val="nil"/>
              <w:right w:val="nil"/>
            </w:tcBorders>
          </w:tcPr>
          <w:p w14:paraId="19B6A675" w14:textId="77777777" w:rsidR="007725D5" w:rsidRPr="00DB3155" w:rsidRDefault="007725D5" w:rsidP="007725D5">
            <w:pPr>
              <w:pStyle w:val="Normal6a"/>
            </w:pPr>
          </w:p>
        </w:tc>
        <w:tc>
          <w:tcPr>
            <w:tcW w:w="4876" w:type="dxa"/>
            <w:tcBorders>
              <w:top w:val="nil"/>
              <w:left w:val="nil"/>
              <w:bottom w:val="nil"/>
              <w:right w:val="nil"/>
            </w:tcBorders>
          </w:tcPr>
          <w:p w14:paraId="0F1C93A6" w14:textId="77777777" w:rsidR="007725D5" w:rsidRPr="00DB3155" w:rsidRDefault="007725D5" w:rsidP="007725D5">
            <w:pPr>
              <w:pStyle w:val="Normal6a"/>
            </w:pPr>
            <w:r w:rsidRPr="00DB3155">
              <w:rPr>
                <w:b/>
                <w:i/>
              </w:rPr>
              <w:t>(7a)</w:t>
            </w:r>
            <w:r w:rsidRPr="00DB3155">
              <w:tab/>
            </w:r>
            <w:r w:rsidRPr="00DB3155">
              <w:rPr>
                <w:b/>
                <w:i/>
              </w:rPr>
              <w:t>(nauja) (7b) ekspertų vadovaujamas Programos valdymas, be kita ko, pasitelkiant specialias tarybas ir ekspertų grupes, įgaliotas rengti kvietimus teikti pasiūlymus ir dalyvauti mokslinių tyrimų ir inovacijų ekosistemoje, yra labai svarbus siekiant užtikrinti finansuojamų priemonių mokslinę kokybę ir strateginę svarbą. Tačiau dėl artumo tarp tų, kas yra atsakingi už kvietimų teikti pasiūlymus rengimą, ir tų, kurie vertina pagal juos pateiktus pasiūlymus, kyla struktūrinė interesų konflikto rizika, kuri turi būti mažinama taikant patikimas procedūrines apsaugos priemones. Todėl pasiūlymų vertinimas atliekamas aklai, užtikrinant, kad kompetenciją vertinantys asmenys neturėtų galimybės susipažinti su pareiškėjų tapatybe ar jų instituciniais ryšiais;</w:t>
            </w:r>
          </w:p>
        </w:tc>
      </w:tr>
    </w:tbl>
    <w:p w14:paraId="2FDB8DD8"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4DD6FAA" w14:textId="77777777" w:rsidR="007725D5" w:rsidRPr="00DB3155" w:rsidRDefault="007725D5" w:rsidP="007725D5">
      <w:r w:rsidRPr="006564A7">
        <w:rPr>
          <w:rStyle w:val="HideTWBExt"/>
        </w:rPr>
        <w:t>&lt;/Amend&gt;</w:t>
      </w:r>
    </w:p>
    <w:p w14:paraId="0E11783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262</w:t>
      </w:r>
      <w:r w:rsidRPr="006564A7">
        <w:rPr>
          <w:rStyle w:val="HideTWBExt"/>
          <w:b w:val="0"/>
        </w:rPr>
        <w:t>&lt;/NumAm&gt;</w:t>
      </w:r>
    </w:p>
    <w:p w14:paraId="4F3DBD4E"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Krzysztof Hetman, Kamila Gasiuk-Pihowicz</w:t>
      </w:r>
      <w:r w:rsidRPr="006564A7">
        <w:rPr>
          <w:rStyle w:val="HideTWBExt"/>
          <w:b w:val="0"/>
        </w:rPr>
        <w:t>&lt;/Members&gt;</w:t>
      </w:r>
    </w:p>
    <w:p w14:paraId="0E9445B0" w14:textId="77777777" w:rsidR="007725D5" w:rsidRPr="00DB3155" w:rsidRDefault="007725D5" w:rsidP="007725D5">
      <w:pPr>
        <w:pStyle w:val="NormalBold"/>
      </w:pPr>
      <w:r w:rsidRPr="006564A7">
        <w:rPr>
          <w:rStyle w:val="HideTWBExt"/>
          <w:b w:val="0"/>
        </w:rPr>
        <w:t>&lt;/RepeatBlock-By&gt;</w:t>
      </w:r>
    </w:p>
    <w:p w14:paraId="69421713"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77C1F34" w14:textId="77777777" w:rsidR="007725D5" w:rsidRPr="00DB3155" w:rsidRDefault="007725D5" w:rsidP="007725D5">
      <w:pPr>
        <w:pStyle w:val="NormalBold"/>
      </w:pPr>
      <w:r w:rsidRPr="006564A7">
        <w:rPr>
          <w:rStyle w:val="HideTWBExt"/>
          <w:b w:val="0"/>
        </w:rPr>
        <w:t>&lt;Article&gt;</w:t>
      </w:r>
      <w:r w:rsidRPr="00DB3155">
        <w:t>7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138FD94" w14:textId="77777777" w:rsidTr="007725D5">
        <w:trPr>
          <w:trHeight w:hRule="exact" w:val="240"/>
          <w:jc w:val="center"/>
        </w:trPr>
        <w:tc>
          <w:tcPr>
            <w:tcW w:w="9752" w:type="dxa"/>
            <w:gridSpan w:val="2"/>
            <w:tcBorders>
              <w:top w:val="nil"/>
              <w:left w:val="nil"/>
              <w:bottom w:val="nil"/>
              <w:right w:val="nil"/>
            </w:tcBorders>
          </w:tcPr>
          <w:p w14:paraId="5FC5C590" w14:textId="77777777" w:rsidR="007725D5" w:rsidRPr="00DB3155" w:rsidRDefault="007725D5" w:rsidP="007725D5"/>
        </w:tc>
      </w:tr>
      <w:tr w:rsidR="007725D5" w:rsidRPr="00DB3155" w14:paraId="7F831B1A" w14:textId="77777777" w:rsidTr="007725D5">
        <w:trPr>
          <w:trHeight w:val="240"/>
          <w:jc w:val="center"/>
        </w:trPr>
        <w:tc>
          <w:tcPr>
            <w:tcW w:w="4876" w:type="dxa"/>
            <w:tcBorders>
              <w:top w:val="nil"/>
              <w:left w:val="nil"/>
              <w:bottom w:val="nil"/>
              <w:right w:val="nil"/>
            </w:tcBorders>
          </w:tcPr>
          <w:p w14:paraId="4264EF8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546FDCB" w14:textId="77777777" w:rsidR="007725D5" w:rsidRPr="00DB3155" w:rsidRDefault="007725D5" w:rsidP="007725D5">
            <w:pPr>
              <w:pStyle w:val="AmColumnHeading"/>
            </w:pPr>
            <w:r w:rsidRPr="00DB3155">
              <w:t>Pakeitimas</w:t>
            </w:r>
          </w:p>
        </w:tc>
      </w:tr>
      <w:tr w:rsidR="007725D5" w:rsidRPr="00DB3155" w14:paraId="64489F8D" w14:textId="77777777" w:rsidTr="007725D5">
        <w:trPr>
          <w:jc w:val="center"/>
        </w:trPr>
        <w:tc>
          <w:tcPr>
            <w:tcW w:w="4876" w:type="dxa"/>
            <w:tcBorders>
              <w:top w:val="nil"/>
              <w:left w:val="nil"/>
              <w:bottom w:val="nil"/>
              <w:right w:val="nil"/>
            </w:tcBorders>
          </w:tcPr>
          <w:p w14:paraId="63B3A3C9" w14:textId="77777777" w:rsidR="007725D5" w:rsidRPr="00DB3155" w:rsidRDefault="007725D5" w:rsidP="007725D5">
            <w:pPr>
              <w:pStyle w:val="Normal6a"/>
            </w:pPr>
          </w:p>
        </w:tc>
        <w:tc>
          <w:tcPr>
            <w:tcW w:w="4876" w:type="dxa"/>
            <w:tcBorders>
              <w:top w:val="nil"/>
              <w:left w:val="nil"/>
              <w:bottom w:val="nil"/>
              <w:right w:val="nil"/>
            </w:tcBorders>
          </w:tcPr>
          <w:p w14:paraId="7D9F5339" w14:textId="77777777" w:rsidR="007725D5" w:rsidRPr="00DB3155" w:rsidRDefault="007725D5" w:rsidP="007725D5">
            <w:pPr>
              <w:pStyle w:val="Normal6a"/>
            </w:pPr>
            <w:r w:rsidRPr="00DB3155">
              <w:rPr>
                <w:b/>
                <w:i/>
              </w:rPr>
              <w:t>(7a)</w:t>
            </w:r>
            <w:r w:rsidRPr="00DB3155">
              <w:tab/>
            </w:r>
            <w:r w:rsidRPr="00DB3155">
              <w:rPr>
                <w:b/>
                <w:i/>
              </w:rPr>
              <w:t xml:space="preserve">Programoje atsižvelgiama į sparčią dirbtinio intelekto technologijų plėtrą ir transformacinį potencialą mokslinių tyrimų ir inovacijų srityse. Ji skatina jų atsakingą, etišką, patikimą ir į žmogų orientuotą naudojimą, atsižvelgiant į </w:t>
            </w:r>
            <w:r w:rsidRPr="00DB3155">
              <w:rPr>
                <w:b/>
                <w:i/>
              </w:rPr>
              <w:lastRenderedPageBreak/>
              <w:t>Sąjungos vertybes ir galiojančias teisines sistemas. Atsižvelgiant į sparčiai kintantį dirbtinio intelekto pobūdį, Programa turėtų užtikrinti lankstų ir į ateitį orientuotą požiūrį, įskaitant tinkamą jo naudojimo ir poveikio stebėseną, siekiant remti kompetenciją, užtikrinti mokslinių tyrimų vientisumą ir ilgainiui kuo didesnę naudą visuomenei ir ekonomikai;</w:t>
            </w:r>
          </w:p>
        </w:tc>
      </w:tr>
    </w:tbl>
    <w:p w14:paraId="511DC926"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EBAAA57" w14:textId="77777777" w:rsidR="007725D5" w:rsidRPr="00DB3155" w:rsidRDefault="007725D5" w:rsidP="007725D5">
      <w:r w:rsidRPr="006564A7">
        <w:rPr>
          <w:rStyle w:val="HideTWBExt"/>
        </w:rPr>
        <w:t>&lt;/Amend&gt;</w:t>
      </w:r>
    </w:p>
    <w:p w14:paraId="5A25CF4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263</w:t>
      </w:r>
      <w:r w:rsidRPr="006564A7">
        <w:rPr>
          <w:rStyle w:val="HideTWBExt"/>
          <w:b w:val="0"/>
        </w:rPr>
        <w:t>&lt;/NumAm&gt;</w:t>
      </w:r>
    </w:p>
    <w:p w14:paraId="778CCFFE" w14:textId="77777777" w:rsidR="007725D5" w:rsidRPr="00DB3155" w:rsidRDefault="007725D5" w:rsidP="007725D5">
      <w:pPr>
        <w:pStyle w:val="NormalBold"/>
      </w:pPr>
      <w:r w:rsidRPr="006564A7">
        <w:rPr>
          <w:rStyle w:val="HideTWBExt"/>
          <w:b w:val="0"/>
        </w:rPr>
        <w:t>&lt;RepeatBlock-By&gt;&lt;Members&gt;</w:t>
      </w:r>
      <w:r w:rsidRPr="00DB3155">
        <w:t>Eszter Lakos</w:t>
      </w:r>
      <w:r w:rsidRPr="006564A7">
        <w:rPr>
          <w:rStyle w:val="HideTWBExt"/>
          <w:b w:val="0"/>
        </w:rPr>
        <w:t>&lt;/Members&gt;</w:t>
      </w:r>
    </w:p>
    <w:p w14:paraId="70144C3D" w14:textId="77777777" w:rsidR="007725D5" w:rsidRPr="00DB3155" w:rsidRDefault="007725D5" w:rsidP="007725D5">
      <w:pPr>
        <w:pStyle w:val="NormalBold"/>
      </w:pPr>
      <w:r w:rsidRPr="006564A7">
        <w:rPr>
          <w:rStyle w:val="HideTWBExt"/>
          <w:b w:val="0"/>
        </w:rPr>
        <w:t>&lt;/RepeatBlock-By&gt;</w:t>
      </w:r>
    </w:p>
    <w:p w14:paraId="55BDC1DC"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BC2FEF1" w14:textId="77777777" w:rsidR="007725D5" w:rsidRPr="00DB3155" w:rsidRDefault="007725D5" w:rsidP="007725D5">
      <w:pPr>
        <w:pStyle w:val="NormalBold"/>
      </w:pPr>
      <w:r w:rsidRPr="006564A7">
        <w:rPr>
          <w:rStyle w:val="HideTWBExt"/>
          <w:b w:val="0"/>
        </w:rPr>
        <w:t>&lt;Article&gt;</w:t>
      </w:r>
      <w:r w:rsidRPr="00DB3155">
        <w:t>7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A0E5383" w14:textId="77777777" w:rsidTr="007725D5">
        <w:trPr>
          <w:trHeight w:hRule="exact" w:val="240"/>
          <w:jc w:val="center"/>
        </w:trPr>
        <w:tc>
          <w:tcPr>
            <w:tcW w:w="9752" w:type="dxa"/>
            <w:gridSpan w:val="2"/>
            <w:tcBorders>
              <w:top w:val="nil"/>
              <w:left w:val="nil"/>
              <w:bottom w:val="nil"/>
              <w:right w:val="nil"/>
            </w:tcBorders>
          </w:tcPr>
          <w:p w14:paraId="32BB6494" w14:textId="77777777" w:rsidR="007725D5" w:rsidRPr="00DB3155" w:rsidRDefault="007725D5" w:rsidP="007725D5"/>
        </w:tc>
      </w:tr>
      <w:tr w:rsidR="007725D5" w:rsidRPr="00DB3155" w14:paraId="309547CE" w14:textId="77777777" w:rsidTr="007725D5">
        <w:trPr>
          <w:trHeight w:val="240"/>
          <w:jc w:val="center"/>
        </w:trPr>
        <w:tc>
          <w:tcPr>
            <w:tcW w:w="4876" w:type="dxa"/>
            <w:tcBorders>
              <w:top w:val="nil"/>
              <w:left w:val="nil"/>
              <w:bottom w:val="nil"/>
              <w:right w:val="nil"/>
            </w:tcBorders>
          </w:tcPr>
          <w:p w14:paraId="72A6A8F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EAC3C61" w14:textId="77777777" w:rsidR="007725D5" w:rsidRPr="00DB3155" w:rsidRDefault="007725D5" w:rsidP="007725D5">
            <w:pPr>
              <w:pStyle w:val="AmColumnHeading"/>
            </w:pPr>
            <w:r w:rsidRPr="00DB3155">
              <w:t>Pakeitimas</w:t>
            </w:r>
          </w:p>
        </w:tc>
      </w:tr>
      <w:tr w:rsidR="007725D5" w:rsidRPr="00DB3155" w14:paraId="420093CB" w14:textId="77777777" w:rsidTr="007725D5">
        <w:trPr>
          <w:jc w:val="center"/>
        </w:trPr>
        <w:tc>
          <w:tcPr>
            <w:tcW w:w="4876" w:type="dxa"/>
            <w:tcBorders>
              <w:top w:val="nil"/>
              <w:left w:val="nil"/>
              <w:bottom w:val="nil"/>
              <w:right w:val="nil"/>
            </w:tcBorders>
          </w:tcPr>
          <w:p w14:paraId="69F07955" w14:textId="77777777" w:rsidR="007725D5" w:rsidRPr="00DB3155" w:rsidRDefault="007725D5" w:rsidP="007725D5">
            <w:pPr>
              <w:pStyle w:val="Normal6a"/>
            </w:pPr>
          </w:p>
        </w:tc>
        <w:tc>
          <w:tcPr>
            <w:tcW w:w="4876" w:type="dxa"/>
            <w:tcBorders>
              <w:top w:val="nil"/>
              <w:left w:val="nil"/>
              <w:bottom w:val="nil"/>
              <w:right w:val="nil"/>
            </w:tcBorders>
          </w:tcPr>
          <w:p w14:paraId="496BA75E" w14:textId="77777777" w:rsidR="007725D5" w:rsidRPr="00DB3155" w:rsidRDefault="007725D5" w:rsidP="007725D5">
            <w:pPr>
              <w:pStyle w:val="Normal6a"/>
            </w:pPr>
            <w:r w:rsidRPr="00DB3155">
              <w:rPr>
                <w:b/>
                <w:i/>
              </w:rPr>
              <w:t>(7a)</w:t>
            </w:r>
            <w:r w:rsidRPr="00DB3155">
              <w:tab/>
            </w:r>
            <w:r w:rsidRPr="00DB3155">
              <w:rPr>
                <w:b/>
                <w:i/>
              </w:rPr>
              <w:t>kompetencija mokslinių tyrimų ir inovacijų srityje yra labai svarbi Europos konkurencingumui ir gali būti visiškai pasiekta tik tada, kai visoms valstybėms narėms bus sudarytos galimybės prisidėti, todėl reikia stipresnės ir darnesnės Europos mokslinių tyrimų erdvės, kurioje būtų pašalintas nuolatinis atotrūkis inovacijų srityje, skatinamas įtraukus dalyvavimas ir pažanga plėtojant, komercializuojant ir internacionalizuojant pagrindines strategines technologijas, darniai atsižvelgiant į Europos konkurencingumo fondo tikslus;</w:t>
            </w:r>
          </w:p>
        </w:tc>
      </w:tr>
    </w:tbl>
    <w:p w14:paraId="2B32BA0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4165104" w14:textId="77777777" w:rsidR="007725D5" w:rsidRPr="00DB3155" w:rsidRDefault="007725D5" w:rsidP="007725D5">
      <w:r w:rsidRPr="006564A7">
        <w:rPr>
          <w:rStyle w:val="HideTWBExt"/>
        </w:rPr>
        <w:t>&lt;/Amend&gt;</w:t>
      </w:r>
    </w:p>
    <w:p w14:paraId="772ED71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264</w:t>
      </w:r>
      <w:r w:rsidRPr="006564A7">
        <w:rPr>
          <w:rStyle w:val="HideTWBExt"/>
          <w:b w:val="0"/>
        </w:rPr>
        <w:t>&lt;/NumAm&gt;</w:t>
      </w:r>
    </w:p>
    <w:p w14:paraId="5AFDDED3" w14:textId="77777777" w:rsidR="007725D5" w:rsidRPr="00DB3155" w:rsidRDefault="007725D5" w:rsidP="007725D5">
      <w:pPr>
        <w:pStyle w:val="NormalBold"/>
      </w:pPr>
      <w:r w:rsidRPr="006564A7">
        <w:rPr>
          <w:rStyle w:val="HideTWBExt"/>
          <w:b w:val="0"/>
        </w:rPr>
        <w:t>&lt;RepeatBlock-By&gt;&lt;Members&gt;</w:t>
      </w:r>
      <w:r w:rsidRPr="00DB3155">
        <w:t>Morten Løkkegaard, Emma Wiesner</w:t>
      </w:r>
      <w:r w:rsidRPr="006564A7">
        <w:rPr>
          <w:rStyle w:val="HideTWBExt"/>
          <w:b w:val="0"/>
        </w:rPr>
        <w:t>&lt;/Members&gt;</w:t>
      </w:r>
    </w:p>
    <w:p w14:paraId="585A2648" w14:textId="77777777" w:rsidR="007725D5" w:rsidRPr="00DB3155" w:rsidRDefault="007725D5" w:rsidP="007725D5">
      <w:pPr>
        <w:pStyle w:val="NormalBold"/>
      </w:pPr>
      <w:r w:rsidRPr="006564A7">
        <w:rPr>
          <w:rStyle w:val="HideTWBExt"/>
          <w:b w:val="0"/>
        </w:rPr>
        <w:t>&lt;/RepeatBlock-By&gt;</w:t>
      </w:r>
    </w:p>
    <w:p w14:paraId="157B8C00"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FB6886F" w14:textId="77777777" w:rsidR="007725D5" w:rsidRPr="00DB3155" w:rsidRDefault="007725D5" w:rsidP="007725D5">
      <w:pPr>
        <w:pStyle w:val="NormalBold"/>
      </w:pPr>
      <w:r w:rsidRPr="006564A7">
        <w:rPr>
          <w:rStyle w:val="HideTWBExt"/>
          <w:b w:val="0"/>
        </w:rPr>
        <w:t>&lt;Article&gt;</w:t>
      </w:r>
      <w:r w:rsidRPr="00DB3155">
        <w:t>7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44363F2" w14:textId="77777777" w:rsidTr="007725D5">
        <w:trPr>
          <w:trHeight w:hRule="exact" w:val="240"/>
          <w:jc w:val="center"/>
        </w:trPr>
        <w:tc>
          <w:tcPr>
            <w:tcW w:w="9752" w:type="dxa"/>
            <w:gridSpan w:val="2"/>
            <w:tcBorders>
              <w:top w:val="nil"/>
              <w:left w:val="nil"/>
              <w:bottom w:val="nil"/>
              <w:right w:val="nil"/>
            </w:tcBorders>
          </w:tcPr>
          <w:p w14:paraId="589CD926" w14:textId="77777777" w:rsidR="007725D5" w:rsidRPr="00DB3155" w:rsidRDefault="007725D5" w:rsidP="007725D5"/>
        </w:tc>
      </w:tr>
      <w:tr w:rsidR="007725D5" w:rsidRPr="00DB3155" w14:paraId="541BCFD2" w14:textId="77777777" w:rsidTr="007725D5">
        <w:trPr>
          <w:trHeight w:val="240"/>
          <w:jc w:val="center"/>
        </w:trPr>
        <w:tc>
          <w:tcPr>
            <w:tcW w:w="4876" w:type="dxa"/>
            <w:tcBorders>
              <w:top w:val="nil"/>
              <w:left w:val="nil"/>
              <w:bottom w:val="nil"/>
              <w:right w:val="nil"/>
            </w:tcBorders>
          </w:tcPr>
          <w:p w14:paraId="785DE5EB"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454A729D" w14:textId="77777777" w:rsidR="007725D5" w:rsidRPr="00DB3155" w:rsidRDefault="007725D5" w:rsidP="007725D5">
            <w:pPr>
              <w:pStyle w:val="AmColumnHeading"/>
            </w:pPr>
            <w:r w:rsidRPr="00DB3155">
              <w:t>Pakeitimas</w:t>
            </w:r>
          </w:p>
        </w:tc>
      </w:tr>
      <w:tr w:rsidR="007725D5" w:rsidRPr="00DB3155" w14:paraId="4183DF5C" w14:textId="77777777" w:rsidTr="007725D5">
        <w:trPr>
          <w:jc w:val="center"/>
        </w:trPr>
        <w:tc>
          <w:tcPr>
            <w:tcW w:w="4876" w:type="dxa"/>
            <w:tcBorders>
              <w:top w:val="nil"/>
              <w:left w:val="nil"/>
              <w:bottom w:val="nil"/>
              <w:right w:val="nil"/>
            </w:tcBorders>
          </w:tcPr>
          <w:p w14:paraId="4A007C83" w14:textId="77777777" w:rsidR="007725D5" w:rsidRPr="00DB3155" w:rsidRDefault="007725D5" w:rsidP="007725D5">
            <w:pPr>
              <w:pStyle w:val="Normal6a"/>
            </w:pPr>
          </w:p>
        </w:tc>
        <w:tc>
          <w:tcPr>
            <w:tcW w:w="4876" w:type="dxa"/>
            <w:tcBorders>
              <w:top w:val="nil"/>
              <w:left w:val="nil"/>
              <w:bottom w:val="nil"/>
              <w:right w:val="nil"/>
            </w:tcBorders>
          </w:tcPr>
          <w:p w14:paraId="0FB58389" w14:textId="77777777" w:rsidR="007725D5" w:rsidRPr="00DB3155" w:rsidRDefault="007725D5" w:rsidP="007725D5">
            <w:pPr>
              <w:pStyle w:val="Normal6a"/>
            </w:pPr>
            <w:r w:rsidRPr="00DB3155">
              <w:rPr>
                <w:b/>
                <w:i/>
              </w:rPr>
              <w:t>(7a)</w:t>
            </w:r>
            <w:r w:rsidRPr="00DB3155">
              <w:tab/>
            </w:r>
            <w:r w:rsidRPr="00DB3155">
              <w:rPr>
                <w:b/>
                <w:i/>
              </w:rPr>
              <w:t>Programos bendros mokslinių tyrimų ir inovacijų veiklos valdymą turėtų įgyvendinti tarpdalykinės ekspertų grupės, be kita ko, suburtos iš fundamentaliųjų ir taikomųjų mokslų sričių atstovų. Šioms ekspertų grupėms turėtų būti suteikti įgaliojimai rengti kvietimus teikti pasiūlymus pagal bendruosius teminius prioritetus. Bendrieji teminiai prioritetai turėtų būti nustatyti Komisijos darbo programose;</w:t>
            </w:r>
          </w:p>
        </w:tc>
      </w:tr>
    </w:tbl>
    <w:p w14:paraId="7B1C95EC"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2B08635" w14:textId="77777777" w:rsidR="007725D5" w:rsidRPr="00DB3155" w:rsidRDefault="007725D5" w:rsidP="007725D5">
      <w:r w:rsidRPr="006564A7">
        <w:rPr>
          <w:rStyle w:val="HideTWBExt"/>
        </w:rPr>
        <w:t>&lt;/Amend&gt;</w:t>
      </w:r>
    </w:p>
    <w:p w14:paraId="1919625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265</w:t>
      </w:r>
      <w:r w:rsidRPr="006564A7">
        <w:rPr>
          <w:rStyle w:val="HideTWBExt"/>
          <w:b w:val="0"/>
        </w:rPr>
        <w:t>&lt;/NumAm&gt;</w:t>
      </w:r>
    </w:p>
    <w:p w14:paraId="7DDD86B4"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Matthias Ecke, René Repasi</w:t>
      </w:r>
      <w:r w:rsidRPr="006564A7">
        <w:rPr>
          <w:rStyle w:val="HideTWBExt"/>
          <w:b w:val="0"/>
        </w:rPr>
        <w:t>&lt;/Members&gt;</w:t>
      </w:r>
    </w:p>
    <w:p w14:paraId="368599F5" w14:textId="77777777" w:rsidR="007725D5" w:rsidRPr="00DB3155" w:rsidRDefault="007725D5" w:rsidP="007725D5">
      <w:pPr>
        <w:pStyle w:val="NormalBold"/>
      </w:pPr>
      <w:r w:rsidRPr="006564A7">
        <w:rPr>
          <w:rStyle w:val="HideTWBExt"/>
          <w:b w:val="0"/>
        </w:rPr>
        <w:t>&lt;/RepeatBlock-By&gt;</w:t>
      </w:r>
    </w:p>
    <w:p w14:paraId="3E701B8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DDBF2FC" w14:textId="77777777" w:rsidR="007725D5" w:rsidRPr="00DB3155" w:rsidRDefault="007725D5" w:rsidP="007725D5">
      <w:pPr>
        <w:pStyle w:val="NormalBold"/>
      </w:pPr>
      <w:r w:rsidRPr="006564A7">
        <w:rPr>
          <w:rStyle w:val="HideTWBExt"/>
          <w:b w:val="0"/>
        </w:rPr>
        <w:t>&lt;Article&gt;</w:t>
      </w:r>
      <w:r w:rsidRPr="00DB3155">
        <w:t>7 b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5D37CEA" w14:textId="77777777" w:rsidTr="007725D5">
        <w:trPr>
          <w:trHeight w:hRule="exact" w:val="240"/>
          <w:jc w:val="center"/>
        </w:trPr>
        <w:tc>
          <w:tcPr>
            <w:tcW w:w="9752" w:type="dxa"/>
            <w:gridSpan w:val="2"/>
            <w:tcBorders>
              <w:top w:val="nil"/>
              <w:left w:val="nil"/>
              <w:bottom w:val="nil"/>
              <w:right w:val="nil"/>
            </w:tcBorders>
          </w:tcPr>
          <w:p w14:paraId="2A05A68F" w14:textId="77777777" w:rsidR="007725D5" w:rsidRPr="00DB3155" w:rsidRDefault="007725D5" w:rsidP="007725D5"/>
        </w:tc>
      </w:tr>
      <w:tr w:rsidR="007725D5" w:rsidRPr="00DB3155" w14:paraId="56DAF53A" w14:textId="77777777" w:rsidTr="007725D5">
        <w:trPr>
          <w:trHeight w:val="240"/>
          <w:jc w:val="center"/>
        </w:trPr>
        <w:tc>
          <w:tcPr>
            <w:tcW w:w="4876" w:type="dxa"/>
            <w:tcBorders>
              <w:top w:val="nil"/>
              <w:left w:val="nil"/>
              <w:bottom w:val="nil"/>
              <w:right w:val="nil"/>
            </w:tcBorders>
          </w:tcPr>
          <w:p w14:paraId="0D6BE2F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EEFF6C6" w14:textId="77777777" w:rsidR="007725D5" w:rsidRPr="00DB3155" w:rsidRDefault="007725D5" w:rsidP="007725D5">
            <w:pPr>
              <w:pStyle w:val="AmColumnHeading"/>
            </w:pPr>
            <w:r w:rsidRPr="00DB3155">
              <w:t>Pakeitimas</w:t>
            </w:r>
          </w:p>
        </w:tc>
      </w:tr>
      <w:tr w:rsidR="007725D5" w:rsidRPr="00DB3155" w14:paraId="023995B2" w14:textId="77777777" w:rsidTr="007725D5">
        <w:trPr>
          <w:jc w:val="center"/>
        </w:trPr>
        <w:tc>
          <w:tcPr>
            <w:tcW w:w="4876" w:type="dxa"/>
            <w:tcBorders>
              <w:top w:val="nil"/>
              <w:left w:val="nil"/>
              <w:bottom w:val="nil"/>
              <w:right w:val="nil"/>
            </w:tcBorders>
          </w:tcPr>
          <w:p w14:paraId="28FE901B" w14:textId="77777777" w:rsidR="007725D5" w:rsidRPr="00DB3155" w:rsidRDefault="007725D5" w:rsidP="007725D5">
            <w:pPr>
              <w:pStyle w:val="Normal6a"/>
            </w:pPr>
          </w:p>
        </w:tc>
        <w:tc>
          <w:tcPr>
            <w:tcW w:w="4876" w:type="dxa"/>
            <w:tcBorders>
              <w:top w:val="nil"/>
              <w:left w:val="nil"/>
              <w:bottom w:val="nil"/>
              <w:right w:val="nil"/>
            </w:tcBorders>
          </w:tcPr>
          <w:p w14:paraId="48EB3413" w14:textId="77777777" w:rsidR="007725D5" w:rsidRPr="00DB3155" w:rsidRDefault="007725D5" w:rsidP="007725D5">
            <w:pPr>
              <w:pStyle w:val="Normal6a"/>
            </w:pPr>
            <w:r w:rsidRPr="00DB3155">
              <w:rPr>
                <w:b/>
                <w:i/>
              </w:rPr>
              <w:t>(7b)</w:t>
            </w:r>
            <w:r w:rsidRPr="00DB3155">
              <w:tab/>
            </w:r>
            <w:r w:rsidRPr="00DB3155">
              <w:rPr>
                <w:b/>
                <w:i/>
              </w:rPr>
              <w:t xml:space="preserve">Programos bendradarbiaujamosios mokslinių tyrimų ir inovacijų veiklos valdymas turėtų būti grindžiamas principu, kad viešasis mokslinių tyrimų finansavimas atitinka viešojo intereso tikslus, kurie apima daugiau nei tik komercinę valorizaciją. Nors Programa turėtų palengvinti mokslinių tyrimų rezultatų įsisavinimą ir diegimą, be kita ko, užtikrinant sinergiją su Europos konkurencingumo fondu, kvietimai teikti pasiūlymus pagal bendradarbiaujamųjų mokslinių tyrimų linijas neturi būti kuriami visų pirma siekiant sumažinti komercinę riziką privatiems investuotojams arba sustiprinti rinkoje įsitvirtinusių pramonės subjektų padėtį. Komisija turėtų užtikrinti, kad į kiekvieną darbo programą būtų įtrauktas aiškus vertinimas, kaip teminiai prioritetai ir kvietimai teikti pasiūlymus gali būti </w:t>
            </w:r>
            <w:r w:rsidRPr="00DB3155">
              <w:rPr>
                <w:b/>
                <w:i/>
              </w:rPr>
              <w:lastRenderedPageBreak/>
              <w:t>naudingi kuo platesniam viešųjų paramos gavėjų ratui, įskaitant piliečius, viešąsias institucijas, mažąsias ir vidutines įmones bei tyrėjus iš dalyvių skaičių didinančių šalių ir iš vidutinių bei augančių regionų, remiantis regionine inovacijų diegimo rezultatų suvestine;</w:t>
            </w:r>
          </w:p>
        </w:tc>
      </w:tr>
    </w:tbl>
    <w:p w14:paraId="76308A81"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F3E6396" w14:textId="77777777" w:rsidR="007725D5" w:rsidRPr="00DB3155" w:rsidRDefault="007725D5" w:rsidP="007725D5">
      <w:r w:rsidRPr="006564A7">
        <w:rPr>
          <w:rStyle w:val="HideTWBExt"/>
        </w:rPr>
        <w:t>&lt;/Amend&gt;</w:t>
      </w:r>
    </w:p>
    <w:p w14:paraId="577F517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266</w:t>
      </w:r>
      <w:r w:rsidRPr="006564A7">
        <w:rPr>
          <w:rStyle w:val="HideTWBExt"/>
          <w:b w:val="0"/>
        </w:rPr>
        <w:t>&lt;/NumAm&gt;</w:t>
      </w:r>
    </w:p>
    <w:p w14:paraId="4A6582F2"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Krzysztof Hetman, Kamila Gasiuk-Pihowicz</w:t>
      </w:r>
      <w:r w:rsidRPr="006564A7">
        <w:rPr>
          <w:rStyle w:val="HideTWBExt"/>
          <w:b w:val="0"/>
        </w:rPr>
        <w:t>&lt;/Members&gt;</w:t>
      </w:r>
    </w:p>
    <w:p w14:paraId="335D5EA6" w14:textId="77777777" w:rsidR="007725D5" w:rsidRPr="00DB3155" w:rsidRDefault="007725D5" w:rsidP="007725D5">
      <w:pPr>
        <w:pStyle w:val="NormalBold"/>
      </w:pPr>
      <w:r w:rsidRPr="006564A7">
        <w:rPr>
          <w:rStyle w:val="HideTWBExt"/>
          <w:b w:val="0"/>
        </w:rPr>
        <w:t>&lt;/RepeatBlock-By&gt;</w:t>
      </w:r>
    </w:p>
    <w:p w14:paraId="2004CCE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334FE59" w14:textId="77777777" w:rsidR="007725D5" w:rsidRPr="00DB3155" w:rsidRDefault="007725D5" w:rsidP="007725D5">
      <w:pPr>
        <w:pStyle w:val="NormalBold"/>
      </w:pPr>
      <w:r w:rsidRPr="006564A7">
        <w:rPr>
          <w:rStyle w:val="HideTWBExt"/>
          <w:b w:val="0"/>
        </w:rPr>
        <w:t>&lt;Article&gt;</w:t>
      </w:r>
      <w:r w:rsidRPr="00DB3155">
        <w:t>8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0450036" w14:textId="77777777" w:rsidTr="007725D5">
        <w:trPr>
          <w:trHeight w:hRule="exact" w:val="240"/>
          <w:jc w:val="center"/>
        </w:trPr>
        <w:tc>
          <w:tcPr>
            <w:tcW w:w="9752" w:type="dxa"/>
            <w:gridSpan w:val="2"/>
            <w:tcBorders>
              <w:top w:val="nil"/>
              <w:left w:val="nil"/>
              <w:bottom w:val="nil"/>
              <w:right w:val="nil"/>
            </w:tcBorders>
          </w:tcPr>
          <w:p w14:paraId="530E8D06" w14:textId="77777777" w:rsidR="007725D5" w:rsidRPr="00DB3155" w:rsidRDefault="007725D5" w:rsidP="007725D5"/>
        </w:tc>
      </w:tr>
      <w:tr w:rsidR="007725D5" w:rsidRPr="00DB3155" w14:paraId="21D4D3E8" w14:textId="77777777" w:rsidTr="007725D5">
        <w:trPr>
          <w:trHeight w:val="240"/>
          <w:jc w:val="center"/>
        </w:trPr>
        <w:tc>
          <w:tcPr>
            <w:tcW w:w="4876" w:type="dxa"/>
            <w:tcBorders>
              <w:top w:val="nil"/>
              <w:left w:val="nil"/>
              <w:bottom w:val="nil"/>
              <w:right w:val="nil"/>
            </w:tcBorders>
          </w:tcPr>
          <w:p w14:paraId="2225FA13"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5F77874" w14:textId="77777777" w:rsidR="007725D5" w:rsidRPr="00DB3155" w:rsidRDefault="007725D5" w:rsidP="007725D5">
            <w:pPr>
              <w:pStyle w:val="AmColumnHeading"/>
            </w:pPr>
            <w:r w:rsidRPr="00DB3155">
              <w:t>Pakeitimas</w:t>
            </w:r>
          </w:p>
        </w:tc>
      </w:tr>
      <w:tr w:rsidR="007725D5" w:rsidRPr="00DB3155" w14:paraId="3D86274D" w14:textId="77777777" w:rsidTr="007725D5">
        <w:trPr>
          <w:jc w:val="center"/>
        </w:trPr>
        <w:tc>
          <w:tcPr>
            <w:tcW w:w="4876" w:type="dxa"/>
            <w:tcBorders>
              <w:top w:val="nil"/>
              <w:left w:val="nil"/>
              <w:bottom w:val="nil"/>
              <w:right w:val="nil"/>
            </w:tcBorders>
          </w:tcPr>
          <w:p w14:paraId="7CD235FB" w14:textId="77777777" w:rsidR="007725D5" w:rsidRPr="00DB3155" w:rsidRDefault="007725D5" w:rsidP="007725D5">
            <w:pPr>
              <w:pStyle w:val="Normal6a"/>
            </w:pPr>
            <w:r w:rsidRPr="00DB3155">
              <w:t>(8)</w:t>
            </w:r>
            <w:r w:rsidRPr="00DB3155">
              <w:tab/>
            </w:r>
            <w:r w:rsidRPr="00DB3155">
              <w:rPr>
                <w:b/>
                <w:i/>
              </w:rPr>
              <w:t>kaip ir programoje „Europos horizontas“,</w:t>
            </w:r>
            <w:r w:rsidRPr="00DB3155">
              <w:t xml:space="preserve"> klasifikuojant </w:t>
            </w:r>
            <w:r w:rsidRPr="00DB3155">
              <w:rPr>
                <w:b/>
                <w:i/>
              </w:rPr>
              <w:t>technologinius mokslinius tyrimus, produktų kūrimo ir parodomąją veiklą</w:t>
            </w:r>
            <w:r w:rsidRPr="00DB3155">
              <w:t xml:space="preserve"> ir kvietimuose teikti pasiūlymus nustatant tinkamų veiksmų rūšis, </w:t>
            </w:r>
            <w:r w:rsidRPr="00DB3155">
              <w:rPr>
                <w:b/>
                <w:i/>
              </w:rPr>
              <w:t>ir toliau</w:t>
            </w:r>
            <w:r w:rsidRPr="00DB3155">
              <w:t xml:space="preserve"> turėtų būti atsižvelgiama į EBPO pateiktas technologinės parengties lygio apibrėžtis. Dotacijos neturėtų būti skiriamos veiksmams, kai veikla viršija aštuntą technologinės parengties lygį</w:t>
            </w:r>
            <w:r w:rsidRPr="00DB3155">
              <w:rPr>
                <w:b/>
                <w:bCs/>
                <w:i/>
                <w:iCs/>
              </w:rPr>
              <w:t>.</w:t>
            </w:r>
            <w:r w:rsidRPr="00DB3155">
              <w:t xml:space="preserve"> </w:t>
            </w:r>
            <w:r w:rsidRPr="00DB3155">
              <w:rPr>
                <w:b/>
                <w:i/>
              </w:rPr>
              <w:t>Konkretaus kvietimo teikti pasiūlymus pagal dalį „Konkurencingumas ir visuomenė“ atžvilgiu darbo programoje turėtų būti galima numatyti galimybę skirti dotacijas didelio masto produktų patvirtinimui ir rinkos kartotei;</w:t>
            </w:r>
          </w:p>
        </w:tc>
        <w:tc>
          <w:tcPr>
            <w:tcW w:w="4876" w:type="dxa"/>
            <w:tcBorders>
              <w:top w:val="nil"/>
              <w:left w:val="nil"/>
              <w:bottom w:val="nil"/>
              <w:right w:val="nil"/>
            </w:tcBorders>
          </w:tcPr>
          <w:p w14:paraId="276DE20F" w14:textId="77777777" w:rsidR="007725D5" w:rsidRPr="00DB3155" w:rsidRDefault="007725D5" w:rsidP="007725D5">
            <w:pPr>
              <w:pStyle w:val="Normal6a"/>
            </w:pPr>
            <w:r w:rsidRPr="00DB3155">
              <w:t>(8)</w:t>
            </w:r>
            <w:r w:rsidRPr="00DB3155">
              <w:tab/>
              <w:t xml:space="preserve">klasifikuojant </w:t>
            </w:r>
            <w:r w:rsidRPr="00DB3155">
              <w:rPr>
                <w:b/>
                <w:i/>
              </w:rPr>
              <w:t>mokslinių tyrimų veiklą pagal jų technologinės brandos, produktų kūrimo ir parodomosios veiklos lygį</w:t>
            </w:r>
            <w:r w:rsidRPr="00DB3155">
              <w:t xml:space="preserve"> ir kvietimuose teikti pasiūlymus nustatant tinkamų veiksmų rūšis, </w:t>
            </w:r>
            <w:r w:rsidRPr="00DB3155">
              <w:rPr>
                <w:b/>
                <w:i/>
              </w:rPr>
              <w:t>kai tinkama,</w:t>
            </w:r>
            <w:r w:rsidRPr="00DB3155">
              <w:t xml:space="preserve"> turėtų būti atsižvelgiama į EBPO pateiktas technologinės parengties lygio apibrėžtis. Dotacijos neturėtų būti skiriamos veiksmams, kai veikla viršija aštuntą technologinės parengties lygį;</w:t>
            </w:r>
          </w:p>
        </w:tc>
      </w:tr>
    </w:tbl>
    <w:p w14:paraId="5E9E843F"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2444579" w14:textId="77777777" w:rsidR="007725D5" w:rsidRPr="00DB3155" w:rsidRDefault="007725D5" w:rsidP="007725D5">
      <w:r w:rsidRPr="006564A7">
        <w:rPr>
          <w:rStyle w:val="HideTWBExt"/>
        </w:rPr>
        <w:t>&lt;/Amend&gt;</w:t>
      </w:r>
    </w:p>
    <w:p w14:paraId="1029EB9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267</w:t>
      </w:r>
      <w:r w:rsidRPr="006564A7">
        <w:rPr>
          <w:rStyle w:val="HideTWBExt"/>
          <w:b w:val="0"/>
        </w:rPr>
        <w:t>&lt;/NumAm&gt;</w:t>
      </w:r>
    </w:p>
    <w:p w14:paraId="33405913"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Krzysztof Hetman, Kamila Gasiuk-Pihowicz</w:t>
      </w:r>
      <w:r w:rsidRPr="006564A7">
        <w:rPr>
          <w:rStyle w:val="HideTWBExt"/>
          <w:b w:val="0"/>
        </w:rPr>
        <w:t>&lt;/Members&gt;</w:t>
      </w:r>
    </w:p>
    <w:p w14:paraId="46A60E7C" w14:textId="77777777" w:rsidR="007725D5" w:rsidRPr="00DB3155" w:rsidRDefault="007725D5" w:rsidP="007725D5">
      <w:pPr>
        <w:pStyle w:val="NormalBold"/>
      </w:pPr>
      <w:r w:rsidRPr="006564A7">
        <w:rPr>
          <w:rStyle w:val="HideTWBExt"/>
          <w:b w:val="0"/>
        </w:rPr>
        <w:t>&lt;/RepeatBlock-By&gt;</w:t>
      </w:r>
    </w:p>
    <w:p w14:paraId="6B868A0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36B2137" w14:textId="77777777" w:rsidR="007725D5" w:rsidRPr="00DB3155" w:rsidRDefault="007725D5" w:rsidP="007725D5">
      <w:pPr>
        <w:pStyle w:val="NormalBold"/>
      </w:pPr>
      <w:r w:rsidRPr="006564A7">
        <w:rPr>
          <w:rStyle w:val="HideTWBExt"/>
          <w:b w:val="0"/>
        </w:rPr>
        <w:t>&lt;Article&gt;</w:t>
      </w:r>
      <w:r w:rsidRPr="00DB3155">
        <w:t>8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64CA9E6" w14:textId="77777777" w:rsidTr="007725D5">
        <w:trPr>
          <w:trHeight w:hRule="exact" w:val="240"/>
          <w:jc w:val="center"/>
        </w:trPr>
        <w:tc>
          <w:tcPr>
            <w:tcW w:w="9752" w:type="dxa"/>
            <w:gridSpan w:val="2"/>
            <w:tcBorders>
              <w:top w:val="nil"/>
              <w:left w:val="nil"/>
              <w:bottom w:val="nil"/>
              <w:right w:val="nil"/>
            </w:tcBorders>
          </w:tcPr>
          <w:p w14:paraId="5FE604A2" w14:textId="77777777" w:rsidR="007725D5" w:rsidRPr="00DB3155" w:rsidRDefault="007725D5" w:rsidP="007725D5"/>
        </w:tc>
      </w:tr>
      <w:tr w:rsidR="007725D5" w:rsidRPr="00DB3155" w14:paraId="19161471" w14:textId="77777777" w:rsidTr="007725D5">
        <w:trPr>
          <w:trHeight w:val="240"/>
          <w:jc w:val="center"/>
        </w:trPr>
        <w:tc>
          <w:tcPr>
            <w:tcW w:w="4876" w:type="dxa"/>
            <w:tcBorders>
              <w:top w:val="nil"/>
              <w:left w:val="nil"/>
              <w:bottom w:val="nil"/>
              <w:right w:val="nil"/>
            </w:tcBorders>
          </w:tcPr>
          <w:p w14:paraId="161E9760"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2EA207E8" w14:textId="77777777" w:rsidR="007725D5" w:rsidRPr="00DB3155" w:rsidRDefault="007725D5" w:rsidP="007725D5">
            <w:pPr>
              <w:pStyle w:val="AmColumnHeading"/>
            </w:pPr>
            <w:r w:rsidRPr="00DB3155">
              <w:t>Pakeitimas</w:t>
            </w:r>
          </w:p>
        </w:tc>
      </w:tr>
      <w:tr w:rsidR="007725D5" w:rsidRPr="00DB3155" w14:paraId="6E02C951" w14:textId="77777777" w:rsidTr="007725D5">
        <w:trPr>
          <w:jc w:val="center"/>
        </w:trPr>
        <w:tc>
          <w:tcPr>
            <w:tcW w:w="4876" w:type="dxa"/>
            <w:tcBorders>
              <w:top w:val="nil"/>
              <w:left w:val="nil"/>
              <w:bottom w:val="nil"/>
              <w:right w:val="nil"/>
            </w:tcBorders>
          </w:tcPr>
          <w:p w14:paraId="7F1AFFA0" w14:textId="77777777" w:rsidR="007725D5" w:rsidRPr="00DB3155" w:rsidRDefault="007725D5" w:rsidP="007725D5">
            <w:pPr>
              <w:pStyle w:val="Normal6a"/>
            </w:pPr>
          </w:p>
        </w:tc>
        <w:tc>
          <w:tcPr>
            <w:tcW w:w="4876" w:type="dxa"/>
            <w:tcBorders>
              <w:top w:val="nil"/>
              <w:left w:val="nil"/>
              <w:bottom w:val="nil"/>
              <w:right w:val="nil"/>
            </w:tcBorders>
          </w:tcPr>
          <w:p w14:paraId="49CD8F64" w14:textId="77777777" w:rsidR="007725D5" w:rsidRPr="00DB3155" w:rsidRDefault="007725D5" w:rsidP="007725D5">
            <w:pPr>
              <w:pStyle w:val="Normal6a"/>
            </w:pPr>
            <w:r w:rsidRPr="00DB3155">
              <w:rPr>
                <w:b/>
                <w:i/>
              </w:rPr>
              <w:t>(8a)</w:t>
            </w:r>
            <w:r w:rsidRPr="00DB3155">
              <w:tab/>
            </w:r>
            <w:r w:rsidRPr="00DB3155">
              <w:rPr>
                <w:b/>
                <w:i/>
              </w:rPr>
              <w:t>Programa turėtų būti remiami visi mokslinių tyrimų ir inovacijų veiklos ir iniciatyvų etapai, visų pirma bendradarbiaujamuosiuose projektuose ir Europos partnerystėse;</w:t>
            </w:r>
          </w:p>
        </w:tc>
      </w:tr>
    </w:tbl>
    <w:p w14:paraId="7BF20808"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F2B126C" w14:textId="77777777" w:rsidR="007725D5" w:rsidRPr="00DB3155" w:rsidRDefault="007725D5" w:rsidP="007725D5">
      <w:r w:rsidRPr="006564A7">
        <w:rPr>
          <w:rStyle w:val="HideTWBExt"/>
        </w:rPr>
        <w:t>&lt;/Amend&gt;</w:t>
      </w:r>
    </w:p>
    <w:p w14:paraId="026E61E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268</w:t>
      </w:r>
      <w:r w:rsidRPr="006564A7">
        <w:rPr>
          <w:rStyle w:val="HideTWBExt"/>
          <w:b w:val="0"/>
        </w:rPr>
        <w:t>&lt;/NumAm&gt;</w:t>
      </w:r>
    </w:p>
    <w:p w14:paraId="5FAF6669"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66F8B584"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6E5884F5" w14:textId="77777777" w:rsidR="007725D5" w:rsidRPr="00DB3155" w:rsidRDefault="007725D5" w:rsidP="007725D5">
      <w:pPr>
        <w:pStyle w:val="NormalBold"/>
      </w:pPr>
      <w:r w:rsidRPr="006564A7">
        <w:rPr>
          <w:rStyle w:val="HideTWBExt"/>
          <w:b w:val="0"/>
        </w:rPr>
        <w:t>&lt;Members&gt;</w:t>
      </w:r>
      <w:r w:rsidRPr="00DB3155">
        <w:t>Hélder Sousa Silva, Wouter Beke, Willemien Koning, Seán Kelly, Radan Kanev, Angelika Niebler, Andrea Wechsler</w:t>
      </w:r>
      <w:r w:rsidRPr="006564A7">
        <w:rPr>
          <w:rStyle w:val="HideTWBExt"/>
          <w:b w:val="0"/>
        </w:rPr>
        <w:t>&lt;/Members&gt;</w:t>
      </w:r>
    </w:p>
    <w:p w14:paraId="54F19C72" w14:textId="77777777" w:rsidR="007725D5" w:rsidRPr="00DB3155" w:rsidRDefault="007725D5" w:rsidP="007725D5">
      <w:pPr>
        <w:pStyle w:val="NormalBold"/>
      </w:pPr>
      <w:r w:rsidRPr="006564A7">
        <w:rPr>
          <w:rStyle w:val="HideTWBExt"/>
          <w:b w:val="0"/>
        </w:rPr>
        <w:t>&lt;/RepeatBlock-By&gt;</w:t>
      </w:r>
    </w:p>
    <w:p w14:paraId="540B9B8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C5B5DC4" w14:textId="77777777" w:rsidR="007725D5" w:rsidRPr="00DB3155" w:rsidRDefault="007725D5" w:rsidP="007725D5">
      <w:pPr>
        <w:pStyle w:val="NormalBold"/>
      </w:pPr>
      <w:r w:rsidRPr="006564A7">
        <w:rPr>
          <w:rStyle w:val="HideTWBExt"/>
          <w:b w:val="0"/>
        </w:rPr>
        <w:t>&lt;Article&gt;</w:t>
      </w:r>
      <w:r w:rsidRPr="00DB3155">
        <w:t>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B764CAF" w14:textId="77777777" w:rsidTr="007725D5">
        <w:trPr>
          <w:trHeight w:hRule="exact" w:val="240"/>
          <w:jc w:val="center"/>
        </w:trPr>
        <w:tc>
          <w:tcPr>
            <w:tcW w:w="9752" w:type="dxa"/>
            <w:gridSpan w:val="2"/>
            <w:tcBorders>
              <w:top w:val="nil"/>
              <w:left w:val="nil"/>
              <w:bottom w:val="nil"/>
              <w:right w:val="nil"/>
            </w:tcBorders>
          </w:tcPr>
          <w:p w14:paraId="38291779" w14:textId="77777777" w:rsidR="007725D5" w:rsidRPr="00DB3155" w:rsidRDefault="007725D5" w:rsidP="007725D5"/>
        </w:tc>
      </w:tr>
      <w:tr w:rsidR="007725D5" w:rsidRPr="00DB3155" w14:paraId="30320236" w14:textId="77777777" w:rsidTr="007725D5">
        <w:trPr>
          <w:trHeight w:val="240"/>
          <w:jc w:val="center"/>
        </w:trPr>
        <w:tc>
          <w:tcPr>
            <w:tcW w:w="4876" w:type="dxa"/>
            <w:tcBorders>
              <w:top w:val="nil"/>
              <w:left w:val="nil"/>
              <w:bottom w:val="nil"/>
              <w:right w:val="nil"/>
            </w:tcBorders>
          </w:tcPr>
          <w:p w14:paraId="2468933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AE577CE" w14:textId="77777777" w:rsidR="007725D5" w:rsidRPr="00DB3155" w:rsidRDefault="007725D5" w:rsidP="007725D5">
            <w:pPr>
              <w:pStyle w:val="AmColumnHeading"/>
            </w:pPr>
            <w:r w:rsidRPr="00DB3155">
              <w:t>Pakeitimas</w:t>
            </w:r>
          </w:p>
        </w:tc>
      </w:tr>
      <w:tr w:rsidR="007725D5" w:rsidRPr="00DB3155" w14:paraId="40F1ED51" w14:textId="77777777" w:rsidTr="007725D5">
        <w:trPr>
          <w:jc w:val="center"/>
        </w:trPr>
        <w:tc>
          <w:tcPr>
            <w:tcW w:w="4876" w:type="dxa"/>
            <w:tcBorders>
              <w:top w:val="nil"/>
              <w:left w:val="nil"/>
              <w:bottom w:val="nil"/>
              <w:right w:val="nil"/>
            </w:tcBorders>
          </w:tcPr>
          <w:p w14:paraId="098BAC6F" w14:textId="77777777" w:rsidR="007725D5" w:rsidRPr="00DB3155" w:rsidRDefault="007725D5" w:rsidP="007725D5">
            <w:pPr>
              <w:pStyle w:val="Normal6a"/>
            </w:pPr>
            <w:r w:rsidRPr="00DB3155">
              <w:t>(9)</w:t>
            </w:r>
            <w:r w:rsidRPr="00DB3155">
              <w:tab/>
              <w:t xml:space="preserve">kai kurias biudžeto dalis turėtų būti galima įgyvendinti pasitelkiant Europos partnerystes kartu su kitais viešaisiais ir privačiaisiais subjektais, kai </w:t>
            </w:r>
            <w:r w:rsidRPr="00DB3155">
              <w:rPr>
                <w:b/>
                <w:i/>
              </w:rPr>
              <w:t>tai yra veiksmingiausia įgyvendinimo forma politikos tikslams pasiekti</w:t>
            </w:r>
            <w:r w:rsidRPr="00DB3155">
              <w:t xml:space="preserve">. Europos </w:t>
            </w:r>
            <w:r w:rsidRPr="00DB3155">
              <w:rPr>
                <w:b/>
                <w:i/>
              </w:rPr>
              <w:t>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w:t>
            </w:r>
            <w:r w:rsidRPr="00DB3155">
              <w:t xml:space="preserve"> Europos partnerysčių </w:t>
            </w:r>
            <w:r w:rsidRPr="00DB3155">
              <w:rPr>
                <w:b/>
                <w:i/>
              </w:rPr>
              <w:t>portfelis</w:t>
            </w:r>
            <w:r w:rsidRPr="00DB3155">
              <w:t>;</w:t>
            </w:r>
          </w:p>
        </w:tc>
        <w:tc>
          <w:tcPr>
            <w:tcW w:w="4876" w:type="dxa"/>
            <w:tcBorders>
              <w:top w:val="nil"/>
              <w:left w:val="nil"/>
              <w:bottom w:val="nil"/>
              <w:right w:val="nil"/>
            </w:tcBorders>
          </w:tcPr>
          <w:p w14:paraId="4E62D77E" w14:textId="77777777" w:rsidR="007725D5" w:rsidRPr="00DB3155" w:rsidRDefault="007725D5" w:rsidP="007725D5">
            <w:pPr>
              <w:pStyle w:val="Normal6a"/>
            </w:pPr>
            <w:r w:rsidRPr="00DB3155">
              <w:t>(9)</w:t>
            </w:r>
            <w:r w:rsidRPr="00DB3155">
              <w:tab/>
            </w:r>
            <w:r w:rsidRPr="00DB3155">
              <w:rPr>
                <w:b/>
                <w:i/>
              </w:rPr>
              <w:t xml:space="preserve">papildant ekspertų žiniomis grindžiamą požiūrį, </w:t>
            </w:r>
            <w:r w:rsidRPr="00DB3155">
              <w:t xml:space="preserve">kai kurias biudžeto dalis turėtų būti galima įgyvendinti pasitelkiant Europos partnerystes kartu su kitais viešaisiais ir privačiaisiais subjektais, kai </w:t>
            </w:r>
            <w:r w:rsidRPr="00DB3155">
              <w:rPr>
                <w:b/>
                <w:i/>
              </w:rPr>
              <w:t xml:space="preserve">yra pakankama ES pridėtinė vertė, kurią įrodo noras investuoti (pageidautina, kad investuotų ir Sąjunga, ir valstybės narės), todėl turėtų būti sukurtos specialios teisinės priemonės, įskaitant numatytąsias SESV 185 ir 187 straipsniuose. Šioms teisinėms priemonėms turėtų būti galima skirti reikšmingą biudžetą, kad būtų sukaupta kritinė masė visoje Sąjungoje jos tikslams pasiekti, taip pat suteikti pakankamą veikimo savarankiškumą, kad tikslų būtų galima siekti sparčiai kintančiame pasaulyje. Partnerystės mastas turėtų būti pasiektas skiriant didelį finansavimą aiškiai apibrėžtam sektoriui ar technologijų sričiai, o ne sujungiant skirtingus sektorius ar temas į vieną priemonę, nes toks konsolidavimas susilpnina strateginį dėmesį ir trukdo </w:t>
            </w:r>
            <w:r w:rsidRPr="00DB3155">
              <w:rPr>
                <w:b/>
                <w:i/>
              </w:rPr>
              <w:lastRenderedPageBreak/>
              <w:t>veiksmingai nustatyti prioritetus. Kai aktualu, šios priemonės galėtų naudoti kitų Sąjungos programų biudžetus. Visų pirma, šios priemonės galėtų būti naudojamos tais atvejais, kai pagal Europos konkurencingumo fondo prioritetus reikia įgyvendinti bendrą mokslinių tyrimų ir diegimo darbotvarkę konkrečiai ekosistemai, kuriai reikalingas finansavimas tiek iš Programos, tiek iš</w:t>
            </w:r>
            <w:r w:rsidRPr="00DB3155">
              <w:t xml:space="preserve"> Europos </w:t>
            </w:r>
            <w:r w:rsidRPr="00DB3155">
              <w:rPr>
                <w:b/>
                <w:i/>
              </w:rPr>
              <w:t>konkurencingumo fondo. Kai joms suteikiami įgaliojimai įgyvendinti tam tikras</w:t>
            </w:r>
            <w:r w:rsidRPr="00DB3155">
              <w:t xml:space="preserve"> Europos</w:t>
            </w:r>
            <w:r w:rsidRPr="00DB3155">
              <w:rPr>
                <w:b/>
                <w:i/>
              </w:rPr>
              <w:t xml:space="preserve"> konkurencingumo fondo dalis, tai turi būti tinkamai pagrįsta, pavyzdžiui, pasaulinės rinkos struktūra. Sprendimai dėl</w:t>
            </w:r>
            <w:r w:rsidRPr="00DB3155">
              <w:t xml:space="preserve"> partnerysčių</w:t>
            </w:r>
            <w:r w:rsidRPr="00DB3155">
              <w:rPr>
                <w:b/>
                <w:i/>
              </w:rPr>
              <w:t>, įskaitant šias teisines priemones, sudarymo bus priimami kiekvienu konkrečiu atveju ir atsižvelgiant į atitinkamas politikos procedūras, įskaitant teisėkūros procedūras</w:t>
            </w:r>
            <w:r w:rsidRPr="00DB3155">
              <w:t>;</w:t>
            </w:r>
          </w:p>
        </w:tc>
      </w:tr>
    </w:tbl>
    <w:p w14:paraId="1C2A0F86"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4A24C04"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314B021B" w14:textId="77777777" w:rsidR="007725D5" w:rsidRPr="00DB3155" w:rsidRDefault="007725D5" w:rsidP="007725D5">
      <w:pPr>
        <w:pStyle w:val="AmJustText"/>
      </w:pPr>
      <w:r w:rsidRPr="00DB3155">
        <w:t>Iš esmės toks pat kaip ir pranešimo projekto 6 pakeitimas, tačiau yra du nauji punktai. Pirma, įžangoje dabar aiškiai nurodoma, kad partnerystės yra dar vienas 2 ramsčio įgyvendinimo būdas, naudojamas kartu su ekspertų žiniomis grindžiamu požiūriu. Antra, dabar tekste paaiškinama, kad konsolidavimas siekiant masto nėra tinkamas metodas. Skaityti kartu su 8a konstatuojamąja dalimi.</w:t>
      </w:r>
    </w:p>
    <w:p w14:paraId="259C98AE" w14:textId="77777777" w:rsidR="007725D5" w:rsidRPr="00DB3155" w:rsidRDefault="007725D5" w:rsidP="007725D5">
      <w:r w:rsidRPr="006564A7">
        <w:rPr>
          <w:rStyle w:val="HideTWBExt"/>
        </w:rPr>
        <w:t>&lt;/Amend&gt;</w:t>
      </w:r>
    </w:p>
    <w:p w14:paraId="039A2102"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269</w:t>
      </w:r>
      <w:r w:rsidRPr="006564A7">
        <w:rPr>
          <w:rStyle w:val="HideTWBExt"/>
          <w:b w:val="0"/>
        </w:rPr>
        <w:t>&lt;/NumAm&gt;</w:t>
      </w:r>
    </w:p>
    <w:p w14:paraId="4AF0FC61"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Kamila Gasiuk-Pihowicz</w:t>
      </w:r>
      <w:r w:rsidRPr="006564A7">
        <w:rPr>
          <w:rStyle w:val="HideTWBExt"/>
          <w:b w:val="0"/>
        </w:rPr>
        <w:t>&lt;/Members&gt;</w:t>
      </w:r>
    </w:p>
    <w:p w14:paraId="1A0EE6FD" w14:textId="77777777" w:rsidR="007725D5" w:rsidRPr="00DB3155" w:rsidRDefault="007725D5" w:rsidP="007725D5">
      <w:pPr>
        <w:pStyle w:val="NormalBold"/>
      </w:pPr>
      <w:r w:rsidRPr="006564A7">
        <w:rPr>
          <w:rStyle w:val="HideTWBExt"/>
          <w:b w:val="0"/>
        </w:rPr>
        <w:t>&lt;/RepeatBlock-By&gt;</w:t>
      </w:r>
    </w:p>
    <w:p w14:paraId="48C031E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0475B63" w14:textId="77777777" w:rsidR="007725D5" w:rsidRPr="00DB3155" w:rsidRDefault="007725D5" w:rsidP="007725D5">
      <w:pPr>
        <w:pStyle w:val="NormalBold"/>
      </w:pPr>
      <w:r w:rsidRPr="006564A7">
        <w:rPr>
          <w:rStyle w:val="HideTWBExt"/>
          <w:b w:val="0"/>
        </w:rPr>
        <w:t>&lt;Article&gt;</w:t>
      </w:r>
      <w:r w:rsidRPr="00DB3155">
        <w:t>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95BAE2C" w14:textId="77777777" w:rsidTr="007725D5">
        <w:trPr>
          <w:trHeight w:hRule="exact" w:val="240"/>
          <w:jc w:val="center"/>
        </w:trPr>
        <w:tc>
          <w:tcPr>
            <w:tcW w:w="9752" w:type="dxa"/>
            <w:gridSpan w:val="2"/>
            <w:tcBorders>
              <w:top w:val="nil"/>
              <w:left w:val="nil"/>
              <w:bottom w:val="nil"/>
              <w:right w:val="nil"/>
            </w:tcBorders>
          </w:tcPr>
          <w:p w14:paraId="1C89B118" w14:textId="77777777" w:rsidR="007725D5" w:rsidRPr="00DB3155" w:rsidRDefault="007725D5" w:rsidP="007725D5"/>
        </w:tc>
      </w:tr>
      <w:tr w:rsidR="007725D5" w:rsidRPr="00DB3155" w14:paraId="2C54026E" w14:textId="77777777" w:rsidTr="007725D5">
        <w:trPr>
          <w:trHeight w:val="240"/>
          <w:jc w:val="center"/>
        </w:trPr>
        <w:tc>
          <w:tcPr>
            <w:tcW w:w="4876" w:type="dxa"/>
            <w:tcBorders>
              <w:top w:val="nil"/>
              <w:left w:val="nil"/>
              <w:bottom w:val="nil"/>
              <w:right w:val="nil"/>
            </w:tcBorders>
          </w:tcPr>
          <w:p w14:paraId="7D35C09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22B9085" w14:textId="77777777" w:rsidR="007725D5" w:rsidRPr="00DB3155" w:rsidRDefault="007725D5" w:rsidP="007725D5">
            <w:pPr>
              <w:pStyle w:val="AmColumnHeading"/>
            </w:pPr>
            <w:r w:rsidRPr="00DB3155">
              <w:t>Pakeitimas</w:t>
            </w:r>
          </w:p>
        </w:tc>
      </w:tr>
      <w:tr w:rsidR="007725D5" w:rsidRPr="00DB3155" w14:paraId="73361994" w14:textId="77777777" w:rsidTr="007725D5">
        <w:trPr>
          <w:jc w:val="center"/>
        </w:trPr>
        <w:tc>
          <w:tcPr>
            <w:tcW w:w="4876" w:type="dxa"/>
            <w:tcBorders>
              <w:top w:val="nil"/>
              <w:left w:val="nil"/>
              <w:bottom w:val="nil"/>
              <w:right w:val="nil"/>
            </w:tcBorders>
          </w:tcPr>
          <w:p w14:paraId="2DEDEDB6" w14:textId="77777777" w:rsidR="007725D5" w:rsidRPr="00DB3155" w:rsidRDefault="007725D5" w:rsidP="007725D5">
            <w:pPr>
              <w:pStyle w:val="Normal6a"/>
            </w:pPr>
            <w:r w:rsidRPr="00DB3155">
              <w:t>(9)</w:t>
            </w:r>
            <w:r w:rsidRPr="00DB3155">
              <w:tab/>
            </w:r>
            <w:r w:rsidRPr="00DB3155">
              <w:rPr>
                <w:b/>
                <w:i/>
              </w:rPr>
              <w:t>kai kurias biudžeto dalis turėtų būti galima įgyvendinti pasitelkiant</w:t>
            </w:r>
            <w:r w:rsidRPr="00DB3155">
              <w:t xml:space="preserve"> </w:t>
            </w:r>
            <w:r w:rsidRPr="00DB3155">
              <w:rPr>
                <w:b/>
                <w:i/>
              </w:rPr>
              <w:t>Europos partnerystes kartu su kitais viešaisiais ir privačiaisiais subjektais, kai tai yra veiksmingiausia įgyvendinimo</w:t>
            </w:r>
            <w:r w:rsidRPr="00DB3155">
              <w:t xml:space="preserve"> </w:t>
            </w:r>
            <w:r w:rsidRPr="00DB3155">
              <w:rPr>
                <w:b/>
                <w:i/>
              </w:rPr>
              <w:t>forma politikos tikslams pasiekti</w:t>
            </w:r>
            <w:r w:rsidRPr="00DB3155">
              <w:t xml:space="preserve">. Europos </w:t>
            </w:r>
            <w:r w:rsidRPr="00DB3155">
              <w:lastRenderedPageBreak/>
              <w:t xml:space="preserve">partnerystės turėtų būti </w:t>
            </w:r>
            <w:r w:rsidRPr="00DB3155">
              <w:rPr>
                <w:b/>
                <w:i/>
              </w:rPr>
              <w:t>kuriamos, kai būtinas aktyvus Sąjungos dalyvavimas, ir turėtų būti užtikrintos tinkamos</w:t>
            </w:r>
            <w:r w:rsidRPr="00DB3155">
              <w:t xml:space="preserve"> </w:t>
            </w:r>
            <w:r w:rsidRPr="00DB3155">
              <w:rPr>
                <w:b/>
                <w:i/>
              </w:rPr>
              <w:t>balsavimo teisės Sąjungai, taip pat pakankamos bendros kitų partnerių investicijos Sąjungos finansavimo sverto poveikiui užtikrinti. Siekiant skatinti sinergiją ir efektyvumą, būtina užtikrinti suderintas taisykles. Todėl</w:t>
            </w:r>
            <w:r w:rsidRPr="00DB3155">
              <w:t xml:space="preserve"> turėtų būti </w:t>
            </w:r>
            <w:r w:rsidRPr="00DB3155">
              <w:rPr>
                <w:b/>
                <w:i/>
              </w:rPr>
              <w:t>sukurtas strateginis ir nuoseklus riboto skaičiaus Europos partnerysčių portfelis</w:t>
            </w:r>
            <w:r w:rsidRPr="00DB3155">
              <w:t>;</w:t>
            </w:r>
          </w:p>
        </w:tc>
        <w:tc>
          <w:tcPr>
            <w:tcW w:w="4876" w:type="dxa"/>
            <w:tcBorders>
              <w:top w:val="nil"/>
              <w:left w:val="nil"/>
              <w:bottom w:val="nil"/>
              <w:right w:val="nil"/>
            </w:tcBorders>
          </w:tcPr>
          <w:p w14:paraId="1BC517FE" w14:textId="77777777" w:rsidR="007725D5" w:rsidRPr="00DB3155" w:rsidRDefault="007725D5" w:rsidP="007725D5">
            <w:pPr>
              <w:pStyle w:val="Normal6a"/>
            </w:pPr>
            <w:r w:rsidRPr="00DB3155">
              <w:lastRenderedPageBreak/>
              <w:t>(9)</w:t>
            </w:r>
            <w:r w:rsidRPr="00DB3155">
              <w:tab/>
            </w:r>
            <w:r w:rsidRPr="00DB3155">
              <w:rPr>
                <w:b/>
                <w:i/>
              </w:rPr>
              <w:t xml:space="preserve">Europos partnerystės yra pagrindinė Sąjungos mokslinių tyrimų ir inovacijų prioritetų įgyvendinimo priemonė. Siekiant spręsti susiskaidymo ir persidengimo problemas, Europos partnerystėse turėtų būti laikomasi </w:t>
            </w:r>
            <w:r w:rsidRPr="00DB3155">
              <w:rPr>
                <w:b/>
                <w:i/>
              </w:rPr>
              <w:lastRenderedPageBreak/>
              <w:t>strateginio, portfelio principu grindžiamo požiūrio, kad būtų didinamas nuoseklumas, užtikrinamas papildomumas, garantuojamas visos Europos masto MTI veiklos mastas bei optimizuojamas Sąjungos išteklių naudojimas. Europos partnerystės turi strategiškai prisidėti prie Europos mokslinių tyrimų erdvės subalansuotos plėtros stiprinimo visoje Sąjungoje. Valstybės narės turėtų atlikti svarbų vaidmenį prisidėdamos prie Europos partnerystės portfelio plėtros ir įgyvendinimo</w:t>
            </w:r>
            <w:r w:rsidRPr="00DB3155">
              <w:t xml:space="preserve"> </w:t>
            </w:r>
            <w:r w:rsidRPr="00DB3155">
              <w:rPr>
                <w:b/>
                <w:i/>
              </w:rPr>
              <w:t>bei pasiektos pažangos vertinimo</w:t>
            </w:r>
            <w:r w:rsidRPr="00DB3155">
              <w:t xml:space="preserve">. Europos partnerystės turėtų būti </w:t>
            </w:r>
            <w:r w:rsidRPr="00DB3155">
              <w:rPr>
                <w:b/>
                <w:i/>
              </w:rPr>
              <w:t>grindžiamos Sąjungos prioritetus atspindinčiomis strateginėmis mokslinių tyrimų ir inovacijų darbotvarkėmis ir turėtų paversti jas konkrečiais veiksmais visoje vertės grandinėje, visų pirma jų diegimo etape. Steigimo dokumentuose turėtų būti nustatyta aiški ir teisiškai patikima partnerių bendradarbiavimo sistema, įskaitant jų atitinkamus vaidmenis, teises ir pareigas, taip pat išsamesnė teisinė ir finansinė tvarka, visų pirma susijusi su kitų partnerių, išskyrus Sąjungą,</w:t>
            </w:r>
            <w:r w:rsidRPr="00DB3155">
              <w:t xml:space="preserve"> </w:t>
            </w:r>
            <w:r w:rsidRPr="00DB3155">
              <w:rPr>
                <w:b/>
                <w:i/>
              </w:rPr>
              <w:t>įnašais, atitinkamais atvejais</w:t>
            </w:r>
            <w:r w:rsidRPr="00DB3155">
              <w:t xml:space="preserve"> </w:t>
            </w:r>
            <w:r w:rsidRPr="00DB3155">
              <w:rPr>
                <w:b/>
                <w:i/>
              </w:rPr>
              <w:t>nustatyta papildomuose susitarimuose. Reikėtų sukurti bendrą finansų valdymo sistemą, kuri suteiktų galimybę taikyti lanksčias partnerių dalyvavimo sąlygas. Tokiuose susitarimuose taip pat turėtų būti išaiškintos partnerių</w:t>
            </w:r>
            <w:r w:rsidRPr="00DB3155">
              <w:t xml:space="preserve"> </w:t>
            </w:r>
            <w:r w:rsidRPr="00DB3155">
              <w:rPr>
                <w:b/>
                <w:i/>
              </w:rPr>
              <w:t>iš asocijuotųjų ir neasocijuotųjų trečiųjų valstybių</w:t>
            </w:r>
            <w:r w:rsidRPr="00DB3155">
              <w:t xml:space="preserve"> </w:t>
            </w:r>
            <w:r w:rsidRPr="00DB3155">
              <w:rPr>
                <w:b/>
                <w:i/>
              </w:rPr>
              <w:t>teisės ir pareigos, atsižvelgiant į mokslinių tyrimų saugumo ir technologinio savarankiškumo tikslus</w:t>
            </w:r>
            <w:r w:rsidRPr="00DB3155">
              <w:t>;</w:t>
            </w:r>
          </w:p>
        </w:tc>
      </w:tr>
    </w:tbl>
    <w:p w14:paraId="7D802658"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84BE73E" w14:textId="77777777" w:rsidR="007725D5" w:rsidRPr="00DB3155" w:rsidRDefault="007725D5" w:rsidP="007725D5">
      <w:r w:rsidRPr="006564A7">
        <w:rPr>
          <w:rStyle w:val="HideTWBExt"/>
        </w:rPr>
        <w:t>&lt;/Amend&gt;</w:t>
      </w:r>
    </w:p>
    <w:p w14:paraId="52F3174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270</w:t>
      </w:r>
      <w:r w:rsidRPr="006564A7">
        <w:rPr>
          <w:rStyle w:val="HideTWBExt"/>
          <w:b w:val="0"/>
        </w:rPr>
        <w:t>&lt;/NumAm&gt;</w:t>
      </w:r>
    </w:p>
    <w:p w14:paraId="52D1E6BF"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598E1E4D" w14:textId="77777777" w:rsidR="007725D5" w:rsidRPr="00DB3155" w:rsidRDefault="007725D5" w:rsidP="007725D5">
      <w:pPr>
        <w:pStyle w:val="NormalBold"/>
      </w:pPr>
      <w:r w:rsidRPr="006564A7">
        <w:rPr>
          <w:rStyle w:val="HideTWBExt"/>
          <w:b w:val="0"/>
        </w:rPr>
        <w:t>&lt;/RepeatBlock-By&gt;</w:t>
      </w:r>
    </w:p>
    <w:p w14:paraId="3C2D65E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4AB71BD" w14:textId="77777777" w:rsidR="007725D5" w:rsidRPr="00DB3155" w:rsidRDefault="007725D5" w:rsidP="007725D5">
      <w:pPr>
        <w:pStyle w:val="NormalBold"/>
      </w:pPr>
      <w:r w:rsidRPr="006564A7">
        <w:rPr>
          <w:rStyle w:val="HideTWBExt"/>
          <w:b w:val="0"/>
        </w:rPr>
        <w:t>&lt;Article&gt;</w:t>
      </w:r>
      <w:r w:rsidRPr="00DB3155">
        <w:t>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FF3A8B3" w14:textId="77777777" w:rsidTr="007725D5">
        <w:trPr>
          <w:trHeight w:hRule="exact" w:val="240"/>
          <w:jc w:val="center"/>
        </w:trPr>
        <w:tc>
          <w:tcPr>
            <w:tcW w:w="9752" w:type="dxa"/>
            <w:gridSpan w:val="2"/>
            <w:tcBorders>
              <w:top w:val="nil"/>
              <w:left w:val="nil"/>
              <w:bottom w:val="nil"/>
              <w:right w:val="nil"/>
            </w:tcBorders>
          </w:tcPr>
          <w:p w14:paraId="30372E30" w14:textId="77777777" w:rsidR="007725D5" w:rsidRPr="00DB3155" w:rsidRDefault="007725D5" w:rsidP="007725D5"/>
        </w:tc>
      </w:tr>
      <w:tr w:rsidR="007725D5" w:rsidRPr="00DB3155" w14:paraId="3CADB77B" w14:textId="77777777" w:rsidTr="007725D5">
        <w:trPr>
          <w:trHeight w:val="240"/>
          <w:jc w:val="center"/>
        </w:trPr>
        <w:tc>
          <w:tcPr>
            <w:tcW w:w="4876" w:type="dxa"/>
            <w:tcBorders>
              <w:top w:val="nil"/>
              <w:left w:val="nil"/>
              <w:bottom w:val="nil"/>
              <w:right w:val="nil"/>
            </w:tcBorders>
          </w:tcPr>
          <w:p w14:paraId="519BBCE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EAA0C7B" w14:textId="77777777" w:rsidR="007725D5" w:rsidRPr="00DB3155" w:rsidRDefault="007725D5" w:rsidP="007725D5">
            <w:pPr>
              <w:pStyle w:val="AmColumnHeading"/>
            </w:pPr>
            <w:r w:rsidRPr="00DB3155">
              <w:t>Pakeitimas</w:t>
            </w:r>
          </w:p>
        </w:tc>
      </w:tr>
      <w:tr w:rsidR="007725D5" w:rsidRPr="00DB3155" w14:paraId="52F765AB" w14:textId="77777777" w:rsidTr="007725D5">
        <w:trPr>
          <w:jc w:val="center"/>
        </w:trPr>
        <w:tc>
          <w:tcPr>
            <w:tcW w:w="4876" w:type="dxa"/>
            <w:tcBorders>
              <w:top w:val="nil"/>
              <w:left w:val="nil"/>
              <w:bottom w:val="nil"/>
              <w:right w:val="nil"/>
            </w:tcBorders>
          </w:tcPr>
          <w:p w14:paraId="6F64B9A1" w14:textId="77777777" w:rsidR="007725D5" w:rsidRPr="00DB3155" w:rsidRDefault="007725D5" w:rsidP="007725D5">
            <w:pPr>
              <w:pStyle w:val="Normal6a"/>
            </w:pPr>
            <w:r w:rsidRPr="00DB3155">
              <w:t>(9)</w:t>
            </w:r>
            <w:r w:rsidRPr="00DB3155">
              <w:tab/>
              <w:t>kai kurias biudžeto dalis turėtų būti galima įgyvendinti pasitelkiant Europos partnerystes kartu su kitais viešaisiais ir privačiaisiais subjektais, kai tai yra veiksmingiausia įgyvendinimo forma politikos tikslams pasiekti. Europos 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 Europos partnerysčių portfelis;</w:t>
            </w:r>
          </w:p>
        </w:tc>
        <w:tc>
          <w:tcPr>
            <w:tcW w:w="4876" w:type="dxa"/>
            <w:tcBorders>
              <w:top w:val="nil"/>
              <w:left w:val="nil"/>
              <w:bottom w:val="nil"/>
              <w:right w:val="nil"/>
            </w:tcBorders>
          </w:tcPr>
          <w:p w14:paraId="06324E6D" w14:textId="77777777" w:rsidR="007725D5" w:rsidRPr="00DB3155" w:rsidRDefault="007725D5" w:rsidP="007725D5">
            <w:pPr>
              <w:pStyle w:val="Normal6a"/>
            </w:pPr>
            <w:r w:rsidRPr="00DB3155">
              <w:t>(9)</w:t>
            </w:r>
            <w:r w:rsidRPr="00DB3155">
              <w:tab/>
              <w:t>kai kurias biudžeto dalis turėtų būti galima įgyvendinti pasitelkiant Europos partnerystes kartu su kitais viešaisiais ir privačiaisiais subjektais, kai tai yra veiksmingiausia įgyvendinimo forma politikos tikslams pasiekti. Europos 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 Europos partnerysčių portfelis</w:t>
            </w:r>
            <w:r w:rsidRPr="00DB3155">
              <w:rPr>
                <w:b/>
                <w:bCs/>
                <w:i/>
                <w:iCs/>
              </w:rPr>
              <w:t>.</w:t>
            </w:r>
            <w:r w:rsidRPr="00DB3155">
              <w:t xml:space="preserve"> </w:t>
            </w:r>
            <w:r w:rsidRPr="00DB3155">
              <w:rPr>
                <w:b/>
                <w:i/>
              </w:rPr>
              <w:t>Šios partnerystės taip pat turėtų būti kuriamos siekiant išvengti bet kokio iniciatyvų susiskaidymo ar pastangų dubliavimo, aiškiai derinant jas su Sąjungos strateginiais prioritetais ir ES bei nacionaliniu lygmeniu nustatytais poreikiais.</w:t>
            </w:r>
            <w:r w:rsidRPr="00DB3155">
              <w:t xml:space="preserve"> </w:t>
            </w:r>
            <w:r w:rsidRPr="00DB3155">
              <w:rPr>
                <w:b/>
                <w:i/>
              </w:rPr>
              <w:t>Jos turėtų sudaryti sąlygas išmatuojamais tikslais ir aiškiai apibrėžtais veiklos rodikliais grindžiamam ilgalaikiam planavimui, siekiant užtikrinti veiksmingą išteklių naudojimą ir nuodugnų poveikio vertinimą</w:t>
            </w:r>
            <w:r w:rsidRPr="00DB3155">
              <w:t>;</w:t>
            </w:r>
          </w:p>
        </w:tc>
      </w:tr>
    </w:tbl>
    <w:p w14:paraId="78042231"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51A0A02B"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1A2D80E4" w14:textId="77777777" w:rsidR="007725D5" w:rsidRPr="00DB3155" w:rsidRDefault="007725D5" w:rsidP="007725D5">
      <w:pPr>
        <w:pStyle w:val="AmJustText"/>
      </w:pPr>
      <w:r w:rsidRPr="00DB3155">
        <w:t>Vidutinės trukmės ir ilgalaikis visų partnerysčių planavimas bei strateginių prioritetų nustatymas padės užtikrinti veiksmingą išteklių panaudojimą ir tikslų įgyvendinimą.</w:t>
      </w:r>
    </w:p>
    <w:p w14:paraId="5EB67A8D" w14:textId="77777777" w:rsidR="007725D5" w:rsidRPr="00DB3155" w:rsidRDefault="007725D5" w:rsidP="007725D5">
      <w:r w:rsidRPr="006564A7">
        <w:rPr>
          <w:rStyle w:val="HideTWBExt"/>
        </w:rPr>
        <w:t>&lt;/Amend&gt;</w:t>
      </w:r>
    </w:p>
    <w:p w14:paraId="1988574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271</w:t>
      </w:r>
      <w:r w:rsidRPr="006564A7">
        <w:rPr>
          <w:rStyle w:val="HideTWBExt"/>
          <w:b w:val="0"/>
        </w:rPr>
        <w:t>&lt;/NumAm&gt;</w:t>
      </w:r>
    </w:p>
    <w:p w14:paraId="1E881EE6"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w:t>
      </w:r>
      <w:r w:rsidRPr="006564A7">
        <w:rPr>
          <w:rStyle w:val="HideTWBExt"/>
          <w:b w:val="0"/>
        </w:rPr>
        <w:t>&lt;/Members&gt;</w:t>
      </w:r>
    </w:p>
    <w:p w14:paraId="67161F91" w14:textId="77777777" w:rsidR="007725D5" w:rsidRPr="00DB3155" w:rsidRDefault="007725D5" w:rsidP="007725D5">
      <w:pPr>
        <w:pStyle w:val="NormalBold"/>
      </w:pPr>
      <w:r w:rsidRPr="006564A7">
        <w:rPr>
          <w:rStyle w:val="HideTWBExt"/>
          <w:b w:val="0"/>
        </w:rPr>
        <w:t>&lt;/RepeatBlock-By&gt;</w:t>
      </w:r>
    </w:p>
    <w:p w14:paraId="56C5D87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F0F12F1" w14:textId="77777777" w:rsidR="007725D5" w:rsidRPr="00DB3155" w:rsidRDefault="007725D5" w:rsidP="007725D5">
      <w:pPr>
        <w:pStyle w:val="NormalBold"/>
      </w:pPr>
      <w:r w:rsidRPr="006564A7">
        <w:rPr>
          <w:rStyle w:val="HideTWBExt"/>
          <w:b w:val="0"/>
        </w:rPr>
        <w:t>&lt;Article&gt;</w:t>
      </w:r>
      <w:r w:rsidRPr="00DB3155">
        <w:t>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515A3F8" w14:textId="77777777" w:rsidTr="007725D5">
        <w:trPr>
          <w:trHeight w:hRule="exact" w:val="240"/>
          <w:jc w:val="center"/>
        </w:trPr>
        <w:tc>
          <w:tcPr>
            <w:tcW w:w="9752" w:type="dxa"/>
            <w:gridSpan w:val="2"/>
            <w:tcBorders>
              <w:top w:val="nil"/>
              <w:left w:val="nil"/>
              <w:bottom w:val="nil"/>
              <w:right w:val="nil"/>
            </w:tcBorders>
          </w:tcPr>
          <w:p w14:paraId="00569819" w14:textId="77777777" w:rsidR="007725D5" w:rsidRPr="00DB3155" w:rsidRDefault="007725D5" w:rsidP="007725D5"/>
        </w:tc>
      </w:tr>
      <w:tr w:rsidR="007725D5" w:rsidRPr="00DB3155" w14:paraId="54A1E5C5" w14:textId="77777777" w:rsidTr="007725D5">
        <w:trPr>
          <w:trHeight w:val="240"/>
          <w:jc w:val="center"/>
        </w:trPr>
        <w:tc>
          <w:tcPr>
            <w:tcW w:w="4876" w:type="dxa"/>
            <w:tcBorders>
              <w:top w:val="nil"/>
              <w:left w:val="nil"/>
              <w:bottom w:val="nil"/>
              <w:right w:val="nil"/>
            </w:tcBorders>
          </w:tcPr>
          <w:p w14:paraId="7A400D00"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063FB225" w14:textId="77777777" w:rsidR="007725D5" w:rsidRPr="00DB3155" w:rsidRDefault="007725D5" w:rsidP="007725D5">
            <w:pPr>
              <w:pStyle w:val="AmColumnHeading"/>
            </w:pPr>
            <w:r w:rsidRPr="00DB3155">
              <w:t>Pakeitimas</w:t>
            </w:r>
          </w:p>
        </w:tc>
      </w:tr>
      <w:tr w:rsidR="007725D5" w:rsidRPr="00DB3155" w14:paraId="6E7A37AC" w14:textId="77777777" w:rsidTr="007725D5">
        <w:trPr>
          <w:jc w:val="center"/>
        </w:trPr>
        <w:tc>
          <w:tcPr>
            <w:tcW w:w="4876" w:type="dxa"/>
            <w:tcBorders>
              <w:top w:val="nil"/>
              <w:left w:val="nil"/>
              <w:bottom w:val="nil"/>
              <w:right w:val="nil"/>
            </w:tcBorders>
          </w:tcPr>
          <w:p w14:paraId="61F89679" w14:textId="77777777" w:rsidR="007725D5" w:rsidRPr="00DB3155" w:rsidRDefault="007725D5" w:rsidP="007725D5">
            <w:pPr>
              <w:pStyle w:val="Normal6a"/>
            </w:pPr>
            <w:r w:rsidRPr="00DB3155">
              <w:t>(9)</w:t>
            </w:r>
            <w:r w:rsidRPr="00DB3155">
              <w:tab/>
              <w:t>kai kurias biudžeto dalis turėtų būti galima įgyvendinti pasitelkiant Europos partnerystes kartu su kitais viešaisiais ir privačiaisiais subjektais</w:t>
            </w:r>
            <w:r w:rsidRPr="00DB3155">
              <w:rPr>
                <w:b/>
                <w:i/>
              </w:rPr>
              <w:t>, kai tai yra veiksmingiausia įgyvendinimo forma politikos tikslams pasiekti</w:t>
            </w:r>
            <w:r w:rsidRPr="00DB3155">
              <w:t xml:space="preserve">. Europos </w:t>
            </w:r>
            <w:r w:rsidRPr="00DB3155">
              <w:rPr>
                <w:b/>
                <w:i/>
              </w:rPr>
              <w:t>partnerystės turėtų būti kuriamos, kai būtinas aktyvus Sąjungos dalyvavimas, ir</w:t>
            </w:r>
            <w:r w:rsidRPr="00DB3155">
              <w:t xml:space="preserve"> turėtų būti užtikrintos tinkamos balsavimo teisės Sąjungai, taip pat pakankamos bendros kitų partnerių investicijos Sąjungos finansavimo sverto poveikiui užtikrinti. </w:t>
            </w:r>
            <w:r w:rsidRPr="00DB3155">
              <w:rPr>
                <w:b/>
                <w:i/>
              </w:rPr>
              <w:t>Siekiant skatinti sinergiją ir efektyvumą, būtina užtikrinti suderintas taisykles. Todėl turėtų būti sukurtas strateginis</w:t>
            </w:r>
            <w:r w:rsidRPr="00DB3155">
              <w:t xml:space="preserve"> </w:t>
            </w:r>
            <w:r w:rsidRPr="00DB3155">
              <w:rPr>
                <w:b/>
                <w:i/>
              </w:rPr>
              <w:t>ir nuoseklus riboto</w:t>
            </w:r>
            <w:r w:rsidRPr="00DB3155">
              <w:t xml:space="preserve"> </w:t>
            </w:r>
            <w:r w:rsidRPr="00DB3155">
              <w:rPr>
                <w:b/>
                <w:i/>
              </w:rPr>
              <w:t>skaičiaus Europos</w:t>
            </w:r>
            <w:r w:rsidRPr="00DB3155">
              <w:t xml:space="preserve"> partnerysčių </w:t>
            </w:r>
            <w:r w:rsidRPr="00DB3155">
              <w:rPr>
                <w:b/>
                <w:i/>
              </w:rPr>
              <w:t>portfelis</w:t>
            </w:r>
            <w:r w:rsidRPr="00DB3155">
              <w:t>;</w:t>
            </w:r>
          </w:p>
        </w:tc>
        <w:tc>
          <w:tcPr>
            <w:tcW w:w="4876" w:type="dxa"/>
            <w:tcBorders>
              <w:top w:val="nil"/>
              <w:left w:val="nil"/>
              <w:bottom w:val="nil"/>
              <w:right w:val="nil"/>
            </w:tcBorders>
          </w:tcPr>
          <w:p w14:paraId="18B18CFB" w14:textId="77777777" w:rsidR="007725D5" w:rsidRPr="00DB3155" w:rsidRDefault="007725D5" w:rsidP="007725D5">
            <w:pPr>
              <w:pStyle w:val="Normal6a"/>
            </w:pPr>
            <w:r w:rsidRPr="00DB3155">
              <w:t>(9)</w:t>
            </w:r>
            <w:r w:rsidRPr="00DB3155">
              <w:tab/>
            </w:r>
            <w:r w:rsidRPr="00DB3155">
              <w:rPr>
                <w:b/>
                <w:i/>
              </w:rPr>
              <w:t>atsižvelgiant į jau užmegztas ir gerai veikiančias partnerystes,</w:t>
            </w:r>
            <w:r w:rsidRPr="00DB3155">
              <w:t xml:space="preserve"> kai kurias biudžeto dalis turėtų būti galima įgyvendinti pasitelkiant Europos partnerystes kartu su kitais viešaisiais ir privačiaisiais subjektais</w:t>
            </w:r>
            <w:r w:rsidRPr="00DB3155">
              <w:rPr>
                <w:b/>
                <w:i/>
              </w:rPr>
              <w:t>, kai valstybių narių grupė savanoriškai sutinka suderinti nacionalinius prioritetus, išteklius ir valdymo priemones įgyvendinant Programą</w:t>
            </w:r>
            <w:r w:rsidRPr="00DB3155">
              <w:t xml:space="preserve">. Europos </w:t>
            </w:r>
            <w:r w:rsidRPr="00DB3155">
              <w:rPr>
                <w:b/>
                <w:i/>
              </w:rPr>
              <w:t>partnerystėmis</w:t>
            </w:r>
            <w:r w:rsidRPr="00DB3155">
              <w:t xml:space="preserve"> turėtų būti užtikrintos tinkamos balsavimo teisės Sąjungai</w:t>
            </w:r>
            <w:r w:rsidRPr="00DB3155">
              <w:rPr>
                <w:b/>
                <w:i/>
              </w:rPr>
              <w:t xml:space="preserve"> ir jos turėtų būti griežtai ribotos, kad apimtų tik tai, kas būtina jos finansiniams, teisiniams ir biudžeto interesams apsaugoti</w:t>
            </w:r>
            <w:r w:rsidRPr="00DB3155">
              <w:t xml:space="preserve">, taip pat pakankamos bendros kitų partnerių investicijos Sąjungos finansavimo sverto poveikiui užtikrinti. </w:t>
            </w:r>
            <w:r w:rsidRPr="00DB3155">
              <w:rPr>
                <w:b/>
                <w:i/>
              </w:rPr>
              <w:t>Europos partnerystės ir misijos atlieka strateginį</w:t>
            </w:r>
            <w:r w:rsidRPr="00DB3155">
              <w:t xml:space="preserve"> </w:t>
            </w:r>
            <w:r w:rsidRPr="00DB3155">
              <w:rPr>
                <w:b/>
                <w:i/>
              </w:rPr>
              <w:t>vaidmenį skatinant bendrus mokslinius tyrimus, sutelkiant nacionalinius ir privačius išteklius ir įveikiant „mirties slėnį“ tarp mokslinių tyrimų ir jų rezultatų panaudojimo rinkoje. Nors</w:t>
            </w:r>
            <w:r w:rsidRPr="00DB3155">
              <w:t xml:space="preserve"> partnerysčių </w:t>
            </w:r>
            <w:r w:rsidRPr="00DB3155">
              <w:rPr>
                <w:b/>
                <w:i/>
              </w:rPr>
              <w:t>skaičius ir sudėtingumas turėtų būti nuolat peržiūrimi, kad būtų išvengta nereikalingos administracinės naštos, Sąjunga turėtų pripažinti pagrindinį valstybių narių vaidmenį ir teisėtumą nustatant prioritetus, dalyvaujant valdyme ir prisidedant prie išteklių</w:t>
            </w:r>
            <w:r w:rsidRPr="00DB3155">
              <w:t>;</w:t>
            </w:r>
          </w:p>
        </w:tc>
      </w:tr>
    </w:tbl>
    <w:p w14:paraId="61B6AE0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8403092" w14:textId="77777777" w:rsidR="007725D5" w:rsidRPr="00DB3155" w:rsidRDefault="007725D5" w:rsidP="007725D5">
      <w:r w:rsidRPr="006564A7">
        <w:rPr>
          <w:rStyle w:val="HideTWBExt"/>
        </w:rPr>
        <w:t>&lt;/Amend&gt;</w:t>
      </w:r>
    </w:p>
    <w:p w14:paraId="11941095"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272</w:t>
      </w:r>
      <w:r w:rsidRPr="006564A7">
        <w:rPr>
          <w:rStyle w:val="HideTWBExt"/>
          <w:b w:val="0"/>
        </w:rPr>
        <w:t>&lt;/NumAm&gt;</w:t>
      </w:r>
    </w:p>
    <w:p w14:paraId="784CD8CD"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372624E9" w14:textId="77777777" w:rsidR="007725D5" w:rsidRPr="00DB3155" w:rsidRDefault="007725D5" w:rsidP="007725D5">
      <w:pPr>
        <w:pStyle w:val="NormalBold"/>
      </w:pPr>
      <w:r w:rsidRPr="006564A7">
        <w:rPr>
          <w:rStyle w:val="HideTWBExt"/>
          <w:b w:val="0"/>
        </w:rPr>
        <w:t>&lt;/RepeatBlock-By&gt;</w:t>
      </w:r>
    </w:p>
    <w:p w14:paraId="4D62E2F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5AA4C9C" w14:textId="77777777" w:rsidR="007725D5" w:rsidRPr="00DB3155" w:rsidRDefault="007725D5" w:rsidP="007725D5">
      <w:pPr>
        <w:pStyle w:val="NormalBold"/>
      </w:pPr>
      <w:r w:rsidRPr="006564A7">
        <w:rPr>
          <w:rStyle w:val="HideTWBExt"/>
          <w:b w:val="0"/>
        </w:rPr>
        <w:t>&lt;Article&gt;</w:t>
      </w:r>
      <w:r w:rsidRPr="00DB3155">
        <w:t>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E2C3269" w14:textId="77777777" w:rsidTr="007725D5">
        <w:trPr>
          <w:trHeight w:hRule="exact" w:val="240"/>
          <w:jc w:val="center"/>
        </w:trPr>
        <w:tc>
          <w:tcPr>
            <w:tcW w:w="9752" w:type="dxa"/>
            <w:gridSpan w:val="2"/>
            <w:tcBorders>
              <w:top w:val="nil"/>
              <w:left w:val="nil"/>
              <w:bottom w:val="nil"/>
              <w:right w:val="nil"/>
            </w:tcBorders>
          </w:tcPr>
          <w:p w14:paraId="5149FAED" w14:textId="77777777" w:rsidR="007725D5" w:rsidRPr="00DB3155" w:rsidRDefault="007725D5" w:rsidP="007725D5"/>
        </w:tc>
      </w:tr>
      <w:tr w:rsidR="007725D5" w:rsidRPr="00DB3155" w14:paraId="222401FB" w14:textId="77777777" w:rsidTr="007725D5">
        <w:trPr>
          <w:trHeight w:val="240"/>
          <w:jc w:val="center"/>
        </w:trPr>
        <w:tc>
          <w:tcPr>
            <w:tcW w:w="4876" w:type="dxa"/>
            <w:tcBorders>
              <w:top w:val="nil"/>
              <w:left w:val="nil"/>
              <w:bottom w:val="nil"/>
              <w:right w:val="nil"/>
            </w:tcBorders>
          </w:tcPr>
          <w:p w14:paraId="2096B79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10E06B4" w14:textId="77777777" w:rsidR="007725D5" w:rsidRPr="00DB3155" w:rsidRDefault="007725D5" w:rsidP="007725D5">
            <w:pPr>
              <w:pStyle w:val="AmColumnHeading"/>
            </w:pPr>
            <w:r w:rsidRPr="00DB3155">
              <w:t>Pakeitimas</w:t>
            </w:r>
          </w:p>
        </w:tc>
      </w:tr>
      <w:tr w:rsidR="007725D5" w:rsidRPr="00DB3155" w14:paraId="0A737BC9" w14:textId="77777777" w:rsidTr="007725D5">
        <w:trPr>
          <w:jc w:val="center"/>
        </w:trPr>
        <w:tc>
          <w:tcPr>
            <w:tcW w:w="4876" w:type="dxa"/>
            <w:tcBorders>
              <w:top w:val="nil"/>
              <w:left w:val="nil"/>
              <w:bottom w:val="nil"/>
              <w:right w:val="nil"/>
            </w:tcBorders>
          </w:tcPr>
          <w:p w14:paraId="5A6CC4D0" w14:textId="77777777" w:rsidR="007725D5" w:rsidRPr="00DB3155" w:rsidRDefault="007725D5" w:rsidP="007725D5">
            <w:pPr>
              <w:pStyle w:val="Normal6a"/>
            </w:pPr>
            <w:r w:rsidRPr="00DB3155">
              <w:lastRenderedPageBreak/>
              <w:t>(9)</w:t>
            </w:r>
            <w:r w:rsidRPr="00DB3155">
              <w:tab/>
              <w:t>kai kurias biudžeto dalis turėtų būti galima įgyvendinti pasitelkiant Europos partnerystes kartu su kitais viešaisiais ir privačiaisiais subjektais, kai tai yra veiksmingiausia įgyvendinimo forma politikos tikslams pasiekti. Europos 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 Europos partnerysčių portfelis;</w:t>
            </w:r>
          </w:p>
        </w:tc>
        <w:tc>
          <w:tcPr>
            <w:tcW w:w="4876" w:type="dxa"/>
            <w:tcBorders>
              <w:top w:val="nil"/>
              <w:left w:val="nil"/>
              <w:bottom w:val="nil"/>
              <w:right w:val="nil"/>
            </w:tcBorders>
          </w:tcPr>
          <w:p w14:paraId="19C7361B" w14:textId="77777777" w:rsidR="007725D5" w:rsidRPr="00DB3155" w:rsidRDefault="007725D5" w:rsidP="007725D5">
            <w:pPr>
              <w:pStyle w:val="Normal6a"/>
            </w:pPr>
            <w:r w:rsidRPr="00DB3155">
              <w:t>(9)</w:t>
            </w:r>
            <w:r w:rsidRPr="00DB3155">
              <w:tab/>
              <w:t>kai kurias biudžeto dalis turėtų būti galima įgyvendinti pasitelkiant Europos partnerystes</w:t>
            </w:r>
            <w:r w:rsidRPr="00DB3155">
              <w:rPr>
                <w:b/>
                <w:i/>
              </w:rPr>
              <w:t>, be kita ko, pasitelkiant darbo programa grindžiamas partnerystes,</w:t>
            </w:r>
            <w:r w:rsidRPr="00DB3155">
              <w:t xml:space="preserve"> kartu su kitais viešaisiais ir privačiaisiais subjektais, kai tai yra veiksmingiausia įgyvendinimo forma politikos tikslams pasiekti. Europos partnerystės turėtų būti kuriamos, kai būtinas aktyvus Sąjungos dalyvavimas, ir turėtų būti užtikrintos tinkamos balsavimo teisės Sąjungai, taip pat pakankamos bendros kitų partnerių investicijos Sąjungos finansavimo sverto poveikiui užtikrinti. </w:t>
            </w:r>
            <w:r w:rsidRPr="00DB3155">
              <w:rPr>
                <w:b/>
                <w:i/>
              </w:rPr>
              <w:t>Valstybės narės turėtų atlikti svarbų vaidmenį prisidėdamos prie Europos partnerystės portfelio plėtros ir jo įgyvendinimo.</w:t>
            </w:r>
            <w:r w:rsidRPr="00DB3155">
              <w:t xml:space="preserve"> Siekiant skatinti sinergiją ir efektyvumą, būtina užtikrinti suderintas taisykles. Todėl turėtų būti sukurtas strateginis ir nuoseklus riboto skaičiaus Europos partnerysčių portfelis</w:t>
            </w:r>
            <w:r w:rsidRPr="00DB3155">
              <w:rPr>
                <w:b/>
                <w:bCs/>
                <w:i/>
                <w:iCs/>
              </w:rPr>
              <w:t>.</w:t>
            </w:r>
            <w:r w:rsidRPr="00DB3155">
              <w:t xml:space="preserve"> </w:t>
            </w:r>
            <w:r w:rsidRPr="00DB3155">
              <w:rPr>
                <w:b/>
                <w:i/>
              </w:rPr>
              <w:t>Papildomuose susitarimuose taip pat turėtų būti išaiškintos partnerių iš asocijuotųjų ir neasocijuotųjų trečiųjų valstybių teisės ir pareigos, atsižvelgiant į mokslinių tyrimų saugumo ir technologinio savarankiškumo tikslus</w:t>
            </w:r>
            <w:r w:rsidRPr="00DB3155">
              <w:t>;</w:t>
            </w:r>
          </w:p>
        </w:tc>
      </w:tr>
    </w:tbl>
    <w:p w14:paraId="0B60768F"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EB109B2" w14:textId="77777777" w:rsidR="007725D5" w:rsidRPr="00DB3155" w:rsidRDefault="007725D5" w:rsidP="007725D5">
      <w:r w:rsidRPr="006564A7">
        <w:rPr>
          <w:rStyle w:val="HideTWBExt"/>
        </w:rPr>
        <w:t>&lt;/Amend&gt;</w:t>
      </w:r>
    </w:p>
    <w:p w14:paraId="38CD988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273</w:t>
      </w:r>
      <w:r w:rsidRPr="006564A7">
        <w:rPr>
          <w:rStyle w:val="HideTWBExt"/>
          <w:b w:val="0"/>
        </w:rPr>
        <w:t>&lt;/NumAm&gt;</w:t>
      </w:r>
    </w:p>
    <w:p w14:paraId="42623D7A" w14:textId="77777777" w:rsidR="007725D5" w:rsidRPr="00DB3155" w:rsidRDefault="007725D5" w:rsidP="007725D5">
      <w:pPr>
        <w:pStyle w:val="NormalBold"/>
      </w:pPr>
      <w:r w:rsidRPr="006564A7">
        <w:rPr>
          <w:rStyle w:val="HideTWBExt"/>
          <w:b w:val="0"/>
        </w:rPr>
        <w:t>&lt;RepeatBlock-By&gt;&lt;Members&gt;</w:t>
      </w:r>
      <w:r w:rsidRPr="00DB3155">
        <w:t>Morten Løkkegaard</w:t>
      </w:r>
      <w:r w:rsidRPr="006564A7">
        <w:rPr>
          <w:rStyle w:val="HideTWBExt"/>
          <w:b w:val="0"/>
        </w:rPr>
        <w:t>&lt;/Members&gt;</w:t>
      </w:r>
    </w:p>
    <w:p w14:paraId="4DDD4C82" w14:textId="77777777" w:rsidR="007725D5" w:rsidRPr="00DB3155" w:rsidRDefault="007725D5" w:rsidP="007725D5">
      <w:pPr>
        <w:pStyle w:val="NormalBold"/>
      </w:pPr>
      <w:r w:rsidRPr="006564A7">
        <w:rPr>
          <w:rStyle w:val="HideTWBExt"/>
          <w:b w:val="0"/>
        </w:rPr>
        <w:t>&lt;/RepeatBlock-By&gt;</w:t>
      </w:r>
    </w:p>
    <w:p w14:paraId="3DCCF33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A9C4718" w14:textId="77777777" w:rsidR="007725D5" w:rsidRPr="00DB3155" w:rsidRDefault="007725D5" w:rsidP="007725D5">
      <w:pPr>
        <w:pStyle w:val="NormalBold"/>
      </w:pPr>
      <w:r w:rsidRPr="006564A7">
        <w:rPr>
          <w:rStyle w:val="HideTWBExt"/>
          <w:b w:val="0"/>
        </w:rPr>
        <w:t>&lt;Article&gt;</w:t>
      </w:r>
      <w:r w:rsidRPr="00DB3155">
        <w:t>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42B4EF7" w14:textId="77777777" w:rsidTr="007725D5">
        <w:trPr>
          <w:trHeight w:hRule="exact" w:val="240"/>
          <w:jc w:val="center"/>
        </w:trPr>
        <w:tc>
          <w:tcPr>
            <w:tcW w:w="9752" w:type="dxa"/>
            <w:gridSpan w:val="2"/>
            <w:tcBorders>
              <w:top w:val="nil"/>
              <w:left w:val="nil"/>
              <w:bottom w:val="nil"/>
              <w:right w:val="nil"/>
            </w:tcBorders>
          </w:tcPr>
          <w:p w14:paraId="58605F0D" w14:textId="77777777" w:rsidR="007725D5" w:rsidRPr="00DB3155" w:rsidRDefault="007725D5" w:rsidP="007725D5"/>
        </w:tc>
      </w:tr>
      <w:tr w:rsidR="007725D5" w:rsidRPr="00DB3155" w14:paraId="7A7BC7CA" w14:textId="77777777" w:rsidTr="007725D5">
        <w:trPr>
          <w:trHeight w:val="240"/>
          <w:jc w:val="center"/>
        </w:trPr>
        <w:tc>
          <w:tcPr>
            <w:tcW w:w="4876" w:type="dxa"/>
            <w:tcBorders>
              <w:top w:val="nil"/>
              <w:left w:val="nil"/>
              <w:bottom w:val="nil"/>
              <w:right w:val="nil"/>
            </w:tcBorders>
          </w:tcPr>
          <w:p w14:paraId="0C811A06"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FD005CF" w14:textId="77777777" w:rsidR="007725D5" w:rsidRPr="00DB3155" w:rsidRDefault="007725D5" w:rsidP="007725D5">
            <w:pPr>
              <w:pStyle w:val="AmColumnHeading"/>
            </w:pPr>
            <w:r w:rsidRPr="00DB3155">
              <w:t>Pakeitimas</w:t>
            </w:r>
          </w:p>
        </w:tc>
      </w:tr>
      <w:tr w:rsidR="007725D5" w:rsidRPr="00DB3155" w14:paraId="01DFAC06" w14:textId="77777777" w:rsidTr="007725D5">
        <w:trPr>
          <w:jc w:val="center"/>
        </w:trPr>
        <w:tc>
          <w:tcPr>
            <w:tcW w:w="4876" w:type="dxa"/>
            <w:tcBorders>
              <w:top w:val="nil"/>
              <w:left w:val="nil"/>
              <w:bottom w:val="nil"/>
              <w:right w:val="nil"/>
            </w:tcBorders>
          </w:tcPr>
          <w:p w14:paraId="79AC784E" w14:textId="77777777" w:rsidR="007725D5" w:rsidRPr="00DB3155" w:rsidRDefault="007725D5" w:rsidP="007725D5">
            <w:pPr>
              <w:pStyle w:val="Normal6a"/>
            </w:pPr>
            <w:r w:rsidRPr="00DB3155">
              <w:t>(9)</w:t>
            </w:r>
            <w:r w:rsidRPr="00DB3155">
              <w:tab/>
              <w:t xml:space="preserve">kai kurias biudžeto dalis turėtų būti galima įgyvendinti pasitelkiant Europos </w:t>
            </w:r>
            <w:r w:rsidRPr="00DB3155">
              <w:rPr>
                <w:b/>
                <w:bCs/>
                <w:i/>
                <w:iCs/>
              </w:rPr>
              <w:t>partnerystes</w:t>
            </w:r>
            <w:r w:rsidRPr="00DB3155">
              <w:t xml:space="preserve"> kartu su kitais viešaisiais ir privačiaisiais subjektais, kai tai yra veiksmingiausia įgyvendinimo forma politikos tikslams pasiekti. Europos partnerystės turėtų būti kuriamos, kai būtinas aktyvus Sąjungos dalyvavimas, ir </w:t>
            </w:r>
            <w:r w:rsidRPr="00DB3155">
              <w:lastRenderedPageBreak/>
              <w:t>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 Europos partnerysčių portfelis;</w:t>
            </w:r>
          </w:p>
        </w:tc>
        <w:tc>
          <w:tcPr>
            <w:tcW w:w="4876" w:type="dxa"/>
            <w:tcBorders>
              <w:top w:val="nil"/>
              <w:left w:val="nil"/>
              <w:bottom w:val="nil"/>
              <w:right w:val="nil"/>
            </w:tcBorders>
          </w:tcPr>
          <w:p w14:paraId="68904623" w14:textId="77777777" w:rsidR="007725D5" w:rsidRPr="00DB3155" w:rsidRDefault="007725D5" w:rsidP="007725D5">
            <w:pPr>
              <w:pStyle w:val="Normal6a"/>
            </w:pPr>
            <w:r w:rsidRPr="00DB3155">
              <w:lastRenderedPageBreak/>
              <w:t>(9)</w:t>
            </w:r>
            <w:r w:rsidRPr="00DB3155">
              <w:tab/>
              <w:t>kai kurias biudžeto dalis turėtų būti galima įgyvendinti pasitelkiant</w:t>
            </w:r>
            <w:r w:rsidRPr="00DB3155">
              <w:rPr>
                <w:b/>
                <w:i/>
              </w:rPr>
              <w:t xml:space="preserve"> ribotą skaičių </w:t>
            </w:r>
            <w:r w:rsidRPr="00DB3155">
              <w:t xml:space="preserve">Europos </w:t>
            </w:r>
            <w:r w:rsidRPr="00DB3155">
              <w:rPr>
                <w:b/>
                <w:i/>
              </w:rPr>
              <w:t>partnerysčių</w:t>
            </w:r>
            <w:r w:rsidRPr="00DB3155">
              <w:t xml:space="preserve"> kartu su kitais viešaisiais ir privačiaisiais subjektais, kai tai yra veiksmingiausia įgyvendinimo forma politikos tikslams pasiekti </w:t>
            </w:r>
            <w:r w:rsidRPr="00DB3155">
              <w:rPr>
                <w:b/>
                <w:i/>
              </w:rPr>
              <w:t xml:space="preserve">ir kai, pageidautina, ir Sąjungos, ir valstybės narės noru investuoti įrodoma, kad yra </w:t>
            </w:r>
            <w:r w:rsidRPr="00DB3155">
              <w:rPr>
                <w:b/>
                <w:i/>
              </w:rPr>
              <w:lastRenderedPageBreak/>
              <w:t>pakankama ES pridėtinės vertė</w:t>
            </w:r>
            <w:r w:rsidRPr="00DB3155">
              <w:t>.</w:t>
            </w:r>
            <w:r w:rsidRPr="00DB3155">
              <w:rPr>
                <w:b/>
                <w:i/>
              </w:rPr>
              <w:t xml:space="preserve"> Kai ši vertė įrodoma, turėtų būti sukurtos specialios teisinės priemonės, įskaitant tas, kurios numatytos SESV 185 ir 187 straipsniuose</w:t>
            </w:r>
            <w:r w:rsidRPr="00DB3155">
              <w:t>,</w:t>
            </w:r>
            <w:r w:rsidRPr="00DB3155">
              <w:rPr>
                <w:b/>
                <w:i/>
              </w:rPr>
              <w:t xml:space="preserve"> ir joms turėtų būti suteiktas pakankamas biudžetas ir veiklos savarankiškumas tikslams pasiekti</w:t>
            </w:r>
            <w:r w:rsidRPr="00DB3155">
              <w:t>. Europos 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 Europos partnerysčių portfelis;</w:t>
            </w:r>
          </w:p>
        </w:tc>
      </w:tr>
    </w:tbl>
    <w:p w14:paraId="7CD70697"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024D9B3" w14:textId="77777777" w:rsidR="007725D5" w:rsidRPr="00DB3155" w:rsidRDefault="007725D5" w:rsidP="007725D5">
      <w:r w:rsidRPr="006564A7">
        <w:rPr>
          <w:rStyle w:val="HideTWBExt"/>
        </w:rPr>
        <w:t>&lt;/Amend&gt;</w:t>
      </w:r>
    </w:p>
    <w:p w14:paraId="00C088C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274</w:t>
      </w:r>
      <w:r w:rsidRPr="006564A7">
        <w:rPr>
          <w:rStyle w:val="HideTWBExt"/>
          <w:b w:val="0"/>
        </w:rPr>
        <w:t>&lt;/NumAm&gt;</w:t>
      </w:r>
    </w:p>
    <w:p w14:paraId="754B676B" w14:textId="77777777" w:rsidR="007725D5" w:rsidRPr="00DB3155" w:rsidRDefault="007725D5" w:rsidP="007725D5">
      <w:pPr>
        <w:pStyle w:val="NormalBold"/>
      </w:pPr>
      <w:r w:rsidRPr="006564A7">
        <w:rPr>
          <w:rStyle w:val="HideTWBExt"/>
          <w:b w:val="0"/>
        </w:rPr>
        <w:t>&lt;RepeatBlock-By&gt;&lt;Members&gt;</w:t>
      </w:r>
      <w:r w:rsidRPr="00DB3155">
        <w:t>Nikos Pappas, Jussi Saramo, Anthony Smith</w:t>
      </w:r>
      <w:r w:rsidRPr="006564A7">
        <w:rPr>
          <w:rStyle w:val="HideTWBExt"/>
          <w:b w:val="0"/>
        </w:rPr>
        <w:t>&lt;/Members&gt;</w:t>
      </w:r>
    </w:p>
    <w:p w14:paraId="68CB781E" w14:textId="77777777" w:rsidR="007725D5" w:rsidRPr="00DB3155" w:rsidRDefault="007725D5" w:rsidP="007725D5">
      <w:pPr>
        <w:pStyle w:val="NormalBold"/>
      </w:pPr>
      <w:r w:rsidRPr="006564A7">
        <w:rPr>
          <w:rStyle w:val="HideTWBExt"/>
          <w:b w:val="0"/>
        </w:rPr>
        <w:t>&lt;/RepeatBlock-By&gt;</w:t>
      </w:r>
    </w:p>
    <w:p w14:paraId="60CC133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00998D8" w14:textId="77777777" w:rsidR="007725D5" w:rsidRPr="00DB3155" w:rsidRDefault="007725D5" w:rsidP="007725D5">
      <w:pPr>
        <w:pStyle w:val="NormalBold"/>
      </w:pPr>
      <w:r w:rsidRPr="006564A7">
        <w:rPr>
          <w:rStyle w:val="HideTWBExt"/>
          <w:b w:val="0"/>
        </w:rPr>
        <w:t>&lt;Article&gt;</w:t>
      </w:r>
      <w:r w:rsidRPr="00DB3155">
        <w:t>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323B490" w14:textId="77777777" w:rsidTr="007725D5">
        <w:trPr>
          <w:trHeight w:hRule="exact" w:val="240"/>
          <w:jc w:val="center"/>
        </w:trPr>
        <w:tc>
          <w:tcPr>
            <w:tcW w:w="9752" w:type="dxa"/>
            <w:gridSpan w:val="2"/>
            <w:tcBorders>
              <w:top w:val="nil"/>
              <w:left w:val="nil"/>
              <w:bottom w:val="nil"/>
              <w:right w:val="nil"/>
            </w:tcBorders>
          </w:tcPr>
          <w:p w14:paraId="5B395FF9" w14:textId="77777777" w:rsidR="007725D5" w:rsidRPr="00DB3155" w:rsidRDefault="007725D5" w:rsidP="007725D5"/>
        </w:tc>
      </w:tr>
      <w:tr w:rsidR="007725D5" w:rsidRPr="00DB3155" w14:paraId="2AD161C1" w14:textId="77777777" w:rsidTr="007725D5">
        <w:trPr>
          <w:trHeight w:val="240"/>
          <w:jc w:val="center"/>
        </w:trPr>
        <w:tc>
          <w:tcPr>
            <w:tcW w:w="4876" w:type="dxa"/>
            <w:tcBorders>
              <w:top w:val="nil"/>
              <w:left w:val="nil"/>
              <w:bottom w:val="nil"/>
              <w:right w:val="nil"/>
            </w:tcBorders>
          </w:tcPr>
          <w:p w14:paraId="4BD2E1B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42AD8F0" w14:textId="77777777" w:rsidR="007725D5" w:rsidRPr="00DB3155" w:rsidRDefault="007725D5" w:rsidP="007725D5">
            <w:pPr>
              <w:pStyle w:val="AmColumnHeading"/>
            </w:pPr>
            <w:r w:rsidRPr="00DB3155">
              <w:t>Pakeitimas</w:t>
            </w:r>
          </w:p>
        </w:tc>
      </w:tr>
      <w:tr w:rsidR="007725D5" w:rsidRPr="00DB3155" w14:paraId="60BBED8A" w14:textId="77777777" w:rsidTr="007725D5">
        <w:trPr>
          <w:jc w:val="center"/>
        </w:trPr>
        <w:tc>
          <w:tcPr>
            <w:tcW w:w="4876" w:type="dxa"/>
            <w:tcBorders>
              <w:top w:val="nil"/>
              <w:left w:val="nil"/>
              <w:bottom w:val="nil"/>
              <w:right w:val="nil"/>
            </w:tcBorders>
          </w:tcPr>
          <w:p w14:paraId="3D9FF89D" w14:textId="77777777" w:rsidR="007725D5" w:rsidRPr="00DB3155" w:rsidRDefault="007725D5" w:rsidP="007725D5">
            <w:pPr>
              <w:pStyle w:val="Normal6a"/>
            </w:pPr>
            <w:r w:rsidRPr="00DB3155">
              <w:t>(9)</w:t>
            </w:r>
            <w:r w:rsidRPr="00DB3155">
              <w:tab/>
              <w:t>kai kurias biudžeto dalis turėtų būti galima įgyvendinti pasitelkiant Europos partnerystes kartu su kitais viešaisiais ir privačiaisiais subjektais, kai tai yra veiksmingiausia įgyvendinimo forma politikos tikslams pasiekti. Europos 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 Europos partnerysčių portfelis;</w:t>
            </w:r>
          </w:p>
        </w:tc>
        <w:tc>
          <w:tcPr>
            <w:tcW w:w="4876" w:type="dxa"/>
            <w:tcBorders>
              <w:top w:val="nil"/>
              <w:left w:val="nil"/>
              <w:bottom w:val="nil"/>
              <w:right w:val="nil"/>
            </w:tcBorders>
          </w:tcPr>
          <w:p w14:paraId="3D116E29" w14:textId="77777777" w:rsidR="007725D5" w:rsidRPr="00DB3155" w:rsidRDefault="007725D5" w:rsidP="007725D5">
            <w:pPr>
              <w:pStyle w:val="Normal6a"/>
            </w:pPr>
            <w:r w:rsidRPr="00DB3155">
              <w:t>(9)</w:t>
            </w:r>
            <w:r w:rsidRPr="00DB3155">
              <w:tab/>
              <w:t>kai kurias biudžeto dalis turėtų būti galima įgyvendinti pasitelkiant Europos partnerystes kartu su kitais viešaisiais ir privačiaisiais subjektais, kai tai yra veiksmingiausia įgyvendinimo forma politikos tikslams pasiekti. Europos 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 Europos partnerysčių portfelis</w:t>
            </w:r>
            <w:r w:rsidRPr="00DB3155">
              <w:rPr>
                <w:b/>
                <w:bCs/>
                <w:i/>
                <w:iCs/>
              </w:rPr>
              <w:t>.</w:t>
            </w:r>
            <w:r w:rsidRPr="00DB3155">
              <w:t xml:space="preserve"> </w:t>
            </w:r>
            <w:r w:rsidRPr="00DB3155">
              <w:rPr>
                <w:b/>
                <w:i/>
              </w:rPr>
              <w:t xml:space="preserve">Europos </w:t>
            </w:r>
            <w:r w:rsidRPr="00DB3155">
              <w:rPr>
                <w:b/>
                <w:i/>
              </w:rPr>
              <w:lastRenderedPageBreak/>
              <w:t>partnerystės valdomos skaidriai ir užtikrina, kad valdžios institucijoms, universitetams, mokslinių tyrimų organizacijoms, profesinėms sąjungoms, pilietinės visuomenės organizacijoms ir socialinės ekonomikos subjektams būtų prasmingai atstovaujama, kad sprendimai dėl Sąjungos finansavimo nebūtų neproporcingai formuojami pagal didelių įmonių interesus</w:t>
            </w:r>
            <w:r w:rsidRPr="00DB3155">
              <w:t>;</w:t>
            </w:r>
          </w:p>
        </w:tc>
      </w:tr>
    </w:tbl>
    <w:p w14:paraId="2494AE63"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6F2CAFA" w14:textId="77777777" w:rsidR="007725D5" w:rsidRPr="00DB3155" w:rsidRDefault="007725D5" w:rsidP="007725D5">
      <w:r w:rsidRPr="006564A7">
        <w:rPr>
          <w:rStyle w:val="HideTWBExt"/>
        </w:rPr>
        <w:t>&lt;/Amend&gt;</w:t>
      </w:r>
    </w:p>
    <w:p w14:paraId="5B61CFC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275</w:t>
      </w:r>
      <w:r w:rsidRPr="006564A7">
        <w:rPr>
          <w:rStyle w:val="HideTWBExt"/>
          <w:b w:val="0"/>
        </w:rPr>
        <w:t>&lt;/NumAm&gt;</w:t>
      </w:r>
    </w:p>
    <w:p w14:paraId="526DFCC2" w14:textId="77777777" w:rsidR="007725D5" w:rsidRPr="00DB3155" w:rsidRDefault="007725D5" w:rsidP="007725D5">
      <w:pPr>
        <w:pStyle w:val="NormalBold"/>
      </w:pPr>
      <w:r w:rsidRPr="006564A7">
        <w:rPr>
          <w:rStyle w:val="HideTWBExt"/>
          <w:b w:val="0"/>
        </w:rPr>
        <w:t>&lt;RepeatBlock-By&gt;&lt;Members&gt;</w:t>
      </w:r>
      <w:r w:rsidRPr="00DB3155">
        <w:t>Claudiu-Richard Târziu, Şerban Dimitrie Sturdza</w:t>
      </w:r>
      <w:r w:rsidRPr="006564A7">
        <w:rPr>
          <w:rStyle w:val="HideTWBExt"/>
          <w:b w:val="0"/>
        </w:rPr>
        <w:t>&lt;/Members&gt;</w:t>
      </w:r>
    </w:p>
    <w:p w14:paraId="60868008" w14:textId="77777777" w:rsidR="007725D5" w:rsidRPr="00DB3155" w:rsidRDefault="007725D5" w:rsidP="007725D5">
      <w:pPr>
        <w:pStyle w:val="NormalBold"/>
      </w:pPr>
      <w:r w:rsidRPr="006564A7">
        <w:rPr>
          <w:rStyle w:val="HideTWBExt"/>
          <w:b w:val="0"/>
        </w:rPr>
        <w:t>&lt;/RepeatBlock-By&gt;</w:t>
      </w:r>
    </w:p>
    <w:p w14:paraId="22EA9FC7"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E006C36" w14:textId="77777777" w:rsidR="007725D5" w:rsidRPr="00DB3155" w:rsidRDefault="007725D5" w:rsidP="007725D5">
      <w:pPr>
        <w:pStyle w:val="NormalBold"/>
      </w:pPr>
      <w:r w:rsidRPr="006564A7">
        <w:rPr>
          <w:rStyle w:val="HideTWBExt"/>
          <w:b w:val="0"/>
        </w:rPr>
        <w:t>&lt;Article&gt;</w:t>
      </w:r>
      <w:r w:rsidRPr="00DB3155">
        <w:t>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DDBC6D4" w14:textId="77777777" w:rsidTr="007725D5">
        <w:trPr>
          <w:trHeight w:hRule="exact" w:val="240"/>
          <w:jc w:val="center"/>
        </w:trPr>
        <w:tc>
          <w:tcPr>
            <w:tcW w:w="9752" w:type="dxa"/>
            <w:gridSpan w:val="2"/>
            <w:tcBorders>
              <w:top w:val="nil"/>
              <w:left w:val="nil"/>
              <w:bottom w:val="nil"/>
              <w:right w:val="nil"/>
            </w:tcBorders>
          </w:tcPr>
          <w:p w14:paraId="11442212" w14:textId="77777777" w:rsidR="007725D5" w:rsidRPr="00DB3155" w:rsidRDefault="007725D5" w:rsidP="007725D5"/>
        </w:tc>
      </w:tr>
      <w:tr w:rsidR="007725D5" w:rsidRPr="00DB3155" w14:paraId="18EA7E14" w14:textId="77777777" w:rsidTr="007725D5">
        <w:trPr>
          <w:trHeight w:val="240"/>
          <w:jc w:val="center"/>
        </w:trPr>
        <w:tc>
          <w:tcPr>
            <w:tcW w:w="4876" w:type="dxa"/>
            <w:tcBorders>
              <w:top w:val="nil"/>
              <w:left w:val="nil"/>
              <w:bottom w:val="nil"/>
              <w:right w:val="nil"/>
            </w:tcBorders>
          </w:tcPr>
          <w:p w14:paraId="7367BF5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E24E823" w14:textId="77777777" w:rsidR="007725D5" w:rsidRPr="00DB3155" w:rsidRDefault="007725D5" w:rsidP="007725D5">
            <w:pPr>
              <w:pStyle w:val="AmColumnHeading"/>
            </w:pPr>
            <w:r w:rsidRPr="00DB3155">
              <w:t>Pakeitimas</w:t>
            </w:r>
          </w:p>
        </w:tc>
      </w:tr>
      <w:tr w:rsidR="007725D5" w:rsidRPr="00DB3155" w14:paraId="2CF3E828" w14:textId="77777777" w:rsidTr="007725D5">
        <w:trPr>
          <w:jc w:val="center"/>
        </w:trPr>
        <w:tc>
          <w:tcPr>
            <w:tcW w:w="4876" w:type="dxa"/>
            <w:tcBorders>
              <w:top w:val="nil"/>
              <w:left w:val="nil"/>
              <w:bottom w:val="nil"/>
              <w:right w:val="nil"/>
            </w:tcBorders>
          </w:tcPr>
          <w:p w14:paraId="76F38660" w14:textId="77777777" w:rsidR="007725D5" w:rsidRPr="00DB3155" w:rsidRDefault="007725D5" w:rsidP="007725D5">
            <w:pPr>
              <w:pStyle w:val="Normal6a"/>
            </w:pPr>
            <w:r w:rsidRPr="00DB3155">
              <w:t>(9)</w:t>
            </w:r>
            <w:r w:rsidRPr="00DB3155">
              <w:tab/>
              <w:t>kai kurias biudžeto dalis turėtų būti galima įgyvendinti pasitelkiant Europos partnerystes kartu su kitais viešaisiais ir privačiaisiais subjektais, kai tai yra veiksmingiausia įgyvendinimo forma politikos tikslams pasiekti. Europos 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 Europos partnerysčių portfelis;</w:t>
            </w:r>
          </w:p>
        </w:tc>
        <w:tc>
          <w:tcPr>
            <w:tcW w:w="4876" w:type="dxa"/>
            <w:tcBorders>
              <w:top w:val="nil"/>
              <w:left w:val="nil"/>
              <w:bottom w:val="nil"/>
              <w:right w:val="nil"/>
            </w:tcBorders>
          </w:tcPr>
          <w:p w14:paraId="77770B28" w14:textId="77777777" w:rsidR="007725D5" w:rsidRPr="00DB3155" w:rsidRDefault="007725D5" w:rsidP="007725D5">
            <w:pPr>
              <w:pStyle w:val="Normal6a"/>
            </w:pPr>
            <w:r w:rsidRPr="00DB3155">
              <w:t>(9)</w:t>
            </w:r>
            <w:r w:rsidRPr="00DB3155">
              <w:tab/>
              <w:t>kai kurias biudžeto dalis turėtų būti galima įgyvendinti pasitelkiant Europos partnerystes kartu su kitais viešaisiais ir privačiaisiais subjektais</w:t>
            </w:r>
            <w:r w:rsidRPr="00DB3155">
              <w:rPr>
                <w:b/>
                <w:i/>
              </w:rPr>
              <w:t>, įskaitant pramonę, mokslinių tyrimų organizacijas bei vietos ir regionų valdžios institucijas</w:t>
            </w:r>
            <w:r w:rsidRPr="00DB3155">
              <w:t>, kai tai yra veiksmingiausia įgyvendinimo forma politikos tikslams pasiekti. Europos 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 Europos partnerysčių portfelis;</w:t>
            </w:r>
          </w:p>
        </w:tc>
      </w:tr>
    </w:tbl>
    <w:p w14:paraId="241E0C4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FCA50D8" w14:textId="77777777" w:rsidR="007725D5" w:rsidRPr="00DB3155" w:rsidRDefault="007725D5" w:rsidP="007725D5">
      <w:r w:rsidRPr="006564A7">
        <w:rPr>
          <w:rStyle w:val="HideTWBExt"/>
        </w:rPr>
        <w:t>&lt;/Amend&gt;</w:t>
      </w:r>
    </w:p>
    <w:p w14:paraId="7F8C3FC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276</w:t>
      </w:r>
      <w:r w:rsidRPr="006564A7">
        <w:rPr>
          <w:rStyle w:val="HideTWBExt"/>
          <w:b w:val="0"/>
        </w:rPr>
        <w:t>&lt;/NumAm&gt;</w:t>
      </w:r>
    </w:p>
    <w:p w14:paraId="42771F1D" w14:textId="77777777" w:rsidR="007725D5" w:rsidRPr="00DB3155" w:rsidRDefault="007725D5" w:rsidP="007725D5">
      <w:pPr>
        <w:pStyle w:val="NormalBold"/>
      </w:pPr>
      <w:r w:rsidRPr="006564A7">
        <w:rPr>
          <w:rStyle w:val="HideTWBExt"/>
          <w:b w:val="0"/>
        </w:rPr>
        <w:lastRenderedPageBreak/>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6EF17E5D" w14:textId="77777777" w:rsidR="007725D5" w:rsidRPr="00DB3155" w:rsidRDefault="007725D5" w:rsidP="007725D5">
      <w:pPr>
        <w:pStyle w:val="NormalBold"/>
      </w:pPr>
      <w:r w:rsidRPr="006564A7">
        <w:rPr>
          <w:rStyle w:val="HideTWBExt"/>
          <w:b w:val="0"/>
        </w:rPr>
        <w:t>&lt;/RepeatBlock-By&gt;</w:t>
      </w:r>
    </w:p>
    <w:p w14:paraId="4189A607"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8B33847" w14:textId="77777777" w:rsidR="007725D5" w:rsidRPr="00DB3155" w:rsidRDefault="007725D5" w:rsidP="007725D5">
      <w:pPr>
        <w:pStyle w:val="NormalBold"/>
      </w:pPr>
      <w:r w:rsidRPr="006564A7">
        <w:rPr>
          <w:rStyle w:val="HideTWBExt"/>
          <w:b w:val="0"/>
        </w:rPr>
        <w:t>&lt;Article&gt;</w:t>
      </w:r>
      <w:r w:rsidRPr="00DB3155">
        <w:t>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DA08A23" w14:textId="77777777" w:rsidTr="007725D5">
        <w:trPr>
          <w:trHeight w:hRule="exact" w:val="240"/>
          <w:jc w:val="center"/>
        </w:trPr>
        <w:tc>
          <w:tcPr>
            <w:tcW w:w="9752" w:type="dxa"/>
            <w:gridSpan w:val="2"/>
            <w:tcBorders>
              <w:top w:val="nil"/>
              <w:left w:val="nil"/>
              <w:bottom w:val="nil"/>
              <w:right w:val="nil"/>
            </w:tcBorders>
          </w:tcPr>
          <w:p w14:paraId="6E82DE8C" w14:textId="77777777" w:rsidR="007725D5" w:rsidRPr="00DB3155" w:rsidRDefault="007725D5" w:rsidP="007725D5"/>
        </w:tc>
      </w:tr>
      <w:tr w:rsidR="007725D5" w:rsidRPr="00DB3155" w14:paraId="35636CC3" w14:textId="77777777" w:rsidTr="007725D5">
        <w:trPr>
          <w:trHeight w:val="240"/>
          <w:jc w:val="center"/>
        </w:trPr>
        <w:tc>
          <w:tcPr>
            <w:tcW w:w="4876" w:type="dxa"/>
            <w:tcBorders>
              <w:top w:val="nil"/>
              <w:left w:val="nil"/>
              <w:bottom w:val="nil"/>
              <w:right w:val="nil"/>
            </w:tcBorders>
          </w:tcPr>
          <w:p w14:paraId="02E01C23"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AA41FC3" w14:textId="77777777" w:rsidR="007725D5" w:rsidRPr="00DB3155" w:rsidRDefault="007725D5" w:rsidP="007725D5">
            <w:pPr>
              <w:pStyle w:val="AmColumnHeading"/>
            </w:pPr>
            <w:r w:rsidRPr="00DB3155">
              <w:t>Pakeitimas</w:t>
            </w:r>
          </w:p>
        </w:tc>
      </w:tr>
      <w:tr w:rsidR="007725D5" w:rsidRPr="00DB3155" w14:paraId="78B952E2" w14:textId="77777777" w:rsidTr="007725D5">
        <w:trPr>
          <w:jc w:val="center"/>
        </w:trPr>
        <w:tc>
          <w:tcPr>
            <w:tcW w:w="4876" w:type="dxa"/>
            <w:tcBorders>
              <w:top w:val="nil"/>
              <w:left w:val="nil"/>
              <w:bottom w:val="nil"/>
              <w:right w:val="nil"/>
            </w:tcBorders>
          </w:tcPr>
          <w:p w14:paraId="4250350E" w14:textId="77777777" w:rsidR="007725D5" w:rsidRPr="00DB3155" w:rsidRDefault="007725D5" w:rsidP="007725D5">
            <w:pPr>
              <w:pStyle w:val="Normal6a"/>
            </w:pPr>
            <w:r w:rsidRPr="00DB3155">
              <w:t>(9)</w:t>
            </w:r>
            <w:r w:rsidRPr="00DB3155">
              <w:tab/>
              <w:t>kai kurias biudžeto dalis turėtų būti galima įgyvendinti pasitelkiant Europos partnerystes kartu su kitais viešaisiais ir privačiaisiais subjektais, kai tai yra veiksmingiausia įgyvendinimo forma politikos tikslams pasiekti. Europos 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 turėtų būti sukurtas strateginis ir nuoseklus riboto skaičiaus Europos partnerysčių portfelis;</w:t>
            </w:r>
          </w:p>
        </w:tc>
        <w:tc>
          <w:tcPr>
            <w:tcW w:w="4876" w:type="dxa"/>
            <w:tcBorders>
              <w:top w:val="nil"/>
              <w:left w:val="nil"/>
              <w:bottom w:val="nil"/>
              <w:right w:val="nil"/>
            </w:tcBorders>
          </w:tcPr>
          <w:p w14:paraId="1A10271D" w14:textId="77777777" w:rsidR="007725D5" w:rsidRPr="00DB3155" w:rsidRDefault="007725D5" w:rsidP="007725D5">
            <w:pPr>
              <w:pStyle w:val="Normal6a"/>
            </w:pPr>
            <w:r w:rsidRPr="00DB3155">
              <w:t>(9)</w:t>
            </w:r>
            <w:r w:rsidRPr="00DB3155">
              <w:tab/>
              <w:t>kai kurias biudžeto dalis turėtų būti galima įgyvendinti pasitelkiant Europos partnerystes kartu su kitais viešaisiais ir privačiaisiais subjektais, kai tai yra veiksmingiausia įgyvendinimo forma politikos tikslams pasiekti. Europos partnerystės turėtų būti kuriamos, kai būtinas aktyvus Sąjungos dalyvavimas, ir turėtų būti užtikrintos tinkamos balsavimo teisės Sąjungai, taip pat pakankamos bendros kitų partnerių investicijos Sąjungos finansavimo sverto poveikiui užtikrinti. Siekiant skatinti sinergiją ir efektyvumą, būtina užtikrinti suderintas taisykles. Todėl</w:t>
            </w:r>
            <w:r w:rsidRPr="00DB3155">
              <w:rPr>
                <w:b/>
                <w:i/>
              </w:rPr>
              <w:t>, atsižvelgiant į jau sukurtas ir gerai veikiančias partnerystes,</w:t>
            </w:r>
            <w:r w:rsidRPr="00DB3155">
              <w:t xml:space="preserve"> turėtų būti sukurtas strateginis ir nuoseklus riboto skaičiaus Europos partnerysčių portfelis;</w:t>
            </w:r>
          </w:p>
        </w:tc>
      </w:tr>
    </w:tbl>
    <w:p w14:paraId="78AD8FA6"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56CD4B5" w14:textId="77777777" w:rsidR="007725D5" w:rsidRPr="00DB3155" w:rsidRDefault="007725D5" w:rsidP="007725D5">
      <w:r w:rsidRPr="006564A7">
        <w:rPr>
          <w:rStyle w:val="HideTWBExt"/>
        </w:rPr>
        <w:t>&lt;/Amend&gt;</w:t>
      </w:r>
    </w:p>
    <w:p w14:paraId="2B28F1E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277</w:t>
      </w:r>
      <w:r w:rsidRPr="006564A7">
        <w:rPr>
          <w:rStyle w:val="HideTWBExt"/>
          <w:b w:val="0"/>
        </w:rPr>
        <w:t>&lt;/NumAm&gt;</w:t>
      </w:r>
    </w:p>
    <w:p w14:paraId="5CD51610" w14:textId="77777777" w:rsidR="007725D5" w:rsidRPr="00DB3155" w:rsidRDefault="007725D5" w:rsidP="007725D5">
      <w:pPr>
        <w:pStyle w:val="NormalBold"/>
      </w:pPr>
      <w:r w:rsidRPr="006564A7">
        <w:rPr>
          <w:rStyle w:val="HideTWBExt"/>
          <w:b w:val="0"/>
        </w:rPr>
        <w:t>&lt;RepeatBlock-By&gt;&lt;Members&gt;</w:t>
      </w:r>
      <w:r w:rsidRPr="00DB3155">
        <w:t>Ivars Ijabs, Elisabetta Gualmini, Christophe Grudler, Morten Løkkegaard, Michał Kobosko, Martin Hojsík</w:t>
      </w:r>
      <w:r w:rsidRPr="006564A7">
        <w:rPr>
          <w:rStyle w:val="HideTWBExt"/>
          <w:b w:val="0"/>
        </w:rPr>
        <w:t>&lt;/Members&gt;</w:t>
      </w:r>
    </w:p>
    <w:p w14:paraId="75BC5A45" w14:textId="77777777" w:rsidR="007725D5" w:rsidRPr="00DB3155" w:rsidRDefault="007725D5" w:rsidP="007725D5">
      <w:pPr>
        <w:pStyle w:val="NormalBold"/>
      </w:pPr>
      <w:r w:rsidRPr="006564A7">
        <w:rPr>
          <w:rStyle w:val="HideTWBExt"/>
          <w:b w:val="0"/>
        </w:rPr>
        <w:t>&lt;/RepeatBlock-By&gt;</w:t>
      </w:r>
    </w:p>
    <w:p w14:paraId="55E00FF0"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FD0423B" w14:textId="77777777" w:rsidR="007725D5" w:rsidRPr="00DB3155" w:rsidRDefault="007725D5" w:rsidP="007725D5">
      <w:pPr>
        <w:pStyle w:val="NormalBold"/>
      </w:pPr>
      <w:r w:rsidRPr="006564A7">
        <w:rPr>
          <w:rStyle w:val="HideTWBExt"/>
          <w:b w:val="0"/>
        </w:rPr>
        <w:t>&lt;Article&gt;</w:t>
      </w:r>
      <w:r w:rsidRPr="00DB3155">
        <w:t>9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03233FF" w14:textId="77777777" w:rsidTr="007725D5">
        <w:trPr>
          <w:trHeight w:hRule="exact" w:val="240"/>
          <w:jc w:val="center"/>
        </w:trPr>
        <w:tc>
          <w:tcPr>
            <w:tcW w:w="9752" w:type="dxa"/>
            <w:gridSpan w:val="2"/>
            <w:tcBorders>
              <w:top w:val="nil"/>
              <w:left w:val="nil"/>
              <w:bottom w:val="nil"/>
              <w:right w:val="nil"/>
            </w:tcBorders>
          </w:tcPr>
          <w:p w14:paraId="43899552" w14:textId="77777777" w:rsidR="007725D5" w:rsidRPr="00DB3155" w:rsidRDefault="007725D5" w:rsidP="007725D5"/>
        </w:tc>
      </w:tr>
      <w:tr w:rsidR="007725D5" w:rsidRPr="00DB3155" w14:paraId="2D4BCDCF" w14:textId="77777777" w:rsidTr="007725D5">
        <w:trPr>
          <w:trHeight w:val="240"/>
          <w:jc w:val="center"/>
        </w:trPr>
        <w:tc>
          <w:tcPr>
            <w:tcW w:w="4876" w:type="dxa"/>
            <w:tcBorders>
              <w:top w:val="nil"/>
              <w:left w:val="nil"/>
              <w:bottom w:val="nil"/>
              <w:right w:val="nil"/>
            </w:tcBorders>
          </w:tcPr>
          <w:p w14:paraId="710182D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206788E" w14:textId="77777777" w:rsidR="007725D5" w:rsidRPr="00DB3155" w:rsidRDefault="007725D5" w:rsidP="007725D5">
            <w:pPr>
              <w:pStyle w:val="AmColumnHeading"/>
            </w:pPr>
            <w:r w:rsidRPr="00DB3155">
              <w:t>Pakeitimas</w:t>
            </w:r>
          </w:p>
        </w:tc>
      </w:tr>
      <w:tr w:rsidR="007725D5" w:rsidRPr="00DB3155" w14:paraId="537139E1" w14:textId="77777777" w:rsidTr="007725D5">
        <w:trPr>
          <w:jc w:val="center"/>
        </w:trPr>
        <w:tc>
          <w:tcPr>
            <w:tcW w:w="4876" w:type="dxa"/>
            <w:tcBorders>
              <w:top w:val="nil"/>
              <w:left w:val="nil"/>
              <w:bottom w:val="nil"/>
              <w:right w:val="nil"/>
            </w:tcBorders>
          </w:tcPr>
          <w:p w14:paraId="50233918" w14:textId="77777777" w:rsidR="007725D5" w:rsidRPr="00DB3155" w:rsidRDefault="007725D5" w:rsidP="007725D5">
            <w:pPr>
              <w:pStyle w:val="Normal6a"/>
            </w:pPr>
          </w:p>
        </w:tc>
        <w:tc>
          <w:tcPr>
            <w:tcW w:w="4876" w:type="dxa"/>
            <w:tcBorders>
              <w:top w:val="nil"/>
              <w:left w:val="nil"/>
              <w:bottom w:val="nil"/>
              <w:right w:val="nil"/>
            </w:tcBorders>
          </w:tcPr>
          <w:p w14:paraId="72521EB7" w14:textId="77777777" w:rsidR="007725D5" w:rsidRPr="00DB3155" w:rsidRDefault="007725D5" w:rsidP="007725D5">
            <w:pPr>
              <w:pStyle w:val="Normal6a"/>
            </w:pPr>
            <w:r w:rsidRPr="00DB3155">
              <w:rPr>
                <w:b/>
                <w:i/>
              </w:rPr>
              <w:t>(9a)</w:t>
            </w:r>
            <w:r w:rsidRPr="00DB3155">
              <w:tab/>
            </w:r>
            <w:r w:rsidRPr="00DB3155">
              <w:rPr>
                <w:b/>
                <w:i/>
              </w:rPr>
              <w:t xml:space="preserve">(nauja) II dalyje „Konkurencingumas ir visuomenė“ numatytos darbo programos turėtų skatinti principu „iš apačios į viršų“ veikiančius bendradarbiaujamuosius mokslinių tyrimų konsorciumus, kuriuose dalyvautų ne mažiau kaip šeši </w:t>
            </w:r>
            <w:r w:rsidRPr="00DB3155">
              <w:rPr>
                <w:b/>
                <w:i/>
              </w:rPr>
              <w:lastRenderedPageBreak/>
              <w:t>nepriklausomi dalyviai, įsisteigę skirtingose valstybėse narėse arba asocijuotosiose šalyse;</w:t>
            </w:r>
          </w:p>
        </w:tc>
      </w:tr>
    </w:tbl>
    <w:p w14:paraId="39C6600E"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A5FC178" w14:textId="77777777" w:rsidR="007725D5" w:rsidRPr="00DB3155" w:rsidRDefault="007725D5" w:rsidP="007725D5">
      <w:r w:rsidRPr="006564A7">
        <w:rPr>
          <w:rStyle w:val="HideTWBExt"/>
        </w:rPr>
        <w:t>&lt;/Amend&gt;</w:t>
      </w:r>
    </w:p>
    <w:p w14:paraId="168DDDE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278</w:t>
      </w:r>
      <w:r w:rsidRPr="006564A7">
        <w:rPr>
          <w:rStyle w:val="HideTWBExt"/>
          <w:b w:val="0"/>
        </w:rPr>
        <w:t>&lt;/NumAm&gt;</w:t>
      </w:r>
    </w:p>
    <w:p w14:paraId="5B86C16E"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Jorge Martín Frías, Barbara Bonte</w:t>
      </w:r>
      <w:r w:rsidRPr="006564A7">
        <w:rPr>
          <w:rStyle w:val="HideTWBExt"/>
          <w:b w:val="0"/>
        </w:rPr>
        <w:t>&lt;/Members&gt;</w:t>
      </w:r>
    </w:p>
    <w:p w14:paraId="5BB782FC" w14:textId="77777777" w:rsidR="007725D5" w:rsidRPr="00DB3155" w:rsidRDefault="007725D5" w:rsidP="007725D5">
      <w:pPr>
        <w:pStyle w:val="NormalBold"/>
      </w:pPr>
      <w:r w:rsidRPr="006564A7">
        <w:rPr>
          <w:rStyle w:val="HideTWBExt"/>
          <w:b w:val="0"/>
        </w:rPr>
        <w:t>&lt;/RepeatBlock-By&gt;</w:t>
      </w:r>
    </w:p>
    <w:p w14:paraId="2A28D83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BFB6136" w14:textId="77777777" w:rsidR="007725D5" w:rsidRPr="00DB3155" w:rsidRDefault="007725D5" w:rsidP="007725D5">
      <w:pPr>
        <w:pStyle w:val="NormalBold"/>
      </w:pPr>
      <w:r w:rsidRPr="006564A7">
        <w:rPr>
          <w:rStyle w:val="HideTWBExt"/>
          <w:b w:val="0"/>
        </w:rPr>
        <w:t>&lt;Article&gt;</w:t>
      </w:r>
      <w:r w:rsidRPr="00DB3155">
        <w:t>10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01F3AC3" w14:textId="77777777" w:rsidTr="007725D5">
        <w:trPr>
          <w:trHeight w:hRule="exact" w:val="240"/>
          <w:jc w:val="center"/>
        </w:trPr>
        <w:tc>
          <w:tcPr>
            <w:tcW w:w="9752" w:type="dxa"/>
            <w:gridSpan w:val="2"/>
            <w:tcBorders>
              <w:top w:val="nil"/>
              <w:left w:val="nil"/>
              <w:bottom w:val="nil"/>
              <w:right w:val="nil"/>
            </w:tcBorders>
          </w:tcPr>
          <w:p w14:paraId="75CD4D66" w14:textId="77777777" w:rsidR="007725D5" w:rsidRPr="00DB3155" w:rsidRDefault="007725D5" w:rsidP="007725D5"/>
        </w:tc>
      </w:tr>
      <w:tr w:rsidR="007725D5" w:rsidRPr="00DB3155" w14:paraId="7B6A2C80" w14:textId="77777777" w:rsidTr="007725D5">
        <w:trPr>
          <w:trHeight w:val="240"/>
          <w:jc w:val="center"/>
        </w:trPr>
        <w:tc>
          <w:tcPr>
            <w:tcW w:w="4876" w:type="dxa"/>
            <w:tcBorders>
              <w:top w:val="nil"/>
              <w:left w:val="nil"/>
              <w:bottom w:val="nil"/>
              <w:right w:val="nil"/>
            </w:tcBorders>
          </w:tcPr>
          <w:p w14:paraId="291E3CA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809CF81" w14:textId="77777777" w:rsidR="007725D5" w:rsidRPr="00DB3155" w:rsidRDefault="007725D5" w:rsidP="007725D5">
            <w:pPr>
              <w:pStyle w:val="AmColumnHeading"/>
            </w:pPr>
            <w:r w:rsidRPr="00DB3155">
              <w:t>Pakeitimas</w:t>
            </w:r>
          </w:p>
        </w:tc>
      </w:tr>
      <w:tr w:rsidR="007725D5" w:rsidRPr="00DB3155" w14:paraId="2D4B5427" w14:textId="77777777" w:rsidTr="007725D5">
        <w:trPr>
          <w:jc w:val="center"/>
        </w:trPr>
        <w:tc>
          <w:tcPr>
            <w:tcW w:w="4876" w:type="dxa"/>
            <w:tcBorders>
              <w:top w:val="nil"/>
              <w:left w:val="nil"/>
              <w:bottom w:val="nil"/>
              <w:right w:val="nil"/>
            </w:tcBorders>
          </w:tcPr>
          <w:p w14:paraId="333A23E3" w14:textId="77777777" w:rsidR="007725D5" w:rsidRPr="00DB3155" w:rsidRDefault="007725D5" w:rsidP="007725D5">
            <w:pPr>
              <w:pStyle w:val="Normal6a"/>
            </w:pPr>
            <w:r w:rsidRPr="00DB3155">
              <w:t>(10)</w:t>
            </w:r>
            <w:r w:rsidRPr="00DB3155">
              <w:tab/>
              <w:t>Europos partnerystės, įskaitant partnerystes steigiant bendrąsias įmones, kaip esminė priemonė pramonės įsitraukimui ir investicijoms į bendradarbiaujamuosius mokslinius tyrimus ir inovacijas užtikrinti, turėtų prisidėti prie Europos konkurencingumo fondo politikos linijų konkrečių politikos tikslų ir, jei būtina, turi būti remiamos jo lėšomis, kad šie tikslai būtų įgyvendinti;</w:t>
            </w:r>
          </w:p>
        </w:tc>
        <w:tc>
          <w:tcPr>
            <w:tcW w:w="4876" w:type="dxa"/>
            <w:tcBorders>
              <w:top w:val="nil"/>
              <w:left w:val="nil"/>
              <w:bottom w:val="nil"/>
              <w:right w:val="nil"/>
            </w:tcBorders>
          </w:tcPr>
          <w:p w14:paraId="587F78D4" w14:textId="77777777" w:rsidR="007725D5" w:rsidRPr="00DB3155" w:rsidRDefault="007725D5" w:rsidP="007725D5">
            <w:pPr>
              <w:pStyle w:val="Normal6a"/>
            </w:pPr>
            <w:r w:rsidRPr="00DB3155">
              <w:t>(10)</w:t>
            </w:r>
            <w:r w:rsidRPr="00DB3155">
              <w:tab/>
              <w:t>Europos partnerystės, įskaitant partnerystes steigiant bendrąsias įmones, kaip esminė priemonė pramonės įsitraukimui ir investicijoms į bendradarbiaujamuosius mokslinius tyrimus ir inovacijas užtikrinti, turėtų prisidėti prie Europos konkurencingumo fondo politikos linijų konkrečių politikos tikslų ir, jei būtina, turi būti remiamos jo lėšomis, kad šie tikslai būtų įgyvendinti</w:t>
            </w:r>
            <w:r w:rsidRPr="00DB3155">
              <w:rPr>
                <w:b/>
                <w:bCs/>
                <w:i/>
                <w:iCs/>
              </w:rPr>
              <w:t>.</w:t>
            </w:r>
            <w:r w:rsidRPr="00DB3155">
              <w:t xml:space="preserve"> </w:t>
            </w:r>
            <w:r w:rsidRPr="00DB3155">
              <w:rPr>
                <w:b/>
                <w:i/>
              </w:rPr>
              <w:t xml:space="preserve">Novatoriškos MVĮ, startuoliai, veiklą plečiančios įmonės ir mažos vidutinės kapitalizacijos įmonės yra pagrindiniai mokslinių tyrimų, inovacijų ir konkurencingumo skatinimo veiksniai, todėl joms turėtų būti suteiktos galimybės imtis vadovaujančių vaidmenų bendradarbiaujamuosiuose projektuose ir galimybė naudotis paprastesniais, labiau tiesioginiais ir tiksliniais finansavimo mechanizmais. Siekiant pagerinti bendradarbiavimo kokybę, nuoseklumą ir prieinamumą, būtina mažinti bendradarbiaujamosios veiklos pagal Programą sudėtingumą, visų pirma supaprastinant partnerystės, veiksmų grupių, misijų ir darbo programų teminę struktūrą. Tokie metodai, kaip daugiašalis požiūris, pakopinis finansavimas ir supaprastintos prieigos priemonės, atlieka svarbų vaidmenį, nes įtraukia MVĮ, </w:t>
            </w:r>
            <w:r w:rsidRPr="00DB3155">
              <w:rPr>
                <w:b/>
                <w:i/>
              </w:rPr>
              <w:lastRenderedPageBreak/>
              <w:t>patarėjus ir pilietinę visuomenę viso projekto gyvavimo ciklo metu ir padeda įtvirtinti mokslinius tyrimus tenkinant realaus pasaulio poreikius ir tuo pačiu didinant mokslinių tyrimų ir inovacijų taikymą</w:t>
            </w:r>
            <w:r w:rsidRPr="00DB3155">
              <w:t>;</w:t>
            </w:r>
          </w:p>
        </w:tc>
      </w:tr>
    </w:tbl>
    <w:p w14:paraId="3DE82EAA"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F530913" w14:textId="77777777" w:rsidR="007725D5" w:rsidRPr="00DB3155" w:rsidRDefault="007725D5" w:rsidP="007725D5">
      <w:r w:rsidRPr="006564A7">
        <w:rPr>
          <w:rStyle w:val="HideTWBExt"/>
        </w:rPr>
        <w:t>&lt;/Amend&gt;</w:t>
      </w:r>
    </w:p>
    <w:p w14:paraId="7F8FE52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279</w:t>
      </w:r>
      <w:r w:rsidRPr="006564A7">
        <w:rPr>
          <w:rStyle w:val="HideTWBExt"/>
          <w:b w:val="0"/>
        </w:rPr>
        <w:t>&lt;/NumAm&gt;</w:t>
      </w:r>
    </w:p>
    <w:p w14:paraId="4E5725C4"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0050C253" w14:textId="77777777" w:rsidR="007725D5" w:rsidRPr="00DB3155" w:rsidRDefault="007725D5" w:rsidP="007725D5">
      <w:pPr>
        <w:pStyle w:val="NormalBold"/>
      </w:pPr>
      <w:r w:rsidRPr="006564A7">
        <w:rPr>
          <w:rStyle w:val="HideTWBExt"/>
          <w:b w:val="0"/>
        </w:rPr>
        <w:t>&lt;/RepeatBlock-By&gt;</w:t>
      </w:r>
    </w:p>
    <w:p w14:paraId="353B8FC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9073316" w14:textId="77777777" w:rsidR="007725D5" w:rsidRPr="00DB3155" w:rsidRDefault="007725D5" w:rsidP="007725D5">
      <w:pPr>
        <w:pStyle w:val="NormalBold"/>
      </w:pPr>
      <w:r w:rsidRPr="006564A7">
        <w:rPr>
          <w:rStyle w:val="HideTWBExt"/>
          <w:b w:val="0"/>
        </w:rPr>
        <w:t>&lt;Article&gt;</w:t>
      </w:r>
      <w:r w:rsidRPr="00DB3155">
        <w:t>10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B320968" w14:textId="77777777" w:rsidTr="007725D5">
        <w:trPr>
          <w:trHeight w:hRule="exact" w:val="240"/>
          <w:jc w:val="center"/>
        </w:trPr>
        <w:tc>
          <w:tcPr>
            <w:tcW w:w="9752" w:type="dxa"/>
            <w:gridSpan w:val="2"/>
            <w:tcBorders>
              <w:top w:val="nil"/>
              <w:left w:val="nil"/>
              <w:bottom w:val="nil"/>
              <w:right w:val="nil"/>
            </w:tcBorders>
          </w:tcPr>
          <w:p w14:paraId="343FB5E6" w14:textId="77777777" w:rsidR="007725D5" w:rsidRPr="00DB3155" w:rsidRDefault="007725D5" w:rsidP="007725D5"/>
        </w:tc>
      </w:tr>
      <w:tr w:rsidR="007725D5" w:rsidRPr="00DB3155" w14:paraId="05FFE73F" w14:textId="77777777" w:rsidTr="007725D5">
        <w:trPr>
          <w:trHeight w:val="240"/>
          <w:jc w:val="center"/>
        </w:trPr>
        <w:tc>
          <w:tcPr>
            <w:tcW w:w="4876" w:type="dxa"/>
            <w:tcBorders>
              <w:top w:val="nil"/>
              <w:left w:val="nil"/>
              <w:bottom w:val="nil"/>
              <w:right w:val="nil"/>
            </w:tcBorders>
          </w:tcPr>
          <w:p w14:paraId="199F8DE3"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912EC4C" w14:textId="77777777" w:rsidR="007725D5" w:rsidRPr="00DB3155" w:rsidRDefault="007725D5" w:rsidP="007725D5">
            <w:pPr>
              <w:pStyle w:val="AmColumnHeading"/>
            </w:pPr>
            <w:r w:rsidRPr="00DB3155">
              <w:t>Pakeitimas</w:t>
            </w:r>
          </w:p>
        </w:tc>
      </w:tr>
      <w:tr w:rsidR="007725D5" w:rsidRPr="00DB3155" w14:paraId="4B67D193" w14:textId="77777777" w:rsidTr="007725D5">
        <w:trPr>
          <w:jc w:val="center"/>
        </w:trPr>
        <w:tc>
          <w:tcPr>
            <w:tcW w:w="4876" w:type="dxa"/>
            <w:tcBorders>
              <w:top w:val="nil"/>
              <w:left w:val="nil"/>
              <w:bottom w:val="nil"/>
              <w:right w:val="nil"/>
            </w:tcBorders>
          </w:tcPr>
          <w:p w14:paraId="455701E0" w14:textId="77777777" w:rsidR="007725D5" w:rsidRPr="00DB3155" w:rsidRDefault="007725D5" w:rsidP="007725D5">
            <w:pPr>
              <w:pStyle w:val="Normal6a"/>
            </w:pPr>
            <w:r w:rsidRPr="00DB3155">
              <w:t>(10)</w:t>
            </w:r>
            <w:r w:rsidRPr="00DB3155">
              <w:tab/>
              <w:t>Europos partnerystės, įskaitant partnerystes steigiant bendrąsias įmones, kaip esminė priemonė pramonės įsitraukimui ir investicijoms į bendradarbiaujamuosius mokslinius tyrimus ir inovacijas užtikrinti, turėtų prisidėti prie Europos konkurencingumo fondo politikos linijų konkrečių politikos tikslų ir, jei būtina, turi būti remiamos jo lėšomis, kad šie tikslai būtų įgyvendinti;</w:t>
            </w:r>
          </w:p>
        </w:tc>
        <w:tc>
          <w:tcPr>
            <w:tcW w:w="4876" w:type="dxa"/>
            <w:tcBorders>
              <w:top w:val="nil"/>
              <w:left w:val="nil"/>
              <w:bottom w:val="nil"/>
              <w:right w:val="nil"/>
            </w:tcBorders>
          </w:tcPr>
          <w:p w14:paraId="35EFCBBD" w14:textId="77777777" w:rsidR="007725D5" w:rsidRPr="00DB3155" w:rsidRDefault="007725D5" w:rsidP="007725D5">
            <w:pPr>
              <w:pStyle w:val="Normal6a"/>
            </w:pPr>
            <w:r w:rsidRPr="00DB3155">
              <w:t>(10)</w:t>
            </w:r>
            <w:r w:rsidRPr="00DB3155">
              <w:tab/>
              <w:t>Europos partnerystės, įskaitant partnerystes steigiant bendrąsias įmones, kaip esminė priemonė pramonės įsitraukimui ir investicijoms į bendradarbiaujamuosius mokslinius tyrimus ir inovacijas užtikrinti, turėtų prisidėti prie Europos konkurencingumo fondo politikos linijų konkrečių politikos tikslų ir, jei būtina, turi būti remiamos jo lėšomis, kad šie tikslai būtų įgyvendinti</w:t>
            </w:r>
            <w:r w:rsidRPr="00DB3155">
              <w:rPr>
                <w:b/>
                <w:bCs/>
                <w:i/>
                <w:iCs/>
              </w:rPr>
              <w:t>.</w:t>
            </w:r>
            <w:r w:rsidRPr="00DB3155">
              <w:t xml:space="preserve"> </w:t>
            </w:r>
            <w:r w:rsidRPr="00DB3155">
              <w:rPr>
                <w:b/>
                <w:i/>
              </w:rPr>
              <w:t>Be to, svarbu, kad šios partnerystės prisidėtų prie Europos mokslinių tyrimų erdvės stiprinimo skatinant dalijimąsi žiniomis, mokslininkų judumą ir infrastruktūros sąveikumą.</w:t>
            </w:r>
            <w:r w:rsidRPr="00DB3155">
              <w:t xml:space="preserve"> </w:t>
            </w:r>
            <w:r w:rsidRPr="00DB3155">
              <w:rPr>
                <w:b/>
                <w:i/>
              </w:rPr>
              <w:t>Siekiant kuo labiau padidinti investicijų sverto poveikį ir paspartinti žaliąją ir skaitmeninę pertvarkas, reikėtų visapusiškai išnaudoti sinergiją su kitomis Sąjungos programomis ir finansavimo priemonėmis</w:t>
            </w:r>
            <w:r w:rsidRPr="00DB3155">
              <w:t>;</w:t>
            </w:r>
          </w:p>
        </w:tc>
      </w:tr>
    </w:tbl>
    <w:p w14:paraId="68DFCBE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6C9ED634"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248C6EF2" w14:textId="77777777" w:rsidR="007725D5" w:rsidRPr="00DB3155" w:rsidRDefault="007725D5" w:rsidP="007725D5">
      <w:pPr>
        <w:pStyle w:val="AmJustText"/>
      </w:pPr>
      <w:r w:rsidRPr="00DB3155">
        <w:t>Europos mokslinių tyrimų erdvės stiprinimas yra būtinas, jei Europos Sąjunga nori išlikti pasauline lydere, o žinių dalijimosi, mokslininkų judumo ir infrastruktūros sąveikumo skatinimas yra priemonės, padedančios tai pasiekti.</w:t>
      </w:r>
    </w:p>
    <w:p w14:paraId="3A88FCAD" w14:textId="77777777" w:rsidR="007725D5" w:rsidRPr="00DB3155" w:rsidRDefault="007725D5" w:rsidP="007725D5">
      <w:r w:rsidRPr="006564A7">
        <w:rPr>
          <w:rStyle w:val="HideTWBExt"/>
        </w:rPr>
        <w:lastRenderedPageBreak/>
        <w:t>&lt;/Amend&gt;</w:t>
      </w:r>
    </w:p>
    <w:p w14:paraId="34524C9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280</w:t>
      </w:r>
      <w:r w:rsidRPr="006564A7">
        <w:rPr>
          <w:rStyle w:val="HideTWBExt"/>
          <w:b w:val="0"/>
        </w:rPr>
        <w:t>&lt;/NumAm&gt;</w:t>
      </w:r>
    </w:p>
    <w:p w14:paraId="54522615" w14:textId="77777777" w:rsidR="007725D5" w:rsidRPr="00DB3155" w:rsidRDefault="007725D5" w:rsidP="007725D5">
      <w:pPr>
        <w:pStyle w:val="NormalBold"/>
      </w:pPr>
      <w:r w:rsidRPr="006564A7">
        <w:rPr>
          <w:rStyle w:val="HideTWBExt"/>
          <w:b w:val="0"/>
        </w:rPr>
        <w:t>&lt;RepeatBlock-By&gt;&lt;Members&gt;</w:t>
      </w:r>
      <w:r w:rsidRPr="00DB3155">
        <w:t>Elena Donazzan, Nicola Procaccini, Mariateresa Vivaldini, Carlo Ciccioli, Alessandro Ciriani, Pietro Fiocchi, Lara Magoni, Francesco Torselli, Carlo Fidanza</w:t>
      </w:r>
      <w:r w:rsidRPr="006564A7">
        <w:rPr>
          <w:rStyle w:val="HideTWBExt"/>
          <w:b w:val="0"/>
        </w:rPr>
        <w:t>&lt;/Members&gt;</w:t>
      </w:r>
    </w:p>
    <w:p w14:paraId="6E8BE7EA" w14:textId="77777777" w:rsidR="007725D5" w:rsidRPr="00DB3155" w:rsidRDefault="007725D5" w:rsidP="007725D5">
      <w:pPr>
        <w:pStyle w:val="NormalBold"/>
      </w:pPr>
      <w:r w:rsidRPr="006564A7">
        <w:rPr>
          <w:rStyle w:val="HideTWBExt"/>
          <w:b w:val="0"/>
        </w:rPr>
        <w:t>&lt;/RepeatBlock-By&gt;</w:t>
      </w:r>
    </w:p>
    <w:p w14:paraId="084CF89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BEA7B93" w14:textId="77777777" w:rsidR="007725D5" w:rsidRPr="00DB3155" w:rsidRDefault="007725D5" w:rsidP="007725D5">
      <w:pPr>
        <w:pStyle w:val="NormalBold"/>
      </w:pPr>
      <w:r w:rsidRPr="006564A7">
        <w:rPr>
          <w:rStyle w:val="HideTWBExt"/>
          <w:b w:val="0"/>
        </w:rPr>
        <w:t>&lt;Article&gt;</w:t>
      </w:r>
      <w:r w:rsidRPr="00DB3155">
        <w:t>10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D31B8D0" w14:textId="77777777" w:rsidTr="007725D5">
        <w:trPr>
          <w:trHeight w:hRule="exact" w:val="240"/>
          <w:jc w:val="center"/>
        </w:trPr>
        <w:tc>
          <w:tcPr>
            <w:tcW w:w="9752" w:type="dxa"/>
            <w:gridSpan w:val="2"/>
            <w:tcBorders>
              <w:top w:val="nil"/>
              <w:left w:val="nil"/>
              <w:bottom w:val="nil"/>
              <w:right w:val="nil"/>
            </w:tcBorders>
          </w:tcPr>
          <w:p w14:paraId="3D937664" w14:textId="77777777" w:rsidR="007725D5" w:rsidRPr="00DB3155" w:rsidRDefault="007725D5" w:rsidP="007725D5"/>
        </w:tc>
      </w:tr>
      <w:tr w:rsidR="007725D5" w:rsidRPr="00DB3155" w14:paraId="4CD3C503" w14:textId="77777777" w:rsidTr="007725D5">
        <w:trPr>
          <w:trHeight w:val="240"/>
          <w:jc w:val="center"/>
        </w:trPr>
        <w:tc>
          <w:tcPr>
            <w:tcW w:w="4876" w:type="dxa"/>
            <w:tcBorders>
              <w:top w:val="nil"/>
              <w:left w:val="nil"/>
              <w:bottom w:val="nil"/>
              <w:right w:val="nil"/>
            </w:tcBorders>
          </w:tcPr>
          <w:p w14:paraId="578BDF46"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C0166DC" w14:textId="77777777" w:rsidR="007725D5" w:rsidRPr="00DB3155" w:rsidRDefault="007725D5" w:rsidP="007725D5">
            <w:pPr>
              <w:pStyle w:val="AmColumnHeading"/>
            </w:pPr>
            <w:r w:rsidRPr="00DB3155">
              <w:t>Pakeitimas</w:t>
            </w:r>
          </w:p>
        </w:tc>
      </w:tr>
      <w:tr w:rsidR="007725D5" w:rsidRPr="00DB3155" w14:paraId="556E1A05" w14:textId="77777777" w:rsidTr="007725D5">
        <w:trPr>
          <w:jc w:val="center"/>
        </w:trPr>
        <w:tc>
          <w:tcPr>
            <w:tcW w:w="4876" w:type="dxa"/>
            <w:tcBorders>
              <w:top w:val="nil"/>
              <w:left w:val="nil"/>
              <w:bottom w:val="nil"/>
              <w:right w:val="nil"/>
            </w:tcBorders>
          </w:tcPr>
          <w:p w14:paraId="7339DBAE" w14:textId="77777777" w:rsidR="007725D5" w:rsidRPr="00DB3155" w:rsidRDefault="007725D5" w:rsidP="007725D5">
            <w:pPr>
              <w:pStyle w:val="Normal6a"/>
            </w:pPr>
            <w:r w:rsidRPr="00DB3155">
              <w:t>(10)</w:t>
            </w:r>
            <w:r w:rsidRPr="00DB3155">
              <w:tab/>
              <w:t xml:space="preserve">Europos partnerystės, įskaitant partnerystes steigiant bendrąsias įmones, kaip esminė priemonė </w:t>
            </w:r>
            <w:r w:rsidRPr="00DB3155">
              <w:rPr>
                <w:b/>
                <w:i/>
              </w:rPr>
              <w:t>pramonės</w:t>
            </w:r>
            <w:r w:rsidRPr="00DB3155">
              <w:t xml:space="preserve"> įsitraukimui ir investicijoms į bendradarbiaujamuosius mokslinius tyrimus ir inovacijas užtikrinti, turėtų prisidėti prie Europos konkurencingumo fondo politikos linijų konkrečių politikos tikslų ir, jei būtina, turi būti remiamos jo lėšomis, kad šie tikslai būtų įgyvendinti;</w:t>
            </w:r>
          </w:p>
        </w:tc>
        <w:tc>
          <w:tcPr>
            <w:tcW w:w="4876" w:type="dxa"/>
            <w:tcBorders>
              <w:top w:val="nil"/>
              <w:left w:val="nil"/>
              <w:bottom w:val="nil"/>
              <w:right w:val="nil"/>
            </w:tcBorders>
          </w:tcPr>
          <w:p w14:paraId="0DAD8904" w14:textId="77777777" w:rsidR="007725D5" w:rsidRPr="00DB3155" w:rsidRDefault="007725D5" w:rsidP="007725D5">
            <w:pPr>
              <w:pStyle w:val="Normal6a"/>
            </w:pPr>
            <w:r w:rsidRPr="00DB3155">
              <w:t>(10)</w:t>
            </w:r>
            <w:r w:rsidRPr="00DB3155">
              <w:tab/>
              <w:t xml:space="preserve">Europos partnerystės, įskaitant partnerystes steigiant bendrąsias įmones, kaip esminė priemonė </w:t>
            </w:r>
            <w:r w:rsidRPr="00DB3155">
              <w:rPr>
                <w:b/>
                <w:i/>
              </w:rPr>
              <w:t xml:space="preserve">privačiojo sektoriaus </w:t>
            </w:r>
            <w:r w:rsidRPr="00DB3155">
              <w:t xml:space="preserve">įsitraukimui ir investicijoms į bendradarbiaujamuosius mokslinius tyrimus ir inovacijas užtikrinti, turėtų prisidėti prie </w:t>
            </w:r>
            <w:r w:rsidRPr="00DB3155">
              <w:rPr>
                <w:b/>
                <w:i/>
              </w:rPr>
              <w:t>visų programos „Europos horizontas“ ir</w:t>
            </w:r>
            <w:r w:rsidRPr="00DB3155">
              <w:t xml:space="preserve"> Europos konkurencingumo fondo politikos linijų konkrečių politikos tikslų ir, jei būtina, turi būti remiamos jo lėšomis, kad šie tikslai būtų įgyvendinti;</w:t>
            </w:r>
          </w:p>
        </w:tc>
      </w:tr>
    </w:tbl>
    <w:p w14:paraId="7BE91B2A"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8C402EF" w14:textId="77777777" w:rsidR="007725D5" w:rsidRPr="00DB3155" w:rsidRDefault="007725D5" w:rsidP="007725D5">
      <w:r w:rsidRPr="006564A7">
        <w:rPr>
          <w:rStyle w:val="HideTWBExt"/>
        </w:rPr>
        <w:t>&lt;/Amend&gt;</w:t>
      </w:r>
    </w:p>
    <w:p w14:paraId="52B15B3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281</w:t>
      </w:r>
      <w:r w:rsidRPr="006564A7">
        <w:rPr>
          <w:rStyle w:val="HideTWBExt"/>
          <w:b w:val="0"/>
        </w:rPr>
        <w:t>&lt;/NumAm&gt;</w:t>
      </w:r>
    </w:p>
    <w:p w14:paraId="79056FB9" w14:textId="77777777" w:rsidR="007725D5" w:rsidRPr="00DB3155" w:rsidRDefault="007725D5" w:rsidP="007725D5">
      <w:pPr>
        <w:pStyle w:val="NormalBold"/>
      </w:pPr>
      <w:r w:rsidRPr="006564A7">
        <w:rPr>
          <w:rStyle w:val="HideTWBExt"/>
          <w:b w:val="0"/>
        </w:rPr>
        <w:t>&lt;RepeatBlock-By&gt;&lt;Members&gt;</w:t>
      </w:r>
      <w:r w:rsidRPr="00DB3155">
        <w:t>Dario Nardella, Stefano Bonaccini, Giorgio Gori, Cristina Maestre, Camilla Laureti, Maria Grapini, Elena Sancho Murillo, Eric Sargiacomo, André Franqueira Rodrigues</w:t>
      </w:r>
      <w:r w:rsidRPr="006564A7">
        <w:rPr>
          <w:rStyle w:val="HideTWBExt"/>
          <w:b w:val="0"/>
        </w:rPr>
        <w:t>&lt;/Members&gt;</w:t>
      </w:r>
    </w:p>
    <w:p w14:paraId="609BFA20" w14:textId="77777777" w:rsidR="007725D5" w:rsidRPr="00DB3155" w:rsidRDefault="007725D5" w:rsidP="007725D5">
      <w:pPr>
        <w:pStyle w:val="NormalBold"/>
      </w:pPr>
      <w:r w:rsidRPr="006564A7">
        <w:rPr>
          <w:rStyle w:val="HideTWBExt"/>
          <w:b w:val="0"/>
        </w:rPr>
        <w:t>&lt;/RepeatBlock-By&gt;</w:t>
      </w:r>
    </w:p>
    <w:p w14:paraId="5AD7897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9C0C2DE" w14:textId="77777777" w:rsidR="007725D5" w:rsidRPr="00DB3155" w:rsidRDefault="007725D5" w:rsidP="007725D5">
      <w:pPr>
        <w:pStyle w:val="NormalBold"/>
      </w:pPr>
      <w:r w:rsidRPr="006564A7">
        <w:rPr>
          <w:rStyle w:val="HideTWBExt"/>
          <w:b w:val="0"/>
        </w:rPr>
        <w:t>&lt;Article&gt;</w:t>
      </w:r>
      <w:r w:rsidRPr="00DB3155">
        <w:t>10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457B997" w14:textId="77777777" w:rsidTr="007725D5">
        <w:trPr>
          <w:trHeight w:hRule="exact" w:val="240"/>
          <w:jc w:val="center"/>
        </w:trPr>
        <w:tc>
          <w:tcPr>
            <w:tcW w:w="9752" w:type="dxa"/>
            <w:gridSpan w:val="2"/>
            <w:tcBorders>
              <w:top w:val="nil"/>
              <w:left w:val="nil"/>
              <w:bottom w:val="nil"/>
              <w:right w:val="nil"/>
            </w:tcBorders>
          </w:tcPr>
          <w:p w14:paraId="13007A12" w14:textId="77777777" w:rsidR="007725D5" w:rsidRPr="00DB3155" w:rsidRDefault="007725D5" w:rsidP="007725D5"/>
        </w:tc>
      </w:tr>
      <w:tr w:rsidR="007725D5" w:rsidRPr="00DB3155" w14:paraId="643587EF" w14:textId="77777777" w:rsidTr="007725D5">
        <w:trPr>
          <w:trHeight w:val="240"/>
          <w:jc w:val="center"/>
        </w:trPr>
        <w:tc>
          <w:tcPr>
            <w:tcW w:w="4876" w:type="dxa"/>
            <w:tcBorders>
              <w:top w:val="nil"/>
              <w:left w:val="nil"/>
              <w:bottom w:val="nil"/>
              <w:right w:val="nil"/>
            </w:tcBorders>
          </w:tcPr>
          <w:p w14:paraId="0477A06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C51ABB7" w14:textId="77777777" w:rsidR="007725D5" w:rsidRPr="00DB3155" w:rsidRDefault="007725D5" w:rsidP="007725D5">
            <w:pPr>
              <w:pStyle w:val="AmColumnHeading"/>
            </w:pPr>
            <w:r w:rsidRPr="00DB3155">
              <w:t>Pakeitimas</w:t>
            </w:r>
          </w:p>
        </w:tc>
      </w:tr>
      <w:tr w:rsidR="007725D5" w:rsidRPr="00DB3155" w14:paraId="3EF56DC5" w14:textId="77777777" w:rsidTr="007725D5">
        <w:trPr>
          <w:jc w:val="center"/>
        </w:trPr>
        <w:tc>
          <w:tcPr>
            <w:tcW w:w="4876" w:type="dxa"/>
            <w:tcBorders>
              <w:top w:val="nil"/>
              <w:left w:val="nil"/>
              <w:bottom w:val="nil"/>
              <w:right w:val="nil"/>
            </w:tcBorders>
          </w:tcPr>
          <w:p w14:paraId="74ACD0C9" w14:textId="77777777" w:rsidR="007725D5" w:rsidRPr="00DB3155" w:rsidRDefault="007725D5" w:rsidP="007725D5">
            <w:pPr>
              <w:pStyle w:val="Normal6a"/>
            </w:pPr>
            <w:r w:rsidRPr="00DB3155">
              <w:t>(10)</w:t>
            </w:r>
            <w:r w:rsidRPr="00DB3155">
              <w:tab/>
              <w:t xml:space="preserve">Europos partnerystės, įskaitant partnerystes steigiant bendrąsias įmones, kaip esminė priemonė </w:t>
            </w:r>
            <w:r w:rsidRPr="00DB3155">
              <w:rPr>
                <w:b/>
                <w:i/>
              </w:rPr>
              <w:t>pramonės</w:t>
            </w:r>
            <w:r w:rsidRPr="00DB3155">
              <w:t xml:space="preserve"> įsitraukimui ir investicijoms į bendradarbiaujamuosius mokslinius tyrimus ir inovacijas užtikrinti, turėtų prisidėti prie Europos konkurencingumo fondo politikos linijų konkrečių politikos tikslų ir, jei būtina, turi būti remiamos jo lėšomis, kad šie tikslai būtų įgyvendinti;</w:t>
            </w:r>
          </w:p>
        </w:tc>
        <w:tc>
          <w:tcPr>
            <w:tcW w:w="4876" w:type="dxa"/>
            <w:tcBorders>
              <w:top w:val="nil"/>
              <w:left w:val="nil"/>
              <w:bottom w:val="nil"/>
              <w:right w:val="nil"/>
            </w:tcBorders>
          </w:tcPr>
          <w:p w14:paraId="24D29D9E" w14:textId="77777777" w:rsidR="007725D5" w:rsidRPr="00DB3155" w:rsidRDefault="007725D5" w:rsidP="007725D5">
            <w:pPr>
              <w:pStyle w:val="Normal6a"/>
            </w:pPr>
            <w:r w:rsidRPr="00DB3155">
              <w:t>(10)</w:t>
            </w:r>
            <w:r w:rsidRPr="00DB3155">
              <w:tab/>
              <w:t xml:space="preserve">Europos partnerystės, įskaitant partnerystes steigiant bendrąsias įmones, kaip esminė priemonė </w:t>
            </w:r>
            <w:r w:rsidRPr="00DB3155">
              <w:rPr>
                <w:b/>
                <w:i/>
              </w:rPr>
              <w:t xml:space="preserve">privačiojo sektoriaus </w:t>
            </w:r>
            <w:r w:rsidRPr="00DB3155">
              <w:t xml:space="preserve">įsitraukimui ir investicijoms į bendradarbiaujamuosius mokslinius tyrimus ir inovacijas užtikrinti, turėtų prisidėti prie </w:t>
            </w:r>
            <w:r w:rsidRPr="00DB3155">
              <w:rPr>
                <w:b/>
                <w:i/>
              </w:rPr>
              <w:t>visų programos „Europos horizontas“ ir</w:t>
            </w:r>
            <w:r w:rsidRPr="00DB3155">
              <w:t xml:space="preserve"> Europos konkurencingumo fondo politikos linijų konkrečių politikos tikslų ir, jei būtina, turi būti remiamos jo lėšomis, kad šie tikslai būtų įgyvendinti;</w:t>
            </w:r>
          </w:p>
        </w:tc>
      </w:tr>
    </w:tbl>
    <w:p w14:paraId="68810152"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81C9010"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3ACF9785" w14:textId="77777777" w:rsidR="007725D5" w:rsidRPr="00DB3155" w:rsidRDefault="007725D5" w:rsidP="007725D5">
      <w:pPr>
        <w:pStyle w:val="AmJustText"/>
      </w:pPr>
      <w:r w:rsidRPr="00DB3155">
        <w:t>Europos partnerystės yra pagrindinė bendradarbiaujamųjų mokslinių tyrimų ir inovacijų priemonė pagal programą „Europos horizontas“. Apribojus jų taikymą tam tikroms politikos linijoms, atsirastų nepagrįstų skirtumų ir būtų apribotas bendras programos veiksmingumas. Šiuo pakeitimu siekiama užtikrinti, kad Europos partnerystės būtų prieinamos visose keturiose politikos linijose, taip užtikrinant nuoseklią, įtraukią ir horizontaliai suderintą sistemą visiems dalyviams.</w:t>
      </w:r>
    </w:p>
    <w:p w14:paraId="48F49DC3" w14:textId="77777777" w:rsidR="007725D5" w:rsidRPr="00DB3155" w:rsidRDefault="007725D5" w:rsidP="007725D5">
      <w:r w:rsidRPr="006564A7">
        <w:rPr>
          <w:rStyle w:val="HideTWBExt"/>
        </w:rPr>
        <w:t>&lt;/Amend&gt;</w:t>
      </w:r>
    </w:p>
    <w:p w14:paraId="6B55108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282</w:t>
      </w:r>
      <w:r w:rsidRPr="006564A7">
        <w:rPr>
          <w:rStyle w:val="HideTWBExt"/>
          <w:b w:val="0"/>
        </w:rPr>
        <w:t>&lt;/NumAm&gt;</w:t>
      </w:r>
    </w:p>
    <w:p w14:paraId="39676727"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4EED1CDB"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7978E7A7" w14:textId="77777777" w:rsidR="007725D5" w:rsidRPr="00DB3155" w:rsidRDefault="007725D5" w:rsidP="007725D5">
      <w:pPr>
        <w:pStyle w:val="NormalBold"/>
      </w:pPr>
      <w:r w:rsidRPr="006564A7">
        <w:rPr>
          <w:rStyle w:val="HideTWBExt"/>
          <w:b w:val="0"/>
        </w:rPr>
        <w:t>&lt;/RepeatBlock-By&gt;</w:t>
      </w:r>
    </w:p>
    <w:p w14:paraId="2E5BF9A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985BC50" w14:textId="77777777" w:rsidR="007725D5" w:rsidRPr="00DB3155" w:rsidRDefault="007725D5" w:rsidP="007725D5">
      <w:pPr>
        <w:pStyle w:val="NormalBold"/>
      </w:pPr>
      <w:r w:rsidRPr="006564A7">
        <w:rPr>
          <w:rStyle w:val="HideTWBExt"/>
          <w:b w:val="0"/>
        </w:rPr>
        <w:t>&lt;Article&gt;</w:t>
      </w:r>
      <w:r w:rsidRPr="00DB3155">
        <w:t>10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7032BF0" w14:textId="77777777" w:rsidTr="007725D5">
        <w:trPr>
          <w:trHeight w:hRule="exact" w:val="240"/>
          <w:jc w:val="center"/>
        </w:trPr>
        <w:tc>
          <w:tcPr>
            <w:tcW w:w="9752" w:type="dxa"/>
            <w:gridSpan w:val="2"/>
            <w:tcBorders>
              <w:top w:val="nil"/>
              <w:left w:val="nil"/>
              <w:bottom w:val="nil"/>
              <w:right w:val="nil"/>
            </w:tcBorders>
          </w:tcPr>
          <w:p w14:paraId="3A95FC77" w14:textId="77777777" w:rsidR="007725D5" w:rsidRPr="00DB3155" w:rsidRDefault="007725D5" w:rsidP="007725D5"/>
        </w:tc>
      </w:tr>
      <w:tr w:rsidR="007725D5" w:rsidRPr="00DB3155" w14:paraId="0D0229FF" w14:textId="77777777" w:rsidTr="007725D5">
        <w:trPr>
          <w:trHeight w:val="240"/>
          <w:jc w:val="center"/>
        </w:trPr>
        <w:tc>
          <w:tcPr>
            <w:tcW w:w="4876" w:type="dxa"/>
            <w:tcBorders>
              <w:top w:val="nil"/>
              <w:left w:val="nil"/>
              <w:bottom w:val="nil"/>
              <w:right w:val="nil"/>
            </w:tcBorders>
          </w:tcPr>
          <w:p w14:paraId="3FB94D56"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2D8AA18" w14:textId="77777777" w:rsidR="007725D5" w:rsidRPr="00DB3155" w:rsidRDefault="007725D5" w:rsidP="007725D5">
            <w:pPr>
              <w:pStyle w:val="AmColumnHeading"/>
            </w:pPr>
            <w:r w:rsidRPr="00DB3155">
              <w:t>Pakeitimas</w:t>
            </w:r>
          </w:p>
        </w:tc>
      </w:tr>
      <w:tr w:rsidR="007725D5" w:rsidRPr="00DB3155" w14:paraId="051CCDCF" w14:textId="77777777" w:rsidTr="007725D5">
        <w:trPr>
          <w:jc w:val="center"/>
        </w:trPr>
        <w:tc>
          <w:tcPr>
            <w:tcW w:w="4876" w:type="dxa"/>
            <w:tcBorders>
              <w:top w:val="nil"/>
              <w:left w:val="nil"/>
              <w:bottom w:val="nil"/>
              <w:right w:val="nil"/>
            </w:tcBorders>
          </w:tcPr>
          <w:p w14:paraId="2711D5DC" w14:textId="77777777" w:rsidR="007725D5" w:rsidRPr="00DB3155" w:rsidRDefault="007725D5" w:rsidP="007725D5">
            <w:pPr>
              <w:pStyle w:val="Normal6a"/>
            </w:pPr>
            <w:r w:rsidRPr="00DB3155">
              <w:t>(10)</w:t>
            </w:r>
            <w:r w:rsidRPr="00DB3155">
              <w:tab/>
              <w:t xml:space="preserve">Europos partnerystės, įskaitant partnerystes steigiant bendrąsias įmones, kaip esminė priemonė pramonės įsitraukimui ir investicijoms į bendradarbiaujamuosius mokslinius tyrimus ir inovacijas užtikrinti, </w:t>
            </w:r>
            <w:r w:rsidRPr="00DB3155">
              <w:rPr>
                <w:b/>
                <w:i/>
              </w:rPr>
              <w:t>turėtų</w:t>
            </w:r>
            <w:r w:rsidRPr="00DB3155">
              <w:t xml:space="preserve"> prisidėti prie Europos konkurencingumo fondo politikos linijų konkrečių politikos tikslų ir, jei būtina, turi būti remiamos jo lėšomis, kad šie tikslai būtų įgyvendinti;</w:t>
            </w:r>
          </w:p>
        </w:tc>
        <w:tc>
          <w:tcPr>
            <w:tcW w:w="4876" w:type="dxa"/>
            <w:tcBorders>
              <w:top w:val="nil"/>
              <w:left w:val="nil"/>
              <w:bottom w:val="nil"/>
              <w:right w:val="nil"/>
            </w:tcBorders>
          </w:tcPr>
          <w:p w14:paraId="72461191" w14:textId="77777777" w:rsidR="007725D5" w:rsidRPr="00DB3155" w:rsidRDefault="007725D5" w:rsidP="007725D5">
            <w:pPr>
              <w:pStyle w:val="Normal6a"/>
            </w:pPr>
            <w:r w:rsidRPr="00DB3155">
              <w:t>(10)</w:t>
            </w:r>
            <w:r w:rsidRPr="00DB3155">
              <w:tab/>
              <w:t xml:space="preserve">Europos partnerystės, įskaitant partnerystes steigiant bendrąsias įmones, kaip esminė priemonė pramonės įsitraukimui ir investicijoms į bendradarbiaujamuosius mokslinius tyrimus ir inovacijas užtikrinti, </w:t>
            </w:r>
            <w:r w:rsidRPr="00DB3155">
              <w:rPr>
                <w:b/>
                <w:i/>
              </w:rPr>
              <w:t>galėtų</w:t>
            </w:r>
            <w:r w:rsidRPr="00DB3155">
              <w:t xml:space="preserve"> prisidėti prie Europos konkurencingumo fondo politikos linijų konkrečių politikos tikslų ir, jei būtina, turi būti remiamos jo lėšomis, kad šie tikslai būtų įgyvendinti;</w:t>
            </w:r>
          </w:p>
        </w:tc>
      </w:tr>
    </w:tbl>
    <w:p w14:paraId="3D10217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EE1A775" w14:textId="77777777" w:rsidR="007725D5" w:rsidRPr="00DB3155" w:rsidRDefault="007725D5" w:rsidP="007725D5">
      <w:r w:rsidRPr="006564A7">
        <w:rPr>
          <w:rStyle w:val="HideTWBExt"/>
        </w:rPr>
        <w:t>&lt;/Amend&gt;</w:t>
      </w:r>
    </w:p>
    <w:p w14:paraId="21E1EE5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283</w:t>
      </w:r>
      <w:r w:rsidRPr="006564A7">
        <w:rPr>
          <w:rStyle w:val="HideTWBExt"/>
          <w:b w:val="0"/>
        </w:rPr>
        <w:t>&lt;/NumAm&gt;</w:t>
      </w:r>
    </w:p>
    <w:p w14:paraId="7380B02E"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2AF3C03C" w14:textId="77777777" w:rsidR="007725D5" w:rsidRPr="00DB3155" w:rsidRDefault="007725D5" w:rsidP="007725D5">
      <w:pPr>
        <w:pStyle w:val="NormalBold"/>
      </w:pPr>
      <w:r w:rsidRPr="006564A7">
        <w:rPr>
          <w:rStyle w:val="HideTWBExt"/>
          <w:b w:val="0"/>
        </w:rPr>
        <w:t>&lt;/RepeatBlock-By&gt;</w:t>
      </w:r>
    </w:p>
    <w:p w14:paraId="64228A7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C2630A7" w14:textId="77777777" w:rsidR="007725D5" w:rsidRPr="00DB3155" w:rsidRDefault="007725D5" w:rsidP="007725D5">
      <w:pPr>
        <w:pStyle w:val="NormalBold"/>
      </w:pPr>
      <w:r w:rsidRPr="006564A7">
        <w:rPr>
          <w:rStyle w:val="HideTWBExt"/>
          <w:b w:val="0"/>
        </w:rPr>
        <w:t>&lt;Article&gt;</w:t>
      </w:r>
      <w:r w:rsidRPr="00DB3155">
        <w:t>10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C336619" w14:textId="77777777" w:rsidTr="007725D5">
        <w:trPr>
          <w:trHeight w:hRule="exact" w:val="240"/>
          <w:jc w:val="center"/>
        </w:trPr>
        <w:tc>
          <w:tcPr>
            <w:tcW w:w="9752" w:type="dxa"/>
            <w:gridSpan w:val="2"/>
            <w:tcBorders>
              <w:top w:val="nil"/>
              <w:left w:val="nil"/>
              <w:bottom w:val="nil"/>
              <w:right w:val="nil"/>
            </w:tcBorders>
          </w:tcPr>
          <w:p w14:paraId="0025261A" w14:textId="77777777" w:rsidR="007725D5" w:rsidRPr="00DB3155" w:rsidRDefault="007725D5" w:rsidP="007725D5"/>
        </w:tc>
      </w:tr>
      <w:tr w:rsidR="007725D5" w:rsidRPr="00DB3155" w14:paraId="1DFB1327" w14:textId="77777777" w:rsidTr="007725D5">
        <w:trPr>
          <w:trHeight w:val="240"/>
          <w:jc w:val="center"/>
        </w:trPr>
        <w:tc>
          <w:tcPr>
            <w:tcW w:w="4876" w:type="dxa"/>
            <w:tcBorders>
              <w:top w:val="nil"/>
              <w:left w:val="nil"/>
              <w:bottom w:val="nil"/>
              <w:right w:val="nil"/>
            </w:tcBorders>
          </w:tcPr>
          <w:p w14:paraId="4AE09ED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63A19C3" w14:textId="77777777" w:rsidR="007725D5" w:rsidRPr="00DB3155" w:rsidRDefault="007725D5" w:rsidP="007725D5">
            <w:pPr>
              <w:pStyle w:val="AmColumnHeading"/>
            </w:pPr>
            <w:r w:rsidRPr="00DB3155">
              <w:t>Pakeitimas</w:t>
            </w:r>
          </w:p>
        </w:tc>
      </w:tr>
      <w:tr w:rsidR="007725D5" w:rsidRPr="00DB3155" w14:paraId="77D11A70" w14:textId="77777777" w:rsidTr="007725D5">
        <w:trPr>
          <w:jc w:val="center"/>
        </w:trPr>
        <w:tc>
          <w:tcPr>
            <w:tcW w:w="4876" w:type="dxa"/>
            <w:tcBorders>
              <w:top w:val="nil"/>
              <w:left w:val="nil"/>
              <w:bottom w:val="nil"/>
              <w:right w:val="nil"/>
            </w:tcBorders>
          </w:tcPr>
          <w:p w14:paraId="441A7351" w14:textId="77777777" w:rsidR="007725D5" w:rsidRPr="00DB3155" w:rsidRDefault="007725D5" w:rsidP="007725D5">
            <w:pPr>
              <w:pStyle w:val="Normal6a"/>
            </w:pPr>
          </w:p>
        </w:tc>
        <w:tc>
          <w:tcPr>
            <w:tcW w:w="4876" w:type="dxa"/>
            <w:tcBorders>
              <w:top w:val="nil"/>
              <w:left w:val="nil"/>
              <w:bottom w:val="nil"/>
              <w:right w:val="nil"/>
            </w:tcBorders>
          </w:tcPr>
          <w:p w14:paraId="45C6D473" w14:textId="77777777" w:rsidR="007725D5" w:rsidRPr="00DB3155" w:rsidRDefault="007725D5" w:rsidP="007725D5">
            <w:pPr>
              <w:pStyle w:val="Normal6a"/>
            </w:pPr>
            <w:r w:rsidRPr="00DB3155">
              <w:rPr>
                <w:b/>
                <w:i/>
              </w:rPr>
              <w:t>(10a)</w:t>
            </w:r>
            <w:r w:rsidRPr="00DB3155">
              <w:tab/>
            </w:r>
            <w:r w:rsidRPr="00DB3155">
              <w:rPr>
                <w:b/>
                <w:i/>
              </w:rPr>
              <w:t xml:space="preserve">partnerysčių valdymas turi būti skaidrus, įtraukus ir subalansuotas, kad būtų galima aktyviai bendradarbiauti su visais atitinkamais subjektais, įskaitant </w:t>
            </w:r>
            <w:r w:rsidRPr="00DB3155">
              <w:rPr>
                <w:b/>
                <w:i/>
              </w:rPr>
              <w:lastRenderedPageBreak/>
              <w:t>valstybes nares, mokslinių tyrimų bendruomenę, pramonę ir pilietinę visuomenę.</w:t>
            </w:r>
            <w:r w:rsidRPr="00DB3155">
              <w:t xml:space="preserve"> </w:t>
            </w:r>
            <w:r w:rsidRPr="00DB3155">
              <w:rPr>
                <w:b/>
                <w:i/>
              </w:rPr>
              <w:t>Tuo pat metu, siekiant skatinti inovacijas ir konkurencingumą, ypatingas dėmesys turėtų būti skiriamas naujų dalyvių įtraukimui ir galimybių dalyvauti sudarymui MVĮ bei besikuriančioms organizacijoms.</w:t>
            </w:r>
            <w:r w:rsidRPr="00DB3155">
              <w:t xml:space="preserve"> </w:t>
            </w:r>
            <w:r w:rsidRPr="00DB3155">
              <w:rPr>
                <w:b/>
                <w:i/>
              </w:rPr>
              <w:t>Galiausiai partnerysčių portfelis turėtų išlikti lankstus ir pritaikomas, kad būtų galima greitai reaguoti į kylančius iššūkius ir technologijų raidą, kartu užtikrinant ES finansuojamų veiksmų sanglaudą ir tęstinumą;</w:t>
            </w:r>
          </w:p>
        </w:tc>
      </w:tr>
    </w:tbl>
    <w:p w14:paraId="2BF032A6"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38D3DCCD"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32CA7DCA" w14:textId="77777777" w:rsidR="007725D5" w:rsidRPr="00DB3155" w:rsidRDefault="007725D5" w:rsidP="007725D5">
      <w:pPr>
        <w:pStyle w:val="AmJustText"/>
      </w:pPr>
      <w:r w:rsidRPr="00DB3155">
        <w:t>Europos Sąjunga visose srityse susiduria su dideliais iššūkiais, todėl svarbu, kad visos suinteresuotosios šalys – įskaitant valstybes nares, mokslinių tyrimų bendruomenę, pramonę ir pilietinę visuomenę – aktyviai dalyvautų glaudžiai bendradarbiaudamos.</w:t>
      </w:r>
    </w:p>
    <w:p w14:paraId="1D4875A4" w14:textId="77777777" w:rsidR="007725D5" w:rsidRPr="00DB3155" w:rsidRDefault="007725D5" w:rsidP="007725D5">
      <w:r w:rsidRPr="006564A7">
        <w:rPr>
          <w:rStyle w:val="HideTWBExt"/>
        </w:rPr>
        <w:t>&lt;/Amend&gt;</w:t>
      </w:r>
    </w:p>
    <w:p w14:paraId="7FD5E47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284</w:t>
      </w:r>
      <w:r w:rsidRPr="006564A7">
        <w:rPr>
          <w:rStyle w:val="HideTWBExt"/>
          <w:b w:val="0"/>
        </w:rPr>
        <w:t>&lt;/NumAm&gt;</w:t>
      </w:r>
    </w:p>
    <w:p w14:paraId="4BAA01BE"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5411BA80"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472CB098" w14:textId="77777777" w:rsidR="007725D5" w:rsidRPr="00DB3155" w:rsidRDefault="007725D5" w:rsidP="007725D5">
      <w:pPr>
        <w:pStyle w:val="NormalBold"/>
      </w:pPr>
      <w:r w:rsidRPr="006564A7">
        <w:rPr>
          <w:rStyle w:val="HideTWBExt"/>
          <w:b w:val="0"/>
        </w:rPr>
        <w:t>&lt;/RepeatBlock-By&gt;</w:t>
      </w:r>
    </w:p>
    <w:p w14:paraId="187F86D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F65CFB5" w14:textId="77777777" w:rsidR="007725D5" w:rsidRPr="00DB3155" w:rsidRDefault="007725D5" w:rsidP="007725D5">
      <w:pPr>
        <w:pStyle w:val="NormalBold"/>
      </w:pPr>
      <w:r w:rsidRPr="006564A7">
        <w:rPr>
          <w:rStyle w:val="HideTWBExt"/>
          <w:b w:val="0"/>
        </w:rPr>
        <w:t>&lt;Article&gt;</w:t>
      </w:r>
      <w:r w:rsidRPr="00DB3155">
        <w:t>11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CD12D63" w14:textId="77777777" w:rsidTr="007725D5">
        <w:trPr>
          <w:trHeight w:hRule="exact" w:val="240"/>
          <w:jc w:val="center"/>
        </w:trPr>
        <w:tc>
          <w:tcPr>
            <w:tcW w:w="9752" w:type="dxa"/>
            <w:gridSpan w:val="2"/>
            <w:tcBorders>
              <w:top w:val="nil"/>
              <w:left w:val="nil"/>
              <w:bottom w:val="nil"/>
              <w:right w:val="nil"/>
            </w:tcBorders>
          </w:tcPr>
          <w:p w14:paraId="2FDE4386" w14:textId="77777777" w:rsidR="007725D5" w:rsidRPr="00DB3155" w:rsidRDefault="007725D5" w:rsidP="007725D5"/>
        </w:tc>
      </w:tr>
      <w:tr w:rsidR="007725D5" w:rsidRPr="00DB3155" w14:paraId="27359DFC" w14:textId="77777777" w:rsidTr="007725D5">
        <w:trPr>
          <w:trHeight w:val="240"/>
          <w:jc w:val="center"/>
        </w:trPr>
        <w:tc>
          <w:tcPr>
            <w:tcW w:w="4876" w:type="dxa"/>
            <w:tcBorders>
              <w:top w:val="nil"/>
              <w:left w:val="nil"/>
              <w:bottom w:val="nil"/>
              <w:right w:val="nil"/>
            </w:tcBorders>
          </w:tcPr>
          <w:p w14:paraId="7FC73AA1"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9212282" w14:textId="77777777" w:rsidR="007725D5" w:rsidRPr="00DB3155" w:rsidRDefault="007725D5" w:rsidP="007725D5">
            <w:pPr>
              <w:pStyle w:val="AmColumnHeading"/>
            </w:pPr>
            <w:r w:rsidRPr="00DB3155">
              <w:t>Pakeitimas</w:t>
            </w:r>
          </w:p>
        </w:tc>
      </w:tr>
      <w:tr w:rsidR="007725D5" w:rsidRPr="00DB3155" w14:paraId="320A80B4" w14:textId="77777777" w:rsidTr="007725D5">
        <w:trPr>
          <w:jc w:val="center"/>
        </w:trPr>
        <w:tc>
          <w:tcPr>
            <w:tcW w:w="4876" w:type="dxa"/>
            <w:tcBorders>
              <w:top w:val="nil"/>
              <w:left w:val="nil"/>
              <w:bottom w:val="nil"/>
              <w:right w:val="nil"/>
            </w:tcBorders>
          </w:tcPr>
          <w:p w14:paraId="4EFA8E55" w14:textId="77777777" w:rsidR="007725D5" w:rsidRPr="00DB3155" w:rsidRDefault="007725D5" w:rsidP="007725D5">
            <w:pPr>
              <w:pStyle w:val="Normal6a"/>
            </w:pPr>
            <w:r w:rsidRPr="00DB3155">
              <w:t>(11)</w:t>
            </w:r>
            <w:r w:rsidRPr="00DB3155">
              <w:tab/>
              <w:t xml:space="preserve">Reglamentu (ES) 2021/695 nustatytos ES misijos turėtų suteikti galimybę užtikrinti transformatyvų ir sisteminį poveikį visuomenei, skatindamos tarpdalykinį, tarpsektorinį, įvairias politikos sritis aprėpiantį ir tarpvalstybinį bendradarbiavimą. Jos turėtų būti grindžiamos moksliniais tyrimais ir inovacijomis kurti proveržio technologijoms, paslaugoms, produktams ir socialinėms inovacijoms, kurie yra būtini jų plataus užmojo tikslams įgyvendinti. Savo ruožtu ES misijos turėtų paspartinti novatoriškų sprendimų kūrimą, plėtrą ir diegimą ir padėti kurti eksperimentines </w:t>
            </w:r>
            <w:r w:rsidRPr="00DB3155">
              <w:lastRenderedPageBreak/>
              <w:t xml:space="preserve">naujų produktų ir paslaugų rinkas. Pagal bendrąją programą turėtų būti </w:t>
            </w:r>
            <w:r w:rsidRPr="00DB3155">
              <w:rPr>
                <w:b/>
                <w:i/>
              </w:rPr>
              <w:t>finansuojama</w:t>
            </w:r>
            <w:r w:rsidRPr="00DB3155">
              <w:t xml:space="preserve"> misijų mokslinių tyrimų ir inovacijų </w:t>
            </w:r>
            <w:r w:rsidRPr="00DB3155">
              <w:rPr>
                <w:b/>
                <w:i/>
              </w:rPr>
              <w:t>veikla, o diegimas ir plėtra</w:t>
            </w:r>
            <w:r w:rsidRPr="00DB3155">
              <w:t xml:space="preserve"> turėtų būti vykdomi pasitelkiant kitas ES programas ir nacionalinį finansavimą;</w:t>
            </w:r>
          </w:p>
        </w:tc>
        <w:tc>
          <w:tcPr>
            <w:tcW w:w="4876" w:type="dxa"/>
            <w:tcBorders>
              <w:top w:val="nil"/>
              <w:left w:val="nil"/>
              <w:bottom w:val="nil"/>
              <w:right w:val="nil"/>
            </w:tcBorders>
          </w:tcPr>
          <w:p w14:paraId="7D333F26" w14:textId="77777777" w:rsidR="007725D5" w:rsidRPr="00DB3155" w:rsidRDefault="007725D5" w:rsidP="007725D5">
            <w:pPr>
              <w:pStyle w:val="Normal6a"/>
            </w:pPr>
            <w:r w:rsidRPr="00DB3155">
              <w:lastRenderedPageBreak/>
              <w:t>(11)</w:t>
            </w:r>
            <w:r w:rsidRPr="00DB3155">
              <w:tab/>
              <w:t xml:space="preserve">Reglamentu (ES) 2021/695 nustatytos ES misijos turėtų </w:t>
            </w:r>
            <w:r w:rsidRPr="00DB3155">
              <w:rPr>
                <w:b/>
                <w:i/>
              </w:rPr>
              <w:t>būti įgyvendinamos vykdant Programą siekiant</w:t>
            </w:r>
            <w:r w:rsidRPr="00DB3155">
              <w:t xml:space="preserve"> suteikti galimybę užtikrinti transformatyvų ir sisteminį poveikį visuomenei, skatindamos tarpdalykinį, tarpsektorinį, įvairias politikos sritis aprėpiantį ir tarpvalstybinį bendradarbiavimą. Jos turėtų būti grindžiamos moksliniais tyrimais ir inovacijomis kurti proveržio technologijoms, paslaugoms, produktams ir socialinėms inovacijoms, kurie yra būtini jų plataus užmojo tikslams įgyvendinti. Savo ruožtu ES misijos turėtų paspartinti </w:t>
            </w:r>
            <w:r w:rsidRPr="00DB3155">
              <w:lastRenderedPageBreak/>
              <w:t xml:space="preserve">novatoriškų sprendimų kūrimą, plėtrą ir diegimą ir padėti kurti eksperimentines naujų produktų ir paslaugų rinkas. </w:t>
            </w:r>
            <w:r w:rsidRPr="00DB3155">
              <w:rPr>
                <w:b/>
                <w:i/>
              </w:rPr>
              <w:t xml:space="preserve">penkios ES misijos – prisitaikymo prie klimato kaitos misija, kuria padedama bendruomenėms prisitaikyti prie neišvengiamo klimato kaitos poveikio; kovos su vėžiu misija, kuria siekiama iki 2030 m. pagerinti daugiau kaip 3 mln. vėžiu sergančių asmenų gyvenimą, vykdant prevenciją, gydymą ir užtikrinant gyvenimo kokybę; gyvybingų vandenynų, jūrų, pakrančių bei vidaus vandenų misija, kuria siekiama iki 2030 m. atkurti mūsų vandenynus ir vandens ekosistemas; 100 neutralaus poveikio klimatui ir pažangiųjų miestų iki 2030 m. misija, kurią vykdant bus remiama 100 Europos miestų, kad iki 2030 m. jie sistemingai pereitų prie neutralaus poveikio klimatui ekonomikos; ir Europos dirvožemio būklės gerinimo misija, kuria siekiama vadovauti perėjimui prie geros būklės dirvožemio iki 2030 m. maisto, žmonių, gamtos ir klimato tikslais – visos šios misijos įrodė pajėgumą sutelkti mokslinius tyrimus, inovacijas, piliečius ir suinteresuotuosius subjektus konkretiems ir išmatuojamiems visuomenės tikslams pasiekti, todėl jos turėtų būti tęsiamos ir stiprinamos pagal Programą. Todėl </w:t>
            </w:r>
            <w:r w:rsidRPr="00DB3155">
              <w:t xml:space="preserve">pagal bendrąją programą turėtų būti </w:t>
            </w:r>
            <w:r w:rsidRPr="00DB3155">
              <w:rPr>
                <w:b/>
                <w:i/>
              </w:rPr>
              <w:t>skiriama dalis jos biudžeto</w:t>
            </w:r>
            <w:r w:rsidRPr="00DB3155">
              <w:t xml:space="preserve"> misijų mokslinių tyrimų ir inovacijų </w:t>
            </w:r>
            <w:r w:rsidRPr="00DB3155">
              <w:rPr>
                <w:b/>
                <w:i/>
              </w:rPr>
              <w:t>veiklai finansuoti ir palengvinti tolesnį jų diegimą ir plėtrą,</w:t>
            </w:r>
            <w:r w:rsidRPr="00DB3155">
              <w:t xml:space="preserve"> </w:t>
            </w:r>
            <w:r w:rsidRPr="00DB3155">
              <w:rPr>
                <w:b/>
                <w:i/>
              </w:rPr>
              <w:t>kurie</w:t>
            </w:r>
            <w:r w:rsidRPr="00DB3155">
              <w:t xml:space="preserve"> turėtų būti vykdomi pasitelkiant kitas ES programas</w:t>
            </w:r>
            <w:r w:rsidRPr="00DB3155">
              <w:rPr>
                <w:b/>
                <w:i/>
              </w:rPr>
              <w:t>, kaip antai Europos konkurencingumo fondą,</w:t>
            </w:r>
            <w:r w:rsidRPr="00DB3155">
              <w:t xml:space="preserve"> ir nacionalinį finansavimą;</w:t>
            </w:r>
          </w:p>
        </w:tc>
      </w:tr>
    </w:tbl>
    <w:p w14:paraId="57F84272"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A19ED12" w14:textId="77777777" w:rsidR="007725D5" w:rsidRPr="00DB3155" w:rsidRDefault="007725D5" w:rsidP="007725D5">
      <w:r w:rsidRPr="006564A7">
        <w:rPr>
          <w:rStyle w:val="HideTWBExt"/>
        </w:rPr>
        <w:t>&lt;/Amend&gt;</w:t>
      </w:r>
    </w:p>
    <w:p w14:paraId="7FA8CDB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285</w:t>
      </w:r>
      <w:r w:rsidRPr="006564A7">
        <w:rPr>
          <w:rStyle w:val="HideTWBExt"/>
          <w:b w:val="0"/>
        </w:rPr>
        <w:t>&lt;/NumAm&gt;</w:t>
      </w:r>
    </w:p>
    <w:p w14:paraId="09E7C656"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1BB08C37" w14:textId="77777777" w:rsidR="007725D5" w:rsidRPr="00DB3155" w:rsidRDefault="007725D5" w:rsidP="007725D5">
      <w:pPr>
        <w:pStyle w:val="NormalBold"/>
      </w:pPr>
      <w:r w:rsidRPr="006564A7">
        <w:rPr>
          <w:rStyle w:val="HideTWBExt"/>
          <w:b w:val="0"/>
        </w:rPr>
        <w:lastRenderedPageBreak/>
        <w:t>&lt;/RepeatBlock-By&gt;</w:t>
      </w:r>
    </w:p>
    <w:p w14:paraId="5EFFCB95"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631F669" w14:textId="77777777" w:rsidR="007725D5" w:rsidRPr="00DB3155" w:rsidRDefault="007725D5" w:rsidP="007725D5">
      <w:pPr>
        <w:pStyle w:val="NormalBold"/>
      </w:pPr>
      <w:r w:rsidRPr="006564A7">
        <w:rPr>
          <w:rStyle w:val="HideTWBExt"/>
          <w:b w:val="0"/>
        </w:rPr>
        <w:t>&lt;Article&gt;</w:t>
      </w:r>
      <w:r w:rsidRPr="00DB3155">
        <w:t>11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AAAD1D2" w14:textId="77777777" w:rsidTr="007725D5">
        <w:trPr>
          <w:trHeight w:hRule="exact" w:val="240"/>
          <w:jc w:val="center"/>
        </w:trPr>
        <w:tc>
          <w:tcPr>
            <w:tcW w:w="9752" w:type="dxa"/>
            <w:gridSpan w:val="2"/>
            <w:tcBorders>
              <w:top w:val="nil"/>
              <w:left w:val="nil"/>
              <w:bottom w:val="nil"/>
              <w:right w:val="nil"/>
            </w:tcBorders>
          </w:tcPr>
          <w:p w14:paraId="15C6E779" w14:textId="77777777" w:rsidR="007725D5" w:rsidRPr="00DB3155" w:rsidRDefault="007725D5" w:rsidP="007725D5"/>
        </w:tc>
      </w:tr>
      <w:tr w:rsidR="007725D5" w:rsidRPr="00DB3155" w14:paraId="3E7F64CF" w14:textId="77777777" w:rsidTr="007725D5">
        <w:trPr>
          <w:trHeight w:val="240"/>
          <w:jc w:val="center"/>
        </w:trPr>
        <w:tc>
          <w:tcPr>
            <w:tcW w:w="4876" w:type="dxa"/>
            <w:tcBorders>
              <w:top w:val="nil"/>
              <w:left w:val="nil"/>
              <w:bottom w:val="nil"/>
              <w:right w:val="nil"/>
            </w:tcBorders>
          </w:tcPr>
          <w:p w14:paraId="564015F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3988DA8" w14:textId="77777777" w:rsidR="007725D5" w:rsidRPr="00DB3155" w:rsidRDefault="007725D5" w:rsidP="007725D5">
            <w:pPr>
              <w:pStyle w:val="AmColumnHeading"/>
            </w:pPr>
            <w:r w:rsidRPr="00DB3155">
              <w:t>Pakeitimas</w:t>
            </w:r>
          </w:p>
        </w:tc>
      </w:tr>
      <w:tr w:rsidR="007725D5" w:rsidRPr="00DB3155" w14:paraId="6B5326EB" w14:textId="77777777" w:rsidTr="007725D5">
        <w:trPr>
          <w:jc w:val="center"/>
        </w:trPr>
        <w:tc>
          <w:tcPr>
            <w:tcW w:w="4876" w:type="dxa"/>
            <w:tcBorders>
              <w:top w:val="nil"/>
              <w:left w:val="nil"/>
              <w:bottom w:val="nil"/>
              <w:right w:val="nil"/>
            </w:tcBorders>
          </w:tcPr>
          <w:p w14:paraId="384B3FED" w14:textId="77777777" w:rsidR="007725D5" w:rsidRPr="00DB3155" w:rsidRDefault="007725D5" w:rsidP="007725D5">
            <w:pPr>
              <w:pStyle w:val="Normal6a"/>
            </w:pPr>
            <w:r w:rsidRPr="00DB3155">
              <w:t>(11)</w:t>
            </w:r>
            <w:r w:rsidRPr="00DB3155">
              <w:tab/>
              <w:t xml:space="preserve">Reglamentu (ES) 2021/695 nustatytos ES misijos turėtų suteikti galimybę užtikrinti transformatyvų ir sisteminį poveikį visuomenei, skatindamos tarpdalykinį, tarpsektorinį, įvairias politikos sritis aprėpiantį ir tarpvalstybinį bendradarbiavimą. Jos turėtų būti grindžiamos moksliniais tyrimais ir inovacijomis kurti proveržio technologijoms, paslaugoms, produktams ir socialinėms inovacijoms, kurie yra būtini jų plataus užmojo tikslams įgyvendinti. Savo ruožtu ES misijos turėtų paspartinti novatoriškų sprendimų kūrimą, plėtrą ir diegimą ir padėti kurti eksperimentines naujų produktų ir paslaugų rinkas. Pagal bendrąją programą turėtų būti finansuojama misijų mokslinių tyrimų ir inovacijų veikla, o diegimas ir plėtra turėtų būti vykdomi pasitelkiant kitas ES programas </w:t>
            </w:r>
            <w:r w:rsidRPr="00DB3155">
              <w:rPr>
                <w:b/>
                <w:i/>
              </w:rPr>
              <w:t>ir</w:t>
            </w:r>
            <w:r w:rsidRPr="00DB3155">
              <w:t xml:space="preserve"> nacionalinį finansavimą;</w:t>
            </w:r>
          </w:p>
        </w:tc>
        <w:tc>
          <w:tcPr>
            <w:tcW w:w="4876" w:type="dxa"/>
            <w:tcBorders>
              <w:top w:val="nil"/>
              <w:left w:val="nil"/>
              <w:bottom w:val="nil"/>
              <w:right w:val="nil"/>
            </w:tcBorders>
          </w:tcPr>
          <w:p w14:paraId="39E04210" w14:textId="77777777" w:rsidR="007725D5" w:rsidRPr="00DB3155" w:rsidRDefault="007725D5" w:rsidP="007725D5">
            <w:pPr>
              <w:pStyle w:val="Normal6a"/>
            </w:pPr>
            <w:r w:rsidRPr="00DB3155">
              <w:t>(11)</w:t>
            </w:r>
            <w:r w:rsidRPr="00DB3155">
              <w:tab/>
              <w:t xml:space="preserve">Reglamentu (ES) 2021/695 nustatytos ES misijos </w:t>
            </w:r>
            <w:r w:rsidRPr="00DB3155">
              <w:rPr>
                <w:b/>
                <w:i/>
              </w:rPr>
              <w:t>yra pagrindinė priemonė, kuria siekiama konkrečių pagrindinių visuomenės uždavinių sprendimų, nustatant aiškiai apibrėžtus tikslus, išmatuojamas siektinas reikšmes ir stiprų poveikį piliečiams, ir</w:t>
            </w:r>
            <w:r w:rsidRPr="00DB3155">
              <w:t xml:space="preserve"> turėtų suteikti galimybę užtikrinti transformatyvų ir sisteminį poveikį visuomenei, skatindamos tarpdalykinį, tarpsektorinį, įvairias politikos sritis aprėpiantį ir tarpvalstybinį bendradarbiavimą. Jos turėtų būti grindžiamos moksliniais tyrimais ir inovacijomis kurti proveržio technologijoms, paslaugoms, produktams ir socialinėms inovacijoms, kurie yra būtini jų plataus užmojo tikslams įgyvendinti. Savo ruožtu ES misijos turėtų paspartinti novatoriškų sprendimų kūrimą, plėtrą ir diegimą ir padėti kurti eksperimentines naujų produktų ir paslaugų rinkas. Pagal bendrąją programą turėtų būti finansuojama misijų mokslinių tyrimų ir inovacijų veikla, o diegimas ir plėtra turėtų būti vykdomi pasitelkiant kitas ES programas</w:t>
            </w:r>
            <w:r w:rsidRPr="00DB3155">
              <w:rPr>
                <w:b/>
                <w:i/>
              </w:rPr>
              <w:t>,</w:t>
            </w:r>
            <w:r w:rsidRPr="00DB3155">
              <w:t xml:space="preserve"> nacionalinį finansavimą</w:t>
            </w:r>
            <w:r w:rsidRPr="00DB3155">
              <w:rPr>
                <w:b/>
                <w:i/>
              </w:rPr>
              <w:t xml:space="preserve"> ir privačiąsias investicijas</w:t>
            </w:r>
            <w:r w:rsidRPr="00DB3155">
              <w:t>;</w:t>
            </w:r>
          </w:p>
        </w:tc>
      </w:tr>
    </w:tbl>
    <w:p w14:paraId="7008EDA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192B355" w14:textId="77777777" w:rsidR="007725D5" w:rsidRPr="00DB3155" w:rsidRDefault="007725D5" w:rsidP="007725D5">
      <w:r w:rsidRPr="006564A7">
        <w:rPr>
          <w:rStyle w:val="HideTWBExt"/>
        </w:rPr>
        <w:t>&lt;/Amend&gt;</w:t>
      </w:r>
    </w:p>
    <w:p w14:paraId="13F6814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286</w:t>
      </w:r>
      <w:r w:rsidRPr="006564A7">
        <w:rPr>
          <w:rStyle w:val="HideTWBExt"/>
          <w:b w:val="0"/>
        </w:rPr>
        <w:t>&lt;/NumAm&gt;</w:t>
      </w:r>
    </w:p>
    <w:p w14:paraId="72C91EA8" w14:textId="77777777" w:rsidR="007725D5" w:rsidRPr="00DB3155" w:rsidRDefault="007725D5" w:rsidP="007725D5">
      <w:pPr>
        <w:pStyle w:val="NormalBold"/>
      </w:pPr>
      <w:r w:rsidRPr="006564A7">
        <w:rPr>
          <w:rStyle w:val="HideTWBExt"/>
          <w:b w:val="0"/>
        </w:rPr>
        <w:t>&lt;RepeatBlock-By&gt;&lt;Members&gt;</w:t>
      </w:r>
      <w:r w:rsidRPr="00DB3155">
        <w:t>Nikos Pappas, Jussi Saramo, Anthony Smith</w:t>
      </w:r>
      <w:r w:rsidRPr="006564A7">
        <w:rPr>
          <w:rStyle w:val="HideTWBExt"/>
          <w:b w:val="0"/>
        </w:rPr>
        <w:t>&lt;/Members&gt;</w:t>
      </w:r>
    </w:p>
    <w:p w14:paraId="28AA0BE4" w14:textId="77777777" w:rsidR="007725D5" w:rsidRPr="00DB3155" w:rsidRDefault="007725D5" w:rsidP="007725D5">
      <w:pPr>
        <w:pStyle w:val="NormalBold"/>
      </w:pPr>
      <w:r w:rsidRPr="006564A7">
        <w:rPr>
          <w:rStyle w:val="HideTWBExt"/>
          <w:b w:val="0"/>
        </w:rPr>
        <w:t>&lt;/RepeatBlock-By&gt;</w:t>
      </w:r>
    </w:p>
    <w:p w14:paraId="1E97033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2634992" w14:textId="77777777" w:rsidR="007725D5" w:rsidRPr="00DB3155" w:rsidRDefault="007725D5" w:rsidP="007725D5">
      <w:pPr>
        <w:pStyle w:val="NormalBold"/>
      </w:pPr>
      <w:r w:rsidRPr="006564A7">
        <w:rPr>
          <w:rStyle w:val="HideTWBExt"/>
          <w:b w:val="0"/>
        </w:rPr>
        <w:t>&lt;Article&gt;</w:t>
      </w:r>
      <w:r w:rsidRPr="00DB3155">
        <w:t>11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02504B9" w14:textId="77777777" w:rsidTr="007725D5">
        <w:trPr>
          <w:trHeight w:hRule="exact" w:val="240"/>
          <w:jc w:val="center"/>
        </w:trPr>
        <w:tc>
          <w:tcPr>
            <w:tcW w:w="9752" w:type="dxa"/>
            <w:gridSpan w:val="2"/>
            <w:tcBorders>
              <w:top w:val="nil"/>
              <w:left w:val="nil"/>
              <w:bottom w:val="nil"/>
              <w:right w:val="nil"/>
            </w:tcBorders>
          </w:tcPr>
          <w:p w14:paraId="560A31CA" w14:textId="77777777" w:rsidR="007725D5" w:rsidRPr="00DB3155" w:rsidRDefault="007725D5" w:rsidP="007725D5"/>
        </w:tc>
      </w:tr>
      <w:tr w:rsidR="007725D5" w:rsidRPr="00DB3155" w14:paraId="24E7D305" w14:textId="77777777" w:rsidTr="007725D5">
        <w:trPr>
          <w:trHeight w:val="240"/>
          <w:jc w:val="center"/>
        </w:trPr>
        <w:tc>
          <w:tcPr>
            <w:tcW w:w="4876" w:type="dxa"/>
            <w:tcBorders>
              <w:top w:val="nil"/>
              <w:left w:val="nil"/>
              <w:bottom w:val="nil"/>
              <w:right w:val="nil"/>
            </w:tcBorders>
          </w:tcPr>
          <w:p w14:paraId="07330E1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CB05CE0" w14:textId="77777777" w:rsidR="007725D5" w:rsidRPr="00DB3155" w:rsidRDefault="007725D5" w:rsidP="007725D5">
            <w:pPr>
              <w:pStyle w:val="AmColumnHeading"/>
            </w:pPr>
            <w:r w:rsidRPr="00DB3155">
              <w:t>Pakeitimas</w:t>
            </w:r>
          </w:p>
        </w:tc>
      </w:tr>
      <w:tr w:rsidR="007725D5" w:rsidRPr="00DB3155" w14:paraId="6C7ADC64" w14:textId="77777777" w:rsidTr="007725D5">
        <w:trPr>
          <w:jc w:val="center"/>
        </w:trPr>
        <w:tc>
          <w:tcPr>
            <w:tcW w:w="4876" w:type="dxa"/>
            <w:tcBorders>
              <w:top w:val="nil"/>
              <w:left w:val="nil"/>
              <w:bottom w:val="nil"/>
              <w:right w:val="nil"/>
            </w:tcBorders>
          </w:tcPr>
          <w:p w14:paraId="6C9731E4" w14:textId="77777777" w:rsidR="007725D5" w:rsidRPr="00DB3155" w:rsidRDefault="007725D5" w:rsidP="007725D5">
            <w:pPr>
              <w:pStyle w:val="Normal6a"/>
            </w:pPr>
            <w:r w:rsidRPr="00DB3155">
              <w:t>(11)</w:t>
            </w:r>
            <w:r w:rsidRPr="00DB3155">
              <w:tab/>
              <w:t xml:space="preserve">Reglamentu (ES) 2021/695 nustatytos ES misijos turėtų suteikti galimybę užtikrinti transformatyvų ir </w:t>
            </w:r>
            <w:r w:rsidRPr="00DB3155">
              <w:lastRenderedPageBreak/>
              <w:t>sisteminį poveikį visuomenei, skatindamos tarpdalykinį, tarpsektorinį, įvairias politikos sritis aprėpiantį ir tarpvalstybinį bendradarbiavimą. Jos turėtų būti grindžiamos moksliniais tyrimais ir inovacijomis kurti proveržio technologijoms, paslaugoms, produktams ir socialinėms inovacijoms, kurie yra būtini jų plataus užmojo tikslams įgyvendinti. Savo ruožtu ES misijos turėtų paspartinti novatoriškų sprendimų kūrimą, plėtrą ir diegimą</w:t>
            </w:r>
            <w:r w:rsidRPr="00DB3155">
              <w:rPr>
                <w:b/>
                <w:i/>
              </w:rPr>
              <w:t xml:space="preserve"> ir padėti kurti eksperimentines naujų</w:t>
            </w:r>
            <w:r w:rsidRPr="00DB3155">
              <w:t xml:space="preserve"> produktų ir paslaugų </w:t>
            </w:r>
            <w:r w:rsidRPr="00DB3155">
              <w:rPr>
                <w:b/>
                <w:i/>
              </w:rPr>
              <w:t>rinkas</w:t>
            </w:r>
            <w:r w:rsidRPr="00DB3155">
              <w:t>. Pagal bendrąją programą turėtų būti finansuojama misijų mokslinių tyrimų ir inovacijų veikla, o diegimas ir plėtra turėtų būti vykdomi pasitelkiant kitas ES programas ir nacionalinį finansavimą;</w:t>
            </w:r>
          </w:p>
        </w:tc>
        <w:tc>
          <w:tcPr>
            <w:tcW w:w="4876" w:type="dxa"/>
            <w:tcBorders>
              <w:top w:val="nil"/>
              <w:left w:val="nil"/>
              <w:bottom w:val="nil"/>
              <w:right w:val="nil"/>
            </w:tcBorders>
          </w:tcPr>
          <w:p w14:paraId="7F61F82D" w14:textId="77777777" w:rsidR="007725D5" w:rsidRPr="00DB3155" w:rsidRDefault="007725D5" w:rsidP="007725D5">
            <w:pPr>
              <w:pStyle w:val="Normal6a"/>
            </w:pPr>
            <w:r w:rsidRPr="00DB3155">
              <w:lastRenderedPageBreak/>
              <w:t>(11)</w:t>
            </w:r>
            <w:r w:rsidRPr="00DB3155">
              <w:tab/>
              <w:t xml:space="preserve">Reglamentu (ES) 2021/695 nustatytos ES misijos turėtų suteikti galimybę užtikrinti transformatyvų ir </w:t>
            </w:r>
            <w:r w:rsidRPr="00DB3155">
              <w:lastRenderedPageBreak/>
              <w:t>sisteminį poveikį visuomenei, skatindamos tarpdalykinį, tarpsektorinį, įvairias politikos sritis aprėpiantį ir tarpvalstybinį bendradarbiavimą. Jos turėtų būti grindžiamos moksliniais tyrimais ir inovacijomis kurti proveržio technologijoms, paslaugoms, produktams ir socialinėms inovacijoms, kurie yra būtini jų plataus užmojo tikslams įgyvendinti. Savo ruožtu ES misijos turėtų paspartinti novatoriškų sprendimų kūrimą, plėtrą ir diegimą</w:t>
            </w:r>
            <w:r w:rsidRPr="00DB3155">
              <w:rPr>
                <w:b/>
                <w:i/>
              </w:rPr>
              <w:t>, kad būtų patenkinti neatidėliotini socialiniai, sveikatos, aplinkos ir teritoriniai poreikiai, bei, kai tinkama, remti prieinamų ir įperkamų</w:t>
            </w:r>
            <w:r w:rsidRPr="00DB3155">
              <w:t xml:space="preserve"> produktų ir paslaugų </w:t>
            </w:r>
            <w:r w:rsidRPr="00DB3155">
              <w:rPr>
                <w:b/>
                <w:i/>
              </w:rPr>
              <w:t>sklaidą, neišsikeliant tikslo kurti rinką</w:t>
            </w:r>
            <w:r w:rsidRPr="00DB3155">
              <w:t>. Pagal bendrąją programą turėtų būti finansuojama misijų mokslinių tyrimų ir inovacijų veikla, o diegimas ir plėtra turėtų būti vykdomi pasitelkiant kitas ES programas ir nacionalinį finansavimą;</w:t>
            </w:r>
          </w:p>
        </w:tc>
      </w:tr>
    </w:tbl>
    <w:p w14:paraId="4065E6E2"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0573E00" w14:textId="77777777" w:rsidR="007725D5" w:rsidRPr="00DB3155" w:rsidRDefault="007725D5" w:rsidP="007725D5">
      <w:r w:rsidRPr="006564A7">
        <w:rPr>
          <w:rStyle w:val="HideTWBExt"/>
        </w:rPr>
        <w:t>&lt;/Amend&gt;</w:t>
      </w:r>
    </w:p>
    <w:p w14:paraId="4DF24DE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287</w:t>
      </w:r>
      <w:r w:rsidRPr="006564A7">
        <w:rPr>
          <w:rStyle w:val="HideTWBExt"/>
          <w:b w:val="0"/>
        </w:rPr>
        <w:t>&lt;/NumAm&gt;</w:t>
      </w:r>
    </w:p>
    <w:p w14:paraId="63A48BAF"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András Gyürk</w:t>
      </w:r>
      <w:r w:rsidRPr="006564A7">
        <w:rPr>
          <w:rStyle w:val="HideTWBExt"/>
          <w:b w:val="0"/>
        </w:rPr>
        <w:t>&lt;/Members&gt;</w:t>
      </w:r>
    </w:p>
    <w:p w14:paraId="3A8FABD1" w14:textId="77777777" w:rsidR="007725D5" w:rsidRPr="00DB3155" w:rsidRDefault="007725D5" w:rsidP="007725D5">
      <w:pPr>
        <w:pStyle w:val="NormalBold"/>
      </w:pPr>
      <w:r w:rsidRPr="006564A7">
        <w:rPr>
          <w:rStyle w:val="HideTWBExt"/>
          <w:b w:val="0"/>
        </w:rPr>
        <w:t>&lt;/RepeatBlock-By&gt;</w:t>
      </w:r>
    </w:p>
    <w:p w14:paraId="34BF3257"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5FAFD0A" w14:textId="77777777" w:rsidR="007725D5" w:rsidRPr="00DB3155" w:rsidRDefault="007725D5" w:rsidP="007725D5">
      <w:pPr>
        <w:pStyle w:val="NormalBold"/>
      </w:pPr>
      <w:r w:rsidRPr="006564A7">
        <w:rPr>
          <w:rStyle w:val="HideTWBExt"/>
          <w:b w:val="0"/>
        </w:rPr>
        <w:t>&lt;Article&gt;</w:t>
      </w:r>
      <w:r w:rsidRPr="00DB3155">
        <w:t>11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CB0AF53" w14:textId="77777777" w:rsidTr="007725D5">
        <w:trPr>
          <w:trHeight w:hRule="exact" w:val="240"/>
          <w:jc w:val="center"/>
        </w:trPr>
        <w:tc>
          <w:tcPr>
            <w:tcW w:w="9752" w:type="dxa"/>
            <w:gridSpan w:val="2"/>
            <w:tcBorders>
              <w:top w:val="nil"/>
              <w:left w:val="nil"/>
              <w:bottom w:val="nil"/>
              <w:right w:val="nil"/>
            </w:tcBorders>
          </w:tcPr>
          <w:p w14:paraId="28CA1C69" w14:textId="77777777" w:rsidR="007725D5" w:rsidRPr="00DB3155" w:rsidRDefault="007725D5" w:rsidP="007725D5"/>
        </w:tc>
      </w:tr>
      <w:tr w:rsidR="007725D5" w:rsidRPr="00DB3155" w14:paraId="0AAAC2E8" w14:textId="77777777" w:rsidTr="007725D5">
        <w:trPr>
          <w:trHeight w:val="240"/>
          <w:jc w:val="center"/>
        </w:trPr>
        <w:tc>
          <w:tcPr>
            <w:tcW w:w="4876" w:type="dxa"/>
            <w:tcBorders>
              <w:top w:val="nil"/>
              <w:left w:val="nil"/>
              <w:bottom w:val="nil"/>
              <w:right w:val="nil"/>
            </w:tcBorders>
          </w:tcPr>
          <w:p w14:paraId="5142F26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05AE909" w14:textId="77777777" w:rsidR="007725D5" w:rsidRPr="00DB3155" w:rsidRDefault="007725D5" w:rsidP="007725D5">
            <w:pPr>
              <w:pStyle w:val="AmColumnHeading"/>
            </w:pPr>
            <w:r w:rsidRPr="00DB3155">
              <w:t>Pakeitimas</w:t>
            </w:r>
          </w:p>
        </w:tc>
      </w:tr>
      <w:tr w:rsidR="007725D5" w:rsidRPr="00DB3155" w14:paraId="4E10AAC3" w14:textId="77777777" w:rsidTr="007725D5">
        <w:trPr>
          <w:jc w:val="center"/>
        </w:trPr>
        <w:tc>
          <w:tcPr>
            <w:tcW w:w="4876" w:type="dxa"/>
            <w:tcBorders>
              <w:top w:val="nil"/>
              <w:left w:val="nil"/>
              <w:bottom w:val="nil"/>
              <w:right w:val="nil"/>
            </w:tcBorders>
          </w:tcPr>
          <w:p w14:paraId="54040071" w14:textId="77777777" w:rsidR="007725D5" w:rsidRPr="00DB3155" w:rsidRDefault="007725D5" w:rsidP="007725D5">
            <w:pPr>
              <w:pStyle w:val="Normal6a"/>
            </w:pPr>
            <w:r w:rsidRPr="00DB3155">
              <w:t>(11)</w:t>
            </w:r>
            <w:r w:rsidRPr="00DB3155">
              <w:tab/>
              <w:t xml:space="preserve">Reglamentu (ES) 2021/695 nustatytos ES misijos turėtų suteikti galimybę </w:t>
            </w:r>
            <w:r w:rsidRPr="00DB3155">
              <w:rPr>
                <w:b/>
                <w:i/>
              </w:rPr>
              <w:t>užtikrinti transformatyvų ir sisteminį poveikį visuomenei</w:t>
            </w:r>
            <w:r w:rsidRPr="00DB3155">
              <w:t xml:space="preserve">, skatindamos tarpdalykinį, tarpsektorinį, įvairias politikos sritis aprėpiantį ir tarpvalstybinį bendradarbiavimą. Jos turėtų būti grindžiamos moksliniais tyrimais ir inovacijomis kurti proveržio technologijoms, paslaugoms, produktams ir </w:t>
            </w:r>
            <w:r w:rsidRPr="00DB3155">
              <w:rPr>
                <w:b/>
                <w:i/>
              </w:rPr>
              <w:t>socialinėms</w:t>
            </w:r>
            <w:r w:rsidRPr="00DB3155">
              <w:t xml:space="preserve"> inovacijoms, kurie yra būtini jų plataus užmojo tikslams įgyvendinti. Savo ruožtu ES misijos turėtų paspartinti </w:t>
            </w:r>
            <w:r w:rsidRPr="00DB3155">
              <w:lastRenderedPageBreak/>
              <w:t>novatoriškų sprendimų kūrimą, plėtrą ir diegimą ir padėti kurti eksperimentines naujų produktų ir paslaugų rinkas. Pagal bendrąją programą turėtų būti finansuojama misijų mokslinių tyrimų ir inovacijų veikla, o diegimas ir plėtra turėtų būti vykdomi pasitelkiant kitas ES programas ir nacionalinį finansavimą;</w:t>
            </w:r>
          </w:p>
        </w:tc>
        <w:tc>
          <w:tcPr>
            <w:tcW w:w="4876" w:type="dxa"/>
            <w:tcBorders>
              <w:top w:val="nil"/>
              <w:left w:val="nil"/>
              <w:bottom w:val="nil"/>
              <w:right w:val="nil"/>
            </w:tcBorders>
          </w:tcPr>
          <w:p w14:paraId="3891D7CD" w14:textId="77777777" w:rsidR="007725D5" w:rsidRPr="00DB3155" w:rsidRDefault="007725D5" w:rsidP="007725D5">
            <w:pPr>
              <w:pStyle w:val="Normal6a"/>
            </w:pPr>
            <w:r w:rsidRPr="00DB3155">
              <w:lastRenderedPageBreak/>
              <w:t>(11)</w:t>
            </w:r>
            <w:r w:rsidRPr="00DB3155">
              <w:tab/>
              <w:t xml:space="preserve">Reglamentu (ES) 2021/695 nustatytos ES misijos turėtų suteikti galimybę </w:t>
            </w:r>
            <w:r w:rsidRPr="00DB3155">
              <w:rPr>
                <w:b/>
                <w:i/>
              </w:rPr>
              <w:t>strateginės svarbos mokslo ir technologijų proveržiui</w:t>
            </w:r>
            <w:r w:rsidRPr="00DB3155">
              <w:t xml:space="preserve">, skatindamos tarpdalykinį, tarpsektorinį, įvairias politikos sritis aprėpiantį ir tarpvalstybinį bendradarbiavimą. Jos turėtų būti grindžiamos moksliniais tyrimais ir inovacijomis kurti proveržio technologijoms, paslaugoms, produktams ir inovacijoms, kurie yra būtini jų plataus užmojo tikslams įgyvendinti. Savo ruožtu ES misijos turėtų paspartinti novatoriškų </w:t>
            </w:r>
            <w:r w:rsidRPr="00DB3155">
              <w:lastRenderedPageBreak/>
              <w:t>sprendimų kūrimą, plėtrą ir diegimą</w:t>
            </w:r>
            <w:r w:rsidRPr="00DB3155">
              <w:rPr>
                <w:b/>
                <w:i/>
              </w:rPr>
              <w:t xml:space="preserve"> siekiant stiprinti Europos pramonės ir technologinius pajėgumus, atkurti Europos lyderystę mokslo srityje</w:t>
            </w:r>
            <w:r w:rsidRPr="00DB3155">
              <w:t xml:space="preserve"> ir padėti kurti eksperimentines naujų produktų ir paslaugų rinkas. Pagal bendrąją programą turėtų būti finansuojama misijų mokslinių tyrimų ir inovacijų veikla, o diegimas ir plėtra turėtų būti vykdomi pasitelkiant kitas ES programas ir nacionalinį finansavimą;</w:t>
            </w:r>
          </w:p>
        </w:tc>
      </w:tr>
    </w:tbl>
    <w:p w14:paraId="7073EC21"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A36A068" w14:textId="77777777" w:rsidR="007725D5" w:rsidRPr="00DB3155" w:rsidRDefault="007725D5" w:rsidP="007725D5">
      <w:r w:rsidRPr="006564A7">
        <w:rPr>
          <w:rStyle w:val="HideTWBExt"/>
        </w:rPr>
        <w:t>&lt;/Amend&gt;</w:t>
      </w:r>
    </w:p>
    <w:p w14:paraId="0CB4775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288</w:t>
      </w:r>
      <w:r w:rsidRPr="006564A7">
        <w:rPr>
          <w:rStyle w:val="HideTWBExt"/>
          <w:b w:val="0"/>
        </w:rPr>
        <w:t>&lt;/NumAm&gt;</w:t>
      </w:r>
    </w:p>
    <w:p w14:paraId="02534257" w14:textId="77777777" w:rsidR="007725D5" w:rsidRPr="00DB3155" w:rsidRDefault="007725D5" w:rsidP="007725D5">
      <w:pPr>
        <w:pStyle w:val="NormalBold"/>
      </w:pPr>
      <w:r w:rsidRPr="006564A7">
        <w:rPr>
          <w:rStyle w:val="HideTWBExt"/>
          <w:b w:val="0"/>
        </w:rPr>
        <w:t>&lt;RepeatBlock-By&gt;&lt;Members&gt;</w:t>
      </w:r>
      <w:r w:rsidRPr="00DB3155">
        <w:t>Radan Kanev</w:t>
      </w:r>
      <w:r w:rsidRPr="006564A7">
        <w:rPr>
          <w:rStyle w:val="HideTWBExt"/>
          <w:b w:val="0"/>
        </w:rPr>
        <w:t>&lt;/Members&gt;</w:t>
      </w:r>
    </w:p>
    <w:p w14:paraId="4F24AF23" w14:textId="77777777" w:rsidR="007725D5" w:rsidRPr="00DB3155" w:rsidRDefault="007725D5" w:rsidP="007725D5">
      <w:pPr>
        <w:pStyle w:val="NormalBold"/>
      </w:pPr>
      <w:r w:rsidRPr="006564A7">
        <w:rPr>
          <w:rStyle w:val="HideTWBExt"/>
          <w:b w:val="0"/>
        </w:rPr>
        <w:t>&lt;/RepeatBlock-By&gt;</w:t>
      </w:r>
    </w:p>
    <w:p w14:paraId="4D5FC003"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D560BF4" w14:textId="77777777" w:rsidR="007725D5" w:rsidRPr="00DB3155" w:rsidRDefault="007725D5" w:rsidP="007725D5">
      <w:pPr>
        <w:pStyle w:val="NormalBold"/>
      </w:pPr>
      <w:r w:rsidRPr="006564A7">
        <w:rPr>
          <w:rStyle w:val="HideTWBExt"/>
          <w:b w:val="0"/>
        </w:rPr>
        <w:t>&lt;Article&gt;</w:t>
      </w:r>
      <w:r w:rsidRPr="00DB3155">
        <w:t>11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7EF093C" w14:textId="77777777" w:rsidTr="007725D5">
        <w:trPr>
          <w:trHeight w:hRule="exact" w:val="240"/>
          <w:jc w:val="center"/>
        </w:trPr>
        <w:tc>
          <w:tcPr>
            <w:tcW w:w="9752" w:type="dxa"/>
            <w:gridSpan w:val="2"/>
            <w:tcBorders>
              <w:top w:val="nil"/>
              <w:left w:val="nil"/>
              <w:bottom w:val="nil"/>
              <w:right w:val="nil"/>
            </w:tcBorders>
          </w:tcPr>
          <w:p w14:paraId="191579D1" w14:textId="77777777" w:rsidR="007725D5" w:rsidRPr="00DB3155" w:rsidRDefault="007725D5" w:rsidP="007725D5"/>
        </w:tc>
      </w:tr>
      <w:tr w:rsidR="007725D5" w:rsidRPr="00DB3155" w14:paraId="55639FC2" w14:textId="77777777" w:rsidTr="007725D5">
        <w:trPr>
          <w:trHeight w:val="240"/>
          <w:jc w:val="center"/>
        </w:trPr>
        <w:tc>
          <w:tcPr>
            <w:tcW w:w="4876" w:type="dxa"/>
            <w:tcBorders>
              <w:top w:val="nil"/>
              <w:left w:val="nil"/>
              <w:bottom w:val="nil"/>
              <w:right w:val="nil"/>
            </w:tcBorders>
          </w:tcPr>
          <w:p w14:paraId="5842397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FA41918" w14:textId="77777777" w:rsidR="007725D5" w:rsidRPr="00DB3155" w:rsidRDefault="007725D5" w:rsidP="007725D5">
            <w:pPr>
              <w:pStyle w:val="AmColumnHeading"/>
            </w:pPr>
            <w:r w:rsidRPr="00DB3155">
              <w:t>Pakeitimas</w:t>
            </w:r>
          </w:p>
        </w:tc>
      </w:tr>
      <w:tr w:rsidR="007725D5" w:rsidRPr="00DB3155" w14:paraId="37B99EAB" w14:textId="77777777" w:rsidTr="007725D5">
        <w:trPr>
          <w:jc w:val="center"/>
        </w:trPr>
        <w:tc>
          <w:tcPr>
            <w:tcW w:w="4876" w:type="dxa"/>
            <w:tcBorders>
              <w:top w:val="nil"/>
              <w:left w:val="nil"/>
              <w:bottom w:val="nil"/>
              <w:right w:val="nil"/>
            </w:tcBorders>
          </w:tcPr>
          <w:p w14:paraId="69F4C0FF" w14:textId="77777777" w:rsidR="007725D5" w:rsidRPr="00DB3155" w:rsidRDefault="007725D5" w:rsidP="007725D5">
            <w:pPr>
              <w:pStyle w:val="Normal6a"/>
            </w:pPr>
            <w:r w:rsidRPr="00DB3155">
              <w:t>(11)</w:t>
            </w:r>
            <w:r w:rsidRPr="00DB3155">
              <w:tab/>
              <w:t>Reglamentu (ES) 2021/695 nustatytos ES misijos turėtų suteikti galimybę užtikrinti transformatyvų ir sisteminį poveikį visuomenei, skatindamos tarpdalykinį, tarpsektorinį, įvairias politikos sritis aprėpiantį ir tarpvalstybinį bendradarbiavimą. Jos turėtų būti grindžiamos moksliniais tyrimais ir inovacijomis kurti proveržio technologijoms, paslaugoms, produktams ir socialinėms inovacijoms, kurie yra būtini jų plataus užmojo tikslams įgyvendinti. Savo ruožtu ES misijos turėtų paspartinti novatoriškų sprendimų kūrimą, plėtrą ir diegimą ir padėti kurti eksperimentines naujų produktų ir paslaugų rinkas. Pagal bendrąją programą turėtų būti finansuojama misijų mokslinių tyrimų ir inovacijų veikla, o diegimas ir plėtra turėtų būti vykdomi pasitelkiant kitas ES programas ir nacionalinį finansavimą;</w:t>
            </w:r>
          </w:p>
        </w:tc>
        <w:tc>
          <w:tcPr>
            <w:tcW w:w="4876" w:type="dxa"/>
            <w:tcBorders>
              <w:top w:val="nil"/>
              <w:left w:val="nil"/>
              <w:bottom w:val="nil"/>
              <w:right w:val="nil"/>
            </w:tcBorders>
          </w:tcPr>
          <w:p w14:paraId="6D9CE993" w14:textId="77777777" w:rsidR="007725D5" w:rsidRPr="00DB3155" w:rsidRDefault="007725D5" w:rsidP="007725D5">
            <w:pPr>
              <w:pStyle w:val="Normal6a"/>
            </w:pPr>
            <w:r w:rsidRPr="00DB3155">
              <w:t>(11)</w:t>
            </w:r>
            <w:r w:rsidRPr="00DB3155">
              <w:tab/>
              <w:t>Reglamentu (ES) 2021/695 nustatytos ES misijos turėtų suteikti galimybę užtikrinti transformatyvų ir sisteminį poveikį visuomenei, skatindamos tarpdalykinį, tarpsektorinį, įvairias politikos sritis aprėpiantį ir tarpvalstybinį bendradarbiavimą</w:t>
            </w:r>
            <w:r w:rsidRPr="00DB3155">
              <w:rPr>
                <w:b/>
                <w:i/>
              </w:rPr>
              <w:t>, taip pat Sąjungos strateginį savarankiškumą su sveikata susijusių mokslinių tyrimų ir inovacijų srityje</w:t>
            </w:r>
            <w:r w:rsidRPr="00DB3155">
              <w:t>. Jos turėtų būti grindžiamos moksliniais tyrimais ir inovacijomis kurti proveržio technologijoms, paslaugoms, produktams ir socialinėms inovacijoms, kurie yra būtini jų plataus užmojo tikslams įgyvendinti. Savo ruožtu ES misijos turėtų paspartinti novatoriškų sprendimų kūrimą, plėtrą ir diegimą ir padėti kurti eksperimentines naujų produktų ir paslaugų rinkas. Pagal bendrąją programą turėtų būti finansuojama misijų mokslinių tyrimų ir inovacijų veikla, o diegimas ir plėtra turėtų būti vykdomi pasitelkiant kitas ES programas ir nacionalinį finansavimą;</w:t>
            </w:r>
          </w:p>
        </w:tc>
      </w:tr>
    </w:tbl>
    <w:p w14:paraId="6708E01C"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A8A71C7" w14:textId="77777777" w:rsidR="007725D5" w:rsidRPr="00DB3155" w:rsidRDefault="007725D5" w:rsidP="007725D5">
      <w:r w:rsidRPr="006564A7">
        <w:rPr>
          <w:rStyle w:val="HideTWBExt"/>
        </w:rPr>
        <w:lastRenderedPageBreak/>
        <w:t>&lt;/Amend&gt;</w:t>
      </w:r>
    </w:p>
    <w:p w14:paraId="0C3BD6CF"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289</w:t>
      </w:r>
      <w:r w:rsidRPr="006564A7">
        <w:rPr>
          <w:rStyle w:val="HideTWBExt"/>
          <w:b w:val="0"/>
        </w:rPr>
        <w:t>&lt;/NumAm&gt;</w:t>
      </w:r>
    </w:p>
    <w:p w14:paraId="6EAC6BCF" w14:textId="77777777" w:rsidR="007725D5" w:rsidRPr="00DB3155" w:rsidRDefault="007725D5" w:rsidP="007725D5">
      <w:pPr>
        <w:pStyle w:val="NormalBold"/>
      </w:pPr>
      <w:r w:rsidRPr="006564A7">
        <w:rPr>
          <w:rStyle w:val="HideTWBExt"/>
          <w:b w:val="0"/>
        </w:rPr>
        <w:t>&lt;RepeatBlock-By&gt;&lt;Members&gt;</w:t>
      </w:r>
      <w:r w:rsidRPr="00DB3155">
        <w:t>Paolo Borchia, Isabella Tovaglieri, Silvia Sardone, Raffaele Stancanelli, Aldo Patriciello</w:t>
      </w:r>
      <w:r w:rsidRPr="006564A7">
        <w:rPr>
          <w:rStyle w:val="HideTWBExt"/>
          <w:b w:val="0"/>
        </w:rPr>
        <w:t>&lt;/Members&gt;</w:t>
      </w:r>
    </w:p>
    <w:p w14:paraId="67B0CF45" w14:textId="77777777" w:rsidR="007725D5" w:rsidRPr="00DB3155" w:rsidRDefault="007725D5" w:rsidP="007725D5">
      <w:pPr>
        <w:pStyle w:val="NormalBold"/>
      </w:pPr>
      <w:r w:rsidRPr="006564A7">
        <w:rPr>
          <w:rStyle w:val="HideTWBExt"/>
          <w:b w:val="0"/>
        </w:rPr>
        <w:t>&lt;/RepeatBlock-By&gt;</w:t>
      </w:r>
    </w:p>
    <w:p w14:paraId="050C79A3"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AA32773" w14:textId="77777777" w:rsidR="007725D5" w:rsidRPr="00DB3155" w:rsidRDefault="007725D5" w:rsidP="007725D5">
      <w:pPr>
        <w:pStyle w:val="NormalBold"/>
      </w:pPr>
      <w:r w:rsidRPr="006564A7">
        <w:rPr>
          <w:rStyle w:val="HideTWBExt"/>
          <w:b w:val="0"/>
        </w:rPr>
        <w:t>&lt;Article&gt;</w:t>
      </w:r>
      <w:r w:rsidRPr="00DB3155">
        <w:t>11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22349F0" w14:textId="77777777" w:rsidTr="007725D5">
        <w:trPr>
          <w:trHeight w:hRule="exact" w:val="240"/>
          <w:jc w:val="center"/>
        </w:trPr>
        <w:tc>
          <w:tcPr>
            <w:tcW w:w="9752" w:type="dxa"/>
            <w:gridSpan w:val="2"/>
            <w:tcBorders>
              <w:top w:val="nil"/>
              <w:left w:val="nil"/>
              <w:bottom w:val="nil"/>
              <w:right w:val="nil"/>
            </w:tcBorders>
          </w:tcPr>
          <w:p w14:paraId="702D3A52" w14:textId="77777777" w:rsidR="007725D5" w:rsidRPr="00DB3155" w:rsidRDefault="007725D5" w:rsidP="007725D5"/>
        </w:tc>
      </w:tr>
      <w:tr w:rsidR="007725D5" w:rsidRPr="00DB3155" w14:paraId="4CCBCAA0" w14:textId="77777777" w:rsidTr="007725D5">
        <w:trPr>
          <w:trHeight w:val="240"/>
          <w:jc w:val="center"/>
        </w:trPr>
        <w:tc>
          <w:tcPr>
            <w:tcW w:w="4876" w:type="dxa"/>
            <w:tcBorders>
              <w:top w:val="nil"/>
              <w:left w:val="nil"/>
              <w:bottom w:val="nil"/>
              <w:right w:val="nil"/>
            </w:tcBorders>
          </w:tcPr>
          <w:p w14:paraId="6ED83043"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6C05D64" w14:textId="77777777" w:rsidR="007725D5" w:rsidRPr="00DB3155" w:rsidRDefault="007725D5" w:rsidP="007725D5">
            <w:pPr>
              <w:pStyle w:val="AmColumnHeading"/>
            </w:pPr>
            <w:r w:rsidRPr="00DB3155">
              <w:t>Pakeitimas</w:t>
            </w:r>
          </w:p>
        </w:tc>
      </w:tr>
      <w:tr w:rsidR="007725D5" w:rsidRPr="00DB3155" w14:paraId="061E0EF0" w14:textId="77777777" w:rsidTr="007725D5">
        <w:trPr>
          <w:jc w:val="center"/>
        </w:trPr>
        <w:tc>
          <w:tcPr>
            <w:tcW w:w="4876" w:type="dxa"/>
            <w:tcBorders>
              <w:top w:val="nil"/>
              <w:left w:val="nil"/>
              <w:bottom w:val="nil"/>
              <w:right w:val="nil"/>
            </w:tcBorders>
          </w:tcPr>
          <w:p w14:paraId="41293B5C" w14:textId="77777777" w:rsidR="007725D5" w:rsidRPr="00DB3155" w:rsidRDefault="007725D5" w:rsidP="007725D5">
            <w:pPr>
              <w:pStyle w:val="Normal6a"/>
            </w:pPr>
            <w:r w:rsidRPr="00DB3155">
              <w:t>(11)</w:t>
            </w:r>
            <w:r w:rsidRPr="00DB3155">
              <w:tab/>
              <w:t>Reglamentu (ES) 2021/695 nustatytos ES misijos turėtų suteikti galimybę užtikrinti transformatyvų ir sisteminį poveikį visuomenei, skatindamos tarpdalykinį, tarpsektorinį, įvairias politikos sritis aprėpiantį ir tarpvalstybinį bendradarbiavimą. Jos turėtų būti grindžiamos moksliniais tyrimais ir inovacijomis kurti proveržio technologijoms, paslaugoms, produktams ir socialinėms inovacijoms, kurie yra būtini jų plataus užmojo tikslams įgyvendinti. Savo ruožtu ES misijos turėtų paspartinti novatoriškų sprendimų kūrimą, plėtrą ir diegimą ir padėti kurti eksperimentines naujų produktų ir paslaugų rinkas. Pagal bendrąją programą turėtų būti finansuojama misijų mokslinių tyrimų ir inovacijų veikla, o diegimas ir plėtra turėtų būti vykdomi pasitelkiant kitas ES programas ir nacionalinį finansavimą;</w:t>
            </w:r>
          </w:p>
        </w:tc>
        <w:tc>
          <w:tcPr>
            <w:tcW w:w="4876" w:type="dxa"/>
            <w:tcBorders>
              <w:top w:val="nil"/>
              <w:left w:val="nil"/>
              <w:bottom w:val="nil"/>
              <w:right w:val="nil"/>
            </w:tcBorders>
          </w:tcPr>
          <w:p w14:paraId="65D70D17" w14:textId="77777777" w:rsidR="007725D5" w:rsidRPr="00DB3155" w:rsidRDefault="007725D5" w:rsidP="007725D5">
            <w:pPr>
              <w:pStyle w:val="Normal6a"/>
            </w:pPr>
            <w:r w:rsidRPr="00DB3155">
              <w:t>(11)</w:t>
            </w:r>
            <w:r w:rsidRPr="00DB3155">
              <w:tab/>
              <w:t>Reglamentu (ES) 2021/695 nustatytos ES misijos turėtų suteikti galimybę užtikrinti transformatyvų ir sisteminį poveikį visuomenei, skatindamos tarpdalykinį, tarpsektorinį, įvairias politikos sritis aprėpiantį ir tarpvalstybinį bendradarbiavimą. Jos turėtų būti grindžiamos moksliniais tyrimais ir inovacijomis kurti proveržio technologijoms, paslaugoms, produktams ir socialinėms inovacijoms, kurie yra būtini jų plataus užmojo tikslams įgyvendinti. Savo ruožtu ES misijos turėtų paspartinti novatoriškų sprendimų kūrimą, plėtrą ir diegimą ir padėti kurti eksperimentines naujų produktų ir paslaugų rinkas. Pagal bendrąją programą turėtų būti finansuojama misijų mokslinių tyrimų ir inovacijų veikla</w:t>
            </w:r>
            <w:r w:rsidRPr="00DB3155">
              <w:rPr>
                <w:b/>
                <w:i/>
              </w:rPr>
              <w:t xml:space="preserve"> ir turėtų būti skatinamas mokslinių tyrimų institutų ir universitetų bendradarbiavimas</w:t>
            </w:r>
            <w:r w:rsidRPr="00DB3155">
              <w:t>, o diegimas ir plėtra turėtų būti vykdomi pasitelkiant kitas ES programas ir nacionalinį finansavimą;</w:t>
            </w:r>
          </w:p>
        </w:tc>
      </w:tr>
    </w:tbl>
    <w:p w14:paraId="4A2FD006"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74C50EB" w14:textId="77777777" w:rsidR="007725D5" w:rsidRPr="00DB3155" w:rsidRDefault="007725D5" w:rsidP="007725D5">
      <w:r w:rsidRPr="006564A7">
        <w:rPr>
          <w:rStyle w:val="HideTWBExt"/>
        </w:rPr>
        <w:t>&lt;/Amend&gt;</w:t>
      </w:r>
    </w:p>
    <w:p w14:paraId="35C91FF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290</w:t>
      </w:r>
      <w:r w:rsidRPr="006564A7">
        <w:rPr>
          <w:rStyle w:val="HideTWBExt"/>
          <w:b w:val="0"/>
        </w:rPr>
        <w:t>&lt;/NumAm&gt;</w:t>
      </w:r>
    </w:p>
    <w:p w14:paraId="7FDB087C" w14:textId="77777777" w:rsidR="007725D5" w:rsidRPr="00DB3155" w:rsidRDefault="007725D5" w:rsidP="007725D5">
      <w:pPr>
        <w:pStyle w:val="NormalBold"/>
      </w:pPr>
      <w:r w:rsidRPr="006564A7">
        <w:rPr>
          <w:rStyle w:val="HideTWBExt"/>
          <w:b w:val="0"/>
        </w:rPr>
        <w:t>&lt;RepeatBlock-By&gt;&lt;Members&gt;</w:t>
      </w:r>
      <w:r w:rsidRPr="00DB3155">
        <w:t>Ivars Ijabs, Elisabetta Gualmini, Christophe Grudler, Morten Løkkegaard, Martin Hojsík</w:t>
      </w:r>
      <w:r w:rsidRPr="006564A7">
        <w:rPr>
          <w:rStyle w:val="HideTWBExt"/>
          <w:b w:val="0"/>
        </w:rPr>
        <w:t>&lt;/Members&gt;</w:t>
      </w:r>
    </w:p>
    <w:p w14:paraId="10E17622" w14:textId="77777777" w:rsidR="007725D5" w:rsidRPr="00DB3155" w:rsidRDefault="007725D5" w:rsidP="007725D5">
      <w:pPr>
        <w:pStyle w:val="NormalBold"/>
      </w:pPr>
      <w:r w:rsidRPr="006564A7">
        <w:rPr>
          <w:rStyle w:val="HideTWBExt"/>
          <w:b w:val="0"/>
        </w:rPr>
        <w:t>&lt;/RepeatBlock-By&gt;</w:t>
      </w:r>
    </w:p>
    <w:p w14:paraId="347DBE35"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6F6D882" w14:textId="77777777" w:rsidR="007725D5" w:rsidRPr="00DB3155" w:rsidRDefault="007725D5" w:rsidP="007725D5">
      <w:pPr>
        <w:pStyle w:val="NormalBold"/>
      </w:pPr>
      <w:r w:rsidRPr="006564A7">
        <w:rPr>
          <w:rStyle w:val="HideTWBExt"/>
          <w:b w:val="0"/>
        </w:rPr>
        <w:t>&lt;Article&gt;</w:t>
      </w:r>
      <w:r w:rsidRPr="00DB3155">
        <w:t>12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42063E4" w14:textId="77777777" w:rsidTr="007725D5">
        <w:trPr>
          <w:trHeight w:hRule="exact" w:val="240"/>
          <w:jc w:val="center"/>
        </w:trPr>
        <w:tc>
          <w:tcPr>
            <w:tcW w:w="9752" w:type="dxa"/>
            <w:gridSpan w:val="2"/>
            <w:tcBorders>
              <w:top w:val="nil"/>
              <w:left w:val="nil"/>
              <w:bottom w:val="nil"/>
              <w:right w:val="nil"/>
            </w:tcBorders>
          </w:tcPr>
          <w:p w14:paraId="56DCEA96" w14:textId="77777777" w:rsidR="007725D5" w:rsidRPr="00DB3155" w:rsidRDefault="007725D5" w:rsidP="007725D5"/>
        </w:tc>
      </w:tr>
      <w:tr w:rsidR="007725D5" w:rsidRPr="00DB3155" w14:paraId="5747E7D5" w14:textId="77777777" w:rsidTr="007725D5">
        <w:trPr>
          <w:trHeight w:val="240"/>
          <w:jc w:val="center"/>
        </w:trPr>
        <w:tc>
          <w:tcPr>
            <w:tcW w:w="4876" w:type="dxa"/>
            <w:tcBorders>
              <w:top w:val="nil"/>
              <w:left w:val="nil"/>
              <w:bottom w:val="nil"/>
              <w:right w:val="nil"/>
            </w:tcBorders>
          </w:tcPr>
          <w:p w14:paraId="19A5152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D28F4E5" w14:textId="77777777" w:rsidR="007725D5" w:rsidRPr="00DB3155" w:rsidRDefault="007725D5" w:rsidP="007725D5">
            <w:pPr>
              <w:pStyle w:val="AmColumnHeading"/>
            </w:pPr>
            <w:r w:rsidRPr="00DB3155">
              <w:t>Pakeitimas</w:t>
            </w:r>
          </w:p>
        </w:tc>
      </w:tr>
      <w:tr w:rsidR="007725D5" w:rsidRPr="00DB3155" w14:paraId="48230DCE" w14:textId="77777777" w:rsidTr="007725D5">
        <w:trPr>
          <w:jc w:val="center"/>
        </w:trPr>
        <w:tc>
          <w:tcPr>
            <w:tcW w:w="4876" w:type="dxa"/>
            <w:tcBorders>
              <w:top w:val="nil"/>
              <w:left w:val="nil"/>
              <w:bottom w:val="nil"/>
              <w:right w:val="nil"/>
            </w:tcBorders>
          </w:tcPr>
          <w:p w14:paraId="7C95ACEB" w14:textId="77777777" w:rsidR="007725D5" w:rsidRPr="00DB3155" w:rsidRDefault="007725D5" w:rsidP="007725D5">
            <w:pPr>
              <w:pStyle w:val="Normal6a"/>
            </w:pPr>
            <w:r w:rsidRPr="00DB3155">
              <w:t>(12)</w:t>
            </w:r>
            <w:r w:rsidRPr="00DB3155">
              <w:tab/>
              <w:t xml:space="preserve">Naujojo europinio bauhauzo (NEB) </w:t>
            </w:r>
            <w:r w:rsidRPr="00DB3155">
              <w:lastRenderedPageBreak/>
              <w:t>priemonė, įtvirtinta programos „Europos horizontas“ 2025–2027 m. strateginiame plane</w:t>
            </w:r>
            <w:r w:rsidRPr="00DB3155">
              <w:rPr>
                <w:vertAlign w:val="superscript"/>
              </w:rPr>
              <w:t>4</w:t>
            </w:r>
            <w:r w:rsidRPr="00DB3155">
              <w:t>, yra daugiametė finansavimo priemonė, kuria siekiama paspartinti aplinkos transformaciją vykdant tvarų ir įtraukų projektavimą. Jos MTI komponentas turėtų būti finansuojamas pagal programą „Europos horizontas“, o jos įgyvendinimo komponentas – kitų ES programų ir nacionalinio finansavimo lėšomis;</w:t>
            </w:r>
          </w:p>
        </w:tc>
        <w:tc>
          <w:tcPr>
            <w:tcW w:w="4876" w:type="dxa"/>
            <w:tcBorders>
              <w:top w:val="nil"/>
              <w:left w:val="nil"/>
              <w:bottom w:val="nil"/>
              <w:right w:val="nil"/>
            </w:tcBorders>
          </w:tcPr>
          <w:p w14:paraId="1517ABB5" w14:textId="77777777" w:rsidR="007725D5" w:rsidRPr="00DB3155" w:rsidRDefault="007725D5" w:rsidP="007725D5">
            <w:pPr>
              <w:pStyle w:val="Normal6a"/>
            </w:pPr>
            <w:r w:rsidRPr="00DB3155">
              <w:lastRenderedPageBreak/>
              <w:t>(12)</w:t>
            </w:r>
            <w:r w:rsidRPr="00DB3155">
              <w:tab/>
              <w:t xml:space="preserve">Naujojo europinio bauhauzo (NEB) </w:t>
            </w:r>
            <w:r w:rsidRPr="00DB3155">
              <w:lastRenderedPageBreak/>
              <w:t>priemonė, įtvirtinta programos „Europos horizontas“ 2025–2027 m. strateginiame plane</w:t>
            </w:r>
            <w:r w:rsidRPr="00DB3155">
              <w:rPr>
                <w:vertAlign w:val="superscript"/>
              </w:rPr>
              <w:t>4</w:t>
            </w:r>
            <w:r w:rsidRPr="00DB3155">
              <w:t>, yra daugiametė finansavimo priemonė, kuria siekiama paspartinti aplinkos transformaciją vykdant tvarų</w:t>
            </w:r>
            <w:r w:rsidRPr="00DB3155">
              <w:rPr>
                <w:b/>
                <w:i/>
              </w:rPr>
              <w:t>, novatorišką, kūrybišką</w:t>
            </w:r>
            <w:r w:rsidRPr="00DB3155">
              <w:t xml:space="preserve"> ir įtraukų projektavimą</w:t>
            </w:r>
            <w:r w:rsidRPr="00DB3155">
              <w:rPr>
                <w:b/>
                <w:i/>
              </w:rPr>
              <w:t>, sujungiant aplinkos, socialinius ir kultūrinius aspektus</w:t>
            </w:r>
            <w:r w:rsidRPr="00DB3155">
              <w:t>. Jos MTI komponentas turėtų būti finansuojamas pagal programą „Europos horizontas“, o jos įgyvendinimo komponentas – kitų ES programų ir nacionalinio finansavimo lėšomis;</w:t>
            </w:r>
          </w:p>
        </w:tc>
      </w:tr>
      <w:tr w:rsidR="007725D5" w:rsidRPr="00DB3155" w14:paraId="346E595F" w14:textId="77777777" w:rsidTr="007725D5">
        <w:trPr>
          <w:jc w:val="center"/>
        </w:trPr>
        <w:tc>
          <w:tcPr>
            <w:tcW w:w="4876" w:type="dxa"/>
            <w:tcBorders>
              <w:top w:val="nil"/>
              <w:left w:val="nil"/>
              <w:bottom w:val="nil"/>
              <w:right w:val="nil"/>
            </w:tcBorders>
          </w:tcPr>
          <w:p w14:paraId="03D56384"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2C5783F7" w14:textId="77777777" w:rsidR="007725D5" w:rsidRPr="00DB3155" w:rsidRDefault="007725D5" w:rsidP="007725D5">
            <w:pPr>
              <w:pStyle w:val="Normal6a"/>
            </w:pPr>
            <w:r w:rsidRPr="00DB3155">
              <w:rPr>
                <w:b/>
                <w:i/>
              </w:rPr>
              <w:t>_________________</w:t>
            </w:r>
          </w:p>
        </w:tc>
      </w:tr>
      <w:tr w:rsidR="007725D5" w:rsidRPr="00DB3155" w14:paraId="6687D8D8" w14:textId="77777777" w:rsidTr="007725D5">
        <w:trPr>
          <w:jc w:val="center"/>
        </w:trPr>
        <w:tc>
          <w:tcPr>
            <w:tcW w:w="4876" w:type="dxa"/>
            <w:tcBorders>
              <w:top w:val="nil"/>
              <w:left w:val="nil"/>
              <w:bottom w:val="nil"/>
              <w:right w:val="nil"/>
            </w:tcBorders>
          </w:tcPr>
          <w:p w14:paraId="086765A9" w14:textId="77777777" w:rsidR="007725D5" w:rsidRPr="00DB3155" w:rsidRDefault="007725D5" w:rsidP="007725D5">
            <w:pPr>
              <w:pStyle w:val="Normal6a"/>
            </w:pPr>
            <w:r w:rsidRPr="00DB3155">
              <w:rPr>
                <w:vertAlign w:val="superscript"/>
              </w:rPr>
              <w:t>4</w:t>
            </w:r>
            <w:r w:rsidRPr="00DB3155">
              <w:t xml:space="preserve"> 2024 m. kovo 20 d. Komisijos sprendimas C(2024)1741.</w:t>
            </w:r>
          </w:p>
        </w:tc>
        <w:tc>
          <w:tcPr>
            <w:tcW w:w="4876" w:type="dxa"/>
            <w:tcBorders>
              <w:top w:val="nil"/>
              <w:left w:val="nil"/>
              <w:bottom w:val="nil"/>
              <w:right w:val="nil"/>
            </w:tcBorders>
          </w:tcPr>
          <w:p w14:paraId="01B3B733" w14:textId="77777777" w:rsidR="007725D5" w:rsidRPr="00DB3155" w:rsidRDefault="007725D5" w:rsidP="007725D5">
            <w:pPr>
              <w:pStyle w:val="Normal6a"/>
            </w:pPr>
            <w:r w:rsidRPr="00DB3155">
              <w:rPr>
                <w:vertAlign w:val="superscript"/>
              </w:rPr>
              <w:t>4</w:t>
            </w:r>
            <w:r w:rsidRPr="00DB3155">
              <w:t xml:space="preserve"> 2024 m. kovo 20 d. Komisijos sprendimas C(2024)1741.</w:t>
            </w:r>
          </w:p>
        </w:tc>
      </w:tr>
    </w:tbl>
    <w:p w14:paraId="0496D4F4"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9745023" w14:textId="77777777" w:rsidR="007725D5" w:rsidRPr="00DB3155" w:rsidRDefault="007725D5" w:rsidP="007725D5">
      <w:r w:rsidRPr="006564A7">
        <w:rPr>
          <w:rStyle w:val="HideTWBExt"/>
        </w:rPr>
        <w:t>&lt;/Amend&gt;</w:t>
      </w:r>
    </w:p>
    <w:p w14:paraId="6E330AB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291</w:t>
      </w:r>
      <w:r w:rsidRPr="006564A7">
        <w:rPr>
          <w:rStyle w:val="HideTWBExt"/>
          <w:b w:val="0"/>
        </w:rPr>
        <w:t>&lt;/NumAm&gt;</w:t>
      </w:r>
    </w:p>
    <w:p w14:paraId="372F94BB"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Matthias Ecke, René Repasi, Alicia Homs Ginel</w:t>
      </w:r>
      <w:r w:rsidRPr="006564A7">
        <w:rPr>
          <w:rStyle w:val="HideTWBExt"/>
          <w:b w:val="0"/>
        </w:rPr>
        <w:t>&lt;/Members&gt;</w:t>
      </w:r>
    </w:p>
    <w:p w14:paraId="376999E2" w14:textId="77777777" w:rsidR="007725D5" w:rsidRPr="00DB3155" w:rsidRDefault="007725D5" w:rsidP="007725D5">
      <w:pPr>
        <w:pStyle w:val="NormalBold"/>
      </w:pPr>
      <w:r w:rsidRPr="006564A7">
        <w:rPr>
          <w:rStyle w:val="HideTWBExt"/>
          <w:b w:val="0"/>
        </w:rPr>
        <w:t>&lt;/RepeatBlock-By&gt;</w:t>
      </w:r>
    </w:p>
    <w:p w14:paraId="694145AC"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81AB7C5" w14:textId="77777777" w:rsidR="007725D5" w:rsidRPr="00DB3155" w:rsidRDefault="007725D5" w:rsidP="007725D5">
      <w:pPr>
        <w:pStyle w:val="NormalBold"/>
      </w:pPr>
      <w:r w:rsidRPr="006564A7">
        <w:rPr>
          <w:rStyle w:val="HideTWBExt"/>
          <w:b w:val="0"/>
        </w:rPr>
        <w:t>&lt;Article&gt;</w:t>
      </w:r>
      <w:r w:rsidRPr="00DB3155">
        <w:t>12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F48A0A3" w14:textId="77777777" w:rsidTr="007725D5">
        <w:trPr>
          <w:trHeight w:hRule="exact" w:val="240"/>
          <w:jc w:val="center"/>
        </w:trPr>
        <w:tc>
          <w:tcPr>
            <w:tcW w:w="9752" w:type="dxa"/>
            <w:gridSpan w:val="2"/>
            <w:tcBorders>
              <w:top w:val="nil"/>
              <w:left w:val="nil"/>
              <w:bottom w:val="nil"/>
              <w:right w:val="nil"/>
            </w:tcBorders>
          </w:tcPr>
          <w:p w14:paraId="0408C3B5" w14:textId="77777777" w:rsidR="007725D5" w:rsidRPr="00DB3155" w:rsidRDefault="007725D5" w:rsidP="007725D5"/>
        </w:tc>
      </w:tr>
      <w:tr w:rsidR="007725D5" w:rsidRPr="00DB3155" w14:paraId="640F8CCC" w14:textId="77777777" w:rsidTr="007725D5">
        <w:trPr>
          <w:trHeight w:val="240"/>
          <w:jc w:val="center"/>
        </w:trPr>
        <w:tc>
          <w:tcPr>
            <w:tcW w:w="4876" w:type="dxa"/>
            <w:tcBorders>
              <w:top w:val="nil"/>
              <w:left w:val="nil"/>
              <w:bottom w:val="nil"/>
              <w:right w:val="nil"/>
            </w:tcBorders>
          </w:tcPr>
          <w:p w14:paraId="00477BA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15FD231" w14:textId="77777777" w:rsidR="007725D5" w:rsidRPr="00DB3155" w:rsidRDefault="007725D5" w:rsidP="007725D5">
            <w:pPr>
              <w:pStyle w:val="AmColumnHeading"/>
            </w:pPr>
            <w:r w:rsidRPr="00DB3155">
              <w:t>Pakeitimas</w:t>
            </w:r>
          </w:p>
        </w:tc>
      </w:tr>
      <w:tr w:rsidR="007725D5" w:rsidRPr="00DB3155" w14:paraId="2351EF3F" w14:textId="77777777" w:rsidTr="007725D5">
        <w:trPr>
          <w:jc w:val="center"/>
        </w:trPr>
        <w:tc>
          <w:tcPr>
            <w:tcW w:w="4876" w:type="dxa"/>
            <w:tcBorders>
              <w:top w:val="nil"/>
              <w:left w:val="nil"/>
              <w:bottom w:val="nil"/>
              <w:right w:val="nil"/>
            </w:tcBorders>
          </w:tcPr>
          <w:p w14:paraId="43996505" w14:textId="77777777" w:rsidR="007725D5" w:rsidRPr="00DB3155" w:rsidRDefault="007725D5" w:rsidP="007725D5">
            <w:pPr>
              <w:pStyle w:val="Normal6a"/>
            </w:pPr>
            <w:r w:rsidRPr="00DB3155">
              <w:t>(12)</w:t>
            </w:r>
            <w:r w:rsidRPr="00DB3155">
              <w:tab/>
              <w:t>Naujojo europinio bauhauzo (NEB) priemonė, įtvirtinta programos „Europos horizontas“ 2025–2027 m. strateginiame plane</w:t>
            </w:r>
            <w:r w:rsidRPr="00DB3155">
              <w:rPr>
                <w:vertAlign w:val="superscript"/>
              </w:rPr>
              <w:t>4</w:t>
            </w:r>
            <w:r w:rsidRPr="00DB3155">
              <w:t>, yra daugiametė finansavimo priemonė, kuria siekiama paspartinti aplinkos transformaciją vykdant tvarų ir įtraukų projektavimą. Jos MTI komponentas turėtų būti finansuojamas pagal programą „Europos horizontas“, o jos įgyvendinimo komponentas – kitų ES programų ir nacionalinio finansavimo lėšomis;</w:t>
            </w:r>
          </w:p>
        </w:tc>
        <w:tc>
          <w:tcPr>
            <w:tcW w:w="4876" w:type="dxa"/>
            <w:tcBorders>
              <w:top w:val="nil"/>
              <w:left w:val="nil"/>
              <w:bottom w:val="nil"/>
              <w:right w:val="nil"/>
            </w:tcBorders>
          </w:tcPr>
          <w:p w14:paraId="6EC554C5" w14:textId="77777777" w:rsidR="007725D5" w:rsidRPr="00DB3155" w:rsidRDefault="007725D5" w:rsidP="007725D5">
            <w:pPr>
              <w:pStyle w:val="Normal6a"/>
            </w:pPr>
            <w:r w:rsidRPr="00DB3155">
              <w:t>(12)</w:t>
            </w:r>
            <w:r w:rsidRPr="00DB3155">
              <w:tab/>
              <w:t>Naujojo europinio bauhauzo (NEB) priemonė, įtvirtinta programos „Europos horizontas“ 2025–2027 m. strateginiame plane</w:t>
            </w:r>
            <w:r w:rsidRPr="00DB3155">
              <w:rPr>
                <w:vertAlign w:val="superscript"/>
              </w:rPr>
              <w:t>4</w:t>
            </w:r>
            <w:r w:rsidRPr="00DB3155">
              <w:t>, yra daugiametė finansavimo priemonė, kuria siekiama paspartinti aplinkos transformaciją vykdant tvarų ir įtraukų projektavimą. Jos MTI komponentas</w:t>
            </w:r>
            <w:r w:rsidRPr="00DB3155">
              <w:rPr>
                <w:b/>
                <w:i/>
              </w:rPr>
              <w:t>, įskaitant pastatų energijos vartojimo efektyvumą ir priklausomybės nuo iškastinio kuro mažinimą,</w:t>
            </w:r>
            <w:r w:rsidRPr="00DB3155">
              <w:t xml:space="preserve"> turėtų būti finansuojamas pagal programą „Europos horizontas“, o jos įgyvendinimo komponentas – kitų ES programų ir nacionalinio finansavimo lėšomis;</w:t>
            </w:r>
          </w:p>
        </w:tc>
      </w:tr>
      <w:tr w:rsidR="007725D5" w:rsidRPr="00DB3155" w14:paraId="4687D68F" w14:textId="77777777" w:rsidTr="007725D5">
        <w:trPr>
          <w:jc w:val="center"/>
        </w:trPr>
        <w:tc>
          <w:tcPr>
            <w:tcW w:w="4876" w:type="dxa"/>
            <w:tcBorders>
              <w:top w:val="nil"/>
              <w:left w:val="nil"/>
              <w:bottom w:val="nil"/>
              <w:right w:val="nil"/>
            </w:tcBorders>
          </w:tcPr>
          <w:p w14:paraId="19540A19"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48141C20" w14:textId="77777777" w:rsidR="007725D5" w:rsidRPr="00DB3155" w:rsidRDefault="007725D5" w:rsidP="007725D5">
            <w:pPr>
              <w:pStyle w:val="Normal6a"/>
            </w:pPr>
            <w:r w:rsidRPr="00DB3155">
              <w:rPr>
                <w:b/>
                <w:i/>
              </w:rPr>
              <w:t>_________________</w:t>
            </w:r>
          </w:p>
        </w:tc>
      </w:tr>
      <w:tr w:rsidR="007725D5" w:rsidRPr="00DB3155" w14:paraId="6BD398B6" w14:textId="77777777" w:rsidTr="007725D5">
        <w:trPr>
          <w:jc w:val="center"/>
        </w:trPr>
        <w:tc>
          <w:tcPr>
            <w:tcW w:w="4876" w:type="dxa"/>
            <w:tcBorders>
              <w:top w:val="nil"/>
              <w:left w:val="nil"/>
              <w:bottom w:val="nil"/>
              <w:right w:val="nil"/>
            </w:tcBorders>
          </w:tcPr>
          <w:p w14:paraId="643F0B1B" w14:textId="77777777" w:rsidR="007725D5" w:rsidRPr="00DB3155" w:rsidRDefault="007725D5" w:rsidP="007725D5">
            <w:pPr>
              <w:pStyle w:val="Normal6a"/>
            </w:pPr>
            <w:r w:rsidRPr="00DB3155">
              <w:rPr>
                <w:vertAlign w:val="superscript"/>
              </w:rPr>
              <w:t>4</w:t>
            </w:r>
            <w:r w:rsidRPr="00DB3155">
              <w:t xml:space="preserve"> 2024 m. kovo 20 d. Komisijos </w:t>
            </w:r>
            <w:r w:rsidRPr="00DB3155">
              <w:lastRenderedPageBreak/>
              <w:t>sprendimas C(2024)1741.</w:t>
            </w:r>
          </w:p>
        </w:tc>
        <w:tc>
          <w:tcPr>
            <w:tcW w:w="4876" w:type="dxa"/>
            <w:tcBorders>
              <w:top w:val="nil"/>
              <w:left w:val="nil"/>
              <w:bottom w:val="nil"/>
              <w:right w:val="nil"/>
            </w:tcBorders>
          </w:tcPr>
          <w:p w14:paraId="6199FEDF" w14:textId="77777777" w:rsidR="007725D5" w:rsidRPr="00DB3155" w:rsidRDefault="007725D5" w:rsidP="007725D5">
            <w:pPr>
              <w:pStyle w:val="Normal6a"/>
            </w:pPr>
            <w:r w:rsidRPr="00DB3155">
              <w:rPr>
                <w:vertAlign w:val="superscript"/>
              </w:rPr>
              <w:lastRenderedPageBreak/>
              <w:t>4</w:t>
            </w:r>
            <w:r w:rsidRPr="00DB3155">
              <w:t xml:space="preserve"> 2024 m. kovo 20 d. Komisijos </w:t>
            </w:r>
            <w:r w:rsidRPr="00DB3155">
              <w:lastRenderedPageBreak/>
              <w:t>sprendimas C(2024)1741.</w:t>
            </w:r>
          </w:p>
        </w:tc>
      </w:tr>
    </w:tbl>
    <w:p w14:paraId="2F9666F1"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7F809E3" w14:textId="77777777" w:rsidR="007725D5" w:rsidRPr="00DB3155" w:rsidRDefault="007725D5" w:rsidP="007725D5">
      <w:r w:rsidRPr="006564A7">
        <w:rPr>
          <w:rStyle w:val="HideTWBExt"/>
        </w:rPr>
        <w:t>&lt;/Amend&gt;</w:t>
      </w:r>
    </w:p>
    <w:p w14:paraId="41A0173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292</w:t>
      </w:r>
      <w:r w:rsidRPr="006564A7">
        <w:rPr>
          <w:rStyle w:val="HideTWBExt"/>
          <w:b w:val="0"/>
        </w:rPr>
        <w:t>&lt;/NumAm&gt;</w:t>
      </w:r>
    </w:p>
    <w:p w14:paraId="35A86DD5" w14:textId="77777777" w:rsidR="007725D5" w:rsidRPr="00DB3155" w:rsidRDefault="007725D5" w:rsidP="007725D5">
      <w:pPr>
        <w:pStyle w:val="NormalBold"/>
      </w:pPr>
      <w:r w:rsidRPr="006564A7">
        <w:rPr>
          <w:rStyle w:val="HideTWBExt"/>
          <w:b w:val="0"/>
        </w:rPr>
        <w:t>&lt;RepeatBlock-By&gt;&lt;Members&gt;</w:t>
      </w:r>
      <w:r w:rsidRPr="00DB3155">
        <w:t>Jens Geier</w:t>
      </w:r>
      <w:r w:rsidRPr="006564A7">
        <w:rPr>
          <w:rStyle w:val="HideTWBExt"/>
          <w:b w:val="0"/>
        </w:rPr>
        <w:t>&lt;/Members&gt;</w:t>
      </w:r>
    </w:p>
    <w:p w14:paraId="198A42B9" w14:textId="77777777" w:rsidR="007725D5" w:rsidRPr="00DB3155" w:rsidRDefault="007725D5" w:rsidP="007725D5">
      <w:pPr>
        <w:pStyle w:val="NormalBold"/>
      </w:pPr>
      <w:r w:rsidRPr="006564A7">
        <w:rPr>
          <w:rStyle w:val="HideTWBExt"/>
          <w:b w:val="0"/>
        </w:rPr>
        <w:t>&lt;/RepeatBlock-By&gt;</w:t>
      </w:r>
    </w:p>
    <w:p w14:paraId="682E6B7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7DE10F8" w14:textId="77777777" w:rsidR="007725D5" w:rsidRPr="00DB3155" w:rsidRDefault="007725D5" w:rsidP="007725D5">
      <w:pPr>
        <w:pStyle w:val="NormalBold"/>
      </w:pPr>
      <w:r w:rsidRPr="006564A7">
        <w:rPr>
          <w:rStyle w:val="HideTWBExt"/>
          <w:b w:val="0"/>
        </w:rPr>
        <w:t>&lt;Article&gt;</w:t>
      </w:r>
      <w:r w:rsidRPr="00DB3155">
        <w:t>12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89F01FF" w14:textId="77777777" w:rsidTr="007725D5">
        <w:trPr>
          <w:trHeight w:hRule="exact" w:val="240"/>
          <w:jc w:val="center"/>
        </w:trPr>
        <w:tc>
          <w:tcPr>
            <w:tcW w:w="9752" w:type="dxa"/>
            <w:gridSpan w:val="2"/>
            <w:tcBorders>
              <w:top w:val="nil"/>
              <w:left w:val="nil"/>
              <w:bottom w:val="nil"/>
              <w:right w:val="nil"/>
            </w:tcBorders>
          </w:tcPr>
          <w:p w14:paraId="7D3DD846" w14:textId="77777777" w:rsidR="007725D5" w:rsidRPr="00DB3155" w:rsidRDefault="007725D5" w:rsidP="007725D5"/>
        </w:tc>
      </w:tr>
      <w:tr w:rsidR="007725D5" w:rsidRPr="00DB3155" w14:paraId="1DE44939" w14:textId="77777777" w:rsidTr="007725D5">
        <w:trPr>
          <w:trHeight w:val="240"/>
          <w:jc w:val="center"/>
        </w:trPr>
        <w:tc>
          <w:tcPr>
            <w:tcW w:w="4876" w:type="dxa"/>
            <w:tcBorders>
              <w:top w:val="nil"/>
              <w:left w:val="nil"/>
              <w:bottom w:val="nil"/>
              <w:right w:val="nil"/>
            </w:tcBorders>
          </w:tcPr>
          <w:p w14:paraId="171C643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73C4308" w14:textId="77777777" w:rsidR="007725D5" w:rsidRPr="00DB3155" w:rsidRDefault="007725D5" w:rsidP="007725D5">
            <w:pPr>
              <w:pStyle w:val="AmColumnHeading"/>
            </w:pPr>
            <w:r w:rsidRPr="00DB3155">
              <w:t>Pakeitimas</w:t>
            </w:r>
          </w:p>
        </w:tc>
      </w:tr>
      <w:tr w:rsidR="007725D5" w:rsidRPr="00DB3155" w14:paraId="74767E8C" w14:textId="77777777" w:rsidTr="007725D5">
        <w:trPr>
          <w:jc w:val="center"/>
        </w:trPr>
        <w:tc>
          <w:tcPr>
            <w:tcW w:w="4876" w:type="dxa"/>
            <w:tcBorders>
              <w:top w:val="nil"/>
              <w:left w:val="nil"/>
              <w:bottom w:val="nil"/>
              <w:right w:val="nil"/>
            </w:tcBorders>
          </w:tcPr>
          <w:p w14:paraId="59D9D5D7" w14:textId="77777777" w:rsidR="007725D5" w:rsidRPr="00DB3155" w:rsidRDefault="007725D5" w:rsidP="007725D5">
            <w:pPr>
              <w:pStyle w:val="Normal6a"/>
            </w:pPr>
          </w:p>
        </w:tc>
        <w:tc>
          <w:tcPr>
            <w:tcW w:w="4876" w:type="dxa"/>
            <w:tcBorders>
              <w:top w:val="nil"/>
              <w:left w:val="nil"/>
              <w:bottom w:val="nil"/>
              <w:right w:val="nil"/>
            </w:tcBorders>
          </w:tcPr>
          <w:p w14:paraId="14ED738C" w14:textId="77777777" w:rsidR="007725D5" w:rsidRPr="00DB3155" w:rsidRDefault="007725D5" w:rsidP="007725D5">
            <w:pPr>
              <w:pStyle w:val="Normal6a"/>
            </w:pPr>
            <w:r w:rsidRPr="00DB3155">
              <w:rPr>
                <w:b/>
                <w:i/>
              </w:rPr>
              <w:t>(12a)</w:t>
            </w:r>
            <w:r w:rsidRPr="00DB3155">
              <w:tab/>
            </w:r>
            <w:r w:rsidRPr="00DB3155">
              <w:rPr>
                <w:b/>
                <w:i/>
              </w:rPr>
              <w:t xml:space="preserve">Europos transporto sistema susiduria su vis didėjančiais pajėgumų apribojimais, nes tikimasi, kad keleivių ir krovinių vežimo paklausa per ateinančius dešimtmečius gerokai išaugs, o esamos transporto rūšys jau artėja prie struktūrinių ribų. Be papildomos infrastruktūros ir technologinių naujovių, šis spaudimas gali pakenkti judumui, klimato politikos tikslams ir, savo ruožtu, platesniam Europos ekonominiam konkurencingumui ir sanglaudai. Tokiomis aplinkybėmis naujos kartos netaršaus infrastruktūra grindžiamo transporto plėtojimas – nuo mokslinių tyrimų ir demonstravimo iki diegimo – parodo tokio pobūdžio Europos toliasiekę galimybę, kuri gali užtikrinti esminius greičio, pralaidumo ir energijos vartojimo efektyvumo pokyčius, padidinti atsparumą klimato kaitai taikant sistemų architektūrą, pritaikytą ekstremalioms oro sąlygoms, bei užpildyti trūkstamas tarpvalstybines jungtis transeuropiniame transporto tinkle, tuo pačiu remiant gilesnę bendrosios rinkos integraciją ir skatinant Europos konkurencingumą, atsparumą ir technologinį savarankiškumą. Be paties transporto, tokios sistemos lygio naujovės, įskaitant „Hyperloop“ sistemą, gali paskatinti pažangą kuriant didelio poveikio technologijas, įskaitant vakuumo techniką, elektromagnetinės energijos </w:t>
            </w:r>
            <w:r w:rsidRPr="00DB3155">
              <w:rPr>
                <w:b/>
                <w:i/>
              </w:rPr>
              <w:lastRenderedPageBreak/>
              <w:t>sistemas, DI valdomas sistemas ir pažangiąsias medžiagas, turinčias potencialų šalutinį poveikį kitoms pramonės šakoms ir strateginiams sektoriams;</w:t>
            </w:r>
          </w:p>
        </w:tc>
      </w:tr>
    </w:tbl>
    <w:p w14:paraId="00E1C603"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0760C05" w14:textId="77777777" w:rsidR="007725D5" w:rsidRPr="00DB3155" w:rsidRDefault="007725D5" w:rsidP="007725D5">
      <w:r w:rsidRPr="006564A7">
        <w:rPr>
          <w:rStyle w:val="HideTWBExt"/>
        </w:rPr>
        <w:t>&lt;/Amend&gt;</w:t>
      </w:r>
    </w:p>
    <w:p w14:paraId="7BB81F17"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293</w:t>
      </w:r>
      <w:r w:rsidRPr="006564A7">
        <w:rPr>
          <w:rStyle w:val="HideTWBExt"/>
          <w:b w:val="0"/>
        </w:rPr>
        <w:t>&lt;/NumAm&gt;</w:t>
      </w:r>
    </w:p>
    <w:p w14:paraId="618DA3B9" w14:textId="77777777" w:rsidR="007725D5" w:rsidRPr="00DB3155" w:rsidRDefault="007725D5" w:rsidP="007725D5">
      <w:pPr>
        <w:pStyle w:val="NormalBold"/>
      </w:pPr>
      <w:r w:rsidRPr="006564A7">
        <w:rPr>
          <w:rStyle w:val="HideTWBExt"/>
          <w:b w:val="0"/>
        </w:rPr>
        <w:t>&lt;RepeatBlock-By&gt;&lt;Members&gt;</w:t>
      </w:r>
      <w:r w:rsidRPr="00DB3155">
        <w:t>Jens Gieseke</w:t>
      </w:r>
      <w:r w:rsidRPr="006564A7">
        <w:rPr>
          <w:rStyle w:val="HideTWBExt"/>
          <w:b w:val="0"/>
        </w:rPr>
        <w:t>&lt;/Members&gt;</w:t>
      </w:r>
    </w:p>
    <w:p w14:paraId="11CEDF7B" w14:textId="77777777" w:rsidR="007725D5" w:rsidRPr="00DB3155" w:rsidRDefault="007725D5" w:rsidP="007725D5">
      <w:pPr>
        <w:pStyle w:val="NormalBold"/>
      </w:pPr>
      <w:r w:rsidRPr="006564A7">
        <w:rPr>
          <w:rStyle w:val="HideTWBExt"/>
          <w:b w:val="0"/>
        </w:rPr>
        <w:t>&lt;/RepeatBlock-By&gt;</w:t>
      </w:r>
    </w:p>
    <w:p w14:paraId="48601B0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9FA5907" w14:textId="77777777" w:rsidR="007725D5" w:rsidRPr="00DB3155" w:rsidRDefault="007725D5" w:rsidP="007725D5">
      <w:pPr>
        <w:pStyle w:val="NormalBold"/>
      </w:pPr>
      <w:r w:rsidRPr="006564A7">
        <w:rPr>
          <w:rStyle w:val="HideTWBExt"/>
          <w:b w:val="0"/>
        </w:rPr>
        <w:t>&lt;Article&gt;</w:t>
      </w:r>
      <w:r w:rsidRPr="00DB3155">
        <w:t>12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CA2B207" w14:textId="77777777" w:rsidTr="007725D5">
        <w:trPr>
          <w:trHeight w:hRule="exact" w:val="240"/>
          <w:jc w:val="center"/>
        </w:trPr>
        <w:tc>
          <w:tcPr>
            <w:tcW w:w="9752" w:type="dxa"/>
            <w:gridSpan w:val="2"/>
            <w:tcBorders>
              <w:top w:val="nil"/>
              <w:left w:val="nil"/>
              <w:bottom w:val="nil"/>
              <w:right w:val="nil"/>
            </w:tcBorders>
          </w:tcPr>
          <w:p w14:paraId="043627D4" w14:textId="77777777" w:rsidR="007725D5" w:rsidRPr="00DB3155" w:rsidRDefault="007725D5" w:rsidP="007725D5"/>
        </w:tc>
      </w:tr>
      <w:tr w:rsidR="007725D5" w:rsidRPr="00DB3155" w14:paraId="6DC3A478" w14:textId="77777777" w:rsidTr="007725D5">
        <w:trPr>
          <w:trHeight w:val="240"/>
          <w:jc w:val="center"/>
        </w:trPr>
        <w:tc>
          <w:tcPr>
            <w:tcW w:w="4876" w:type="dxa"/>
            <w:tcBorders>
              <w:top w:val="nil"/>
              <w:left w:val="nil"/>
              <w:bottom w:val="nil"/>
              <w:right w:val="nil"/>
            </w:tcBorders>
          </w:tcPr>
          <w:p w14:paraId="7894915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6992F97" w14:textId="77777777" w:rsidR="007725D5" w:rsidRPr="00DB3155" w:rsidRDefault="007725D5" w:rsidP="007725D5">
            <w:pPr>
              <w:pStyle w:val="AmColumnHeading"/>
            </w:pPr>
            <w:r w:rsidRPr="00DB3155">
              <w:t>Pakeitimas</w:t>
            </w:r>
          </w:p>
        </w:tc>
      </w:tr>
      <w:tr w:rsidR="007725D5" w:rsidRPr="00DB3155" w14:paraId="3C50977B" w14:textId="77777777" w:rsidTr="007725D5">
        <w:trPr>
          <w:jc w:val="center"/>
        </w:trPr>
        <w:tc>
          <w:tcPr>
            <w:tcW w:w="4876" w:type="dxa"/>
            <w:tcBorders>
              <w:top w:val="nil"/>
              <w:left w:val="nil"/>
              <w:bottom w:val="nil"/>
              <w:right w:val="nil"/>
            </w:tcBorders>
          </w:tcPr>
          <w:p w14:paraId="0589901A" w14:textId="77777777" w:rsidR="007725D5" w:rsidRPr="00DB3155" w:rsidRDefault="007725D5" w:rsidP="007725D5">
            <w:pPr>
              <w:pStyle w:val="Normal6a"/>
            </w:pPr>
          </w:p>
        </w:tc>
        <w:tc>
          <w:tcPr>
            <w:tcW w:w="4876" w:type="dxa"/>
            <w:tcBorders>
              <w:top w:val="nil"/>
              <w:left w:val="nil"/>
              <w:bottom w:val="nil"/>
              <w:right w:val="nil"/>
            </w:tcBorders>
          </w:tcPr>
          <w:p w14:paraId="0969D658" w14:textId="77777777" w:rsidR="007725D5" w:rsidRPr="00DB3155" w:rsidRDefault="007725D5" w:rsidP="007725D5">
            <w:pPr>
              <w:pStyle w:val="Normal6a"/>
            </w:pPr>
            <w:r w:rsidRPr="00DB3155">
              <w:rPr>
                <w:b/>
                <w:i/>
              </w:rPr>
              <w:t>(12a)</w:t>
            </w:r>
            <w:r w:rsidRPr="00DB3155">
              <w:tab/>
            </w:r>
            <w:r w:rsidRPr="00DB3155">
              <w:rPr>
                <w:b/>
                <w:i/>
              </w:rPr>
              <w:t xml:space="preserve">Europos transporto sistema susiduria su vis didėjančiais pajėgumų apribojimais, nes tikimasi, kad keleivių ir krovinių vežimo paklausa per ateinančius dešimtmečius gerokai išaugs, o esamos transporto rūšys jau artėja prie struktūrinių ribų. Be papildomos infrastruktūros ir technologinių naujovių, šis spaudimas gali pakenkti judumui, klimato politikos tikslams ir, savo ruožtu, platesniam Europos ekonominiam konkurencingumui ir sanglaudai. Tokiomis aplinkybėmis naujos kartos netaršaus infrastruktūra grindžiamo transporto plėtojimas – nuo mokslinių tyrimų ir demonstravimo iki diegimo – parodo tokio pobūdžio Europos toliasiekę galimybę, kuri gali užtikrinti esminius greičio, pralaidumo ir energijos vartojimo efektyvumo pokyčius, padidinti atsparumą klimato kaitai taikant sistemų architektūrą, pritaikytą ekstremalioms oro sąlygoms, bei užpildyti trūkstamas tarpvalstybines jungtis transeuropiniame transporto tinkle, tuo pačiu remiant gilesnę bendrosios rinkos integraciją ir skatinant Europos konkurencingumą, atsparumą ir technologinį savarankiškumą. Be paties transporto, tokios sistemos lygio naujovės, įskaitant </w:t>
            </w:r>
            <w:r w:rsidRPr="00DB3155">
              <w:rPr>
                <w:b/>
                <w:i/>
              </w:rPr>
              <w:lastRenderedPageBreak/>
              <w:t>„Hyperloop“ sistemą, gali paskatinti pažangą kuriant didelio poveikio technologijas, įskaitant vakuumo techniką, elektromagnetinės energijos sistemas, DI valdomas sistemas ir pažangiąsias medžiagas, turinčias potencialų šalutinį poveikį kitoms pramonės šakoms ir strateginiams sektoriams;</w:t>
            </w:r>
          </w:p>
        </w:tc>
      </w:tr>
    </w:tbl>
    <w:p w14:paraId="7AD01548"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BCD75ED" w14:textId="77777777" w:rsidR="007725D5" w:rsidRPr="00DB3155" w:rsidRDefault="007725D5" w:rsidP="007725D5">
      <w:r w:rsidRPr="006564A7">
        <w:rPr>
          <w:rStyle w:val="HideTWBExt"/>
        </w:rPr>
        <w:t>&lt;/Amend&gt;</w:t>
      </w:r>
    </w:p>
    <w:p w14:paraId="3431C7D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294</w:t>
      </w:r>
      <w:r w:rsidRPr="006564A7">
        <w:rPr>
          <w:rStyle w:val="HideTWBExt"/>
          <w:b w:val="0"/>
        </w:rPr>
        <w:t>&lt;/NumAm&gt;</w:t>
      </w:r>
    </w:p>
    <w:p w14:paraId="74CD16B0"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7AEC60FC"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595197E9" w14:textId="77777777" w:rsidR="007725D5" w:rsidRPr="00DB3155" w:rsidRDefault="007725D5" w:rsidP="007725D5">
      <w:pPr>
        <w:pStyle w:val="NormalBold"/>
      </w:pPr>
      <w:r w:rsidRPr="006564A7">
        <w:rPr>
          <w:rStyle w:val="HideTWBExt"/>
          <w:b w:val="0"/>
        </w:rPr>
        <w:t>&lt;Members&gt;</w:t>
      </w:r>
      <w:r w:rsidRPr="00DB3155">
        <w:t>Wouter Beke, Willemien Koning, Seán Kelly, Eszter Lakos, Pilar del Castillo Vera, Angelika Niebler, Andrea Wechsler</w:t>
      </w:r>
      <w:r w:rsidRPr="006564A7">
        <w:rPr>
          <w:rStyle w:val="HideTWBExt"/>
          <w:b w:val="0"/>
        </w:rPr>
        <w:t>&lt;/Members&gt;</w:t>
      </w:r>
    </w:p>
    <w:p w14:paraId="2A3DA2EF" w14:textId="77777777" w:rsidR="007725D5" w:rsidRPr="00DB3155" w:rsidRDefault="007725D5" w:rsidP="007725D5">
      <w:pPr>
        <w:pStyle w:val="NormalBold"/>
      </w:pPr>
      <w:r w:rsidRPr="006564A7">
        <w:rPr>
          <w:rStyle w:val="HideTWBExt"/>
          <w:b w:val="0"/>
        </w:rPr>
        <w:t>&lt;/RepeatBlock-By&gt;</w:t>
      </w:r>
    </w:p>
    <w:p w14:paraId="19A063C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9205834" w14:textId="77777777" w:rsidR="007725D5" w:rsidRPr="00DB3155" w:rsidRDefault="007725D5" w:rsidP="007725D5">
      <w:pPr>
        <w:pStyle w:val="NormalBold"/>
      </w:pPr>
      <w:r w:rsidRPr="006564A7">
        <w:rPr>
          <w:rStyle w:val="HideTWBExt"/>
          <w:b w:val="0"/>
        </w:rPr>
        <w:t>&lt;Article&gt;</w:t>
      </w:r>
      <w:r w:rsidRPr="00DB3155">
        <w:t>12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63519E7" w14:textId="77777777" w:rsidTr="007725D5">
        <w:trPr>
          <w:trHeight w:hRule="exact" w:val="240"/>
          <w:jc w:val="center"/>
        </w:trPr>
        <w:tc>
          <w:tcPr>
            <w:tcW w:w="9752" w:type="dxa"/>
            <w:gridSpan w:val="2"/>
            <w:tcBorders>
              <w:top w:val="nil"/>
              <w:left w:val="nil"/>
              <w:bottom w:val="nil"/>
              <w:right w:val="nil"/>
            </w:tcBorders>
          </w:tcPr>
          <w:p w14:paraId="28E4A25A" w14:textId="77777777" w:rsidR="007725D5" w:rsidRPr="00DB3155" w:rsidRDefault="007725D5" w:rsidP="007725D5"/>
        </w:tc>
      </w:tr>
      <w:tr w:rsidR="007725D5" w:rsidRPr="00DB3155" w14:paraId="6C06990A" w14:textId="77777777" w:rsidTr="007725D5">
        <w:trPr>
          <w:trHeight w:val="240"/>
          <w:jc w:val="center"/>
        </w:trPr>
        <w:tc>
          <w:tcPr>
            <w:tcW w:w="4876" w:type="dxa"/>
            <w:tcBorders>
              <w:top w:val="nil"/>
              <w:left w:val="nil"/>
              <w:bottom w:val="nil"/>
              <w:right w:val="nil"/>
            </w:tcBorders>
          </w:tcPr>
          <w:p w14:paraId="1E2FB08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692E276" w14:textId="77777777" w:rsidR="007725D5" w:rsidRPr="00DB3155" w:rsidRDefault="007725D5" w:rsidP="007725D5">
            <w:pPr>
              <w:pStyle w:val="AmColumnHeading"/>
            </w:pPr>
            <w:r w:rsidRPr="00DB3155">
              <w:t>Pakeitimas</w:t>
            </w:r>
          </w:p>
        </w:tc>
      </w:tr>
      <w:tr w:rsidR="007725D5" w:rsidRPr="00DB3155" w14:paraId="0F2946DA" w14:textId="77777777" w:rsidTr="007725D5">
        <w:trPr>
          <w:jc w:val="center"/>
        </w:trPr>
        <w:tc>
          <w:tcPr>
            <w:tcW w:w="4876" w:type="dxa"/>
            <w:tcBorders>
              <w:top w:val="nil"/>
              <w:left w:val="nil"/>
              <w:bottom w:val="nil"/>
              <w:right w:val="nil"/>
            </w:tcBorders>
          </w:tcPr>
          <w:p w14:paraId="5429FC1C" w14:textId="77777777" w:rsidR="007725D5" w:rsidRPr="00DB3155" w:rsidRDefault="007725D5" w:rsidP="007725D5">
            <w:pPr>
              <w:pStyle w:val="Normal6a"/>
            </w:pPr>
          </w:p>
        </w:tc>
        <w:tc>
          <w:tcPr>
            <w:tcW w:w="4876" w:type="dxa"/>
            <w:tcBorders>
              <w:top w:val="nil"/>
              <w:left w:val="nil"/>
              <w:bottom w:val="nil"/>
              <w:right w:val="nil"/>
            </w:tcBorders>
          </w:tcPr>
          <w:p w14:paraId="69B9922A" w14:textId="77777777" w:rsidR="007725D5" w:rsidRPr="00DB3155" w:rsidRDefault="007725D5" w:rsidP="007725D5">
            <w:pPr>
              <w:pStyle w:val="Normal6a"/>
            </w:pPr>
            <w:r w:rsidRPr="00DB3155">
              <w:rPr>
                <w:b/>
                <w:i/>
              </w:rPr>
              <w:t>(12a)</w:t>
            </w:r>
            <w:r w:rsidRPr="00DB3155">
              <w:tab/>
            </w:r>
            <w:r w:rsidRPr="00DB3155">
              <w:rPr>
                <w:b/>
                <w:i/>
              </w:rPr>
              <w:t>Programa gali būti iš dalies įgyvendinama per Europos toliasiekius projektus. Toliasiekiai projektai yra ne finansavimo priemonės, o veikiau politinis metodas, kuriame derinamos politikos, teisėkūros ir finansavimo priemonės, kuriomis siekiama konkretaus vidutinės trukmės tikslo pasinaudojant dabartinės pagrindų programos rezultatais. Šis tikslas turėtų būti apibrėžtas pagal SMART metodiką. Jis turėtų būti grindžiamas moksliniais tyrimais ir inovacijomis, tačiau jo poveikis turėtų būti didesnis nei vien mokslinių tyrimų ir inovacijų veiklos rezultatai. Todėl toliasiekį projektą galima sukurti tik Komisijos komunikatu, įsipareigojant visoms Komisijos tarnyboms ir remiant valstybėms narėms;</w:t>
            </w:r>
          </w:p>
        </w:tc>
      </w:tr>
    </w:tbl>
    <w:p w14:paraId="3D8FDAC2"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2C81BD8" w14:textId="77777777" w:rsidR="007725D5" w:rsidRPr="00DB3155" w:rsidRDefault="007725D5" w:rsidP="007725D5">
      <w:r w:rsidRPr="006564A7">
        <w:rPr>
          <w:rStyle w:val="HideTWBExt"/>
        </w:rPr>
        <w:t>&lt;/Amend&gt;</w:t>
      </w:r>
    </w:p>
    <w:p w14:paraId="61E0FF5D" w14:textId="77777777" w:rsidR="007725D5" w:rsidRPr="00DB3155" w:rsidRDefault="007725D5" w:rsidP="007725D5">
      <w:pPr>
        <w:pStyle w:val="AmNumberTabs"/>
      </w:pPr>
      <w:r w:rsidRPr="006564A7">
        <w:rPr>
          <w:rStyle w:val="HideTWBExt"/>
          <w:b w:val="0"/>
        </w:rPr>
        <w:lastRenderedPageBreak/>
        <w:t>&lt;Amend&gt;</w:t>
      </w:r>
      <w:r w:rsidRPr="00DB3155">
        <w:t>Pakeitimas</w:t>
      </w:r>
      <w:r w:rsidRPr="00DB3155">
        <w:tab/>
      </w:r>
      <w:r w:rsidRPr="00DB3155">
        <w:tab/>
      </w:r>
      <w:r w:rsidRPr="006564A7">
        <w:rPr>
          <w:rStyle w:val="HideTWBExt"/>
          <w:b w:val="0"/>
        </w:rPr>
        <w:t>&lt;NumAm&gt;</w:t>
      </w:r>
      <w:r w:rsidRPr="00DB3155">
        <w:t>295</w:t>
      </w:r>
      <w:r w:rsidRPr="006564A7">
        <w:rPr>
          <w:rStyle w:val="HideTWBExt"/>
          <w:b w:val="0"/>
        </w:rPr>
        <w:t>&lt;/NumAm&gt;</w:t>
      </w:r>
    </w:p>
    <w:p w14:paraId="0FB18115" w14:textId="77777777" w:rsidR="007725D5" w:rsidRPr="00DB3155" w:rsidRDefault="007725D5" w:rsidP="007725D5">
      <w:pPr>
        <w:pStyle w:val="NormalBold"/>
      </w:pPr>
      <w:r w:rsidRPr="006564A7">
        <w:rPr>
          <w:rStyle w:val="HideTWBExt"/>
          <w:b w:val="0"/>
        </w:rPr>
        <w:t>&lt;RepeatBlock-By&gt;&lt;Members&gt;</w:t>
      </w:r>
      <w:r w:rsidRPr="00DB3155">
        <w:t>Christophe Clergeau, Michalis Hadjipantela, Tilly Metz, Ondřej Krutílek, Alicia Homs Ginel, Thomas Pellerin-Carlin, André Franqueira Rodrigues, Marta Temido, Isabella Lövin</w:t>
      </w:r>
      <w:r w:rsidRPr="006564A7">
        <w:rPr>
          <w:rStyle w:val="HideTWBExt"/>
          <w:b w:val="0"/>
        </w:rPr>
        <w:t>&lt;/Members&gt;</w:t>
      </w:r>
    </w:p>
    <w:p w14:paraId="27B1C47E" w14:textId="77777777" w:rsidR="007725D5" w:rsidRPr="00DB3155" w:rsidRDefault="007725D5" w:rsidP="007725D5">
      <w:pPr>
        <w:pStyle w:val="NormalBold"/>
      </w:pPr>
      <w:r w:rsidRPr="006564A7">
        <w:rPr>
          <w:rStyle w:val="HideTWBExt"/>
          <w:b w:val="0"/>
        </w:rPr>
        <w:t>&lt;/RepeatBlock-By&gt;</w:t>
      </w:r>
    </w:p>
    <w:p w14:paraId="69CBE2A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DC2E214" w14:textId="77777777" w:rsidR="007725D5" w:rsidRPr="00DB3155" w:rsidRDefault="007725D5" w:rsidP="007725D5">
      <w:pPr>
        <w:pStyle w:val="NormalBold"/>
      </w:pPr>
      <w:r w:rsidRPr="006564A7">
        <w:rPr>
          <w:rStyle w:val="HideTWBExt"/>
          <w:b w:val="0"/>
        </w:rPr>
        <w:t>&lt;Article&gt;</w:t>
      </w:r>
      <w:r w:rsidRPr="00DB3155">
        <w:t>12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A305E96" w14:textId="77777777" w:rsidTr="007725D5">
        <w:trPr>
          <w:trHeight w:hRule="exact" w:val="240"/>
          <w:jc w:val="center"/>
        </w:trPr>
        <w:tc>
          <w:tcPr>
            <w:tcW w:w="9752" w:type="dxa"/>
            <w:gridSpan w:val="2"/>
            <w:tcBorders>
              <w:top w:val="nil"/>
              <w:left w:val="nil"/>
              <w:bottom w:val="nil"/>
              <w:right w:val="nil"/>
            </w:tcBorders>
          </w:tcPr>
          <w:p w14:paraId="4868090F" w14:textId="77777777" w:rsidR="007725D5" w:rsidRPr="00DB3155" w:rsidRDefault="007725D5" w:rsidP="007725D5"/>
        </w:tc>
      </w:tr>
      <w:tr w:rsidR="007725D5" w:rsidRPr="00DB3155" w14:paraId="1EF823DC" w14:textId="77777777" w:rsidTr="007725D5">
        <w:trPr>
          <w:trHeight w:val="240"/>
          <w:jc w:val="center"/>
        </w:trPr>
        <w:tc>
          <w:tcPr>
            <w:tcW w:w="4876" w:type="dxa"/>
            <w:tcBorders>
              <w:top w:val="nil"/>
              <w:left w:val="nil"/>
              <w:bottom w:val="nil"/>
              <w:right w:val="nil"/>
            </w:tcBorders>
          </w:tcPr>
          <w:p w14:paraId="0CA98E0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FBADE89" w14:textId="77777777" w:rsidR="007725D5" w:rsidRPr="00DB3155" w:rsidRDefault="007725D5" w:rsidP="007725D5">
            <w:pPr>
              <w:pStyle w:val="AmColumnHeading"/>
            </w:pPr>
            <w:r w:rsidRPr="00DB3155">
              <w:t>Pakeitimas</w:t>
            </w:r>
          </w:p>
        </w:tc>
      </w:tr>
      <w:tr w:rsidR="007725D5" w:rsidRPr="00DB3155" w14:paraId="27ED5E17" w14:textId="77777777" w:rsidTr="007725D5">
        <w:trPr>
          <w:jc w:val="center"/>
        </w:trPr>
        <w:tc>
          <w:tcPr>
            <w:tcW w:w="4876" w:type="dxa"/>
            <w:tcBorders>
              <w:top w:val="nil"/>
              <w:left w:val="nil"/>
              <w:bottom w:val="nil"/>
              <w:right w:val="nil"/>
            </w:tcBorders>
          </w:tcPr>
          <w:p w14:paraId="30846C97" w14:textId="77777777" w:rsidR="007725D5" w:rsidRPr="00DB3155" w:rsidRDefault="007725D5" w:rsidP="007725D5">
            <w:pPr>
              <w:pStyle w:val="Normal6a"/>
            </w:pPr>
          </w:p>
        </w:tc>
        <w:tc>
          <w:tcPr>
            <w:tcW w:w="4876" w:type="dxa"/>
            <w:tcBorders>
              <w:top w:val="nil"/>
              <w:left w:val="nil"/>
              <w:bottom w:val="nil"/>
              <w:right w:val="nil"/>
            </w:tcBorders>
          </w:tcPr>
          <w:p w14:paraId="6346A323" w14:textId="77777777" w:rsidR="007725D5" w:rsidRPr="00DB3155" w:rsidRDefault="007725D5" w:rsidP="007725D5">
            <w:pPr>
              <w:pStyle w:val="Normal6a"/>
            </w:pPr>
            <w:r w:rsidRPr="00DB3155">
              <w:rPr>
                <w:b/>
                <w:i/>
              </w:rPr>
              <w:t>(12a)</w:t>
            </w:r>
            <w:r w:rsidRPr="00DB3155">
              <w:tab/>
            </w:r>
            <w:r w:rsidRPr="00DB3155">
              <w:rPr>
                <w:b/>
                <w:i/>
              </w:rPr>
              <w:t>siekiant stiprinti Sąjungos lyderystę mokslo srityje, technologinius pajėgumus, atsparumą, tvarumą ir pramonės konkurencingumą, Programa turėtų būti remiamos plataus užmojo mokslinių tyrimų ir inovacijų iniciatyvos, kuriomis būtų galima spręsti pagrindinius visuomenės uždavinius. Pagal programą „Europos horizontas“ misijos yra pagrindinė priemonė, kuria siekiama konkrečių visuomenės uždavinių sprendimų, nustatant aiškiai apibrėžtus tikslus, išmatuojamas siektinas reikšmes ir stiprų poveikį piliečiams. Misijos turėtų sutelkti veiklą visame mokslinių tyrimų ir inovacijų cikle ir užtikrinti sinergiją su kitomis Sąjungos programomis, nacionalinėmis iniciatyvomis ir privačiosiomis investicijomis;</w:t>
            </w:r>
          </w:p>
        </w:tc>
      </w:tr>
    </w:tbl>
    <w:p w14:paraId="583F732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5321828" w14:textId="77777777" w:rsidR="007725D5" w:rsidRPr="00DB3155" w:rsidRDefault="007725D5" w:rsidP="007725D5">
      <w:r w:rsidRPr="006564A7">
        <w:rPr>
          <w:rStyle w:val="HideTWBExt"/>
        </w:rPr>
        <w:t>&lt;/Amend&gt;</w:t>
      </w:r>
    </w:p>
    <w:p w14:paraId="3DD580B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296</w:t>
      </w:r>
      <w:r w:rsidRPr="006564A7">
        <w:rPr>
          <w:rStyle w:val="HideTWBExt"/>
          <w:b w:val="0"/>
        </w:rPr>
        <w:t>&lt;/NumAm&gt;</w:t>
      </w:r>
    </w:p>
    <w:p w14:paraId="42B79936"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187D9751" w14:textId="77777777" w:rsidR="007725D5" w:rsidRPr="00DB3155" w:rsidRDefault="007725D5" w:rsidP="007725D5">
      <w:pPr>
        <w:pStyle w:val="NormalBold"/>
      </w:pPr>
      <w:r w:rsidRPr="006564A7">
        <w:rPr>
          <w:rStyle w:val="HideTWBExt"/>
          <w:b w:val="0"/>
        </w:rPr>
        <w:t>&lt;/RepeatBlock-By&gt;</w:t>
      </w:r>
    </w:p>
    <w:p w14:paraId="2522CB1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2D59123" w14:textId="77777777" w:rsidR="007725D5" w:rsidRPr="00DB3155" w:rsidRDefault="007725D5" w:rsidP="007725D5">
      <w:pPr>
        <w:pStyle w:val="NormalBold"/>
      </w:pPr>
      <w:r w:rsidRPr="006564A7">
        <w:rPr>
          <w:rStyle w:val="HideTWBExt"/>
          <w:b w:val="0"/>
        </w:rPr>
        <w:t>&lt;Article&gt;</w:t>
      </w:r>
      <w:r w:rsidRPr="00DB3155">
        <w:t>13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465713D" w14:textId="77777777" w:rsidTr="007725D5">
        <w:trPr>
          <w:trHeight w:hRule="exact" w:val="240"/>
          <w:jc w:val="center"/>
        </w:trPr>
        <w:tc>
          <w:tcPr>
            <w:tcW w:w="9752" w:type="dxa"/>
            <w:gridSpan w:val="2"/>
            <w:tcBorders>
              <w:top w:val="nil"/>
              <w:left w:val="nil"/>
              <w:bottom w:val="nil"/>
              <w:right w:val="nil"/>
            </w:tcBorders>
          </w:tcPr>
          <w:p w14:paraId="162DC183" w14:textId="77777777" w:rsidR="007725D5" w:rsidRPr="00DB3155" w:rsidRDefault="007725D5" w:rsidP="007725D5"/>
        </w:tc>
      </w:tr>
      <w:tr w:rsidR="007725D5" w:rsidRPr="00DB3155" w14:paraId="09042BA7" w14:textId="77777777" w:rsidTr="007725D5">
        <w:trPr>
          <w:trHeight w:val="240"/>
          <w:jc w:val="center"/>
        </w:trPr>
        <w:tc>
          <w:tcPr>
            <w:tcW w:w="4876" w:type="dxa"/>
            <w:tcBorders>
              <w:top w:val="nil"/>
              <w:left w:val="nil"/>
              <w:bottom w:val="nil"/>
              <w:right w:val="nil"/>
            </w:tcBorders>
          </w:tcPr>
          <w:p w14:paraId="72B6294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15A1C80" w14:textId="77777777" w:rsidR="007725D5" w:rsidRPr="00DB3155" w:rsidRDefault="007725D5" w:rsidP="007725D5">
            <w:pPr>
              <w:pStyle w:val="AmColumnHeading"/>
            </w:pPr>
            <w:r w:rsidRPr="00DB3155">
              <w:t>Pakeitimas</w:t>
            </w:r>
          </w:p>
        </w:tc>
      </w:tr>
      <w:tr w:rsidR="007725D5" w:rsidRPr="00DB3155" w14:paraId="0546E1C9" w14:textId="77777777" w:rsidTr="007725D5">
        <w:trPr>
          <w:jc w:val="center"/>
        </w:trPr>
        <w:tc>
          <w:tcPr>
            <w:tcW w:w="4876" w:type="dxa"/>
            <w:tcBorders>
              <w:top w:val="nil"/>
              <w:left w:val="nil"/>
              <w:bottom w:val="nil"/>
              <w:right w:val="nil"/>
            </w:tcBorders>
          </w:tcPr>
          <w:p w14:paraId="000B4E49" w14:textId="77777777" w:rsidR="007725D5" w:rsidRPr="00DB3155" w:rsidRDefault="007725D5" w:rsidP="007725D5">
            <w:pPr>
              <w:pStyle w:val="Normal6a"/>
            </w:pPr>
            <w:r w:rsidRPr="00DB3155">
              <w:t>(13)</w:t>
            </w:r>
            <w:r w:rsidRPr="00DB3155">
              <w:tab/>
              <w:t xml:space="preserve">Europos mokslinių tyrimų </w:t>
            </w:r>
            <w:r w:rsidRPr="00DB3155">
              <w:rPr>
                <w:b/>
                <w:bCs/>
                <w:i/>
                <w:iCs/>
              </w:rPr>
              <w:t>taryba</w:t>
            </w:r>
            <w:r w:rsidRPr="00DB3155">
              <w:t xml:space="preserve"> (EMTT) </w:t>
            </w:r>
            <w:r w:rsidRPr="00DB3155">
              <w:rPr>
                <w:b/>
                <w:bCs/>
                <w:i/>
                <w:iCs/>
              </w:rPr>
              <w:t>turėtų</w:t>
            </w:r>
            <w:r w:rsidRPr="00DB3155">
              <w:t xml:space="preserve"> teikti patrauklų ir lankstų finansavimą, taip sudarydama sąlygas talentingiems ir kūrybingiems pavieniams tyrėjams – sąmoningai ypatingą dėmesį skirdama ankstyvosios karjeros tyrėjų ugdymui – siekti karjeros </w:t>
            </w:r>
            <w:r w:rsidRPr="00DB3155">
              <w:lastRenderedPageBreak/>
              <w:t>perspektyviausiose mokslo srityse. Šis įsipareigojimas orientuotis į tyrėjo iniciatyva vykdomus mokslinius tyrimus, kurie būtų atrenkami rengiant Sąjungos masto konkursus, grindžiamus tik kompetencijos kriterijumi ir atvirus talentams, neatsižvelgiant į jų pilietybę ar kilmę, yra labai svarbus siekiant pritraukti šviesiausius pasaulio protus ir siekiant toliau stiprinti Europos kaip pasaulyje pirmaujančio mokslinių tyrimų ir inovacijų centro vaidmenį;</w:t>
            </w:r>
          </w:p>
        </w:tc>
        <w:tc>
          <w:tcPr>
            <w:tcW w:w="4876" w:type="dxa"/>
            <w:tcBorders>
              <w:top w:val="nil"/>
              <w:left w:val="nil"/>
              <w:bottom w:val="nil"/>
              <w:right w:val="nil"/>
            </w:tcBorders>
          </w:tcPr>
          <w:p w14:paraId="4CC6E4DD" w14:textId="77777777" w:rsidR="007725D5" w:rsidRPr="00DB3155" w:rsidRDefault="007725D5" w:rsidP="007725D5">
            <w:pPr>
              <w:pStyle w:val="Normal6a"/>
            </w:pPr>
            <w:r w:rsidRPr="00DB3155">
              <w:lastRenderedPageBreak/>
              <w:t>(13)</w:t>
            </w:r>
            <w:r w:rsidRPr="00DB3155">
              <w:tab/>
              <w:t xml:space="preserve">Europos mokslinių tyrimų </w:t>
            </w:r>
            <w:r w:rsidRPr="00DB3155">
              <w:rPr>
                <w:b/>
                <w:i/>
              </w:rPr>
              <w:t>tarybos</w:t>
            </w:r>
            <w:r w:rsidRPr="00DB3155">
              <w:t xml:space="preserve"> (EMTT) </w:t>
            </w:r>
            <w:r w:rsidRPr="00DB3155">
              <w:rPr>
                <w:b/>
                <w:i/>
              </w:rPr>
              <w:t>finansavimo atrankos kriterijai turėtų būti aiškūs, griežti ir grindžiami išimtinai mokslinės kompetencijos principu, kad EMTT galėtų</w:t>
            </w:r>
            <w:r w:rsidRPr="00DB3155">
              <w:t xml:space="preserve"> teikti patrauklų ir lankstų finansavimą, taip sudarydama sąlygas talentingiems ir </w:t>
            </w:r>
            <w:r w:rsidRPr="00DB3155">
              <w:lastRenderedPageBreak/>
              <w:t xml:space="preserve">kūrybingiems pavieniams tyrėjams – sąmoningai ypatingą dėmesį skirdama ankstyvosios karjeros tyrėjų ugdymui – siekti karjeros perspektyviausiose mokslo srityse. </w:t>
            </w:r>
            <w:r w:rsidRPr="00DB3155">
              <w:rPr>
                <w:b/>
                <w:i/>
              </w:rPr>
              <w:t>Tai reiškia, kad pasiūlymų vertinimas iš esmės turėtų būti grindžiamas dviem vienas kitą papildančiais aspektais:</w:t>
            </w:r>
            <w:r w:rsidRPr="00DB3155">
              <w:t xml:space="preserve"> </w:t>
            </w:r>
            <w:r w:rsidRPr="00DB3155">
              <w:rPr>
                <w:b/>
                <w:i/>
              </w:rPr>
              <w:t>tyrėjų kompetencija ir projektų pažangumu.</w:t>
            </w:r>
            <w:r w:rsidRPr="00DB3155">
              <w:t xml:space="preserve"> </w:t>
            </w:r>
            <w:r w:rsidRPr="00DB3155">
              <w:rPr>
                <w:b/>
                <w:i/>
              </w:rPr>
              <w:t>Kalbant apie tyrėjus, EMTT turėtų įvertinti jų ankstesnius mokslo laimėjimus, gebėjimą kurti novatoriškas ir savarankiškas idėjas bei potencialą tapti ir (arba) išlikti savo srities lyderiu.</w:t>
            </w:r>
            <w:r w:rsidRPr="00DB3155">
              <w:t xml:space="preserve"> </w:t>
            </w:r>
            <w:r w:rsidRPr="00DB3155">
              <w:rPr>
                <w:b/>
                <w:i/>
              </w:rPr>
              <w:t>Tačiau vertinant pradedančiuosius tyrėjus, dėmesys turėtų būti skiriamas ne vien tik gausiam publikacijų sąrašui, bet ir tyrėjų parodytam potencialui, kūrybiškumui ir gebėjimui kurti savo mokslinių tyrimų darbotvarkę.</w:t>
            </w:r>
            <w:r w:rsidRPr="00DB3155">
              <w:t xml:space="preserve"> </w:t>
            </w:r>
            <w:r w:rsidRPr="00DB3155">
              <w:rPr>
                <w:b/>
                <w:i/>
              </w:rPr>
              <w:t>Kita vertus, projekto vertinimo kriterijai turėtų apimti idėjos novatoriškumą ir užmojų platumą, galimybes pasiekti reikšmingą pažangą žinių srityje bei siūlomo metodo įgyvendinamumą</w:t>
            </w:r>
            <w:r w:rsidRPr="00DB3155">
              <w:t>. Šis įsipareigojimas orientuotis į tyrėjo iniciatyva vykdomus mokslinius tyrimus, kurie būtų atrenkami rengiant Sąjungos masto konkursus, grindžiamus tik kompetencijos kriterijumi ir atvirus talentams, neatsižvelgiant į jų pilietybę ar kilmę, yra labai svarbus siekiant pritraukti šviesiausius pasaulio protus ir siekiant toliau stiprinti Europos kaip pasaulyje pirmaujančio mokslinių tyrimų ir inovacijų centro vaidmenį;</w:t>
            </w:r>
          </w:p>
        </w:tc>
      </w:tr>
    </w:tbl>
    <w:p w14:paraId="0B50819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2A8724DD"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1D9E0AEE" w14:textId="77777777" w:rsidR="007725D5" w:rsidRPr="00DB3155" w:rsidRDefault="007725D5" w:rsidP="007725D5">
      <w:pPr>
        <w:pStyle w:val="AmJustText"/>
      </w:pPr>
      <w:r w:rsidRPr="00DB3155">
        <w:t>Moksliniams tyrimams reikia aiškių, griežtų projektų atrankos kriterijų, kurie būtų orientuoti tik į mokslinės kompetencijos principą, kad Europai būtų kuriamos novatoriškos ir nepriklausomos idėjos ir ji galėtų likti šios srities lydere.</w:t>
      </w:r>
    </w:p>
    <w:p w14:paraId="5315FB5D" w14:textId="77777777" w:rsidR="007725D5" w:rsidRPr="00DB3155" w:rsidRDefault="007725D5" w:rsidP="007725D5">
      <w:r w:rsidRPr="006564A7">
        <w:rPr>
          <w:rStyle w:val="HideTWBExt"/>
        </w:rPr>
        <w:t>&lt;/Amend&gt;</w:t>
      </w:r>
    </w:p>
    <w:p w14:paraId="0D5913C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297</w:t>
      </w:r>
      <w:r w:rsidRPr="006564A7">
        <w:rPr>
          <w:rStyle w:val="HideTWBExt"/>
          <w:b w:val="0"/>
        </w:rPr>
        <w:t>&lt;/NumAm&gt;</w:t>
      </w:r>
    </w:p>
    <w:p w14:paraId="2D5774FB" w14:textId="77777777" w:rsidR="007725D5" w:rsidRPr="00DB3155" w:rsidRDefault="007725D5" w:rsidP="007725D5">
      <w:pPr>
        <w:pStyle w:val="NormalBold"/>
      </w:pPr>
      <w:r w:rsidRPr="006564A7">
        <w:rPr>
          <w:rStyle w:val="HideTWBExt"/>
          <w:b w:val="0"/>
        </w:rPr>
        <w:lastRenderedPageBreak/>
        <w:t>&lt;RepeatBlock-By&gt;&lt;Members&gt;</w:t>
      </w:r>
      <w:r w:rsidRPr="00DB3155">
        <w:t>Krzysztof Hetman, Adam Jarubas, Borys Budka, Mirosława Nykiel</w:t>
      </w:r>
      <w:r w:rsidRPr="006564A7">
        <w:rPr>
          <w:rStyle w:val="HideTWBExt"/>
          <w:b w:val="0"/>
        </w:rPr>
        <w:t>&lt;/Members&gt;</w:t>
      </w:r>
    </w:p>
    <w:p w14:paraId="0F2F9EEC" w14:textId="77777777" w:rsidR="007725D5" w:rsidRPr="00DB3155" w:rsidRDefault="007725D5" w:rsidP="007725D5">
      <w:pPr>
        <w:pStyle w:val="NormalBold"/>
      </w:pPr>
      <w:r w:rsidRPr="006564A7">
        <w:rPr>
          <w:rStyle w:val="HideTWBExt"/>
          <w:b w:val="0"/>
        </w:rPr>
        <w:t>&lt;/RepeatBlock-By&gt;</w:t>
      </w:r>
    </w:p>
    <w:p w14:paraId="30F0802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57034E7" w14:textId="77777777" w:rsidR="007725D5" w:rsidRPr="00DB3155" w:rsidRDefault="007725D5" w:rsidP="007725D5">
      <w:pPr>
        <w:pStyle w:val="NormalBold"/>
      </w:pPr>
      <w:r w:rsidRPr="006564A7">
        <w:rPr>
          <w:rStyle w:val="HideTWBExt"/>
          <w:b w:val="0"/>
        </w:rPr>
        <w:t>&lt;Article&gt;</w:t>
      </w:r>
      <w:r w:rsidRPr="00DB3155">
        <w:t>13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9FD07C8" w14:textId="77777777" w:rsidTr="007725D5">
        <w:trPr>
          <w:trHeight w:hRule="exact" w:val="240"/>
          <w:jc w:val="center"/>
        </w:trPr>
        <w:tc>
          <w:tcPr>
            <w:tcW w:w="9752" w:type="dxa"/>
            <w:gridSpan w:val="2"/>
            <w:tcBorders>
              <w:top w:val="nil"/>
              <w:left w:val="nil"/>
              <w:bottom w:val="nil"/>
              <w:right w:val="nil"/>
            </w:tcBorders>
          </w:tcPr>
          <w:p w14:paraId="0CAA3D44" w14:textId="77777777" w:rsidR="007725D5" w:rsidRPr="00DB3155" w:rsidRDefault="007725D5" w:rsidP="007725D5"/>
        </w:tc>
      </w:tr>
      <w:tr w:rsidR="007725D5" w:rsidRPr="00DB3155" w14:paraId="01E39EB8" w14:textId="77777777" w:rsidTr="007725D5">
        <w:trPr>
          <w:trHeight w:val="240"/>
          <w:jc w:val="center"/>
        </w:trPr>
        <w:tc>
          <w:tcPr>
            <w:tcW w:w="4876" w:type="dxa"/>
            <w:tcBorders>
              <w:top w:val="nil"/>
              <w:left w:val="nil"/>
              <w:bottom w:val="nil"/>
              <w:right w:val="nil"/>
            </w:tcBorders>
          </w:tcPr>
          <w:p w14:paraId="7B2078B1"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7C31404" w14:textId="77777777" w:rsidR="007725D5" w:rsidRPr="00DB3155" w:rsidRDefault="007725D5" w:rsidP="007725D5">
            <w:pPr>
              <w:pStyle w:val="AmColumnHeading"/>
            </w:pPr>
            <w:r w:rsidRPr="00DB3155">
              <w:t>Pakeitimas</w:t>
            </w:r>
          </w:p>
        </w:tc>
      </w:tr>
      <w:tr w:rsidR="007725D5" w:rsidRPr="00DB3155" w14:paraId="23DCBC90" w14:textId="77777777" w:rsidTr="007725D5">
        <w:trPr>
          <w:jc w:val="center"/>
        </w:trPr>
        <w:tc>
          <w:tcPr>
            <w:tcW w:w="4876" w:type="dxa"/>
            <w:tcBorders>
              <w:top w:val="nil"/>
              <w:left w:val="nil"/>
              <w:bottom w:val="nil"/>
              <w:right w:val="nil"/>
            </w:tcBorders>
          </w:tcPr>
          <w:p w14:paraId="144CB457" w14:textId="77777777" w:rsidR="007725D5" w:rsidRPr="00DB3155" w:rsidRDefault="007725D5" w:rsidP="007725D5">
            <w:pPr>
              <w:pStyle w:val="Normal6a"/>
            </w:pPr>
            <w:r w:rsidRPr="00DB3155">
              <w:t>(13)</w:t>
            </w:r>
            <w:r w:rsidRPr="00DB3155">
              <w:tab/>
              <w:t xml:space="preserve">Europos mokslinių tyrimų taryba (EMTT) turėtų teikti patrauklų ir lankstų finansavimą, taip sudarydama sąlygas talentingiems ir kūrybingiems pavieniams tyrėjams – sąmoningai ypatingą dėmesį skirdama ankstyvosios karjeros tyrėjų ugdymui – siekti karjeros perspektyviausiose mokslo srityse. Šis įsipareigojimas orientuotis į tyrėjo iniciatyva vykdomus mokslinius tyrimus, kurie būtų atrenkami rengiant Sąjungos masto konkursus, grindžiamus </w:t>
            </w:r>
            <w:r w:rsidRPr="00DB3155">
              <w:rPr>
                <w:b/>
                <w:i/>
              </w:rPr>
              <w:t>tik</w:t>
            </w:r>
            <w:r w:rsidRPr="00DB3155">
              <w:t xml:space="preserve"> kompetencijos kriterijumi ir atvirus talentams</w:t>
            </w:r>
            <w:r w:rsidRPr="00DB3155">
              <w:rPr>
                <w:b/>
                <w:i/>
              </w:rPr>
              <w:t>, neatsižvelgiant į jų pilietybę ar kilmę</w:t>
            </w:r>
            <w:r w:rsidRPr="00DB3155">
              <w:t>, yra labai svarbus siekiant pritraukti šviesiausius pasaulio protus ir siekiant toliau stiprinti Europos kaip pasaulyje pirmaujančio mokslinių tyrimų ir inovacijų centro vaidmenį;</w:t>
            </w:r>
          </w:p>
        </w:tc>
        <w:tc>
          <w:tcPr>
            <w:tcW w:w="4876" w:type="dxa"/>
            <w:tcBorders>
              <w:top w:val="nil"/>
              <w:left w:val="nil"/>
              <w:bottom w:val="nil"/>
              <w:right w:val="nil"/>
            </w:tcBorders>
          </w:tcPr>
          <w:p w14:paraId="5DAF29A0" w14:textId="77777777" w:rsidR="007725D5" w:rsidRPr="00DB3155" w:rsidRDefault="007725D5" w:rsidP="007725D5">
            <w:pPr>
              <w:pStyle w:val="Normal6a"/>
            </w:pPr>
            <w:r w:rsidRPr="00DB3155">
              <w:t>(13)</w:t>
            </w:r>
            <w:r w:rsidRPr="00DB3155">
              <w:tab/>
              <w:t xml:space="preserve">Europos mokslinių tyrimų taryba (EMTT) turėtų teikti patrauklų ir lankstų finansavimą, taip sudarydama sąlygas talentingiems ir kūrybingiems pavieniams tyrėjams – sąmoningai ypatingą dėmesį skirdama ankstyvosios karjeros tyrėjų ugdymui – siekti karjeros perspektyviausiose </w:t>
            </w:r>
            <w:r w:rsidRPr="00DB3155">
              <w:rPr>
                <w:b/>
                <w:i/>
              </w:rPr>
              <w:t xml:space="preserve">visų sričių </w:t>
            </w:r>
            <w:r w:rsidRPr="00DB3155">
              <w:t xml:space="preserve">mokslo srityse. Šis įsipareigojimas </w:t>
            </w:r>
            <w:r w:rsidRPr="00DB3155">
              <w:rPr>
                <w:b/>
                <w:i/>
              </w:rPr>
              <w:t xml:space="preserve">laikytis principo „iš apačios į viršų“ ir </w:t>
            </w:r>
            <w:r w:rsidRPr="00DB3155">
              <w:t>orientuotis į tyrėjo iniciatyva vykdomus mokslinius tyrimus, kurie būtų atrenkami rengiant Sąjungos masto konkursus, grindžiamus kompetencijos kriterijumi ir atvirus talentams, yra labai svarbus siekiant pritraukti šviesiausius pasaulio protus ir siekiant toliau stiprinti Europos kaip pasaulyje pirmaujančio mokslinių tyrimų ir inovacijų centro vaidmenį</w:t>
            </w:r>
            <w:r w:rsidRPr="00DB3155">
              <w:rPr>
                <w:b/>
                <w:i/>
              </w:rPr>
              <w:t>.</w:t>
            </w:r>
            <w:r w:rsidRPr="00DB3155">
              <w:t xml:space="preserve"> </w:t>
            </w:r>
            <w:r w:rsidRPr="00DB3155">
              <w:rPr>
                <w:b/>
                <w:i/>
              </w:rPr>
              <w:t>EMTT turėtų toliau plėtoti ir stiprinti informavimo ir bendradarbiavimo veiklą, kad būtų didinamas EMTT matomumas geriausiems Sąjungos ir viso pasaulio tyrėjams.</w:t>
            </w:r>
            <w:r w:rsidRPr="00DB3155">
              <w:t xml:space="preserve"> </w:t>
            </w:r>
            <w:r w:rsidRPr="00DB3155">
              <w:rPr>
                <w:b/>
                <w:i/>
              </w:rPr>
              <w:t>EMTT turėtų aktyviai dalyvauti didinant dalyvių skaičių – visoje ES mažinant MTI našumo atotrūkį, visų pirma dėmesį skiriant šalims, kuriose sėkmės rodikliai yra mažesni, ir stiprinant tyrėjų iš šių teritorijų dalyvavimą. Šiuo atžvilgiu reikėtų stiprinti ir struktūrizuoti EMTT informavimo, mentorystės ir pagalbos priemones, skirtas mokslinių tyrimų bendruomenėms mažiau našiose šalyse. Reikėtų įsteigti EMTT stipendijas mokslo darbuotojams iš dalyvių skaičių didinančių šalių</w:t>
            </w:r>
            <w:r w:rsidRPr="00DB3155">
              <w:t>;</w:t>
            </w:r>
          </w:p>
        </w:tc>
      </w:tr>
    </w:tbl>
    <w:p w14:paraId="663AA731"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32CFC8E" w14:textId="77777777" w:rsidR="007725D5" w:rsidRPr="00DB3155" w:rsidRDefault="007725D5" w:rsidP="007725D5">
      <w:r w:rsidRPr="006564A7">
        <w:rPr>
          <w:rStyle w:val="HideTWBExt"/>
        </w:rPr>
        <w:t>&lt;/Amend&gt;</w:t>
      </w:r>
    </w:p>
    <w:p w14:paraId="1FE1DA29" w14:textId="77777777" w:rsidR="007725D5" w:rsidRPr="00DB3155" w:rsidRDefault="007725D5" w:rsidP="007725D5">
      <w:pPr>
        <w:pStyle w:val="AmNumberTabs"/>
      </w:pPr>
      <w:r w:rsidRPr="006564A7">
        <w:rPr>
          <w:rStyle w:val="HideTWBExt"/>
          <w:b w:val="0"/>
        </w:rPr>
        <w:lastRenderedPageBreak/>
        <w:t>&lt;Amend&gt;</w:t>
      </w:r>
      <w:r w:rsidRPr="00DB3155">
        <w:t>Pakeitimas</w:t>
      </w:r>
      <w:r w:rsidRPr="00DB3155">
        <w:tab/>
      </w:r>
      <w:r w:rsidRPr="00DB3155">
        <w:tab/>
      </w:r>
      <w:r w:rsidRPr="006564A7">
        <w:rPr>
          <w:rStyle w:val="HideTWBExt"/>
          <w:b w:val="0"/>
        </w:rPr>
        <w:t>&lt;NumAm&gt;</w:t>
      </w:r>
      <w:r w:rsidRPr="00DB3155">
        <w:t>298</w:t>
      </w:r>
      <w:r w:rsidRPr="006564A7">
        <w:rPr>
          <w:rStyle w:val="HideTWBExt"/>
          <w:b w:val="0"/>
        </w:rPr>
        <w:t>&lt;/NumAm&gt;</w:t>
      </w:r>
    </w:p>
    <w:p w14:paraId="367B1310" w14:textId="77777777" w:rsidR="007725D5" w:rsidRPr="00DB3155" w:rsidRDefault="007725D5" w:rsidP="007725D5">
      <w:pPr>
        <w:pStyle w:val="NormalBold"/>
      </w:pPr>
      <w:r w:rsidRPr="006564A7">
        <w:rPr>
          <w:rStyle w:val="HideTWBExt"/>
          <w:b w:val="0"/>
        </w:rPr>
        <w:t>&lt;RepeatBlock-By&gt;&lt;Members&gt;</w:t>
      </w:r>
      <w:r w:rsidRPr="00DB3155">
        <w:t>András Gyürk</w:t>
      </w:r>
      <w:r w:rsidRPr="006564A7">
        <w:rPr>
          <w:rStyle w:val="HideTWBExt"/>
          <w:b w:val="0"/>
        </w:rPr>
        <w:t>&lt;/Members&gt;</w:t>
      </w:r>
    </w:p>
    <w:p w14:paraId="2A97212F" w14:textId="77777777" w:rsidR="007725D5" w:rsidRPr="00DB3155" w:rsidRDefault="007725D5" w:rsidP="007725D5">
      <w:pPr>
        <w:pStyle w:val="NormalBold"/>
      </w:pPr>
      <w:r w:rsidRPr="006564A7">
        <w:rPr>
          <w:rStyle w:val="HideTWBExt"/>
          <w:b w:val="0"/>
        </w:rPr>
        <w:t>&lt;/RepeatBlock-By&gt;</w:t>
      </w:r>
    </w:p>
    <w:p w14:paraId="02E0CFC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58FFEFB" w14:textId="77777777" w:rsidR="007725D5" w:rsidRPr="00DB3155" w:rsidRDefault="007725D5" w:rsidP="007725D5">
      <w:pPr>
        <w:pStyle w:val="NormalBold"/>
      </w:pPr>
      <w:r w:rsidRPr="006564A7">
        <w:rPr>
          <w:rStyle w:val="HideTWBExt"/>
          <w:b w:val="0"/>
        </w:rPr>
        <w:t>&lt;Article&gt;</w:t>
      </w:r>
      <w:r w:rsidRPr="00DB3155">
        <w:t>13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2CABB19" w14:textId="77777777" w:rsidTr="007725D5">
        <w:trPr>
          <w:trHeight w:hRule="exact" w:val="240"/>
          <w:jc w:val="center"/>
        </w:trPr>
        <w:tc>
          <w:tcPr>
            <w:tcW w:w="9752" w:type="dxa"/>
            <w:gridSpan w:val="2"/>
            <w:tcBorders>
              <w:top w:val="nil"/>
              <w:left w:val="nil"/>
              <w:bottom w:val="nil"/>
              <w:right w:val="nil"/>
            </w:tcBorders>
          </w:tcPr>
          <w:p w14:paraId="00359611" w14:textId="77777777" w:rsidR="007725D5" w:rsidRPr="00DB3155" w:rsidRDefault="007725D5" w:rsidP="007725D5"/>
        </w:tc>
      </w:tr>
      <w:tr w:rsidR="007725D5" w:rsidRPr="00DB3155" w14:paraId="4E8D0A1F" w14:textId="77777777" w:rsidTr="007725D5">
        <w:trPr>
          <w:trHeight w:val="240"/>
          <w:jc w:val="center"/>
        </w:trPr>
        <w:tc>
          <w:tcPr>
            <w:tcW w:w="4876" w:type="dxa"/>
            <w:tcBorders>
              <w:top w:val="nil"/>
              <w:left w:val="nil"/>
              <w:bottom w:val="nil"/>
              <w:right w:val="nil"/>
            </w:tcBorders>
          </w:tcPr>
          <w:p w14:paraId="567869C1"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47DF0D5" w14:textId="77777777" w:rsidR="007725D5" w:rsidRPr="00DB3155" w:rsidRDefault="007725D5" w:rsidP="007725D5">
            <w:pPr>
              <w:pStyle w:val="AmColumnHeading"/>
            </w:pPr>
            <w:r w:rsidRPr="00DB3155">
              <w:t>Pakeitimas</w:t>
            </w:r>
          </w:p>
        </w:tc>
      </w:tr>
      <w:tr w:rsidR="007725D5" w:rsidRPr="00DB3155" w14:paraId="53D52E44" w14:textId="77777777" w:rsidTr="007725D5">
        <w:trPr>
          <w:jc w:val="center"/>
        </w:trPr>
        <w:tc>
          <w:tcPr>
            <w:tcW w:w="4876" w:type="dxa"/>
            <w:tcBorders>
              <w:top w:val="nil"/>
              <w:left w:val="nil"/>
              <w:bottom w:val="nil"/>
              <w:right w:val="nil"/>
            </w:tcBorders>
          </w:tcPr>
          <w:p w14:paraId="13CA32F0" w14:textId="77777777" w:rsidR="007725D5" w:rsidRPr="00DB3155" w:rsidRDefault="007725D5" w:rsidP="007725D5">
            <w:pPr>
              <w:pStyle w:val="Normal6a"/>
            </w:pPr>
            <w:r w:rsidRPr="00DB3155">
              <w:t>(13)</w:t>
            </w:r>
            <w:r w:rsidRPr="00DB3155">
              <w:tab/>
              <w:t>Europos mokslinių tyrimų taryba (EMTT) turėtų teikti patrauklų ir lankstų finansavimą, taip sudarydama sąlygas talentingiems ir kūrybingiems pavieniams tyrėjams</w:t>
            </w:r>
            <w:r w:rsidRPr="00DB3155">
              <w:rPr>
                <w:b/>
                <w:i/>
              </w:rPr>
              <w:t xml:space="preserve"> – sąmoningai ypatingą dėmesį skirdama ankstyvosios karjeros tyrėjų ugdymui –</w:t>
            </w:r>
            <w:r w:rsidRPr="00DB3155">
              <w:t xml:space="preserve"> siekti karjeros perspektyviausiose mokslo srityse. Šis įsipareigojimas orientuotis į tyrėjo iniciatyva vykdomus mokslinius tyrimus, kurie būtų atrenkami rengiant Sąjungos masto konkursus, grindžiamus tik kompetencijos kriterijumi ir atvirus talentams, neatsižvelgiant į jų pilietybę ar kilmę, yra labai svarbus siekiant </w:t>
            </w:r>
            <w:r w:rsidRPr="00DB3155">
              <w:rPr>
                <w:b/>
                <w:i/>
              </w:rPr>
              <w:t xml:space="preserve">pritraukti šviesiausius pasaulio protus ir </w:t>
            </w:r>
            <w:r w:rsidRPr="00DB3155">
              <w:t xml:space="preserve">siekiant </w:t>
            </w:r>
            <w:r w:rsidRPr="00DB3155">
              <w:rPr>
                <w:b/>
                <w:i/>
              </w:rPr>
              <w:t>toliau</w:t>
            </w:r>
            <w:r w:rsidRPr="00DB3155">
              <w:t xml:space="preserve"> stiprinti Europos kaip pasaulyje pirmaujančio mokslinių tyrimų ir inovacijų centro vaidmenį;</w:t>
            </w:r>
          </w:p>
        </w:tc>
        <w:tc>
          <w:tcPr>
            <w:tcW w:w="4876" w:type="dxa"/>
            <w:tcBorders>
              <w:top w:val="nil"/>
              <w:left w:val="nil"/>
              <w:bottom w:val="nil"/>
              <w:right w:val="nil"/>
            </w:tcBorders>
          </w:tcPr>
          <w:p w14:paraId="4F10D556" w14:textId="77777777" w:rsidR="007725D5" w:rsidRPr="00DB3155" w:rsidRDefault="007725D5" w:rsidP="007725D5">
            <w:pPr>
              <w:pStyle w:val="Normal6a"/>
            </w:pPr>
            <w:r w:rsidRPr="00DB3155">
              <w:t>(13)</w:t>
            </w:r>
            <w:r w:rsidRPr="00DB3155">
              <w:tab/>
              <w:t>Europos mokslinių tyrimų taryba (EMTT) turėtų teikti patrauklų ir lankstų finansavimą, taip sudarydama sąlygas talentingiems ir kūrybingiems pavieniams tyrėjams</w:t>
            </w:r>
            <w:r w:rsidRPr="00DB3155">
              <w:rPr>
                <w:b/>
                <w:i/>
              </w:rPr>
              <w:t>, be kita ko, ugdydama ankstyvosios karjeros tyrėjus ir pareiškėjus iš per menkai atstovaujamų valstybių narių ir regionų,</w:t>
            </w:r>
            <w:r w:rsidRPr="00DB3155">
              <w:t xml:space="preserve"> siekti karjeros perspektyviausiose </w:t>
            </w:r>
            <w:r w:rsidRPr="00DB3155">
              <w:rPr>
                <w:b/>
                <w:i/>
              </w:rPr>
              <w:t xml:space="preserve">visų dalykų </w:t>
            </w:r>
            <w:r w:rsidRPr="00DB3155">
              <w:t>mokslo srityse. Šis įsipareigojimas</w:t>
            </w:r>
            <w:r w:rsidRPr="00DB3155">
              <w:rPr>
                <w:b/>
                <w:i/>
              </w:rPr>
              <w:t xml:space="preserve"> laikytis principo „iš apačios į viršų“ ir </w:t>
            </w:r>
            <w:r w:rsidRPr="00DB3155">
              <w:t xml:space="preserve">orientuotis į tyrėjo iniciatyva vykdomus mokslinius tyrimus, kurie būtų atrenkami rengiant Sąjungos masto konkursus, grindžiamus tik kompetencijos kriterijumi ir atvirus talentams, yra labai svarbus siekiant stiprinti Europos kaip pasaulyje pirmaujančio mokslinių tyrimų ir inovacijų centro vaidmenį </w:t>
            </w:r>
            <w:r w:rsidRPr="00DB3155">
              <w:rPr>
                <w:b/>
                <w:i/>
              </w:rPr>
              <w:t>bei toliau pritraukti ir išlaikyti šviesiausius pasaulio protus.</w:t>
            </w:r>
            <w:r w:rsidRPr="00DB3155">
              <w:t xml:space="preserve"> </w:t>
            </w:r>
            <w:r w:rsidRPr="00DB3155">
              <w:rPr>
                <w:b/>
                <w:i/>
              </w:rPr>
              <w:t>EMTT turėtų plėtoti informavimo, mentorystės ir gebėjimų stiprinimo veiklą, kad būtų užtikrintos vienodos sąlygos visiems pareiškėjams visoje Sąjungoje. Tokios priemonės yra labai svarbios siekiant plėsti talentų bazę, didinti įtrauktį ir stiprinti Europos, kaip pasaulyje pirmaujančio mokslinės kompetencijos ir inovacijų centro, poziciją</w:t>
            </w:r>
            <w:r w:rsidRPr="00DB3155">
              <w:t>;</w:t>
            </w:r>
          </w:p>
        </w:tc>
      </w:tr>
    </w:tbl>
    <w:p w14:paraId="345CC15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57304BE" w14:textId="77777777" w:rsidR="007725D5" w:rsidRPr="00DB3155" w:rsidRDefault="007725D5" w:rsidP="007725D5">
      <w:r w:rsidRPr="006564A7">
        <w:rPr>
          <w:rStyle w:val="HideTWBExt"/>
        </w:rPr>
        <w:t>&lt;/Amend&gt;</w:t>
      </w:r>
    </w:p>
    <w:p w14:paraId="0889E5D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299</w:t>
      </w:r>
      <w:r w:rsidRPr="006564A7">
        <w:rPr>
          <w:rStyle w:val="HideTWBExt"/>
          <w:b w:val="0"/>
        </w:rPr>
        <w:t>&lt;/NumAm&gt;</w:t>
      </w:r>
    </w:p>
    <w:p w14:paraId="2D42088C" w14:textId="77777777" w:rsidR="007725D5" w:rsidRPr="00DB3155" w:rsidRDefault="007725D5" w:rsidP="007725D5">
      <w:pPr>
        <w:pStyle w:val="NormalBold"/>
      </w:pPr>
      <w:r w:rsidRPr="006564A7">
        <w:rPr>
          <w:rStyle w:val="HideTWBExt"/>
          <w:b w:val="0"/>
        </w:rPr>
        <w:t>&lt;RepeatBlock-By&gt;&lt;Members&gt;</w:t>
      </w:r>
      <w:r w:rsidRPr="00DB3155">
        <w:t>Claudiu-Richard Târziu, Şerban Dimitrie Sturdza</w:t>
      </w:r>
      <w:r w:rsidRPr="006564A7">
        <w:rPr>
          <w:rStyle w:val="HideTWBExt"/>
          <w:b w:val="0"/>
        </w:rPr>
        <w:t>&lt;/Members&gt;</w:t>
      </w:r>
    </w:p>
    <w:p w14:paraId="594EAE3C" w14:textId="77777777" w:rsidR="007725D5" w:rsidRPr="00DB3155" w:rsidRDefault="007725D5" w:rsidP="007725D5">
      <w:pPr>
        <w:pStyle w:val="NormalBold"/>
      </w:pPr>
      <w:r w:rsidRPr="006564A7">
        <w:rPr>
          <w:rStyle w:val="HideTWBExt"/>
          <w:b w:val="0"/>
        </w:rPr>
        <w:t>&lt;/RepeatBlock-By&gt;</w:t>
      </w:r>
    </w:p>
    <w:p w14:paraId="3A7F29A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B6E0785" w14:textId="77777777" w:rsidR="007725D5" w:rsidRPr="00DB3155" w:rsidRDefault="007725D5" w:rsidP="007725D5">
      <w:pPr>
        <w:pStyle w:val="NormalBold"/>
      </w:pPr>
      <w:r w:rsidRPr="006564A7">
        <w:rPr>
          <w:rStyle w:val="HideTWBExt"/>
          <w:b w:val="0"/>
        </w:rPr>
        <w:t>&lt;Article&gt;</w:t>
      </w:r>
      <w:r w:rsidRPr="00DB3155">
        <w:t>13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026039E" w14:textId="77777777" w:rsidTr="007725D5">
        <w:trPr>
          <w:trHeight w:hRule="exact" w:val="240"/>
          <w:jc w:val="center"/>
        </w:trPr>
        <w:tc>
          <w:tcPr>
            <w:tcW w:w="9752" w:type="dxa"/>
            <w:gridSpan w:val="2"/>
            <w:tcBorders>
              <w:top w:val="nil"/>
              <w:left w:val="nil"/>
              <w:bottom w:val="nil"/>
              <w:right w:val="nil"/>
            </w:tcBorders>
          </w:tcPr>
          <w:p w14:paraId="07234BF7" w14:textId="77777777" w:rsidR="007725D5" w:rsidRPr="00DB3155" w:rsidRDefault="007725D5" w:rsidP="007725D5"/>
        </w:tc>
      </w:tr>
      <w:tr w:rsidR="007725D5" w:rsidRPr="00DB3155" w14:paraId="675266E0" w14:textId="77777777" w:rsidTr="007725D5">
        <w:trPr>
          <w:trHeight w:val="240"/>
          <w:jc w:val="center"/>
        </w:trPr>
        <w:tc>
          <w:tcPr>
            <w:tcW w:w="4876" w:type="dxa"/>
            <w:tcBorders>
              <w:top w:val="nil"/>
              <w:left w:val="nil"/>
              <w:bottom w:val="nil"/>
              <w:right w:val="nil"/>
            </w:tcBorders>
          </w:tcPr>
          <w:p w14:paraId="7D65A9C6"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402F07FE" w14:textId="77777777" w:rsidR="007725D5" w:rsidRPr="00DB3155" w:rsidRDefault="007725D5" w:rsidP="007725D5">
            <w:pPr>
              <w:pStyle w:val="AmColumnHeading"/>
            </w:pPr>
            <w:r w:rsidRPr="00DB3155">
              <w:t>Pakeitimas</w:t>
            </w:r>
          </w:p>
        </w:tc>
      </w:tr>
      <w:tr w:rsidR="007725D5" w:rsidRPr="00DB3155" w14:paraId="368BA6A4" w14:textId="77777777" w:rsidTr="007725D5">
        <w:trPr>
          <w:jc w:val="center"/>
        </w:trPr>
        <w:tc>
          <w:tcPr>
            <w:tcW w:w="4876" w:type="dxa"/>
            <w:tcBorders>
              <w:top w:val="nil"/>
              <w:left w:val="nil"/>
              <w:bottom w:val="nil"/>
              <w:right w:val="nil"/>
            </w:tcBorders>
          </w:tcPr>
          <w:p w14:paraId="5F4183C7" w14:textId="77777777" w:rsidR="007725D5" w:rsidRPr="00DB3155" w:rsidRDefault="007725D5" w:rsidP="007725D5">
            <w:pPr>
              <w:pStyle w:val="Normal6a"/>
            </w:pPr>
            <w:r w:rsidRPr="00DB3155">
              <w:t>(13)</w:t>
            </w:r>
            <w:r w:rsidRPr="00DB3155">
              <w:tab/>
              <w:t>Europos mokslinių tyrimų taryba (EMTT) turėtų teikti patrauklų ir lankstų finansavimą, taip sudarydama sąlygas talentingiems ir kūrybingiems pavieniams tyrėjams – sąmoningai ypatingą dėmesį skirdama ankstyvosios karjeros tyrėjų ugdymui – siekti karjeros perspektyviausiose mokslo srityse. Šis įsipareigojimas orientuotis į tyrėjo iniciatyva vykdomus mokslinius tyrimus, kurie būtų atrenkami rengiant Sąjungos masto konkursus, grindžiamus tik kompetencijos kriterijumi ir atvirus talentams, neatsižvelgiant į jų pilietybę ar kilmę, yra labai svarbus siekiant pritraukti šviesiausius pasaulio protus ir siekiant toliau stiprinti Europos kaip pasaulyje pirmaujančio mokslinių tyrimų ir inovacijų centro vaidmenį;</w:t>
            </w:r>
          </w:p>
        </w:tc>
        <w:tc>
          <w:tcPr>
            <w:tcW w:w="4876" w:type="dxa"/>
            <w:tcBorders>
              <w:top w:val="nil"/>
              <w:left w:val="nil"/>
              <w:bottom w:val="nil"/>
              <w:right w:val="nil"/>
            </w:tcBorders>
          </w:tcPr>
          <w:p w14:paraId="6F69526A" w14:textId="77777777" w:rsidR="007725D5" w:rsidRPr="00DB3155" w:rsidRDefault="007725D5" w:rsidP="007725D5">
            <w:pPr>
              <w:pStyle w:val="Normal6a"/>
            </w:pPr>
            <w:r w:rsidRPr="00DB3155">
              <w:t>(13)</w:t>
            </w:r>
            <w:r w:rsidRPr="00DB3155">
              <w:tab/>
              <w:t>Europos mokslinių tyrimų taryba (EMTT) turėtų teikti patrauklų ir lankstų finansavimą, taip sudarydama sąlygas talentingiems ir kūrybingiems pavieniams tyrėjams – sąmoningai ypatingą dėmesį skirdama ankstyvosios karjeros tyrėjų ugdymui – siekti karjeros perspektyviausiose mokslo srityse. Šis įsipareigojimas orientuotis į tyrėjo iniciatyva vykdomus mokslinius tyrimus, kurie būtų atrenkami rengiant Sąjungos masto konkursus, grindžiamus tik kompetencijos kriterijumi ir atvirus talentams, neatsižvelgiant į jų pilietybę ar kilmę, yra labai svarbus siekiant pritraukti šviesiausius pasaulio protus ir siekiant toliau stiprinti Europos kaip pasaulyje pirmaujančio mokslinių tyrimų ir inovacijų centro vaidmenį</w:t>
            </w:r>
            <w:r w:rsidRPr="00DB3155">
              <w:rPr>
                <w:b/>
                <w:bCs/>
                <w:i/>
                <w:iCs/>
              </w:rPr>
              <w:t>.</w:t>
            </w:r>
            <w:r w:rsidRPr="00DB3155">
              <w:t xml:space="preserve"> </w:t>
            </w:r>
            <w:r w:rsidRPr="00DB3155">
              <w:rPr>
                <w:b/>
                <w:i/>
              </w:rPr>
              <w:t>Šiuo atžvilgiu ypatingas dėmesys taip pat turėtų būti skiriamas teritoriniam aspektui, o tam reikia tinkamų investicijų, kuriomis būtų siekiama stiprinti MTI ekosistemas, apimančias keletą Sąjungos regionų. Tai sudarytų sąlygas didesniam subjektų ratui prisidėti prie Europos mokslinių tyrimų ir inovacijų, taip padidinant bendrą Sąjungos gebėjimą konkuruoti</w:t>
            </w:r>
            <w:r w:rsidRPr="00DB3155">
              <w:t>;</w:t>
            </w:r>
          </w:p>
        </w:tc>
      </w:tr>
    </w:tbl>
    <w:p w14:paraId="2684BE6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D89C45F" w14:textId="77777777" w:rsidR="007725D5" w:rsidRPr="00DB3155" w:rsidRDefault="007725D5" w:rsidP="007725D5">
      <w:r w:rsidRPr="006564A7">
        <w:rPr>
          <w:rStyle w:val="HideTWBExt"/>
        </w:rPr>
        <w:t>&lt;/Amend&gt;</w:t>
      </w:r>
    </w:p>
    <w:p w14:paraId="393F3E8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300</w:t>
      </w:r>
      <w:r w:rsidRPr="006564A7">
        <w:rPr>
          <w:rStyle w:val="HideTWBExt"/>
          <w:b w:val="0"/>
        </w:rPr>
        <w:t>&lt;/NumAm&gt;</w:t>
      </w:r>
    </w:p>
    <w:p w14:paraId="4A4E04CD"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Silvia Sardone, Isabella Tovaglieri, Raffaele Stancanelli</w:t>
      </w:r>
      <w:r w:rsidRPr="006564A7">
        <w:rPr>
          <w:rStyle w:val="HideTWBExt"/>
          <w:b w:val="0"/>
        </w:rPr>
        <w:t>&lt;/Members&gt;</w:t>
      </w:r>
    </w:p>
    <w:p w14:paraId="2E1B04D1" w14:textId="77777777" w:rsidR="007725D5" w:rsidRPr="00DB3155" w:rsidRDefault="007725D5" w:rsidP="007725D5">
      <w:pPr>
        <w:pStyle w:val="NormalBold"/>
      </w:pPr>
      <w:r w:rsidRPr="006564A7">
        <w:rPr>
          <w:rStyle w:val="HideTWBExt"/>
          <w:b w:val="0"/>
        </w:rPr>
        <w:t>&lt;/RepeatBlock-By&gt;</w:t>
      </w:r>
    </w:p>
    <w:p w14:paraId="5D947F5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4E54BE0" w14:textId="77777777" w:rsidR="007725D5" w:rsidRPr="00DB3155" w:rsidRDefault="007725D5" w:rsidP="007725D5">
      <w:pPr>
        <w:pStyle w:val="NormalBold"/>
      </w:pPr>
      <w:r w:rsidRPr="006564A7">
        <w:rPr>
          <w:rStyle w:val="HideTWBExt"/>
          <w:b w:val="0"/>
        </w:rPr>
        <w:t>&lt;Article&gt;</w:t>
      </w:r>
      <w:r w:rsidRPr="00DB3155">
        <w:t>13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15DD2A2" w14:textId="77777777" w:rsidTr="007725D5">
        <w:trPr>
          <w:trHeight w:hRule="exact" w:val="240"/>
          <w:jc w:val="center"/>
        </w:trPr>
        <w:tc>
          <w:tcPr>
            <w:tcW w:w="9752" w:type="dxa"/>
            <w:gridSpan w:val="2"/>
            <w:tcBorders>
              <w:top w:val="nil"/>
              <w:left w:val="nil"/>
              <w:bottom w:val="nil"/>
              <w:right w:val="nil"/>
            </w:tcBorders>
          </w:tcPr>
          <w:p w14:paraId="0B9C971C" w14:textId="77777777" w:rsidR="007725D5" w:rsidRPr="00DB3155" w:rsidRDefault="007725D5" w:rsidP="007725D5"/>
        </w:tc>
      </w:tr>
      <w:tr w:rsidR="007725D5" w:rsidRPr="00DB3155" w14:paraId="13E0DF82" w14:textId="77777777" w:rsidTr="007725D5">
        <w:trPr>
          <w:trHeight w:val="240"/>
          <w:jc w:val="center"/>
        </w:trPr>
        <w:tc>
          <w:tcPr>
            <w:tcW w:w="4876" w:type="dxa"/>
            <w:tcBorders>
              <w:top w:val="nil"/>
              <w:left w:val="nil"/>
              <w:bottom w:val="nil"/>
              <w:right w:val="nil"/>
            </w:tcBorders>
          </w:tcPr>
          <w:p w14:paraId="576652F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B88A2F9" w14:textId="77777777" w:rsidR="007725D5" w:rsidRPr="00DB3155" w:rsidRDefault="007725D5" w:rsidP="007725D5">
            <w:pPr>
              <w:pStyle w:val="AmColumnHeading"/>
            </w:pPr>
            <w:r w:rsidRPr="00DB3155">
              <w:t>Pakeitimas</w:t>
            </w:r>
          </w:p>
        </w:tc>
      </w:tr>
      <w:tr w:rsidR="007725D5" w:rsidRPr="00DB3155" w14:paraId="4C33DD87" w14:textId="77777777" w:rsidTr="007725D5">
        <w:trPr>
          <w:jc w:val="center"/>
        </w:trPr>
        <w:tc>
          <w:tcPr>
            <w:tcW w:w="4876" w:type="dxa"/>
            <w:tcBorders>
              <w:top w:val="nil"/>
              <w:left w:val="nil"/>
              <w:bottom w:val="nil"/>
              <w:right w:val="nil"/>
            </w:tcBorders>
          </w:tcPr>
          <w:p w14:paraId="34EB48C8" w14:textId="77777777" w:rsidR="007725D5" w:rsidRPr="00DB3155" w:rsidRDefault="007725D5" w:rsidP="007725D5">
            <w:pPr>
              <w:pStyle w:val="Normal6a"/>
            </w:pPr>
            <w:r w:rsidRPr="00DB3155">
              <w:t>(13)</w:t>
            </w:r>
            <w:r w:rsidRPr="00DB3155">
              <w:tab/>
              <w:t xml:space="preserve">Europos mokslinių tyrimų taryba (EMTT) turėtų teikti patrauklų ir lankstų finansavimą, taip sudarydama sąlygas talentingiems ir kūrybingiems pavieniams </w:t>
            </w:r>
            <w:r w:rsidRPr="00DB3155">
              <w:lastRenderedPageBreak/>
              <w:t xml:space="preserve">tyrėjams – sąmoningai ypatingą dėmesį skirdama ankstyvosios karjeros tyrėjų ugdymui – siekti karjeros perspektyviausiose mokslo srityse. Šis įsipareigojimas orientuotis į tyrėjo iniciatyva vykdomus mokslinius tyrimus, kurie būtų atrenkami rengiant Sąjungos masto konkursus, grindžiamus tik kompetencijos kriterijumi </w:t>
            </w:r>
            <w:r w:rsidRPr="00DB3155">
              <w:rPr>
                <w:b/>
                <w:i/>
              </w:rPr>
              <w:t>ir</w:t>
            </w:r>
            <w:r w:rsidRPr="00DB3155">
              <w:t xml:space="preserve"> atvirus talentams</w:t>
            </w:r>
            <w:r w:rsidRPr="00DB3155">
              <w:rPr>
                <w:b/>
                <w:i/>
              </w:rPr>
              <w:t>, neatsižvelgiant į jų pilietybę ar kilmę</w:t>
            </w:r>
            <w:r w:rsidRPr="00DB3155">
              <w:t xml:space="preserve">, yra labai svarbus siekiant pritraukti </w:t>
            </w:r>
            <w:r w:rsidRPr="00DB3155">
              <w:rPr>
                <w:b/>
                <w:i/>
              </w:rPr>
              <w:t>šviesiausius pasaulio protus</w:t>
            </w:r>
            <w:r w:rsidRPr="00DB3155">
              <w:t xml:space="preserve"> ir siekiant toliau stiprinti Europos kaip pasaulyje pirmaujančio mokslinių tyrimų ir inovacijų centro vaidmenį;</w:t>
            </w:r>
          </w:p>
        </w:tc>
        <w:tc>
          <w:tcPr>
            <w:tcW w:w="4876" w:type="dxa"/>
            <w:tcBorders>
              <w:top w:val="nil"/>
              <w:left w:val="nil"/>
              <w:bottom w:val="nil"/>
              <w:right w:val="nil"/>
            </w:tcBorders>
          </w:tcPr>
          <w:p w14:paraId="4153F03B" w14:textId="77777777" w:rsidR="007725D5" w:rsidRPr="00DB3155" w:rsidRDefault="007725D5" w:rsidP="007725D5">
            <w:pPr>
              <w:pStyle w:val="Normal6a"/>
            </w:pPr>
            <w:r w:rsidRPr="00DB3155">
              <w:lastRenderedPageBreak/>
              <w:t>(13)</w:t>
            </w:r>
            <w:r w:rsidRPr="00DB3155">
              <w:tab/>
              <w:t xml:space="preserve">Europos mokslinių tyrimų taryba (EMTT) turėtų teikti patrauklų ir lankstų finansavimą, taip sudarydama sąlygas talentingiems ir kūrybingiems pavieniams </w:t>
            </w:r>
            <w:r w:rsidRPr="00DB3155">
              <w:lastRenderedPageBreak/>
              <w:t>tyrėjams – sąmoningai ypatingą dėmesį skirdama ankstyvosios karjeros tyrėjų ugdymui – siekti karjeros perspektyviausiose mokslo srityse. Šis įsipareigojimas orientuotis į tyrėjo iniciatyva vykdomus mokslinius tyrimus, kurie būtų atrenkami rengiant Sąjungos masto konkursus, grindžiamus tik kompetencijos kriterijumi</w:t>
            </w:r>
            <w:r w:rsidRPr="00DB3155">
              <w:rPr>
                <w:b/>
                <w:i/>
              </w:rPr>
              <w:t>, įgyvendinamus aiškiai pirmenybę teikiant valstybėse narėse ar asocijuotosiose šalyse įsisteigusiems tyrėjams,</w:t>
            </w:r>
            <w:r w:rsidRPr="00DB3155">
              <w:t xml:space="preserve"> atvirus talentams</w:t>
            </w:r>
            <w:r w:rsidRPr="00DB3155">
              <w:rPr>
                <w:b/>
                <w:i/>
              </w:rPr>
              <w:t xml:space="preserve"> už Sąjungos ribų, tik tada kai tai atitinka aiškiai nustatytą ir kiekybiškai įvertintą įgūdžių trūkumą ir po to, kai tinkamai išnagrinėtos visos galimybės remti lygiavertės kompetencijos projektą Sąjungos sistemoje</w:t>
            </w:r>
            <w:r w:rsidRPr="00DB3155">
              <w:t>, yra labai svarbus siekiant</w:t>
            </w:r>
            <w:r w:rsidRPr="00DB3155">
              <w:rPr>
                <w:b/>
                <w:i/>
              </w:rPr>
              <w:t xml:space="preserve"> išlaikyti ir </w:t>
            </w:r>
            <w:r w:rsidRPr="00DB3155">
              <w:t xml:space="preserve">pritraukti </w:t>
            </w:r>
            <w:r w:rsidRPr="00DB3155">
              <w:rPr>
                <w:b/>
                <w:i/>
              </w:rPr>
              <w:t>aukšto rango ir stipraus profilio tyrėjus</w:t>
            </w:r>
            <w:r w:rsidRPr="00DB3155">
              <w:t xml:space="preserve"> ir siekiant toliau stiprinti Europos kaip pasaulyje pirmaujančio mokslinių tyrimų ir inovacijų centro vaidmenį;</w:t>
            </w:r>
          </w:p>
        </w:tc>
      </w:tr>
    </w:tbl>
    <w:p w14:paraId="7CC6529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F5A6C4D" w14:textId="77777777" w:rsidR="007725D5" w:rsidRPr="00DB3155" w:rsidRDefault="007725D5" w:rsidP="007725D5">
      <w:r w:rsidRPr="006564A7">
        <w:rPr>
          <w:rStyle w:val="HideTWBExt"/>
        </w:rPr>
        <w:t>&lt;/Amend&gt;</w:t>
      </w:r>
    </w:p>
    <w:p w14:paraId="2AF9A7E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301</w:t>
      </w:r>
      <w:r w:rsidRPr="006564A7">
        <w:rPr>
          <w:rStyle w:val="HideTWBExt"/>
          <w:b w:val="0"/>
        </w:rPr>
        <w:t>&lt;/NumAm&gt;</w:t>
      </w:r>
    </w:p>
    <w:p w14:paraId="46AB3244"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Kamila Gasiuk-Pihowicz</w:t>
      </w:r>
      <w:r w:rsidRPr="006564A7">
        <w:rPr>
          <w:rStyle w:val="HideTWBExt"/>
          <w:b w:val="0"/>
        </w:rPr>
        <w:t>&lt;/Members&gt;</w:t>
      </w:r>
    </w:p>
    <w:p w14:paraId="30B44361" w14:textId="77777777" w:rsidR="007725D5" w:rsidRPr="00DB3155" w:rsidRDefault="007725D5" w:rsidP="007725D5">
      <w:pPr>
        <w:pStyle w:val="NormalBold"/>
      </w:pPr>
      <w:r w:rsidRPr="006564A7">
        <w:rPr>
          <w:rStyle w:val="HideTWBExt"/>
          <w:b w:val="0"/>
        </w:rPr>
        <w:t>&lt;/RepeatBlock-By&gt;</w:t>
      </w:r>
    </w:p>
    <w:p w14:paraId="0E89B09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347535C" w14:textId="77777777" w:rsidR="007725D5" w:rsidRPr="00DB3155" w:rsidRDefault="007725D5" w:rsidP="007725D5">
      <w:pPr>
        <w:pStyle w:val="NormalBold"/>
      </w:pPr>
      <w:r w:rsidRPr="006564A7">
        <w:rPr>
          <w:rStyle w:val="HideTWBExt"/>
          <w:b w:val="0"/>
        </w:rPr>
        <w:t>&lt;Article&gt;</w:t>
      </w:r>
      <w:r w:rsidRPr="00DB3155">
        <w:t>13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3DDB43D" w14:textId="77777777" w:rsidTr="007725D5">
        <w:trPr>
          <w:trHeight w:hRule="exact" w:val="240"/>
          <w:jc w:val="center"/>
        </w:trPr>
        <w:tc>
          <w:tcPr>
            <w:tcW w:w="9752" w:type="dxa"/>
            <w:gridSpan w:val="2"/>
            <w:tcBorders>
              <w:top w:val="nil"/>
              <w:left w:val="nil"/>
              <w:bottom w:val="nil"/>
              <w:right w:val="nil"/>
            </w:tcBorders>
          </w:tcPr>
          <w:p w14:paraId="7255E276" w14:textId="77777777" w:rsidR="007725D5" w:rsidRPr="00DB3155" w:rsidRDefault="007725D5" w:rsidP="007725D5"/>
        </w:tc>
      </w:tr>
      <w:tr w:rsidR="007725D5" w:rsidRPr="00DB3155" w14:paraId="79D58A78" w14:textId="77777777" w:rsidTr="007725D5">
        <w:trPr>
          <w:trHeight w:val="240"/>
          <w:jc w:val="center"/>
        </w:trPr>
        <w:tc>
          <w:tcPr>
            <w:tcW w:w="4876" w:type="dxa"/>
            <w:tcBorders>
              <w:top w:val="nil"/>
              <w:left w:val="nil"/>
              <w:bottom w:val="nil"/>
              <w:right w:val="nil"/>
            </w:tcBorders>
          </w:tcPr>
          <w:p w14:paraId="4B586D3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A639847" w14:textId="77777777" w:rsidR="007725D5" w:rsidRPr="00DB3155" w:rsidRDefault="007725D5" w:rsidP="007725D5">
            <w:pPr>
              <w:pStyle w:val="AmColumnHeading"/>
            </w:pPr>
            <w:r w:rsidRPr="00DB3155">
              <w:t>Pakeitimas</w:t>
            </w:r>
          </w:p>
        </w:tc>
      </w:tr>
      <w:tr w:rsidR="007725D5" w:rsidRPr="00DB3155" w14:paraId="0E17A2B7" w14:textId="77777777" w:rsidTr="007725D5">
        <w:trPr>
          <w:jc w:val="center"/>
        </w:trPr>
        <w:tc>
          <w:tcPr>
            <w:tcW w:w="4876" w:type="dxa"/>
            <w:tcBorders>
              <w:top w:val="nil"/>
              <w:left w:val="nil"/>
              <w:bottom w:val="nil"/>
              <w:right w:val="nil"/>
            </w:tcBorders>
          </w:tcPr>
          <w:p w14:paraId="102E2405" w14:textId="77777777" w:rsidR="007725D5" w:rsidRPr="00DB3155" w:rsidRDefault="007725D5" w:rsidP="007725D5">
            <w:pPr>
              <w:pStyle w:val="Normal6a"/>
            </w:pPr>
            <w:r w:rsidRPr="00DB3155">
              <w:t>(13)</w:t>
            </w:r>
            <w:r w:rsidRPr="00DB3155">
              <w:tab/>
              <w:t>Europos mokslinių tyrimų taryba (EMTT) turėtų teikti patrauklų ir lankstų finansavimą, taip sudarydama sąlygas talentingiems ir kūrybingiems pavieniams tyrėjams</w:t>
            </w:r>
            <w:r w:rsidRPr="00DB3155">
              <w:rPr>
                <w:b/>
                <w:i/>
              </w:rPr>
              <w:t xml:space="preserve"> – sąmoningai </w:t>
            </w:r>
            <w:r w:rsidRPr="00DB3155">
              <w:t xml:space="preserve">ypatingą dėmesį skirdama </w:t>
            </w:r>
            <w:r w:rsidRPr="00DB3155">
              <w:rPr>
                <w:b/>
                <w:i/>
              </w:rPr>
              <w:t>ankstyvosios karjeros tyrėjų ugdymui</w:t>
            </w:r>
            <w:r w:rsidRPr="00DB3155">
              <w:t xml:space="preserve"> – siekti karjeros perspektyviausiose mokslo srityse. Šis įsipareigojimas orientuotis į tyrėjo iniciatyva vykdomus mokslinius tyrimus, kurie būtų atrenkami rengiant Sąjungos </w:t>
            </w:r>
            <w:r w:rsidRPr="00DB3155">
              <w:lastRenderedPageBreak/>
              <w:t xml:space="preserve">masto konkursus, grindžiamus tik kompetencijos kriterijumi ir atvirus talentams, neatsižvelgiant į jų pilietybę ar kilmę, yra labai svarbus siekiant </w:t>
            </w:r>
            <w:r w:rsidRPr="00DB3155">
              <w:rPr>
                <w:b/>
                <w:i/>
              </w:rPr>
              <w:t xml:space="preserve">pritraukti šviesiausius pasaulio protus ir </w:t>
            </w:r>
            <w:r w:rsidRPr="00DB3155">
              <w:t xml:space="preserve">siekiant </w:t>
            </w:r>
            <w:r w:rsidRPr="00DB3155">
              <w:rPr>
                <w:b/>
                <w:i/>
              </w:rPr>
              <w:t>toliau</w:t>
            </w:r>
            <w:r w:rsidRPr="00DB3155">
              <w:t xml:space="preserve"> stiprinti Europos kaip pasaulyje pirmaujančio mokslinių tyrimų ir inovacijų centro vaidmenį;</w:t>
            </w:r>
          </w:p>
        </w:tc>
        <w:tc>
          <w:tcPr>
            <w:tcW w:w="4876" w:type="dxa"/>
            <w:tcBorders>
              <w:top w:val="nil"/>
              <w:left w:val="nil"/>
              <w:bottom w:val="nil"/>
              <w:right w:val="nil"/>
            </w:tcBorders>
          </w:tcPr>
          <w:p w14:paraId="55288232" w14:textId="77777777" w:rsidR="007725D5" w:rsidRPr="00DB3155" w:rsidRDefault="007725D5" w:rsidP="007725D5">
            <w:pPr>
              <w:pStyle w:val="Normal6a"/>
            </w:pPr>
            <w:r w:rsidRPr="00DB3155">
              <w:lastRenderedPageBreak/>
              <w:t>(13)</w:t>
            </w:r>
            <w:r w:rsidRPr="00DB3155">
              <w:tab/>
              <w:t>Europos mokslinių tyrimų taryba (EMTT) turėtų teikti patrauklų ir lankstų finansavimą, taip sudarydama sąlygas talentingiems ir kūrybingiems pavieniams tyrėjams – ypatingą dėmesį skirdama</w:t>
            </w:r>
            <w:r w:rsidRPr="00DB3155">
              <w:rPr>
                <w:b/>
                <w:i/>
              </w:rPr>
              <w:t xml:space="preserve"> ankstyvajai karjerai</w:t>
            </w:r>
            <w:r w:rsidRPr="00DB3155">
              <w:t xml:space="preserve"> – siekti karjeros </w:t>
            </w:r>
            <w:r w:rsidRPr="00DB3155">
              <w:rPr>
                <w:b/>
                <w:i/>
              </w:rPr>
              <w:t xml:space="preserve">visų dalykų </w:t>
            </w:r>
            <w:r w:rsidRPr="00DB3155">
              <w:t xml:space="preserve">perspektyviausiose mokslo srityse. Šis įsipareigojimas </w:t>
            </w:r>
            <w:r w:rsidRPr="00DB3155">
              <w:rPr>
                <w:b/>
                <w:i/>
              </w:rPr>
              <w:t xml:space="preserve">laikytis principo „iš apačios į viršų“ ir </w:t>
            </w:r>
            <w:r w:rsidRPr="00DB3155">
              <w:t xml:space="preserve">orientuotis į tyrėjo iniciatyva vykdomus mokslinius tyrimus, kurie būtų atrenkami rengiant Sąjungos </w:t>
            </w:r>
            <w:r w:rsidRPr="00DB3155">
              <w:lastRenderedPageBreak/>
              <w:t xml:space="preserve">masto konkursus, grindžiamus tik kompetencijos kriterijumi ir atvirus talentams, yra labai svarbus siekiant stiprinti Europos kaip pasaulyje pirmaujančio mokslinių tyrimų ir inovacijų centro vaidmenį </w:t>
            </w:r>
            <w:r w:rsidRPr="00DB3155">
              <w:rPr>
                <w:b/>
                <w:i/>
              </w:rPr>
              <w:t>ir toliau pritraukti ir išlaikyti šviesiausius pasaulio protus.</w:t>
            </w:r>
            <w:r w:rsidRPr="00DB3155">
              <w:t xml:space="preserve"> </w:t>
            </w:r>
            <w:r w:rsidRPr="00DB3155">
              <w:rPr>
                <w:b/>
                <w:i/>
              </w:rPr>
              <w:t>EMTT turėtų toliau plėtoti ir stiprinti tikslinę informavimo, mentorystės, pajėgumų stiprinimo ir bendradarbiavimo veiklą, kad EMTT priemonės būtų plačiau naudojamos geriausių tyrėjų visoje Sąjungoje, būtų užtikrintos vienodos sąlygos visiems pareiškėjams ir išplėsta talentų bazė</w:t>
            </w:r>
            <w:r w:rsidRPr="00DB3155">
              <w:t>;</w:t>
            </w:r>
          </w:p>
        </w:tc>
      </w:tr>
    </w:tbl>
    <w:p w14:paraId="3BCA0532"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0362A47" w14:textId="77777777" w:rsidR="007725D5" w:rsidRPr="00DB3155" w:rsidRDefault="007725D5" w:rsidP="007725D5">
      <w:r w:rsidRPr="006564A7">
        <w:rPr>
          <w:rStyle w:val="HideTWBExt"/>
        </w:rPr>
        <w:t>&lt;/Amend&gt;</w:t>
      </w:r>
    </w:p>
    <w:p w14:paraId="4900BAD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302</w:t>
      </w:r>
      <w:r w:rsidRPr="006564A7">
        <w:rPr>
          <w:rStyle w:val="HideTWBExt"/>
          <w:b w:val="0"/>
        </w:rPr>
        <w:t>&lt;/NumAm&gt;</w:t>
      </w:r>
    </w:p>
    <w:p w14:paraId="3C0C83CD" w14:textId="77777777" w:rsidR="007725D5" w:rsidRPr="00DB3155" w:rsidRDefault="007725D5" w:rsidP="007725D5">
      <w:pPr>
        <w:pStyle w:val="NormalBold"/>
      </w:pPr>
      <w:r w:rsidRPr="006564A7">
        <w:rPr>
          <w:rStyle w:val="HideTWBExt"/>
          <w:b w:val="0"/>
        </w:rPr>
        <w:t>&lt;RepeatBlock-By&gt;&lt;Members&gt;</w:t>
      </w:r>
      <w:r w:rsidRPr="00DB3155">
        <w:t>Paolo Borchia, Isabella Tovaglieri, Silvia Sardone, Raffaele Stancanelli, Aldo Patriciello</w:t>
      </w:r>
      <w:r w:rsidRPr="006564A7">
        <w:rPr>
          <w:rStyle w:val="HideTWBExt"/>
          <w:b w:val="0"/>
        </w:rPr>
        <w:t>&lt;/Members&gt;</w:t>
      </w:r>
    </w:p>
    <w:p w14:paraId="47292411" w14:textId="77777777" w:rsidR="007725D5" w:rsidRPr="00DB3155" w:rsidRDefault="007725D5" w:rsidP="007725D5">
      <w:pPr>
        <w:pStyle w:val="NormalBold"/>
      </w:pPr>
      <w:r w:rsidRPr="006564A7">
        <w:rPr>
          <w:rStyle w:val="HideTWBExt"/>
          <w:b w:val="0"/>
        </w:rPr>
        <w:t>&lt;/RepeatBlock-By&gt;</w:t>
      </w:r>
    </w:p>
    <w:p w14:paraId="10597CC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4151857" w14:textId="77777777" w:rsidR="007725D5" w:rsidRPr="00DB3155" w:rsidRDefault="007725D5" w:rsidP="007725D5">
      <w:pPr>
        <w:pStyle w:val="NormalBold"/>
      </w:pPr>
      <w:r w:rsidRPr="006564A7">
        <w:rPr>
          <w:rStyle w:val="HideTWBExt"/>
          <w:b w:val="0"/>
        </w:rPr>
        <w:t>&lt;Article&gt;</w:t>
      </w:r>
      <w:r w:rsidRPr="00DB3155">
        <w:t>13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A93552E" w14:textId="77777777" w:rsidTr="007725D5">
        <w:trPr>
          <w:trHeight w:hRule="exact" w:val="240"/>
          <w:jc w:val="center"/>
        </w:trPr>
        <w:tc>
          <w:tcPr>
            <w:tcW w:w="9752" w:type="dxa"/>
            <w:gridSpan w:val="2"/>
            <w:tcBorders>
              <w:top w:val="nil"/>
              <w:left w:val="nil"/>
              <w:bottom w:val="nil"/>
              <w:right w:val="nil"/>
            </w:tcBorders>
          </w:tcPr>
          <w:p w14:paraId="48539BF8" w14:textId="77777777" w:rsidR="007725D5" w:rsidRPr="00DB3155" w:rsidRDefault="007725D5" w:rsidP="007725D5"/>
        </w:tc>
      </w:tr>
      <w:tr w:rsidR="007725D5" w:rsidRPr="00DB3155" w14:paraId="55C6F85A" w14:textId="77777777" w:rsidTr="007725D5">
        <w:trPr>
          <w:trHeight w:val="240"/>
          <w:jc w:val="center"/>
        </w:trPr>
        <w:tc>
          <w:tcPr>
            <w:tcW w:w="4876" w:type="dxa"/>
            <w:tcBorders>
              <w:top w:val="nil"/>
              <w:left w:val="nil"/>
              <w:bottom w:val="nil"/>
              <w:right w:val="nil"/>
            </w:tcBorders>
          </w:tcPr>
          <w:p w14:paraId="1137A89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F4C8640" w14:textId="77777777" w:rsidR="007725D5" w:rsidRPr="00DB3155" w:rsidRDefault="007725D5" w:rsidP="007725D5">
            <w:pPr>
              <w:pStyle w:val="AmColumnHeading"/>
            </w:pPr>
            <w:r w:rsidRPr="00DB3155">
              <w:t>Pakeitimas</w:t>
            </w:r>
          </w:p>
        </w:tc>
      </w:tr>
      <w:tr w:rsidR="007725D5" w:rsidRPr="00DB3155" w14:paraId="1E31D639" w14:textId="77777777" w:rsidTr="007725D5">
        <w:trPr>
          <w:jc w:val="center"/>
        </w:trPr>
        <w:tc>
          <w:tcPr>
            <w:tcW w:w="4876" w:type="dxa"/>
            <w:tcBorders>
              <w:top w:val="nil"/>
              <w:left w:val="nil"/>
              <w:bottom w:val="nil"/>
              <w:right w:val="nil"/>
            </w:tcBorders>
          </w:tcPr>
          <w:p w14:paraId="4D3269E3" w14:textId="77777777" w:rsidR="007725D5" w:rsidRPr="00DB3155" w:rsidRDefault="007725D5" w:rsidP="007725D5">
            <w:pPr>
              <w:pStyle w:val="Normal6a"/>
            </w:pPr>
            <w:r w:rsidRPr="00DB3155">
              <w:t>(13)</w:t>
            </w:r>
            <w:r w:rsidRPr="00DB3155">
              <w:tab/>
              <w:t>Europos mokslinių tyrimų taryba (EMTT) turėtų teikti patrauklų ir lankstų finansavimą, taip sudarydama sąlygas talentingiems ir kūrybingiems pavieniams tyrėjams – sąmoningai ypatingą dėmesį skirdama ankstyvosios karjeros tyrėjų ugdymui – siekti karjeros perspektyviausiose mokslo srityse. Šis įsipareigojimas orientuotis į tyrėjo iniciatyva vykdomus mokslinius tyrimus, kurie būtų atrenkami rengiant Sąjungos masto konkursus, grindžiamus tik kompetencijos kriterijumi ir atvirus talentams, neatsižvelgiant į jų pilietybę ar kilmę, yra labai svarbus siekiant pritraukti šviesiausius pasaulio protus ir siekiant toliau stiprinti Europos kaip pasaulyje pirmaujančio mokslinių tyrimų ir inovacijų centro vaidmenį;</w:t>
            </w:r>
          </w:p>
        </w:tc>
        <w:tc>
          <w:tcPr>
            <w:tcW w:w="4876" w:type="dxa"/>
            <w:tcBorders>
              <w:top w:val="nil"/>
              <w:left w:val="nil"/>
              <w:bottom w:val="nil"/>
              <w:right w:val="nil"/>
            </w:tcBorders>
          </w:tcPr>
          <w:p w14:paraId="22151776" w14:textId="77777777" w:rsidR="007725D5" w:rsidRPr="00DB3155" w:rsidRDefault="007725D5" w:rsidP="007725D5">
            <w:pPr>
              <w:pStyle w:val="Normal6a"/>
            </w:pPr>
            <w:r w:rsidRPr="00DB3155">
              <w:t>(13)</w:t>
            </w:r>
            <w:r w:rsidRPr="00DB3155">
              <w:tab/>
              <w:t xml:space="preserve">Europos mokslinių tyrimų taryba (EMTT) turėtų teikti patrauklų ir lankstų finansavimą, taip sudarydama sąlygas talentingiems ir kūrybingiems pavieniams tyrėjams – sąmoningai ypatingą dėmesį skirdama ankstyvosios karjeros tyrėjų ugdymui – siekti karjeros perspektyviausiose mokslo srityse </w:t>
            </w:r>
            <w:r w:rsidRPr="00DB3155">
              <w:rPr>
                <w:b/>
                <w:i/>
              </w:rPr>
              <w:t>ir propaguodama novatoriškas technologijas</w:t>
            </w:r>
            <w:r w:rsidRPr="00DB3155">
              <w:t xml:space="preserve">. Šis įsipareigojimas orientuotis į tyrėjo iniciatyva vykdomus mokslinius tyrimus, kurie būtų atrenkami rengiant Sąjungos masto konkursus, grindžiamus tik kompetencijos kriterijumi ir atvirus talentams, neatsižvelgiant į jų pilietybę ar kilmę, yra labai svarbus siekiant pritraukti šviesiausius pasaulio protus ir siekiant toliau stiprinti Europos kaip pasaulyje pirmaujančio mokslinių </w:t>
            </w:r>
            <w:r w:rsidRPr="00DB3155">
              <w:lastRenderedPageBreak/>
              <w:t>tyrimų ir inovacijų centro vaidmenį;</w:t>
            </w:r>
          </w:p>
        </w:tc>
      </w:tr>
    </w:tbl>
    <w:p w14:paraId="78F3FFB4"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3A582AB" w14:textId="77777777" w:rsidR="007725D5" w:rsidRPr="00DB3155" w:rsidRDefault="007725D5" w:rsidP="007725D5">
      <w:r w:rsidRPr="006564A7">
        <w:rPr>
          <w:rStyle w:val="HideTWBExt"/>
        </w:rPr>
        <w:t>&lt;/Amend&gt;</w:t>
      </w:r>
    </w:p>
    <w:p w14:paraId="3F92B1B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303</w:t>
      </w:r>
      <w:r w:rsidRPr="006564A7">
        <w:rPr>
          <w:rStyle w:val="HideTWBExt"/>
          <w:b w:val="0"/>
        </w:rPr>
        <w:t>&lt;/NumAm&gt;</w:t>
      </w:r>
    </w:p>
    <w:p w14:paraId="79B879EA" w14:textId="77777777" w:rsidR="007725D5" w:rsidRPr="00DB3155" w:rsidRDefault="007725D5" w:rsidP="007725D5">
      <w:pPr>
        <w:pStyle w:val="NormalBold"/>
      </w:pPr>
      <w:r w:rsidRPr="006564A7">
        <w:rPr>
          <w:rStyle w:val="HideTWBExt"/>
          <w:b w:val="0"/>
        </w:rPr>
        <w:t>&lt;RepeatBlock-By&gt;&lt;Members&gt;</w:t>
      </w:r>
      <w:r w:rsidRPr="00DB3155">
        <w:t>Dan Nica, Lina Gálvez</w:t>
      </w:r>
      <w:r w:rsidRPr="006564A7">
        <w:rPr>
          <w:rStyle w:val="HideTWBExt"/>
          <w:b w:val="0"/>
        </w:rPr>
        <w:t>&lt;/Members&gt;</w:t>
      </w:r>
    </w:p>
    <w:p w14:paraId="352A0E4E" w14:textId="77777777" w:rsidR="007725D5" w:rsidRPr="00DB3155" w:rsidRDefault="007725D5" w:rsidP="007725D5">
      <w:pPr>
        <w:pStyle w:val="NormalBold"/>
      </w:pPr>
      <w:r w:rsidRPr="006564A7">
        <w:rPr>
          <w:rStyle w:val="HideTWBExt"/>
          <w:b w:val="0"/>
        </w:rPr>
        <w:t>&lt;/RepeatBlock-By&gt;</w:t>
      </w:r>
    </w:p>
    <w:p w14:paraId="2973896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06AD755" w14:textId="77777777" w:rsidR="007725D5" w:rsidRPr="00DB3155" w:rsidRDefault="007725D5" w:rsidP="007725D5">
      <w:pPr>
        <w:pStyle w:val="NormalBold"/>
      </w:pPr>
      <w:r w:rsidRPr="006564A7">
        <w:rPr>
          <w:rStyle w:val="HideTWBExt"/>
          <w:b w:val="0"/>
        </w:rPr>
        <w:t>&lt;Article&gt;</w:t>
      </w:r>
      <w:r w:rsidRPr="00DB3155">
        <w:t>13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10A46D7" w14:textId="77777777" w:rsidTr="007725D5">
        <w:trPr>
          <w:trHeight w:hRule="exact" w:val="240"/>
          <w:jc w:val="center"/>
        </w:trPr>
        <w:tc>
          <w:tcPr>
            <w:tcW w:w="9752" w:type="dxa"/>
            <w:gridSpan w:val="2"/>
            <w:tcBorders>
              <w:top w:val="nil"/>
              <w:left w:val="nil"/>
              <w:bottom w:val="nil"/>
              <w:right w:val="nil"/>
            </w:tcBorders>
          </w:tcPr>
          <w:p w14:paraId="2DD3CA72" w14:textId="77777777" w:rsidR="007725D5" w:rsidRPr="00DB3155" w:rsidRDefault="007725D5" w:rsidP="007725D5"/>
        </w:tc>
      </w:tr>
      <w:tr w:rsidR="007725D5" w:rsidRPr="00DB3155" w14:paraId="14FF0DD7" w14:textId="77777777" w:rsidTr="007725D5">
        <w:trPr>
          <w:trHeight w:val="240"/>
          <w:jc w:val="center"/>
        </w:trPr>
        <w:tc>
          <w:tcPr>
            <w:tcW w:w="4876" w:type="dxa"/>
            <w:tcBorders>
              <w:top w:val="nil"/>
              <w:left w:val="nil"/>
              <w:bottom w:val="nil"/>
              <w:right w:val="nil"/>
            </w:tcBorders>
          </w:tcPr>
          <w:p w14:paraId="724C6E4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92ED71B" w14:textId="77777777" w:rsidR="007725D5" w:rsidRPr="00DB3155" w:rsidRDefault="007725D5" w:rsidP="007725D5">
            <w:pPr>
              <w:pStyle w:val="AmColumnHeading"/>
            </w:pPr>
            <w:r w:rsidRPr="00DB3155">
              <w:t>Pakeitimas</w:t>
            </w:r>
          </w:p>
        </w:tc>
      </w:tr>
      <w:tr w:rsidR="007725D5" w:rsidRPr="00DB3155" w14:paraId="7B397C6B" w14:textId="77777777" w:rsidTr="007725D5">
        <w:trPr>
          <w:jc w:val="center"/>
        </w:trPr>
        <w:tc>
          <w:tcPr>
            <w:tcW w:w="4876" w:type="dxa"/>
            <w:tcBorders>
              <w:top w:val="nil"/>
              <w:left w:val="nil"/>
              <w:bottom w:val="nil"/>
              <w:right w:val="nil"/>
            </w:tcBorders>
          </w:tcPr>
          <w:p w14:paraId="17C29B4B" w14:textId="77777777" w:rsidR="007725D5" w:rsidRPr="00DB3155" w:rsidRDefault="007725D5" w:rsidP="007725D5">
            <w:pPr>
              <w:pStyle w:val="Normal6a"/>
            </w:pPr>
          </w:p>
        </w:tc>
        <w:tc>
          <w:tcPr>
            <w:tcW w:w="4876" w:type="dxa"/>
            <w:tcBorders>
              <w:top w:val="nil"/>
              <w:left w:val="nil"/>
              <w:bottom w:val="nil"/>
              <w:right w:val="nil"/>
            </w:tcBorders>
          </w:tcPr>
          <w:p w14:paraId="1FCC49D7" w14:textId="77777777" w:rsidR="007725D5" w:rsidRPr="00DB3155" w:rsidRDefault="007725D5" w:rsidP="007725D5">
            <w:pPr>
              <w:pStyle w:val="Normal6a"/>
            </w:pPr>
            <w:r w:rsidRPr="00DB3155">
              <w:rPr>
                <w:b/>
                <w:i/>
              </w:rPr>
              <w:t>(13a)</w:t>
            </w:r>
            <w:r w:rsidRPr="00DB3155">
              <w:tab/>
            </w:r>
            <w:r w:rsidRPr="00DB3155">
              <w:rPr>
                <w:b/>
                <w:i/>
              </w:rPr>
              <w:t>klinikiniai tyrimai yra pagrindinė Sąjungos mokslinių tyrimų ir inovacijų ekosistemos sudedamoji dalis ir labai prisideda prie jos pasaulinio konkurencingumo gyvosios gamtos mokslų ir sveikatos sektoriuose, taip pat prie visuomenės sveikatos ir piliečių sveikatos gerinimo. Labiau koordinuoti klinikinių tyrimų organizavimo ir vykdymo visoje Sąjungoje metodai, be kita ko, pasitelkiant bendradarbiaujamuosius klinikinių įstaigų tinklus, specializuotas laboratorijas ir pacientų bendruomenes, gali sumažinti susiskaidymą, padidinti veiksmingumą ir paspartinti naujoviškų gydymo būdų kūrimą, taip stiprinant Sąjungos gebėjimus spręsti pagrindinius sveikatos uždavinius. Moksliniai tyrimai ir inovacijos gali atlikti svarbų vaidmenį tiriant ir plėtojant tokius metodus, be kita ko, rengiant metodikas, valdymo modelius, duomenų infrastruktūrą ir pacientų įtraukimo strategijas, kartu atsižvelgiant į Programos, kaip mokslinių tyrimų ir inovacijų priemonės, pobūdį;</w:t>
            </w:r>
          </w:p>
        </w:tc>
      </w:tr>
    </w:tbl>
    <w:p w14:paraId="6767015D"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5AC4D95" w14:textId="77777777" w:rsidR="007725D5" w:rsidRPr="00DB3155" w:rsidRDefault="007725D5" w:rsidP="007725D5">
      <w:r w:rsidRPr="006564A7">
        <w:rPr>
          <w:rStyle w:val="HideTWBExt"/>
        </w:rPr>
        <w:t>&lt;/Amend&gt;</w:t>
      </w:r>
    </w:p>
    <w:p w14:paraId="6E29568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304</w:t>
      </w:r>
      <w:r w:rsidRPr="006564A7">
        <w:rPr>
          <w:rStyle w:val="HideTWBExt"/>
          <w:b w:val="0"/>
        </w:rPr>
        <w:t>&lt;/NumAm&gt;</w:t>
      </w:r>
    </w:p>
    <w:p w14:paraId="42EA17CB" w14:textId="77777777" w:rsidR="007725D5" w:rsidRPr="00DB3155" w:rsidRDefault="007725D5" w:rsidP="007725D5">
      <w:pPr>
        <w:pStyle w:val="NormalBold"/>
      </w:pPr>
      <w:r w:rsidRPr="006564A7">
        <w:rPr>
          <w:rStyle w:val="HideTWBExt"/>
          <w:b w:val="0"/>
        </w:rPr>
        <w:t>&lt;RepeatBlock-By&gt;&lt;Members&gt;</w:t>
      </w:r>
      <w:r w:rsidRPr="00DB3155">
        <w:t>Claudiu-Richard Târziu, Şerban Dimitrie Sturdza</w:t>
      </w:r>
      <w:r w:rsidRPr="006564A7">
        <w:rPr>
          <w:rStyle w:val="HideTWBExt"/>
          <w:b w:val="0"/>
        </w:rPr>
        <w:t>&lt;/Members&gt;</w:t>
      </w:r>
    </w:p>
    <w:p w14:paraId="299FA5FB" w14:textId="77777777" w:rsidR="007725D5" w:rsidRPr="00DB3155" w:rsidRDefault="007725D5" w:rsidP="007725D5">
      <w:pPr>
        <w:pStyle w:val="NormalBold"/>
      </w:pPr>
      <w:r w:rsidRPr="006564A7">
        <w:rPr>
          <w:rStyle w:val="HideTWBExt"/>
          <w:b w:val="0"/>
        </w:rPr>
        <w:t>&lt;/RepeatBlock-By&gt;</w:t>
      </w:r>
    </w:p>
    <w:p w14:paraId="6CAF62D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F7028C7"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0423599" w14:textId="77777777" w:rsidTr="007725D5">
        <w:trPr>
          <w:trHeight w:hRule="exact" w:val="240"/>
          <w:jc w:val="center"/>
        </w:trPr>
        <w:tc>
          <w:tcPr>
            <w:tcW w:w="9752" w:type="dxa"/>
            <w:gridSpan w:val="2"/>
            <w:tcBorders>
              <w:top w:val="nil"/>
              <w:left w:val="nil"/>
              <w:bottom w:val="nil"/>
              <w:right w:val="nil"/>
            </w:tcBorders>
          </w:tcPr>
          <w:p w14:paraId="2CD91D35" w14:textId="77777777" w:rsidR="007725D5" w:rsidRPr="00DB3155" w:rsidRDefault="007725D5" w:rsidP="007725D5"/>
        </w:tc>
      </w:tr>
      <w:tr w:rsidR="007725D5" w:rsidRPr="00DB3155" w14:paraId="7AA01D8A" w14:textId="77777777" w:rsidTr="007725D5">
        <w:trPr>
          <w:trHeight w:val="240"/>
          <w:jc w:val="center"/>
        </w:trPr>
        <w:tc>
          <w:tcPr>
            <w:tcW w:w="4876" w:type="dxa"/>
            <w:tcBorders>
              <w:top w:val="nil"/>
              <w:left w:val="nil"/>
              <w:bottom w:val="nil"/>
              <w:right w:val="nil"/>
            </w:tcBorders>
          </w:tcPr>
          <w:p w14:paraId="270F030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5F3F239" w14:textId="77777777" w:rsidR="007725D5" w:rsidRPr="00DB3155" w:rsidRDefault="007725D5" w:rsidP="007725D5">
            <w:pPr>
              <w:pStyle w:val="AmColumnHeading"/>
            </w:pPr>
            <w:r w:rsidRPr="00DB3155">
              <w:t>Pakeitimas</w:t>
            </w:r>
          </w:p>
        </w:tc>
      </w:tr>
      <w:tr w:rsidR="007725D5" w:rsidRPr="00DB3155" w14:paraId="591B3FCD" w14:textId="77777777" w:rsidTr="007725D5">
        <w:trPr>
          <w:jc w:val="center"/>
        </w:trPr>
        <w:tc>
          <w:tcPr>
            <w:tcW w:w="4876" w:type="dxa"/>
            <w:tcBorders>
              <w:top w:val="nil"/>
              <w:left w:val="nil"/>
              <w:bottom w:val="nil"/>
              <w:right w:val="nil"/>
            </w:tcBorders>
          </w:tcPr>
          <w:p w14:paraId="6B9A371C" w14:textId="77777777" w:rsidR="007725D5" w:rsidRPr="00DB3155" w:rsidRDefault="007725D5" w:rsidP="007725D5">
            <w:pPr>
              <w:pStyle w:val="Normal6a"/>
            </w:pPr>
            <w:r w:rsidRPr="00DB3155">
              <w:t>(14)</w:t>
            </w:r>
            <w:r w:rsidRPr="00DB3155">
              <w:tab/>
              <w:t>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p>
        </w:tc>
        <w:tc>
          <w:tcPr>
            <w:tcW w:w="4876" w:type="dxa"/>
            <w:tcBorders>
              <w:top w:val="nil"/>
              <w:left w:val="nil"/>
              <w:bottom w:val="nil"/>
              <w:right w:val="nil"/>
            </w:tcBorders>
          </w:tcPr>
          <w:p w14:paraId="1641104E" w14:textId="77777777" w:rsidR="007725D5" w:rsidRPr="00DB3155" w:rsidRDefault="007725D5" w:rsidP="007725D5">
            <w:pPr>
              <w:pStyle w:val="Normal6a"/>
            </w:pPr>
            <w:r w:rsidRPr="00DB3155">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w:t>
            </w:r>
            <w:r w:rsidRPr="00DB3155">
              <w:rPr>
                <w:b/>
                <w:i/>
              </w:rPr>
              <w:t>Vienas iš Sąjungai kylančių iššūkių yra protų nutekėjimas ir vienakryptis mokslininkų judumas, o tai kenkia ekonominei, socialinei ir teritorinei sanglaudai ir galiausiai silpnina Europos mokslinių tyrimų erdvę, nes kompetencija sutelkiama ribotame skaičiuje centrų visoje Sąjungoje. Ilgainiui tokia koncentracija gali pakenkti bendram Sąjungos konkurencingumui ir atsparumui.</w:t>
            </w:r>
            <w:r w:rsidRPr="00DB3155">
              <w:t xml:space="preserve"> </w:t>
            </w:r>
            <w:r w:rsidRPr="00DB3155">
              <w:rPr>
                <w:b/>
                <w:i/>
              </w:rPr>
              <w:t>Todėl</w:t>
            </w:r>
            <w:r w:rsidRPr="00DB3155">
              <w:t xml:space="preserve"> strateginės investicijos į aukščiausios kvalifikacijos tyrėjus, jų mokymą,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w:t>
            </w:r>
            <w:r w:rsidRPr="00DB3155">
              <w:rPr>
                <w:b/>
                <w:i/>
              </w:rPr>
              <w:t>Siekiant pakeisti šią tendenciją, pagal sanglaudos politiką vykdomos investicijos į mokslinius tyrimus ir inovacijas turėtų būti stiprinamos ir geriau koordinuojamos, užtikrinant sinergiją su bendrąja programa, kad visuose regionuose būtų kuriamos patrauklios vietos poreikiais grindžiamos inovacijų ekosistemos, remiama teisė likti šalyje ir mažinamas vienakryptis tyrėjų judumas.</w:t>
            </w:r>
            <w:r w:rsidRPr="00DB3155">
              <w:t xml:space="preserve"> Programa turėtų būti sustiprinti universitetų ir inovacijų ekosistemų, įskaitant privatųjį sektorių, ryšiai</w:t>
            </w:r>
            <w:r w:rsidRPr="00DB3155">
              <w:rPr>
                <w:b/>
                <w:i/>
              </w:rPr>
              <w:t xml:space="preserve"> nacionaliniu, regioniniu ir vietos lygmenimis, nes taip, derinant judumo galimybes su priemonėmis, kuriomis </w:t>
            </w:r>
            <w:r w:rsidRPr="00DB3155">
              <w:rPr>
                <w:b/>
                <w:i/>
              </w:rPr>
              <w:lastRenderedPageBreak/>
              <w:t>stiprinamos regioninės inovacijų ekosistemos ir jų gebėjimas įsisavinti ir panaudoti MTI rezultatus, būtų skatinama tikra protų apykaita.</w:t>
            </w:r>
            <w:r w:rsidRPr="00DB3155">
              <w:t xml:space="preserve"> Ji turėtų sudaryti sąlygas baigti kurti Europos mokslinių tyrimų erdvę, be kita ko, </w:t>
            </w:r>
            <w:r w:rsidRPr="00DB3155">
              <w:rPr>
                <w:b/>
                <w:i/>
              </w:rPr>
              <w:t xml:space="preserve">visuose Sąjungos regionuose </w:t>
            </w:r>
            <w:r w:rsidRPr="00DB3155">
              <w:t>plėtojant Europos aukštojo mokslo sektoriaus pajėgumus 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p>
        </w:tc>
      </w:tr>
    </w:tbl>
    <w:p w14:paraId="056B6F8C"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5A2F9B2" w14:textId="77777777" w:rsidR="007725D5" w:rsidRPr="00DB3155" w:rsidRDefault="007725D5" w:rsidP="007725D5">
      <w:r w:rsidRPr="006564A7">
        <w:rPr>
          <w:rStyle w:val="HideTWBExt"/>
        </w:rPr>
        <w:t>&lt;/Amend&gt;</w:t>
      </w:r>
    </w:p>
    <w:p w14:paraId="5851DF1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305</w:t>
      </w:r>
      <w:r w:rsidRPr="006564A7">
        <w:rPr>
          <w:rStyle w:val="HideTWBExt"/>
          <w:b w:val="0"/>
        </w:rPr>
        <w:t>&lt;/NumAm&gt;</w:t>
      </w:r>
    </w:p>
    <w:p w14:paraId="57E8E68C"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1CE17D9A" w14:textId="77777777" w:rsidR="007725D5" w:rsidRPr="00DB3155" w:rsidRDefault="007725D5" w:rsidP="007725D5">
      <w:pPr>
        <w:pStyle w:val="NormalBold"/>
      </w:pPr>
      <w:r w:rsidRPr="006564A7">
        <w:rPr>
          <w:rStyle w:val="HideTWBExt"/>
          <w:b w:val="0"/>
        </w:rPr>
        <w:t>&lt;/RepeatBlock-By&gt;</w:t>
      </w:r>
    </w:p>
    <w:p w14:paraId="119C304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FF4B12B"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679ED4E" w14:textId="77777777" w:rsidTr="007725D5">
        <w:trPr>
          <w:trHeight w:hRule="exact" w:val="240"/>
          <w:jc w:val="center"/>
        </w:trPr>
        <w:tc>
          <w:tcPr>
            <w:tcW w:w="9752" w:type="dxa"/>
            <w:gridSpan w:val="2"/>
            <w:tcBorders>
              <w:top w:val="nil"/>
              <w:left w:val="nil"/>
              <w:bottom w:val="nil"/>
              <w:right w:val="nil"/>
            </w:tcBorders>
          </w:tcPr>
          <w:p w14:paraId="593D79E3" w14:textId="77777777" w:rsidR="007725D5" w:rsidRPr="00DB3155" w:rsidRDefault="007725D5" w:rsidP="007725D5"/>
        </w:tc>
      </w:tr>
      <w:tr w:rsidR="007725D5" w:rsidRPr="00DB3155" w14:paraId="0D5E027D" w14:textId="77777777" w:rsidTr="007725D5">
        <w:trPr>
          <w:trHeight w:val="240"/>
          <w:jc w:val="center"/>
        </w:trPr>
        <w:tc>
          <w:tcPr>
            <w:tcW w:w="4876" w:type="dxa"/>
            <w:tcBorders>
              <w:top w:val="nil"/>
              <w:left w:val="nil"/>
              <w:bottom w:val="nil"/>
              <w:right w:val="nil"/>
            </w:tcBorders>
          </w:tcPr>
          <w:p w14:paraId="2E919C2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31F932E" w14:textId="77777777" w:rsidR="007725D5" w:rsidRPr="00DB3155" w:rsidRDefault="007725D5" w:rsidP="007725D5">
            <w:pPr>
              <w:pStyle w:val="AmColumnHeading"/>
            </w:pPr>
            <w:r w:rsidRPr="00DB3155">
              <w:t>Pakeitimas</w:t>
            </w:r>
          </w:p>
        </w:tc>
      </w:tr>
      <w:tr w:rsidR="007725D5" w:rsidRPr="00DB3155" w14:paraId="2E0E8076" w14:textId="77777777" w:rsidTr="007725D5">
        <w:trPr>
          <w:jc w:val="center"/>
        </w:trPr>
        <w:tc>
          <w:tcPr>
            <w:tcW w:w="4876" w:type="dxa"/>
            <w:tcBorders>
              <w:top w:val="nil"/>
              <w:left w:val="nil"/>
              <w:bottom w:val="nil"/>
              <w:right w:val="nil"/>
            </w:tcBorders>
          </w:tcPr>
          <w:p w14:paraId="6A92206B" w14:textId="77777777" w:rsidR="007725D5" w:rsidRPr="00DB3155" w:rsidRDefault="007725D5" w:rsidP="007725D5">
            <w:pPr>
              <w:pStyle w:val="Normal6a"/>
            </w:pPr>
            <w:r w:rsidRPr="00DB3155">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w:t>
            </w:r>
            <w:r w:rsidRPr="00DB3155">
              <w:rPr>
                <w:b/>
                <w:i/>
              </w:rPr>
              <w:t>palaikyti</w:t>
            </w:r>
            <w:r w:rsidRPr="00DB3155">
              <w:t xml:space="preserve"> inovacijas, ekonominį atsparumą ir visuomenės gerovę. Laikantis Europos mokslininkų chartijos principų, siekti šio tikslo padeda programa „Marie Skłodowskos-Curie veiksmai“. Programa </w:t>
            </w:r>
            <w:r w:rsidRPr="00DB3155">
              <w:lastRenderedPageBreak/>
              <w:t xml:space="preserve">turėtų būti sustiprinti universitetų ir inovacijų ekosistemų, įskaitant privatųjį sektorių, ryšiai. Ji turėtų sudaryti sąlygas baigti kurti Europos mokslinių tyrimų erdvę, be kita ko, </w:t>
            </w:r>
            <w:r w:rsidRPr="00DB3155">
              <w:rPr>
                <w:b/>
                <w:i/>
              </w:rPr>
              <w:t>plėtojant</w:t>
            </w:r>
            <w:r w:rsidRPr="00DB3155">
              <w:t xml:space="preserve"> Europos aukštojo mokslo sektoriaus pajėgumus konkuruoti su pasauliniais partneriais bendradarbiaujant, ugdant ir pritraukiant talentus ir pritraukiant daugiau privačiųjų investicijų</w:t>
            </w:r>
            <w:r w:rsidRPr="00DB3155">
              <w:rPr>
                <w:b/>
                <w:i/>
              </w:rPr>
              <w:t>, be kita ko, pasitelkiant aukštojo mokslo iniciatyvas, kaip antai Europos universitetų aljansus, užtikrinant sinergiją su programa „Erasmus+“ ir laikantis šio reglamento tikslų ir veiklos</w:t>
            </w:r>
            <w:r w:rsidRPr="00DB3155">
              <w:t>;</w:t>
            </w:r>
          </w:p>
        </w:tc>
        <w:tc>
          <w:tcPr>
            <w:tcW w:w="4876" w:type="dxa"/>
            <w:tcBorders>
              <w:top w:val="nil"/>
              <w:left w:val="nil"/>
              <w:bottom w:val="nil"/>
              <w:right w:val="nil"/>
            </w:tcBorders>
          </w:tcPr>
          <w:p w14:paraId="02F28CC1" w14:textId="77777777" w:rsidR="007725D5" w:rsidRPr="00DB3155" w:rsidRDefault="007725D5" w:rsidP="007725D5">
            <w:pPr>
              <w:pStyle w:val="Normal6a"/>
            </w:pPr>
            <w:r w:rsidRPr="00DB3155">
              <w:lastRenderedPageBreak/>
              <w:t>(14)</w:t>
            </w:r>
            <w:r w:rsidRPr="00DB3155">
              <w:tab/>
              <w:t>žiniomis grindžiamoje pasaulinėje ekonomikoje ilgalaikis Sąjungos konkurencingumas,</w:t>
            </w:r>
            <w:r w:rsidRPr="00DB3155">
              <w:rPr>
                <w:b/>
                <w:i/>
              </w:rPr>
              <w:t xml:space="preserve"> mokslo ir </w:t>
            </w:r>
            <w:r w:rsidRPr="00DB3155">
              <w:t>technologinė lyderystė ir gebėjimas spręsti pasaulinius uždavinius visų pirma turėtų priklausyti nuo jos gebėjimo</w:t>
            </w:r>
            <w:r w:rsidRPr="00DB3155">
              <w:rPr>
                <w:b/>
                <w:i/>
              </w:rPr>
              <w:t xml:space="preserve"> visoje Sąjungoje</w:t>
            </w:r>
            <w:r w:rsidRPr="00DB3155">
              <w:t xml:space="preserve">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w:t>
            </w:r>
            <w:r w:rsidRPr="00DB3155">
              <w:rPr>
                <w:b/>
                <w:i/>
              </w:rPr>
              <w:t>skatinti mokslinius MTI proveržius, kurie lemia</w:t>
            </w:r>
            <w:r w:rsidRPr="00DB3155">
              <w:t xml:space="preserve"> inovacijas, ekonominį atsparumą ir visuomenės gerovę. Laikantis Europos mokslininkų chartijos principų, siekti šio </w:t>
            </w:r>
            <w:r w:rsidRPr="00DB3155">
              <w:lastRenderedPageBreak/>
              <w:t>tikslo padeda programa „Marie Skłodowskos-Curie veiksmai“,</w:t>
            </w:r>
            <w:r w:rsidRPr="00DB3155">
              <w:rPr>
                <w:b/>
                <w:i/>
              </w:rPr>
              <w:t xml:space="preserve"> be to, dėl stipraus mokymo aspekto, ji turi didžiulį potencialą stiprinti mokslinių tyrimų bazę mažiau mokslinių tyrimų vykdančiose valstybėse narėse ir regionuose</w:t>
            </w:r>
            <w:r w:rsidRPr="00DB3155">
              <w:t xml:space="preserve">. Programa turėtų būti sustiprinti </w:t>
            </w:r>
            <w:r w:rsidRPr="00DB3155">
              <w:rPr>
                <w:b/>
                <w:i/>
              </w:rPr>
              <w:t xml:space="preserve">mokslinius tyrimus vykdančių organizacijų, </w:t>
            </w:r>
            <w:r w:rsidRPr="00DB3155">
              <w:t>universitetų ir</w:t>
            </w:r>
            <w:r w:rsidRPr="00DB3155">
              <w:rPr>
                <w:b/>
                <w:i/>
              </w:rPr>
              <w:t xml:space="preserve"> kitų aukštojo mokslo ir mokymo įstaigų bei</w:t>
            </w:r>
            <w:r w:rsidRPr="00DB3155">
              <w:t xml:space="preserve"> inovacijų ekosistemų, įskaitant privatųjį sektorių, ryšiai</w:t>
            </w:r>
            <w:r w:rsidRPr="00DB3155">
              <w:rPr>
                <w:b/>
                <w:i/>
              </w:rPr>
              <w:t>, konkrečiai skiriant dėmesį MVĮ ir novatoriškiems startuoliams ir atsižvelgiant į saugumo, mokslinių tyrimų saugumo ir technologinio savarankiškumo tikslus</w:t>
            </w:r>
            <w:r w:rsidRPr="00DB3155">
              <w:t xml:space="preserve">. Ji turėtų </w:t>
            </w:r>
            <w:r w:rsidRPr="00DB3155">
              <w:rPr>
                <w:b/>
                <w:i/>
              </w:rPr>
              <w:t>padėti</w:t>
            </w:r>
            <w:r w:rsidRPr="00DB3155">
              <w:t xml:space="preserve"> sudaryti sąlygas baigti kurti Europos mokslinių tyrimų erdvę</w:t>
            </w:r>
            <w:r w:rsidRPr="00DB3155">
              <w:rPr>
                <w:b/>
                <w:i/>
              </w:rPr>
              <w:t xml:space="preserve"> ir plėtoti sinergiją su Europos švietimo erdve jos aukštojo mokslo aspektu,</w:t>
            </w:r>
            <w:r w:rsidRPr="00DB3155">
              <w:t xml:space="preserve"> be kita ko</w:t>
            </w:r>
            <w:r w:rsidRPr="00DB3155">
              <w:rPr>
                <w:b/>
                <w:i/>
              </w:rPr>
              <w:t>, pasitelkiant Europos universitetų aljansus ir programą „Erasmus+“. Tai turėtų padėti plėtoti</w:t>
            </w:r>
            <w:r w:rsidRPr="00DB3155">
              <w:t xml:space="preserve"> Europos aukštojo mokslo sektoriaus pajėgumus konkuruoti su pasauliniais partneriais </w:t>
            </w:r>
            <w:r w:rsidRPr="00DB3155">
              <w:rPr>
                <w:b/>
                <w:i/>
              </w:rPr>
              <w:t>ir sustiprinti bendradarbiaujamuosius mokslinius tyrimus</w:t>
            </w:r>
            <w:r w:rsidRPr="00DB3155">
              <w:t>, bendradarbiaujant, ugdant ir pritraukiant</w:t>
            </w:r>
            <w:r w:rsidRPr="00DB3155">
              <w:rPr>
                <w:b/>
                <w:i/>
              </w:rPr>
              <w:t xml:space="preserve"> bei išlaikant</w:t>
            </w:r>
            <w:r w:rsidRPr="00DB3155">
              <w:t xml:space="preserve"> talentus ir pritraukiant daugiau privačiųjų investicijų;</w:t>
            </w:r>
          </w:p>
        </w:tc>
      </w:tr>
    </w:tbl>
    <w:p w14:paraId="7D62F91F"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8FC0B54" w14:textId="77777777" w:rsidR="007725D5" w:rsidRPr="00DB3155" w:rsidRDefault="007725D5" w:rsidP="007725D5">
      <w:r w:rsidRPr="006564A7">
        <w:rPr>
          <w:rStyle w:val="HideTWBExt"/>
        </w:rPr>
        <w:t>&lt;/Amend&gt;</w:t>
      </w:r>
    </w:p>
    <w:p w14:paraId="584B731A"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306</w:t>
      </w:r>
      <w:r w:rsidRPr="006564A7">
        <w:rPr>
          <w:rStyle w:val="HideTWBExt"/>
          <w:b w:val="0"/>
        </w:rPr>
        <w:t>&lt;/NumAm&gt;</w:t>
      </w:r>
    </w:p>
    <w:p w14:paraId="618B8143" w14:textId="77777777" w:rsidR="007725D5" w:rsidRPr="00DB3155" w:rsidRDefault="007725D5" w:rsidP="007725D5">
      <w:pPr>
        <w:pStyle w:val="NormalBold"/>
      </w:pPr>
      <w:r w:rsidRPr="006564A7">
        <w:rPr>
          <w:rStyle w:val="HideTWBExt"/>
          <w:b w:val="0"/>
        </w:rPr>
        <w:t>&lt;RepeatBlock-By&gt;&lt;Members&gt;</w:t>
      </w:r>
      <w:r w:rsidRPr="00DB3155">
        <w:t>Ivars Ijabs, Elisabetta Gualmini, Christophe Grudler, Morten Løkkegaard, Brigitte van den Berg, Martin Hojsík</w:t>
      </w:r>
      <w:r w:rsidRPr="006564A7">
        <w:rPr>
          <w:rStyle w:val="HideTWBExt"/>
          <w:b w:val="0"/>
        </w:rPr>
        <w:t>&lt;/Members&gt;</w:t>
      </w:r>
    </w:p>
    <w:p w14:paraId="3FEAD8DB" w14:textId="77777777" w:rsidR="007725D5" w:rsidRPr="00DB3155" w:rsidRDefault="007725D5" w:rsidP="007725D5">
      <w:pPr>
        <w:pStyle w:val="NormalBold"/>
      </w:pPr>
      <w:r w:rsidRPr="006564A7">
        <w:rPr>
          <w:rStyle w:val="HideTWBExt"/>
          <w:b w:val="0"/>
        </w:rPr>
        <w:t>&lt;/RepeatBlock-By&gt;</w:t>
      </w:r>
    </w:p>
    <w:p w14:paraId="2F8E2A8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C01E570"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DFF5FDA" w14:textId="77777777" w:rsidTr="007725D5">
        <w:trPr>
          <w:trHeight w:hRule="exact" w:val="240"/>
          <w:jc w:val="center"/>
        </w:trPr>
        <w:tc>
          <w:tcPr>
            <w:tcW w:w="9752" w:type="dxa"/>
            <w:gridSpan w:val="2"/>
            <w:tcBorders>
              <w:top w:val="nil"/>
              <w:left w:val="nil"/>
              <w:bottom w:val="nil"/>
              <w:right w:val="nil"/>
            </w:tcBorders>
          </w:tcPr>
          <w:p w14:paraId="6FCBF192" w14:textId="77777777" w:rsidR="007725D5" w:rsidRPr="00DB3155" w:rsidRDefault="007725D5" w:rsidP="007725D5"/>
        </w:tc>
      </w:tr>
      <w:tr w:rsidR="007725D5" w:rsidRPr="00DB3155" w14:paraId="1471F5A5" w14:textId="77777777" w:rsidTr="007725D5">
        <w:trPr>
          <w:trHeight w:val="240"/>
          <w:jc w:val="center"/>
        </w:trPr>
        <w:tc>
          <w:tcPr>
            <w:tcW w:w="4876" w:type="dxa"/>
            <w:tcBorders>
              <w:top w:val="nil"/>
              <w:left w:val="nil"/>
              <w:bottom w:val="nil"/>
              <w:right w:val="nil"/>
            </w:tcBorders>
          </w:tcPr>
          <w:p w14:paraId="490D2B1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93B567F" w14:textId="77777777" w:rsidR="007725D5" w:rsidRPr="00DB3155" w:rsidRDefault="007725D5" w:rsidP="007725D5">
            <w:pPr>
              <w:pStyle w:val="AmColumnHeading"/>
            </w:pPr>
            <w:r w:rsidRPr="00DB3155">
              <w:t>Pakeitimas</w:t>
            </w:r>
          </w:p>
        </w:tc>
      </w:tr>
      <w:tr w:rsidR="007725D5" w:rsidRPr="00DB3155" w14:paraId="310428EC" w14:textId="77777777" w:rsidTr="007725D5">
        <w:trPr>
          <w:jc w:val="center"/>
        </w:trPr>
        <w:tc>
          <w:tcPr>
            <w:tcW w:w="4876" w:type="dxa"/>
            <w:tcBorders>
              <w:top w:val="nil"/>
              <w:left w:val="nil"/>
              <w:bottom w:val="nil"/>
              <w:right w:val="nil"/>
            </w:tcBorders>
          </w:tcPr>
          <w:p w14:paraId="72E9748F" w14:textId="77777777" w:rsidR="007725D5" w:rsidRPr="00DB3155" w:rsidRDefault="007725D5" w:rsidP="007725D5">
            <w:pPr>
              <w:pStyle w:val="Normal6a"/>
            </w:pPr>
            <w:r w:rsidRPr="00DB3155">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w:t>
            </w:r>
            <w:r w:rsidRPr="00DB3155">
              <w:lastRenderedPageBreak/>
              <w:t>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p>
        </w:tc>
        <w:tc>
          <w:tcPr>
            <w:tcW w:w="4876" w:type="dxa"/>
            <w:tcBorders>
              <w:top w:val="nil"/>
              <w:left w:val="nil"/>
              <w:bottom w:val="nil"/>
              <w:right w:val="nil"/>
            </w:tcBorders>
          </w:tcPr>
          <w:p w14:paraId="012985F1" w14:textId="77777777" w:rsidR="007725D5" w:rsidRPr="00DB3155" w:rsidRDefault="007725D5" w:rsidP="007725D5">
            <w:pPr>
              <w:pStyle w:val="Normal6a"/>
            </w:pPr>
            <w:r w:rsidRPr="00DB3155">
              <w:lastRenderedPageBreak/>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w:t>
            </w:r>
            <w:r w:rsidRPr="00DB3155">
              <w:lastRenderedPageBreak/>
              <w:t>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r w:rsidRPr="00DB3155">
              <w:rPr>
                <w:b/>
                <w:bCs/>
                <w:i/>
                <w:iCs/>
              </w:rPr>
              <w:t>.</w:t>
            </w:r>
            <w:r w:rsidRPr="00DB3155">
              <w:t xml:space="preserve"> </w:t>
            </w:r>
            <w:r w:rsidRPr="00DB3155">
              <w:rPr>
                <w:b/>
                <w:i/>
              </w:rPr>
              <w:t>Sinergija su programa „Erasmus+“ turėtų užtikrinti, kad abiejų programų ištekliais būtų remiamas Europos aukštojo mokslo institucijų stiprinimas ir modernizavimas. Programa „Europos horizontas“ gali papildyti programos „Erasmus+“ priemones, įskaitant Europos universitetų aljansus, prisidėdama prie integruotų ilgalaikių švietimo, mokslinių tyrimų ir inovacijų strategijų ir taip skatindama glaudesnius švietimo ir mokslinių tyrimų ryšius, visų pirma aukštojo mokslo institucijose</w:t>
            </w:r>
            <w:r w:rsidRPr="00DB3155">
              <w:t>;</w:t>
            </w:r>
          </w:p>
        </w:tc>
      </w:tr>
    </w:tbl>
    <w:p w14:paraId="07A2AC52"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6B988D1" w14:textId="77777777" w:rsidR="007725D5" w:rsidRPr="00DB3155" w:rsidRDefault="007725D5" w:rsidP="007725D5">
      <w:r w:rsidRPr="006564A7">
        <w:rPr>
          <w:rStyle w:val="HideTWBExt"/>
        </w:rPr>
        <w:t>&lt;/Amend&gt;</w:t>
      </w:r>
    </w:p>
    <w:p w14:paraId="16C26C8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307</w:t>
      </w:r>
      <w:r w:rsidRPr="006564A7">
        <w:rPr>
          <w:rStyle w:val="HideTWBExt"/>
          <w:b w:val="0"/>
        </w:rPr>
        <w:t>&lt;/NumAm&gt;</w:t>
      </w:r>
    </w:p>
    <w:p w14:paraId="3BCACB94"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Silvia Sardone, Isabella Tovaglieri, Raffaele Stancanelli</w:t>
      </w:r>
      <w:r w:rsidRPr="006564A7">
        <w:rPr>
          <w:rStyle w:val="HideTWBExt"/>
          <w:b w:val="0"/>
        </w:rPr>
        <w:t>&lt;/Members&gt;</w:t>
      </w:r>
    </w:p>
    <w:p w14:paraId="6DF0BC00" w14:textId="77777777" w:rsidR="007725D5" w:rsidRPr="00DB3155" w:rsidRDefault="007725D5" w:rsidP="007725D5">
      <w:pPr>
        <w:pStyle w:val="NormalBold"/>
      </w:pPr>
      <w:r w:rsidRPr="006564A7">
        <w:rPr>
          <w:rStyle w:val="HideTWBExt"/>
          <w:b w:val="0"/>
        </w:rPr>
        <w:t>&lt;/RepeatBlock-By&gt;</w:t>
      </w:r>
    </w:p>
    <w:p w14:paraId="47693C3E" w14:textId="77777777" w:rsidR="007725D5" w:rsidRPr="00DB3155" w:rsidRDefault="007725D5" w:rsidP="007725D5">
      <w:pPr>
        <w:pStyle w:val="NormalBold"/>
      </w:pPr>
      <w:r w:rsidRPr="006564A7">
        <w:rPr>
          <w:rStyle w:val="HideTWBExt"/>
          <w:b w:val="0"/>
        </w:rPr>
        <w:lastRenderedPageBreak/>
        <w:t>&lt;DocAmend&gt;</w:t>
      </w:r>
      <w:r w:rsidRPr="00DB3155">
        <w:t>Pasiūlymas dėl reglamento</w:t>
      </w:r>
      <w:r w:rsidRPr="006564A7">
        <w:rPr>
          <w:rStyle w:val="HideTWBExt"/>
          <w:b w:val="0"/>
        </w:rPr>
        <w:t>&lt;/DocAmend&gt;</w:t>
      </w:r>
    </w:p>
    <w:p w14:paraId="2B38F443"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BAE7135" w14:textId="77777777" w:rsidTr="007725D5">
        <w:trPr>
          <w:trHeight w:hRule="exact" w:val="240"/>
          <w:jc w:val="center"/>
        </w:trPr>
        <w:tc>
          <w:tcPr>
            <w:tcW w:w="9752" w:type="dxa"/>
            <w:gridSpan w:val="2"/>
            <w:tcBorders>
              <w:top w:val="nil"/>
              <w:left w:val="nil"/>
              <w:bottom w:val="nil"/>
              <w:right w:val="nil"/>
            </w:tcBorders>
          </w:tcPr>
          <w:p w14:paraId="42FF6ABB" w14:textId="77777777" w:rsidR="007725D5" w:rsidRPr="00DB3155" w:rsidRDefault="007725D5" w:rsidP="007725D5"/>
        </w:tc>
      </w:tr>
      <w:tr w:rsidR="007725D5" w:rsidRPr="00DB3155" w14:paraId="62925E3C" w14:textId="77777777" w:rsidTr="007725D5">
        <w:trPr>
          <w:trHeight w:val="240"/>
          <w:jc w:val="center"/>
        </w:trPr>
        <w:tc>
          <w:tcPr>
            <w:tcW w:w="4876" w:type="dxa"/>
            <w:tcBorders>
              <w:top w:val="nil"/>
              <w:left w:val="nil"/>
              <w:bottom w:val="nil"/>
              <w:right w:val="nil"/>
            </w:tcBorders>
          </w:tcPr>
          <w:p w14:paraId="4E39DFF6"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D51B4D0" w14:textId="77777777" w:rsidR="007725D5" w:rsidRPr="00DB3155" w:rsidRDefault="007725D5" w:rsidP="007725D5">
            <w:pPr>
              <w:pStyle w:val="AmColumnHeading"/>
            </w:pPr>
            <w:r w:rsidRPr="00DB3155">
              <w:t>Pakeitimas</w:t>
            </w:r>
          </w:p>
        </w:tc>
      </w:tr>
      <w:tr w:rsidR="007725D5" w:rsidRPr="00DB3155" w14:paraId="6DDC1466" w14:textId="77777777" w:rsidTr="007725D5">
        <w:trPr>
          <w:jc w:val="center"/>
        </w:trPr>
        <w:tc>
          <w:tcPr>
            <w:tcW w:w="4876" w:type="dxa"/>
            <w:tcBorders>
              <w:top w:val="nil"/>
              <w:left w:val="nil"/>
              <w:bottom w:val="nil"/>
              <w:right w:val="nil"/>
            </w:tcBorders>
          </w:tcPr>
          <w:p w14:paraId="2436195D" w14:textId="77777777" w:rsidR="007725D5" w:rsidRPr="00DB3155" w:rsidRDefault="007725D5" w:rsidP="007725D5">
            <w:pPr>
              <w:pStyle w:val="Normal6a"/>
            </w:pPr>
            <w:r w:rsidRPr="00DB3155">
              <w:t>(14)</w:t>
            </w:r>
            <w:r w:rsidRPr="00DB3155">
              <w:tab/>
              <w:t>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palaikyti inovacijas, ekonominį atsparumą</w:t>
            </w:r>
            <w:r w:rsidRPr="00DB3155">
              <w:rPr>
                <w:b/>
                <w:i/>
              </w:rPr>
              <w:t xml:space="preserve"> ir visuomenės gerovę</w:t>
            </w:r>
            <w:r w:rsidRPr="00DB3155">
              <w:t xml:space="preserve">. Laikantis Europos mokslininkų chartijos principų, siekti šio tikslo padeda programa „Marie Skłodowskos-Curie veiksmai“. Programa turėtų būti sustiprinti universitetų ir inovacijų ekosistemų, įskaitant privatųjį sektorių, ryšiai. Ji turėtų sudaryti sąlygas </w:t>
            </w:r>
            <w:r w:rsidRPr="00DB3155">
              <w:rPr>
                <w:b/>
                <w:i/>
              </w:rPr>
              <w:t>baigti kurti</w:t>
            </w:r>
            <w:r w:rsidRPr="00DB3155">
              <w:t xml:space="preserve"> Europos mokslinių tyrimų </w:t>
            </w:r>
            <w:r w:rsidRPr="00DB3155">
              <w:rPr>
                <w:b/>
                <w:i/>
              </w:rPr>
              <w:t>erdvę</w:t>
            </w:r>
            <w:r w:rsidRPr="00DB3155">
              <w:t xml:space="preserve">, be kita ko, plėtojant Europos aukštojo mokslo sektoriaus pajėgumus konkuruoti su pasauliniais partneriais bendradarbiaujant, ugdant ir </w:t>
            </w:r>
            <w:r w:rsidRPr="00DB3155">
              <w:rPr>
                <w:b/>
                <w:i/>
              </w:rPr>
              <w:t>pritraukiant</w:t>
            </w:r>
            <w:r w:rsidRPr="00DB3155">
              <w:t xml:space="preserve"> talentus ir pritraukiant daugiau privačiųjų investicijų, be kita ko, pasitelkiant aukštojo mokslo iniciatyvas, kaip antai Europos universitetų aljansus, užtikrinant sinergiją su programa „Erasmus+“ ir laikantis šio reglamento tikslų ir veiklos;</w:t>
            </w:r>
          </w:p>
        </w:tc>
        <w:tc>
          <w:tcPr>
            <w:tcW w:w="4876" w:type="dxa"/>
            <w:tcBorders>
              <w:top w:val="nil"/>
              <w:left w:val="nil"/>
              <w:bottom w:val="nil"/>
              <w:right w:val="nil"/>
            </w:tcBorders>
          </w:tcPr>
          <w:p w14:paraId="4A77B809" w14:textId="77777777" w:rsidR="007725D5" w:rsidRPr="00DB3155" w:rsidRDefault="007725D5" w:rsidP="007725D5">
            <w:pPr>
              <w:pStyle w:val="Normal6a"/>
            </w:pPr>
            <w:r w:rsidRPr="00DB3155">
              <w:t>(14)</w:t>
            </w:r>
            <w:r w:rsidRPr="00DB3155">
              <w:tab/>
              <w:t>žiniomis grindžiamoje pasaulinėje ekonomikoje ilgalaikis Sąjungos konkurencingumas, technologinė lyderystė ir gebėjimas spręsti pasaulinius uždavinius visų pirma turėtų priklausyti nuo jos gebėjimo ugdyti, pritraukti ir</w:t>
            </w:r>
            <w:r w:rsidRPr="00DB3155">
              <w:rPr>
                <w:b/>
                <w:i/>
              </w:rPr>
              <w:t xml:space="preserve">, visų pirma, </w:t>
            </w:r>
            <w:r w:rsidRPr="00DB3155">
              <w:t>išlaikyti aukštos kvalifikacijos ir tarptautiniu lygmeniu bendradarbiaujančius mokslinių tyrimų srities darbuotojus</w:t>
            </w:r>
            <w:r w:rsidRPr="00DB3155">
              <w:rPr>
                <w:b/>
                <w:i/>
              </w:rPr>
              <w:t>, kartu užtikrinant, kad talentų pritraukimas iš trečiųjų valstybių būtų vykdomas griežtai pritraukiant tik aukščiausio lygio mokslinės kompetencijos specialistus, būtų nukreiptas į aiškiai nustatytą ir kiekybiškai įvertintą įgūdžių trūkumą ir neužtikrintų didelio masto ar nediferencijuotos akademinės migracijos</w:t>
            </w:r>
            <w:r w:rsidRPr="00DB3155">
              <w:t>. Strateginės investicijos į aukščiausios kvalifikacijos tyrėjus, jų mokymą, mobilumą ir karjeros perspektyvas akademinėje bendruomenėje ir už jos ribų yra labai svarbios siekiant palaikyti inovacijas, ekonominį atsparumą</w:t>
            </w:r>
            <w:r w:rsidRPr="00DB3155">
              <w:rPr>
                <w:b/>
                <w:i/>
              </w:rPr>
              <w:t>, lyderystę mokslo srityje, prisivijimą technologijų srityje ir inovacijų pajėgumus</w:t>
            </w:r>
            <w:r w:rsidRPr="00DB3155">
              <w:t xml:space="preserve">. Laikantis Europos mokslininkų chartijos principų, siekti šio tikslo padeda programa „Marie Skłodowskos-Curie veiksmai“. Programa turėtų būti sustiprinti universitetų ir inovacijų ekosistemų, įskaitant privatųjį sektorių, ryšiai. Ji turėtų sudaryti sąlygas </w:t>
            </w:r>
            <w:r w:rsidRPr="00DB3155">
              <w:rPr>
                <w:b/>
                <w:i/>
              </w:rPr>
              <w:t>pagerinti koordinavimą ir sąveikumą</w:t>
            </w:r>
            <w:r w:rsidRPr="00DB3155">
              <w:t xml:space="preserve"> Europos mokslinių tyrimų </w:t>
            </w:r>
            <w:r w:rsidRPr="00DB3155">
              <w:rPr>
                <w:b/>
                <w:i/>
              </w:rPr>
              <w:t>erdvėje, nedarant poveikio valstybių narių kompetencijai</w:t>
            </w:r>
            <w:r w:rsidRPr="00DB3155">
              <w:t xml:space="preserve">, be kita ko, plėtojant Europos aukštojo mokslo sektoriaus pajėgumus konkuruoti su pasauliniais partneriais bendradarbiaujant, ugdant ir </w:t>
            </w:r>
            <w:r w:rsidRPr="00DB3155">
              <w:rPr>
                <w:b/>
                <w:i/>
              </w:rPr>
              <w:t>išlaikant</w:t>
            </w:r>
            <w:r w:rsidRPr="00DB3155">
              <w:t xml:space="preserve"> talentus ir pritraukiant daugiau privačiųjų investicijų, be kita ko, pasitelkiant aukštojo mokslo iniciatyvas, kaip antai Europos universitetų aljansus, užtikrinant sinergiją su programa </w:t>
            </w:r>
            <w:r w:rsidRPr="00DB3155">
              <w:lastRenderedPageBreak/>
              <w:t>„Erasmus+“ ir laikantis šio reglamento tikslų ir veiklos;</w:t>
            </w:r>
          </w:p>
        </w:tc>
      </w:tr>
    </w:tbl>
    <w:p w14:paraId="2F0772CF"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BCC3C73" w14:textId="77777777" w:rsidR="007725D5" w:rsidRPr="00DB3155" w:rsidRDefault="007725D5" w:rsidP="007725D5">
      <w:r w:rsidRPr="006564A7">
        <w:rPr>
          <w:rStyle w:val="HideTWBExt"/>
        </w:rPr>
        <w:t>&lt;/Amend&gt;</w:t>
      </w:r>
    </w:p>
    <w:p w14:paraId="7537EC07"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308</w:t>
      </w:r>
      <w:r w:rsidRPr="006564A7">
        <w:rPr>
          <w:rStyle w:val="HideTWBExt"/>
          <w:b w:val="0"/>
        </w:rPr>
        <w:t>&lt;/NumAm&gt;</w:t>
      </w:r>
    </w:p>
    <w:p w14:paraId="7D66CA17"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Kamila Gasiuk-Pihowicz</w:t>
      </w:r>
      <w:r w:rsidRPr="006564A7">
        <w:rPr>
          <w:rStyle w:val="HideTWBExt"/>
          <w:b w:val="0"/>
        </w:rPr>
        <w:t>&lt;/Members&gt;</w:t>
      </w:r>
    </w:p>
    <w:p w14:paraId="6B63D6CE" w14:textId="77777777" w:rsidR="007725D5" w:rsidRPr="00DB3155" w:rsidRDefault="007725D5" w:rsidP="007725D5">
      <w:pPr>
        <w:pStyle w:val="NormalBold"/>
      </w:pPr>
      <w:r w:rsidRPr="006564A7">
        <w:rPr>
          <w:rStyle w:val="HideTWBExt"/>
          <w:b w:val="0"/>
        </w:rPr>
        <w:t>&lt;/RepeatBlock-By&gt;</w:t>
      </w:r>
    </w:p>
    <w:p w14:paraId="70347FD0"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9184CD2"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129377A" w14:textId="77777777" w:rsidTr="007725D5">
        <w:trPr>
          <w:trHeight w:hRule="exact" w:val="240"/>
          <w:jc w:val="center"/>
        </w:trPr>
        <w:tc>
          <w:tcPr>
            <w:tcW w:w="9752" w:type="dxa"/>
            <w:gridSpan w:val="2"/>
            <w:tcBorders>
              <w:top w:val="nil"/>
              <w:left w:val="nil"/>
              <w:bottom w:val="nil"/>
              <w:right w:val="nil"/>
            </w:tcBorders>
          </w:tcPr>
          <w:p w14:paraId="2447CA50" w14:textId="77777777" w:rsidR="007725D5" w:rsidRPr="00DB3155" w:rsidRDefault="007725D5" w:rsidP="007725D5"/>
        </w:tc>
      </w:tr>
      <w:tr w:rsidR="007725D5" w:rsidRPr="00DB3155" w14:paraId="3C2DBC21" w14:textId="77777777" w:rsidTr="007725D5">
        <w:trPr>
          <w:trHeight w:val="240"/>
          <w:jc w:val="center"/>
        </w:trPr>
        <w:tc>
          <w:tcPr>
            <w:tcW w:w="4876" w:type="dxa"/>
            <w:tcBorders>
              <w:top w:val="nil"/>
              <w:left w:val="nil"/>
              <w:bottom w:val="nil"/>
              <w:right w:val="nil"/>
            </w:tcBorders>
          </w:tcPr>
          <w:p w14:paraId="55422A0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653E965" w14:textId="77777777" w:rsidR="007725D5" w:rsidRPr="00DB3155" w:rsidRDefault="007725D5" w:rsidP="007725D5">
            <w:pPr>
              <w:pStyle w:val="AmColumnHeading"/>
            </w:pPr>
            <w:r w:rsidRPr="00DB3155">
              <w:t>Pakeitimas</w:t>
            </w:r>
          </w:p>
        </w:tc>
      </w:tr>
      <w:tr w:rsidR="007725D5" w:rsidRPr="00DB3155" w14:paraId="3F2EDB3D" w14:textId="77777777" w:rsidTr="007725D5">
        <w:trPr>
          <w:jc w:val="center"/>
        </w:trPr>
        <w:tc>
          <w:tcPr>
            <w:tcW w:w="4876" w:type="dxa"/>
            <w:tcBorders>
              <w:top w:val="nil"/>
              <w:left w:val="nil"/>
              <w:bottom w:val="nil"/>
              <w:right w:val="nil"/>
            </w:tcBorders>
          </w:tcPr>
          <w:p w14:paraId="4197222B" w14:textId="77777777" w:rsidR="007725D5" w:rsidRPr="00DB3155" w:rsidRDefault="007725D5" w:rsidP="007725D5">
            <w:pPr>
              <w:pStyle w:val="Normal6a"/>
            </w:pPr>
            <w:r w:rsidRPr="00DB3155">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w:t>
            </w:r>
            <w:r w:rsidRPr="00DB3155">
              <w:rPr>
                <w:b/>
                <w:i/>
              </w:rPr>
              <w:t>palaikyti</w:t>
            </w:r>
            <w:r w:rsidRPr="00DB3155">
              <w:t xml:space="preserve">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w:t>
            </w:r>
            <w:r w:rsidRPr="00DB3155">
              <w:rPr>
                <w:b/>
                <w:i/>
              </w:rPr>
              <w:t>sudaryti sąlygas</w:t>
            </w:r>
            <w:r w:rsidRPr="00DB3155">
              <w:t xml:space="preserve"> baigti kurti Europos mokslinių tyrimų erdvę, be kita ko, plėtojant Europos aukštojo mokslo sektoriaus pajėgumus konkuruoti su pasauliniais partneriais bendradarbiaujant, ugdant </w:t>
            </w:r>
            <w:r w:rsidRPr="00DB3155">
              <w:rPr>
                <w:b/>
                <w:i/>
              </w:rPr>
              <w:t>ir</w:t>
            </w:r>
            <w:r w:rsidRPr="00DB3155">
              <w:t xml:space="preserve"> pritraukiant talentus ir pritraukiant daugiau privačiųjų investicijų</w:t>
            </w:r>
            <w:r w:rsidRPr="00DB3155">
              <w:rPr>
                <w:b/>
                <w:i/>
              </w:rPr>
              <w:t>, be kita ko, pasitelkiant aukštojo mokslo iniciatyvas, kaip antai Europos universitetų aljansus, užtikrinant sinergiją su programa „Erasmus+“ ir laikantis šio reglamento tikslų ir veiklos</w:t>
            </w:r>
            <w:r w:rsidRPr="00DB3155">
              <w:t>;</w:t>
            </w:r>
          </w:p>
        </w:tc>
        <w:tc>
          <w:tcPr>
            <w:tcW w:w="4876" w:type="dxa"/>
            <w:tcBorders>
              <w:top w:val="nil"/>
              <w:left w:val="nil"/>
              <w:bottom w:val="nil"/>
              <w:right w:val="nil"/>
            </w:tcBorders>
          </w:tcPr>
          <w:p w14:paraId="5E069FD7" w14:textId="77777777" w:rsidR="007725D5" w:rsidRPr="00DB3155" w:rsidRDefault="007725D5" w:rsidP="007725D5">
            <w:pPr>
              <w:pStyle w:val="Normal6a"/>
            </w:pPr>
            <w:r w:rsidRPr="00DB3155">
              <w:t>(14)</w:t>
            </w:r>
            <w:r w:rsidRPr="00DB3155">
              <w:tab/>
              <w:t>žiniomis grindžiamoje pasaulinėje ekonomikoje ilgalaikis Sąjungos konkurencingumas,</w:t>
            </w:r>
            <w:r w:rsidRPr="00DB3155">
              <w:rPr>
                <w:b/>
                <w:i/>
              </w:rPr>
              <w:t xml:space="preserve"> mokslo ir </w:t>
            </w:r>
            <w:r w:rsidRPr="00DB3155">
              <w:t xml:space="preserve">technologinė lyderystė ir gebėjimas spręsti </w:t>
            </w:r>
            <w:r w:rsidRPr="00DB3155">
              <w:rPr>
                <w:b/>
                <w:i/>
              </w:rPr>
              <w:t xml:space="preserve">Europos ir </w:t>
            </w:r>
            <w:r w:rsidRPr="00DB3155">
              <w:t>pasaulinius uždavinius visų pirma turėtų priklausyti nuo jos gebėjimo</w:t>
            </w:r>
            <w:r w:rsidRPr="00DB3155">
              <w:rPr>
                <w:b/>
                <w:i/>
              </w:rPr>
              <w:t xml:space="preserve"> visoje Sąjungoje</w:t>
            </w:r>
            <w:r w:rsidRPr="00DB3155">
              <w:t xml:space="preserve">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w:t>
            </w:r>
            <w:r w:rsidRPr="00DB3155">
              <w:rPr>
                <w:b/>
                <w:i/>
              </w:rPr>
              <w:t>skatinti mokslinius MTI proveržius, kurie lemia</w:t>
            </w:r>
            <w:r w:rsidRPr="00DB3155">
              <w:t xml:space="preserve"> inovacijas, ekonominį</w:t>
            </w:r>
            <w:r w:rsidRPr="00DB3155">
              <w:rPr>
                <w:b/>
                <w:i/>
              </w:rPr>
              <w:t>, visuomenės ir aplinkos</w:t>
            </w:r>
            <w:r w:rsidRPr="00DB3155">
              <w:t xml:space="preserve"> atsparumą ir visuomenės gerovę. Laikantis Europos mokslininkų chartijos principų, siekti šio tikslo padeda programa „Marie Skłodowskos-Curie veiksmai“. Programa turėtų būti sustiprinti </w:t>
            </w:r>
            <w:r w:rsidRPr="00DB3155">
              <w:rPr>
                <w:b/>
                <w:i/>
              </w:rPr>
              <w:t xml:space="preserve">mokslinius tyrimus vykdančių organizacijų, </w:t>
            </w:r>
            <w:r w:rsidRPr="00DB3155">
              <w:t>universitetų ir</w:t>
            </w:r>
            <w:r w:rsidRPr="00DB3155">
              <w:rPr>
                <w:b/>
                <w:i/>
              </w:rPr>
              <w:t xml:space="preserve"> kitų aukštojo mokslo ir mokymo įstaigų bei</w:t>
            </w:r>
            <w:r w:rsidRPr="00DB3155">
              <w:t xml:space="preserve"> inovacijų ekosistemų, įskaitant privatųjį sektorių, ryšiai</w:t>
            </w:r>
            <w:r w:rsidRPr="00DB3155">
              <w:rPr>
                <w:b/>
                <w:i/>
              </w:rPr>
              <w:t xml:space="preserve"> atsižvelgiant į saugumo, mokslinių tyrimų saugumo ir technologinio savarankiškumo tikslus</w:t>
            </w:r>
            <w:r w:rsidRPr="00DB3155">
              <w:t xml:space="preserve">. Ji turėtų </w:t>
            </w:r>
            <w:r w:rsidRPr="00DB3155">
              <w:rPr>
                <w:b/>
                <w:i/>
              </w:rPr>
              <w:t>padėti</w:t>
            </w:r>
            <w:r w:rsidRPr="00DB3155">
              <w:t xml:space="preserve"> baigti kurti Europos mokslinių tyrimų erdvę</w:t>
            </w:r>
            <w:r w:rsidRPr="00DB3155">
              <w:rPr>
                <w:b/>
                <w:i/>
              </w:rPr>
              <w:t xml:space="preserve"> ir plėtoti sinergiją su Europos švietimo erdve jos aukštojo mokslo aspektu,</w:t>
            </w:r>
            <w:r w:rsidRPr="00DB3155">
              <w:t xml:space="preserve"> be kita ko</w:t>
            </w:r>
            <w:r w:rsidRPr="00DB3155">
              <w:rPr>
                <w:b/>
                <w:i/>
              </w:rPr>
              <w:t xml:space="preserve">, pasitelkiant Europos </w:t>
            </w:r>
            <w:r w:rsidRPr="00DB3155">
              <w:rPr>
                <w:b/>
                <w:i/>
              </w:rPr>
              <w:lastRenderedPageBreak/>
              <w:t>universitetų aljansus ir programą „Erasmus+“</w:t>
            </w:r>
            <w:r w:rsidRPr="00DB3155">
              <w:t>.</w:t>
            </w:r>
            <w:r w:rsidRPr="00DB3155">
              <w:rPr>
                <w:b/>
                <w:i/>
              </w:rPr>
              <w:t xml:space="preserve"> Tai turėtų padėti plėtoti</w:t>
            </w:r>
            <w:r w:rsidRPr="00DB3155">
              <w:t xml:space="preserve"> Europos aukštojo mokslo sektoriaus pajėgumus konkuruoti su pasauliniais partneriais bendradarbiaujant, ugdant ir pritraukiant</w:t>
            </w:r>
            <w:r w:rsidRPr="00DB3155">
              <w:rPr>
                <w:b/>
                <w:i/>
              </w:rPr>
              <w:t xml:space="preserve"> bei išlaikant</w:t>
            </w:r>
            <w:r w:rsidRPr="00DB3155">
              <w:t xml:space="preserve"> talentus ir pritraukiant daugiau privačiųjų investicijų;</w:t>
            </w:r>
          </w:p>
        </w:tc>
      </w:tr>
    </w:tbl>
    <w:p w14:paraId="039D8EBA"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E7927B2" w14:textId="77777777" w:rsidR="007725D5" w:rsidRPr="00DB3155" w:rsidRDefault="007725D5" w:rsidP="007725D5">
      <w:r w:rsidRPr="006564A7">
        <w:rPr>
          <w:rStyle w:val="HideTWBExt"/>
        </w:rPr>
        <w:t>&lt;/Amend&gt;</w:t>
      </w:r>
    </w:p>
    <w:p w14:paraId="18F4C55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309</w:t>
      </w:r>
      <w:r w:rsidRPr="006564A7">
        <w:rPr>
          <w:rStyle w:val="HideTWBExt"/>
          <w:b w:val="0"/>
        </w:rPr>
        <w:t>&lt;/NumAm&gt;</w:t>
      </w:r>
    </w:p>
    <w:p w14:paraId="01443145" w14:textId="77777777" w:rsidR="007725D5" w:rsidRPr="00DB3155" w:rsidRDefault="007725D5" w:rsidP="007725D5">
      <w:pPr>
        <w:pStyle w:val="NormalBold"/>
      </w:pPr>
      <w:r w:rsidRPr="006564A7">
        <w:rPr>
          <w:rStyle w:val="HideTWBExt"/>
          <w:b w:val="0"/>
        </w:rPr>
        <w:t>&lt;RepeatBlock-By&gt;&lt;Members&gt;</w:t>
      </w:r>
      <w:r w:rsidRPr="00DB3155">
        <w:t>András Gyürk</w:t>
      </w:r>
      <w:r w:rsidRPr="006564A7">
        <w:rPr>
          <w:rStyle w:val="HideTWBExt"/>
          <w:b w:val="0"/>
        </w:rPr>
        <w:t>&lt;/Members&gt;</w:t>
      </w:r>
    </w:p>
    <w:p w14:paraId="3022C530" w14:textId="77777777" w:rsidR="007725D5" w:rsidRPr="00DB3155" w:rsidRDefault="007725D5" w:rsidP="007725D5">
      <w:pPr>
        <w:pStyle w:val="NormalBold"/>
      </w:pPr>
      <w:r w:rsidRPr="006564A7">
        <w:rPr>
          <w:rStyle w:val="HideTWBExt"/>
          <w:b w:val="0"/>
        </w:rPr>
        <w:t>&lt;/RepeatBlock-By&gt;</w:t>
      </w:r>
    </w:p>
    <w:p w14:paraId="40F380D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8A31C4C"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7A8250D" w14:textId="77777777" w:rsidTr="007725D5">
        <w:trPr>
          <w:trHeight w:hRule="exact" w:val="240"/>
          <w:jc w:val="center"/>
        </w:trPr>
        <w:tc>
          <w:tcPr>
            <w:tcW w:w="9752" w:type="dxa"/>
            <w:gridSpan w:val="2"/>
            <w:tcBorders>
              <w:top w:val="nil"/>
              <w:left w:val="nil"/>
              <w:bottom w:val="nil"/>
              <w:right w:val="nil"/>
            </w:tcBorders>
          </w:tcPr>
          <w:p w14:paraId="048183C1" w14:textId="77777777" w:rsidR="007725D5" w:rsidRPr="00DB3155" w:rsidRDefault="007725D5" w:rsidP="007725D5"/>
        </w:tc>
      </w:tr>
      <w:tr w:rsidR="007725D5" w:rsidRPr="00DB3155" w14:paraId="25CFF51B" w14:textId="77777777" w:rsidTr="007725D5">
        <w:trPr>
          <w:trHeight w:val="240"/>
          <w:jc w:val="center"/>
        </w:trPr>
        <w:tc>
          <w:tcPr>
            <w:tcW w:w="4876" w:type="dxa"/>
            <w:tcBorders>
              <w:top w:val="nil"/>
              <w:left w:val="nil"/>
              <w:bottom w:val="nil"/>
              <w:right w:val="nil"/>
            </w:tcBorders>
          </w:tcPr>
          <w:p w14:paraId="08A26EC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A811A04" w14:textId="77777777" w:rsidR="007725D5" w:rsidRPr="00DB3155" w:rsidRDefault="007725D5" w:rsidP="007725D5">
            <w:pPr>
              <w:pStyle w:val="AmColumnHeading"/>
            </w:pPr>
            <w:r w:rsidRPr="00DB3155">
              <w:t>Pakeitimas</w:t>
            </w:r>
          </w:p>
        </w:tc>
      </w:tr>
      <w:tr w:rsidR="007725D5" w:rsidRPr="00DB3155" w14:paraId="371668D9" w14:textId="77777777" w:rsidTr="007725D5">
        <w:trPr>
          <w:jc w:val="center"/>
        </w:trPr>
        <w:tc>
          <w:tcPr>
            <w:tcW w:w="4876" w:type="dxa"/>
            <w:tcBorders>
              <w:top w:val="nil"/>
              <w:left w:val="nil"/>
              <w:bottom w:val="nil"/>
              <w:right w:val="nil"/>
            </w:tcBorders>
          </w:tcPr>
          <w:p w14:paraId="35FAC4A2" w14:textId="77777777" w:rsidR="007725D5" w:rsidRPr="00DB3155" w:rsidRDefault="007725D5" w:rsidP="007725D5">
            <w:pPr>
              <w:pStyle w:val="Normal6a"/>
            </w:pPr>
            <w:r w:rsidRPr="00DB3155">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w:t>
            </w:r>
            <w:r w:rsidRPr="00DB3155">
              <w:rPr>
                <w:b/>
                <w:i/>
              </w:rPr>
              <w:t>palaikyti</w:t>
            </w:r>
            <w:r w:rsidRPr="00DB3155">
              <w:t xml:space="preserve">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w:t>
            </w:r>
            <w:r w:rsidRPr="00DB3155">
              <w:rPr>
                <w:b/>
                <w:i/>
              </w:rPr>
              <w:t>plėtojant</w:t>
            </w:r>
            <w:r w:rsidRPr="00DB3155">
              <w:t xml:space="preserve"> Europos aukštojo mokslo sektoriaus pajėgumus konkuruoti su pasauliniais partneriais bendradarbiaujant, ugdant ir pritraukiant talentus ir pritraukiant daugiau privačiųjų investicijų</w:t>
            </w:r>
            <w:r w:rsidRPr="00DB3155">
              <w:rPr>
                <w:b/>
                <w:i/>
              </w:rPr>
              <w:t xml:space="preserve">, be kita ko, pasitelkiant </w:t>
            </w:r>
            <w:r w:rsidRPr="00DB3155">
              <w:rPr>
                <w:b/>
                <w:i/>
              </w:rPr>
              <w:lastRenderedPageBreak/>
              <w:t>aukštojo mokslo iniciatyvas, kaip antai Europos universitetų aljansus, užtikrinant sinergiją su programa „Erasmus+“ ir laikantis šio reglamento tikslų ir veiklos</w:t>
            </w:r>
            <w:r w:rsidRPr="00DB3155">
              <w:t>;</w:t>
            </w:r>
          </w:p>
        </w:tc>
        <w:tc>
          <w:tcPr>
            <w:tcW w:w="4876" w:type="dxa"/>
            <w:tcBorders>
              <w:top w:val="nil"/>
              <w:left w:val="nil"/>
              <w:bottom w:val="nil"/>
              <w:right w:val="nil"/>
            </w:tcBorders>
          </w:tcPr>
          <w:p w14:paraId="70563AB0" w14:textId="77777777" w:rsidR="007725D5" w:rsidRPr="00DB3155" w:rsidRDefault="007725D5" w:rsidP="007725D5">
            <w:pPr>
              <w:pStyle w:val="Normal6a"/>
            </w:pPr>
            <w:r w:rsidRPr="00DB3155">
              <w:lastRenderedPageBreak/>
              <w:t>(14)</w:t>
            </w:r>
            <w:r w:rsidRPr="00DB3155">
              <w:tab/>
              <w:t>žiniomis grindžiamoje pasaulinėje ekonomikoje ilgalaikis Sąjungos konkurencingumas,</w:t>
            </w:r>
            <w:r w:rsidRPr="00DB3155">
              <w:rPr>
                <w:b/>
                <w:i/>
              </w:rPr>
              <w:t xml:space="preserve"> mokslo ir </w:t>
            </w:r>
            <w:r w:rsidRPr="00DB3155">
              <w:t>technologinė lyderystė ir gebėjimas spręsti pasaulinius uždavinius visų pirma turėtų priklausyti nuo jos gebėjimo</w:t>
            </w:r>
            <w:r w:rsidRPr="00DB3155">
              <w:rPr>
                <w:b/>
                <w:i/>
              </w:rPr>
              <w:t xml:space="preserve"> visoje Sąjungoje</w:t>
            </w:r>
            <w:r w:rsidRPr="00DB3155">
              <w:t xml:space="preserve"> ugdyti, pritraukti ir išlaikyti aukštos kvalifikacijos ir</w:t>
            </w:r>
            <w:r w:rsidRPr="00DB3155">
              <w:rPr>
                <w:b/>
                <w:i/>
              </w:rPr>
              <w:t>, atsižvelgiant į saugumo sumetimus,</w:t>
            </w:r>
            <w:r w:rsidRPr="00DB3155">
              <w:t xml:space="preserve"> tarptautiniu lygmeniu bendradarbiaujančius mokslinių tyrimų srities darbuotojus. Strateginės investicijos į aukščiausios kvalifikacijos tyrėjus, jų mokymą, mobilumą ir karjeros perspektyvas akademinėje bendruomenėje ir už jos ribų yra labai svarbios siekiant </w:t>
            </w:r>
            <w:r w:rsidRPr="00DB3155">
              <w:rPr>
                <w:b/>
                <w:i/>
              </w:rPr>
              <w:t>skatinti mokslinius proveržius, kurie lemia</w:t>
            </w:r>
            <w:r w:rsidRPr="00DB3155">
              <w:t xml:space="preserve"> inovacijas, ekonominį atsparumą ir visuomenės gerovę. Laikantis Europos mokslininkų chartijos principų, siekti šio tikslo padeda programa „Marie Skłodowskos-Curie veiksmai“. Programa turėtų būti sustiprinti </w:t>
            </w:r>
            <w:r w:rsidRPr="00DB3155">
              <w:rPr>
                <w:b/>
                <w:i/>
              </w:rPr>
              <w:t xml:space="preserve">mokslinius tyrimus vykdančių organizacijų, </w:t>
            </w:r>
            <w:r w:rsidRPr="00DB3155">
              <w:t xml:space="preserve">universitetų ir inovacijų ekosistemų, įskaitant privatųjį sektorių, ryšiai. Ji turėtų </w:t>
            </w:r>
            <w:r w:rsidRPr="00DB3155">
              <w:rPr>
                <w:b/>
                <w:i/>
              </w:rPr>
              <w:t>padėti</w:t>
            </w:r>
            <w:r w:rsidRPr="00DB3155">
              <w:t xml:space="preserve"> sudaryti sąlygas baigti kurti Europos mokslinių tyrimų erdvę</w:t>
            </w:r>
            <w:r w:rsidRPr="00DB3155">
              <w:rPr>
                <w:b/>
                <w:i/>
              </w:rPr>
              <w:t xml:space="preserve"> ir padėti per menkai atstovaujamiems regionams ir šalims, taip </w:t>
            </w:r>
            <w:r w:rsidRPr="00DB3155">
              <w:rPr>
                <w:b/>
                <w:i/>
              </w:rPr>
              <w:lastRenderedPageBreak/>
              <w:t>pat plėtoti sinergiją su Europos švietimo erdve jos aukštojo mokslo aspektu,</w:t>
            </w:r>
            <w:r w:rsidRPr="00DB3155">
              <w:t xml:space="preserve"> be kita ko</w:t>
            </w:r>
            <w:r w:rsidRPr="00DB3155">
              <w:rPr>
                <w:b/>
                <w:i/>
              </w:rPr>
              <w:t>, pasitelkiant Europos inovacijos ir technologijos institutą, Europos universitetų aljansus ir programą „Erasmus+“. Tai turėtų padėti plėtoti</w:t>
            </w:r>
            <w:r w:rsidRPr="00DB3155">
              <w:t xml:space="preserve"> Europos aukštojo mokslo sektoriaus pajėgumus konkuruoti su pasauliniais partneriais bendradarbiaujant, ugdant ir pritraukiant bei išlaikant talentus ir pritraukiant daugiau privačiųjų investicijų;</w:t>
            </w:r>
          </w:p>
        </w:tc>
      </w:tr>
    </w:tbl>
    <w:p w14:paraId="71C130DC"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B7C5492" w14:textId="77777777" w:rsidR="007725D5" w:rsidRPr="00DB3155" w:rsidRDefault="007725D5" w:rsidP="007725D5">
      <w:r w:rsidRPr="006564A7">
        <w:rPr>
          <w:rStyle w:val="HideTWBExt"/>
        </w:rPr>
        <w:t>&lt;/Amend&gt;</w:t>
      </w:r>
    </w:p>
    <w:p w14:paraId="0BC5273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310</w:t>
      </w:r>
      <w:r w:rsidRPr="006564A7">
        <w:rPr>
          <w:rStyle w:val="HideTWBExt"/>
          <w:b w:val="0"/>
        </w:rPr>
        <w:t>&lt;/NumAm&gt;</w:t>
      </w:r>
    </w:p>
    <w:p w14:paraId="257DB847"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63135315" w14:textId="77777777" w:rsidR="007725D5" w:rsidRPr="00DB3155" w:rsidRDefault="007725D5" w:rsidP="007725D5">
      <w:pPr>
        <w:pStyle w:val="NormalBold"/>
      </w:pPr>
      <w:r w:rsidRPr="006564A7">
        <w:rPr>
          <w:rStyle w:val="HideTWBExt"/>
          <w:b w:val="0"/>
        </w:rPr>
        <w:t>&lt;/RepeatBlock-By&gt;</w:t>
      </w:r>
    </w:p>
    <w:p w14:paraId="77673DE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EBF52C9"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E77AB48" w14:textId="77777777" w:rsidTr="007725D5">
        <w:trPr>
          <w:trHeight w:hRule="exact" w:val="240"/>
          <w:jc w:val="center"/>
        </w:trPr>
        <w:tc>
          <w:tcPr>
            <w:tcW w:w="9752" w:type="dxa"/>
            <w:gridSpan w:val="2"/>
            <w:tcBorders>
              <w:top w:val="nil"/>
              <w:left w:val="nil"/>
              <w:bottom w:val="nil"/>
              <w:right w:val="nil"/>
            </w:tcBorders>
          </w:tcPr>
          <w:p w14:paraId="1CD7D0F3" w14:textId="77777777" w:rsidR="007725D5" w:rsidRPr="00DB3155" w:rsidRDefault="007725D5" w:rsidP="007725D5"/>
        </w:tc>
      </w:tr>
      <w:tr w:rsidR="007725D5" w:rsidRPr="00DB3155" w14:paraId="437F11AE" w14:textId="77777777" w:rsidTr="007725D5">
        <w:trPr>
          <w:trHeight w:val="240"/>
          <w:jc w:val="center"/>
        </w:trPr>
        <w:tc>
          <w:tcPr>
            <w:tcW w:w="4876" w:type="dxa"/>
            <w:tcBorders>
              <w:top w:val="nil"/>
              <w:left w:val="nil"/>
              <w:bottom w:val="nil"/>
              <w:right w:val="nil"/>
            </w:tcBorders>
          </w:tcPr>
          <w:p w14:paraId="6FF2BB0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DFED004" w14:textId="77777777" w:rsidR="007725D5" w:rsidRPr="00DB3155" w:rsidRDefault="007725D5" w:rsidP="007725D5">
            <w:pPr>
              <w:pStyle w:val="AmColumnHeading"/>
            </w:pPr>
            <w:r w:rsidRPr="00DB3155">
              <w:t>Pakeitimas</w:t>
            </w:r>
          </w:p>
        </w:tc>
      </w:tr>
      <w:tr w:rsidR="007725D5" w:rsidRPr="00DB3155" w14:paraId="16480B13" w14:textId="77777777" w:rsidTr="007725D5">
        <w:trPr>
          <w:jc w:val="center"/>
        </w:trPr>
        <w:tc>
          <w:tcPr>
            <w:tcW w:w="4876" w:type="dxa"/>
            <w:tcBorders>
              <w:top w:val="nil"/>
              <w:left w:val="nil"/>
              <w:bottom w:val="nil"/>
              <w:right w:val="nil"/>
            </w:tcBorders>
          </w:tcPr>
          <w:p w14:paraId="7CD60D15" w14:textId="77777777" w:rsidR="007725D5" w:rsidRPr="00DB3155" w:rsidRDefault="007725D5" w:rsidP="007725D5">
            <w:pPr>
              <w:pStyle w:val="Normal6a"/>
            </w:pPr>
            <w:r w:rsidRPr="00DB3155">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w:t>
            </w:r>
            <w:r w:rsidRPr="00DB3155">
              <w:lastRenderedPageBreak/>
              <w:t>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p>
        </w:tc>
        <w:tc>
          <w:tcPr>
            <w:tcW w:w="4876" w:type="dxa"/>
            <w:tcBorders>
              <w:top w:val="nil"/>
              <w:left w:val="nil"/>
              <w:bottom w:val="nil"/>
              <w:right w:val="nil"/>
            </w:tcBorders>
          </w:tcPr>
          <w:p w14:paraId="3AC0ECC5" w14:textId="77777777" w:rsidR="007725D5" w:rsidRPr="00DB3155" w:rsidRDefault="007725D5" w:rsidP="007725D5">
            <w:pPr>
              <w:pStyle w:val="Normal6a"/>
            </w:pPr>
            <w:r w:rsidRPr="00DB3155">
              <w:lastRenderedPageBreak/>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w:t>
            </w:r>
            <w:r w:rsidRPr="00DB3155">
              <w:rPr>
                <w:b/>
                <w:i/>
              </w:rPr>
              <w:t>ir nuolatinį kvalifikacijos kėlimą siekiant užtikrinti, kad vidutiniu ir ilguoju laikotarpiu būtų reikalingų specialistų</w:t>
            </w:r>
            <w:r w:rsidRPr="00DB3155">
              <w:t>,</w:t>
            </w:r>
            <w:r w:rsidRPr="00DB3155">
              <w:rPr>
                <w:b/>
                <w:i/>
              </w:rPr>
              <w:t xml:space="preserve"> taip pat</w:t>
            </w:r>
            <w:r w:rsidRPr="00DB3155">
              <w:t xml:space="preserve">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w:t>
            </w:r>
            <w:r w:rsidRPr="00DB3155">
              <w:lastRenderedPageBreak/>
              <w:t xml:space="preserve">sudaryti sąlygas baigti kurti Europos mokslinių tyrimų erdvę, be kita ko, plėtojant Europos aukštojo mokslo sektoriaus pajėgumus konkuruoti su pasauliniais partneriais bendradarbiaujant, ugdant ir pritraukiant talentus ir pritraukiant daugiau privačiųjų investicijų, be kita ko, </w:t>
            </w:r>
            <w:r w:rsidRPr="00DB3155">
              <w:rPr>
                <w:b/>
                <w:i/>
              </w:rPr>
              <w:t>vengiant ribojančių geografinių ar institucinių kriterijų, siekiant užtikrinti visišką atvirumą talentams iš viso pasaulio ir geresnį privačiųjų investicijų panaudojimą, be kita ko,</w:t>
            </w:r>
            <w:r w:rsidRPr="00DB3155">
              <w:t xml:space="preserve"> pasitelkiant aukštojo mokslo iniciatyvas, kaip antai Europos universitetų aljansus, užtikrinant sinergiją su programa „Erasmus+“ ir laikantis šio reglamento tikslų ir veiklos;</w:t>
            </w:r>
          </w:p>
        </w:tc>
      </w:tr>
    </w:tbl>
    <w:p w14:paraId="64DD92A5"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234FAD5E"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42BAB86E" w14:textId="77777777" w:rsidR="007725D5" w:rsidRPr="00DB3155" w:rsidRDefault="007725D5" w:rsidP="007725D5">
      <w:pPr>
        <w:pStyle w:val="AmJustText"/>
      </w:pPr>
      <w:r w:rsidRPr="00DB3155">
        <w:t>Visų sričių tyrėjų mokymas ir nuolatinis kvalifikacijos kėlimas yra būtini siekiant patenkinti vidutinės trukmės ir ilgalaikę specialistų paklausą, taip pat užtikrinti jų judumą ir karjeros perspektyvas tiek akademinėje bendruomenėje, tiek už jos ribų.</w:t>
      </w:r>
    </w:p>
    <w:p w14:paraId="1042202B" w14:textId="77777777" w:rsidR="007725D5" w:rsidRPr="00DB3155" w:rsidRDefault="007725D5" w:rsidP="007725D5">
      <w:r w:rsidRPr="006564A7">
        <w:rPr>
          <w:rStyle w:val="HideTWBExt"/>
        </w:rPr>
        <w:t>&lt;/Amend&gt;</w:t>
      </w:r>
    </w:p>
    <w:p w14:paraId="53D8BAA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311</w:t>
      </w:r>
      <w:r w:rsidRPr="006564A7">
        <w:rPr>
          <w:rStyle w:val="HideTWBExt"/>
          <w:b w:val="0"/>
        </w:rPr>
        <w:t>&lt;/NumAm&gt;</w:t>
      </w:r>
    </w:p>
    <w:p w14:paraId="3C7E93BB" w14:textId="77777777" w:rsidR="007725D5" w:rsidRPr="00DB3155" w:rsidRDefault="007725D5" w:rsidP="007725D5">
      <w:pPr>
        <w:pStyle w:val="NormalBold"/>
      </w:pPr>
      <w:r w:rsidRPr="006564A7">
        <w:rPr>
          <w:rStyle w:val="HideTWBExt"/>
          <w:b w:val="0"/>
        </w:rPr>
        <w:t>&lt;RepeatBlock-By&gt;&lt;Members&gt;</w:t>
      </w:r>
      <w:r w:rsidRPr="00DB3155">
        <w:t>Nikos Pappas, Jussi Saramo, Anthony Smith</w:t>
      </w:r>
      <w:r w:rsidRPr="006564A7">
        <w:rPr>
          <w:rStyle w:val="HideTWBExt"/>
          <w:b w:val="0"/>
        </w:rPr>
        <w:t>&lt;/Members&gt;</w:t>
      </w:r>
    </w:p>
    <w:p w14:paraId="5EF643B3" w14:textId="77777777" w:rsidR="007725D5" w:rsidRPr="00DB3155" w:rsidRDefault="007725D5" w:rsidP="007725D5">
      <w:pPr>
        <w:pStyle w:val="NormalBold"/>
      </w:pPr>
      <w:r w:rsidRPr="006564A7">
        <w:rPr>
          <w:rStyle w:val="HideTWBExt"/>
          <w:b w:val="0"/>
        </w:rPr>
        <w:t>&lt;/RepeatBlock-By&gt;</w:t>
      </w:r>
    </w:p>
    <w:p w14:paraId="289010E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9E556D1"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9DB4237" w14:textId="77777777" w:rsidTr="007725D5">
        <w:trPr>
          <w:trHeight w:hRule="exact" w:val="240"/>
          <w:jc w:val="center"/>
        </w:trPr>
        <w:tc>
          <w:tcPr>
            <w:tcW w:w="9752" w:type="dxa"/>
            <w:gridSpan w:val="2"/>
            <w:tcBorders>
              <w:top w:val="nil"/>
              <w:left w:val="nil"/>
              <w:bottom w:val="nil"/>
              <w:right w:val="nil"/>
            </w:tcBorders>
          </w:tcPr>
          <w:p w14:paraId="2E407528" w14:textId="77777777" w:rsidR="007725D5" w:rsidRPr="00DB3155" w:rsidRDefault="007725D5" w:rsidP="007725D5"/>
        </w:tc>
      </w:tr>
      <w:tr w:rsidR="007725D5" w:rsidRPr="00DB3155" w14:paraId="377B43BF" w14:textId="77777777" w:rsidTr="007725D5">
        <w:trPr>
          <w:trHeight w:val="240"/>
          <w:jc w:val="center"/>
        </w:trPr>
        <w:tc>
          <w:tcPr>
            <w:tcW w:w="4876" w:type="dxa"/>
            <w:tcBorders>
              <w:top w:val="nil"/>
              <w:left w:val="nil"/>
              <w:bottom w:val="nil"/>
              <w:right w:val="nil"/>
            </w:tcBorders>
          </w:tcPr>
          <w:p w14:paraId="6B882B2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1EC0B52" w14:textId="77777777" w:rsidR="007725D5" w:rsidRPr="00DB3155" w:rsidRDefault="007725D5" w:rsidP="007725D5">
            <w:pPr>
              <w:pStyle w:val="AmColumnHeading"/>
            </w:pPr>
            <w:r w:rsidRPr="00DB3155">
              <w:t>Pakeitimas</w:t>
            </w:r>
          </w:p>
        </w:tc>
      </w:tr>
      <w:tr w:rsidR="007725D5" w:rsidRPr="00DB3155" w14:paraId="67182A5E" w14:textId="77777777" w:rsidTr="007725D5">
        <w:trPr>
          <w:jc w:val="center"/>
        </w:trPr>
        <w:tc>
          <w:tcPr>
            <w:tcW w:w="4876" w:type="dxa"/>
            <w:tcBorders>
              <w:top w:val="nil"/>
              <w:left w:val="nil"/>
              <w:bottom w:val="nil"/>
              <w:right w:val="nil"/>
            </w:tcBorders>
          </w:tcPr>
          <w:p w14:paraId="0EE2D300" w14:textId="77777777" w:rsidR="007725D5" w:rsidRPr="00DB3155" w:rsidRDefault="007725D5" w:rsidP="007725D5">
            <w:pPr>
              <w:pStyle w:val="Normal6a"/>
            </w:pPr>
            <w:r w:rsidRPr="00DB3155">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w:t>
            </w:r>
            <w:r w:rsidRPr="00DB3155">
              <w:lastRenderedPageBreak/>
              <w:t>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p>
        </w:tc>
        <w:tc>
          <w:tcPr>
            <w:tcW w:w="4876" w:type="dxa"/>
            <w:tcBorders>
              <w:top w:val="nil"/>
              <w:left w:val="nil"/>
              <w:bottom w:val="nil"/>
              <w:right w:val="nil"/>
            </w:tcBorders>
          </w:tcPr>
          <w:p w14:paraId="2EC56DF5" w14:textId="77777777" w:rsidR="007725D5" w:rsidRPr="00DB3155" w:rsidRDefault="007725D5" w:rsidP="007725D5">
            <w:pPr>
              <w:pStyle w:val="Normal6a"/>
            </w:pPr>
            <w:r w:rsidRPr="00DB3155">
              <w:lastRenderedPageBreak/>
              <w:t>(14)</w:t>
            </w:r>
            <w:r w:rsidRPr="00DB3155">
              <w:tab/>
              <w:t>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w:t>
            </w:r>
            <w:r w:rsidRPr="00DB3155">
              <w:rPr>
                <w:b/>
                <w:i/>
              </w:rPr>
              <w:t xml:space="preserve">. Šios strateginės investicijos taip pat turėtų padėti siekti stabilios ir patrauklios karjeros, teisingo atlygio, tinkamų darbo sąlygų, kolektyvinių teisių, vienodo požiūrio ir </w:t>
            </w:r>
            <w:r w:rsidRPr="00DB3155">
              <w:rPr>
                <w:b/>
                <w:i/>
              </w:rPr>
              <w:lastRenderedPageBreak/>
              <w:t>veiksmų kovojant su mažų garantijų darbu mokslinių tyrimų ir aukštojo mokslo srityje</w:t>
            </w:r>
            <w:r w:rsidRPr="00DB3155">
              <w:t>. Strateginės investicijos į aukščiausios kvalifikacijos tyrėjus, jų mokymą,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p>
        </w:tc>
      </w:tr>
    </w:tbl>
    <w:p w14:paraId="251E343D"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2C6C4B5" w14:textId="77777777" w:rsidR="007725D5" w:rsidRPr="00DB3155" w:rsidRDefault="007725D5" w:rsidP="007725D5">
      <w:r w:rsidRPr="006564A7">
        <w:rPr>
          <w:rStyle w:val="HideTWBExt"/>
        </w:rPr>
        <w:t>&lt;/Amend&gt;</w:t>
      </w:r>
    </w:p>
    <w:p w14:paraId="6E74FE3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312</w:t>
      </w:r>
      <w:r w:rsidRPr="006564A7">
        <w:rPr>
          <w:rStyle w:val="HideTWBExt"/>
          <w:b w:val="0"/>
        </w:rPr>
        <w:t>&lt;/NumAm&gt;</w:t>
      </w:r>
    </w:p>
    <w:p w14:paraId="194A43A1" w14:textId="77777777" w:rsidR="007725D5" w:rsidRPr="00DB3155" w:rsidRDefault="007725D5" w:rsidP="007725D5">
      <w:pPr>
        <w:pStyle w:val="NormalBold"/>
      </w:pPr>
      <w:r w:rsidRPr="006564A7">
        <w:rPr>
          <w:rStyle w:val="HideTWBExt"/>
          <w:b w:val="0"/>
        </w:rPr>
        <w:t>&lt;RepeatBlock-By&gt;&lt;Members&gt;</w:t>
      </w:r>
      <w:r w:rsidRPr="00DB3155">
        <w:t>Elena Donazzan, Nicola Procaccini, Mariateresa Vivaldini, Carlo Ciccioli, Alessandro Ciriani, Pietro Fiocchi, Lara Magoni, Francesco Torselli</w:t>
      </w:r>
      <w:r w:rsidRPr="006564A7">
        <w:rPr>
          <w:rStyle w:val="HideTWBExt"/>
          <w:b w:val="0"/>
        </w:rPr>
        <w:t>&lt;/Members&gt;</w:t>
      </w:r>
    </w:p>
    <w:p w14:paraId="51112678" w14:textId="77777777" w:rsidR="007725D5" w:rsidRPr="00DB3155" w:rsidRDefault="007725D5" w:rsidP="007725D5">
      <w:pPr>
        <w:pStyle w:val="NormalBold"/>
      </w:pPr>
      <w:r w:rsidRPr="006564A7">
        <w:rPr>
          <w:rStyle w:val="HideTWBExt"/>
          <w:b w:val="0"/>
        </w:rPr>
        <w:t>&lt;/RepeatBlock-By&gt;</w:t>
      </w:r>
    </w:p>
    <w:p w14:paraId="19FD9F2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1CFD25E"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C4F4936" w14:textId="77777777" w:rsidTr="007725D5">
        <w:trPr>
          <w:trHeight w:hRule="exact" w:val="240"/>
          <w:jc w:val="center"/>
        </w:trPr>
        <w:tc>
          <w:tcPr>
            <w:tcW w:w="9752" w:type="dxa"/>
            <w:gridSpan w:val="2"/>
            <w:tcBorders>
              <w:top w:val="nil"/>
              <w:left w:val="nil"/>
              <w:bottom w:val="nil"/>
              <w:right w:val="nil"/>
            </w:tcBorders>
          </w:tcPr>
          <w:p w14:paraId="0CC63E43" w14:textId="77777777" w:rsidR="007725D5" w:rsidRPr="00DB3155" w:rsidRDefault="007725D5" w:rsidP="007725D5"/>
        </w:tc>
      </w:tr>
      <w:tr w:rsidR="007725D5" w:rsidRPr="00DB3155" w14:paraId="3F6E655B" w14:textId="77777777" w:rsidTr="007725D5">
        <w:trPr>
          <w:trHeight w:val="240"/>
          <w:jc w:val="center"/>
        </w:trPr>
        <w:tc>
          <w:tcPr>
            <w:tcW w:w="4876" w:type="dxa"/>
            <w:tcBorders>
              <w:top w:val="nil"/>
              <w:left w:val="nil"/>
              <w:bottom w:val="nil"/>
              <w:right w:val="nil"/>
            </w:tcBorders>
          </w:tcPr>
          <w:p w14:paraId="78B8714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6DEE119" w14:textId="77777777" w:rsidR="007725D5" w:rsidRPr="00DB3155" w:rsidRDefault="007725D5" w:rsidP="007725D5">
            <w:pPr>
              <w:pStyle w:val="AmColumnHeading"/>
            </w:pPr>
            <w:r w:rsidRPr="00DB3155">
              <w:t>Pakeitimas</w:t>
            </w:r>
          </w:p>
        </w:tc>
      </w:tr>
      <w:tr w:rsidR="007725D5" w:rsidRPr="00DB3155" w14:paraId="4F61D2FB" w14:textId="77777777" w:rsidTr="007725D5">
        <w:trPr>
          <w:jc w:val="center"/>
        </w:trPr>
        <w:tc>
          <w:tcPr>
            <w:tcW w:w="4876" w:type="dxa"/>
            <w:tcBorders>
              <w:top w:val="nil"/>
              <w:left w:val="nil"/>
              <w:bottom w:val="nil"/>
              <w:right w:val="nil"/>
            </w:tcBorders>
          </w:tcPr>
          <w:p w14:paraId="093335C5" w14:textId="77777777" w:rsidR="007725D5" w:rsidRPr="00DB3155" w:rsidRDefault="007725D5" w:rsidP="007725D5">
            <w:pPr>
              <w:pStyle w:val="Normal6a"/>
            </w:pPr>
            <w:r w:rsidRPr="00DB3155">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w:t>
            </w:r>
            <w:r w:rsidRPr="00DB3155">
              <w:lastRenderedPageBreak/>
              <w:t>lygmeniu bendradarbiaujančius mokslinių tyrimų srities darbuotojus. Strateginės investicijos į aukščiausios kvalifikacijos tyrėjus, jų mokymą,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p>
        </w:tc>
        <w:tc>
          <w:tcPr>
            <w:tcW w:w="4876" w:type="dxa"/>
            <w:tcBorders>
              <w:top w:val="nil"/>
              <w:left w:val="nil"/>
              <w:bottom w:val="nil"/>
              <w:right w:val="nil"/>
            </w:tcBorders>
          </w:tcPr>
          <w:p w14:paraId="0CA274A7" w14:textId="77777777" w:rsidR="007725D5" w:rsidRPr="00DB3155" w:rsidRDefault="007725D5" w:rsidP="007725D5">
            <w:pPr>
              <w:pStyle w:val="Normal6a"/>
            </w:pPr>
            <w:r w:rsidRPr="00DB3155">
              <w:lastRenderedPageBreak/>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w:t>
            </w:r>
            <w:r w:rsidRPr="00DB3155">
              <w:lastRenderedPageBreak/>
              <w:t xml:space="preserve">lygmeniu bendradarbiaujančius mokslinių tyrimų srities darbuotojus. Strateginės investicijos į aukščiausios kvalifikacijos tyrėjus, jų mokymą, mobilumą ir karjeros perspektyvas akademinėje bendruomenėje ir už jos ribų yra labai svarbios siekiant palaikyti </w:t>
            </w:r>
            <w:r w:rsidRPr="00DB3155">
              <w:rPr>
                <w:b/>
                <w:i/>
              </w:rPr>
              <w:t xml:space="preserve">fundamentinius ir taikomuosius mokslinius tyrimus, </w:t>
            </w:r>
            <w:r w:rsidRPr="00DB3155">
              <w:t xml:space="preserve">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w:t>
            </w:r>
            <w:r w:rsidRPr="00DB3155">
              <w:rPr>
                <w:b/>
                <w:i/>
              </w:rPr>
              <w:t>bei panaudojant viešojo ir privačiojo sektorių partnerystes</w:t>
            </w:r>
            <w:r w:rsidRPr="00DB3155">
              <w:t>, be kita ko, pasitelkiant aukštojo mokslo iniciatyvas, kaip antai Europos universitetų aljansus,</w:t>
            </w:r>
            <w:r w:rsidRPr="00DB3155">
              <w:rPr>
                <w:b/>
                <w:i/>
              </w:rPr>
              <w:t xml:space="preserve"> visų pirma dėmesį skiriant tvariai miestų plėtrai, prisitaikymui prie klimato kaitos ir teritorinėms inovacijoms, </w:t>
            </w:r>
            <w:r w:rsidRPr="00DB3155">
              <w:t>užtikrinant sinergiją su programa „Erasmus+“ ir laikantis šio reglamento tikslų ir veiklos;</w:t>
            </w:r>
          </w:p>
        </w:tc>
      </w:tr>
    </w:tbl>
    <w:p w14:paraId="76E7B661"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24CA738" w14:textId="77777777" w:rsidR="007725D5" w:rsidRPr="00DB3155" w:rsidRDefault="007725D5" w:rsidP="007725D5">
      <w:r w:rsidRPr="006564A7">
        <w:rPr>
          <w:rStyle w:val="HideTWBExt"/>
        </w:rPr>
        <w:t>&lt;/Amend&gt;</w:t>
      </w:r>
    </w:p>
    <w:p w14:paraId="41B7CC1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313</w:t>
      </w:r>
      <w:r w:rsidRPr="006564A7">
        <w:rPr>
          <w:rStyle w:val="HideTWBExt"/>
          <w:b w:val="0"/>
        </w:rPr>
        <w:t>&lt;/NumAm&gt;</w:t>
      </w:r>
    </w:p>
    <w:p w14:paraId="431E33ED" w14:textId="77777777" w:rsidR="007725D5" w:rsidRPr="00DB3155" w:rsidRDefault="007725D5" w:rsidP="007725D5">
      <w:pPr>
        <w:pStyle w:val="NormalBold"/>
      </w:pPr>
      <w:r w:rsidRPr="006564A7">
        <w:rPr>
          <w:rStyle w:val="HideTWBExt"/>
          <w:b w:val="0"/>
        </w:rPr>
        <w:t>&lt;RepeatBlock-By&gt;&lt;Members&gt;</w:t>
      </w:r>
      <w:r w:rsidRPr="00DB3155">
        <w:t>Paolo Borchia, Isabella Tovaglieri, Silvia Sardone, Raffaele Stancanelli, Aldo Patriciello</w:t>
      </w:r>
      <w:r w:rsidRPr="006564A7">
        <w:rPr>
          <w:rStyle w:val="HideTWBExt"/>
          <w:b w:val="0"/>
        </w:rPr>
        <w:t>&lt;/Members&gt;</w:t>
      </w:r>
    </w:p>
    <w:p w14:paraId="78BAD832" w14:textId="77777777" w:rsidR="007725D5" w:rsidRPr="00DB3155" w:rsidRDefault="007725D5" w:rsidP="007725D5">
      <w:pPr>
        <w:pStyle w:val="NormalBold"/>
      </w:pPr>
      <w:r w:rsidRPr="006564A7">
        <w:rPr>
          <w:rStyle w:val="HideTWBExt"/>
          <w:b w:val="0"/>
        </w:rPr>
        <w:t>&lt;/RepeatBlock-By&gt;</w:t>
      </w:r>
    </w:p>
    <w:p w14:paraId="3304F2D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FE52BE6"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236C1E9" w14:textId="77777777" w:rsidTr="007725D5">
        <w:trPr>
          <w:trHeight w:hRule="exact" w:val="240"/>
          <w:jc w:val="center"/>
        </w:trPr>
        <w:tc>
          <w:tcPr>
            <w:tcW w:w="9752" w:type="dxa"/>
            <w:gridSpan w:val="2"/>
            <w:tcBorders>
              <w:top w:val="nil"/>
              <w:left w:val="nil"/>
              <w:bottom w:val="nil"/>
              <w:right w:val="nil"/>
            </w:tcBorders>
          </w:tcPr>
          <w:p w14:paraId="75D1F1D0" w14:textId="77777777" w:rsidR="007725D5" w:rsidRPr="00DB3155" w:rsidRDefault="007725D5" w:rsidP="007725D5"/>
        </w:tc>
      </w:tr>
      <w:tr w:rsidR="007725D5" w:rsidRPr="00DB3155" w14:paraId="6BC89A0E" w14:textId="77777777" w:rsidTr="007725D5">
        <w:trPr>
          <w:trHeight w:val="240"/>
          <w:jc w:val="center"/>
        </w:trPr>
        <w:tc>
          <w:tcPr>
            <w:tcW w:w="4876" w:type="dxa"/>
            <w:tcBorders>
              <w:top w:val="nil"/>
              <w:left w:val="nil"/>
              <w:bottom w:val="nil"/>
              <w:right w:val="nil"/>
            </w:tcBorders>
          </w:tcPr>
          <w:p w14:paraId="59B9B92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501A94C" w14:textId="77777777" w:rsidR="007725D5" w:rsidRPr="00DB3155" w:rsidRDefault="007725D5" w:rsidP="007725D5">
            <w:pPr>
              <w:pStyle w:val="AmColumnHeading"/>
            </w:pPr>
            <w:r w:rsidRPr="00DB3155">
              <w:t>Pakeitimas</w:t>
            </w:r>
          </w:p>
        </w:tc>
      </w:tr>
      <w:tr w:rsidR="007725D5" w:rsidRPr="00DB3155" w14:paraId="076DE8E2" w14:textId="77777777" w:rsidTr="007725D5">
        <w:trPr>
          <w:jc w:val="center"/>
        </w:trPr>
        <w:tc>
          <w:tcPr>
            <w:tcW w:w="4876" w:type="dxa"/>
            <w:tcBorders>
              <w:top w:val="nil"/>
              <w:left w:val="nil"/>
              <w:bottom w:val="nil"/>
              <w:right w:val="nil"/>
            </w:tcBorders>
          </w:tcPr>
          <w:p w14:paraId="09CAF5F0" w14:textId="77777777" w:rsidR="007725D5" w:rsidRPr="00DB3155" w:rsidRDefault="007725D5" w:rsidP="007725D5">
            <w:pPr>
              <w:pStyle w:val="Normal6a"/>
            </w:pPr>
            <w:r w:rsidRPr="00DB3155">
              <w:t>(14)</w:t>
            </w:r>
            <w:r w:rsidRPr="00DB3155">
              <w:tab/>
              <w:t xml:space="preserve">žiniomis grindžiamoje pasaulinėje ekonomikoje ilgalaikis Sąjungos konkurencingumas, technologinė lyderystė </w:t>
            </w:r>
            <w:r w:rsidRPr="00DB3155">
              <w:lastRenderedPageBreak/>
              <w:t>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p>
        </w:tc>
        <w:tc>
          <w:tcPr>
            <w:tcW w:w="4876" w:type="dxa"/>
            <w:tcBorders>
              <w:top w:val="nil"/>
              <w:left w:val="nil"/>
              <w:bottom w:val="nil"/>
              <w:right w:val="nil"/>
            </w:tcBorders>
          </w:tcPr>
          <w:p w14:paraId="4A49AC90" w14:textId="77777777" w:rsidR="007725D5" w:rsidRPr="00DB3155" w:rsidRDefault="007725D5" w:rsidP="007725D5">
            <w:pPr>
              <w:pStyle w:val="Normal6a"/>
            </w:pPr>
            <w:r w:rsidRPr="00DB3155">
              <w:lastRenderedPageBreak/>
              <w:t>(14)</w:t>
            </w:r>
            <w:r w:rsidRPr="00DB3155">
              <w:tab/>
              <w:t xml:space="preserve">žiniomis grindžiamoje pasaulinėje ekonomikoje ilgalaikis Sąjungos konkurencingumas, technologinė lyderystė </w:t>
            </w:r>
            <w:r w:rsidRPr="00DB3155">
              <w:lastRenderedPageBreak/>
              <w:t xml:space="preserve">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w:t>
            </w:r>
            <w:r w:rsidRPr="00DB3155">
              <w:rPr>
                <w:b/>
                <w:i/>
              </w:rPr>
              <w:t>patrauklias</w:t>
            </w:r>
            <w:r w:rsidRPr="00DB3155">
              <w:t xml:space="preserve"> karjeros perspektyvas akademinėje bendruomenėje ir už jos ribų yra labai svarbios siekiant palaikyti </w:t>
            </w:r>
            <w:r w:rsidRPr="00DB3155">
              <w:rPr>
                <w:b/>
                <w:i/>
              </w:rPr>
              <w:t xml:space="preserve">fundamentinius ir taikomuosius mokslinius tyrimus, </w:t>
            </w:r>
            <w:r w:rsidRPr="00DB3155">
              <w:t xml:space="preserve">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w:t>
            </w:r>
            <w:r w:rsidRPr="00DB3155">
              <w:rPr>
                <w:b/>
                <w:i/>
              </w:rPr>
              <w:t>bei panaudojant viešojo ir privačiojo sektorių partnerystes</w:t>
            </w:r>
            <w:r w:rsidRPr="00DB3155">
              <w:t>, be kita ko, pasitelkiant aukštojo mokslo iniciatyvas, kaip antai Europos universitetų aljansus, užtikrinant sinergiją su programa „Erasmus+“ ir laikantis šio reglamento tikslų ir veiklos;</w:t>
            </w:r>
          </w:p>
        </w:tc>
      </w:tr>
    </w:tbl>
    <w:p w14:paraId="1E8BCE0A"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46C285A" w14:textId="77777777" w:rsidR="007725D5" w:rsidRPr="00DB3155" w:rsidRDefault="007725D5" w:rsidP="007725D5">
      <w:r w:rsidRPr="006564A7">
        <w:rPr>
          <w:rStyle w:val="HideTWBExt"/>
        </w:rPr>
        <w:t>&lt;/Amend&gt;</w:t>
      </w:r>
    </w:p>
    <w:p w14:paraId="7454F2E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314</w:t>
      </w:r>
      <w:r w:rsidRPr="006564A7">
        <w:rPr>
          <w:rStyle w:val="HideTWBExt"/>
          <w:b w:val="0"/>
        </w:rPr>
        <w:t>&lt;/NumAm&gt;</w:t>
      </w:r>
    </w:p>
    <w:p w14:paraId="79F7DC56"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34CCCDA6" w14:textId="77777777" w:rsidR="007725D5" w:rsidRPr="00DB3155" w:rsidRDefault="007725D5" w:rsidP="007725D5">
      <w:pPr>
        <w:pStyle w:val="NormalBold"/>
      </w:pPr>
      <w:r w:rsidRPr="006564A7">
        <w:rPr>
          <w:rStyle w:val="HideTWBExt"/>
          <w:b w:val="0"/>
        </w:rPr>
        <w:t>&lt;/RepeatBlock-By&gt;</w:t>
      </w:r>
    </w:p>
    <w:p w14:paraId="2FFA1D4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94189E1" w14:textId="77777777" w:rsidR="007725D5" w:rsidRPr="00DB3155" w:rsidRDefault="007725D5" w:rsidP="007725D5">
      <w:pPr>
        <w:pStyle w:val="NormalBold"/>
      </w:pPr>
      <w:r w:rsidRPr="006564A7">
        <w:rPr>
          <w:rStyle w:val="HideTWBExt"/>
          <w:b w:val="0"/>
        </w:rPr>
        <w:t>&lt;Article&gt;</w:t>
      </w:r>
      <w:r w:rsidRPr="00DB3155">
        <w:t>14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E78A81D" w14:textId="77777777" w:rsidTr="007725D5">
        <w:trPr>
          <w:trHeight w:hRule="exact" w:val="240"/>
          <w:jc w:val="center"/>
        </w:trPr>
        <w:tc>
          <w:tcPr>
            <w:tcW w:w="9752" w:type="dxa"/>
            <w:gridSpan w:val="2"/>
            <w:tcBorders>
              <w:top w:val="nil"/>
              <w:left w:val="nil"/>
              <w:bottom w:val="nil"/>
              <w:right w:val="nil"/>
            </w:tcBorders>
          </w:tcPr>
          <w:p w14:paraId="52533DDA" w14:textId="77777777" w:rsidR="007725D5" w:rsidRPr="00DB3155" w:rsidRDefault="007725D5" w:rsidP="007725D5"/>
        </w:tc>
      </w:tr>
      <w:tr w:rsidR="007725D5" w:rsidRPr="00DB3155" w14:paraId="4F5DE9C2" w14:textId="77777777" w:rsidTr="007725D5">
        <w:trPr>
          <w:trHeight w:val="240"/>
          <w:jc w:val="center"/>
        </w:trPr>
        <w:tc>
          <w:tcPr>
            <w:tcW w:w="4876" w:type="dxa"/>
            <w:tcBorders>
              <w:top w:val="nil"/>
              <w:left w:val="nil"/>
              <w:bottom w:val="nil"/>
              <w:right w:val="nil"/>
            </w:tcBorders>
          </w:tcPr>
          <w:p w14:paraId="55D64B2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90E2995" w14:textId="77777777" w:rsidR="007725D5" w:rsidRPr="00DB3155" w:rsidRDefault="007725D5" w:rsidP="007725D5">
            <w:pPr>
              <w:pStyle w:val="AmColumnHeading"/>
            </w:pPr>
            <w:r w:rsidRPr="00DB3155">
              <w:t>Pakeitimas</w:t>
            </w:r>
          </w:p>
        </w:tc>
      </w:tr>
      <w:tr w:rsidR="007725D5" w:rsidRPr="00DB3155" w14:paraId="0E490AED" w14:textId="77777777" w:rsidTr="007725D5">
        <w:trPr>
          <w:jc w:val="center"/>
        </w:trPr>
        <w:tc>
          <w:tcPr>
            <w:tcW w:w="4876" w:type="dxa"/>
            <w:tcBorders>
              <w:top w:val="nil"/>
              <w:left w:val="nil"/>
              <w:bottom w:val="nil"/>
              <w:right w:val="nil"/>
            </w:tcBorders>
          </w:tcPr>
          <w:p w14:paraId="60DD8CE5" w14:textId="77777777" w:rsidR="007725D5" w:rsidRPr="00DB3155" w:rsidRDefault="007725D5" w:rsidP="007725D5">
            <w:pPr>
              <w:pStyle w:val="Normal6a"/>
            </w:pPr>
            <w:r w:rsidRPr="00DB3155">
              <w:lastRenderedPageBreak/>
              <w:t>(14)</w:t>
            </w:r>
            <w:r w:rsidRPr="00DB3155">
              <w:tab/>
              <w:t>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p>
        </w:tc>
        <w:tc>
          <w:tcPr>
            <w:tcW w:w="4876" w:type="dxa"/>
            <w:tcBorders>
              <w:top w:val="nil"/>
              <w:left w:val="nil"/>
              <w:bottom w:val="nil"/>
              <w:right w:val="nil"/>
            </w:tcBorders>
          </w:tcPr>
          <w:p w14:paraId="2E7309BB" w14:textId="77777777" w:rsidR="007725D5" w:rsidRPr="00DB3155" w:rsidRDefault="007725D5" w:rsidP="007725D5">
            <w:pPr>
              <w:pStyle w:val="Normal6a"/>
            </w:pPr>
            <w:r w:rsidRPr="00DB3155">
              <w:t>(14)</w:t>
            </w:r>
            <w:r w:rsidRPr="00DB3155">
              <w:tab/>
              <w:t xml:space="preserve">žiniomis grindžiamoje pasaulinėje ekonomikoje ilgalaikis Sąjungos konkurencingumas, technologinė lyderystė ir gebėjimas spręsti pasaulinius uždavinius visų pirma turėtų priklausyti nuo jos gebėjimo ugdyti, pritraukti ir išlaikyti aukštos kvalifikacijos ir tarptautiniu lygmeniu bendradarbiaujančius mokslinių tyrimų srities darbuotojus. Strateginės investicijos į aukščiausios kvalifikacijos tyrėjus, jų mokymą, mobilumą ir karjeros perspektyvas akademinėje bendruomenėje ir už jos ribų yra labai svarbios siekiant palaikyti inovacijas, ekonominį atsparumą ir visuomenės gerovę. Laikantis Europos mokslininkų chartijos principų, siekti šio tikslo padeda programa „Marie Skłodowskos-Curie veiksmai“. Programa turėtų būti sustiprinti universitetų ir inovacijų ekosistemų, įskaitant privatųjį sektorių, ryšiai </w:t>
            </w:r>
            <w:r w:rsidRPr="00DB3155">
              <w:rPr>
                <w:b/>
                <w:i/>
              </w:rPr>
              <w:t>ir sujungtos vietos ir regionų ekosistemos</w:t>
            </w:r>
            <w:r w:rsidRPr="00DB3155">
              <w:t>. Ji turėtų sudaryti sąlygas baigti kurti Europos mokslinių tyrimų erdvę, be kita ko, plėtojant Europos aukštojo mokslo sektoriaus pajėgumus konkuruoti su pasauliniais partneriais bendradarbiaujant, ugdant ir pritraukiant talentus ir pritraukiant daugiau privačiųjų investicijų, be kita ko, pasitelkiant aukštojo mokslo iniciatyvas, kaip antai Europos universitetų aljansus, užtikrinant sinergiją su programa „Erasmus+“ ir laikantis šio reglamento tikslų ir veiklos;</w:t>
            </w:r>
          </w:p>
        </w:tc>
      </w:tr>
    </w:tbl>
    <w:p w14:paraId="2334DE39"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E3DE60E" w14:textId="77777777" w:rsidR="007725D5" w:rsidRPr="00DB3155" w:rsidRDefault="007725D5" w:rsidP="007725D5">
      <w:r w:rsidRPr="006564A7">
        <w:rPr>
          <w:rStyle w:val="HideTWBExt"/>
        </w:rPr>
        <w:t>&lt;/Amend&gt;</w:t>
      </w:r>
    </w:p>
    <w:p w14:paraId="67AF8D8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315</w:t>
      </w:r>
      <w:r w:rsidRPr="006564A7">
        <w:rPr>
          <w:rStyle w:val="HideTWBExt"/>
          <w:b w:val="0"/>
        </w:rPr>
        <w:t>&lt;/NumAm&gt;</w:t>
      </w:r>
    </w:p>
    <w:p w14:paraId="54D4C00B" w14:textId="77777777" w:rsidR="007725D5" w:rsidRPr="00DB3155" w:rsidRDefault="007725D5" w:rsidP="007725D5">
      <w:pPr>
        <w:pStyle w:val="NormalBold"/>
      </w:pPr>
      <w:r w:rsidRPr="006564A7">
        <w:rPr>
          <w:rStyle w:val="HideTWBExt"/>
          <w:b w:val="0"/>
        </w:rPr>
        <w:t>&lt;RepeatBlock-By&gt;&lt;Members&gt;</w:t>
      </w:r>
      <w:r w:rsidRPr="00DB3155">
        <w:t>Brigitte van den Berg, Ivars Ijabs</w:t>
      </w:r>
      <w:r w:rsidRPr="006564A7">
        <w:rPr>
          <w:rStyle w:val="HideTWBExt"/>
          <w:b w:val="0"/>
        </w:rPr>
        <w:t>&lt;/Members&gt;</w:t>
      </w:r>
    </w:p>
    <w:p w14:paraId="00D83D97" w14:textId="77777777" w:rsidR="007725D5" w:rsidRPr="00DB3155" w:rsidRDefault="007725D5" w:rsidP="007725D5">
      <w:pPr>
        <w:pStyle w:val="NormalBold"/>
      </w:pPr>
      <w:r w:rsidRPr="006564A7">
        <w:rPr>
          <w:rStyle w:val="HideTWBExt"/>
          <w:b w:val="0"/>
        </w:rPr>
        <w:t>&lt;/RepeatBlock-By&gt;</w:t>
      </w:r>
    </w:p>
    <w:p w14:paraId="02BF8A4C"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929412F" w14:textId="77777777" w:rsidR="007725D5" w:rsidRPr="00DB3155" w:rsidRDefault="007725D5" w:rsidP="007725D5">
      <w:pPr>
        <w:pStyle w:val="NormalBold"/>
      </w:pPr>
      <w:r w:rsidRPr="006564A7">
        <w:rPr>
          <w:rStyle w:val="HideTWBExt"/>
          <w:b w:val="0"/>
        </w:rPr>
        <w:t>&lt;Article&gt;</w:t>
      </w:r>
      <w:r w:rsidRPr="00DB3155">
        <w:t>14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32F6E7F" w14:textId="77777777" w:rsidTr="007725D5">
        <w:trPr>
          <w:trHeight w:hRule="exact" w:val="240"/>
          <w:jc w:val="center"/>
        </w:trPr>
        <w:tc>
          <w:tcPr>
            <w:tcW w:w="9752" w:type="dxa"/>
            <w:gridSpan w:val="2"/>
            <w:tcBorders>
              <w:top w:val="nil"/>
              <w:left w:val="nil"/>
              <w:bottom w:val="nil"/>
              <w:right w:val="nil"/>
            </w:tcBorders>
          </w:tcPr>
          <w:p w14:paraId="0EB65033" w14:textId="77777777" w:rsidR="007725D5" w:rsidRPr="00DB3155" w:rsidRDefault="007725D5" w:rsidP="007725D5"/>
        </w:tc>
      </w:tr>
      <w:tr w:rsidR="007725D5" w:rsidRPr="00DB3155" w14:paraId="5417F8F3" w14:textId="77777777" w:rsidTr="007725D5">
        <w:trPr>
          <w:trHeight w:val="240"/>
          <w:jc w:val="center"/>
        </w:trPr>
        <w:tc>
          <w:tcPr>
            <w:tcW w:w="4876" w:type="dxa"/>
            <w:tcBorders>
              <w:top w:val="nil"/>
              <w:left w:val="nil"/>
              <w:bottom w:val="nil"/>
              <w:right w:val="nil"/>
            </w:tcBorders>
          </w:tcPr>
          <w:p w14:paraId="4DAEC0D3"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4282B75" w14:textId="77777777" w:rsidR="007725D5" w:rsidRPr="00DB3155" w:rsidRDefault="007725D5" w:rsidP="007725D5">
            <w:pPr>
              <w:pStyle w:val="AmColumnHeading"/>
            </w:pPr>
            <w:r w:rsidRPr="00DB3155">
              <w:t>Pakeitimas</w:t>
            </w:r>
          </w:p>
        </w:tc>
      </w:tr>
      <w:tr w:rsidR="007725D5" w:rsidRPr="00DB3155" w14:paraId="05D6EB9D" w14:textId="77777777" w:rsidTr="007725D5">
        <w:trPr>
          <w:jc w:val="center"/>
        </w:trPr>
        <w:tc>
          <w:tcPr>
            <w:tcW w:w="4876" w:type="dxa"/>
            <w:tcBorders>
              <w:top w:val="nil"/>
              <w:left w:val="nil"/>
              <w:bottom w:val="nil"/>
              <w:right w:val="nil"/>
            </w:tcBorders>
          </w:tcPr>
          <w:p w14:paraId="36B66D20" w14:textId="77777777" w:rsidR="007725D5" w:rsidRPr="00DB3155" w:rsidRDefault="007725D5" w:rsidP="007725D5">
            <w:pPr>
              <w:pStyle w:val="Normal6a"/>
            </w:pPr>
          </w:p>
        </w:tc>
        <w:tc>
          <w:tcPr>
            <w:tcW w:w="4876" w:type="dxa"/>
            <w:tcBorders>
              <w:top w:val="nil"/>
              <w:left w:val="nil"/>
              <w:bottom w:val="nil"/>
              <w:right w:val="nil"/>
            </w:tcBorders>
          </w:tcPr>
          <w:p w14:paraId="0F853F37" w14:textId="77777777" w:rsidR="007725D5" w:rsidRPr="00DB3155" w:rsidRDefault="007725D5" w:rsidP="007725D5">
            <w:pPr>
              <w:pStyle w:val="Normal6a"/>
            </w:pPr>
            <w:r w:rsidRPr="00DB3155">
              <w:rPr>
                <w:b/>
                <w:i/>
              </w:rPr>
              <w:t>(14a)</w:t>
            </w:r>
            <w:r w:rsidRPr="00DB3155">
              <w:tab/>
            </w:r>
            <w:r w:rsidRPr="00DB3155">
              <w:rPr>
                <w:b/>
                <w:i/>
              </w:rPr>
              <w:t xml:space="preserve">siekiant kuo labiau padidinti Sąjungos mokslinių tyrimų ir inovacijų </w:t>
            </w:r>
            <w:r w:rsidRPr="00DB3155">
              <w:rPr>
                <w:b/>
                <w:i/>
              </w:rPr>
              <w:lastRenderedPageBreak/>
              <w:t>socialinį ir ekonominį poveikį, Programa turėtų skatinti veiksmingą rezultatų sklaidą, įsisavinimą ir valorizaciją, be kita ko, ugdant atitinkamus įgūdžius, kad juos galėtų naudoti su moksliniais tyrimais nesusiję subjektai. Atsižvelgiant į tai, mokslinių tyrimų ir inovacijų veiksmams, visų pirma tiems, kurie turi tvirtą taikomąjį aspektą, turėtų, kai tinkama, būti taikomas daugiašalis požiūris, per visą projekto gyvavimo ciklą įtraukiant įvairias suinteresuotąsias šalis. Be to, programa turėtų skatinti profesinio rengimo ir mokymo įstaigų, įskaitant profesinės kompetencijos centrus, ir kitų specialistų rengėjų dalyvavimą bendradarbiaujamuosiuose projektuose. Jų dalyvavimas gali padėti pritaikyti mokslinių tyrimų rezultatus praktiškai, remti rezultatų poreikius atitinkantį įgūdžių ugdymą ir didinti novatoriškų sprendimų sklaidą ir įsisavinimą įvairiuose sektoriuose ir regionuose;</w:t>
            </w:r>
          </w:p>
        </w:tc>
      </w:tr>
    </w:tbl>
    <w:p w14:paraId="21199637"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DA48DF3" w14:textId="77777777" w:rsidR="007725D5" w:rsidRPr="00DB3155" w:rsidRDefault="007725D5" w:rsidP="007725D5">
      <w:r w:rsidRPr="006564A7">
        <w:rPr>
          <w:rStyle w:val="HideTWBExt"/>
        </w:rPr>
        <w:t>&lt;/Amend&gt;</w:t>
      </w:r>
    </w:p>
    <w:p w14:paraId="5CE6988A"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316</w:t>
      </w:r>
      <w:r w:rsidRPr="006564A7">
        <w:rPr>
          <w:rStyle w:val="HideTWBExt"/>
          <w:b w:val="0"/>
        </w:rPr>
        <w:t>&lt;/NumAm&gt;</w:t>
      </w:r>
    </w:p>
    <w:p w14:paraId="1576CA51"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Krzysztof Hetman, Kamila Gasiuk-Pihowicz</w:t>
      </w:r>
      <w:r w:rsidRPr="006564A7">
        <w:rPr>
          <w:rStyle w:val="HideTWBExt"/>
          <w:b w:val="0"/>
        </w:rPr>
        <w:t>&lt;/Members&gt;</w:t>
      </w:r>
    </w:p>
    <w:p w14:paraId="093C3349" w14:textId="77777777" w:rsidR="007725D5" w:rsidRPr="00DB3155" w:rsidRDefault="007725D5" w:rsidP="007725D5">
      <w:pPr>
        <w:pStyle w:val="NormalBold"/>
      </w:pPr>
      <w:r w:rsidRPr="006564A7">
        <w:rPr>
          <w:rStyle w:val="HideTWBExt"/>
          <w:b w:val="0"/>
        </w:rPr>
        <w:t>&lt;/RepeatBlock-By&gt;</w:t>
      </w:r>
    </w:p>
    <w:p w14:paraId="6588314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4D7BF72" w14:textId="77777777" w:rsidR="007725D5" w:rsidRPr="00DB3155" w:rsidRDefault="007725D5" w:rsidP="007725D5">
      <w:pPr>
        <w:pStyle w:val="NormalBold"/>
      </w:pPr>
      <w:r w:rsidRPr="006564A7">
        <w:rPr>
          <w:rStyle w:val="HideTWBExt"/>
          <w:b w:val="0"/>
        </w:rPr>
        <w:t>&lt;Article&gt;</w:t>
      </w:r>
      <w:r w:rsidRPr="00DB3155">
        <w:t>14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CA49B9D" w14:textId="77777777" w:rsidTr="007725D5">
        <w:trPr>
          <w:trHeight w:hRule="exact" w:val="240"/>
          <w:jc w:val="center"/>
        </w:trPr>
        <w:tc>
          <w:tcPr>
            <w:tcW w:w="9752" w:type="dxa"/>
            <w:gridSpan w:val="2"/>
            <w:tcBorders>
              <w:top w:val="nil"/>
              <w:left w:val="nil"/>
              <w:bottom w:val="nil"/>
              <w:right w:val="nil"/>
            </w:tcBorders>
          </w:tcPr>
          <w:p w14:paraId="53D850E7" w14:textId="77777777" w:rsidR="007725D5" w:rsidRPr="00DB3155" w:rsidRDefault="007725D5" w:rsidP="007725D5"/>
        </w:tc>
      </w:tr>
      <w:tr w:rsidR="007725D5" w:rsidRPr="00DB3155" w14:paraId="26587820" w14:textId="77777777" w:rsidTr="007725D5">
        <w:trPr>
          <w:trHeight w:val="240"/>
          <w:jc w:val="center"/>
        </w:trPr>
        <w:tc>
          <w:tcPr>
            <w:tcW w:w="4876" w:type="dxa"/>
            <w:tcBorders>
              <w:top w:val="nil"/>
              <w:left w:val="nil"/>
              <w:bottom w:val="nil"/>
              <w:right w:val="nil"/>
            </w:tcBorders>
          </w:tcPr>
          <w:p w14:paraId="41F2ACE1"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5DEFB39" w14:textId="77777777" w:rsidR="007725D5" w:rsidRPr="00DB3155" w:rsidRDefault="007725D5" w:rsidP="007725D5">
            <w:pPr>
              <w:pStyle w:val="AmColumnHeading"/>
            </w:pPr>
            <w:r w:rsidRPr="00DB3155">
              <w:t>Pakeitimas</w:t>
            </w:r>
          </w:p>
        </w:tc>
      </w:tr>
      <w:tr w:rsidR="007725D5" w:rsidRPr="00DB3155" w14:paraId="3E76D31F" w14:textId="77777777" w:rsidTr="007725D5">
        <w:trPr>
          <w:jc w:val="center"/>
        </w:trPr>
        <w:tc>
          <w:tcPr>
            <w:tcW w:w="4876" w:type="dxa"/>
            <w:tcBorders>
              <w:top w:val="nil"/>
              <w:left w:val="nil"/>
              <w:bottom w:val="nil"/>
              <w:right w:val="nil"/>
            </w:tcBorders>
          </w:tcPr>
          <w:p w14:paraId="2B0522DE" w14:textId="77777777" w:rsidR="007725D5" w:rsidRPr="00DB3155" w:rsidRDefault="007725D5" w:rsidP="007725D5">
            <w:pPr>
              <w:pStyle w:val="Normal6a"/>
            </w:pPr>
          </w:p>
        </w:tc>
        <w:tc>
          <w:tcPr>
            <w:tcW w:w="4876" w:type="dxa"/>
            <w:tcBorders>
              <w:top w:val="nil"/>
              <w:left w:val="nil"/>
              <w:bottom w:val="nil"/>
              <w:right w:val="nil"/>
            </w:tcBorders>
          </w:tcPr>
          <w:p w14:paraId="7F175DCF" w14:textId="77777777" w:rsidR="007725D5" w:rsidRPr="00DB3155" w:rsidRDefault="007725D5" w:rsidP="007725D5">
            <w:pPr>
              <w:pStyle w:val="Normal6a"/>
            </w:pPr>
            <w:r w:rsidRPr="00DB3155">
              <w:rPr>
                <w:b/>
                <w:i/>
              </w:rPr>
              <w:t>(14a)</w:t>
            </w:r>
            <w:r w:rsidRPr="00DB3155">
              <w:tab/>
            </w:r>
            <w:r w:rsidRPr="00DB3155">
              <w:rPr>
                <w:b/>
                <w:i/>
              </w:rPr>
              <w:t xml:space="preserve">siekiant užtikrinti ilgalaikę Sąjungos lyderystės MTI srityje viziją, Programa turėtų būti remiamos plataus masto, visos ES, principu „iš apačios į viršų“ ir į tyrėjus orientuotos bendradarbiaujamosios iniciatyvos, įskaitant teminę sritį, apimančią daugiau nei EKF politikos linijas. Šios iniciatyvos turėtų būti grindžiamos instituciniais pajėgumais, pavyzdžiui, laboratorijomis, kompetencijos centrais, MIT </w:t>
            </w:r>
            <w:r w:rsidRPr="00DB3155">
              <w:rPr>
                <w:b/>
                <w:i/>
              </w:rPr>
              <w:lastRenderedPageBreak/>
              <w:t>infrastruktūra, bet tuo neapsiribojant, ir jos turi įgyti tarptautinį pripažinimą. Remiamos iniciatyvos turi būti numatytos bent 5 metų laikotarpiui ir jose turi dalyvauti subjektai iš reikšmingo skaičiaus valstybių narių, kad būtų užtikrintas jų mastas, tarpdalykiškumas ir įvairi mokslinė perspektyva, siekiant prasmingos pažangos, skatinti naujus plačius bendradarbiavimo ryšius ir mažinti mokslo bendruomenės susiskaidymą Europoje;</w:t>
            </w:r>
          </w:p>
        </w:tc>
      </w:tr>
    </w:tbl>
    <w:p w14:paraId="6F8E2F17"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CB17599" w14:textId="77777777" w:rsidR="007725D5" w:rsidRPr="00DB3155" w:rsidRDefault="007725D5" w:rsidP="007725D5">
      <w:r w:rsidRPr="006564A7">
        <w:rPr>
          <w:rStyle w:val="HideTWBExt"/>
        </w:rPr>
        <w:t>&lt;/Amend&gt;</w:t>
      </w:r>
    </w:p>
    <w:p w14:paraId="7EF94C5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317</w:t>
      </w:r>
      <w:r w:rsidRPr="006564A7">
        <w:rPr>
          <w:rStyle w:val="HideTWBExt"/>
          <w:b w:val="0"/>
        </w:rPr>
        <w:t>&lt;/NumAm&gt;</w:t>
      </w:r>
    </w:p>
    <w:p w14:paraId="3CF1A22F"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1CE7A823"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7E2A0FFE" w14:textId="77777777" w:rsidR="007725D5" w:rsidRPr="00DB3155" w:rsidRDefault="007725D5" w:rsidP="007725D5">
      <w:pPr>
        <w:pStyle w:val="NormalBold"/>
      </w:pPr>
      <w:r w:rsidRPr="006564A7">
        <w:rPr>
          <w:rStyle w:val="HideTWBExt"/>
          <w:b w:val="0"/>
        </w:rPr>
        <w:t>&lt;/RepeatBlock-By&gt;</w:t>
      </w:r>
    </w:p>
    <w:p w14:paraId="2EB475D7"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C19889A" w14:textId="77777777" w:rsidR="007725D5" w:rsidRPr="00DB3155" w:rsidRDefault="007725D5" w:rsidP="007725D5">
      <w:pPr>
        <w:pStyle w:val="NormalBold"/>
      </w:pPr>
      <w:r w:rsidRPr="006564A7">
        <w:rPr>
          <w:rStyle w:val="HideTWBExt"/>
          <w:b w:val="0"/>
        </w:rPr>
        <w:t>&lt;Article&gt;</w:t>
      </w:r>
      <w:r w:rsidRPr="00DB3155">
        <w:t>14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1FE81F8" w14:textId="77777777" w:rsidTr="007725D5">
        <w:trPr>
          <w:trHeight w:hRule="exact" w:val="240"/>
          <w:jc w:val="center"/>
        </w:trPr>
        <w:tc>
          <w:tcPr>
            <w:tcW w:w="9752" w:type="dxa"/>
            <w:gridSpan w:val="2"/>
            <w:tcBorders>
              <w:top w:val="nil"/>
              <w:left w:val="nil"/>
              <w:bottom w:val="nil"/>
              <w:right w:val="nil"/>
            </w:tcBorders>
          </w:tcPr>
          <w:p w14:paraId="5A9A716E" w14:textId="77777777" w:rsidR="007725D5" w:rsidRPr="00DB3155" w:rsidRDefault="007725D5" w:rsidP="007725D5"/>
        </w:tc>
      </w:tr>
      <w:tr w:rsidR="007725D5" w:rsidRPr="00DB3155" w14:paraId="345465B2" w14:textId="77777777" w:rsidTr="007725D5">
        <w:trPr>
          <w:trHeight w:val="240"/>
          <w:jc w:val="center"/>
        </w:trPr>
        <w:tc>
          <w:tcPr>
            <w:tcW w:w="4876" w:type="dxa"/>
            <w:tcBorders>
              <w:top w:val="nil"/>
              <w:left w:val="nil"/>
              <w:bottom w:val="nil"/>
              <w:right w:val="nil"/>
            </w:tcBorders>
          </w:tcPr>
          <w:p w14:paraId="4BCCEE5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FE08B80" w14:textId="77777777" w:rsidR="007725D5" w:rsidRPr="00DB3155" w:rsidRDefault="007725D5" w:rsidP="007725D5">
            <w:pPr>
              <w:pStyle w:val="AmColumnHeading"/>
            </w:pPr>
            <w:r w:rsidRPr="00DB3155">
              <w:t>Pakeitimas</w:t>
            </w:r>
          </w:p>
        </w:tc>
      </w:tr>
      <w:tr w:rsidR="007725D5" w:rsidRPr="00DB3155" w14:paraId="3D6C2D42" w14:textId="77777777" w:rsidTr="007725D5">
        <w:trPr>
          <w:jc w:val="center"/>
        </w:trPr>
        <w:tc>
          <w:tcPr>
            <w:tcW w:w="4876" w:type="dxa"/>
            <w:tcBorders>
              <w:top w:val="nil"/>
              <w:left w:val="nil"/>
              <w:bottom w:val="nil"/>
              <w:right w:val="nil"/>
            </w:tcBorders>
          </w:tcPr>
          <w:p w14:paraId="24CE4059" w14:textId="77777777" w:rsidR="007725D5" w:rsidRPr="00DB3155" w:rsidRDefault="007725D5" w:rsidP="007725D5">
            <w:pPr>
              <w:pStyle w:val="Normal6a"/>
            </w:pPr>
          </w:p>
        </w:tc>
        <w:tc>
          <w:tcPr>
            <w:tcW w:w="4876" w:type="dxa"/>
            <w:tcBorders>
              <w:top w:val="nil"/>
              <w:left w:val="nil"/>
              <w:bottom w:val="nil"/>
              <w:right w:val="nil"/>
            </w:tcBorders>
          </w:tcPr>
          <w:p w14:paraId="17875247" w14:textId="77777777" w:rsidR="007725D5" w:rsidRPr="00DB3155" w:rsidRDefault="007725D5" w:rsidP="007725D5">
            <w:pPr>
              <w:pStyle w:val="Normal6a"/>
            </w:pPr>
            <w:r w:rsidRPr="00DB3155">
              <w:rPr>
                <w:b/>
                <w:i/>
              </w:rPr>
              <w:t>(14a)</w:t>
            </w:r>
            <w:r w:rsidRPr="00DB3155">
              <w:tab/>
            </w:r>
            <w:r w:rsidRPr="00DB3155">
              <w:rPr>
                <w:b/>
                <w:i/>
              </w:rPr>
              <w:t>be to, verslo, mokslinių tyrimų ir universitetų žinių trikampio integracija ir inovacijų ekosistemų sujungimas visos Europos lygmeniu turėtų padėti stiprinti Europos inovacijų pajėgumus visoje Sąjungoje. Šiuo atžvilgiu žinių ir inovacijų bendrijos įrodė savo pridėtinę vertę telkiant žinių trikampį, skatinant verslumą ir įgūdžių ugdymą, taip pat kuriant stiprias inovacijų ekosistemas, tokiu būdų palengvindamos inovacijų atsiradimą, plėtrą ir įsisavinimą strateginių sričių rinkoje, todėl jos toliau turėtų būti remiamos pagal Programą;</w:t>
            </w:r>
          </w:p>
        </w:tc>
      </w:tr>
    </w:tbl>
    <w:p w14:paraId="7A11110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BC7CB8D" w14:textId="77777777" w:rsidR="007725D5" w:rsidRPr="00DB3155" w:rsidRDefault="007725D5" w:rsidP="007725D5">
      <w:r w:rsidRPr="006564A7">
        <w:rPr>
          <w:rStyle w:val="HideTWBExt"/>
        </w:rPr>
        <w:t>&lt;/Amend&gt;</w:t>
      </w:r>
    </w:p>
    <w:p w14:paraId="3AD8EA77"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318</w:t>
      </w:r>
      <w:r w:rsidRPr="006564A7">
        <w:rPr>
          <w:rStyle w:val="HideTWBExt"/>
          <w:b w:val="0"/>
        </w:rPr>
        <w:t>&lt;/NumAm&gt;</w:t>
      </w:r>
    </w:p>
    <w:p w14:paraId="2EA7B604"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w:t>
      </w:r>
      <w:r w:rsidRPr="006564A7">
        <w:rPr>
          <w:rStyle w:val="HideTWBExt"/>
          <w:b w:val="0"/>
        </w:rPr>
        <w:t>&lt;/Members&gt;</w:t>
      </w:r>
    </w:p>
    <w:p w14:paraId="72FE88AC" w14:textId="77777777" w:rsidR="007725D5" w:rsidRPr="00DB3155" w:rsidRDefault="007725D5" w:rsidP="007725D5">
      <w:pPr>
        <w:pStyle w:val="NormalBold"/>
      </w:pPr>
      <w:r w:rsidRPr="006564A7">
        <w:rPr>
          <w:rStyle w:val="HideTWBExt"/>
          <w:b w:val="0"/>
        </w:rPr>
        <w:t>&lt;/RepeatBlock-By&gt;</w:t>
      </w:r>
    </w:p>
    <w:p w14:paraId="29CE2ACB" w14:textId="77777777" w:rsidR="007725D5" w:rsidRPr="00DB3155" w:rsidRDefault="007725D5" w:rsidP="007725D5">
      <w:pPr>
        <w:pStyle w:val="NormalBold"/>
      </w:pPr>
      <w:r w:rsidRPr="006564A7">
        <w:rPr>
          <w:rStyle w:val="HideTWBExt"/>
          <w:b w:val="0"/>
        </w:rPr>
        <w:lastRenderedPageBreak/>
        <w:t>&lt;DocAmend&gt;</w:t>
      </w:r>
      <w:r w:rsidRPr="00DB3155">
        <w:t>Pasiūlymas dėl reglamento</w:t>
      </w:r>
      <w:r w:rsidRPr="006564A7">
        <w:rPr>
          <w:rStyle w:val="HideTWBExt"/>
          <w:b w:val="0"/>
        </w:rPr>
        <w:t>&lt;/DocAmend&gt;</w:t>
      </w:r>
    </w:p>
    <w:p w14:paraId="654C6E68" w14:textId="77777777" w:rsidR="007725D5" w:rsidRPr="00DB3155" w:rsidRDefault="007725D5" w:rsidP="007725D5">
      <w:pPr>
        <w:pStyle w:val="NormalBold"/>
      </w:pPr>
      <w:r w:rsidRPr="006564A7">
        <w:rPr>
          <w:rStyle w:val="HideTWBExt"/>
          <w:b w:val="0"/>
        </w:rPr>
        <w:t>&lt;Article&gt;</w:t>
      </w:r>
      <w:r w:rsidRPr="00DB3155">
        <w:t>15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983C463" w14:textId="77777777" w:rsidTr="007725D5">
        <w:trPr>
          <w:trHeight w:hRule="exact" w:val="240"/>
          <w:jc w:val="center"/>
        </w:trPr>
        <w:tc>
          <w:tcPr>
            <w:tcW w:w="9752" w:type="dxa"/>
            <w:gridSpan w:val="2"/>
            <w:tcBorders>
              <w:top w:val="nil"/>
              <w:left w:val="nil"/>
              <w:bottom w:val="nil"/>
              <w:right w:val="nil"/>
            </w:tcBorders>
          </w:tcPr>
          <w:p w14:paraId="4034829E" w14:textId="77777777" w:rsidR="007725D5" w:rsidRPr="00DB3155" w:rsidRDefault="007725D5" w:rsidP="007725D5"/>
        </w:tc>
      </w:tr>
      <w:tr w:rsidR="007725D5" w:rsidRPr="00DB3155" w14:paraId="1083D250" w14:textId="77777777" w:rsidTr="007725D5">
        <w:trPr>
          <w:trHeight w:val="240"/>
          <w:jc w:val="center"/>
        </w:trPr>
        <w:tc>
          <w:tcPr>
            <w:tcW w:w="4876" w:type="dxa"/>
            <w:tcBorders>
              <w:top w:val="nil"/>
              <w:left w:val="nil"/>
              <w:bottom w:val="nil"/>
              <w:right w:val="nil"/>
            </w:tcBorders>
          </w:tcPr>
          <w:p w14:paraId="0F11CD6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901AE2D" w14:textId="77777777" w:rsidR="007725D5" w:rsidRPr="00DB3155" w:rsidRDefault="007725D5" w:rsidP="007725D5">
            <w:pPr>
              <w:pStyle w:val="AmColumnHeading"/>
            </w:pPr>
            <w:r w:rsidRPr="00DB3155">
              <w:t>Pakeitimas</w:t>
            </w:r>
          </w:p>
        </w:tc>
      </w:tr>
      <w:tr w:rsidR="007725D5" w:rsidRPr="00DB3155" w14:paraId="08CAFDB2" w14:textId="77777777" w:rsidTr="007725D5">
        <w:trPr>
          <w:jc w:val="center"/>
        </w:trPr>
        <w:tc>
          <w:tcPr>
            <w:tcW w:w="4876" w:type="dxa"/>
            <w:tcBorders>
              <w:top w:val="nil"/>
              <w:left w:val="nil"/>
              <w:bottom w:val="nil"/>
              <w:right w:val="nil"/>
            </w:tcBorders>
          </w:tcPr>
          <w:p w14:paraId="2C27F1FF" w14:textId="77777777" w:rsidR="007725D5" w:rsidRPr="00DB3155" w:rsidRDefault="007725D5" w:rsidP="007725D5">
            <w:pPr>
              <w:pStyle w:val="Normal6a"/>
            </w:pPr>
            <w:r w:rsidRPr="00DB3155">
              <w:t>(15)</w:t>
            </w:r>
            <w:r w:rsidRPr="00DB3155">
              <w:tab/>
              <w:t>Europos inovacijų taryba (EIC) turėtų skatinti rinkas kuriančias giliųjų technologijų inovacijas.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 EIC turėtų siekti</w:t>
            </w:r>
            <w:r w:rsidRPr="00DB3155">
              <w:rPr>
                <w:b/>
                <w:i/>
              </w:rPr>
              <w:t xml:space="preserve"> savo priemonėmis</w:t>
            </w:r>
            <w:r w:rsidRPr="00DB3155">
              <w:t xml:space="preserve"> susieti, integruoti ir paspartinti novatoriaus kelią nuo mokslinių tyrimų iki rinkos ir sudaryti sąlygas Sąjungai turėti pirmaujančias įmones besiformuojančiose technologijų srityse</w:t>
            </w:r>
            <w:r w:rsidRPr="00DB3155">
              <w:rPr>
                <w:b/>
                <w:i/>
              </w:rPr>
              <w:t>, kad būtų pasiekti jos socialiniai ir ekonominiai tikslai ir išvengta priklausomybės nuo kitų regionų</w:t>
            </w:r>
            <w:r w:rsidRPr="00DB3155">
              <w:t xml:space="preserve">. EIC turėtų remti didelės rizikos ir didelį potencialą turinčias inovacijas ir įmones, kurioms kyla </w:t>
            </w:r>
            <w:r w:rsidRPr="00DB3155">
              <w:rPr>
                <w:b/>
                <w:i/>
              </w:rPr>
              <w:t>tokia</w:t>
            </w:r>
            <w:r w:rsidRPr="00DB3155">
              <w:t xml:space="preserve">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glaudžiai koordinuojant veiksmus ir užtikrinant sinergiją su Europos konkurencingumo fondu ir jo politikos linijomis. Taip pat ji turėtų vadovautis į Gynybos pažangiųjų mokslinių tyrimų projektų agentūros (DARPA) veiklą panašia koncepcija, kuria siekiama remti gynybos ir dvejopo naudojimo technologijų startuolius ir jų plėtrą, visapusiškai papildant EKF programą „InvestEU“ ir ES gynybos inovacijų sistemos (EUDIS) bei Kosmoso verslumo iniciatyvos CASSINI veiklą. Įgyvendinimas turėtų būti vykdomas užtikrinant glaudžią sinergiją ir </w:t>
            </w:r>
            <w:r w:rsidRPr="00DB3155">
              <w:lastRenderedPageBreak/>
              <w:t>koordinuojant veiksmus su Europos konkurencingumo fondu;</w:t>
            </w:r>
          </w:p>
        </w:tc>
        <w:tc>
          <w:tcPr>
            <w:tcW w:w="4876" w:type="dxa"/>
            <w:tcBorders>
              <w:top w:val="nil"/>
              <w:left w:val="nil"/>
              <w:bottom w:val="nil"/>
              <w:right w:val="nil"/>
            </w:tcBorders>
          </w:tcPr>
          <w:p w14:paraId="137BA08D" w14:textId="77777777" w:rsidR="007725D5" w:rsidRPr="00DB3155" w:rsidRDefault="007725D5" w:rsidP="007725D5">
            <w:pPr>
              <w:pStyle w:val="Normal6a"/>
            </w:pPr>
            <w:r w:rsidRPr="00DB3155">
              <w:lastRenderedPageBreak/>
              <w:t>(15)</w:t>
            </w:r>
            <w:r w:rsidRPr="00DB3155">
              <w:tab/>
              <w:t>Europos inovacijų taryba (EIC) turėtų skatinti rinkas kuriančias giliųjų technologijų inovacijas</w:t>
            </w:r>
            <w:r w:rsidRPr="00DB3155">
              <w:rPr>
                <w:b/>
                <w:i/>
              </w:rPr>
              <w:t xml:space="preserve"> sistemingai susiedama aukščiausio lygio mokslinių tyrimų pajėgumus su stipriais pramonės įsisavinimo pajėgumais</w:t>
            </w:r>
            <w:r w:rsidRPr="00DB3155">
              <w:t>.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w:t>
            </w:r>
            <w:r w:rsidRPr="00DB3155">
              <w:rPr>
                <w:b/>
                <w:i/>
              </w:rPr>
              <w:t>, be kita ko, stiprindama rizikos kapitalo ekosistemą, remdama verslo angelų investicijas ir gerindama galimybes gauti nuosavo kapitalo finansavimą</w:t>
            </w:r>
            <w:r w:rsidRPr="00DB3155">
              <w:t>. EIC turėtų siekti susieti, integruoti ir paspartinti novatoriaus kelią nuo mokslinių tyrimų iki rinkos ir sudaryti sąlygas Sąjungai turėti pirmaujančias įmones besiformuojančiose technologijų srityse</w:t>
            </w:r>
            <w:r w:rsidRPr="00DB3155">
              <w:rPr>
                <w:b/>
                <w:i/>
              </w:rPr>
              <w:t>, be kita ko, stiprindama ryšius tarp universitetų, mokslinių tyrimų organizacijų ir startuolių ekosistemų įgyvendinant tokias iniciatyvas kaip programa „Lab-to-Unicorn“, remiant technologijų perdavimo biurus ir gerinant licencijavimo ir tarpsektorinio technologijų išplatinimo sistemas</w:t>
            </w:r>
            <w:r w:rsidRPr="00DB3155">
              <w:t>.</w:t>
            </w:r>
            <w:r w:rsidRPr="00DB3155">
              <w:rPr>
                <w:b/>
                <w:i/>
              </w:rPr>
              <w:t xml:space="preserve"> Ji turėtų propaguoti reguliavimo bandomąsias aplinkas, inovacijas skatinančius viešuosius pirkimus ir geresnes intelektinės nuosavybės vertinimo sistemas, kad būtų sudarytos palankesnės sąlygos gauti finansavimą ir diegti sprendimus rinkoje, taip pat būtų sudarytos geresnės sąlygos startuoliams ir veiklą plečiančioms įmonėms naudotis mokslinių tyrimų ir technologijų infrastruktūra ir būtų didinamas MVĮ dalyvavimas viešuosiuose pirkimuose</w:t>
            </w:r>
            <w:r w:rsidRPr="00DB3155">
              <w:t xml:space="preserve">. EIC turėtų remti didelės rizikos ir didelį </w:t>
            </w:r>
            <w:r w:rsidRPr="00DB3155">
              <w:lastRenderedPageBreak/>
              <w:t>potencialą turinčias inovacijas ir įmones, kurioms kyla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w:t>
            </w:r>
            <w:r w:rsidRPr="00DB3155">
              <w:rPr>
                <w:b/>
                <w:i/>
              </w:rPr>
              <w:t xml:space="preserve"> be kita ko, daugiau taikant uždaviniais grindžiamą požiūrį ir į ARPA panašų požiūrį,</w:t>
            </w:r>
            <w:r w:rsidRPr="00DB3155">
              <w:t xml:space="preserve"> glaudžiai koordinuojant veiksmus ir užtikrinant sinergiją su Europos konkurencingumo fondu ir jo politikos linijomis. Taip pat ji turėtų vadovautis į Gynybos pažangiųjų mokslinių tyrimų projektų agentūros (DARPA) veiklą panašia koncepcija, kuria siekiama remti gynybos ir dvejopo naudojimo technologijų startuolius ir jų plėtrą, visapusiškai papildant EKF programą „InvestEU“ ir ES gynybos inovacijų sistemos (EUDIS) bei Kosmoso verslumo iniciatyvos CASSINI veiklą. </w:t>
            </w:r>
            <w:r w:rsidRPr="00DB3155">
              <w:rPr>
                <w:b/>
                <w:i/>
              </w:rPr>
              <w:t>EIC taip pat turėtų prisidėti siekiant, kad Sąjunga taptų geriausia vieta pradėti ir plėtoti technologijomis grindžiamas įmones, įskaitant giliųjų technologijų startuolius, kartu remdama verslumo ugdymą, supaprastindama ir paspartindama savo procedūras ir stiprindama Europos konkurencingumą, technologinį savarankiškumą ir inovacijų pajėgumus.</w:t>
            </w:r>
            <w:r w:rsidRPr="00DB3155">
              <w:t xml:space="preserve"> Įgyvendinimas turėtų būti vykdomas užtikrinant glaudžią sinergiją ir koordinuojant veiksmus su Europos konkurencingumo fondu</w:t>
            </w:r>
            <w:r w:rsidRPr="00DB3155">
              <w:rPr>
                <w:b/>
                <w:bCs/>
                <w:i/>
                <w:iCs/>
              </w:rPr>
              <w:t>.</w:t>
            </w:r>
            <w:r w:rsidRPr="00DB3155">
              <w:t xml:space="preserve"> </w:t>
            </w:r>
            <w:r w:rsidRPr="00DB3155">
              <w:rPr>
                <w:b/>
                <w:i/>
              </w:rPr>
              <w:t>Toks koordinavimas turėtų užtikrinti aiškų vaidmenų pasidalijimą: EIC veikla turėtų apimti idėjų etapą (1–4 TPL), parengiamąjį etapą (3–6 TPL) ir ankstyvąjį etapą taikant EIC programą „Accelerator“, o Europos konkurencingumo fondas daugiausia dėmesio turėtų skirti veiklos plėtros etapui ir pasirengimui pasitraukti</w:t>
            </w:r>
            <w:r w:rsidRPr="00DB3155">
              <w:t>;</w:t>
            </w:r>
          </w:p>
        </w:tc>
      </w:tr>
    </w:tbl>
    <w:p w14:paraId="6E73392D"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565774C" w14:textId="77777777" w:rsidR="007725D5" w:rsidRPr="00DB3155" w:rsidRDefault="007725D5" w:rsidP="007725D5">
      <w:r w:rsidRPr="006564A7">
        <w:rPr>
          <w:rStyle w:val="HideTWBExt"/>
        </w:rPr>
        <w:t>&lt;/Amend&gt;</w:t>
      </w:r>
    </w:p>
    <w:p w14:paraId="309E738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319</w:t>
      </w:r>
      <w:r w:rsidRPr="006564A7">
        <w:rPr>
          <w:rStyle w:val="HideTWBExt"/>
          <w:b w:val="0"/>
        </w:rPr>
        <w:t>&lt;/NumAm&gt;</w:t>
      </w:r>
    </w:p>
    <w:p w14:paraId="49C1EDFC"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2FD3B962" w14:textId="77777777" w:rsidR="007725D5" w:rsidRPr="00DB3155" w:rsidRDefault="007725D5" w:rsidP="007725D5">
      <w:pPr>
        <w:pStyle w:val="NormalBold"/>
      </w:pPr>
      <w:r w:rsidRPr="006564A7">
        <w:rPr>
          <w:rStyle w:val="HideTWBExt"/>
          <w:b w:val="0"/>
        </w:rPr>
        <w:t>&lt;/RepeatBlock-By&gt;</w:t>
      </w:r>
    </w:p>
    <w:p w14:paraId="687BC07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E93633A" w14:textId="77777777" w:rsidR="007725D5" w:rsidRPr="00DB3155" w:rsidRDefault="007725D5" w:rsidP="007725D5">
      <w:pPr>
        <w:pStyle w:val="NormalBold"/>
      </w:pPr>
      <w:r w:rsidRPr="006564A7">
        <w:rPr>
          <w:rStyle w:val="HideTWBExt"/>
          <w:b w:val="0"/>
        </w:rPr>
        <w:t>&lt;Article&gt;</w:t>
      </w:r>
      <w:r w:rsidRPr="00DB3155">
        <w:t>15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98FB149" w14:textId="77777777" w:rsidTr="007725D5">
        <w:trPr>
          <w:trHeight w:hRule="exact" w:val="240"/>
          <w:jc w:val="center"/>
        </w:trPr>
        <w:tc>
          <w:tcPr>
            <w:tcW w:w="9752" w:type="dxa"/>
            <w:gridSpan w:val="2"/>
            <w:tcBorders>
              <w:top w:val="nil"/>
              <w:left w:val="nil"/>
              <w:bottom w:val="nil"/>
              <w:right w:val="nil"/>
            </w:tcBorders>
          </w:tcPr>
          <w:p w14:paraId="2752ABA5" w14:textId="77777777" w:rsidR="007725D5" w:rsidRPr="00DB3155" w:rsidRDefault="007725D5" w:rsidP="007725D5"/>
        </w:tc>
      </w:tr>
      <w:tr w:rsidR="007725D5" w:rsidRPr="00DB3155" w14:paraId="6289B573" w14:textId="77777777" w:rsidTr="007725D5">
        <w:trPr>
          <w:trHeight w:val="240"/>
          <w:jc w:val="center"/>
        </w:trPr>
        <w:tc>
          <w:tcPr>
            <w:tcW w:w="4876" w:type="dxa"/>
            <w:tcBorders>
              <w:top w:val="nil"/>
              <w:left w:val="nil"/>
              <w:bottom w:val="nil"/>
              <w:right w:val="nil"/>
            </w:tcBorders>
          </w:tcPr>
          <w:p w14:paraId="0890F6E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C5D4E18" w14:textId="77777777" w:rsidR="007725D5" w:rsidRPr="00DB3155" w:rsidRDefault="007725D5" w:rsidP="007725D5">
            <w:pPr>
              <w:pStyle w:val="AmColumnHeading"/>
            </w:pPr>
            <w:r w:rsidRPr="00DB3155">
              <w:t>Pakeitimas</w:t>
            </w:r>
          </w:p>
        </w:tc>
      </w:tr>
      <w:tr w:rsidR="007725D5" w:rsidRPr="00DB3155" w14:paraId="2066FAB1" w14:textId="77777777" w:rsidTr="007725D5">
        <w:trPr>
          <w:jc w:val="center"/>
        </w:trPr>
        <w:tc>
          <w:tcPr>
            <w:tcW w:w="4876" w:type="dxa"/>
            <w:tcBorders>
              <w:top w:val="nil"/>
              <w:left w:val="nil"/>
              <w:bottom w:val="nil"/>
              <w:right w:val="nil"/>
            </w:tcBorders>
          </w:tcPr>
          <w:p w14:paraId="5802E899" w14:textId="77777777" w:rsidR="007725D5" w:rsidRPr="00DB3155" w:rsidRDefault="007725D5" w:rsidP="007725D5">
            <w:pPr>
              <w:pStyle w:val="Normal6a"/>
            </w:pPr>
            <w:r w:rsidRPr="00DB3155">
              <w:t>(15)</w:t>
            </w:r>
            <w:r w:rsidRPr="00DB3155">
              <w:tab/>
              <w:t xml:space="preserve">Europos inovacijų taryba (EIC) turėtų skatinti rinkas kuriančias giliųjų technologijų inovacijas.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srityse, kad būtų pasiekti jos socialiniai ir ekonominiai tikslai ir išvengta priklausomybės nuo kitų regionų.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glaudžiai koordinuojant veiksmus ir užtikrinant sinergiją su Europos konkurencingumo fondu ir jo politikos linijomis. Taip pat ji turėtų vadovautis į Gynybos pažangiųjų mokslinių tyrimų projektų agentūros (DARPA) veiklą panašia koncepcija, kuria siekiama remti </w:t>
            </w:r>
            <w:r w:rsidRPr="00DB3155">
              <w:lastRenderedPageBreak/>
              <w:t>gynybos ir dvejopo naudojimo technologijų startuolius ir jų plėtrą, visapusiškai papildant EKF programą „InvestEU“ ir ES gynybos inovacijų sistemos (EUDIS) bei Kosmoso verslumo iniciatyvos CASSINI veiklą. Įgyvendinimas turėtų būti vykdomas užtikrinant glaudžią sinergiją ir koordinuojant veiksmus su Europos konkurencingumo fondu;</w:t>
            </w:r>
          </w:p>
        </w:tc>
        <w:tc>
          <w:tcPr>
            <w:tcW w:w="4876" w:type="dxa"/>
            <w:tcBorders>
              <w:top w:val="nil"/>
              <w:left w:val="nil"/>
              <w:bottom w:val="nil"/>
              <w:right w:val="nil"/>
            </w:tcBorders>
          </w:tcPr>
          <w:p w14:paraId="02A21E09" w14:textId="77777777" w:rsidR="007725D5" w:rsidRPr="00DB3155" w:rsidRDefault="007725D5" w:rsidP="007725D5">
            <w:pPr>
              <w:pStyle w:val="Normal6a"/>
            </w:pPr>
            <w:r w:rsidRPr="00DB3155">
              <w:lastRenderedPageBreak/>
              <w:t>(15)</w:t>
            </w:r>
            <w:r w:rsidRPr="00DB3155">
              <w:tab/>
              <w:t xml:space="preserve">Europos inovacijų taryba (EIC) turėtų skatinti rinkas kuriančias giliųjų technologijų inovacijas. Naudodamasi savo priemonėmis, ji turėtų nustatyti, kurti </w:t>
            </w:r>
            <w:r w:rsidRPr="00DB3155">
              <w:rPr>
                <w:b/>
                <w:i/>
              </w:rPr>
              <w:t>proveržio ir perversmines inovacijas, įskaitant giliąsias technologijas, kartu savo priemonėmis remdama visų tipų inovacijas, įskaitant kūrybos, kultūros ir socialines inovacijas,</w:t>
            </w:r>
            <w:r w:rsidRPr="00DB3155">
              <w:t xml:space="preserve"> ir diegti šias giliųjų technologijų inovacijas. Teikdama nuoseklią ir racionalizuotą paramą, EIC turėtų panaikinti viešosios paramos proveržio technologijoms ir giliųjų technologijų </w:t>
            </w:r>
            <w:r w:rsidRPr="00DB3155">
              <w:rPr>
                <w:b/>
                <w:i/>
              </w:rPr>
              <w:t>perversminėms</w:t>
            </w:r>
            <w:r w:rsidRPr="00DB3155">
              <w:t xml:space="preserve"> inovacijoms ir privačiųjų investicijų į jas trūkumą</w:t>
            </w:r>
            <w:r w:rsidRPr="00DB3155">
              <w:rPr>
                <w:b/>
                <w:i/>
              </w:rPr>
              <w:t>, stipriai remdama ankstyvuosius inovacijų diegimo etapus, kai nėra galimybės pasitelkti privačiųjų investicijų</w:t>
            </w:r>
            <w:r w:rsidRPr="00DB3155">
              <w:t xml:space="preserve">. EIC turėtų siekti savo priemonėmis susieti, integruoti ir paspartinti novatoriaus kelią nuo mokslinių tyrimų iki rinkos </w:t>
            </w:r>
            <w:r w:rsidRPr="00DB3155">
              <w:rPr>
                <w:b/>
                <w:i/>
              </w:rPr>
              <w:t>stiprindama EMTT ir EIC ryšius</w:t>
            </w:r>
            <w:r w:rsidRPr="00DB3155">
              <w:t xml:space="preserve"> ir sudaryti sąlygas Sąjungai turėti pirmaujančias įmones besiformuojančiose technologijų srityse, kad būtų pasiekti jos socialiniai ir ekonominiai tikslai ir išvengta priklausomybės nuo kitų regionų.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w:t>
            </w:r>
            <w:r w:rsidRPr="00DB3155">
              <w:lastRenderedPageBreak/>
              <w:t>turėtų apimti tiek atvirą („iš apačios į viršų“), tiek uždaviniais grindžiamą požiūrį, glaudžiai koordinuojant veiksmus ir užtikrinant sinergiją su Europos konkurencingumo fondu ir jo politikos linijomis. Taip pat ji turėtų vadovautis į Gynybos pažangiųjų mokslinių tyrimų projektų agentūros (DARPA) veiklą panašia koncepcija, kuria siekiama remti gynybos ir dvejopo naudojimo technologijų startuolius ir jų plėtrą, visapusiškai papildant EKF programą „InvestEU“ ir ES gynybos inovacijų sistemos (EUDIS) bei Kosmoso verslumo iniciatyvos CASSINI veiklą. Įgyvendinimas turėtų būti vykdomas užtikrinant glaudžią sinergiją ir koordinuojant veiksmus su Europos konkurencingumo fondu;</w:t>
            </w:r>
          </w:p>
        </w:tc>
      </w:tr>
    </w:tbl>
    <w:p w14:paraId="29AC0D5B"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8891740" w14:textId="77777777" w:rsidR="007725D5" w:rsidRPr="00DB3155" w:rsidRDefault="007725D5" w:rsidP="007725D5">
      <w:r w:rsidRPr="006564A7">
        <w:rPr>
          <w:rStyle w:val="HideTWBExt"/>
        </w:rPr>
        <w:t>&lt;/Amend&gt;</w:t>
      </w:r>
    </w:p>
    <w:p w14:paraId="4E4DDF1F"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320</w:t>
      </w:r>
      <w:r w:rsidRPr="006564A7">
        <w:rPr>
          <w:rStyle w:val="HideTWBExt"/>
          <w:b w:val="0"/>
        </w:rPr>
        <w:t>&lt;/NumAm&gt;</w:t>
      </w:r>
    </w:p>
    <w:p w14:paraId="1C757F2E"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629CD629"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35D0C38E" w14:textId="77777777" w:rsidR="007725D5" w:rsidRPr="00DB3155" w:rsidRDefault="007725D5" w:rsidP="007725D5">
      <w:pPr>
        <w:pStyle w:val="NormalBold"/>
      </w:pPr>
      <w:r w:rsidRPr="006564A7">
        <w:rPr>
          <w:rStyle w:val="HideTWBExt"/>
          <w:b w:val="0"/>
        </w:rPr>
        <w:t>&lt;/RepeatBlock-By&gt;</w:t>
      </w:r>
    </w:p>
    <w:p w14:paraId="24EADE3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15B2C88" w14:textId="77777777" w:rsidR="007725D5" w:rsidRPr="00DB3155" w:rsidRDefault="007725D5" w:rsidP="007725D5">
      <w:pPr>
        <w:pStyle w:val="NormalBold"/>
      </w:pPr>
      <w:r w:rsidRPr="006564A7">
        <w:rPr>
          <w:rStyle w:val="HideTWBExt"/>
          <w:b w:val="0"/>
        </w:rPr>
        <w:t>&lt;Article&gt;</w:t>
      </w:r>
      <w:r w:rsidRPr="00DB3155">
        <w:t>15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C5A96C2" w14:textId="77777777" w:rsidTr="007725D5">
        <w:trPr>
          <w:trHeight w:hRule="exact" w:val="240"/>
          <w:jc w:val="center"/>
        </w:trPr>
        <w:tc>
          <w:tcPr>
            <w:tcW w:w="9752" w:type="dxa"/>
            <w:gridSpan w:val="2"/>
            <w:tcBorders>
              <w:top w:val="nil"/>
              <w:left w:val="nil"/>
              <w:bottom w:val="nil"/>
              <w:right w:val="nil"/>
            </w:tcBorders>
          </w:tcPr>
          <w:p w14:paraId="01C84DBA" w14:textId="77777777" w:rsidR="007725D5" w:rsidRPr="00DB3155" w:rsidRDefault="007725D5" w:rsidP="007725D5"/>
        </w:tc>
      </w:tr>
      <w:tr w:rsidR="007725D5" w:rsidRPr="00DB3155" w14:paraId="5A529D20" w14:textId="77777777" w:rsidTr="007725D5">
        <w:trPr>
          <w:trHeight w:val="240"/>
          <w:jc w:val="center"/>
        </w:trPr>
        <w:tc>
          <w:tcPr>
            <w:tcW w:w="4876" w:type="dxa"/>
            <w:tcBorders>
              <w:top w:val="nil"/>
              <w:left w:val="nil"/>
              <w:bottom w:val="nil"/>
              <w:right w:val="nil"/>
            </w:tcBorders>
          </w:tcPr>
          <w:p w14:paraId="3A56878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49A9BAA" w14:textId="77777777" w:rsidR="007725D5" w:rsidRPr="00DB3155" w:rsidRDefault="007725D5" w:rsidP="007725D5">
            <w:pPr>
              <w:pStyle w:val="AmColumnHeading"/>
            </w:pPr>
            <w:r w:rsidRPr="00DB3155">
              <w:t>Pakeitimas</w:t>
            </w:r>
          </w:p>
        </w:tc>
      </w:tr>
      <w:tr w:rsidR="007725D5" w:rsidRPr="00DB3155" w14:paraId="682A11C9" w14:textId="77777777" w:rsidTr="007725D5">
        <w:trPr>
          <w:jc w:val="center"/>
        </w:trPr>
        <w:tc>
          <w:tcPr>
            <w:tcW w:w="4876" w:type="dxa"/>
            <w:tcBorders>
              <w:top w:val="nil"/>
              <w:left w:val="nil"/>
              <w:bottom w:val="nil"/>
              <w:right w:val="nil"/>
            </w:tcBorders>
          </w:tcPr>
          <w:p w14:paraId="2E62C2B2" w14:textId="77777777" w:rsidR="007725D5" w:rsidRPr="00DB3155" w:rsidRDefault="007725D5" w:rsidP="007725D5">
            <w:pPr>
              <w:pStyle w:val="Normal6a"/>
            </w:pPr>
            <w:r w:rsidRPr="00DB3155">
              <w:t>(15)</w:t>
            </w:r>
            <w:r w:rsidRPr="00DB3155">
              <w:tab/>
              <w:t xml:space="preserve">Europos inovacijų taryba (EIC) turėtų skatinti rinkas kuriančias giliųjų technologijų inovacijas.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w:t>
            </w:r>
            <w:r w:rsidRPr="00DB3155">
              <w:lastRenderedPageBreak/>
              <w:t>srityse, kad būtų pasiekti jos socialiniai ir ekonominiai tikslai ir išvengta priklausomybės nuo kitų regionų.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glaudžiai koordinuojant veiksmus ir užtikrinant sinergiją su Europos konkurencingumo fondu ir jo politikos linijomis. Taip pat ji turėtų vadovautis į Gynybos pažangiųjų mokslinių tyrimų projektų agentūros (DARPA) veiklą panašia koncepcija</w:t>
            </w:r>
            <w:r w:rsidRPr="00DB3155">
              <w:rPr>
                <w:b/>
                <w:i/>
              </w:rPr>
              <w:t>, kuria siekiama remti gynybos ir dvejopo naudojimo technologijų startuolius ir jų plėtrą</w:t>
            </w:r>
            <w:r w:rsidRPr="00DB3155">
              <w:t>, visapusiškai papildant EKF programą „InvestEU“ ir ES gynybos inovacijų sistemos (EUDIS) bei Kosmoso verslumo iniciatyvos CASSINI veiklą. Įgyvendinimas turėtų būti vykdomas užtikrinant glaudžią sinergiją ir koordinuojant veiksmus su Europos konkurencingumo fondu;</w:t>
            </w:r>
          </w:p>
        </w:tc>
        <w:tc>
          <w:tcPr>
            <w:tcW w:w="4876" w:type="dxa"/>
            <w:tcBorders>
              <w:top w:val="nil"/>
              <w:left w:val="nil"/>
              <w:bottom w:val="nil"/>
              <w:right w:val="nil"/>
            </w:tcBorders>
          </w:tcPr>
          <w:p w14:paraId="1DD3F9FD" w14:textId="77777777" w:rsidR="007725D5" w:rsidRPr="00DB3155" w:rsidRDefault="007725D5" w:rsidP="007725D5">
            <w:pPr>
              <w:pStyle w:val="Normal6a"/>
            </w:pPr>
            <w:r w:rsidRPr="00DB3155">
              <w:lastRenderedPageBreak/>
              <w:t>(15)</w:t>
            </w:r>
            <w:r w:rsidRPr="00DB3155">
              <w:tab/>
              <w:t xml:space="preserve">Europos inovacijų taryba (EIC) turėtų skatinti rinkas kuriančias giliųjų technologijų inovacijas.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w:t>
            </w:r>
            <w:r w:rsidRPr="00DB3155">
              <w:lastRenderedPageBreak/>
              <w:t xml:space="preserve">srityse, kad būtų pasiekti jos </w:t>
            </w:r>
            <w:r w:rsidRPr="00DB3155">
              <w:rPr>
                <w:b/>
                <w:i/>
              </w:rPr>
              <w:t xml:space="preserve">aplinkos, </w:t>
            </w:r>
            <w:r w:rsidRPr="00DB3155">
              <w:t>socialiniai ir ekonominiai tikslai ir išvengta priklausomybės</w:t>
            </w:r>
            <w:r w:rsidRPr="00DB3155">
              <w:rPr>
                <w:b/>
                <w:i/>
              </w:rPr>
              <w:t>, įskaitant technologinę priklausomybę,</w:t>
            </w:r>
            <w:r w:rsidRPr="00DB3155">
              <w:t xml:space="preserve"> nuo kitų regionų.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glaudžiai koordinuojant veiksmus ir užtikrinant sinergiją su Europos konkurencingumo fondu ir jo politikos linijomis. Taip pat ji turėtų vadovautis į Gynybos pažangiųjų mokslinių tyrimų projektų agentūros (DARPA) veiklą panašia koncepcija</w:t>
            </w:r>
            <w:r w:rsidRPr="00DB3155">
              <w:rPr>
                <w:b/>
                <w:i/>
              </w:rPr>
              <w:t xml:space="preserve"> visose srityse ir</w:t>
            </w:r>
            <w:r w:rsidRPr="00DB3155">
              <w:t xml:space="preserve">, visapusiškai papildant EKF programą „InvestEU“ ir </w:t>
            </w:r>
            <w:r w:rsidRPr="00DB3155">
              <w:rPr>
                <w:b/>
                <w:i/>
              </w:rPr>
              <w:t>visos</w:t>
            </w:r>
            <w:r w:rsidRPr="00DB3155">
              <w:t xml:space="preserve"> ES gynybos inovacijų sistemos (EUDIS) bei Kosmoso verslumo iniciatyvos CASSINI veiklą. </w:t>
            </w:r>
            <w:r w:rsidRPr="00DB3155">
              <w:rPr>
                <w:b/>
                <w:i/>
              </w:rPr>
              <w:t>Todėl</w:t>
            </w:r>
            <w:r w:rsidRPr="00DB3155">
              <w:t xml:space="preserve"> įgyvendinimas turėtų būti vykdomas užtikrinant glaudžią sinergiją ir koordinuojant veiksmus su Europos konkurencingumo fondu</w:t>
            </w:r>
            <w:r w:rsidRPr="00DB3155">
              <w:rPr>
                <w:b/>
                <w:i/>
              </w:rPr>
              <w:t>, visų pirma užtikrinant nuoseklumą tarp startuolių, kuriančių tik gynybos srities prietaikas, kurios galėtų būti remiamos pagal specialiąją gynybos srities mokslinių tyrimų programą, sukurtą pagal EKF, ir startuolių, kuriančių atitinkamas civilines ar dvejopo naudojimo prietaikas, kurios galėtų būti remiamos pagal EIC ir kurios gali būti vertingos gynybos pramonei</w:t>
            </w:r>
            <w:r w:rsidRPr="00DB3155">
              <w:t>;</w:t>
            </w:r>
          </w:p>
        </w:tc>
      </w:tr>
    </w:tbl>
    <w:p w14:paraId="30F932AC"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319C47A" w14:textId="77777777" w:rsidR="007725D5" w:rsidRPr="00DB3155" w:rsidRDefault="007725D5" w:rsidP="007725D5">
      <w:r w:rsidRPr="006564A7">
        <w:rPr>
          <w:rStyle w:val="HideTWBExt"/>
        </w:rPr>
        <w:t>&lt;/Amend&gt;</w:t>
      </w:r>
    </w:p>
    <w:p w14:paraId="6E936DE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321</w:t>
      </w:r>
      <w:r w:rsidRPr="006564A7">
        <w:rPr>
          <w:rStyle w:val="HideTWBExt"/>
          <w:b w:val="0"/>
        </w:rPr>
        <w:t>&lt;/NumAm&gt;</w:t>
      </w:r>
    </w:p>
    <w:p w14:paraId="28EC6B92"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10E7977C" w14:textId="77777777" w:rsidR="007725D5" w:rsidRPr="00DB3155" w:rsidRDefault="007725D5" w:rsidP="007725D5">
      <w:pPr>
        <w:pStyle w:val="NormalBold"/>
      </w:pPr>
      <w:r w:rsidRPr="006564A7">
        <w:rPr>
          <w:rStyle w:val="HideTWBExt"/>
          <w:b w:val="0"/>
        </w:rPr>
        <w:t>&lt;/RepeatBlock-By&gt;</w:t>
      </w:r>
    </w:p>
    <w:p w14:paraId="1FAB228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3593F09" w14:textId="77777777" w:rsidR="007725D5" w:rsidRPr="00DB3155" w:rsidRDefault="007725D5" w:rsidP="007725D5">
      <w:pPr>
        <w:pStyle w:val="NormalBold"/>
      </w:pPr>
      <w:r w:rsidRPr="006564A7">
        <w:rPr>
          <w:rStyle w:val="HideTWBExt"/>
          <w:b w:val="0"/>
        </w:rPr>
        <w:lastRenderedPageBreak/>
        <w:t>&lt;Article&gt;</w:t>
      </w:r>
      <w:r w:rsidRPr="00DB3155">
        <w:t>15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CD78A96" w14:textId="77777777" w:rsidTr="007725D5">
        <w:trPr>
          <w:trHeight w:hRule="exact" w:val="240"/>
          <w:jc w:val="center"/>
        </w:trPr>
        <w:tc>
          <w:tcPr>
            <w:tcW w:w="9752" w:type="dxa"/>
            <w:gridSpan w:val="2"/>
            <w:tcBorders>
              <w:top w:val="nil"/>
              <w:left w:val="nil"/>
              <w:bottom w:val="nil"/>
              <w:right w:val="nil"/>
            </w:tcBorders>
          </w:tcPr>
          <w:p w14:paraId="11D3FE82" w14:textId="77777777" w:rsidR="007725D5" w:rsidRPr="00DB3155" w:rsidRDefault="007725D5" w:rsidP="007725D5"/>
        </w:tc>
      </w:tr>
      <w:tr w:rsidR="007725D5" w:rsidRPr="00DB3155" w14:paraId="4CF69E53" w14:textId="77777777" w:rsidTr="007725D5">
        <w:trPr>
          <w:trHeight w:val="240"/>
          <w:jc w:val="center"/>
        </w:trPr>
        <w:tc>
          <w:tcPr>
            <w:tcW w:w="4876" w:type="dxa"/>
            <w:tcBorders>
              <w:top w:val="nil"/>
              <w:left w:val="nil"/>
              <w:bottom w:val="nil"/>
              <w:right w:val="nil"/>
            </w:tcBorders>
          </w:tcPr>
          <w:p w14:paraId="43EC494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AC4DA46" w14:textId="77777777" w:rsidR="007725D5" w:rsidRPr="00DB3155" w:rsidRDefault="007725D5" w:rsidP="007725D5">
            <w:pPr>
              <w:pStyle w:val="AmColumnHeading"/>
            </w:pPr>
            <w:r w:rsidRPr="00DB3155">
              <w:t>Pakeitimas</w:t>
            </w:r>
          </w:p>
        </w:tc>
      </w:tr>
      <w:tr w:rsidR="007725D5" w:rsidRPr="00DB3155" w14:paraId="70DEDAEC" w14:textId="77777777" w:rsidTr="007725D5">
        <w:trPr>
          <w:jc w:val="center"/>
        </w:trPr>
        <w:tc>
          <w:tcPr>
            <w:tcW w:w="4876" w:type="dxa"/>
            <w:tcBorders>
              <w:top w:val="nil"/>
              <w:left w:val="nil"/>
              <w:bottom w:val="nil"/>
              <w:right w:val="nil"/>
            </w:tcBorders>
          </w:tcPr>
          <w:p w14:paraId="2C24A966" w14:textId="77777777" w:rsidR="007725D5" w:rsidRPr="00DB3155" w:rsidRDefault="007725D5" w:rsidP="007725D5">
            <w:pPr>
              <w:pStyle w:val="Normal6a"/>
            </w:pPr>
            <w:r w:rsidRPr="00DB3155">
              <w:t>(15)</w:t>
            </w:r>
            <w:r w:rsidRPr="00DB3155">
              <w:tab/>
              <w:t xml:space="preserve">Europos inovacijų taryba (EIC) turėtų skatinti rinkas kuriančias giliųjų technologijų inovacijas.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srityse, kad būtų pasiekti jos socialiniai ir ekonominiai tikslai ir išvengta priklausomybės nuo kitų regionų.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glaudžiai koordinuojant veiksmus ir užtikrinant sinergiją su Europos konkurencingumo fondu ir jo politikos linijomis. Taip pat ji turėtų vadovautis į Gynybos pažangiųjų mokslinių tyrimų projektų agentūros (DARPA) veiklą panašia koncepcija, kuria siekiama remti gynybos ir dvejopo naudojimo technologijų startuolius ir jų plėtrą, visapusiškai papildant EKF programą „InvestEU“ ir ES gynybos inovacijų sistemos (EUDIS) bei Kosmoso verslumo iniciatyvos CASSINI veiklą. Įgyvendinimas turėtų būti vykdomas užtikrinant glaudžią sinergiją ir koordinuojant veiksmus su Europos </w:t>
            </w:r>
            <w:r w:rsidRPr="00DB3155">
              <w:lastRenderedPageBreak/>
              <w:t>konkurencingumo fondu;</w:t>
            </w:r>
          </w:p>
        </w:tc>
        <w:tc>
          <w:tcPr>
            <w:tcW w:w="4876" w:type="dxa"/>
            <w:tcBorders>
              <w:top w:val="nil"/>
              <w:left w:val="nil"/>
              <w:bottom w:val="nil"/>
              <w:right w:val="nil"/>
            </w:tcBorders>
          </w:tcPr>
          <w:p w14:paraId="15838054" w14:textId="77777777" w:rsidR="007725D5" w:rsidRPr="00DB3155" w:rsidRDefault="007725D5" w:rsidP="007725D5">
            <w:pPr>
              <w:pStyle w:val="Normal6a"/>
            </w:pPr>
            <w:r w:rsidRPr="00DB3155">
              <w:lastRenderedPageBreak/>
              <w:t>(15)</w:t>
            </w:r>
            <w:r w:rsidRPr="00DB3155">
              <w:tab/>
              <w:t>Europos inovacijų taryba (EIC) turėtų skatinti rinkas kuriančias giliųjų technologijų inovacijas. Naudodamasi savo priemonėmis, ji turėtų nustatyti, kurti ir diegti šias giliųjų technologijų inovacijas</w:t>
            </w:r>
            <w:r w:rsidRPr="00DB3155">
              <w:rPr>
                <w:b/>
                <w:i/>
              </w:rPr>
              <w:t>. EIC turėtų nuolat prisidėti prie atotrūkio inovacijų srityje mažinimo Europos Sąjungoje ir užkirsti kelią inovacijų nutekėjimui, be kita ko, pasinaudodama išankstine programa „Accelerator“ ir sustiprintomis rizikos finansavimo galimybėmis, skirtomis naujiems inovacijų centrams</w:t>
            </w:r>
            <w:r w:rsidRPr="00DB3155">
              <w:t>. 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srityse, kad būtų pasiekti jos socialiniai ir ekonominiai tikslai ir išvengta priklausomybės nuo kitų regionų</w:t>
            </w:r>
            <w:r w:rsidRPr="00DB3155">
              <w:rPr>
                <w:b/>
                <w:i/>
              </w:rPr>
              <w:t>, ypatingą dėmesį skiriant novatoriškiems startuoliams, be kita ko, iš akademinės bendruomenės, ir MVĮ</w:t>
            </w:r>
            <w:r w:rsidRPr="00DB3155">
              <w:t xml:space="preserve">.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glaudžiai koordinuojant veiksmus ir užtikrinant sinergiją su Europos konkurencingumo fondu ir jo politikos linijomis. Taip pat ji turėtų vadovautis į Gynybos pažangiųjų mokslinių tyrimų projektų agentūros </w:t>
            </w:r>
            <w:r w:rsidRPr="00DB3155">
              <w:lastRenderedPageBreak/>
              <w:t>(DARPA) veiklą panašia koncepcija, kuria siekiama remti gynybos ir dvejopo naudojimo technologijų startuolius ir jų plėtrą, visapusiškai papildant EKF programą „InvestEU“ ir ES gynybos inovacijų sistemos (EUDIS) bei Kosmoso verslumo iniciatyvos CASSINI veiklą. Įgyvendinimas turėtų būti vykdomas užtikrinant glaudžią sinergiją ir koordinuojant veiksmus su Europos konkurencingumo fondu;</w:t>
            </w:r>
          </w:p>
        </w:tc>
      </w:tr>
    </w:tbl>
    <w:p w14:paraId="308189B8"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48D2697" w14:textId="77777777" w:rsidR="007725D5" w:rsidRPr="00DB3155" w:rsidRDefault="007725D5" w:rsidP="007725D5">
      <w:r w:rsidRPr="006564A7">
        <w:rPr>
          <w:rStyle w:val="HideTWBExt"/>
        </w:rPr>
        <w:t>&lt;/Amend&gt;</w:t>
      </w:r>
    </w:p>
    <w:p w14:paraId="660E6B62"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322</w:t>
      </w:r>
      <w:r w:rsidRPr="006564A7">
        <w:rPr>
          <w:rStyle w:val="HideTWBExt"/>
          <w:b w:val="0"/>
        </w:rPr>
        <w:t>&lt;/NumAm&gt;</w:t>
      </w:r>
    </w:p>
    <w:p w14:paraId="523A8A9B"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Kamila Gasiuk-Pihowicz</w:t>
      </w:r>
      <w:r w:rsidRPr="006564A7">
        <w:rPr>
          <w:rStyle w:val="HideTWBExt"/>
          <w:b w:val="0"/>
        </w:rPr>
        <w:t>&lt;/Members&gt;</w:t>
      </w:r>
    </w:p>
    <w:p w14:paraId="2AE44DC0" w14:textId="77777777" w:rsidR="007725D5" w:rsidRPr="00DB3155" w:rsidRDefault="007725D5" w:rsidP="007725D5">
      <w:pPr>
        <w:pStyle w:val="NormalBold"/>
      </w:pPr>
      <w:r w:rsidRPr="006564A7">
        <w:rPr>
          <w:rStyle w:val="HideTWBExt"/>
          <w:b w:val="0"/>
        </w:rPr>
        <w:t>&lt;/RepeatBlock-By&gt;</w:t>
      </w:r>
    </w:p>
    <w:p w14:paraId="138798B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3FB6A45" w14:textId="77777777" w:rsidR="007725D5" w:rsidRPr="00DB3155" w:rsidRDefault="007725D5" w:rsidP="007725D5">
      <w:pPr>
        <w:pStyle w:val="NormalBold"/>
      </w:pPr>
      <w:r w:rsidRPr="006564A7">
        <w:rPr>
          <w:rStyle w:val="HideTWBExt"/>
          <w:b w:val="0"/>
        </w:rPr>
        <w:t>&lt;Article&gt;</w:t>
      </w:r>
      <w:r w:rsidRPr="00DB3155">
        <w:t>15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616CEF5" w14:textId="77777777" w:rsidTr="007725D5">
        <w:trPr>
          <w:trHeight w:hRule="exact" w:val="240"/>
          <w:jc w:val="center"/>
        </w:trPr>
        <w:tc>
          <w:tcPr>
            <w:tcW w:w="9752" w:type="dxa"/>
            <w:gridSpan w:val="2"/>
            <w:tcBorders>
              <w:top w:val="nil"/>
              <w:left w:val="nil"/>
              <w:bottom w:val="nil"/>
              <w:right w:val="nil"/>
            </w:tcBorders>
          </w:tcPr>
          <w:p w14:paraId="6F28AA36" w14:textId="77777777" w:rsidR="007725D5" w:rsidRPr="00DB3155" w:rsidRDefault="007725D5" w:rsidP="007725D5"/>
        </w:tc>
      </w:tr>
      <w:tr w:rsidR="007725D5" w:rsidRPr="00DB3155" w14:paraId="2D34F315" w14:textId="77777777" w:rsidTr="007725D5">
        <w:trPr>
          <w:trHeight w:val="240"/>
          <w:jc w:val="center"/>
        </w:trPr>
        <w:tc>
          <w:tcPr>
            <w:tcW w:w="4876" w:type="dxa"/>
            <w:tcBorders>
              <w:top w:val="nil"/>
              <w:left w:val="nil"/>
              <w:bottom w:val="nil"/>
              <w:right w:val="nil"/>
            </w:tcBorders>
          </w:tcPr>
          <w:p w14:paraId="340E51D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467625B" w14:textId="77777777" w:rsidR="007725D5" w:rsidRPr="00DB3155" w:rsidRDefault="007725D5" w:rsidP="007725D5">
            <w:pPr>
              <w:pStyle w:val="AmColumnHeading"/>
            </w:pPr>
            <w:r w:rsidRPr="00DB3155">
              <w:t>Pakeitimas</w:t>
            </w:r>
          </w:p>
        </w:tc>
      </w:tr>
      <w:tr w:rsidR="007725D5" w:rsidRPr="00DB3155" w14:paraId="312E9D2C" w14:textId="77777777" w:rsidTr="007725D5">
        <w:trPr>
          <w:jc w:val="center"/>
        </w:trPr>
        <w:tc>
          <w:tcPr>
            <w:tcW w:w="4876" w:type="dxa"/>
            <w:tcBorders>
              <w:top w:val="nil"/>
              <w:left w:val="nil"/>
              <w:bottom w:val="nil"/>
              <w:right w:val="nil"/>
            </w:tcBorders>
          </w:tcPr>
          <w:p w14:paraId="635E450B" w14:textId="77777777" w:rsidR="007725D5" w:rsidRPr="00DB3155" w:rsidRDefault="007725D5" w:rsidP="007725D5">
            <w:pPr>
              <w:pStyle w:val="Normal6a"/>
            </w:pPr>
            <w:r w:rsidRPr="00DB3155">
              <w:t>(15)</w:t>
            </w:r>
            <w:r w:rsidRPr="00DB3155">
              <w:tab/>
              <w:t xml:space="preserve">Europos inovacijų taryba (EIC) turėtų skatinti rinkas kuriančias giliųjų technologijų inovacijas.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srityse, kad būtų pasiekti jos socialiniai ir ekonominiai tikslai ir išvengta priklausomybės nuo kitų regionų. EIC turėtų remti didelės rizikos ir didelį potencialą turinčias inovacijas ir įmones, kurioms kyla tokia technologinė, mokslinė, finansinė arba su valdymu ar rinka susijusi rizika, dėl kurios jos dar nėra patrauklios </w:t>
            </w:r>
            <w:r w:rsidRPr="00DB3155">
              <w:lastRenderedPageBreak/>
              <w:t xml:space="preserve">įprastiems investuotojams ir todėl negali pritraukti reikiamų investicijų rinkoje, kad galėtų konkuruoti pasaulio mastu. Tai turėtų apimti tiek atvirą („iš apačios į viršų“), tiek uždaviniais grindžiamą požiūrį, </w:t>
            </w:r>
            <w:r w:rsidRPr="00DB3155">
              <w:rPr>
                <w:b/>
                <w:i/>
              </w:rPr>
              <w:t xml:space="preserve">glaudžiai koordinuojant veiksmus ir </w:t>
            </w:r>
            <w:r w:rsidRPr="00DB3155">
              <w:t xml:space="preserve">užtikrinant sinergiją su Europos konkurencingumo fondu ir jo politikos linijomis. Taip pat ji turėtų vadovautis į Gynybos pažangiųjų mokslinių tyrimų projektų agentūros (DARPA) veiklą panašia koncepcija, kuria siekiama remti gynybos ir dvejopo naudojimo technologijų startuolius ir jų plėtrą, visapusiškai papildant EKF programą „InvestEU“ ir ES gynybos inovacijų sistemos (EUDIS) bei Kosmoso verslumo iniciatyvos CASSINI veiklą. Įgyvendinimas turėtų būti vykdomas užtikrinant </w:t>
            </w:r>
            <w:r w:rsidRPr="00DB3155">
              <w:rPr>
                <w:b/>
                <w:i/>
              </w:rPr>
              <w:t>glaudžią</w:t>
            </w:r>
            <w:r w:rsidRPr="00DB3155">
              <w:t xml:space="preserve"> sinergiją </w:t>
            </w:r>
            <w:r w:rsidRPr="00DB3155">
              <w:rPr>
                <w:b/>
                <w:i/>
              </w:rPr>
              <w:t>ir koordinuojant veiksmus</w:t>
            </w:r>
            <w:r w:rsidRPr="00DB3155">
              <w:t xml:space="preserve"> su Europos konkurencingumo fondu;</w:t>
            </w:r>
          </w:p>
        </w:tc>
        <w:tc>
          <w:tcPr>
            <w:tcW w:w="4876" w:type="dxa"/>
            <w:tcBorders>
              <w:top w:val="nil"/>
              <w:left w:val="nil"/>
              <w:bottom w:val="nil"/>
              <w:right w:val="nil"/>
            </w:tcBorders>
          </w:tcPr>
          <w:p w14:paraId="328B9DB9" w14:textId="77777777" w:rsidR="007725D5" w:rsidRPr="00DB3155" w:rsidRDefault="007725D5" w:rsidP="007725D5">
            <w:pPr>
              <w:pStyle w:val="Normal6a"/>
            </w:pPr>
            <w:r w:rsidRPr="00DB3155">
              <w:lastRenderedPageBreak/>
              <w:t>(15)</w:t>
            </w:r>
            <w:r w:rsidRPr="00DB3155">
              <w:tab/>
              <w:t xml:space="preserve">Europos inovacijų taryba (EIC) turėtų skatinti rinkas kuriančias giliųjų technologijų inovacijas.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srityse, kad būtų pasiekti jos socialiniai ir ekonominiai tikslai ir išvengta priklausomybės nuo kitų </w:t>
            </w:r>
            <w:r w:rsidRPr="00DB3155">
              <w:rPr>
                <w:b/>
                <w:i/>
              </w:rPr>
              <w:t>pasaulio</w:t>
            </w:r>
            <w:r w:rsidRPr="00DB3155">
              <w:t xml:space="preserve"> regionų.</w:t>
            </w:r>
            <w:r w:rsidRPr="00DB3155">
              <w:rPr>
                <w:b/>
                <w:i/>
              </w:rPr>
              <w:t xml:space="preserve"> Ypatingas dėmesys turėtų būti skiriamas moterų vadovaujamų ir jaunimo vadovaujamų perversminių ir giliųjų technologijų startuolių rėmimui ir jų galimybių gauti finansavimą ir </w:t>
            </w:r>
            <w:r w:rsidRPr="00DB3155">
              <w:rPr>
                <w:b/>
                <w:i/>
              </w:rPr>
              <w:lastRenderedPageBreak/>
              <w:t>mentorystę palengvinimui</w:t>
            </w:r>
            <w:r w:rsidRPr="00DB3155">
              <w:t>.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užtikrinant sinergiją su Europos konkurencingumo fondu ir jo politikos linijomis.</w:t>
            </w:r>
            <w:r w:rsidRPr="00DB3155">
              <w:rPr>
                <w:b/>
                <w:i/>
              </w:rPr>
              <w:t xml:space="preserve"> Tai turėtų apimti į DARPA panašius elementus, kai didelės rizikos projektai remiami etapais arba nutraukiami, ir sudaromos sąlygos novatoriškiems viešiesiems pirkimams</w:t>
            </w:r>
            <w:r w:rsidRPr="00DB3155">
              <w:t>. Taip pat ji turėtų vadovautis į Gynybos pažangiųjų mokslinių tyrimų projektų agentūros (DARPA) veiklą panašia koncepcija, kuria siekiama remti gynybos ir dvejopo naudojimo technologijų startuolius ir jų plėtrą, visapusiškai papildant EKF programą „InvestEU“ ir ES gynybos inovacijų sistemos (EUDIS) bei Kosmoso verslumo iniciatyvos CASSINI veiklą. Įgyvendinimas turėtų būti vykdomas užtikrinant sinergiją su Europos konkurencingumo fondu;</w:t>
            </w:r>
          </w:p>
        </w:tc>
      </w:tr>
    </w:tbl>
    <w:p w14:paraId="64506817"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BB622A7" w14:textId="77777777" w:rsidR="007725D5" w:rsidRPr="00DB3155" w:rsidRDefault="007725D5" w:rsidP="007725D5">
      <w:r w:rsidRPr="006564A7">
        <w:rPr>
          <w:rStyle w:val="HideTWBExt"/>
        </w:rPr>
        <w:t>&lt;/Amend&gt;</w:t>
      </w:r>
    </w:p>
    <w:p w14:paraId="155C5AE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323</w:t>
      </w:r>
      <w:r w:rsidRPr="006564A7">
        <w:rPr>
          <w:rStyle w:val="HideTWBExt"/>
          <w:b w:val="0"/>
        </w:rPr>
        <w:t>&lt;/NumAm&gt;</w:t>
      </w:r>
    </w:p>
    <w:p w14:paraId="1317271C" w14:textId="77777777" w:rsidR="007725D5" w:rsidRPr="00DB3155" w:rsidRDefault="007725D5" w:rsidP="007725D5">
      <w:pPr>
        <w:pStyle w:val="NormalBold"/>
      </w:pPr>
      <w:r w:rsidRPr="006564A7">
        <w:rPr>
          <w:rStyle w:val="HideTWBExt"/>
          <w:b w:val="0"/>
        </w:rPr>
        <w:t>&lt;RepeatBlock-By&gt;&lt;Members&gt;</w:t>
      </w:r>
      <w:r w:rsidRPr="00DB3155">
        <w:t>Eero Heinäluoma</w:t>
      </w:r>
      <w:r w:rsidRPr="006564A7">
        <w:rPr>
          <w:rStyle w:val="HideTWBExt"/>
          <w:b w:val="0"/>
        </w:rPr>
        <w:t>&lt;/Members&gt;</w:t>
      </w:r>
    </w:p>
    <w:p w14:paraId="7A440794" w14:textId="77777777" w:rsidR="007725D5" w:rsidRPr="00DB3155" w:rsidRDefault="007725D5" w:rsidP="007725D5">
      <w:pPr>
        <w:pStyle w:val="NormalBold"/>
      </w:pPr>
      <w:r w:rsidRPr="006564A7">
        <w:rPr>
          <w:rStyle w:val="HideTWBExt"/>
          <w:b w:val="0"/>
        </w:rPr>
        <w:t>&lt;/RepeatBlock-By&gt;</w:t>
      </w:r>
    </w:p>
    <w:p w14:paraId="1EE3B1A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0222084" w14:textId="77777777" w:rsidR="007725D5" w:rsidRPr="00DB3155" w:rsidRDefault="007725D5" w:rsidP="007725D5">
      <w:pPr>
        <w:pStyle w:val="NormalBold"/>
      </w:pPr>
      <w:r w:rsidRPr="006564A7">
        <w:rPr>
          <w:rStyle w:val="HideTWBExt"/>
          <w:b w:val="0"/>
        </w:rPr>
        <w:t>&lt;Article&gt;</w:t>
      </w:r>
      <w:r w:rsidRPr="00DB3155">
        <w:t>15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8994E77" w14:textId="77777777" w:rsidTr="007725D5">
        <w:trPr>
          <w:trHeight w:hRule="exact" w:val="240"/>
          <w:jc w:val="center"/>
        </w:trPr>
        <w:tc>
          <w:tcPr>
            <w:tcW w:w="9752" w:type="dxa"/>
            <w:gridSpan w:val="2"/>
            <w:tcBorders>
              <w:top w:val="nil"/>
              <w:left w:val="nil"/>
              <w:bottom w:val="nil"/>
              <w:right w:val="nil"/>
            </w:tcBorders>
          </w:tcPr>
          <w:p w14:paraId="5846362D" w14:textId="77777777" w:rsidR="007725D5" w:rsidRPr="00DB3155" w:rsidRDefault="007725D5" w:rsidP="007725D5"/>
        </w:tc>
      </w:tr>
      <w:tr w:rsidR="007725D5" w:rsidRPr="00DB3155" w14:paraId="19A64C3D" w14:textId="77777777" w:rsidTr="007725D5">
        <w:trPr>
          <w:trHeight w:val="240"/>
          <w:jc w:val="center"/>
        </w:trPr>
        <w:tc>
          <w:tcPr>
            <w:tcW w:w="4876" w:type="dxa"/>
            <w:tcBorders>
              <w:top w:val="nil"/>
              <w:left w:val="nil"/>
              <w:bottom w:val="nil"/>
              <w:right w:val="nil"/>
            </w:tcBorders>
          </w:tcPr>
          <w:p w14:paraId="4C63F73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20F8D23" w14:textId="77777777" w:rsidR="007725D5" w:rsidRPr="00DB3155" w:rsidRDefault="007725D5" w:rsidP="007725D5">
            <w:pPr>
              <w:pStyle w:val="AmColumnHeading"/>
            </w:pPr>
            <w:r w:rsidRPr="00DB3155">
              <w:t>Pakeitimas</w:t>
            </w:r>
          </w:p>
        </w:tc>
      </w:tr>
      <w:tr w:rsidR="007725D5" w:rsidRPr="00DB3155" w14:paraId="3C0384FA" w14:textId="77777777" w:rsidTr="007725D5">
        <w:trPr>
          <w:jc w:val="center"/>
        </w:trPr>
        <w:tc>
          <w:tcPr>
            <w:tcW w:w="4876" w:type="dxa"/>
            <w:tcBorders>
              <w:top w:val="nil"/>
              <w:left w:val="nil"/>
              <w:bottom w:val="nil"/>
              <w:right w:val="nil"/>
            </w:tcBorders>
          </w:tcPr>
          <w:p w14:paraId="1BC76F71" w14:textId="77777777" w:rsidR="007725D5" w:rsidRPr="00DB3155" w:rsidRDefault="007725D5" w:rsidP="007725D5">
            <w:pPr>
              <w:pStyle w:val="Normal6a"/>
            </w:pPr>
            <w:r w:rsidRPr="00DB3155">
              <w:t>(15)</w:t>
            </w:r>
            <w:r w:rsidRPr="00DB3155">
              <w:tab/>
              <w:t xml:space="preserve">Europos inovacijų taryba (EIC) turėtų skatinti rinkas kuriančias giliųjų technologijų inovacijas. Naudodamasi savo priemonėmis, ji turėtų nustatyti, kurti ir diegti šias giliųjų technologijų inovacijas. </w:t>
            </w:r>
            <w:r w:rsidRPr="00DB3155">
              <w:lastRenderedPageBreak/>
              <w:t xml:space="preserve">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srityse, kad būtų pasiekti jos socialiniai ir ekonominiai tikslai ir išvengta priklausomybės nuo kitų regionų.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glaudžiai koordinuojant veiksmus ir užtikrinant sinergiją su Europos konkurencingumo fondu ir jo politikos linijomis. </w:t>
            </w:r>
            <w:r w:rsidRPr="00DB3155">
              <w:rPr>
                <w:b/>
                <w:bCs/>
                <w:i/>
                <w:iCs/>
              </w:rPr>
              <w:t xml:space="preserve">Taip pat ji turėtų vadovautis </w:t>
            </w:r>
            <w:r w:rsidRPr="00DB3155">
              <w:t xml:space="preserve">į Gynybos pažangiųjų mokslinių tyrimų projektų agentūros (DARPA) veiklą </w:t>
            </w:r>
            <w:r w:rsidRPr="00DB3155">
              <w:rPr>
                <w:b/>
                <w:bCs/>
                <w:i/>
                <w:iCs/>
              </w:rPr>
              <w:t>panašia koncepcija</w:t>
            </w:r>
            <w:r w:rsidRPr="00DB3155">
              <w:t>, kuria siekiama remti gynybos ir dvejopo naudojimo technologijų startuolius ir jų plėtrą, visapusiškai papildant EKF programą „InvestEU“ ir ES gynybos inovacijų sistemos (EUDIS) bei Kosmoso verslumo iniciatyvos CASSINI veiklą. Įgyvendinimas turėtų būti vykdomas užtikrinant glaudžią sinergiją ir koordinuojant veiksmus su Europos konkurencingumo fondu;</w:t>
            </w:r>
          </w:p>
        </w:tc>
        <w:tc>
          <w:tcPr>
            <w:tcW w:w="4876" w:type="dxa"/>
            <w:tcBorders>
              <w:top w:val="nil"/>
              <w:left w:val="nil"/>
              <w:bottom w:val="nil"/>
              <w:right w:val="nil"/>
            </w:tcBorders>
          </w:tcPr>
          <w:p w14:paraId="4D0B0D21" w14:textId="77777777" w:rsidR="007725D5" w:rsidRPr="00DB3155" w:rsidRDefault="007725D5" w:rsidP="007725D5">
            <w:pPr>
              <w:pStyle w:val="Normal6a"/>
            </w:pPr>
            <w:r w:rsidRPr="00DB3155">
              <w:lastRenderedPageBreak/>
              <w:t>(15)</w:t>
            </w:r>
            <w:r w:rsidRPr="00DB3155">
              <w:tab/>
              <w:t xml:space="preserve">Europos inovacijų taryba (EIC) turėtų skatinti rinkas kuriančias giliųjų technologijų inovacijas. Naudodamasi savo priemonėmis, ji turėtų nustatyti, kurti ir diegti šias giliųjų technologijų inovacijas. </w:t>
            </w:r>
            <w:r w:rsidRPr="00DB3155">
              <w:lastRenderedPageBreak/>
              <w:t xml:space="preserve">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srityse, kad būtų pasiekti jos socialiniai ir ekonominiai tikslai ir išvengta priklausomybės nuo kitų </w:t>
            </w:r>
            <w:r w:rsidRPr="00DB3155">
              <w:rPr>
                <w:b/>
                <w:i/>
              </w:rPr>
              <w:t>pasaulio</w:t>
            </w:r>
            <w:r w:rsidRPr="00DB3155">
              <w:t xml:space="preserve"> regionų.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glaudžiai koordinuojant veiksmus ir užtikrinant sinergiją su Europos konkurencingumo fondu ir jo politikos linijomis. </w:t>
            </w:r>
            <w:r w:rsidRPr="00DB3155">
              <w:rPr>
                <w:b/>
                <w:i/>
              </w:rPr>
              <w:t>Tai turėtų apimti į ARPA panašų požiūrį, kai didelės rizikos projektai remiami etapais, ir sudaromos sąlygos novatoriškiems viešiesiems pirkimams</w:t>
            </w:r>
            <w:r w:rsidRPr="00DB3155">
              <w:t>.</w:t>
            </w:r>
            <w:r w:rsidRPr="00DB3155">
              <w:rPr>
                <w:b/>
                <w:i/>
              </w:rPr>
              <w:t xml:space="preserve"> EIC taip pat turėtų remti</w:t>
            </w:r>
            <w:r w:rsidRPr="00DB3155">
              <w:t xml:space="preserve"> į Gynybos pažangiųjų mokslinių tyrimų projektų agentūros (DARPA) veiklą </w:t>
            </w:r>
            <w:r w:rsidRPr="00DB3155">
              <w:rPr>
                <w:b/>
                <w:i/>
              </w:rPr>
              <w:t>panašią koncepciją</w:t>
            </w:r>
            <w:r w:rsidRPr="00DB3155">
              <w:t>, kuria siekiama remti gynybos ir dvejopo naudojimo technologijų startuolius ir jų plėtrą, visapusiškai papildant EKF programą „InvestEU“ ir ES gynybos inovacijų sistemos (EUDIS) bei Kosmoso verslumo iniciatyvos CASSINI veiklą. Įgyvendinimas turėtų būti vykdomas užtikrinant glaudžią sinergiją ir koordinuojant veiksmus su Europos konkurencingumo fondu;</w:t>
            </w:r>
          </w:p>
        </w:tc>
      </w:tr>
    </w:tbl>
    <w:p w14:paraId="6E114A6D"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8612F1C" w14:textId="77777777" w:rsidR="007725D5" w:rsidRPr="00DB3155" w:rsidRDefault="007725D5" w:rsidP="007725D5">
      <w:r w:rsidRPr="006564A7">
        <w:rPr>
          <w:rStyle w:val="HideTWBExt"/>
        </w:rPr>
        <w:t>&lt;/Amend&gt;</w:t>
      </w:r>
    </w:p>
    <w:p w14:paraId="33591439" w14:textId="77777777" w:rsidR="007725D5" w:rsidRPr="00DB3155" w:rsidRDefault="007725D5" w:rsidP="007725D5">
      <w:pPr>
        <w:pStyle w:val="AmNumberTabs"/>
      </w:pPr>
      <w:r w:rsidRPr="006564A7">
        <w:rPr>
          <w:rStyle w:val="HideTWBExt"/>
          <w:b w:val="0"/>
        </w:rPr>
        <w:lastRenderedPageBreak/>
        <w:t>&lt;Amend&gt;</w:t>
      </w:r>
      <w:r w:rsidRPr="00DB3155">
        <w:t>Pakeitimas</w:t>
      </w:r>
      <w:r w:rsidRPr="00DB3155">
        <w:tab/>
      </w:r>
      <w:r w:rsidRPr="00DB3155">
        <w:tab/>
      </w:r>
      <w:r w:rsidRPr="006564A7">
        <w:rPr>
          <w:rStyle w:val="HideTWBExt"/>
          <w:b w:val="0"/>
        </w:rPr>
        <w:t>&lt;NumAm&gt;</w:t>
      </w:r>
      <w:r w:rsidRPr="00DB3155">
        <w:t>324</w:t>
      </w:r>
      <w:r w:rsidRPr="006564A7">
        <w:rPr>
          <w:rStyle w:val="HideTWBExt"/>
          <w:b w:val="0"/>
        </w:rPr>
        <w:t>&lt;/NumAm&gt;</w:t>
      </w:r>
    </w:p>
    <w:p w14:paraId="7B699A62" w14:textId="77777777" w:rsidR="007725D5" w:rsidRPr="00DB3155" w:rsidRDefault="007725D5" w:rsidP="007725D5">
      <w:pPr>
        <w:pStyle w:val="NormalBold"/>
      </w:pPr>
      <w:r w:rsidRPr="006564A7">
        <w:rPr>
          <w:rStyle w:val="HideTWBExt"/>
          <w:b w:val="0"/>
        </w:rPr>
        <w:t>&lt;RepeatBlock-By&gt;&lt;Members&gt;</w:t>
      </w:r>
      <w:r w:rsidRPr="00DB3155">
        <w:t>Katri Kulmuni, Asger Christensen</w:t>
      </w:r>
      <w:r w:rsidRPr="006564A7">
        <w:rPr>
          <w:rStyle w:val="HideTWBExt"/>
          <w:b w:val="0"/>
        </w:rPr>
        <w:t>&lt;/Members&gt;</w:t>
      </w:r>
    </w:p>
    <w:p w14:paraId="1D548CFA" w14:textId="77777777" w:rsidR="007725D5" w:rsidRPr="00DB3155" w:rsidRDefault="007725D5" w:rsidP="007725D5">
      <w:pPr>
        <w:pStyle w:val="NormalBold"/>
      </w:pPr>
      <w:r w:rsidRPr="006564A7">
        <w:rPr>
          <w:rStyle w:val="HideTWBExt"/>
          <w:b w:val="0"/>
        </w:rPr>
        <w:t>&lt;/RepeatBlock-By&gt;</w:t>
      </w:r>
    </w:p>
    <w:p w14:paraId="4FB1118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6FA8FE2" w14:textId="77777777" w:rsidR="007725D5" w:rsidRPr="00DB3155" w:rsidRDefault="007725D5" w:rsidP="007725D5">
      <w:pPr>
        <w:pStyle w:val="NormalBold"/>
      </w:pPr>
      <w:r w:rsidRPr="006564A7">
        <w:rPr>
          <w:rStyle w:val="HideTWBExt"/>
          <w:b w:val="0"/>
        </w:rPr>
        <w:t>&lt;Article&gt;</w:t>
      </w:r>
      <w:r w:rsidRPr="00DB3155">
        <w:t>15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0E8B97F" w14:textId="77777777" w:rsidTr="007725D5">
        <w:trPr>
          <w:trHeight w:hRule="exact" w:val="240"/>
          <w:jc w:val="center"/>
        </w:trPr>
        <w:tc>
          <w:tcPr>
            <w:tcW w:w="9752" w:type="dxa"/>
            <w:gridSpan w:val="2"/>
            <w:tcBorders>
              <w:top w:val="nil"/>
              <w:left w:val="nil"/>
              <w:bottom w:val="nil"/>
              <w:right w:val="nil"/>
            </w:tcBorders>
          </w:tcPr>
          <w:p w14:paraId="656EA625" w14:textId="77777777" w:rsidR="007725D5" w:rsidRPr="00DB3155" w:rsidRDefault="007725D5" w:rsidP="007725D5"/>
        </w:tc>
      </w:tr>
      <w:tr w:rsidR="007725D5" w:rsidRPr="00DB3155" w14:paraId="3CDEFCD6" w14:textId="77777777" w:rsidTr="007725D5">
        <w:trPr>
          <w:trHeight w:val="240"/>
          <w:jc w:val="center"/>
        </w:trPr>
        <w:tc>
          <w:tcPr>
            <w:tcW w:w="4876" w:type="dxa"/>
            <w:tcBorders>
              <w:top w:val="nil"/>
              <w:left w:val="nil"/>
              <w:bottom w:val="nil"/>
              <w:right w:val="nil"/>
            </w:tcBorders>
          </w:tcPr>
          <w:p w14:paraId="5B21381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471CD55" w14:textId="77777777" w:rsidR="007725D5" w:rsidRPr="00DB3155" w:rsidRDefault="007725D5" w:rsidP="007725D5">
            <w:pPr>
              <w:pStyle w:val="AmColumnHeading"/>
            </w:pPr>
            <w:r w:rsidRPr="00DB3155">
              <w:t>Pakeitimas</w:t>
            </w:r>
          </w:p>
        </w:tc>
      </w:tr>
      <w:tr w:rsidR="007725D5" w:rsidRPr="00DB3155" w14:paraId="20595719" w14:textId="77777777" w:rsidTr="007725D5">
        <w:trPr>
          <w:jc w:val="center"/>
        </w:trPr>
        <w:tc>
          <w:tcPr>
            <w:tcW w:w="4876" w:type="dxa"/>
            <w:tcBorders>
              <w:top w:val="nil"/>
              <w:left w:val="nil"/>
              <w:bottom w:val="nil"/>
              <w:right w:val="nil"/>
            </w:tcBorders>
          </w:tcPr>
          <w:p w14:paraId="5196781B" w14:textId="77777777" w:rsidR="007725D5" w:rsidRPr="00DB3155" w:rsidRDefault="007725D5" w:rsidP="007725D5">
            <w:pPr>
              <w:pStyle w:val="Normal6a"/>
            </w:pPr>
            <w:r w:rsidRPr="00DB3155">
              <w:t>(15)</w:t>
            </w:r>
            <w:r w:rsidRPr="00DB3155">
              <w:tab/>
              <w:t xml:space="preserve">Europos inovacijų taryba (EIC) turėtų skatinti rinkas kuriančias giliųjų technologijų inovacijas.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srityse, kad būtų pasiekti jos socialiniai ir ekonominiai tikslai ir išvengta priklausomybės nuo kitų regionų.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glaudžiai koordinuojant veiksmus ir užtikrinant sinergiją su Europos konkurencingumo fondu ir jo politikos linijomis. Taip pat ji turėtų vadovautis į Gynybos pažangiųjų mokslinių tyrimų projektų agentūros (DARPA) veiklą panašia koncepcija, kuria siekiama remti gynybos ir dvejopo naudojimo technologijų startuolius ir jų plėtrą, visapusiškai papildant EKF programą „InvestEU“ ir ES gynybos inovacijų sistemos (EUDIS) bei Kosmoso verslumo </w:t>
            </w:r>
            <w:r w:rsidRPr="00DB3155">
              <w:lastRenderedPageBreak/>
              <w:t xml:space="preserve">iniciatyvos CASSINI veiklą. Įgyvendinimas turėtų būti vykdomas užtikrinant </w:t>
            </w:r>
            <w:r w:rsidRPr="00DB3155">
              <w:rPr>
                <w:b/>
                <w:i/>
              </w:rPr>
              <w:t>glaudžią</w:t>
            </w:r>
            <w:r w:rsidRPr="00DB3155">
              <w:t xml:space="preserve"> sinergiją </w:t>
            </w:r>
            <w:r w:rsidRPr="00DB3155">
              <w:rPr>
                <w:b/>
                <w:i/>
              </w:rPr>
              <w:t>ir koordinuojant veiksmus</w:t>
            </w:r>
            <w:r w:rsidRPr="00DB3155">
              <w:t xml:space="preserve"> su Europos konkurencingumo fondu;</w:t>
            </w:r>
          </w:p>
        </w:tc>
        <w:tc>
          <w:tcPr>
            <w:tcW w:w="4876" w:type="dxa"/>
            <w:tcBorders>
              <w:top w:val="nil"/>
              <w:left w:val="nil"/>
              <w:bottom w:val="nil"/>
              <w:right w:val="nil"/>
            </w:tcBorders>
          </w:tcPr>
          <w:p w14:paraId="148A7FE6" w14:textId="77777777" w:rsidR="007725D5" w:rsidRPr="00DB3155" w:rsidRDefault="007725D5" w:rsidP="007725D5">
            <w:pPr>
              <w:pStyle w:val="Normal6a"/>
            </w:pPr>
            <w:r w:rsidRPr="00DB3155">
              <w:lastRenderedPageBreak/>
              <w:t>(15)</w:t>
            </w:r>
            <w:r w:rsidRPr="00DB3155">
              <w:tab/>
              <w:t xml:space="preserve">Europos inovacijų taryba (EIC) turėtų skatinti rinkas kuriančias giliųjų technologijų inovacijas.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 EIC turėtų siekti savo priemonėmis susieti, integruoti ir paspartinti novatoriaus kelią nuo mokslinių tyrimų iki rinkos ir sudaryti sąlygas Sąjungai turėti pirmaujančias įmones besiformuojančiose technologijų srityse, kad būtų pasiekti jos socialiniai ir ekonominiai tikslai ir išvengta priklausomybės nuo kitų </w:t>
            </w:r>
            <w:r w:rsidRPr="00DB3155">
              <w:rPr>
                <w:b/>
                <w:i/>
              </w:rPr>
              <w:t>pasaulio</w:t>
            </w:r>
            <w:r w:rsidRPr="00DB3155">
              <w:t xml:space="preserve"> regionų.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apimti tiek atvirą („iš apačios į viršų“), tiek uždaviniais grindžiamą požiūrį, glaudžiai koordinuojant veiksmus ir užtikrinant sinergiją su Europos konkurencingumo fondu ir jo politikos linijomis. </w:t>
            </w:r>
            <w:r w:rsidRPr="00DB3155">
              <w:rPr>
                <w:b/>
                <w:i/>
              </w:rPr>
              <w:t>Tai turėtų apimti į ARPA panašius elementus, kai didelės rizikos projektai remiami etapais arba nutraukiami, ir sudaromos sąlygas novatoriškiems viešiesiems pirkimams</w:t>
            </w:r>
            <w:r w:rsidRPr="00DB3155">
              <w:t>.</w:t>
            </w:r>
            <w:r w:rsidRPr="00DB3155">
              <w:rPr>
                <w:b/>
                <w:i/>
              </w:rPr>
              <w:t xml:space="preserve"> </w:t>
            </w:r>
            <w:r w:rsidRPr="00DB3155">
              <w:t xml:space="preserve">Taip pat ji turėtų vadovautis į Gynybos pažangiųjų mokslinių tyrimų projektų agentūros (DARPA) veiklą panašia koncepcija, kuria siekiama remti gynybos </w:t>
            </w:r>
            <w:r w:rsidRPr="00DB3155">
              <w:lastRenderedPageBreak/>
              <w:t>ir dvejopo naudojimo technologijų startuolius ir jų plėtrą, visapusiškai papildant EKF programą „InvestEU“ ir ES gynybos inovacijų sistemos (EUDIS) bei Kosmoso verslumo iniciatyvos CASSINI veiklą. Įgyvendinimas turėtų būti vykdomas užtikrinant sinergiją su Europos konkurencingumo fondu;</w:t>
            </w:r>
          </w:p>
        </w:tc>
      </w:tr>
    </w:tbl>
    <w:p w14:paraId="1E6F2AEF"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9CEC5ED"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7C8BEA4A" w14:textId="77777777" w:rsidR="007725D5" w:rsidRPr="00DB3155" w:rsidRDefault="007725D5" w:rsidP="007725D5">
      <w:pPr>
        <w:pStyle w:val="AmJustText"/>
      </w:pPr>
      <w:r w:rsidRPr="00DB3155">
        <w:t>ARPA/DARPA modelio įtraukimas yra teisingas žingsnis, todėl patartina išsamiau paaiškinti, kokie yra ARPA tipo paklausa grindžiami elementai, pavyzdžiui, novatoriški viešieji pirkimai. Reikėtų išlaikyti lankstumą, kad būtų atsižvelgta į patirtį, įgytą vykdant ARPA/DARPA koncepcijos bandymus.</w:t>
      </w:r>
    </w:p>
    <w:p w14:paraId="1EA806E1" w14:textId="77777777" w:rsidR="007725D5" w:rsidRPr="00DB3155" w:rsidRDefault="007725D5" w:rsidP="007725D5">
      <w:r w:rsidRPr="006564A7">
        <w:rPr>
          <w:rStyle w:val="HideTWBExt"/>
        </w:rPr>
        <w:t>&lt;/Amend&gt;</w:t>
      </w:r>
    </w:p>
    <w:p w14:paraId="2F1CB217"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325</w:t>
      </w:r>
      <w:r w:rsidRPr="006564A7">
        <w:rPr>
          <w:rStyle w:val="HideTWBExt"/>
          <w:b w:val="0"/>
        </w:rPr>
        <w:t>&lt;/NumAm&gt;</w:t>
      </w:r>
    </w:p>
    <w:p w14:paraId="7AE8F9B6" w14:textId="77777777" w:rsidR="007725D5" w:rsidRPr="00DB3155" w:rsidRDefault="007725D5" w:rsidP="007725D5">
      <w:pPr>
        <w:pStyle w:val="NormalBold"/>
      </w:pPr>
      <w:r w:rsidRPr="006564A7">
        <w:rPr>
          <w:rStyle w:val="HideTWBExt"/>
          <w:b w:val="0"/>
        </w:rPr>
        <w:t>&lt;RepeatBlock-By&gt;&lt;Members&gt;</w:t>
      </w:r>
      <w:r w:rsidRPr="00DB3155">
        <w:t>Nikos Pappas, Jussi Saramo, Anthony Smith</w:t>
      </w:r>
      <w:r w:rsidRPr="006564A7">
        <w:rPr>
          <w:rStyle w:val="HideTWBExt"/>
          <w:b w:val="0"/>
        </w:rPr>
        <w:t>&lt;/Members&gt;</w:t>
      </w:r>
    </w:p>
    <w:p w14:paraId="56C0C7C2" w14:textId="77777777" w:rsidR="007725D5" w:rsidRPr="00DB3155" w:rsidRDefault="007725D5" w:rsidP="007725D5">
      <w:pPr>
        <w:pStyle w:val="NormalBold"/>
      </w:pPr>
      <w:r w:rsidRPr="006564A7">
        <w:rPr>
          <w:rStyle w:val="HideTWBExt"/>
          <w:b w:val="0"/>
        </w:rPr>
        <w:t>&lt;/RepeatBlock-By&gt;</w:t>
      </w:r>
    </w:p>
    <w:p w14:paraId="3CBC351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B4CB3FB" w14:textId="77777777" w:rsidR="007725D5" w:rsidRPr="00DB3155" w:rsidRDefault="007725D5" w:rsidP="007725D5">
      <w:pPr>
        <w:pStyle w:val="NormalBold"/>
      </w:pPr>
      <w:r w:rsidRPr="006564A7">
        <w:rPr>
          <w:rStyle w:val="HideTWBExt"/>
          <w:b w:val="0"/>
        </w:rPr>
        <w:t>&lt;Article&gt;</w:t>
      </w:r>
      <w:r w:rsidRPr="00DB3155">
        <w:t>15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1E3321A" w14:textId="77777777" w:rsidTr="007725D5">
        <w:trPr>
          <w:trHeight w:hRule="exact" w:val="240"/>
          <w:jc w:val="center"/>
        </w:trPr>
        <w:tc>
          <w:tcPr>
            <w:tcW w:w="9752" w:type="dxa"/>
            <w:gridSpan w:val="2"/>
            <w:tcBorders>
              <w:top w:val="nil"/>
              <w:left w:val="nil"/>
              <w:bottom w:val="nil"/>
              <w:right w:val="nil"/>
            </w:tcBorders>
          </w:tcPr>
          <w:p w14:paraId="68A15FC0" w14:textId="77777777" w:rsidR="007725D5" w:rsidRPr="00DB3155" w:rsidRDefault="007725D5" w:rsidP="007725D5"/>
        </w:tc>
      </w:tr>
      <w:tr w:rsidR="007725D5" w:rsidRPr="00DB3155" w14:paraId="63CCBA85" w14:textId="77777777" w:rsidTr="007725D5">
        <w:trPr>
          <w:trHeight w:val="240"/>
          <w:jc w:val="center"/>
        </w:trPr>
        <w:tc>
          <w:tcPr>
            <w:tcW w:w="4876" w:type="dxa"/>
            <w:tcBorders>
              <w:top w:val="nil"/>
              <w:left w:val="nil"/>
              <w:bottom w:val="nil"/>
              <w:right w:val="nil"/>
            </w:tcBorders>
          </w:tcPr>
          <w:p w14:paraId="5405D1C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E4CCFCC" w14:textId="77777777" w:rsidR="007725D5" w:rsidRPr="00DB3155" w:rsidRDefault="007725D5" w:rsidP="007725D5">
            <w:pPr>
              <w:pStyle w:val="AmColumnHeading"/>
            </w:pPr>
            <w:r w:rsidRPr="00DB3155">
              <w:t>Pakeitimas</w:t>
            </w:r>
          </w:p>
        </w:tc>
      </w:tr>
      <w:tr w:rsidR="007725D5" w:rsidRPr="00DB3155" w14:paraId="379CE2DB" w14:textId="77777777" w:rsidTr="007725D5">
        <w:trPr>
          <w:jc w:val="center"/>
        </w:trPr>
        <w:tc>
          <w:tcPr>
            <w:tcW w:w="4876" w:type="dxa"/>
            <w:tcBorders>
              <w:top w:val="nil"/>
              <w:left w:val="nil"/>
              <w:bottom w:val="nil"/>
              <w:right w:val="nil"/>
            </w:tcBorders>
          </w:tcPr>
          <w:p w14:paraId="401C726F" w14:textId="77777777" w:rsidR="007725D5" w:rsidRPr="00DB3155" w:rsidRDefault="007725D5" w:rsidP="007725D5">
            <w:pPr>
              <w:pStyle w:val="Normal6a"/>
            </w:pPr>
            <w:r w:rsidRPr="00DB3155">
              <w:t>(15)</w:t>
            </w:r>
            <w:r w:rsidRPr="00DB3155">
              <w:tab/>
              <w:t xml:space="preserve">Europos inovacijų taryba (EIC) turėtų skatinti </w:t>
            </w:r>
            <w:r w:rsidRPr="00DB3155">
              <w:rPr>
                <w:b/>
                <w:i/>
              </w:rPr>
              <w:t>rinkas kuriančias giliųjų technologijų</w:t>
            </w:r>
            <w:r w:rsidRPr="00DB3155">
              <w:t xml:space="preserve"> inovacijas.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investicijų į jas trūkumą. EIC turėtų siekti</w:t>
            </w:r>
            <w:r w:rsidRPr="00DB3155">
              <w:rPr>
                <w:b/>
                <w:i/>
              </w:rPr>
              <w:t xml:space="preserve"> savo priemonėmis</w:t>
            </w:r>
            <w:r w:rsidRPr="00DB3155">
              <w:t xml:space="preserve"> susieti, integruoti ir paspartinti </w:t>
            </w:r>
            <w:r w:rsidRPr="00DB3155">
              <w:rPr>
                <w:b/>
                <w:i/>
              </w:rPr>
              <w:t>novatoriaus kelią nuo</w:t>
            </w:r>
            <w:r w:rsidRPr="00DB3155">
              <w:t xml:space="preserve"> mokslinių tyrimų</w:t>
            </w:r>
            <w:r w:rsidRPr="00DB3155">
              <w:rPr>
                <w:b/>
                <w:i/>
              </w:rPr>
              <w:t xml:space="preserve"> iki rinkos </w:t>
            </w:r>
            <w:r w:rsidRPr="00DB3155">
              <w:t xml:space="preserve">ir sudaryti sąlygas Sąjungai turėti pirmaujančias įmones besiformuojančiose technologijų srityse, kad būtų pasiekti jos socialiniai ir ekonominiai tikslai ir išvengta priklausomybės nuo kitų regionų. EIC turėtų remti didelės rizikos ir didelį potencialą turinčias inovacijas ir įmones, </w:t>
            </w:r>
            <w:r w:rsidRPr="00DB3155">
              <w:lastRenderedPageBreak/>
              <w:t xml:space="preserve">kurioms kyla tokia technologinė, mokslinė, finansinė arba su valdymu ar rinka susijusi rizika, dėl kurios jos dar nėra patrauklios įprastiems investuotojams ir todėl negali pritraukti reikiamų investicijų rinkoje, kad galėtų konkuruoti pasaulio mastu. Tai turėtų </w:t>
            </w:r>
            <w:r w:rsidRPr="00DB3155">
              <w:rPr>
                <w:b/>
                <w:i/>
              </w:rPr>
              <w:t>apimti tiek atvirą („iš apačios į viršų“), tiek uždaviniais grindžiamą požiūrį, glaudžiai koordinuojant veiksmus ir užtikrinant sinergiją su Europos konkurencingumo fondu ir jo politikos linijomis. Taip pat ji turėtų vadovautis į Gynybos pažangiųjų mokslinių tyrimų projektų agentūros (DARPA) veiklą panašia koncepcija, kuria siekiama remti gynybos ir dvejopo naudojimo technologijų startuolius ir jų plėtrą, visapusiškai papildant EKF programą „InvestEU“ ir ES gynybos</w:t>
            </w:r>
            <w:r w:rsidRPr="00DB3155">
              <w:t xml:space="preserve"> inovacijų</w:t>
            </w:r>
            <w:r w:rsidRPr="00DB3155">
              <w:rPr>
                <w:b/>
                <w:i/>
              </w:rPr>
              <w:t xml:space="preserve"> sistemos (EUDIS) bei Kosmoso verslumo iniciatyvos CASSINI veiklą</w:t>
            </w:r>
            <w:r w:rsidRPr="00DB3155">
              <w:t xml:space="preserve">. </w:t>
            </w:r>
            <w:r w:rsidRPr="00DB3155">
              <w:rPr>
                <w:b/>
                <w:i/>
              </w:rPr>
              <w:t>Įgyvendinimas turėtų būti vykdomas užtikrinant glaudžią sinergiją ir koordinuojant veiksmus su Europos konkurencingumo fondu;</w:t>
            </w:r>
          </w:p>
        </w:tc>
        <w:tc>
          <w:tcPr>
            <w:tcW w:w="4876" w:type="dxa"/>
            <w:tcBorders>
              <w:top w:val="nil"/>
              <w:left w:val="nil"/>
              <w:bottom w:val="nil"/>
              <w:right w:val="nil"/>
            </w:tcBorders>
          </w:tcPr>
          <w:p w14:paraId="1E5ED84E" w14:textId="77777777" w:rsidR="007725D5" w:rsidRPr="00DB3155" w:rsidRDefault="007725D5" w:rsidP="007725D5">
            <w:pPr>
              <w:pStyle w:val="Normal6a"/>
            </w:pPr>
            <w:r w:rsidRPr="00DB3155">
              <w:lastRenderedPageBreak/>
              <w:t>(15)</w:t>
            </w:r>
            <w:r w:rsidRPr="00DB3155">
              <w:tab/>
              <w:t xml:space="preserve">Europos inovacijų taryba (EIC) turėtų skatinti </w:t>
            </w:r>
            <w:r w:rsidRPr="00DB3155">
              <w:rPr>
                <w:b/>
                <w:i/>
              </w:rPr>
              <w:t>visuomenei naudingas, aplinkos atžvilgiu tvarias ir demokratiškai atskaitingas giliųjų technologijų</w:t>
            </w:r>
            <w:r w:rsidRPr="00DB3155">
              <w:t xml:space="preserve"> inovacijas</w:t>
            </w:r>
            <w:r w:rsidRPr="00DB3155">
              <w:rPr>
                <w:b/>
                <w:i/>
              </w:rPr>
              <w:t>, visų pirma tais atvejais, kai rinkos teikia nepakankamai visuomenės interesams reikalingų sprendimų</w:t>
            </w:r>
            <w:r w:rsidRPr="00DB3155">
              <w:t>.</w:t>
            </w:r>
            <w:r w:rsidRPr="00DB3155">
              <w:rPr>
                <w:b/>
                <w:i/>
              </w:rPr>
              <w:t xml:space="preserve"> Europos inovacijų taryba (EIC) turėtų skatinti visuomenei naudingas, aplinkos atžvilgiu tvarias ir demokratiškai atskaitingas giliųjų technologijų inovacijas, visų pirma tais atvejais, kai rinkos teikia nepakankamai visuomenės interesams reikalingų sprendimų</w:t>
            </w:r>
            <w:r w:rsidRPr="00DB3155">
              <w:t xml:space="preserve">. Naudodamasi savo priemonėmis, ji turėtų nustatyti, kurti ir diegti šias giliųjų technologijų inovacijas. Teikdama nuoseklią ir racionalizuotą paramą, EIC turėtų panaikinti viešosios paramos proveržio technologijoms ir giliųjų technologijų inovacijoms ir privačiųjų </w:t>
            </w:r>
            <w:r w:rsidRPr="00DB3155">
              <w:lastRenderedPageBreak/>
              <w:t xml:space="preserve">investicijų į jas trūkumą. EIC turėtų siekti susieti, integruoti ir paspartinti mokslinių tyrimų </w:t>
            </w:r>
            <w:r w:rsidRPr="00DB3155">
              <w:rPr>
                <w:b/>
                <w:i/>
              </w:rPr>
              <w:t>pavertimą prieinama nauda visuomenei, kokybiškomis darbo vietomis, patvariomis viešosiomis paslaugomis ir tvariomis gamybos sistemomis</w:t>
            </w:r>
            <w:r w:rsidRPr="00DB3155">
              <w:t xml:space="preserve"> ir sudaryti sąlygas Sąjungai turėti pirmaujančias įmones besiformuojančiose technologijų srityse, kad būtų pasiekti jos socialiniai ir ekonominiai tikslai ir išvengta priklausomybės nuo kitų regionų. EIC turėtų remti didelės rizikos ir didelį potencialą turinčias inovacijas ir įmones, kurioms kyla tokia technologinė, mokslinė, finansinė arba su valdymu ar rinka susijusi rizika, dėl kurios jos dar nėra patrauklios įprastiems investuotojams ir todėl negali pritraukti reikiamų investicijų rinkoje, kad galėtų konkuruoti pasaulio mastu. Tai turėtų </w:t>
            </w:r>
            <w:r w:rsidRPr="00DB3155">
              <w:rPr>
                <w:b/>
                <w:i/>
              </w:rPr>
              <w:t>užtikrinti, kad pirmenybė būtų teikiama civilinėms prietaikoms ir kad parama pagal programą „Europos horizontas“ nebūtų nukreipta nuo jos, kaip civilinės mokslinių tyrimų ir</w:t>
            </w:r>
            <w:r w:rsidRPr="00DB3155">
              <w:t xml:space="preserve"> inovacijų </w:t>
            </w:r>
            <w:r w:rsidRPr="00DB3155">
              <w:rPr>
                <w:b/>
                <w:i/>
              </w:rPr>
              <w:t>programos, pagrindinės misijos</w:t>
            </w:r>
            <w:r w:rsidRPr="00DB3155">
              <w:t>;</w:t>
            </w:r>
          </w:p>
        </w:tc>
      </w:tr>
    </w:tbl>
    <w:p w14:paraId="18B7C015"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C5094E8" w14:textId="77777777" w:rsidR="007725D5" w:rsidRPr="00DB3155" w:rsidRDefault="007725D5" w:rsidP="007725D5">
      <w:r w:rsidRPr="006564A7">
        <w:rPr>
          <w:rStyle w:val="HideTWBExt"/>
        </w:rPr>
        <w:t>&lt;/Amend&gt;</w:t>
      </w:r>
    </w:p>
    <w:p w14:paraId="1A6D79BA"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326</w:t>
      </w:r>
      <w:r w:rsidRPr="006564A7">
        <w:rPr>
          <w:rStyle w:val="HideTWBExt"/>
          <w:b w:val="0"/>
        </w:rPr>
        <w:t>&lt;/NumAm&gt;</w:t>
      </w:r>
    </w:p>
    <w:p w14:paraId="74E38831"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w:t>
      </w:r>
      <w:r w:rsidRPr="006564A7">
        <w:rPr>
          <w:rStyle w:val="HideTWBExt"/>
          <w:b w:val="0"/>
        </w:rPr>
        <w:t>&lt;/Members&gt;</w:t>
      </w:r>
    </w:p>
    <w:p w14:paraId="57ECC5C5" w14:textId="77777777" w:rsidR="007725D5" w:rsidRPr="00DB3155" w:rsidRDefault="007725D5" w:rsidP="007725D5">
      <w:pPr>
        <w:pStyle w:val="NormalBold"/>
      </w:pPr>
      <w:r w:rsidRPr="006564A7">
        <w:rPr>
          <w:rStyle w:val="HideTWBExt"/>
          <w:b w:val="0"/>
        </w:rPr>
        <w:t>&lt;/RepeatBlock-By&gt;</w:t>
      </w:r>
    </w:p>
    <w:p w14:paraId="316C0E1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964E43E" w14:textId="77777777" w:rsidR="007725D5" w:rsidRPr="00DB3155" w:rsidRDefault="007725D5" w:rsidP="007725D5">
      <w:pPr>
        <w:pStyle w:val="NormalBold"/>
      </w:pPr>
      <w:r w:rsidRPr="006564A7">
        <w:rPr>
          <w:rStyle w:val="HideTWBExt"/>
          <w:b w:val="0"/>
        </w:rPr>
        <w:t>&lt;Article&gt;</w:t>
      </w:r>
      <w:r w:rsidRPr="00DB3155">
        <w:t>15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0DE3DED" w14:textId="77777777" w:rsidTr="007725D5">
        <w:trPr>
          <w:trHeight w:hRule="exact" w:val="240"/>
          <w:jc w:val="center"/>
        </w:trPr>
        <w:tc>
          <w:tcPr>
            <w:tcW w:w="9752" w:type="dxa"/>
            <w:gridSpan w:val="2"/>
            <w:tcBorders>
              <w:top w:val="nil"/>
              <w:left w:val="nil"/>
              <w:bottom w:val="nil"/>
              <w:right w:val="nil"/>
            </w:tcBorders>
          </w:tcPr>
          <w:p w14:paraId="4E94E33B" w14:textId="77777777" w:rsidR="007725D5" w:rsidRPr="00DB3155" w:rsidRDefault="007725D5" w:rsidP="007725D5"/>
        </w:tc>
      </w:tr>
      <w:tr w:rsidR="007725D5" w:rsidRPr="00DB3155" w14:paraId="5CD33F91" w14:textId="77777777" w:rsidTr="007725D5">
        <w:trPr>
          <w:trHeight w:val="240"/>
          <w:jc w:val="center"/>
        </w:trPr>
        <w:tc>
          <w:tcPr>
            <w:tcW w:w="4876" w:type="dxa"/>
            <w:tcBorders>
              <w:top w:val="nil"/>
              <w:left w:val="nil"/>
              <w:bottom w:val="nil"/>
              <w:right w:val="nil"/>
            </w:tcBorders>
          </w:tcPr>
          <w:p w14:paraId="28FA91B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FB5643D" w14:textId="77777777" w:rsidR="007725D5" w:rsidRPr="00DB3155" w:rsidRDefault="007725D5" w:rsidP="007725D5">
            <w:pPr>
              <w:pStyle w:val="AmColumnHeading"/>
            </w:pPr>
            <w:r w:rsidRPr="00DB3155">
              <w:t>Pakeitimas</w:t>
            </w:r>
          </w:p>
        </w:tc>
      </w:tr>
      <w:tr w:rsidR="007725D5" w:rsidRPr="00DB3155" w14:paraId="2908C3B9" w14:textId="77777777" w:rsidTr="007725D5">
        <w:trPr>
          <w:jc w:val="center"/>
        </w:trPr>
        <w:tc>
          <w:tcPr>
            <w:tcW w:w="4876" w:type="dxa"/>
            <w:tcBorders>
              <w:top w:val="nil"/>
              <w:left w:val="nil"/>
              <w:bottom w:val="nil"/>
              <w:right w:val="nil"/>
            </w:tcBorders>
          </w:tcPr>
          <w:p w14:paraId="2F3A7B7D" w14:textId="77777777" w:rsidR="007725D5" w:rsidRPr="00DB3155" w:rsidRDefault="007725D5" w:rsidP="007725D5">
            <w:pPr>
              <w:pStyle w:val="Normal6a"/>
            </w:pPr>
          </w:p>
        </w:tc>
        <w:tc>
          <w:tcPr>
            <w:tcW w:w="4876" w:type="dxa"/>
            <w:tcBorders>
              <w:top w:val="nil"/>
              <w:left w:val="nil"/>
              <w:bottom w:val="nil"/>
              <w:right w:val="nil"/>
            </w:tcBorders>
          </w:tcPr>
          <w:p w14:paraId="71A02DC5" w14:textId="77777777" w:rsidR="007725D5" w:rsidRPr="00DB3155" w:rsidRDefault="007725D5" w:rsidP="007725D5">
            <w:pPr>
              <w:pStyle w:val="Normal6a"/>
            </w:pPr>
            <w:r w:rsidRPr="00DB3155">
              <w:rPr>
                <w:b/>
                <w:i/>
              </w:rPr>
              <w:t>(15a)</w:t>
            </w:r>
            <w:r w:rsidRPr="00DB3155">
              <w:tab/>
            </w:r>
            <w:r w:rsidRPr="00DB3155">
              <w:rPr>
                <w:b/>
                <w:i/>
              </w:rPr>
              <w:t xml:space="preserve">Europos inovacijų tarybos valdymas turėtų būti grindžiamas pakankama autonomija ir moksliškai pagrįstomis struktūromis, kad būtų užtikrintas lankstus sprendimų priėmimas, be kita ko, pasitelkiant kvalifikuotus programų vadovus ir subalansuotai naudojantis atviraisiais bei teminiais kvietimais teikti pasiūlymus. </w:t>
            </w:r>
            <w:r w:rsidRPr="00DB3155">
              <w:rPr>
                <w:b/>
                <w:i/>
              </w:rPr>
              <w:lastRenderedPageBreak/>
              <w:t>Turėtų būti remiami į ARPA panašūs metodai didelės rizikos, mažo TPL lygio projektams, jeigu jie papildo esamas priemones, išsaugo atvirumą ir suteikia pakankamai laiko projektams vertinti. Taip pat turėtų būti stiprinamas startuolių, brandžių įmonių ir akademinių subjektų bendradarbiavimas, didinamos privačiosios bendros investicijos ir toliau pasikliaujama derinamojo finansavimo priemonėmis, kartu spartinant MVĮ dalyvavimą ir užtikrinant, kad projektai būtų pagrįsti galutinių naudotojų poreikiais ir galėtų būti įgyvendinami realiame pasaulyje. Universitetų vaidmuo kuriant ankstyvąsias ir didelės rizikos inovacijas turi būti visapusiškai pripažintas, o Europos inovacijų taryba turi veikti kaip tiltas tarp fundamentinių mokslo ir inovacijų. Reikėtų toliau plėtoti ekspertų vadovaujamas valdymo struktūras, skirtas pramonės konkurencingumui ir visuomenės uždaviniams spręsti, kartu išlaikant atvirus ir neprivalomus kvietimus teikti pasiūlymus, kad būtų galima taikyti pažangiausias metodikas ir reaguoti į kylančius iššūkius. Reikia daugiau aiškumo dėl būsimo tokių priemonių, kaip Europos inovacijos ir technologijos institutas ir jo žinių ir inovacijų bendrijos, vaidmens ir paramos. Galiausiai į šį valdymo metodą turėtų būti visapusiškai įtrauktos teritorinės mokslinių tyrimų ir inovacijų ekosistemos, nes jos yra Europos konkurencingumo pagrindas ir sudaro sąlygas strategiškiau ir tikslingiau investuoti. Tokios iniciatyvos kaip regioniniai inovacijų slėniai rodo didelį potencialą, o pažangiosios specializacijos strategijos pasirodė esančios veiksmingos stiprinant inovacijomis grindžiamą regionų plėtrą ir skatinant bendradarbiavimą mokslinių tyrimų ir inovacijų ekosistemose bei tarp jų;</w:t>
            </w:r>
          </w:p>
        </w:tc>
      </w:tr>
    </w:tbl>
    <w:p w14:paraId="50494C13"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6F853C3" w14:textId="77777777" w:rsidR="007725D5" w:rsidRPr="00DB3155" w:rsidRDefault="007725D5" w:rsidP="007725D5">
      <w:r w:rsidRPr="006564A7">
        <w:rPr>
          <w:rStyle w:val="HideTWBExt"/>
        </w:rPr>
        <w:lastRenderedPageBreak/>
        <w:t>&lt;/Amend&gt;</w:t>
      </w:r>
    </w:p>
    <w:p w14:paraId="1FB2380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327</w:t>
      </w:r>
      <w:r w:rsidRPr="006564A7">
        <w:rPr>
          <w:rStyle w:val="HideTWBExt"/>
          <w:b w:val="0"/>
        </w:rPr>
        <w:t>&lt;/NumAm&gt;</w:t>
      </w:r>
    </w:p>
    <w:p w14:paraId="131C5CBB"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Krzysztof Hetman, Kamila Gasiuk-Pihowicz</w:t>
      </w:r>
      <w:r w:rsidRPr="006564A7">
        <w:rPr>
          <w:rStyle w:val="HideTWBExt"/>
          <w:b w:val="0"/>
        </w:rPr>
        <w:t>&lt;/Members&gt;</w:t>
      </w:r>
    </w:p>
    <w:p w14:paraId="421E32E6" w14:textId="77777777" w:rsidR="007725D5" w:rsidRPr="00DB3155" w:rsidRDefault="007725D5" w:rsidP="007725D5">
      <w:pPr>
        <w:pStyle w:val="NormalBold"/>
      </w:pPr>
      <w:r w:rsidRPr="006564A7">
        <w:rPr>
          <w:rStyle w:val="HideTWBExt"/>
          <w:b w:val="0"/>
        </w:rPr>
        <w:t>&lt;/RepeatBlock-By&gt;</w:t>
      </w:r>
    </w:p>
    <w:p w14:paraId="1B93678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0F7E5A4" w14:textId="77777777" w:rsidR="007725D5" w:rsidRPr="00DB3155" w:rsidRDefault="007725D5" w:rsidP="007725D5">
      <w:pPr>
        <w:pStyle w:val="NormalBold"/>
      </w:pPr>
      <w:r w:rsidRPr="006564A7">
        <w:rPr>
          <w:rStyle w:val="HideTWBExt"/>
          <w:b w:val="0"/>
        </w:rPr>
        <w:t>&lt;Article&gt;</w:t>
      </w:r>
      <w:r w:rsidRPr="00DB3155">
        <w:t>15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EB586D8" w14:textId="77777777" w:rsidTr="007725D5">
        <w:trPr>
          <w:trHeight w:hRule="exact" w:val="240"/>
          <w:jc w:val="center"/>
        </w:trPr>
        <w:tc>
          <w:tcPr>
            <w:tcW w:w="9752" w:type="dxa"/>
            <w:gridSpan w:val="2"/>
            <w:tcBorders>
              <w:top w:val="nil"/>
              <w:left w:val="nil"/>
              <w:bottom w:val="nil"/>
              <w:right w:val="nil"/>
            </w:tcBorders>
          </w:tcPr>
          <w:p w14:paraId="41316326" w14:textId="77777777" w:rsidR="007725D5" w:rsidRPr="00DB3155" w:rsidRDefault="007725D5" w:rsidP="007725D5"/>
        </w:tc>
      </w:tr>
      <w:tr w:rsidR="007725D5" w:rsidRPr="00DB3155" w14:paraId="488F8573" w14:textId="77777777" w:rsidTr="007725D5">
        <w:trPr>
          <w:trHeight w:val="240"/>
          <w:jc w:val="center"/>
        </w:trPr>
        <w:tc>
          <w:tcPr>
            <w:tcW w:w="4876" w:type="dxa"/>
            <w:tcBorders>
              <w:top w:val="nil"/>
              <w:left w:val="nil"/>
              <w:bottom w:val="nil"/>
              <w:right w:val="nil"/>
            </w:tcBorders>
          </w:tcPr>
          <w:p w14:paraId="3502C9D6"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705E784" w14:textId="77777777" w:rsidR="007725D5" w:rsidRPr="00DB3155" w:rsidRDefault="007725D5" w:rsidP="007725D5">
            <w:pPr>
              <w:pStyle w:val="AmColumnHeading"/>
            </w:pPr>
            <w:r w:rsidRPr="00DB3155">
              <w:t>Pakeitimas</w:t>
            </w:r>
          </w:p>
        </w:tc>
      </w:tr>
      <w:tr w:rsidR="007725D5" w:rsidRPr="00DB3155" w14:paraId="3313DFB2" w14:textId="77777777" w:rsidTr="007725D5">
        <w:trPr>
          <w:jc w:val="center"/>
        </w:trPr>
        <w:tc>
          <w:tcPr>
            <w:tcW w:w="4876" w:type="dxa"/>
            <w:tcBorders>
              <w:top w:val="nil"/>
              <w:left w:val="nil"/>
              <w:bottom w:val="nil"/>
              <w:right w:val="nil"/>
            </w:tcBorders>
          </w:tcPr>
          <w:p w14:paraId="44FF6618" w14:textId="77777777" w:rsidR="007725D5" w:rsidRPr="00DB3155" w:rsidRDefault="007725D5" w:rsidP="007725D5">
            <w:pPr>
              <w:pStyle w:val="Normal6a"/>
            </w:pPr>
          </w:p>
        </w:tc>
        <w:tc>
          <w:tcPr>
            <w:tcW w:w="4876" w:type="dxa"/>
            <w:tcBorders>
              <w:top w:val="nil"/>
              <w:left w:val="nil"/>
              <w:bottom w:val="nil"/>
              <w:right w:val="nil"/>
            </w:tcBorders>
          </w:tcPr>
          <w:p w14:paraId="14FC6DFA" w14:textId="77777777" w:rsidR="007725D5" w:rsidRPr="00DB3155" w:rsidRDefault="007725D5" w:rsidP="007725D5">
            <w:pPr>
              <w:pStyle w:val="Normal6a"/>
            </w:pPr>
            <w:r w:rsidRPr="00DB3155">
              <w:rPr>
                <w:b/>
                <w:i/>
              </w:rPr>
              <w:t>(15a)</w:t>
            </w:r>
            <w:r w:rsidRPr="00DB3155">
              <w:tab/>
            </w:r>
            <w:r w:rsidRPr="00DB3155">
              <w:rPr>
                <w:b/>
                <w:i/>
              </w:rPr>
              <w:t xml:space="preserve">visais įgyvendinimo etapais reikėtų užtikrinti EIC fondo ir EKF sąveiką. EKF programa „InvestEU“ turėtų būti įgyvendinama visų pirma pasitelkiant rizikos pasidalijimo biudžetines garantijas ir finansines priemones, kurias taiko įgyvendinantieji partneriai, tiesiogiai arba per finansinius tarpininkus atsakingi už investicijų atranką. Pagal EKF programą „InvestEU“ galima remti bet kokį ekonomiškai perspektyvų galutinį gavėją ir investicijas bet kuriame jų kūrimo etape – nuo veiklos pradžios (pradinio finansavimo ir ankstyvojo augimo) iki veiklos plėtros, taip pat visas technologijas, įskaitant proveržio. Galutiniams gavėjams perduota Sąjungos parama gali būti įvairių formų, pvz., tai gali būti paskolos, garantijos, kvazinuosavas kapitalas ir investicijos į nuosavą kapitalą. EIC fondas turėtų teikti įmonėms tiesioginę paramą investicijomis į nuosavą kapitalą. EIC fondo sprendimuose dėl investicijų turėtų būti pateiktas vertinimas, kad būtų užtikrinta, jog EIC fondas investuos į galutinius gavėjus (paprastai į giliųjų technologijų startuolius), kurie dėl su novatoriškomis technologijomis ir (arba) naujomis rinkomis susijusio rizikos lygio negali patenkinti visų savo finansavimo poreikių. EIC verslo spartinimo paslaugos gali teikti nefinansinę paramą EIC paramos gavėjams ir galutiniams gavėjams ir gali būti orientuotos į konkrečius giliųjų technologijų ir perversminių inovacijų poreikius, o ECF konsultavimo projektų </w:t>
            </w:r>
            <w:r w:rsidRPr="00DB3155">
              <w:rPr>
                <w:b/>
                <w:i/>
              </w:rPr>
              <w:lastRenderedPageBreak/>
              <w:t>klausimais tarnyba gali teikti platesnes konsultavimo paslaugas platesniam paramos gavėjų spektrui. Turėtų būti sukurta sinergija, kad galutiniai EIC programos „Accelerator“ ir EIC fondo gavėjai, jei atitinka sąlygas, galėtų būti finansuojami pagal EKF programą „InvestEU“. Šį papildomumą užtikrins, pavyzdžiui, EKF programos „InvestEU“ patariamosios tarybos ir Europos inovacijų tarybos valdybos bendradarbiavimas;</w:t>
            </w:r>
          </w:p>
        </w:tc>
      </w:tr>
    </w:tbl>
    <w:p w14:paraId="1C797B45"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B7AC41B" w14:textId="77777777" w:rsidR="007725D5" w:rsidRPr="00DB3155" w:rsidRDefault="007725D5" w:rsidP="007725D5">
      <w:r w:rsidRPr="006564A7">
        <w:rPr>
          <w:rStyle w:val="HideTWBExt"/>
        </w:rPr>
        <w:t>&lt;/Amend&gt;</w:t>
      </w:r>
    </w:p>
    <w:p w14:paraId="2FC228EF"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328</w:t>
      </w:r>
      <w:r w:rsidRPr="006564A7">
        <w:rPr>
          <w:rStyle w:val="HideTWBExt"/>
          <w:b w:val="0"/>
        </w:rPr>
        <w:t>&lt;/NumAm&gt;</w:t>
      </w:r>
    </w:p>
    <w:p w14:paraId="46A92CAB"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63237FC6"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63E9BF18" w14:textId="77777777" w:rsidR="007725D5" w:rsidRPr="00DB3155" w:rsidRDefault="007725D5" w:rsidP="007725D5">
      <w:pPr>
        <w:pStyle w:val="NormalBold"/>
      </w:pPr>
      <w:r w:rsidRPr="006564A7">
        <w:rPr>
          <w:rStyle w:val="HideTWBExt"/>
          <w:b w:val="0"/>
        </w:rPr>
        <w:t>&lt;/RepeatBlock-By&gt;</w:t>
      </w:r>
    </w:p>
    <w:p w14:paraId="1954F8B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BD5C3F7" w14:textId="77777777" w:rsidR="007725D5" w:rsidRPr="00DB3155" w:rsidRDefault="007725D5" w:rsidP="007725D5">
      <w:pPr>
        <w:pStyle w:val="NormalBold"/>
      </w:pPr>
      <w:r w:rsidRPr="006564A7">
        <w:rPr>
          <w:rStyle w:val="HideTWBExt"/>
          <w:b w:val="0"/>
        </w:rPr>
        <w:t>&lt;Article&gt;</w:t>
      </w:r>
      <w:r w:rsidRPr="00DB3155">
        <w:t>15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F590EA4" w14:textId="77777777" w:rsidTr="007725D5">
        <w:trPr>
          <w:trHeight w:hRule="exact" w:val="240"/>
          <w:jc w:val="center"/>
        </w:trPr>
        <w:tc>
          <w:tcPr>
            <w:tcW w:w="9752" w:type="dxa"/>
            <w:gridSpan w:val="2"/>
            <w:tcBorders>
              <w:top w:val="nil"/>
              <w:left w:val="nil"/>
              <w:bottom w:val="nil"/>
              <w:right w:val="nil"/>
            </w:tcBorders>
          </w:tcPr>
          <w:p w14:paraId="02CBCBE0" w14:textId="77777777" w:rsidR="007725D5" w:rsidRPr="00DB3155" w:rsidRDefault="007725D5" w:rsidP="007725D5"/>
        </w:tc>
      </w:tr>
      <w:tr w:rsidR="007725D5" w:rsidRPr="00DB3155" w14:paraId="00FA345C" w14:textId="77777777" w:rsidTr="007725D5">
        <w:trPr>
          <w:trHeight w:val="240"/>
          <w:jc w:val="center"/>
        </w:trPr>
        <w:tc>
          <w:tcPr>
            <w:tcW w:w="4876" w:type="dxa"/>
            <w:tcBorders>
              <w:top w:val="nil"/>
              <w:left w:val="nil"/>
              <w:bottom w:val="nil"/>
              <w:right w:val="nil"/>
            </w:tcBorders>
          </w:tcPr>
          <w:p w14:paraId="7693813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3D22C4D" w14:textId="77777777" w:rsidR="007725D5" w:rsidRPr="00DB3155" w:rsidRDefault="007725D5" w:rsidP="007725D5">
            <w:pPr>
              <w:pStyle w:val="AmColumnHeading"/>
            </w:pPr>
            <w:r w:rsidRPr="00DB3155">
              <w:t>Pakeitimas</w:t>
            </w:r>
          </w:p>
        </w:tc>
      </w:tr>
      <w:tr w:rsidR="007725D5" w:rsidRPr="00DB3155" w14:paraId="3575F090" w14:textId="77777777" w:rsidTr="007725D5">
        <w:trPr>
          <w:jc w:val="center"/>
        </w:trPr>
        <w:tc>
          <w:tcPr>
            <w:tcW w:w="4876" w:type="dxa"/>
            <w:tcBorders>
              <w:top w:val="nil"/>
              <w:left w:val="nil"/>
              <w:bottom w:val="nil"/>
              <w:right w:val="nil"/>
            </w:tcBorders>
          </w:tcPr>
          <w:p w14:paraId="19B74B3F" w14:textId="77777777" w:rsidR="007725D5" w:rsidRPr="00DB3155" w:rsidRDefault="007725D5" w:rsidP="007725D5">
            <w:pPr>
              <w:pStyle w:val="Normal6a"/>
            </w:pPr>
          </w:p>
        </w:tc>
        <w:tc>
          <w:tcPr>
            <w:tcW w:w="4876" w:type="dxa"/>
            <w:tcBorders>
              <w:top w:val="nil"/>
              <w:left w:val="nil"/>
              <w:bottom w:val="nil"/>
              <w:right w:val="nil"/>
            </w:tcBorders>
          </w:tcPr>
          <w:p w14:paraId="27CE6E9B" w14:textId="77777777" w:rsidR="007725D5" w:rsidRPr="00DB3155" w:rsidRDefault="007725D5" w:rsidP="007725D5">
            <w:pPr>
              <w:pStyle w:val="Normal6a"/>
            </w:pPr>
            <w:r w:rsidRPr="00DB3155">
              <w:rPr>
                <w:b/>
                <w:i/>
              </w:rPr>
              <w:t>(15a)</w:t>
            </w:r>
            <w:r w:rsidRPr="00DB3155">
              <w:tab/>
            </w:r>
            <w:r w:rsidRPr="00DB3155">
              <w:rPr>
                <w:b/>
                <w:i/>
              </w:rPr>
              <w:t>Komisija turėtų paskirti Programos valdytojus, kad jie aktyviai ieškotų ir nustatytų bet kurios Programos sudedamosios dalies rezultatus, kuriuos galbūt verta toliau panaudoti ir valorizuoti naudojant kitas Sąjungos priemones, visų pirma, Europos konkurencingumo fondą, be kita ko, pagal specialiąją gynybos srities mokslinių tyrimų programą siekiant jos konkrečių tikslų;</w:t>
            </w:r>
          </w:p>
        </w:tc>
      </w:tr>
    </w:tbl>
    <w:p w14:paraId="089A81A5"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A6C5116" w14:textId="77777777" w:rsidR="007725D5" w:rsidRPr="00DB3155" w:rsidRDefault="007725D5" w:rsidP="007725D5">
      <w:r w:rsidRPr="006564A7">
        <w:rPr>
          <w:rStyle w:val="HideTWBExt"/>
        </w:rPr>
        <w:t>&lt;/Amend&gt;</w:t>
      </w:r>
    </w:p>
    <w:p w14:paraId="186F910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329</w:t>
      </w:r>
      <w:r w:rsidRPr="006564A7">
        <w:rPr>
          <w:rStyle w:val="HideTWBExt"/>
          <w:b w:val="0"/>
        </w:rPr>
        <w:t>&lt;/NumAm&gt;</w:t>
      </w:r>
    </w:p>
    <w:p w14:paraId="0B1BCA28"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Barbara Bonte</w:t>
      </w:r>
      <w:r w:rsidRPr="006564A7">
        <w:rPr>
          <w:rStyle w:val="HideTWBExt"/>
          <w:b w:val="0"/>
        </w:rPr>
        <w:t>&lt;/Members&gt;</w:t>
      </w:r>
    </w:p>
    <w:p w14:paraId="442729BC" w14:textId="77777777" w:rsidR="007725D5" w:rsidRPr="00DB3155" w:rsidRDefault="007725D5" w:rsidP="007725D5">
      <w:pPr>
        <w:pStyle w:val="NormalBold"/>
      </w:pPr>
      <w:r w:rsidRPr="006564A7">
        <w:rPr>
          <w:rStyle w:val="HideTWBExt"/>
          <w:b w:val="0"/>
        </w:rPr>
        <w:t>&lt;/RepeatBlock-By&gt;</w:t>
      </w:r>
    </w:p>
    <w:p w14:paraId="2D78FCE5"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58AB0BD" w14:textId="77777777" w:rsidR="007725D5" w:rsidRPr="00DB3155" w:rsidRDefault="007725D5" w:rsidP="007725D5">
      <w:pPr>
        <w:pStyle w:val="NormalBold"/>
      </w:pPr>
      <w:r w:rsidRPr="006564A7">
        <w:rPr>
          <w:rStyle w:val="HideTWBExt"/>
          <w:b w:val="0"/>
        </w:rPr>
        <w:t>&lt;Article&gt;</w:t>
      </w:r>
      <w:r w:rsidRPr="00DB3155">
        <w:t>16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0BC6B57" w14:textId="77777777" w:rsidTr="007725D5">
        <w:trPr>
          <w:trHeight w:hRule="exact" w:val="240"/>
          <w:jc w:val="center"/>
        </w:trPr>
        <w:tc>
          <w:tcPr>
            <w:tcW w:w="9752" w:type="dxa"/>
            <w:gridSpan w:val="2"/>
            <w:tcBorders>
              <w:top w:val="nil"/>
              <w:left w:val="nil"/>
              <w:bottom w:val="nil"/>
              <w:right w:val="nil"/>
            </w:tcBorders>
          </w:tcPr>
          <w:p w14:paraId="04AB0A72" w14:textId="77777777" w:rsidR="007725D5" w:rsidRPr="00DB3155" w:rsidRDefault="007725D5" w:rsidP="007725D5"/>
        </w:tc>
      </w:tr>
      <w:tr w:rsidR="007725D5" w:rsidRPr="00DB3155" w14:paraId="5B135345" w14:textId="77777777" w:rsidTr="007725D5">
        <w:trPr>
          <w:trHeight w:val="240"/>
          <w:jc w:val="center"/>
        </w:trPr>
        <w:tc>
          <w:tcPr>
            <w:tcW w:w="4876" w:type="dxa"/>
            <w:tcBorders>
              <w:top w:val="nil"/>
              <w:left w:val="nil"/>
              <w:bottom w:val="nil"/>
              <w:right w:val="nil"/>
            </w:tcBorders>
          </w:tcPr>
          <w:p w14:paraId="476EBDB9"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7E71493B" w14:textId="77777777" w:rsidR="007725D5" w:rsidRPr="00DB3155" w:rsidRDefault="007725D5" w:rsidP="007725D5">
            <w:pPr>
              <w:pStyle w:val="AmColumnHeading"/>
            </w:pPr>
            <w:r w:rsidRPr="00DB3155">
              <w:t>Pakeitimas</w:t>
            </w:r>
          </w:p>
        </w:tc>
      </w:tr>
      <w:tr w:rsidR="007725D5" w:rsidRPr="00DB3155" w14:paraId="7C900D37" w14:textId="77777777" w:rsidTr="007725D5">
        <w:trPr>
          <w:jc w:val="center"/>
        </w:trPr>
        <w:tc>
          <w:tcPr>
            <w:tcW w:w="4876" w:type="dxa"/>
            <w:tcBorders>
              <w:top w:val="nil"/>
              <w:left w:val="nil"/>
              <w:bottom w:val="nil"/>
              <w:right w:val="nil"/>
            </w:tcBorders>
          </w:tcPr>
          <w:p w14:paraId="0F6E5B35" w14:textId="77777777" w:rsidR="007725D5" w:rsidRPr="00DB3155" w:rsidRDefault="007725D5" w:rsidP="007725D5">
            <w:pPr>
              <w:pStyle w:val="Normal6a"/>
            </w:pPr>
            <w:r w:rsidRPr="00DB3155">
              <w:t>(16)</w:t>
            </w:r>
            <w:r w:rsidRPr="00DB3155">
              <w:tab/>
              <w:t>veiklą plečiančių giliųjų technologijų įmonių finansavimas Veiklą plečiančių įmonių Europos fondo lėšomis, anonsuotas startuolių ir veiklą plečiančių įmonių strategijoje, egzistuojantis šio reglamento įsigaliojimo metu, turėtų būti vykdomas 2021–2027 m. DFP sutartomis sąlygomis. Visas veiklą plečiančių įmonių finansavimas pagal 2028–2034 m. DFP turėtų būti vykdomas pagal EKF taisykles;</w:t>
            </w:r>
          </w:p>
        </w:tc>
        <w:tc>
          <w:tcPr>
            <w:tcW w:w="4876" w:type="dxa"/>
            <w:tcBorders>
              <w:top w:val="nil"/>
              <w:left w:val="nil"/>
              <w:bottom w:val="nil"/>
              <w:right w:val="nil"/>
            </w:tcBorders>
          </w:tcPr>
          <w:p w14:paraId="17ADAB44" w14:textId="77777777" w:rsidR="007725D5" w:rsidRPr="00DB3155" w:rsidRDefault="007725D5" w:rsidP="007725D5">
            <w:pPr>
              <w:pStyle w:val="Normal6a"/>
            </w:pPr>
            <w:r w:rsidRPr="00DB3155">
              <w:t>(16)</w:t>
            </w:r>
            <w:r w:rsidRPr="00DB3155">
              <w:tab/>
              <w:t>veiklą plečiančių giliųjų technologijų įmonių finansavimas Veiklą plečiančių įmonių Europos fondo lėšomis, anonsuotas startuolių ir veiklą plečiančių įmonių strategijoje, egzistuojantis šio reglamento įsigaliojimo metu, turėtų būti vykdomas 2021–2027 m. DFP sutartomis sąlygomis. Visas veiklą plečiančių įmonių finansavimas pagal 2028–2034 m. DFP turėtų būti vykdomas pagal EKF taisykles</w:t>
            </w:r>
            <w:r w:rsidRPr="00DB3155">
              <w:rPr>
                <w:b/>
                <w:bCs/>
                <w:i/>
                <w:iCs/>
              </w:rPr>
              <w:t>.</w:t>
            </w:r>
            <w:r w:rsidRPr="00DB3155">
              <w:t xml:space="preserve"> </w:t>
            </w:r>
            <w:r w:rsidRPr="00DB3155">
              <w:rPr>
                <w:b/>
                <w:i/>
              </w:rPr>
              <w:t>Valdymo tvarka, apibrėžianti programos „Europos horizontas“ ir Europos konkurencingumo fondo tarpusavio ir vidines struktūras, taisykles ir koordinavimą, bus lemiamas veiksnys programos pajėgumui pasiekti konkurencingumo rezultatų. Ji turi užtikrinti nuoseklią ir nuolatinę pažangą nuo žemo TPL ir ankstyvojo etapo mokslinių tyrimų, visų pirma remiamų pagal I ir III ramsčius, iki vidutinio TPL ir antrojo ramsčio etapų bei aukšto TPL lygio, vėlyvojo etapo diegimo ir rinkos integracijos, remiamos iš Europos konkurencingumo fondo. Tam reikia tvirtų jungčių tarp ramsčių ir suderinimo su atitinkamomis EKF priemonėmis, taip pat subalansuoto paramos fundamentiniams ir taikomiesiems moksliniams tyrimams bei inovacijoms derinio. Šiuo atžvilgiu reikia tvirtos metodikos, kad TPL pažanga būtų aiškiai susieta su nuosekliais startuolių plėtros etapais, užtikrinant integruotų vertės grandinių tęstinumą. Toks požiūris yra labai svarbus siekiant pašalinti likusias spragas, susijusias su į ARPA panašių mechanizmų kūrimu ir didelio masto iniciatyvų įgyvendinimu per visą inovacijų gyvavimo ciklą</w:t>
            </w:r>
            <w:r w:rsidRPr="00DB3155">
              <w:t>;</w:t>
            </w:r>
          </w:p>
        </w:tc>
      </w:tr>
    </w:tbl>
    <w:p w14:paraId="3D57FC0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36D6F56" w14:textId="77777777" w:rsidR="007725D5" w:rsidRPr="00DB3155" w:rsidRDefault="007725D5" w:rsidP="007725D5">
      <w:r w:rsidRPr="006564A7">
        <w:rPr>
          <w:rStyle w:val="HideTWBExt"/>
        </w:rPr>
        <w:t>&lt;/Amend&gt;</w:t>
      </w:r>
    </w:p>
    <w:p w14:paraId="485536A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330</w:t>
      </w:r>
      <w:r w:rsidRPr="006564A7">
        <w:rPr>
          <w:rStyle w:val="HideTWBExt"/>
          <w:b w:val="0"/>
        </w:rPr>
        <w:t>&lt;/NumAm&gt;</w:t>
      </w:r>
    </w:p>
    <w:p w14:paraId="081F24DA" w14:textId="77777777" w:rsidR="007725D5" w:rsidRPr="00DB3155" w:rsidRDefault="007725D5" w:rsidP="007725D5">
      <w:pPr>
        <w:pStyle w:val="NormalBold"/>
      </w:pPr>
      <w:r w:rsidRPr="006564A7">
        <w:rPr>
          <w:rStyle w:val="HideTWBExt"/>
          <w:b w:val="0"/>
        </w:rPr>
        <w:lastRenderedPageBreak/>
        <w:t>&lt;RepeatBlock-By&gt;&lt;Members&gt;</w:t>
      </w:r>
      <w:r w:rsidRPr="00DB3155">
        <w:t>Ville Niinistö</w:t>
      </w:r>
      <w:r w:rsidRPr="006564A7">
        <w:rPr>
          <w:rStyle w:val="HideTWBExt"/>
          <w:b w:val="0"/>
        </w:rPr>
        <w:t>&lt;/Members&gt;</w:t>
      </w:r>
    </w:p>
    <w:p w14:paraId="2DD573CC"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70C82037" w14:textId="77777777" w:rsidR="007725D5" w:rsidRPr="00DB3155" w:rsidRDefault="007725D5" w:rsidP="007725D5">
      <w:pPr>
        <w:pStyle w:val="NormalBold"/>
      </w:pPr>
      <w:r w:rsidRPr="006564A7">
        <w:rPr>
          <w:rStyle w:val="HideTWBExt"/>
          <w:b w:val="0"/>
        </w:rPr>
        <w:t>&lt;/RepeatBlock-By&gt;</w:t>
      </w:r>
    </w:p>
    <w:p w14:paraId="4888C64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22B8C00" w14:textId="77777777" w:rsidR="007725D5" w:rsidRPr="00DB3155" w:rsidRDefault="007725D5" w:rsidP="007725D5">
      <w:pPr>
        <w:pStyle w:val="NormalBold"/>
      </w:pPr>
      <w:r w:rsidRPr="006564A7">
        <w:rPr>
          <w:rStyle w:val="HideTWBExt"/>
          <w:b w:val="0"/>
        </w:rPr>
        <w:t>&lt;Article&gt;</w:t>
      </w:r>
      <w:r w:rsidRPr="00DB3155">
        <w:t>16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71359D5" w14:textId="77777777" w:rsidTr="007725D5">
        <w:trPr>
          <w:trHeight w:hRule="exact" w:val="240"/>
          <w:jc w:val="center"/>
        </w:trPr>
        <w:tc>
          <w:tcPr>
            <w:tcW w:w="9752" w:type="dxa"/>
            <w:gridSpan w:val="2"/>
            <w:tcBorders>
              <w:top w:val="nil"/>
              <w:left w:val="nil"/>
              <w:bottom w:val="nil"/>
              <w:right w:val="nil"/>
            </w:tcBorders>
          </w:tcPr>
          <w:p w14:paraId="1BA6BFA8" w14:textId="77777777" w:rsidR="007725D5" w:rsidRPr="00DB3155" w:rsidRDefault="007725D5" w:rsidP="007725D5"/>
        </w:tc>
      </w:tr>
      <w:tr w:rsidR="007725D5" w:rsidRPr="00DB3155" w14:paraId="794679A3" w14:textId="77777777" w:rsidTr="007725D5">
        <w:trPr>
          <w:trHeight w:val="240"/>
          <w:jc w:val="center"/>
        </w:trPr>
        <w:tc>
          <w:tcPr>
            <w:tcW w:w="4876" w:type="dxa"/>
            <w:tcBorders>
              <w:top w:val="nil"/>
              <w:left w:val="nil"/>
              <w:bottom w:val="nil"/>
              <w:right w:val="nil"/>
            </w:tcBorders>
          </w:tcPr>
          <w:p w14:paraId="6C6A3D5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2C0CB5D" w14:textId="77777777" w:rsidR="007725D5" w:rsidRPr="00DB3155" w:rsidRDefault="007725D5" w:rsidP="007725D5">
            <w:pPr>
              <w:pStyle w:val="AmColumnHeading"/>
            </w:pPr>
            <w:r w:rsidRPr="00DB3155">
              <w:t>Pakeitimas</w:t>
            </w:r>
          </w:p>
        </w:tc>
      </w:tr>
      <w:tr w:rsidR="007725D5" w:rsidRPr="00DB3155" w14:paraId="5791FDE9" w14:textId="77777777" w:rsidTr="007725D5">
        <w:trPr>
          <w:jc w:val="center"/>
        </w:trPr>
        <w:tc>
          <w:tcPr>
            <w:tcW w:w="4876" w:type="dxa"/>
            <w:tcBorders>
              <w:top w:val="nil"/>
              <w:left w:val="nil"/>
              <w:bottom w:val="nil"/>
              <w:right w:val="nil"/>
            </w:tcBorders>
          </w:tcPr>
          <w:p w14:paraId="1FB54DAA" w14:textId="77777777" w:rsidR="007725D5" w:rsidRPr="00DB3155" w:rsidRDefault="007725D5" w:rsidP="007725D5">
            <w:pPr>
              <w:pStyle w:val="Normal6a"/>
            </w:pPr>
            <w:r w:rsidRPr="00DB3155">
              <w:t>(16)</w:t>
            </w:r>
            <w:r w:rsidRPr="00DB3155">
              <w:tab/>
              <w:t>veiklą plečiančių giliųjų technologijų įmonių finansavimas Veiklą plečiančių įmonių Europos fondo lėšomis, anonsuotas startuolių ir veiklą plečiančių įmonių strategijoje, egzistuojantis šio reglamento įsigaliojimo metu, turėtų būti vykdomas 2021–2027 m. DFP sutartomis sąlygomis. Visas veiklą plečiančių įmonių finansavimas pagal 2028–2034 m. DFP turėtų būti vykdomas pagal EKF taisykles;</w:t>
            </w:r>
          </w:p>
        </w:tc>
        <w:tc>
          <w:tcPr>
            <w:tcW w:w="4876" w:type="dxa"/>
            <w:tcBorders>
              <w:top w:val="nil"/>
              <w:left w:val="nil"/>
              <w:bottom w:val="nil"/>
              <w:right w:val="nil"/>
            </w:tcBorders>
          </w:tcPr>
          <w:p w14:paraId="09713885" w14:textId="77777777" w:rsidR="007725D5" w:rsidRPr="00DB3155" w:rsidRDefault="007725D5" w:rsidP="007725D5">
            <w:pPr>
              <w:pStyle w:val="Normal6a"/>
            </w:pPr>
            <w:r w:rsidRPr="00DB3155">
              <w:t>(16)</w:t>
            </w:r>
            <w:r w:rsidRPr="00DB3155">
              <w:tab/>
              <w:t>veiklą plečiančių giliųjų technologijų įmonių finansavimas Veiklą plečiančių įmonių Europos fondo lėšomis, anonsuotas startuolių ir veiklą plečiančių įmonių strategijoje, egzistuojantis šio reglamento įsigaliojimo metu, turėtų būti vykdomas 2021–2027 m. DFP sutartomis sąlygomis. Visas veiklą plečiančių įmonių finansavimas pagal 2028–2034 m. DFP turėtų būti vykdomas pagal EKF taisykles</w:t>
            </w:r>
            <w:r w:rsidRPr="00DB3155">
              <w:rPr>
                <w:b/>
                <w:i/>
              </w:rPr>
              <w:t>, visiškai papildant EIC fondo intervencijos logiką</w:t>
            </w:r>
            <w:r w:rsidRPr="00DB3155">
              <w:t>;</w:t>
            </w:r>
          </w:p>
        </w:tc>
      </w:tr>
    </w:tbl>
    <w:p w14:paraId="16C6CB4F"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3724C3F" w14:textId="77777777" w:rsidR="007725D5" w:rsidRPr="00DB3155" w:rsidRDefault="007725D5" w:rsidP="007725D5">
      <w:r w:rsidRPr="006564A7">
        <w:rPr>
          <w:rStyle w:val="HideTWBExt"/>
        </w:rPr>
        <w:t>&lt;/Amend&gt;</w:t>
      </w:r>
    </w:p>
    <w:p w14:paraId="32E3EFB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331</w:t>
      </w:r>
      <w:r w:rsidRPr="006564A7">
        <w:rPr>
          <w:rStyle w:val="HideTWBExt"/>
          <w:b w:val="0"/>
        </w:rPr>
        <w:t>&lt;/NumAm&gt;</w:t>
      </w:r>
    </w:p>
    <w:p w14:paraId="6D702FB8"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03E3A9CC" w14:textId="77777777" w:rsidR="007725D5" w:rsidRPr="00DB3155" w:rsidRDefault="007725D5" w:rsidP="007725D5">
      <w:pPr>
        <w:pStyle w:val="NormalBold"/>
      </w:pPr>
      <w:r w:rsidRPr="006564A7">
        <w:rPr>
          <w:rStyle w:val="HideTWBExt"/>
          <w:b w:val="0"/>
        </w:rPr>
        <w:t>&lt;/RepeatBlock-By&gt;</w:t>
      </w:r>
    </w:p>
    <w:p w14:paraId="4FF5A5A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DE056B4" w14:textId="77777777" w:rsidR="007725D5" w:rsidRPr="00DB3155" w:rsidRDefault="007725D5" w:rsidP="007725D5">
      <w:pPr>
        <w:pStyle w:val="NormalBold"/>
      </w:pPr>
      <w:r w:rsidRPr="006564A7">
        <w:rPr>
          <w:rStyle w:val="HideTWBExt"/>
          <w:b w:val="0"/>
        </w:rPr>
        <w:t>&lt;Article&gt;</w:t>
      </w:r>
      <w:r w:rsidRPr="00DB3155">
        <w:t>16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B341326" w14:textId="77777777" w:rsidTr="007725D5">
        <w:trPr>
          <w:trHeight w:hRule="exact" w:val="240"/>
          <w:jc w:val="center"/>
        </w:trPr>
        <w:tc>
          <w:tcPr>
            <w:tcW w:w="9752" w:type="dxa"/>
            <w:gridSpan w:val="2"/>
            <w:tcBorders>
              <w:top w:val="nil"/>
              <w:left w:val="nil"/>
              <w:bottom w:val="nil"/>
              <w:right w:val="nil"/>
            </w:tcBorders>
          </w:tcPr>
          <w:p w14:paraId="426AEDDD" w14:textId="77777777" w:rsidR="007725D5" w:rsidRPr="00DB3155" w:rsidRDefault="007725D5" w:rsidP="007725D5"/>
        </w:tc>
      </w:tr>
      <w:tr w:rsidR="007725D5" w:rsidRPr="00DB3155" w14:paraId="01FF06B4" w14:textId="77777777" w:rsidTr="007725D5">
        <w:trPr>
          <w:trHeight w:val="240"/>
          <w:jc w:val="center"/>
        </w:trPr>
        <w:tc>
          <w:tcPr>
            <w:tcW w:w="4876" w:type="dxa"/>
            <w:tcBorders>
              <w:top w:val="nil"/>
              <w:left w:val="nil"/>
              <w:bottom w:val="nil"/>
              <w:right w:val="nil"/>
            </w:tcBorders>
          </w:tcPr>
          <w:p w14:paraId="37CF66C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AA7CA0C" w14:textId="77777777" w:rsidR="007725D5" w:rsidRPr="00DB3155" w:rsidRDefault="007725D5" w:rsidP="007725D5">
            <w:pPr>
              <w:pStyle w:val="AmColumnHeading"/>
            </w:pPr>
            <w:r w:rsidRPr="00DB3155">
              <w:t>Pakeitimas</w:t>
            </w:r>
          </w:p>
        </w:tc>
      </w:tr>
      <w:tr w:rsidR="007725D5" w:rsidRPr="00DB3155" w14:paraId="02A30F8C" w14:textId="77777777" w:rsidTr="007725D5">
        <w:trPr>
          <w:jc w:val="center"/>
        </w:trPr>
        <w:tc>
          <w:tcPr>
            <w:tcW w:w="4876" w:type="dxa"/>
            <w:tcBorders>
              <w:top w:val="nil"/>
              <w:left w:val="nil"/>
              <w:bottom w:val="nil"/>
              <w:right w:val="nil"/>
            </w:tcBorders>
          </w:tcPr>
          <w:p w14:paraId="2FB0E0C9" w14:textId="77777777" w:rsidR="007725D5" w:rsidRPr="00DB3155" w:rsidRDefault="007725D5" w:rsidP="007725D5">
            <w:pPr>
              <w:pStyle w:val="Normal6a"/>
            </w:pPr>
          </w:p>
        </w:tc>
        <w:tc>
          <w:tcPr>
            <w:tcW w:w="4876" w:type="dxa"/>
            <w:tcBorders>
              <w:top w:val="nil"/>
              <w:left w:val="nil"/>
              <w:bottom w:val="nil"/>
              <w:right w:val="nil"/>
            </w:tcBorders>
          </w:tcPr>
          <w:p w14:paraId="2FAC5E1B" w14:textId="77777777" w:rsidR="007725D5" w:rsidRPr="00DB3155" w:rsidRDefault="007725D5" w:rsidP="007725D5">
            <w:pPr>
              <w:pStyle w:val="Normal6a"/>
            </w:pPr>
            <w:r w:rsidRPr="00DB3155">
              <w:rPr>
                <w:b/>
                <w:i/>
              </w:rPr>
              <w:t>(16a)</w:t>
            </w:r>
            <w:r w:rsidRPr="00DB3155">
              <w:tab/>
            </w:r>
            <w:r w:rsidRPr="00DB3155">
              <w:rPr>
                <w:b/>
                <w:i/>
              </w:rPr>
              <w:t>dirbtinis intelektas (DI) tapo visų disciplinų mokslinių atradimų pagrindiniu katalizatoriumi; Programa turėtų padėti įgyvendinti Europos DI naudojimo moksle strategiją ir Europos dirbtinio intelekto mokslinių tyrimų tarybą (RAISE). Integruojant RAISE į visus programos ramsčius, Programa siekiama paspartinti perėjimą prie „Mokslo 5.0“, kad DI ir žmogaus bendradarbiavimas didintų Europos mokslinių tyrimų erdvės (EMTE) našumą, atkuriamumą ir kompetenciją;</w:t>
            </w:r>
          </w:p>
        </w:tc>
      </w:tr>
    </w:tbl>
    <w:p w14:paraId="44982A4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C99C287" w14:textId="77777777" w:rsidR="007725D5" w:rsidRPr="00DB3155" w:rsidRDefault="007725D5" w:rsidP="007725D5">
      <w:r w:rsidRPr="006564A7">
        <w:rPr>
          <w:rStyle w:val="HideTWBExt"/>
        </w:rPr>
        <w:t>&lt;/Amend&gt;</w:t>
      </w:r>
    </w:p>
    <w:p w14:paraId="51C8876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332</w:t>
      </w:r>
      <w:r w:rsidRPr="006564A7">
        <w:rPr>
          <w:rStyle w:val="HideTWBExt"/>
          <w:b w:val="0"/>
        </w:rPr>
        <w:t>&lt;/NumAm&gt;</w:t>
      </w:r>
    </w:p>
    <w:p w14:paraId="14FED2B5"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0EE63942" w14:textId="77777777" w:rsidR="007725D5" w:rsidRPr="00DB3155" w:rsidRDefault="007725D5" w:rsidP="007725D5">
      <w:pPr>
        <w:pStyle w:val="NormalBold"/>
      </w:pPr>
      <w:r w:rsidRPr="006564A7">
        <w:rPr>
          <w:rStyle w:val="HideTWBExt"/>
          <w:b w:val="0"/>
        </w:rPr>
        <w:t>&lt;/RepeatBlock-By&gt;</w:t>
      </w:r>
    </w:p>
    <w:p w14:paraId="312F41B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CF9C24D" w14:textId="77777777" w:rsidR="007725D5" w:rsidRPr="00DB3155" w:rsidRDefault="007725D5" w:rsidP="007725D5">
      <w:pPr>
        <w:pStyle w:val="NormalBold"/>
      </w:pPr>
      <w:r w:rsidRPr="006564A7">
        <w:rPr>
          <w:rStyle w:val="HideTWBExt"/>
          <w:b w:val="0"/>
        </w:rPr>
        <w:t>&lt;Article&gt;</w:t>
      </w:r>
      <w:r w:rsidRPr="00DB3155">
        <w:t>16 b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BCF8D05" w14:textId="77777777" w:rsidTr="007725D5">
        <w:trPr>
          <w:trHeight w:hRule="exact" w:val="240"/>
          <w:jc w:val="center"/>
        </w:trPr>
        <w:tc>
          <w:tcPr>
            <w:tcW w:w="9752" w:type="dxa"/>
            <w:gridSpan w:val="2"/>
            <w:tcBorders>
              <w:top w:val="nil"/>
              <w:left w:val="nil"/>
              <w:bottom w:val="nil"/>
              <w:right w:val="nil"/>
            </w:tcBorders>
          </w:tcPr>
          <w:p w14:paraId="14A01197" w14:textId="77777777" w:rsidR="007725D5" w:rsidRPr="00DB3155" w:rsidRDefault="007725D5" w:rsidP="007725D5"/>
        </w:tc>
      </w:tr>
      <w:tr w:rsidR="007725D5" w:rsidRPr="00DB3155" w14:paraId="55D509E4" w14:textId="77777777" w:rsidTr="007725D5">
        <w:trPr>
          <w:trHeight w:val="240"/>
          <w:jc w:val="center"/>
        </w:trPr>
        <w:tc>
          <w:tcPr>
            <w:tcW w:w="4876" w:type="dxa"/>
            <w:tcBorders>
              <w:top w:val="nil"/>
              <w:left w:val="nil"/>
              <w:bottom w:val="nil"/>
              <w:right w:val="nil"/>
            </w:tcBorders>
          </w:tcPr>
          <w:p w14:paraId="4461D76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890608D" w14:textId="77777777" w:rsidR="007725D5" w:rsidRPr="00DB3155" w:rsidRDefault="007725D5" w:rsidP="007725D5">
            <w:pPr>
              <w:pStyle w:val="AmColumnHeading"/>
            </w:pPr>
            <w:r w:rsidRPr="00DB3155">
              <w:t>Pakeitimas</w:t>
            </w:r>
          </w:p>
        </w:tc>
      </w:tr>
      <w:tr w:rsidR="007725D5" w:rsidRPr="00DB3155" w14:paraId="29F9D1A5" w14:textId="77777777" w:rsidTr="007725D5">
        <w:trPr>
          <w:jc w:val="center"/>
        </w:trPr>
        <w:tc>
          <w:tcPr>
            <w:tcW w:w="4876" w:type="dxa"/>
            <w:tcBorders>
              <w:top w:val="nil"/>
              <w:left w:val="nil"/>
              <w:bottom w:val="nil"/>
              <w:right w:val="nil"/>
            </w:tcBorders>
          </w:tcPr>
          <w:p w14:paraId="68E955A7" w14:textId="77777777" w:rsidR="007725D5" w:rsidRPr="00DB3155" w:rsidRDefault="007725D5" w:rsidP="007725D5">
            <w:pPr>
              <w:pStyle w:val="Normal6a"/>
            </w:pPr>
          </w:p>
        </w:tc>
        <w:tc>
          <w:tcPr>
            <w:tcW w:w="4876" w:type="dxa"/>
            <w:tcBorders>
              <w:top w:val="nil"/>
              <w:left w:val="nil"/>
              <w:bottom w:val="nil"/>
              <w:right w:val="nil"/>
            </w:tcBorders>
          </w:tcPr>
          <w:p w14:paraId="5A87E219" w14:textId="77777777" w:rsidR="007725D5" w:rsidRPr="00DB3155" w:rsidRDefault="007725D5" w:rsidP="007725D5">
            <w:pPr>
              <w:pStyle w:val="Normal6a"/>
            </w:pPr>
            <w:r w:rsidRPr="00DB3155">
              <w:rPr>
                <w:b/>
                <w:i/>
              </w:rPr>
              <w:t>(16b)</w:t>
            </w:r>
            <w:r w:rsidRPr="00DB3155">
              <w:tab/>
            </w:r>
            <w:r w:rsidRPr="00DB3155">
              <w:rPr>
                <w:b/>
                <w:i/>
              </w:rPr>
              <w:t>DI ir automatizuotų sprendimų priėmimo sistemų integravimas į mokslinių projektų vertinimą kelia didelę riziką mokslinių tyrimų vientisumui ir įvairovei; kadangi tokios sistemos gali įtvirtinti slaptą šališkumą, pirmenybę teikti tradicinėms metodikoms, o ne labai rizikingoms, labai naudingoms inovacijoms, ir joms trūksta subtilaus vertinimo, reikalingo originalioms idėjoms įvertinti, tai kenkia mokslo kokybei bei ilgalaikiam žmonijos žinių tobulinimui. Todėl labai svarbu užtikrinti, kad galutinis mokslinių nuopelnų vertinimas ir toliau būtų į žmogų orientuotas procesas, paremtas skaidriomis, etinėmis ir atskaitingomis technologinėmis priemonėmis, kuriomis būtų išsaugoti pamatiniai tarpusavio vertinimo principai;</w:t>
            </w:r>
          </w:p>
        </w:tc>
      </w:tr>
    </w:tbl>
    <w:p w14:paraId="6FEC6461"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AD3DB57" w14:textId="77777777" w:rsidR="007725D5" w:rsidRPr="00DB3155" w:rsidRDefault="007725D5" w:rsidP="007725D5">
      <w:r w:rsidRPr="006564A7">
        <w:rPr>
          <w:rStyle w:val="HideTWBExt"/>
        </w:rPr>
        <w:t>&lt;/Amend&gt;</w:t>
      </w:r>
    </w:p>
    <w:p w14:paraId="0C928D6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333</w:t>
      </w:r>
      <w:r w:rsidRPr="006564A7">
        <w:rPr>
          <w:rStyle w:val="HideTWBExt"/>
          <w:b w:val="0"/>
        </w:rPr>
        <w:t>&lt;/NumAm&gt;</w:t>
      </w:r>
    </w:p>
    <w:p w14:paraId="6D482287"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03617B06" w14:textId="77777777" w:rsidR="007725D5" w:rsidRPr="00DB3155" w:rsidRDefault="007725D5" w:rsidP="007725D5">
      <w:pPr>
        <w:pStyle w:val="NormalBold"/>
      </w:pPr>
      <w:r w:rsidRPr="006564A7">
        <w:rPr>
          <w:rStyle w:val="HideTWBExt"/>
          <w:b w:val="0"/>
        </w:rPr>
        <w:t>&lt;/RepeatBlock-By&gt;</w:t>
      </w:r>
    </w:p>
    <w:p w14:paraId="4DB950E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961587A" w14:textId="77777777" w:rsidR="007725D5" w:rsidRPr="00DB3155" w:rsidRDefault="007725D5" w:rsidP="007725D5">
      <w:pPr>
        <w:pStyle w:val="NormalBold"/>
      </w:pPr>
      <w:r w:rsidRPr="006564A7">
        <w:rPr>
          <w:rStyle w:val="HideTWBExt"/>
          <w:b w:val="0"/>
        </w:rPr>
        <w:t>&lt;Article&gt;</w:t>
      </w:r>
      <w:r w:rsidRPr="00DB3155">
        <w:t>17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8D15D2F" w14:textId="77777777" w:rsidTr="007725D5">
        <w:trPr>
          <w:trHeight w:hRule="exact" w:val="240"/>
          <w:jc w:val="center"/>
        </w:trPr>
        <w:tc>
          <w:tcPr>
            <w:tcW w:w="9752" w:type="dxa"/>
            <w:gridSpan w:val="2"/>
            <w:tcBorders>
              <w:top w:val="nil"/>
              <w:left w:val="nil"/>
              <w:bottom w:val="nil"/>
              <w:right w:val="nil"/>
            </w:tcBorders>
          </w:tcPr>
          <w:p w14:paraId="068C20C2" w14:textId="77777777" w:rsidR="007725D5" w:rsidRPr="00DB3155" w:rsidRDefault="007725D5" w:rsidP="007725D5"/>
        </w:tc>
      </w:tr>
      <w:tr w:rsidR="007725D5" w:rsidRPr="00DB3155" w14:paraId="502631A4" w14:textId="77777777" w:rsidTr="007725D5">
        <w:trPr>
          <w:trHeight w:val="240"/>
          <w:jc w:val="center"/>
        </w:trPr>
        <w:tc>
          <w:tcPr>
            <w:tcW w:w="4876" w:type="dxa"/>
            <w:tcBorders>
              <w:top w:val="nil"/>
              <w:left w:val="nil"/>
              <w:bottom w:val="nil"/>
              <w:right w:val="nil"/>
            </w:tcBorders>
          </w:tcPr>
          <w:p w14:paraId="22F0C27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960583F" w14:textId="77777777" w:rsidR="007725D5" w:rsidRPr="00DB3155" w:rsidRDefault="007725D5" w:rsidP="007725D5">
            <w:pPr>
              <w:pStyle w:val="AmColumnHeading"/>
            </w:pPr>
            <w:r w:rsidRPr="00DB3155">
              <w:t>Pakeitimas</w:t>
            </w:r>
          </w:p>
        </w:tc>
      </w:tr>
      <w:tr w:rsidR="007725D5" w:rsidRPr="00DB3155" w14:paraId="12646B01" w14:textId="77777777" w:rsidTr="007725D5">
        <w:trPr>
          <w:jc w:val="center"/>
        </w:trPr>
        <w:tc>
          <w:tcPr>
            <w:tcW w:w="4876" w:type="dxa"/>
            <w:tcBorders>
              <w:top w:val="nil"/>
              <w:left w:val="nil"/>
              <w:bottom w:val="nil"/>
              <w:right w:val="nil"/>
            </w:tcBorders>
          </w:tcPr>
          <w:p w14:paraId="644B48BA" w14:textId="77777777" w:rsidR="007725D5" w:rsidRPr="00DB3155" w:rsidRDefault="007725D5" w:rsidP="007725D5">
            <w:pPr>
              <w:pStyle w:val="Normal6a"/>
            </w:pPr>
            <w:r w:rsidRPr="00DB3155">
              <w:t>(17)</w:t>
            </w:r>
            <w:r w:rsidRPr="00DB3155">
              <w:tab/>
              <w:t xml:space="preserve">Jungtinis tyrimų centras (JRC) ir </w:t>
            </w:r>
            <w:r w:rsidRPr="00DB3155">
              <w:lastRenderedPageBreak/>
              <w:t>toliau turėtų viso politikos ciklo metu teikti nepriklausomus mokslinius duomenis ir techninę paramą, reikalingus Sąjungos politikai. Tiesioginiai JRC veiksmai turėtų būti įgyvendinami lanksčiai, efektyviai ir skaidriai, atsižvelgiant į Sąjungos politikos poreikius ir atitinkamus JRC naudotojų poreikius ir užtikrinant Sąjungos finansinių interesų apsaugą. JRC turėtų ir toliau kurti papildomus išteklius, kuriuos jis gali panaudoti savo mokslinei ir techninei veiklai remti;</w:t>
            </w:r>
          </w:p>
        </w:tc>
        <w:tc>
          <w:tcPr>
            <w:tcW w:w="4876" w:type="dxa"/>
            <w:tcBorders>
              <w:top w:val="nil"/>
              <w:left w:val="nil"/>
              <w:bottom w:val="nil"/>
              <w:right w:val="nil"/>
            </w:tcBorders>
          </w:tcPr>
          <w:p w14:paraId="3731F3D8" w14:textId="77777777" w:rsidR="007725D5" w:rsidRPr="00DB3155" w:rsidRDefault="007725D5" w:rsidP="007725D5">
            <w:pPr>
              <w:pStyle w:val="Normal6a"/>
            </w:pPr>
            <w:r w:rsidRPr="00DB3155">
              <w:lastRenderedPageBreak/>
              <w:t>(17)</w:t>
            </w:r>
            <w:r w:rsidRPr="00DB3155">
              <w:tab/>
              <w:t xml:space="preserve">Jungtinis tyrimų centras (JRC) ir </w:t>
            </w:r>
            <w:r w:rsidRPr="00DB3155">
              <w:lastRenderedPageBreak/>
              <w:t>toliau turėtų viso politikos ciklo metu teikti nepriklausomus mokslinius duomenis ir techninę paramą, reikalingus Sąjungos politikai. Tiesioginiai JRC veiksmai turėtų būti įgyvendinami lanksčiai, efektyviai ir skaidriai, atsižvelgiant į Sąjungos politikos</w:t>
            </w:r>
            <w:r w:rsidRPr="00DB3155">
              <w:rPr>
                <w:b/>
                <w:i/>
              </w:rPr>
              <w:t>, valstybių narių ir Sąjungos regionų</w:t>
            </w:r>
            <w:r w:rsidRPr="00DB3155">
              <w:t xml:space="preserve"> poreikius ir atitinkamus JRC naudotojų poreikius ir užtikrinant Sąjungos finansinių interesų apsaugą. JRC turėtų ir toliau kurti papildomus išteklius, kuriuos jis gali panaudoti savo mokslinei ir techninei veiklai remti</w:t>
            </w:r>
            <w:r w:rsidRPr="00DB3155">
              <w:rPr>
                <w:b/>
                <w:bCs/>
                <w:i/>
                <w:iCs/>
              </w:rPr>
              <w:t>.</w:t>
            </w:r>
            <w:r w:rsidRPr="00DB3155">
              <w:t xml:space="preserve"> </w:t>
            </w:r>
            <w:r w:rsidRPr="00DB3155">
              <w:rPr>
                <w:b/>
                <w:i/>
              </w:rPr>
              <w:t>JTC turėtų ir toliau remti regionų valdžios institucijas mokydamas, dalydamasis žiniomis ir duomenimis, analizuodamas, modeliuodamas ir plačiau atverdamas savo mokslinių tyrimų infrastruktūrą mokslo darbuotojams ir pramonei</w:t>
            </w:r>
            <w:r w:rsidRPr="00DB3155">
              <w:t>;</w:t>
            </w:r>
          </w:p>
        </w:tc>
      </w:tr>
    </w:tbl>
    <w:p w14:paraId="3169CE6B"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320BC88" w14:textId="77777777" w:rsidR="007725D5" w:rsidRPr="00DB3155" w:rsidRDefault="007725D5" w:rsidP="007725D5">
      <w:r w:rsidRPr="006564A7">
        <w:rPr>
          <w:rStyle w:val="HideTWBExt"/>
        </w:rPr>
        <w:t>&lt;/Amend&gt;</w:t>
      </w:r>
    </w:p>
    <w:p w14:paraId="59ED893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334</w:t>
      </w:r>
      <w:r w:rsidRPr="006564A7">
        <w:rPr>
          <w:rStyle w:val="HideTWBExt"/>
          <w:b w:val="0"/>
        </w:rPr>
        <w:t>&lt;/NumAm&gt;</w:t>
      </w:r>
    </w:p>
    <w:p w14:paraId="08B50A33"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2455017F" w14:textId="77777777" w:rsidR="007725D5" w:rsidRPr="00DB3155" w:rsidRDefault="007725D5" w:rsidP="007725D5">
      <w:pPr>
        <w:pStyle w:val="NormalBold"/>
      </w:pPr>
      <w:r w:rsidRPr="006564A7">
        <w:rPr>
          <w:rStyle w:val="HideTWBExt"/>
          <w:b w:val="0"/>
        </w:rPr>
        <w:t>&lt;/RepeatBlock-By&gt;</w:t>
      </w:r>
    </w:p>
    <w:p w14:paraId="6C273D1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85FF1BA" w14:textId="77777777" w:rsidR="007725D5" w:rsidRPr="00DB3155" w:rsidRDefault="007725D5" w:rsidP="007725D5">
      <w:pPr>
        <w:pStyle w:val="NormalBold"/>
      </w:pPr>
      <w:r w:rsidRPr="006564A7">
        <w:rPr>
          <w:rStyle w:val="HideTWBExt"/>
          <w:b w:val="0"/>
        </w:rPr>
        <w:t>&lt;Article&gt;</w:t>
      </w:r>
      <w:r w:rsidRPr="00DB3155">
        <w:t>17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9C1D148" w14:textId="77777777" w:rsidTr="007725D5">
        <w:trPr>
          <w:trHeight w:hRule="exact" w:val="240"/>
          <w:jc w:val="center"/>
        </w:trPr>
        <w:tc>
          <w:tcPr>
            <w:tcW w:w="9752" w:type="dxa"/>
            <w:gridSpan w:val="2"/>
            <w:tcBorders>
              <w:top w:val="nil"/>
              <w:left w:val="nil"/>
              <w:bottom w:val="nil"/>
              <w:right w:val="nil"/>
            </w:tcBorders>
          </w:tcPr>
          <w:p w14:paraId="53C939F8" w14:textId="77777777" w:rsidR="007725D5" w:rsidRPr="00DB3155" w:rsidRDefault="007725D5" w:rsidP="007725D5"/>
        </w:tc>
      </w:tr>
      <w:tr w:rsidR="007725D5" w:rsidRPr="00DB3155" w14:paraId="104F622C" w14:textId="77777777" w:rsidTr="007725D5">
        <w:trPr>
          <w:trHeight w:val="240"/>
          <w:jc w:val="center"/>
        </w:trPr>
        <w:tc>
          <w:tcPr>
            <w:tcW w:w="4876" w:type="dxa"/>
            <w:tcBorders>
              <w:top w:val="nil"/>
              <w:left w:val="nil"/>
              <w:bottom w:val="nil"/>
              <w:right w:val="nil"/>
            </w:tcBorders>
          </w:tcPr>
          <w:p w14:paraId="4B86B07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92CA1FF" w14:textId="77777777" w:rsidR="007725D5" w:rsidRPr="00DB3155" w:rsidRDefault="007725D5" w:rsidP="007725D5">
            <w:pPr>
              <w:pStyle w:val="AmColumnHeading"/>
            </w:pPr>
            <w:r w:rsidRPr="00DB3155">
              <w:t>Pakeitimas</w:t>
            </w:r>
          </w:p>
        </w:tc>
      </w:tr>
      <w:tr w:rsidR="007725D5" w:rsidRPr="00DB3155" w14:paraId="2F8339C9" w14:textId="77777777" w:rsidTr="007725D5">
        <w:trPr>
          <w:jc w:val="center"/>
        </w:trPr>
        <w:tc>
          <w:tcPr>
            <w:tcW w:w="4876" w:type="dxa"/>
            <w:tcBorders>
              <w:top w:val="nil"/>
              <w:left w:val="nil"/>
              <w:bottom w:val="nil"/>
              <w:right w:val="nil"/>
            </w:tcBorders>
          </w:tcPr>
          <w:p w14:paraId="5075DDBE" w14:textId="77777777" w:rsidR="007725D5" w:rsidRPr="00DB3155" w:rsidRDefault="007725D5" w:rsidP="007725D5">
            <w:pPr>
              <w:pStyle w:val="Normal6a"/>
            </w:pPr>
            <w:r w:rsidRPr="00DB3155">
              <w:t>(17)</w:t>
            </w:r>
            <w:r w:rsidRPr="00DB3155">
              <w:tab/>
              <w:t>Jungtinis tyrimų centras (JRC) ir toliau turėtų viso politikos ciklo metu teikti nepriklausomus mokslinius duomenis ir techninę paramą, reikalingus Sąjungos politikai. Tiesioginiai JRC veiksmai turėtų būti įgyvendinami lanksčiai, efektyviai ir skaidriai, atsižvelgiant į Sąjungos politikos poreikius ir atitinkamus JRC naudotojų poreikius ir užtikrinant Sąjungos finansinių interesų apsaugą. JRC turėtų ir toliau kurti papildomus išteklius, kuriuos jis gali panaudoti savo mokslinei ir techninei veiklai remti;</w:t>
            </w:r>
          </w:p>
        </w:tc>
        <w:tc>
          <w:tcPr>
            <w:tcW w:w="4876" w:type="dxa"/>
            <w:tcBorders>
              <w:top w:val="nil"/>
              <w:left w:val="nil"/>
              <w:bottom w:val="nil"/>
              <w:right w:val="nil"/>
            </w:tcBorders>
          </w:tcPr>
          <w:p w14:paraId="54C89EDC" w14:textId="77777777" w:rsidR="007725D5" w:rsidRPr="00DB3155" w:rsidRDefault="007725D5" w:rsidP="007725D5">
            <w:pPr>
              <w:pStyle w:val="Normal6a"/>
            </w:pPr>
            <w:r w:rsidRPr="00DB3155">
              <w:t>(17)</w:t>
            </w:r>
            <w:r w:rsidRPr="00DB3155">
              <w:tab/>
              <w:t>Jungtinis tyrimų centras (JRC) ir toliau turėtų viso politikos ciklo metu teikti nepriklausomus mokslinius duomenis ir techninę paramą, reikalingus Sąjungos politikai. Tiesioginiai JRC veiksmai turėtų būti įgyvendinami lanksčiai, efektyviai ir skaidriai, atsižvelgiant į Sąjungos politikos poreikius ir atitinkamus JRC naudotojų</w:t>
            </w:r>
            <w:r w:rsidRPr="00DB3155">
              <w:rPr>
                <w:b/>
                <w:i/>
              </w:rPr>
              <w:t>, įskaitant valstybes nares, regionus ir miestus,</w:t>
            </w:r>
            <w:r w:rsidRPr="00DB3155">
              <w:t xml:space="preserve"> poreikius ir užtikrinant Sąjungos finansinių interesų apsaugą. JRC turėtų ir toliau kurti papildomus išteklius, kuriuos jis gali panaudoti savo mokslinei ir techninei veiklai remti;</w:t>
            </w:r>
          </w:p>
        </w:tc>
      </w:tr>
    </w:tbl>
    <w:p w14:paraId="584CA205"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EF07708" w14:textId="77777777" w:rsidR="007725D5" w:rsidRPr="00DB3155" w:rsidRDefault="007725D5" w:rsidP="007725D5">
      <w:r w:rsidRPr="006564A7">
        <w:rPr>
          <w:rStyle w:val="HideTWBExt"/>
        </w:rPr>
        <w:t>&lt;/Amend&gt;</w:t>
      </w:r>
    </w:p>
    <w:p w14:paraId="3A131FE2"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335</w:t>
      </w:r>
      <w:r w:rsidRPr="006564A7">
        <w:rPr>
          <w:rStyle w:val="HideTWBExt"/>
          <w:b w:val="0"/>
        </w:rPr>
        <w:t>&lt;/NumAm&gt;</w:t>
      </w:r>
    </w:p>
    <w:p w14:paraId="0ABB00DD"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Sofie Eriksson, Matthias Ecke, René Repasi</w:t>
      </w:r>
      <w:r w:rsidRPr="006564A7">
        <w:rPr>
          <w:rStyle w:val="HideTWBExt"/>
          <w:b w:val="0"/>
        </w:rPr>
        <w:t>&lt;/Members&gt;</w:t>
      </w:r>
    </w:p>
    <w:p w14:paraId="431CD702" w14:textId="77777777" w:rsidR="007725D5" w:rsidRPr="00DB3155" w:rsidRDefault="007725D5" w:rsidP="007725D5">
      <w:pPr>
        <w:pStyle w:val="NormalBold"/>
      </w:pPr>
      <w:r w:rsidRPr="006564A7">
        <w:rPr>
          <w:rStyle w:val="HideTWBExt"/>
          <w:b w:val="0"/>
        </w:rPr>
        <w:t>&lt;/RepeatBlock-By&gt;</w:t>
      </w:r>
    </w:p>
    <w:p w14:paraId="44712E75"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5102A53" w14:textId="77777777" w:rsidR="007725D5" w:rsidRPr="00DB3155" w:rsidRDefault="007725D5" w:rsidP="007725D5">
      <w:pPr>
        <w:pStyle w:val="NormalBold"/>
      </w:pPr>
      <w:r w:rsidRPr="006564A7">
        <w:rPr>
          <w:rStyle w:val="HideTWBExt"/>
          <w:b w:val="0"/>
        </w:rPr>
        <w:t>&lt;Article&gt;</w:t>
      </w:r>
      <w:r w:rsidRPr="00DB3155">
        <w:t>18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51BE7BA" w14:textId="77777777" w:rsidTr="007725D5">
        <w:trPr>
          <w:trHeight w:hRule="exact" w:val="240"/>
          <w:jc w:val="center"/>
        </w:trPr>
        <w:tc>
          <w:tcPr>
            <w:tcW w:w="9752" w:type="dxa"/>
            <w:gridSpan w:val="2"/>
            <w:tcBorders>
              <w:top w:val="nil"/>
              <w:left w:val="nil"/>
              <w:bottom w:val="nil"/>
              <w:right w:val="nil"/>
            </w:tcBorders>
          </w:tcPr>
          <w:p w14:paraId="18349A9B" w14:textId="77777777" w:rsidR="007725D5" w:rsidRPr="00DB3155" w:rsidRDefault="007725D5" w:rsidP="007725D5"/>
        </w:tc>
      </w:tr>
      <w:tr w:rsidR="007725D5" w:rsidRPr="00DB3155" w14:paraId="62D1D804" w14:textId="77777777" w:rsidTr="007725D5">
        <w:trPr>
          <w:trHeight w:val="240"/>
          <w:jc w:val="center"/>
        </w:trPr>
        <w:tc>
          <w:tcPr>
            <w:tcW w:w="4876" w:type="dxa"/>
            <w:tcBorders>
              <w:top w:val="nil"/>
              <w:left w:val="nil"/>
              <w:bottom w:val="nil"/>
              <w:right w:val="nil"/>
            </w:tcBorders>
          </w:tcPr>
          <w:p w14:paraId="0A95A5F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A0D7F1A" w14:textId="77777777" w:rsidR="007725D5" w:rsidRPr="00DB3155" w:rsidRDefault="007725D5" w:rsidP="007725D5">
            <w:pPr>
              <w:pStyle w:val="AmColumnHeading"/>
            </w:pPr>
            <w:r w:rsidRPr="00DB3155">
              <w:t>Pakeitimas</w:t>
            </w:r>
          </w:p>
        </w:tc>
      </w:tr>
      <w:tr w:rsidR="007725D5" w:rsidRPr="00DB3155" w14:paraId="6763C33F" w14:textId="77777777" w:rsidTr="007725D5">
        <w:trPr>
          <w:jc w:val="center"/>
        </w:trPr>
        <w:tc>
          <w:tcPr>
            <w:tcW w:w="4876" w:type="dxa"/>
            <w:tcBorders>
              <w:top w:val="nil"/>
              <w:left w:val="nil"/>
              <w:bottom w:val="nil"/>
              <w:right w:val="nil"/>
            </w:tcBorders>
          </w:tcPr>
          <w:p w14:paraId="27590DE9" w14:textId="77777777" w:rsidR="007725D5" w:rsidRPr="00DB3155" w:rsidRDefault="007725D5" w:rsidP="007725D5">
            <w:pPr>
              <w:pStyle w:val="Normal6a"/>
            </w:pPr>
            <w:r w:rsidRPr="00DB3155">
              <w:t>(18)</w:t>
            </w:r>
            <w:r w:rsidRPr="00DB3155">
              <w:tab/>
              <w:t>Programa turėtų būti užtikrinamas veiksmingas Europos mokslinių tyrimų erdvės ir Mokslinių tyrimų ir inovacijų pakto</w:t>
            </w:r>
            <w:r w:rsidRPr="00DB3155">
              <w:rPr>
                <w:vertAlign w:val="superscript"/>
              </w:rPr>
              <w:t>5</w:t>
            </w:r>
            <w:r w:rsidRPr="00DB3155">
              <w:t xml:space="preserve"> vertybių ir principų, visų pirma mokslinių tyrimų ir inovacijų etikos ir sąžiningumo, mokslinių tyrimų laisvės, mokslo politikai, lyčių lygybės ir lygių galimybių, nediskriminavimo, atvirojo mokslo, skatinimas ir apsauga, taip pat patrauklios karjeros ir mobilumo mokslinių tyrimų srityje skatinimas</w:t>
            </w:r>
            <w:r w:rsidRPr="00DB3155">
              <w:rPr>
                <w:b/>
                <w:bCs/>
                <w:i/>
                <w:iCs/>
              </w:rPr>
              <w:t>.</w:t>
            </w:r>
            <w:r w:rsidRPr="00DB3155">
              <w:t xml:space="preserve"> </w:t>
            </w:r>
            <w:r w:rsidRPr="00DB3155">
              <w:rPr>
                <w:b/>
                <w:i/>
              </w:rPr>
              <w:t>Visų pirma Programa turėtų būti užtikrinama, kad būtų veiksmingai skatinama laikytis lygių galimybių visiems principo ir įgyvendinamas lyčių aspekto integravimas, įskaitant lyčių aspekto įtraukimą į MTI turinį. Ja turėtų būti siekiama šalinti lyčių nelygybės priežastis. Ypač daug dėmesio turėtų būti skiriama tam, kad, kiek įmanoma, būtų užtikrinta lyčių pusiausvyra vertinimo komisijose ir kituose tokiuose atitinkamuose patariamuosiuose organuose, tokiuose kaip valdybos ir ekspertų grupės;</w:t>
            </w:r>
          </w:p>
        </w:tc>
        <w:tc>
          <w:tcPr>
            <w:tcW w:w="4876" w:type="dxa"/>
            <w:tcBorders>
              <w:top w:val="nil"/>
              <w:left w:val="nil"/>
              <w:bottom w:val="nil"/>
              <w:right w:val="nil"/>
            </w:tcBorders>
          </w:tcPr>
          <w:p w14:paraId="1E77722C" w14:textId="77777777" w:rsidR="007725D5" w:rsidRPr="00DB3155" w:rsidRDefault="007725D5" w:rsidP="007725D5">
            <w:pPr>
              <w:pStyle w:val="Normal6a"/>
            </w:pPr>
            <w:r w:rsidRPr="00DB3155">
              <w:t>(18)</w:t>
            </w:r>
            <w:r w:rsidRPr="00DB3155">
              <w:tab/>
              <w:t>Programa turėtų būti užtikrinamas veiksmingas Europos mokslinių tyrimų erdvės ir Mokslinių tyrimų ir inovacijų pakto</w:t>
            </w:r>
            <w:r w:rsidRPr="00DB3155">
              <w:rPr>
                <w:vertAlign w:val="superscript"/>
              </w:rPr>
              <w:t>5</w:t>
            </w:r>
            <w:r w:rsidRPr="00DB3155">
              <w:t xml:space="preserve"> vertybių ir principų, visų pirma mokslinių tyrimų ir inovacijų etikos ir sąžiningumo, mokslinių tyrimų laisvės, mokslo politikai, lyčių lygybės ir lygių galimybių, nediskriminavimo, atvirojo mokslo, skatinimas ir apsauga, taip pat patrauklios karjeros ir mobilumo mokslinių tyrimų srityje skatinimas;</w:t>
            </w:r>
          </w:p>
        </w:tc>
      </w:tr>
      <w:tr w:rsidR="007725D5" w:rsidRPr="00DB3155" w14:paraId="37FF9C4A" w14:textId="77777777" w:rsidTr="007725D5">
        <w:trPr>
          <w:jc w:val="center"/>
        </w:trPr>
        <w:tc>
          <w:tcPr>
            <w:tcW w:w="4876" w:type="dxa"/>
            <w:tcBorders>
              <w:top w:val="nil"/>
              <w:left w:val="nil"/>
              <w:bottom w:val="nil"/>
              <w:right w:val="nil"/>
            </w:tcBorders>
          </w:tcPr>
          <w:p w14:paraId="794629BD"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13BC4068" w14:textId="77777777" w:rsidR="007725D5" w:rsidRPr="00DB3155" w:rsidRDefault="007725D5" w:rsidP="007725D5">
            <w:pPr>
              <w:pStyle w:val="Normal6a"/>
            </w:pPr>
            <w:r w:rsidRPr="00DB3155">
              <w:rPr>
                <w:b/>
                <w:i/>
              </w:rPr>
              <w:t>_________________</w:t>
            </w:r>
          </w:p>
        </w:tc>
      </w:tr>
      <w:tr w:rsidR="007725D5" w:rsidRPr="00DB3155" w14:paraId="10840D65" w14:textId="77777777" w:rsidTr="007725D5">
        <w:trPr>
          <w:jc w:val="center"/>
        </w:trPr>
        <w:tc>
          <w:tcPr>
            <w:tcW w:w="4876" w:type="dxa"/>
            <w:tcBorders>
              <w:top w:val="nil"/>
              <w:left w:val="nil"/>
              <w:bottom w:val="nil"/>
              <w:right w:val="nil"/>
            </w:tcBorders>
          </w:tcPr>
          <w:p w14:paraId="641B99CC" w14:textId="77777777" w:rsidR="007725D5" w:rsidRPr="00DB3155" w:rsidRDefault="007725D5" w:rsidP="007725D5">
            <w:pPr>
              <w:pStyle w:val="Normal6a"/>
            </w:pPr>
            <w:r w:rsidRPr="00DB3155">
              <w:rPr>
                <w:vertAlign w:val="superscript"/>
              </w:rPr>
              <w:t>5</w:t>
            </w:r>
            <w:r w:rsidRPr="00DB3155">
              <w:t xml:space="preserve"> 2021 m. lapkričio 26 d. Tarybos rekomendacija (ES) 2021/2122 dėl Europos mokslinių tyrimų ir inovacijų pakto, OL L 431, 2021 12 2, p. 1, ELI: http://data.europa.eu/eli/reco/2021/2122/oj.</w:t>
            </w:r>
          </w:p>
        </w:tc>
        <w:tc>
          <w:tcPr>
            <w:tcW w:w="4876" w:type="dxa"/>
            <w:tcBorders>
              <w:top w:val="nil"/>
              <w:left w:val="nil"/>
              <w:bottom w:val="nil"/>
              <w:right w:val="nil"/>
            </w:tcBorders>
          </w:tcPr>
          <w:p w14:paraId="11E81BED" w14:textId="77777777" w:rsidR="007725D5" w:rsidRPr="00DB3155" w:rsidRDefault="007725D5" w:rsidP="007725D5">
            <w:pPr>
              <w:pStyle w:val="Normal6a"/>
            </w:pPr>
            <w:r w:rsidRPr="00DB3155">
              <w:rPr>
                <w:vertAlign w:val="superscript"/>
              </w:rPr>
              <w:t>5</w:t>
            </w:r>
            <w:r w:rsidRPr="00DB3155">
              <w:t xml:space="preserve"> 2021 m. lapkričio 26 d. Tarybos rekomendacija (ES) 2021/2122 dėl Europos mokslinių tyrimų ir inovacijų pakto, OL L 431, 2021 12 2, p. 1, ELI: http://data.europa.eu/eli/reco/2021/2122/oj.</w:t>
            </w:r>
          </w:p>
        </w:tc>
      </w:tr>
    </w:tbl>
    <w:p w14:paraId="35029B4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00CE158" w14:textId="77777777" w:rsidR="007725D5" w:rsidRPr="00DB3155" w:rsidRDefault="007725D5" w:rsidP="007725D5">
      <w:pPr>
        <w:pStyle w:val="AmJustTitle"/>
      </w:pPr>
      <w:r w:rsidRPr="006564A7">
        <w:rPr>
          <w:rStyle w:val="HideTWBExt"/>
          <w:i w:val="0"/>
        </w:rPr>
        <w:lastRenderedPageBreak/>
        <w:t>&lt;TitreJust&gt;</w:t>
      </w:r>
      <w:r w:rsidRPr="00DB3155">
        <w:t>Pagrindimas</w:t>
      </w:r>
      <w:r w:rsidRPr="006564A7">
        <w:rPr>
          <w:rStyle w:val="HideTWBExt"/>
          <w:i w:val="0"/>
        </w:rPr>
        <w:t>&lt;/TitreJust&gt;</w:t>
      </w:r>
    </w:p>
    <w:p w14:paraId="492DB6EC" w14:textId="77777777" w:rsidR="007725D5" w:rsidRPr="00DB3155" w:rsidRDefault="007725D5" w:rsidP="007725D5">
      <w:pPr>
        <w:pStyle w:val="AmJustText"/>
      </w:pPr>
      <w:r w:rsidRPr="00DB3155">
        <w:t>Perkelta į 5 straipsnį.</w:t>
      </w:r>
    </w:p>
    <w:p w14:paraId="79CF6049" w14:textId="77777777" w:rsidR="007725D5" w:rsidRPr="00DB3155" w:rsidRDefault="007725D5" w:rsidP="007725D5">
      <w:r w:rsidRPr="006564A7">
        <w:rPr>
          <w:rStyle w:val="HideTWBExt"/>
        </w:rPr>
        <w:t>&lt;/Amend&gt;</w:t>
      </w:r>
    </w:p>
    <w:p w14:paraId="23ADC795"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336</w:t>
      </w:r>
      <w:r w:rsidRPr="006564A7">
        <w:rPr>
          <w:rStyle w:val="HideTWBExt"/>
          <w:b w:val="0"/>
        </w:rPr>
        <w:t>&lt;/NumAm&gt;</w:t>
      </w:r>
    </w:p>
    <w:p w14:paraId="5CCE6ABB"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Silvia Sardone, Isabella Tovaglieri, Raffaele Stancanelli</w:t>
      </w:r>
      <w:r w:rsidRPr="006564A7">
        <w:rPr>
          <w:rStyle w:val="HideTWBExt"/>
          <w:b w:val="0"/>
        </w:rPr>
        <w:t>&lt;/Members&gt;</w:t>
      </w:r>
    </w:p>
    <w:p w14:paraId="75E16C56" w14:textId="77777777" w:rsidR="007725D5" w:rsidRPr="00DB3155" w:rsidRDefault="007725D5" w:rsidP="007725D5">
      <w:pPr>
        <w:pStyle w:val="NormalBold"/>
      </w:pPr>
      <w:r w:rsidRPr="006564A7">
        <w:rPr>
          <w:rStyle w:val="HideTWBExt"/>
          <w:b w:val="0"/>
        </w:rPr>
        <w:t>&lt;/RepeatBlock-By&gt;</w:t>
      </w:r>
    </w:p>
    <w:p w14:paraId="6406085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67BD1FE" w14:textId="77777777" w:rsidR="007725D5" w:rsidRPr="00DB3155" w:rsidRDefault="007725D5" w:rsidP="007725D5">
      <w:pPr>
        <w:pStyle w:val="NormalBold"/>
      </w:pPr>
      <w:r w:rsidRPr="006564A7">
        <w:rPr>
          <w:rStyle w:val="HideTWBExt"/>
          <w:b w:val="0"/>
        </w:rPr>
        <w:t>&lt;Article&gt;</w:t>
      </w:r>
      <w:r w:rsidRPr="00DB3155">
        <w:t>18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C48D444" w14:textId="77777777" w:rsidTr="007725D5">
        <w:trPr>
          <w:trHeight w:hRule="exact" w:val="240"/>
          <w:jc w:val="center"/>
        </w:trPr>
        <w:tc>
          <w:tcPr>
            <w:tcW w:w="9752" w:type="dxa"/>
            <w:gridSpan w:val="2"/>
            <w:tcBorders>
              <w:top w:val="nil"/>
              <w:left w:val="nil"/>
              <w:bottom w:val="nil"/>
              <w:right w:val="nil"/>
            </w:tcBorders>
          </w:tcPr>
          <w:p w14:paraId="6733E0ED" w14:textId="77777777" w:rsidR="007725D5" w:rsidRPr="00DB3155" w:rsidRDefault="007725D5" w:rsidP="007725D5"/>
        </w:tc>
      </w:tr>
      <w:tr w:rsidR="007725D5" w:rsidRPr="00DB3155" w14:paraId="4BA1CDB6" w14:textId="77777777" w:rsidTr="007725D5">
        <w:trPr>
          <w:trHeight w:val="240"/>
          <w:jc w:val="center"/>
        </w:trPr>
        <w:tc>
          <w:tcPr>
            <w:tcW w:w="4876" w:type="dxa"/>
            <w:tcBorders>
              <w:top w:val="nil"/>
              <w:left w:val="nil"/>
              <w:bottom w:val="nil"/>
              <w:right w:val="nil"/>
            </w:tcBorders>
          </w:tcPr>
          <w:p w14:paraId="21040B53"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33321BB" w14:textId="77777777" w:rsidR="007725D5" w:rsidRPr="00DB3155" w:rsidRDefault="007725D5" w:rsidP="007725D5">
            <w:pPr>
              <w:pStyle w:val="AmColumnHeading"/>
            </w:pPr>
            <w:r w:rsidRPr="00DB3155">
              <w:t>Pakeitimas</w:t>
            </w:r>
          </w:p>
        </w:tc>
      </w:tr>
      <w:tr w:rsidR="007725D5" w:rsidRPr="00DB3155" w14:paraId="6D1842B5" w14:textId="77777777" w:rsidTr="007725D5">
        <w:trPr>
          <w:jc w:val="center"/>
        </w:trPr>
        <w:tc>
          <w:tcPr>
            <w:tcW w:w="4876" w:type="dxa"/>
            <w:tcBorders>
              <w:top w:val="nil"/>
              <w:left w:val="nil"/>
              <w:bottom w:val="nil"/>
              <w:right w:val="nil"/>
            </w:tcBorders>
          </w:tcPr>
          <w:p w14:paraId="195DA399" w14:textId="77777777" w:rsidR="007725D5" w:rsidRPr="00DB3155" w:rsidRDefault="007725D5" w:rsidP="007725D5">
            <w:pPr>
              <w:pStyle w:val="Normal6a"/>
            </w:pPr>
            <w:r w:rsidRPr="00DB3155">
              <w:t>(18)</w:t>
            </w:r>
            <w:r w:rsidRPr="00DB3155">
              <w:tab/>
              <w:t>Programa turėtų būti užtikrinamas veiksmingas Europos mokslinių tyrimų erdvės ir Mokslinių tyrimų ir inovacijų pakto</w:t>
            </w:r>
            <w:r w:rsidRPr="00DB3155">
              <w:rPr>
                <w:vertAlign w:val="superscript"/>
              </w:rPr>
              <w:t>5</w:t>
            </w:r>
            <w:r w:rsidRPr="00DB3155">
              <w:t xml:space="preserve"> vertybių ir principų, visų pirma mokslinių tyrimų ir inovacijų etikos ir sąžiningumo, mokslinių tyrimų laisvės, mokslo politikai, </w:t>
            </w:r>
            <w:r w:rsidRPr="00DB3155">
              <w:rPr>
                <w:b/>
                <w:i/>
              </w:rPr>
              <w:t>lyčių lygybės ir lygių galimybių, nediskriminavimo,</w:t>
            </w:r>
            <w:r w:rsidRPr="00DB3155">
              <w:t xml:space="preserve"> atvirojo mokslo, skatinimas ir apsauga, taip pat patrauklios karjeros ir mobilumo mokslinių tyrimų srityje skatinimas. Visų pirma Programa turėtų būti </w:t>
            </w:r>
            <w:r w:rsidRPr="00DB3155">
              <w:rPr>
                <w:b/>
                <w:i/>
              </w:rPr>
              <w:t>užtikrinama, kad būtų veiksmingai skatinama laikytis lygių galimybių visiems principo ir įgyvendinamas lyčių aspekto integravimas, įskaitant lyčių aspekto įtraukimą į MTI turinį. Ja turėtų būti siekiama šalinti lyčių nelygybės priežastis</w:t>
            </w:r>
            <w:r w:rsidRPr="00DB3155">
              <w:t xml:space="preserve">. Ypač daug dėmesio turėtų būti skiriama tam, kad, </w:t>
            </w:r>
            <w:r w:rsidRPr="00DB3155">
              <w:rPr>
                <w:b/>
                <w:i/>
              </w:rPr>
              <w:t>kiek įmanoma, būtų užtikrinta lyčių pusiausvyra</w:t>
            </w:r>
            <w:r w:rsidRPr="00DB3155">
              <w:t xml:space="preserve"> vertinimo komisijose ir kituose tokiuose atitinkamuose patariamuosiuose organuose, tokiuose kaip valdybos ir ekspertų grupės;</w:t>
            </w:r>
          </w:p>
        </w:tc>
        <w:tc>
          <w:tcPr>
            <w:tcW w:w="4876" w:type="dxa"/>
            <w:tcBorders>
              <w:top w:val="nil"/>
              <w:left w:val="nil"/>
              <w:bottom w:val="nil"/>
              <w:right w:val="nil"/>
            </w:tcBorders>
          </w:tcPr>
          <w:p w14:paraId="3859EE50" w14:textId="77777777" w:rsidR="007725D5" w:rsidRPr="00DB3155" w:rsidRDefault="007725D5" w:rsidP="007725D5">
            <w:pPr>
              <w:pStyle w:val="Normal6a"/>
            </w:pPr>
            <w:r w:rsidRPr="00DB3155">
              <w:t>(18)</w:t>
            </w:r>
            <w:r w:rsidRPr="00DB3155">
              <w:tab/>
              <w:t>Programa turėtų būti užtikrinamas veiksmingas Europos mokslinių tyrimų erdvės ir Mokslinių tyrimų ir inovacijų pakto</w:t>
            </w:r>
            <w:r w:rsidRPr="00DB3155">
              <w:rPr>
                <w:vertAlign w:val="superscript"/>
              </w:rPr>
              <w:t>5</w:t>
            </w:r>
            <w:r w:rsidRPr="00DB3155">
              <w:t xml:space="preserve"> vertybių ir principų, visų pirma mokslinių tyrimų ir inovacijų etikos ir sąžiningumo, mokslinių tyrimų laisvės, mokslo politikai, </w:t>
            </w:r>
            <w:r w:rsidRPr="00DB3155">
              <w:rPr>
                <w:b/>
                <w:i/>
              </w:rPr>
              <w:t>griežtai nuopelnais grindžiamo požiūrio į mokslinius tyrimus ir vertinimą, neatsižvelgiant į tapatybės savybes, taip pat</w:t>
            </w:r>
            <w:r w:rsidRPr="00DB3155">
              <w:t xml:space="preserve"> atvirojo mokslo, skatinimas ir apsauga </w:t>
            </w:r>
            <w:r w:rsidRPr="00DB3155">
              <w:rPr>
                <w:b/>
                <w:i/>
              </w:rPr>
              <w:t>vadovaujantis principu „atvira – kiek įmanoma, uždara – kiek būtina“</w:t>
            </w:r>
            <w:r w:rsidRPr="00DB3155">
              <w:t xml:space="preserve">, taip pat patrauklios karjeros ir mobilumo mokslinių tyrimų srityje skatinimas. Visų pirma Programa turėtų būti </w:t>
            </w:r>
            <w:r w:rsidRPr="00DB3155">
              <w:rPr>
                <w:b/>
                <w:i/>
              </w:rPr>
              <w:t>užtikrinamas vienodas požiūris ir</w:t>
            </w:r>
            <w:r w:rsidRPr="00DB3155">
              <w:t xml:space="preserve"> </w:t>
            </w:r>
            <w:r w:rsidRPr="00DB3155">
              <w:rPr>
                <w:b/>
                <w:i/>
              </w:rPr>
              <w:t>lygios galimybės, grindžiamos nuopelnais ir laimėjimais, nediskriminuojant ir neteikiant pirmenybės dėl asmeninių savybių ar tapatybės ypatybių. Mokslinės žinios, kompetencija ir įrodyti laimėjimai lieka vieninteliai svarbūs projektų, tyrėjų ir ekspertų atrankos kriterijai</w:t>
            </w:r>
            <w:r w:rsidRPr="00DB3155">
              <w:t>. Ypač daug dėmesio turėtų būti skiriama tam, kad, vertinimo komisijose ir kituose tokiuose atitinkamuose patariamuosiuose organuose, tokiuose kaip valdybos ir ekspertų grupės</w:t>
            </w:r>
            <w:r w:rsidRPr="00DB3155">
              <w:rPr>
                <w:b/>
                <w:i/>
              </w:rPr>
              <w:t>, nariai būtų atrenkami kiek įmanoma remiantis jų ekspertinėmis žiniomis, nepriklausomumu ir moksline patirtimi ir visapusiškai laikantis principų dėl nuopelnais grindžiamo vertinimo</w:t>
            </w:r>
            <w:r w:rsidRPr="00DB3155">
              <w:t>;</w:t>
            </w:r>
          </w:p>
        </w:tc>
      </w:tr>
      <w:tr w:rsidR="007725D5" w:rsidRPr="00DB3155" w14:paraId="699B5846" w14:textId="77777777" w:rsidTr="007725D5">
        <w:trPr>
          <w:jc w:val="center"/>
        </w:trPr>
        <w:tc>
          <w:tcPr>
            <w:tcW w:w="4876" w:type="dxa"/>
            <w:tcBorders>
              <w:top w:val="nil"/>
              <w:left w:val="nil"/>
              <w:bottom w:val="nil"/>
              <w:right w:val="nil"/>
            </w:tcBorders>
          </w:tcPr>
          <w:p w14:paraId="56C41D2D"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3CA03844" w14:textId="77777777" w:rsidR="007725D5" w:rsidRPr="00DB3155" w:rsidRDefault="007725D5" w:rsidP="007725D5">
            <w:pPr>
              <w:pStyle w:val="Normal6a"/>
            </w:pPr>
            <w:r w:rsidRPr="00DB3155">
              <w:rPr>
                <w:b/>
                <w:i/>
              </w:rPr>
              <w:t>_________________</w:t>
            </w:r>
          </w:p>
        </w:tc>
      </w:tr>
      <w:tr w:rsidR="007725D5" w:rsidRPr="00DB3155" w14:paraId="43ECD489" w14:textId="77777777" w:rsidTr="007725D5">
        <w:trPr>
          <w:jc w:val="center"/>
        </w:trPr>
        <w:tc>
          <w:tcPr>
            <w:tcW w:w="4876" w:type="dxa"/>
            <w:tcBorders>
              <w:top w:val="nil"/>
              <w:left w:val="nil"/>
              <w:bottom w:val="nil"/>
              <w:right w:val="nil"/>
            </w:tcBorders>
          </w:tcPr>
          <w:p w14:paraId="079671E4" w14:textId="77777777" w:rsidR="007725D5" w:rsidRPr="00DB3155" w:rsidRDefault="007725D5" w:rsidP="007725D5">
            <w:pPr>
              <w:pStyle w:val="Normal6a"/>
            </w:pPr>
            <w:r w:rsidRPr="00DB3155">
              <w:rPr>
                <w:vertAlign w:val="superscript"/>
              </w:rPr>
              <w:t>5</w:t>
            </w:r>
            <w:r w:rsidRPr="00DB3155">
              <w:t xml:space="preserve"> 2021 m. lapkričio 26 d. Tarybos rekomendacija (ES) 2021/2122 dėl Europos mokslinių tyrimų ir inovacijų pakto, OL L 431, 2021 12 2, p. 1, ELI: http://data.europa.eu/eli/reco/2021/2122/oj.</w:t>
            </w:r>
          </w:p>
        </w:tc>
        <w:tc>
          <w:tcPr>
            <w:tcW w:w="4876" w:type="dxa"/>
            <w:tcBorders>
              <w:top w:val="nil"/>
              <w:left w:val="nil"/>
              <w:bottom w:val="nil"/>
              <w:right w:val="nil"/>
            </w:tcBorders>
          </w:tcPr>
          <w:p w14:paraId="319BDFFE" w14:textId="77777777" w:rsidR="007725D5" w:rsidRPr="00DB3155" w:rsidRDefault="007725D5" w:rsidP="007725D5">
            <w:pPr>
              <w:pStyle w:val="Normal6a"/>
            </w:pPr>
            <w:r w:rsidRPr="00DB3155">
              <w:rPr>
                <w:vertAlign w:val="superscript"/>
              </w:rPr>
              <w:t>5</w:t>
            </w:r>
            <w:r w:rsidRPr="00DB3155">
              <w:t xml:space="preserve"> 2021 m. lapkričio 26 d. Tarybos rekomendacija (ES) 2021/2122 dėl Europos mokslinių tyrimų ir inovacijų pakto, OL L 431, 2021 12 2, p. 1, ELI: http://data.europa.eu/eli/reco/2021/2122/oj.</w:t>
            </w:r>
          </w:p>
        </w:tc>
      </w:tr>
    </w:tbl>
    <w:p w14:paraId="6FA26DA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5547581" w14:textId="77777777" w:rsidR="007725D5" w:rsidRPr="00DB3155" w:rsidRDefault="007725D5" w:rsidP="007725D5">
      <w:r w:rsidRPr="006564A7">
        <w:rPr>
          <w:rStyle w:val="HideTWBExt"/>
        </w:rPr>
        <w:t>&lt;/Amend&gt;</w:t>
      </w:r>
    </w:p>
    <w:p w14:paraId="542CC2B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337</w:t>
      </w:r>
      <w:r w:rsidRPr="006564A7">
        <w:rPr>
          <w:rStyle w:val="HideTWBExt"/>
          <w:b w:val="0"/>
        </w:rPr>
        <w:t>&lt;/NumAm&gt;</w:t>
      </w:r>
    </w:p>
    <w:p w14:paraId="54377D36" w14:textId="77777777" w:rsidR="007725D5" w:rsidRPr="00DB3155" w:rsidRDefault="007725D5" w:rsidP="007725D5">
      <w:pPr>
        <w:pStyle w:val="NormalBold"/>
      </w:pPr>
      <w:r w:rsidRPr="006564A7">
        <w:rPr>
          <w:rStyle w:val="HideTWBExt"/>
          <w:b w:val="0"/>
        </w:rPr>
        <w:t>&lt;RepeatBlock-By&gt;&lt;Members&gt;</w:t>
      </w:r>
      <w:r w:rsidRPr="00DB3155">
        <w:t>Anna Zalewska</w:t>
      </w:r>
      <w:r w:rsidRPr="006564A7">
        <w:rPr>
          <w:rStyle w:val="HideTWBExt"/>
          <w:b w:val="0"/>
        </w:rPr>
        <w:t>&lt;/Members&gt;</w:t>
      </w:r>
    </w:p>
    <w:p w14:paraId="6FCB756E" w14:textId="77777777" w:rsidR="007725D5" w:rsidRPr="00DB3155" w:rsidRDefault="007725D5" w:rsidP="007725D5">
      <w:pPr>
        <w:pStyle w:val="NormalBold"/>
      </w:pPr>
      <w:r w:rsidRPr="006564A7">
        <w:rPr>
          <w:rStyle w:val="HideTWBExt"/>
          <w:b w:val="0"/>
        </w:rPr>
        <w:t>&lt;/RepeatBlock-By&gt;</w:t>
      </w:r>
    </w:p>
    <w:p w14:paraId="6B64DD9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796DC87" w14:textId="77777777" w:rsidR="007725D5" w:rsidRPr="00DB3155" w:rsidRDefault="007725D5" w:rsidP="007725D5">
      <w:pPr>
        <w:pStyle w:val="NormalBold"/>
      </w:pPr>
      <w:r w:rsidRPr="006564A7">
        <w:rPr>
          <w:rStyle w:val="HideTWBExt"/>
          <w:b w:val="0"/>
        </w:rPr>
        <w:t>&lt;Article&gt;</w:t>
      </w:r>
      <w:r w:rsidRPr="00DB3155">
        <w:t>18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69CCBB5" w14:textId="77777777" w:rsidTr="007725D5">
        <w:trPr>
          <w:trHeight w:hRule="exact" w:val="240"/>
          <w:jc w:val="center"/>
        </w:trPr>
        <w:tc>
          <w:tcPr>
            <w:tcW w:w="9752" w:type="dxa"/>
            <w:gridSpan w:val="2"/>
            <w:tcBorders>
              <w:top w:val="nil"/>
              <w:left w:val="nil"/>
              <w:bottom w:val="nil"/>
              <w:right w:val="nil"/>
            </w:tcBorders>
          </w:tcPr>
          <w:p w14:paraId="1196F0B3" w14:textId="77777777" w:rsidR="007725D5" w:rsidRPr="00DB3155" w:rsidRDefault="007725D5" w:rsidP="007725D5"/>
        </w:tc>
      </w:tr>
      <w:tr w:rsidR="007725D5" w:rsidRPr="00DB3155" w14:paraId="63813D80" w14:textId="77777777" w:rsidTr="007725D5">
        <w:trPr>
          <w:trHeight w:val="240"/>
          <w:jc w:val="center"/>
        </w:trPr>
        <w:tc>
          <w:tcPr>
            <w:tcW w:w="4876" w:type="dxa"/>
            <w:tcBorders>
              <w:top w:val="nil"/>
              <w:left w:val="nil"/>
              <w:bottom w:val="nil"/>
              <w:right w:val="nil"/>
            </w:tcBorders>
          </w:tcPr>
          <w:p w14:paraId="283FBFF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0B32438" w14:textId="77777777" w:rsidR="007725D5" w:rsidRPr="00DB3155" w:rsidRDefault="007725D5" w:rsidP="007725D5">
            <w:pPr>
              <w:pStyle w:val="AmColumnHeading"/>
            </w:pPr>
            <w:r w:rsidRPr="00DB3155">
              <w:t>Pakeitimas</w:t>
            </w:r>
          </w:p>
        </w:tc>
      </w:tr>
      <w:tr w:rsidR="007725D5" w:rsidRPr="00DB3155" w14:paraId="325F16A1" w14:textId="77777777" w:rsidTr="007725D5">
        <w:trPr>
          <w:jc w:val="center"/>
        </w:trPr>
        <w:tc>
          <w:tcPr>
            <w:tcW w:w="4876" w:type="dxa"/>
            <w:tcBorders>
              <w:top w:val="nil"/>
              <w:left w:val="nil"/>
              <w:bottom w:val="nil"/>
              <w:right w:val="nil"/>
            </w:tcBorders>
          </w:tcPr>
          <w:p w14:paraId="70214A70" w14:textId="77777777" w:rsidR="007725D5" w:rsidRPr="00DB3155" w:rsidRDefault="007725D5" w:rsidP="007725D5">
            <w:pPr>
              <w:pStyle w:val="Normal6a"/>
            </w:pPr>
          </w:p>
        </w:tc>
        <w:tc>
          <w:tcPr>
            <w:tcW w:w="4876" w:type="dxa"/>
            <w:tcBorders>
              <w:top w:val="nil"/>
              <w:left w:val="nil"/>
              <w:bottom w:val="nil"/>
              <w:right w:val="nil"/>
            </w:tcBorders>
          </w:tcPr>
          <w:p w14:paraId="48319CF4" w14:textId="77777777" w:rsidR="007725D5" w:rsidRPr="00DB3155" w:rsidRDefault="007725D5" w:rsidP="007725D5">
            <w:pPr>
              <w:pStyle w:val="Normal6a"/>
            </w:pPr>
            <w:r w:rsidRPr="00DB3155">
              <w:rPr>
                <w:b/>
                <w:i/>
              </w:rPr>
              <w:t>(18a)</w:t>
            </w:r>
            <w:r w:rsidRPr="00DB3155">
              <w:tab/>
            </w:r>
            <w:r w:rsidRPr="00DB3155">
              <w:rPr>
                <w:b/>
                <w:i/>
              </w:rPr>
              <w:t>Programa turėtų padėti stiprinti ekonominę, socialinę ir teritorinę sanglaudą visoje Sąjungoje.</w:t>
            </w:r>
            <w:r w:rsidRPr="00DB3155">
              <w:t xml:space="preserve"> </w:t>
            </w:r>
            <w:r w:rsidRPr="00DB3155">
              <w:rPr>
                <w:b/>
                <w:i/>
              </w:rPr>
              <w:t>Dėl nuolatinių administracinių gebėjimų, prieigos prie tinklų ir praktinės patirties, būtinų dalyvauti Sąjungos programose, skirtumų kyla pavojus, kad geografiniu požiūriu finansavimas bus paskirstytas nevienodai, o tai bus neproporcingai naudinga tik ribotam skaičiui valstybių narių, regionų ir sektorių.</w:t>
            </w:r>
            <w:r w:rsidRPr="00DB3155">
              <w:t xml:space="preserve"> </w:t>
            </w:r>
            <w:r w:rsidRPr="00DB3155">
              <w:rPr>
                <w:b/>
                <w:i/>
              </w:rPr>
              <w:t>Todėl siekiant visapusiškai išnaudoti visų Sąjungos dalių inovacijų potencialą ir išvengti esamų socialinių ir ekonominių skirtumų didinimo, labai svarbu užtikrinti teisingesnę geografinę galimybių gauti finansavimą pusiausvyrą;</w:t>
            </w:r>
          </w:p>
        </w:tc>
      </w:tr>
    </w:tbl>
    <w:p w14:paraId="04F3FE1A"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{PL}</w:t>
      </w:r>
      <w:r w:rsidRPr="00DB3155">
        <w:t>pl</w:t>
      </w:r>
      <w:r w:rsidRPr="006564A7">
        <w:rPr>
          <w:rStyle w:val="HideTWBExt"/>
        </w:rPr>
        <w:t>&lt;/Original&gt;</w:t>
      </w:r>
    </w:p>
    <w:p w14:paraId="1F67D63B" w14:textId="77777777" w:rsidR="007725D5" w:rsidRPr="00DB3155" w:rsidRDefault="007725D5" w:rsidP="007725D5">
      <w:r w:rsidRPr="006564A7">
        <w:rPr>
          <w:rStyle w:val="HideTWBExt"/>
        </w:rPr>
        <w:t>&lt;/Amend&gt;</w:t>
      </w:r>
    </w:p>
    <w:p w14:paraId="6D92646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338</w:t>
      </w:r>
      <w:r w:rsidRPr="006564A7">
        <w:rPr>
          <w:rStyle w:val="HideTWBExt"/>
          <w:b w:val="0"/>
        </w:rPr>
        <w:t>&lt;/NumAm&gt;</w:t>
      </w:r>
    </w:p>
    <w:p w14:paraId="2422D4DB"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András Gyürk, Barbara Bonte</w:t>
      </w:r>
      <w:r w:rsidRPr="006564A7">
        <w:rPr>
          <w:rStyle w:val="HideTWBExt"/>
          <w:b w:val="0"/>
        </w:rPr>
        <w:t>&lt;/Members&gt;</w:t>
      </w:r>
    </w:p>
    <w:p w14:paraId="674C9EC3" w14:textId="77777777" w:rsidR="007725D5" w:rsidRPr="00DB3155" w:rsidRDefault="007725D5" w:rsidP="007725D5">
      <w:pPr>
        <w:pStyle w:val="NormalBold"/>
      </w:pPr>
      <w:r w:rsidRPr="006564A7">
        <w:rPr>
          <w:rStyle w:val="HideTWBExt"/>
          <w:b w:val="0"/>
        </w:rPr>
        <w:t>&lt;/RepeatBlock-By&gt;</w:t>
      </w:r>
    </w:p>
    <w:p w14:paraId="01738A7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892BE3B" w14:textId="77777777" w:rsidR="007725D5" w:rsidRPr="00DB3155" w:rsidRDefault="007725D5" w:rsidP="007725D5">
      <w:pPr>
        <w:pStyle w:val="NormalBold"/>
      </w:pPr>
      <w:r w:rsidRPr="006564A7">
        <w:rPr>
          <w:rStyle w:val="HideTWBExt"/>
          <w:b w:val="0"/>
        </w:rPr>
        <w:t>&lt;Article&gt;</w:t>
      </w:r>
      <w:r w:rsidRPr="00DB3155">
        <w:t>19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0C6D285" w14:textId="77777777" w:rsidTr="007725D5">
        <w:trPr>
          <w:trHeight w:hRule="exact" w:val="240"/>
          <w:jc w:val="center"/>
        </w:trPr>
        <w:tc>
          <w:tcPr>
            <w:tcW w:w="9752" w:type="dxa"/>
            <w:gridSpan w:val="2"/>
            <w:tcBorders>
              <w:top w:val="nil"/>
              <w:left w:val="nil"/>
              <w:bottom w:val="nil"/>
              <w:right w:val="nil"/>
            </w:tcBorders>
          </w:tcPr>
          <w:p w14:paraId="4098CB94" w14:textId="77777777" w:rsidR="007725D5" w:rsidRPr="00DB3155" w:rsidRDefault="007725D5" w:rsidP="007725D5"/>
        </w:tc>
      </w:tr>
      <w:tr w:rsidR="007725D5" w:rsidRPr="00DB3155" w14:paraId="675F04DE" w14:textId="77777777" w:rsidTr="007725D5">
        <w:trPr>
          <w:trHeight w:val="240"/>
          <w:jc w:val="center"/>
        </w:trPr>
        <w:tc>
          <w:tcPr>
            <w:tcW w:w="4876" w:type="dxa"/>
            <w:tcBorders>
              <w:top w:val="nil"/>
              <w:left w:val="nil"/>
              <w:bottom w:val="nil"/>
              <w:right w:val="nil"/>
            </w:tcBorders>
          </w:tcPr>
          <w:p w14:paraId="2687056B"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24E7B031" w14:textId="77777777" w:rsidR="007725D5" w:rsidRPr="00DB3155" w:rsidRDefault="007725D5" w:rsidP="007725D5">
            <w:pPr>
              <w:pStyle w:val="AmColumnHeading"/>
            </w:pPr>
            <w:r w:rsidRPr="00DB3155">
              <w:t>Pakeitimas</w:t>
            </w:r>
          </w:p>
        </w:tc>
      </w:tr>
      <w:tr w:rsidR="007725D5" w:rsidRPr="00DB3155" w14:paraId="2504B5F1" w14:textId="77777777" w:rsidTr="007725D5">
        <w:trPr>
          <w:jc w:val="center"/>
        </w:trPr>
        <w:tc>
          <w:tcPr>
            <w:tcW w:w="4876" w:type="dxa"/>
            <w:tcBorders>
              <w:top w:val="nil"/>
              <w:left w:val="nil"/>
              <w:bottom w:val="nil"/>
              <w:right w:val="nil"/>
            </w:tcBorders>
          </w:tcPr>
          <w:p w14:paraId="434A93E9" w14:textId="77777777" w:rsidR="007725D5" w:rsidRPr="00DB3155" w:rsidRDefault="007725D5" w:rsidP="007725D5">
            <w:pPr>
              <w:pStyle w:val="Normal6a"/>
            </w:pPr>
            <w:r w:rsidRPr="00DB3155">
              <w:t>(19)</w:t>
            </w:r>
            <w:r w:rsidRPr="00DB3155">
              <w:tab/>
              <w:t xml:space="preserve">Programa turėtų būti remiama Europos mokslinių tyrimų </w:t>
            </w:r>
            <w:r w:rsidRPr="00DB3155">
              <w:rPr>
                <w:b/>
                <w:i/>
              </w:rPr>
              <w:t>infrastruktūra</w:t>
            </w:r>
            <w:r w:rsidRPr="00DB3155">
              <w:t xml:space="preserve"> ir technologijų infrastruktūra, </w:t>
            </w:r>
            <w:r w:rsidRPr="00DB3155">
              <w:rPr>
                <w:b/>
                <w:i/>
              </w:rPr>
              <w:t>kuria</w:t>
            </w:r>
            <w:r w:rsidRPr="00DB3155">
              <w:t xml:space="preserve"> skatinama mokslinė ir technologinė kompetencija, taip pat pramonės konkurencingumas, </w:t>
            </w:r>
            <w:r w:rsidRPr="00DB3155">
              <w:rPr>
                <w:b/>
                <w:i/>
              </w:rPr>
              <w:t>remiant</w:t>
            </w:r>
            <w:r w:rsidRPr="00DB3155">
              <w:t xml:space="preserve"> mokslinių tyrimų ir inovacijų ciklo tąsą nuo fundamentinių iki taikomųjų mokslinių tyrimų ir galiausiai pereinant prie diegimo visuomenėje ir rinkoje;</w:t>
            </w:r>
          </w:p>
        </w:tc>
        <w:tc>
          <w:tcPr>
            <w:tcW w:w="4876" w:type="dxa"/>
            <w:tcBorders>
              <w:top w:val="nil"/>
              <w:left w:val="nil"/>
              <w:bottom w:val="nil"/>
              <w:right w:val="nil"/>
            </w:tcBorders>
          </w:tcPr>
          <w:p w14:paraId="1F1934A1" w14:textId="77777777" w:rsidR="007725D5" w:rsidRPr="00DB3155" w:rsidRDefault="007725D5" w:rsidP="007725D5">
            <w:pPr>
              <w:pStyle w:val="Normal6a"/>
            </w:pPr>
            <w:r w:rsidRPr="00DB3155">
              <w:t>(19)</w:t>
            </w:r>
            <w:r w:rsidRPr="00DB3155">
              <w:tab/>
              <w:t xml:space="preserve">Programa turėtų būti remiama Europos mokslinių tyrimų ir technologijų infrastruktūra, </w:t>
            </w:r>
            <w:r w:rsidRPr="00DB3155">
              <w:rPr>
                <w:b/>
                <w:i/>
              </w:rPr>
              <w:t>kaip svarbi infrastruktūra, kuriai reikia ilgalaikių investicijų, kad būtų galima sukurti pažangią bandymų ir eksperimentavimo aplinką Europos pramonės įmonėms ir mokslinių tyrimų organizacijoms ir taip būtų</w:t>
            </w:r>
            <w:r w:rsidRPr="00DB3155">
              <w:t xml:space="preserve"> skatinama mokslinė ir technologinė kompetencija, taip pat pramonės konkurencingumas</w:t>
            </w:r>
            <w:r w:rsidRPr="00DB3155">
              <w:rPr>
                <w:b/>
                <w:i/>
              </w:rPr>
              <w:t>. Ji turėtų apimti visą</w:t>
            </w:r>
            <w:r w:rsidRPr="00DB3155">
              <w:t xml:space="preserve"> mokslinių tyrimų ir inovacijų ciklo tąsą nuo fundamentinių iki taikomųjų mokslinių tyrimų ir galiausiai pereinant prie diegimo visuomenėje ir rinkoje</w:t>
            </w:r>
            <w:r w:rsidRPr="00DB3155">
              <w:rPr>
                <w:b/>
                <w:i/>
              </w:rPr>
              <w:t>.</w:t>
            </w:r>
            <w:r w:rsidRPr="00DB3155">
              <w:t xml:space="preserve"> </w:t>
            </w:r>
            <w:r w:rsidRPr="00DB3155">
              <w:rPr>
                <w:b/>
                <w:i/>
              </w:rPr>
              <w:t>Šiuo tikslu Europos mokslinių tyrimų ir technologijų infrastruktūros strategija turėtų būti grindžiama į misiją orientuotais toliasiekiais projektais, turinčiais stiprų mokslinį komponentą, kuriais siekiama skatinti vertės kūrimą visoje ES ir strateginį savarankiškumą pagrindinėse technologijų ir pramonės srityse, įskaitant didelio masto iniciatyvas tokiose srityse kaip dalelių fizika, netarši aviacija, kvantinė kompiuterija, naujos kartos dirbtinis intelektas, mokslinių tyrimų duomenų suverenumas, automatizuotas judumas, regeneracinė terapija, branduolinės sintezės energija, kosmoso tyrinėjimai, hidrologinis atsparumas ir vandenynų stebėjimas, derinant mokslinę kompetenciją su pramoninio diegimo pajėgumais per koordinuotą paramą pagal Bendrąją programą ir papildomas priemones;</w:t>
            </w:r>
          </w:p>
        </w:tc>
      </w:tr>
    </w:tbl>
    <w:p w14:paraId="40C4B3E5"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5362DC2" w14:textId="77777777" w:rsidR="007725D5" w:rsidRPr="00DB3155" w:rsidRDefault="007725D5" w:rsidP="007725D5">
      <w:r w:rsidRPr="006564A7">
        <w:rPr>
          <w:rStyle w:val="HideTWBExt"/>
        </w:rPr>
        <w:t>&lt;/Amend&gt;</w:t>
      </w:r>
    </w:p>
    <w:p w14:paraId="1A8655F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339</w:t>
      </w:r>
      <w:r w:rsidRPr="006564A7">
        <w:rPr>
          <w:rStyle w:val="HideTWBExt"/>
          <w:b w:val="0"/>
        </w:rPr>
        <w:t>&lt;/NumAm&gt;</w:t>
      </w:r>
    </w:p>
    <w:p w14:paraId="2E9C2963" w14:textId="77777777" w:rsidR="007725D5" w:rsidRPr="00DB3155" w:rsidRDefault="007725D5" w:rsidP="007725D5">
      <w:pPr>
        <w:pStyle w:val="NormalBold"/>
      </w:pPr>
      <w:r w:rsidRPr="006564A7">
        <w:rPr>
          <w:rStyle w:val="HideTWBExt"/>
          <w:b w:val="0"/>
        </w:rPr>
        <w:t>&lt;RepeatBlock-By&gt;&lt;Members&gt;</w:t>
      </w:r>
      <w:r w:rsidRPr="00DB3155">
        <w:t>Katri Kulmuni, Asger Christensen</w:t>
      </w:r>
      <w:r w:rsidRPr="006564A7">
        <w:rPr>
          <w:rStyle w:val="HideTWBExt"/>
          <w:b w:val="0"/>
        </w:rPr>
        <w:t>&lt;/Members&gt;</w:t>
      </w:r>
    </w:p>
    <w:p w14:paraId="37EC9A33" w14:textId="77777777" w:rsidR="007725D5" w:rsidRPr="00DB3155" w:rsidRDefault="007725D5" w:rsidP="007725D5">
      <w:pPr>
        <w:pStyle w:val="NormalBold"/>
      </w:pPr>
      <w:r w:rsidRPr="006564A7">
        <w:rPr>
          <w:rStyle w:val="HideTWBExt"/>
          <w:b w:val="0"/>
        </w:rPr>
        <w:t>&lt;/RepeatBlock-By&gt;</w:t>
      </w:r>
    </w:p>
    <w:p w14:paraId="0AE46B33"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7F140BE" w14:textId="77777777" w:rsidR="007725D5" w:rsidRPr="00DB3155" w:rsidRDefault="007725D5" w:rsidP="007725D5">
      <w:pPr>
        <w:pStyle w:val="NormalBold"/>
      </w:pPr>
      <w:r w:rsidRPr="006564A7">
        <w:rPr>
          <w:rStyle w:val="HideTWBExt"/>
          <w:b w:val="0"/>
        </w:rPr>
        <w:t>&lt;Article&gt;</w:t>
      </w:r>
      <w:r w:rsidRPr="00DB3155">
        <w:t>19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6553F72" w14:textId="77777777" w:rsidTr="007725D5">
        <w:trPr>
          <w:trHeight w:hRule="exact" w:val="240"/>
          <w:jc w:val="center"/>
        </w:trPr>
        <w:tc>
          <w:tcPr>
            <w:tcW w:w="9752" w:type="dxa"/>
            <w:gridSpan w:val="2"/>
            <w:tcBorders>
              <w:top w:val="nil"/>
              <w:left w:val="nil"/>
              <w:bottom w:val="nil"/>
              <w:right w:val="nil"/>
            </w:tcBorders>
          </w:tcPr>
          <w:p w14:paraId="7D4DA238" w14:textId="77777777" w:rsidR="007725D5" w:rsidRPr="00DB3155" w:rsidRDefault="007725D5" w:rsidP="007725D5"/>
        </w:tc>
      </w:tr>
      <w:tr w:rsidR="007725D5" w:rsidRPr="00DB3155" w14:paraId="61F300A8" w14:textId="77777777" w:rsidTr="007725D5">
        <w:trPr>
          <w:trHeight w:val="240"/>
          <w:jc w:val="center"/>
        </w:trPr>
        <w:tc>
          <w:tcPr>
            <w:tcW w:w="4876" w:type="dxa"/>
            <w:tcBorders>
              <w:top w:val="nil"/>
              <w:left w:val="nil"/>
              <w:bottom w:val="nil"/>
              <w:right w:val="nil"/>
            </w:tcBorders>
          </w:tcPr>
          <w:p w14:paraId="2F6FD10E"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6FB3DB5A" w14:textId="77777777" w:rsidR="007725D5" w:rsidRPr="00DB3155" w:rsidRDefault="007725D5" w:rsidP="007725D5">
            <w:pPr>
              <w:pStyle w:val="AmColumnHeading"/>
            </w:pPr>
            <w:r w:rsidRPr="00DB3155">
              <w:t>Pakeitimas</w:t>
            </w:r>
          </w:p>
        </w:tc>
      </w:tr>
      <w:tr w:rsidR="007725D5" w:rsidRPr="00DB3155" w14:paraId="37599292" w14:textId="77777777" w:rsidTr="007725D5">
        <w:trPr>
          <w:jc w:val="center"/>
        </w:trPr>
        <w:tc>
          <w:tcPr>
            <w:tcW w:w="4876" w:type="dxa"/>
            <w:tcBorders>
              <w:top w:val="nil"/>
              <w:left w:val="nil"/>
              <w:bottom w:val="nil"/>
              <w:right w:val="nil"/>
            </w:tcBorders>
          </w:tcPr>
          <w:p w14:paraId="426D1BB3" w14:textId="77777777" w:rsidR="007725D5" w:rsidRPr="00DB3155" w:rsidRDefault="007725D5" w:rsidP="007725D5">
            <w:pPr>
              <w:pStyle w:val="Normal6a"/>
            </w:pPr>
            <w:r w:rsidRPr="00DB3155">
              <w:t>(19)</w:t>
            </w:r>
            <w:r w:rsidRPr="00DB3155">
              <w:tab/>
              <w:t xml:space="preserve">Programa turėtų būti remiama Europos mokslinių tyrimų </w:t>
            </w:r>
            <w:r w:rsidRPr="00DB3155">
              <w:rPr>
                <w:b/>
                <w:bCs/>
                <w:i/>
                <w:iCs/>
              </w:rPr>
              <w:t>infrastruktūra</w:t>
            </w:r>
            <w:r w:rsidRPr="00DB3155">
              <w:t xml:space="preserve"> ir technologijų infrastruktūra, </w:t>
            </w:r>
            <w:r w:rsidRPr="00DB3155">
              <w:rPr>
                <w:b/>
                <w:i/>
              </w:rPr>
              <w:t>kuria</w:t>
            </w:r>
            <w:r w:rsidRPr="00DB3155">
              <w:t xml:space="preserve"> skatinama mokslinė ir technologinė kompetencija, taip pat pramonės konkurencingumas, remiant mokslinių tyrimų ir inovacijų </w:t>
            </w:r>
            <w:r w:rsidRPr="00DB3155">
              <w:rPr>
                <w:b/>
                <w:i/>
              </w:rPr>
              <w:t>ciklo</w:t>
            </w:r>
            <w:r w:rsidRPr="00DB3155">
              <w:t xml:space="preserve"> tąsą nuo fundamentinių iki taikomųjų mokslinių tyrimų ir galiausiai pereinant prie diegimo visuomenėje ir rinkoje;</w:t>
            </w:r>
          </w:p>
        </w:tc>
        <w:tc>
          <w:tcPr>
            <w:tcW w:w="4876" w:type="dxa"/>
            <w:tcBorders>
              <w:top w:val="nil"/>
              <w:left w:val="nil"/>
              <w:bottom w:val="nil"/>
              <w:right w:val="nil"/>
            </w:tcBorders>
          </w:tcPr>
          <w:p w14:paraId="6ECC86BA" w14:textId="77777777" w:rsidR="007725D5" w:rsidRPr="00DB3155" w:rsidRDefault="007725D5" w:rsidP="007725D5">
            <w:pPr>
              <w:pStyle w:val="Normal6a"/>
            </w:pPr>
            <w:r w:rsidRPr="00DB3155">
              <w:t>(19)</w:t>
            </w:r>
            <w:r w:rsidRPr="00DB3155">
              <w:tab/>
              <w:t>Programa turėtų būti remiama Europos mokslinių tyrimų ir technologijų infrastruktūra</w:t>
            </w:r>
            <w:r w:rsidRPr="00DB3155">
              <w:rPr>
                <w:b/>
                <w:i/>
              </w:rPr>
              <w:t>, prisidedama prie Sąjungos strateginių poreikių tenkinimo ir užtikrinamas Europos pridėtinės vertės kūrimas vykdant nuoseklų ilgalaikį planavimą ir su valstybėmis narėmis koordinuojamas investicijas. Tinkamai atsižvelgiama į Europos strateginio mokslinių tyrimų infrastruktūros forumo (ESFRI) ir bet kurio kito strateginio technologijų infrastruktūros forumo darbą. Finansuojant iki 20 % statybos ar didelio modernizavimo išlaidų siekiama tikslo remti nuoseklų</w:t>
            </w:r>
            <w:r w:rsidRPr="00DB3155">
              <w:t xml:space="preserve"> </w:t>
            </w:r>
            <w:r w:rsidRPr="00DB3155">
              <w:rPr>
                <w:b/>
                <w:i/>
              </w:rPr>
              <w:t>mokslinių tyrimų ir technologijų infrastruktūros portfelį, kad būtų</w:t>
            </w:r>
            <w:r w:rsidRPr="00DB3155">
              <w:t xml:space="preserve"> skatinama mokslinė ir technologinė kompetencija, taip pat pramonės konkurencingumas, remiant mokslinių tyrimų ir inovacijų tąsą nuo fundamentinių iki taikomųjų mokslinių tyrimų ir galiausiai pereinant prie diegimo visuomenėje ir rinkoje;</w:t>
            </w:r>
          </w:p>
        </w:tc>
      </w:tr>
    </w:tbl>
    <w:p w14:paraId="0258AE67"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F276436"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453C2756" w14:textId="77777777" w:rsidR="007725D5" w:rsidRPr="00DB3155" w:rsidRDefault="007725D5" w:rsidP="007725D5">
      <w:pPr>
        <w:pStyle w:val="AmJustText"/>
      </w:pPr>
      <w:r w:rsidRPr="00DB3155">
        <w:t>Pasiūlyme trūksta nuostatos dėl technologijų infrastruktūros, kuri būtų panaši į nuostatą dėl mokslinių tyrimų infrastruktūrų, susijusią su CAPEX parama ir patariamuoju organu. Todėl reikia naujos nuostatos, kad 20 % CAPEX parama taip pat būtų taikoma technologijų infrastruktūrai ir būtų reikalingas strateginis technologijų infrastruktūros forumas. Tokia parama gali labai prisidėti sprendžiant Europos veiklos plėtros klausimą.</w:t>
      </w:r>
    </w:p>
    <w:p w14:paraId="2FBDF62B" w14:textId="77777777" w:rsidR="007725D5" w:rsidRPr="00DB3155" w:rsidRDefault="007725D5" w:rsidP="007725D5">
      <w:r w:rsidRPr="006564A7">
        <w:rPr>
          <w:rStyle w:val="HideTWBExt"/>
        </w:rPr>
        <w:t>&lt;/Amend&gt;</w:t>
      </w:r>
    </w:p>
    <w:p w14:paraId="2599A6F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340</w:t>
      </w:r>
      <w:r w:rsidRPr="006564A7">
        <w:rPr>
          <w:rStyle w:val="HideTWBExt"/>
          <w:b w:val="0"/>
        </w:rPr>
        <w:t>&lt;/NumAm&gt;</w:t>
      </w:r>
    </w:p>
    <w:p w14:paraId="12A809CF"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538D1221" w14:textId="77777777" w:rsidR="007725D5" w:rsidRPr="00DB3155" w:rsidRDefault="007725D5" w:rsidP="007725D5">
      <w:pPr>
        <w:pStyle w:val="NormalBold"/>
      </w:pPr>
      <w:r w:rsidRPr="006564A7">
        <w:rPr>
          <w:rStyle w:val="HideTWBExt"/>
          <w:b w:val="0"/>
        </w:rPr>
        <w:t>&lt;/RepeatBlock-By&gt;</w:t>
      </w:r>
    </w:p>
    <w:p w14:paraId="65FD643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4FA5EDB" w14:textId="77777777" w:rsidR="007725D5" w:rsidRPr="00DB3155" w:rsidRDefault="007725D5" w:rsidP="007725D5">
      <w:pPr>
        <w:pStyle w:val="NormalBold"/>
      </w:pPr>
      <w:r w:rsidRPr="006564A7">
        <w:rPr>
          <w:rStyle w:val="HideTWBExt"/>
          <w:b w:val="0"/>
        </w:rPr>
        <w:t>&lt;Article&gt;</w:t>
      </w:r>
      <w:r w:rsidRPr="00DB3155">
        <w:t>19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625AFAB" w14:textId="77777777" w:rsidTr="007725D5">
        <w:trPr>
          <w:trHeight w:hRule="exact" w:val="240"/>
          <w:jc w:val="center"/>
        </w:trPr>
        <w:tc>
          <w:tcPr>
            <w:tcW w:w="9752" w:type="dxa"/>
            <w:gridSpan w:val="2"/>
            <w:tcBorders>
              <w:top w:val="nil"/>
              <w:left w:val="nil"/>
              <w:bottom w:val="nil"/>
              <w:right w:val="nil"/>
            </w:tcBorders>
          </w:tcPr>
          <w:p w14:paraId="5415DF55" w14:textId="77777777" w:rsidR="007725D5" w:rsidRPr="00DB3155" w:rsidRDefault="007725D5" w:rsidP="007725D5"/>
        </w:tc>
      </w:tr>
      <w:tr w:rsidR="007725D5" w:rsidRPr="00DB3155" w14:paraId="4E00C79B" w14:textId="77777777" w:rsidTr="007725D5">
        <w:trPr>
          <w:trHeight w:val="240"/>
          <w:jc w:val="center"/>
        </w:trPr>
        <w:tc>
          <w:tcPr>
            <w:tcW w:w="4876" w:type="dxa"/>
            <w:tcBorders>
              <w:top w:val="nil"/>
              <w:left w:val="nil"/>
              <w:bottom w:val="nil"/>
              <w:right w:val="nil"/>
            </w:tcBorders>
          </w:tcPr>
          <w:p w14:paraId="4ED1339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AB6484E" w14:textId="77777777" w:rsidR="007725D5" w:rsidRPr="00DB3155" w:rsidRDefault="007725D5" w:rsidP="007725D5">
            <w:pPr>
              <w:pStyle w:val="AmColumnHeading"/>
            </w:pPr>
            <w:r w:rsidRPr="00DB3155">
              <w:t>Pakeitimas</w:t>
            </w:r>
          </w:p>
        </w:tc>
      </w:tr>
      <w:tr w:rsidR="007725D5" w:rsidRPr="00DB3155" w14:paraId="0DBC7879" w14:textId="77777777" w:rsidTr="007725D5">
        <w:trPr>
          <w:jc w:val="center"/>
        </w:trPr>
        <w:tc>
          <w:tcPr>
            <w:tcW w:w="4876" w:type="dxa"/>
            <w:tcBorders>
              <w:top w:val="nil"/>
              <w:left w:val="nil"/>
              <w:bottom w:val="nil"/>
              <w:right w:val="nil"/>
            </w:tcBorders>
          </w:tcPr>
          <w:p w14:paraId="0EF65509" w14:textId="77777777" w:rsidR="007725D5" w:rsidRPr="00DB3155" w:rsidRDefault="007725D5" w:rsidP="007725D5">
            <w:pPr>
              <w:pStyle w:val="Normal6a"/>
            </w:pPr>
            <w:r w:rsidRPr="00DB3155">
              <w:t>(19)</w:t>
            </w:r>
            <w:r w:rsidRPr="00DB3155">
              <w:tab/>
              <w:t xml:space="preserve">Programa turėtų būti remiama Europos mokslinių tyrimų infrastruktūra ir technologijų infrastruktūra, kuria </w:t>
            </w:r>
            <w:r w:rsidRPr="00DB3155">
              <w:lastRenderedPageBreak/>
              <w:t>skatinama mokslinė ir technologinė kompetencija, taip pat pramonės konkurencingumas, remiant mokslinių tyrimų ir inovacijų ciklo tąsą nuo fundamentinių iki taikomųjų mokslinių tyrimų ir galiausiai pereinant prie diegimo visuomenėje ir rinkoje;</w:t>
            </w:r>
          </w:p>
        </w:tc>
        <w:tc>
          <w:tcPr>
            <w:tcW w:w="4876" w:type="dxa"/>
            <w:tcBorders>
              <w:top w:val="nil"/>
              <w:left w:val="nil"/>
              <w:bottom w:val="nil"/>
              <w:right w:val="nil"/>
            </w:tcBorders>
          </w:tcPr>
          <w:p w14:paraId="1B28F7F0" w14:textId="77777777" w:rsidR="007725D5" w:rsidRPr="00DB3155" w:rsidRDefault="007725D5" w:rsidP="007725D5">
            <w:pPr>
              <w:pStyle w:val="Normal6a"/>
            </w:pPr>
            <w:r w:rsidRPr="00DB3155">
              <w:lastRenderedPageBreak/>
              <w:t>(19)</w:t>
            </w:r>
            <w:r w:rsidRPr="00DB3155">
              <w:tab/>
              <w:t xml:space="preserve">Programa turėtų būti remiama Europos mokslinių tyrimų infrastruktūra ir technologijų infrastruktūra, kuria </w:t>
            </w:r>
            <w:r w:rsidRPr="00DB3155">
              <w:lastRenderedPageBreak/>
              <w:t>skatinama mokslinė ir technologinė kompetencija, taip pat pramonės konkurencingumas, remiant mokslinių tyrimų ir inovacijų ciklo tąsą nuo fundamentinių iki taikomųjų mokslinių tyrimų ir galiausiai pereinant prie diegimo visuomenėje ir rinkoje</w:t>
            </w:r>
            <w:r w:rsidRPr="00DB3155">
              <w:rPr>
                <w:b/>
                <w:bCs/>
                <w:i/>
                <w:iCs/>
              </w:rPr>
              <w:t>.</w:t>
            </w:r>
            <w:r w:rsidRPr="00DB3155">
              <w:t xml:space="preserve"> </w:t>
            </w:r>
            <w:r w:rsidRPr="00DB3155">
              <w:rPr>
                <w:b/>
                <w:i/>
              </w:rPr>
              <w:t>Todėl atrankos kriterijai yra svarbūs ir turėtų skatinti mokslinės rizikos prisiėmimą ir netradicines idėjas, pripažįstant, kad projektai, turintys didžiausią transformacinį potencialą, dažnai yra susiję su dideliu neapibrėžtumu.</w:t>
            </w:r>
            <w:r w:rsidRPr="00DB3155">
              <w:t xml:space="preserve"> </w:t>
            </w:r>
            <w:r w:rsidRPr="00DB3155">
              <w:rPr>
                <w:b/>
                <w:i/>
              </w:rPr>
              <w:t>Todėl Programa turėtų būti remiamos drąsios iniciatyvos, galinčios sukurti proveržio atradimų</w:t>
            </w:r>
            <w:r w:rsidRPr="00DB3155">
              <w:t>;</w:t>
            </w:r>
          </w:p>
        </w:tc>
      </w:tr>
    </w:tbl>
    <w:p w14:paraId="12667BF9"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00AEB3E9"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4938AAD1" w14:textId="77777777" w:rsidR="007725D5" w:rsidRPr="00DB3155" w:rsidRDefault="007725D5" w:rsidP="007725D5">
      <w:pPr>
        <w:pStyle w:val="AmJustText"/>
      </w:pPr>
      <w:r w:rsidRPr="00DB3155">
        <w:t>Sparčiai kintančiame ir besivystančiame pasaulyje svarbu remti ne tik patikimus, tradicinius mokslinius tyrimus, bet ir skatinti drąsias iniciatyvas, galinčias atverti kelią proveržio atradimams.</w:t>
      </w:r>
    </w:p>
    <w:p w14:paraId="1DFDDE1C" w14:textId="77777777" w:rsidR="007725D5" w:rsidRPr="00DB3155" w:rsidRDefault="007725D5" w:rsidP="007725D5">
      <w:r w:rsidRPr="006564A7">
        <w:rPr>
          <w:rStyle w:val="HideTWBExt"/>
        </w:rPr>
        <w:t>&lt;/Amend&gt;</w:t>
      </w:r>
    </w:p>
    <w:p w14:paraId="2F3E905F"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341</w:t>
      </w:r>
      <w:r w:rsidRPr="006564A7">
        <w:rPr>
          <w:rStyle w:val="HideTWBExt"/>
          <w:b w:val="0"/>
        </w:rPr>
        <w:t>&lt;/NumAm&gt;</w:t>
      </w:r>
    </w:p>
    <w:p w14:paraId="0E3548D5" w14:textId="77777777" w:rsidR="007725D5" w:rsidRPr="00DB3155" w:rsidRDefault="007725D5" w:rsidP="007725D5">
      <w:pPr>
        <w:pStyle w:val="NormalBold"/>
      </w:pPr>
      <w:r w:rsidRPr="006564A7">
        <w:rPr>
          <w:rStyle w:val="HideTWBExt"/>
          <w:b w:val="0"/>
        </w:rPr>
        <w:t>&lt;RepeatBlock-By&gt;&lt;Members&gt;</w:t>
      </w:r>
      <w:r w:rsidRPr="00DB3155">
        <w:t>Eero Heinäluoma</w:t>
      </w:r>
      <w:r w:rsidRPr="006564A7">
        <w:rPr>
          <w:rStyle w:val="HideTWBExt"/>
          <w:b w:val="0"/>
        </w:rPr>
        <w:t>&lt;/Members&gt;</w:t>
      </w:r>
    </w:p>
    <w:p w14:paraId="2D37CF53" w14:textId="77777777" w:rsidR="007725D5" w:rsidRPr="00DB3155" w:rsidRDefault="007725D5" w:rsidP="007725D5">
      <w:pPr>
        <w:pStyle w:val="NormalBold"/>
      </w:pPr>
      <w:r w:rsidRPr="006564A7">
        <w:rPr>
          <w:rStyle w:val="HideTWBExt"/>
          <w:b w:val="0"/>
        </w:rPr>
        <w:t>&lt;/RepeatBlock-By&gt;</w:t>
      </w:r>
    </w:p>
    <w:p w14:paraId="5119629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5E91B78" w14:textId="77777777" w:rsidR="007725D5" w:rsidRPr="00DB3155" w:rsidRDefault="007725D5" w:rsidP="007725D5">
      <w:pPr>
        <w:pStyle w:val="NormalBold"/>
      </w:pPr>
      <w:r w:rsidRPr="006564A7">
        <w:rPr>
          <w:rStyle w:val="HideTWBExt"/>
          <w:b w:val="0"/>
        </w:rPr>
        <w:t>&lt;Article&gt;</w:t>
      </w:r>
      <w:r w:rsidRPr="00DB3155">
        <w:t>19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9BED530" w14:textId="77777777" w:rsidTr="007725D5">
        <w:trPr>
          <w:trHeight w:hRule="exact" w:val="240"/>
          <w:jc w:val="center"/>
        </w:trPr>
        <w:tc>
          <w:tcPr>
            <w:tcW w:w="9752" w:type="dxa"/>
            <w:gridSpan w:val="2"/>
            <w:tcBorders>
              <w:top w:val="nil"/>
              <w:left w:val="nil"/>
              <w:bottom w:val="nil"/>
              <w:right w:val="nil"/>
            </w:tcBorders>
          </w:tcPr>
          <w:p w14:paraId="6ACF9CCA" w14:textId="77777777" w:rsidR="007725D5" w:rsidRPr="00DB3155" w:rsidRDefault="007725D5" w:rsidP="007725D5"/>
        </w:tc>
      </w:tr>
      <w:tr w:rsidR="007725D5" w:rsidRPr="00DB3155" w14:paraId="684C66AE" w14:textId="77777777" w:rsidTr="007725D5">
        <w:trPr>
          <w:trHeight w:val="240"/>
          <w:jc w:val="center"/>
        </w:trPr>
        <w:tc>
          <w:tcPr>
            <w:tcW w:w="4876" w:type="dxa"/>
            <w:tcBorders>
              <w:top w:val="nil"/>
              <w:left w:val="nil"/>
              <w:bottom w:val="nil"/>
              <w:right w:val="nil"/>
            </w:tcBorders>
          </w:tcPr>
          <w:p w14:paraId="69056A2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FC73517" w14:textId="77777777" w:rsidR="007725D5" w:rsidRPr="00DB3155" w:rsidRDefault="007725D5" w:rsidP="007725D5">
            <w:pPr>
              <w:pStyle w:val="AmColumnHeading"/>
            </w:pPr>
            <w:r w:rsidRPr="00DB3155">
              <w:t>Pakeitimas</w:t>
            </w:r>
          </w:p>
        </w:tc>
      </w:tr>
      <w:tr w:rsidR="007725D5" w:rsidRPr="00DB3155" w14:paraId="46F8055B" w14:textId="77777777" w:rsidTr="007725D5">
        <w:trPr>
          <w:jc w:val="center"/>
        </w:trPr>
        <w:tc>
          <w:tcPr>
            <w:tcW w:w="4876" w:type="dxa"/>
            <w:tcBorders>
              <w:top w:val="nil"/>
              <w:left w:val="nil"/>
              <w:bottom w:val="nil"/>
              <w:right w:val="nil"/>
            </w:tcBorders>
          </w:tcPr>
          <w:p w14:paraId="560C0B4F" w14:textId="77777777" w:rsidR="007725D5" w:rsidRPr="00DB3155" w:rsidRDefault="007725D5" w:rsidP="007725D5">
            <w:pPr>
              <w:pStyle w:val="Normal6a"/>
            </w:pPr>
            <w:r w:rsidRPr="00DB3155">
              <w:t>(19)</w:t>
            </w:r>
            <w:r w:rsidRPr="00DB3155">
              <w:tab/>
              <w:t xml:space="preserve">Programa turėtų būti remiama Europos mokslinių tyrimų </w:t>
            </w:r>
            <w:r w:rsidRPr="00DB3155">
              <w:rPr>
                <w:b/>
                <w:i/>
              </w:rPr>
              <w:t>infrastruktūra</w:t>
            </w:r>
            <w:r w:rsidRPr="00DB3155">
              <w:t xml:space="preserve"> ir technologijų infrastruktūra</w:t>
            </w:r>
            <w:r w:rsidRPr="00DB3155">
              <w:rPr>
                <w:b/>
                <w:i/>
              </w:rPr>
              <w:t xml:space="preserve">, kuria </w:t>
            </w:r>
            <w:r w:rsidRPr="00DB3155">
              <w:t>skatinama mokslinė ir technologinė kompetencija, taip pat pramonės konkurencingumas, remiant mokslinių tyrimų ir inovacijų ciklo tąsą nuo fundamentinių iki taikomųjų mokslinių tyrimų ir galiausiai pereinant prie diegimo visuomenėje ir rinkoje;</w:t>
            </w:r>
          </w:p>
        </w:tc>
        <w:tc>
          <w:tcPr>
            <w:tcW w:w="4876" w:type="dxa"/>
            <w:tcBorders>
              <w:top w:val="nil"/>
              <w:left w:val="nil"/>
              <w:bottom w:val="nil"/>
              <w:right w:val="nil"/>
            </w:tcBorders>
          </w:tcPr>
          <w:p w14:paraId="271AB755" w14:textId="77777777" w:rsidR="007725D5" w:rsidRPr="00DB3155" w:rsidRDefault="007725D5" w:rsidP="007725D5">
            <w:pPr>
              <w:pStyle w:val="Normal6a"/>
            </w:pPr>
            <w:r w:rsidRPr="00DB3155">
              <w:t>(19)</w:t>
            </w:r>
            <w:r w:rsidRPr="00DB3155">
              <w:tab/>
              <w:t>Programa turėtų būti remiama Europos mokslinių tyrimų ir technologijų infrastruktūra</w:t>
            </w:r>
            <w:r w:rsidRPr="00DB3155">
              <w:rPr>
                <w:b/>
                <w:i/>
              </w:rPr>
              <w:t xml:space="preserve">, prisidedama prie Sąjungos strateginių poreikių tenkinimo ir užtikrinamas Europos pridėtinės vertės kūrimas vykdant nuoseklų ilgalaikį planavimą ir su valstybėmis narėmis koordinuojamas investicijas. Finansuojant mokslinių tyrimų ir technologijų infrastruktūros statybų ir svarbaus modernizavimo išlaidas, bus </w:t>
            </w:r>
            <w:r w:rsidRPr="00DB3155">
              <w:t xml:space="preserve">skatinama mokslinė ir technologinė kompetencija, taip pat pramonės konkurencingumas, remiant mokslinių </w:t>
            </w:r>
            <w:r w:rsidRPr="00DB3155">
              <w:lastRenderedPageBreak/>
              <w:t>tyrimų ir inovacijų ciklo tąsą nuo fundamentinių iki taikomųjų mokslinių tyrimų ir galiausiai pereinant prie diegimo visuomenėje ir rinkoje;</w:t>
            </w:r>
          </w:p>
        </w:tc>
      </w:tr>
    </w:tbl>
    <w:p w14:paraId="33F246DB"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0950E61" w14:textId="77777777" w:rsidR="007725D5" w:rsidRPr="00DB3155" w:rsidRDefault="007725D5" w:rsidP="007725D5">
      <w:r w:rsidRPr="006564A7">
        <w:rPr>
          <w:rStyle w:val="HideTWBExt"/>
        </w:rPr>
        <w:t>&lt;/Amend&gt;</w:t>
      </w:r>
    </w:p>
    <w:p w14:paraId="2155A2B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342</w:t>
      </w:r>
      <w:r w:rsidRPr="006564A7">
        <w:rPr>
          <w:rStyle w:val="HideTWBExt"/>
          <w:b w:val="0"/>
        </w:rPr>
        <w:t>&lt;/NumAm&gt;</w:t>
      </w:r>
    </w:p>
    <w:p w14:paraId="6D50FE1B"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57313CA8" w14:textId="77777777" w:rsidR="007725D5" w:rsidRPr="00DB3155" w:rsidRDefault="007725D5" w:rsidP="007725D5">
      <w:pPr>
        <w:pStyle w:val="NormalBold"/>
      </w:pPr>
      <w:r w:rsidRPr="006564A7">
        <w:rPr>
          <w:rStyle w:val="HideTWBExt"/>
          <w:b w:val="0"/>
        </w:rPr>
        <w:t>&lt;/RepeatBlock-By&gt;</w:t>
      </w:r>
    </w:p>
    <w:p w14:paraId="16F0D3C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FF90522" w14:textId="77777777" w:rsidR="007725D5" w:rsidRPr="00DB3155" w:rsidRDefault="007725D5" w:rsidP="007725D5">
      <w:pPr>
        <w:pStyle w:val="NormalBold"/>
      </w:pPr>
      <w:r w:rsidRPr="006564A7">
        <w:rPr>
          <w:rStyle w:val="HideTWBExt"/>
          <w:b w:val="0"/>
        </w:rPr>
        <w:t>&lt;Article&gt;</w:t>
      </w:r>
      <w:r w:rsidRPr="00DB3155">
        <w:t>19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7005463" w14:textId="77777777" w:rsidTr="007725D5">
        <w:trPr>
          <w:trHeight w:hRule="exact" w:val="240"/>
          <w:jc w:val="center"/>
        </w:trPr>
        <w:tc>
          <w:tcPr>
            <w:tcW w:w="9752" w:type="dxa"/>
            <w:gridSpan w:val="2"/>
            <w:tcBorders>
              <w:top w:val="nil"/>
              <w:left w:val="nil"/>
              <w:bottom w:val="nil"/>
              <w:right w:val="nil"/>
            </w:tcBorders>
          </w:tcPr>
          <w:p w14:paraId="7F46B7A6" w14:textId="77777777" w:rsidR="007725D5" w:rsidRPr="00DB3155" w:rsidRDefault="007725D5" w:rsidP="007725D5"/>
        </w:tc>
      </w:tr>
      <w:tr w:rsidR="007725D5" w:rsidRPr="00DB3155" w14:paraId="1B80D1E1" w14:textId="77777777" w:rsidTr="007725D5">
        <w:trPr>
          <w:trHeight w:val="240"/>
          <w:jc w:val="center"/>
        </w:trPr>
        <w:tc>
          <w:tcPr>
            <w:tcW w:w="4876" w:type="dxa"/>
            <w:tcBorders>
              <w:top w:val="nil"/>
              <w:left w:val="nil"/>
              <w:bottom w:val="nil"/>
              <w:right w:val="nil"/>
            </w:tcBorders>
          </w:tcPr>
          <w:p w14:paraId="42B2482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C881455" w14:textId="77777777" w:rsidR="007725D5" w:rsidRPr="00DB3155" w:rsidRDefault="007725D5" w:rsidP="007725D5">
            <w:pPr>
              <w:pStyle w:val="AmColumnHeading"/>
            </w:pPr>
            <w:r w:rsidRPr="00DB3155">
              <w:t>Pakeitimas</w:t>
            </w:r>
          </w:p>
        </w:tc>
      </w:tr>
      <w:tr w:rsidR="007725D5" w:rsidRPr="00DB3155" w14:paraId="6B0C4944" w14:textId="77777777" w:rsidTr="007725D5">
        <w:trPr>
          <w:jc w:val="center"/>
        </w:trPr>
        <w:tc>
          <w:tcPr>
            <w:tcW w:w="4876" w:type="dxa"/>
            <w:tcBorders>
              <w:top w:val="nil"/>
              <w:left w:val="nil"/>
              <w:bottom w:val="nil"/>
              <w:right w:val="nil"/>
            </w:tcBorders>
          </w:tcPr>
          <w:p w14:paraId="380065C7" w14:textId="77777777" w:rsidR="007725D5" w:rsidRPr="00DB3155" w:rsidRDefault="007725D5" w:rsidP="007725D5">
            <w:pPr>
              <w:pStyle w:val="Normal6a"/>
            </w:pPr>
            <w:r w:rsidRPr="00DB3155">
              <w:t>(19)</w:t>
            </w:r>
            <w:r w:rsidRPr="00DB3155">
              <w:tab/>
              <w:t>Programa turėtų būti remiama Europos mokslinių tyrimų infrastruktūra ir technologijų infrastruktūra, kuria skatinama mokslinė ir technologinė kompetencija, taip pat pramonės konkurencingumas, remiant mokslinių tyrimų ir inovacijų ciklo tąsą nuo fundamentinių iki taikomųjų mokslinių tyrimų ir galiausiai pereinant prie diegimo visuomenėje ir rinkoje;</w:t>
            </w:r>
          </w:p>
        </w:tc>
        <w:tc>
          <w:tcPr>
            <w:tcW w:w="4876" w:type="dxa"/>
            <w:tcBorders>
              <w:top w:val="nil"/>
              <w:left w:val="nil"/>
              <w:bottom w:val="nil"/>
              <w:right w:val="nil"/>
            </w:tcBorders>
          </w:tcPr>
          <w:p w14:paraId="024D5040" w14:textId="77777777" w:rsidR="007725D5" w:rsidRPr="00DB3155" w:rsidRDefault="007725D5" w:rsidP="007725D5">
            <w:pPr>
              <w:pStyle w:val="Normal6a"/>
            </w:pPr>
            <w:r w:rsidRPr="00DB3155">
              <w:t>(19)</w:t>
            </w:r>
            <w:r w:rsidRPr="00DB3155">
              <w:tab/>
              <w:t xml:space="preserve">Programa turėtų būti remiama Europos mokslinių tyrimų infrastruktūra ir technologijų infrastruktūra, kuria skatinama mokslinė ir technologinė kompetencija, taip pat pramonės konkurencingumas, remiant mokslinių tyrimų ir inovacijų ciklo tąsą nuo fundamentinių iki taikomųjų mokslinių tyrimų ir galiausiai pereinant prie diegimo visuomenėje ir rinkoje </w:t>
            </w:r>
            <w:r w:rsidRPr="00DB3155">
              <w:rPr>
                <w:b/>
                <w:i/>
              </w:rPr>
              <w:t>užtikrinant subalansuotą ir įtraukų mokslinių tyrimų ir technologijų infrastruktūros veikimą ir platesnį jos bendradarbiavimą su partneriais iš verslo ir akademinės bendruomenės.</w:t>
            </w:r>
            <w:r w:rsidRPr="00DB3155">
              <w:t xml:space="preserve"> </w:t>
            </w:r>
            <w:r w:rsidRPr="00DB3155">
              <w:rPr>
                <w:b/>
                <w:i/>
              </w:rPr>
              <w:t>Atsižvelgiant į tai, reikėtų persvarstyti su valstybės pagalba susijusius apribojimus</w:t>
            </w:r>
            <w:r w:rsidRPr="00DB3155">
              <w:t>;</w:t>
            </w:r>
          </w:p>
        </w:tc>
      </w:tr>
    </w:tbl>
    <w:p w14:paraId="5163A16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632D163" w14:textId="77777777" w:rsidR="007725D5" w:rsidRPr="00DB3155" w:rsidRDefault="007725D5" w:rsidP="007725D5">
      <w:r w:rsidRPr="006564A7">
        <w:rPr>
          <w:rStyle w:val="HideTWBExt"/>
        </w:rPr>
        <w:t>&lt;/Amend&gt;</w:t>
      </w:r>
    </w:p>
    <w:p w14:paraId="1697CA4A"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343</w:t>
      </w:r>
      <w:r w:rsidRPr="006564A7">
        <w:rPr>
          <w:rStyle w:val="HideTWBExt"/>
          <w:b w:val="0"/>
        </w:rPr>
        <w:t>&lt;/NumAm&gt;</w:t>
      </w:r>
    </w:p>
    <w:p w14:paraId="58382E28" w14:textId="77777777" w:rsidR="007725D5" w:rsidRPr="00DB3155" w:rsidRDefault="007725D5" w:rsidP="007725D5">
      <w:pPr>
        <w:pStyle w:val="NormalBold"/>
      </w:pPr>
      <w:r w:rsidRPr="006564A7">
        <w:rPr>
          <w:rStyle w:val="HideTWBExt"/>
          <w:b w:val="0"/>
        </w:rPr>
        <w:t>&lt;RepeatBlock-By&gt;&lt;Members&gt;</w:t>
      </w:r>
      <w:r w:rsidRPr="00DB3155">
        <w:t>Claudiu-Richard Târziu, Şerban Dimitrie Sturdza</w:t>
      </w:r>
      <w:r w:rsidRPr="006564A7">
        <w:rPr>
          <w:rStyle w:val="HideTWBExt"/>
          <w:b w:val="0"/>
        </w:rPr>
        <w:t>&lt;/Members&gt;</w:t>
      </w:r>
    </w:p>
    <w:p w14:paraId="7E4F93FD" w14:textId="77777777" w:rsidR="007725D5" w:rsidRPr="00DB3155" w:rsidRDefault="007725D5" w:rsidP="007725D5">
      <w:pPr>
        <w:pStyle w:val="NormalBold"/>
      </w:pPr>
      <w:r w:rsidRPr="006564A7">
        <w:rPr>
          <w:rStyle w:val="HideTWBExt"/>
          <w:b w:val="0"/>
        </w:rPr>
        <w:t>&lt;/RepeatBlock-By&gt;</w:t>
      </w:r>
    </w:p>
    <w:p w14:paraId="4DED3A7C"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0E97E57" w14:textId="77777777" w:rsidR="007725D5" w:rsidRPr="00DB3155" w:rsidRDefault="007725D5" w:rsidP="007725D5">
      <w:pPr>
        <w:pStyle w:val="NormalBold"/>
      </w:pPr>
      <w:r w:rsidRPr="006564A7">
        <w:rPr>
          <w:rStyle w:val="HideTWBExt"/>
          <w:b w:val="0"/>
        </w:rPr>
        <w:t>&lt;Article&gt;</w:t>
      </w:r>
      <w:r w:rsidRPr="00DB3155">
        <w:t>19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45545D3" w14:textId="77777777" w:rsidTr="007725D5">
        <w:trPr>
          <w:trHeight w:hRule="exact" w:val="240"/>
          <w:jc w:val="center"/>
        </w:trPr>
        <w:tc>
          <w:tcPr>
            <w:tcW w:w="9752" w:type="dxa"/>
            <w:gridSpan w:val="2"/>
            <w:tcBorders>
              <w:top w:val="nil"/>
              <w:left w:val="nil"/>
              <w:bottom w:val="nil"/>
              <w:right w:val="nil"/>
            </w:tcBorders>
          </w:tcPr>
          <w:p w14:paraId="38A09A89" w14:textId="77777777" w:rsidR="007725D5" w:rsidRPr="00DB3155" w:rsidRDefault="007725D5" w:rsidP="007725D5"/>
        </w:tc>
      </w:tr>
      <w:tr w:rsidR="007725D5" w:rsidRPr="00DB3155" w14:paraId="6FE41856" w14:textId="77777777" w:rsidTr="007725D5">
        <w:trPr>
          <w:trHeight w:val="240"/>
          <w:jc w:val="center"/>
        </w:trPr>
        <w:tc>
          <w:tcPr>
            <w:tcW w:w="4876" w:type="dxa"/>
            <w:tcBorders>
              <w:top w:val="nil"/>
              <w:left w:val="nil"/>
              <w:bottom w:val="nil"/>
              <w:right w:val="nil"/>
            </w:tcBorders>
          </w:tcPr>
          <w:p w14:paraId="56647123"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6554279" w14:textId="77777777" w:rsidR="007725D5" w:rsidRPr="00DB3155" w:rsidRDefault="007725D5" w:rsidP="007725D5">
            <w:pPr>
              <w:pStyle w:val="AmColumnHeading"/>
            </w:pPr>
            <w:r w:rsidRPr="00DB3155">
              <w:t>Pakeitimas</w:t>
            </w:r>
          </w:p>
        </w:tc>
      </w:tr>
      <w:tr w:rsidR="007725D5" w:rsidRPr="00DB3155" w14:paraId="353BB5EE" w14:textId="77777777" w:rsidTr="007725D5">
        <w:trPr>
          <w:jc w:val="center"/>
        </w:trPr>
        <w:tc>
          <w:tcPr>
            <w:tcW w:w="4876" w:type="dxa"/>
            <w:tcBorders>
              <w:top w:val="nil"/>
              <w:left w:val="nil"/>
              <w:bottom w:val="nil"/>
              <w:right w:val="nil"/>
            </w:tcBorders>
          </w:tcPr>
          <w:p w14:paraId="1C86892A" w14:textId="77777777" w:rsidR="007725D5" w:rsidRPr="00DB3155" w:rsidRDefault="007725D5" w:rsidP="007725D5">
            <w:pPr>
              <w:pStyle w:val="Normal6a"/>
            </w:pPr>
            <w:r w:rsidRPr="00DB3155">
              <w:t>(19)</w:t>
            </w:r>
            <w:r w:rsidRPr="00DB3155">
              <w:tab/>
              <w:t xml:space="preserve">Programa turėtų būti remiama </w:t>
            </w:r>
            <w:r w:rsidRPr="00DB3155">
              <w:lastRenderedPageBreak/>
              <w:t>Europos mokslinių tyrimų infrastruktūra ir technologijų infrastruktūra, kuria skatinama mokslinė ir technologinė kompetencija, taip pat pramonės konkurencingumas, remiant mokslinių tyrimų ir inovacijų ciklo tąsą nuo fundamentinių iki taikomųjų mokslinių tyrimų ir galiausiai pereinant prie diegimo visuomenėje ir rinkoje;</w:t>
            </w:r>
          </w:p>
        </w:tc>
        <w:tc>
          <w:tcPr>
            <w:tcW w:w="4876" w:type="dxa"/>
            <w:tcBorders>
              <w:top w:val="nil"/>
              <w:left w:val="nil"/>
              <w:bottom w:val="nil"/>
              <w:right w:val="nil"/>
            </w:tcBorders>
          </w:tcPr>
          <w:p w14:paraId="7048D5B7" w14:textId="77777777" w:rsidR="007725D5" w:rsidRPr="00DB3155" w:rsidRDefault="007725D5" w:rsidP="007725D5">
            <w:pPr>
              <w:pStyle w:val="Normal6a"/>
            </w:pPr>
            <w:r w:rsidRPr="00DB3155">
              <w:lastRenderedPageBreak/>
              <w:t>(19)</w:t>
            </w:r>
            <w:r w:rsidRPr="00DB3155">
              <w:tab/>
              <w:t xml:space="preserve">Programa turėtų būti </w:t>
            </w:r>
            <w:r w:rsidRPr="00DB3155">
              <w:rPr>
                <w:b/>
                <w:i/>
              </w:rPr>
              <w:t>tvirtai</w:t>
            </w:r>
            <w:r w:rsidRPr="00DB3155">
              <w:t xml:space="preserve"> </w:t>
            </w:r>
            <w:r w:rsidRPr="00DB3155">
              <w:lastRenderedPageBreak/>
              <w:t xml:space="preserve">remiama Europos mokslinių tyrimų infrastruktūra ir technologijų infrastruktūra, kuria skatinama mokslinė ir technologinė kompetencija, taip pat pramonės konkurencingumas, </w:t>
            </w:r>
            <w:r w:rsidRPr="00DB3155">
              <w:rPr>
                <w:b/>
                <w:i/>
              </w:rPr>
              <w:t>kartu užtikrinant plačią ir subalansuotą teritorinę prieigą,</w:t>
            </w:r>
            <w:r w:rsidRPr="00DB3155">
              <w:t xml:space="preserve"> remiant mokslinių tyrimų ir inovacijų ciklo tąsą nuo fundamentinių iki taikomųjų mokslinių tyrimų </w:t>
            </w:r>
            <w:r w:rsidRPr="00DB3155">
              <w:rPr>
                <w:b/>
                <w:i/>
              </w:rPr>
              <w:t>bei palengvinant veiksmingą rezultatų sklaidą nacionaliniu ir regioniniu lygmeniu</w:t>
            </w:r>
            <w:r w:rsidRPr="00DB3155">
              <w:t>, ir galiausiai pereinant prie diegimo visuomenėje ir rinkoje;</w:t>
            </w:r>
          </w:p>
        </w:tc>
      </w:tr>
    </w:tbl>
    <w:p w14:paraId="4EBF4D64"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C08DEAE" w14:textId="77777777" w:rsidR="007725D5" w:rsidRPr="00DB3155" w:rsidRDefault="007725D5" w:rsidP="007725D5">
      <w:r w:rsidRPr="006564A7">
        <w:rPr>
          <w:rStyle w:val="HideTWBExt"/>
        </w:rPr>
        <w:t>&lt;/Amend&gt;</w:t>
      </w:r>
    </w:p>
    <w:p w14:paraId="1B537B8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344</w:t>
      </w:r>
      <w:r w:rsidRPr="006564A7">
        <w:rPr>
          <w:rStyle w:val="HideTWBExt"/>
          <w:b w:val="0"/>
        </w:rPr>
        <w:t>&lt;/NumAm&gt;</w:t>
      </w:r>
    </w:p>
    <w:p w14:paraId="6CB69400"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Kamila Gasiuk-Pihowicz</w:t>
      </w:r>
      <w:r w:rsidRPr="006564A7">
        <w:rPr>
          <w:rStyle w:val="HideTWBExt"/>
          <w:b w:val="0"/>
        </w:rPr>
        <w:t>&lt;/Members&gt;</w:t>
      </w:r>
    </w:p>
    <w:p w14:paraId="3358B96A" w14:textId="77777777" w:rsidR="007725D5" w:rsidRPr="00DB3155" w:rsidRDefault="007725D5" w:rsidP="007725D5">
      <w:pPr>
        <w:pStyle w:val="NormalBold"/>
      </w:pPr>
      <w:r w:rsidRPr="006564A7">
        <w:rPr>
          <w:rStyle w:val="HideTWBExt"/>
          <w:b w:val="0"/>
        </w:rPr>
        <w:t>&lt;/RepeatBlock-By&gt;</w:t>
      </w:r>
    </w:p>
    <w:p w14:paraId="6DCDE34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E944D52" w14:textId="77777777" w:rsidR="007725D5" w:rsidRPr="00DB3155" w:rsidRDefault="007725D5" w:rsidP="007725D5">
      <w:pPr>
        <w:pStyle w:val="NormalBold"/>
      </w:pPr>
      <w:r w:rsidRPr="006564A7">
        <w:rPr>
          <w:rStyle w:val="HideTWBExt"/>
          <w:b w:val="0"/>
        </w:rPr>
        <w:t>&lt;Article&gt;</w:t>
      </w:r>
      <w:r w:rsidRPr="00DB3155">
        <w:t>19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C1653F7" w14:textId="77777777" w:rsidTr="007725D5">
        <w:trPr>
          <w:trHeight w:hRule="exact" w:val="240"/>
          <w:jc w:val="center"/>
        </w:trPr>
        <w:tc>
          <w:tcPr>
            <w:tcW w:w="9752" w:type="dxa"/>
            <w:gridSpan w:val="2"/>
            <w:tcBorders>
              <w:top w:val="nil"/>
              <w:left w:val="nil"/>
              <w:bottom w:val="nil"/>
              <w:right w:val="nil"/>
            </w:tcBorders>
          </w:tcPr>
          <w:p w14:paraId="6A66FD75" w14:textId="77777777" w:rsidR="007725D5" w:rsidRPr="00DB3155" w:rsidRDefault="007725D5" w:rsidP="007725D5"/>
        </w:tc>
      </w:tr>
      <w:tr w:rsidR="007725D5" w:rsidRPr="00DB3155" w14:paraId="32497BA3" w14:textId="77777777" w:rsidTr="007725D5">
        <w:trPr>
          <w:trHeight w:val="240"/>
          <w:jc w:val="center"/>
        </w:trPr>
        <w:tc>
          <w:tcPr>
            <w:tcW w:w="4876" w:type="dxa"/>
            <w:tcBorders>
              <w:top w:val="nil"/>
              <w:left w:val="nil"/>
              <w:bottom w:val="nil"/>
              <w:right w:val="nil"/>
            </w:tcBorders>
          </w:tcPr>
          <w:p w14:paraId="4F9FD1C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13F3E65" w14:textId="77777777" w:rsidR="007725D5" w:rsidRPr="00DB3155" w:rsidRDefault="007725D5" w:rsidP="007725D5">
            <w:pPr>
              <w:pStyle w:val="AmColumnHeading"/>
            </w:pPr>
            <w:r w:rsidRPr="00DB3155">
              <w:t>Pakeitimas</w:t>
            </w:r>
          </w:p>
        </w:tc>
      </w:tr>
      <w:tr w:rsidR="007725D5" w:rsidRPr="00DB3155" w14:paraId="0642359B" w14:textId="77777777" w:rsidTr="007725D5">
        <w:trPr>
          <w:jc w:val="center"/>
        </w:trPr>
        <w:tc>
          <w:tcPr>
            <w:tcW w:w="4876" w:type="dxa"/>
            <w:tcBorders>
              <w:top w:val="nil"/>
              <w:left w:val="nil"/>
              <w:bottom w:val="nil"/>
              <w:right w:val="nil"/>
            </w:tcBorders>
          </w:tcPr>
          <w:p w14:paraId="4818F8FA" w14:textId="77777777" w:rsidR="007725D5" w:rsidRPr="00DB3155" w:rsidRDefault="007725D5" w:rsidP="007725D5">
            <w:pPr>
              <w:pStyle w:val="Normal6a"/>
            </w:pPr>
            <w:r w:rsidRPr="00DB3155">
              <w:t>(19)</w:t>
            </w:r>
            <w:r w:rsidRPr="00DB3155">
              <w:tab/>
              <w:t xml:space="preserve">Programa turėtų būti remiama Europos mokslinių tyrimų </w:t>
            </w:r>
            <w:r w:rsidRPr="00DB3155">
              <w:rPr>
                <w:b/>
                <w:i/>
              </w:rPr>
              <w:t>infrastruktūra</w:t>
            </w:r>
            <w:r w:rsidRPr="00DB3155">
              <w:t xml:space="preserve"> ir technologijų infrastruktūra</w:t>
            </w:r>
            <w:r w:rsidRPr="00DB3155">
              <w:rPr>
                <w:b/>
                <w:i/>
              </w:rPr>
              <w:t>, kuria skatinama mokslinė ir technologinė kompetencija, taip pat pramonės konkurencingumas, remiant mokslinių tyrimų ir inovacijų ciklo tąsą nuo fundamentinių iki taikomųjų</w:t>
            </w:r>
            <w:r w:rsidRPr="00DB3155">
              <w:t xml:space="preserve"> mokslinių tyrimų</w:t>
            </w:r>
            <w:r w:rsidRPr="00DB3155">
              <w:rPr>
                <w:b/>
                <w:i/>
              </w:rPr>
              <w:t xml:space="preserve"> ir galiausiai pereinant prie diegimo visuomenėje ir rinkoje</w:t>
            </w:r>
            <w:r w:rsidRPr="00DB3155">
              <w:t>;</w:t>
            </w:r>
          </w:p>
        </w:tc>
        <w:tc>
          <w:tcPr>
            <w:tcW w:w="4876" w:type="dxa"/>
            <w:tcBorders>
              <w:top w:val="nil"/>
              <w:left w:val="nil"/>
              <w:bottom w:val="nil"/>
              <w:right w:val="nil"/>
            </w:tcBorders>
          </w:tcPr>
          <w:p w14:paraId="011463B8" w14:textId="77777777" w:rsidR="007725D5" w:rsidRPr="00DB3155" w:rsidRDefault="007725D5" w:rsidP="007725D5">
            <w:pPr>
              <w:pStyle w:val="Normal6a"/>
            </w:pPr>
            <w:r w:rsidRPr="00DB3155">
              <w:t>(19)</w:t>
            </w:r>
            <w:r w:rsidRPr="00DB3155">
              <w:tab/>
              <w:t>Programa turėtų būti remiama Europos mokslinių tyrimų ir technologijų infrastruktūra</w:t>
            </w:r>
            <w:r w:rsidRPr="00DB3155">
              <w:rPr>
                <w:b/>
                <w:i/>
              </w:rPr>
              <w:t>, prisidedama prie Sąjungos strateginių prioritetų tenkinimo ir užtikrinamas Europos pridėtinės vertės kūrimas vykdant nuoseklų ilgalaikį ir planavimą ir su valstybėmis narėmis koordinuojamas investicijas. Turėtų būti tinkamai atsižvelgiama į Europos strateginio</w:t>
            </w:r>
            <w:r w:rsidRPr="00DB3155">
              <w:t xml:space="preserve"> mokslinių tyrimų</w:t>
            </w:r>
            <w:r w:rsidRPr="00DB3155">
              <w:rPr>
                <w:b/>
                <w:i/>
              </w:rPr>
              <w:t xml:space="preserve"> infrastruktūros forumo (ESFRI) ir bet kurio kito strateginio technologijų infrastruktūros forumo darbą</w:t>
            </w:r>
            <w:r w:rsidRPr="00DB3155">
              <w:t>;</w:t>
            </w:r>
          </w:p>
        </w:tc>
      </w:tr>
    </w:tbl>
    <w:p w14:paraId="350F31C9"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2F5AD04" w14:textId="77777777" w:rsidR="007725D5" w:rsidRPr="00DB3155" w:rsidRDefault="007725D5" w:rsidP="007725D5">
      <w:r w:rsidRPr="006564A7">
        <w:rPr>
          <w:rStyle w:val="HideTWBExt"/>
        </w:rPr>
        <w:t>&lt;/Amend&gt;</w:t>
      </w:r>
    </w:p>
    <w:p w14:paraId="45FB477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345</w:t>
      </w:r>
      <w:r w:rsidRPr="006564A7">
        <w:rPr>
          <w:rStyle w:val="HideTWBExt"/>
          <w:b w:val="0"/>
        </w:rPr>
        <w:t>&lt;/NumAm&gt;</w:t>
      </w:r>
    </w:p>
    <w:p w14:paraId="53F14342" w14:textId="77777777" w:rsidR="007725D5" w:rsidRPr="00DB3155" w:rsidRDefault="007725D5" w:rsidP="007725D5">
      <w:pPr>
        <w:pStyle w:val="NormalBold"/>
      </w:pPr>
      <w:r w:rsidRPr="006564A7">
        <w:rPr>
          <w:rStyle w:val="HideTWBExt"/>
          <w:b w:val="0"/>
        </w:rPr>
        <w:lastRenderedPageBreak/>
        <w:t>&lt;RepeatBlock-By&gt;&lt;Members&gt;</w:t>
      </w:r>
      <w:r w:rsidRPr="00DB3155">
        <w:t>Paolo Borchia, Isabella Tovaglieri, Silvia Sardone, Raffaele Stancanelli, Aldo Patriciello</w:t>
      </w:r>
      <w:r w:rsidRPr="006564A7">
        <w:rPr>
          <w:rStyle w:val="HideTWBExt"/>
          <w:b w:val="0"/>
        </w:rPr>
        <w:t>&lt;/Members&gt;</w:t>
      </w:r>
    </w:p>
    <w:p w14:paraId="69AE24C6" w14:textId="77777777" w:rsidR="007725D5" w:rsidRPr="00DB3155" w:rsidRDefault="007725D5" w:rsidP="007725D5">
      <w:pPr>
        <w:pStyle w:val="NormalBold"/>
      </w:pPr>
      <w:r w:rsidRPr="006564A7">
        <w:rPr>
          <w:rStyle w:val="HideTWBExt"/>
          <w:b w:val="0"/>
        </w:rPr>
        <w:t>&lt;/RepeatBlock-By&gt;</w:t>
      </w:r>
    </w:p>
    <w:p w14:paraId="58C5AC0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2664CAF" w14:textId="77777777" w:rsidR="007725D5" w:rsidRPr="00DB3155" w:rsidRDefault="007725D5" w:rsidP="007725D5">
      <w:pPr>
        <w:pStyle w:val="NormalBold"/>
      </w:pPr>
      <w:r w:rsidRPr="006564A7">
        <w:rPr>
          <w:rStyle w:val="HideTWBExt"/>
          <w:b w:val="0"/>
        </w:rPr>
        <w:t>&lt;Article&gt;</w:t>
      </w:r>
      <w:r w:rsidRPr="00DB3155">
        <w:t>19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04695ED" w14:textId="77777777" w:rsidTr="007725D5">
        <w:trPr>
          <w:trHeight w:hRule="exact" w:val="240"/>
          <w:jc w:val="center"/>
        </w:trPr>
        <w:tc>
          <w:tcPr>
            <w:tcW w:w="9752" w:type="dxa"/>
            <w:gridSpan w:val="2"/>
            <w:tcBorders>
              <w:top w:val="nil"/>
              <w:left w:val="nil"/>
              <w:bottom w:val="nil"/>
              <w:right w:val="nil"/>
            </w:tcBorders>
          </w:tcPr>
          <w:p w14:paraId="1998A6E0" w14:textId="77777777" w:rsidR="007725D5" w:rsidRPr="00DB3155" w:rsidRDefault="007725D5" w:rsidP="007725D5"/>
        </w:tc>
      </w:tr>
      <w:tr w:rsidR="007725D5" w:rsidRPr="00DB3155" w14:paraId="132F4253" w14:textId="77777777" w:rsidTr="007725D5">
        <w:trPr>
          <w:trHeight w:val="240"/>
          <w:jc w:val="center"/>
        </w:trPr>
        <w:tc>
          <w:tcPr>
            <w:tcW w:w="4876" w:type="dxa"/>
            <w:tcBorders>
              <w:top w:val="nil"/>
              <w:left w:val="nil"/>
              <w:bottom w:val="nil"/>
              <w:right w:val="nil"/>
            </w:tcBorders>
          </w:tcPr>
          <w:p w14:paraId="7EF2619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395C18E" w14:textId="77777777" w:rsidR="007725D5" w:rsidRPr="00DB3155" w:rsidRDefault="007725D5" w:rsidP="007725D5">
            <w:pPr>
              <w:pStyle w:val="AmColumnHeading"/>
            </w:pPr>
            <w:r w:rsidRPr="00DB3155">
              <w:t>Pakeitimas</w:t>
            </w:r>
          </w:p>
        </w:tc>
      </w:tr>
      <w:tr w:rsidR="007725D5" w:rsidRPr="00DB3155" w14:paraId="5A35E646" w14:textId="77777777" w:rsidTr="007725D5">
        <w:trPr>
          <w:jc w:val="center"/>
        </w:trPr>
        <w:tc>
          <w:tcPr>
            <w:tcW w:w="4876" w:type="dxa"/>
            <w:tcBorders>
              <w:top w:val="nil"/>
              <w:left w:val="nil"/>
              <w:bottom w:val="nil"/>
              <w:right w:val="nil"/>
            </w:tcBorders>
          </w:tcPr>
          <w:p w14:paraId="1710268C" w14:textId="77777777" w:rsidR="007725D5" w:rsidRPr="00DB3155" w:rsidRDefault="007725D5" w:rsidP="007725D5">
            <w:pPr>
              <w:pStyle w:val="Normal6a"/>
            </w:pPr>
            <w:r w:rsidRPr="00DB3155">
              <w:t>(19)</w:t>
            </w:r>
            <w:r w:rsidRPr="00DB3155">
              <w:tab/>
              <w:t>Programa turėtų būti remiama Europos mokslinių tyrimų infrastruktūra ir technologijų infrastruktūra, kuria skatinama mokslinė ir technologinė kompetencija, taip pat pramonės konkurencingumas, remiant mokslinių tyrimų ir inovacijų ciklo tąsą nuo fundamentinių iki taikomųjų mokslinių tyrimų ir galiausiai pereinant prie diegimo visuomenėje ir rinkoje;</w:t>
            </w:r>
          </w:p>
        </w:tc>
        <w:tc>
          <w:tcPr>
            <w:tcW w:w="4876" w:type="dxa"/>
            <w:tcBorders>
              <w:top w:val="nil"/>
              <w:left w:val="nil"/>
              <w:bottom w:val="nil"/>
              <w:right w:val="nil"/>
            </w:tcBorders>
          </w:tcPr>
          <w:p w14:paraId="61A38BC5" w14:textId="77777777" w:rsidR="007725D5" w:rsidRPr="00DB3155" w:rsidRDefault="007725D5" w:rsidP="007725D5">
            <w:pPr>
              <w:pStyle w:val="Normal6a"/>
            </w:pPr>
            <w:r w:rsidRPr="00DB3155">
              <w:t>(19)</w:t>
            </w:r>
            <w:r w:rsidRPr="00DB3155">
              <w:tab/>
              <w:t xml:space="preserve">Programa turėtų būti remiama Europos mokslinių tyrimų infrastruktūra ir technologijų infrastruktūra, kuria skatinama mokslinė ir technologinė kompetencija, taip pat pramonės konkurencingumas, </w:t>
            </w:r>
            <w:r w:rsidRPr="00DB3155">
              <w:rPr>
                <w:b/>
                <w:i/>
              </w:rPr>
              <w:t>įtraukiant Universitetus ir mokslinių tyrimų institutus bei</w:t>
            </w:r>
            <w:r w:rsidRPr="00DB3155">
              <w:t xml:space="preserve"> remiant mokslinių tyrimų ir inovacijų ciklo tąsą nuo fundamentinių iki taikomųjų mokslinių tyrimų ir galiausiai pereinant prie diegimo visuomenėje ir rinkoje;</w:t>
            </w:r>
          </w:p>
        </w:tc>
      </w:tr>
    </w:tbl>
    <w:p w14:paraId="60CFDFDF"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1CC630D" w14:textId="77777777" w:rsidR="007725D5" w:rsidRPr="00DB3155" w:rsidRDefault="007725D5" w:rsidP="007725D5">
      <w:r w:rsidRPr="006564A7">
        <w:rPr>
          <w:rStyle w:val="HideTWBExt"/>
        </w:rPr>
        <w:t>&lt;/Amend&gt;</w:t>
      </w:r>
    </w:p>
    <w:p w14:paraId="3900B8EC"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346</w:t>
      </w:r>
      <w:r w:rsidRPr="006564A7">
        <w:rPr>
          <w:rStyle w:val="HideTWBExt"/>
          <w:b w:val="0"/>
        </w:rPr>
        <w:t>&lt;/NumAm&gt;</w:t>
      </w:r>
    </w:p>
    <w:p w14:paraId="6BC30F59" w14:textId="77777777" w:rsidR="007725D5" w:rsidRPr="00DB3155" w:rsidRDefault="007725D5" w:rsidP="007725D5">
      <w:pPr>
        <w:pStyle w:val="NormalBold"/>
      </w:pPr>
      <w:r w:rsidRPr="006564A7">
        <w:rPr>
          <w:rStyle w:val="HideTWBExt"/>
          <w:b w:val="0"/>
        </w:rPr>
        <w:t>&lt;RepeatBlock-By&gt;&lt;Members&gt;</w:t>
      </w:r>
      <w:r w:rsidRPr="00DB3155">
        <w:t>Christophe Clergeau, Michalis Hadjipantela, Tilly Metz, Ondřej Krutílek, Marta Temido</w:t>
      </w:r>
      <w:r w:rsidRPr="006564A7">
        <w:rPr>
          <w:rStyle w:val="HideTWBExt"/>
          <w:b w:val="0"/>
        </w:rPr>
        <w:t>&lt;/Members&gt;</w:t>
      </w:r>
    </w:p>
    <w:p w14:paraId="3530AC77" w14:textId="77777777" w:rsidR="007725D5" w:rsidRPr="00DB3155" w:rsidRDefault="007725D5" w:rsidP="007725D5">
      <w:pPr>
        <w:pStyle w:val="NormalBold"/>
      </w:pPr>
      <w:r w:rsidRPr="006564A7">
        <w:rPr>
          <w:rStyle w:val="HideTWBExt"/>
          <w:b w:val="0"/>
        </w:rPr>
        <w:t>&lt;/RepeatBlock-By&gt;</w:t>
      </w:r>
    </w:p>
    <w:p w14:paraId="275510B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56E50BD" w14:textId="77777777" w:rsidR="007725D5" w:rsidRPr="00DB3155" w:rsidRDefault="007725D5" w:rsidP="007725D5">
      <w:pPr>
        <w:pStyle w:val="NormalBold"/>
      </w:pPr>
      <w:r w:rsidRPr="006564A7">
        <w:rPr>
          <w:rStyle w:val="HideTWBExt"/>
          <w:b w:val="0"/>
        </w:rPr>
        <w:t>&lt;Article&gt;</w:t>
      </w:r>
      <w:r w:rsidRPr="00DB3155">
        <w:t>19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364DB93" w14:textId="77777777" w:rsidTr="007725D5">
        <w:trPr>
          <w:trHeight w:hRule="exact" w:val="240"/>
          <w:jc w:val="center"/>
        </w:trPr>
        <w:tc>
          <w:tcPr>
            <w:tcW w:w="9752" w:type="dxa"/>
            <w:gridSpan w:val="2"/>
            <w:tcBorders>
              <w:top w:val="nil"/>
              <w:left w:val="nil"/>
              <w:bottom w:val="nil"/>
              <w:right w:val="nil"/>
            </w:tcBorders>
          </w:tcPr>
          <w:p w14:paraId="741C0E7E" w14:textId="77777777" w:rsidR="007725D5" w:rsidRPr="00DB3155" w:rsidRDefault="007725D5" w:rsidP="007725D5"/>
        </w:tc>
      </w:tr>
      <w:tr w:rsidR="007725D5" w:rsidRPr="00DB3155" w14:paraId="31F78695" w14:textId="77777777" w:rsidTr="007725D5">
        <w:trPr>
          <w:trHeight w:val="240"/>
          <w:jc w:val="center"/>
        </w:trPr>
        <w:tc>
          <w:tcPr>
            <w:tcW w:w="4876" w:type="dxa"/>
            <w:tcBorders>
              <w:top w:val="nil"/>
              <w:left w:val="nil"/>
              <w:bottom w:val="nil"/>
              <w:right w:val="nil"/>
            </w:tcBorders>
          </w:tcPr>
          <w:p w14:paraId="7F489481"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E760DAE" w14:textId="77777777" w:rsidR="007725D5" w:rsidRPr="00DB3155" w:rsidRDefault="007725D5" w:rsidP="007725D5">
            <w:pPr>
              <w:pStyle w:val="AmColumnHeading"/>
            </w:pPr>
            <w:r w:rsidRPr="00DB3155">
              <w:t>Pakeitimas</w:t>
            </w:r>
          </w:p>
        </w:tc>
      </w:tr>
      <w:tr w:rsidR="007725D5" w:rsidRPr="00DB3155" w14:paraId="59410CC4" w14:textId="77777777" w:rsidTr="007725D5">
        <w:trPr>
          <w:jc w:val="center"/>
        </w:trPr>
        <w:tc>
          <w:tcPr>
            <w:tcW w:w="4876" w:type="dxa"/>
            <w:tcBorders>
              <w:top w:val="nil"/>
              <w:left w:val="nil"/>
              <w:bottom w:val="nil"/>
              <w:right w:val="nil"/>
            </w:tcBorders>
          </w:tcPr>
          <w:p w14:paraId="7FF2C8B5" w14:textId="77777777" w:rsidR="007725D5" w:rsidRPr="00DB3155" w:rsidRDefault="007725D5" w:rsidP="007725D5">
            <w:pPr>
              <w:pStyle w:val="Normal6a"/>
            </w:pPr>
            <w:r w:rsidRPr="00DB3155">
              <w:t>(19)</w:t>
            </w:r>
            <w:r w:rsidRPr="00DB3155">
              <w:tab/>
              <w:t>Programa turėtų būti remiama Europos mokslinių tyrimų infrastruktūra ir technologijų infrastruktūra, kuria skatinama mokslinė ir technologinė kompetencija, taip pat pramonės konkurencingumas, remiant mokslinių tyrimų ir inovacijų ciklo tąsą nuo fundamentinių iki taikomųjų mokslinių tyrimų ir galiausiai pereinant prie diegimo visuomenėje ir rinkoje;</w:t>
            </w:r>
          </w:p>
        </w:tc>
        <w:tc>
          <w:tcPr>
            <w:tcW w:w="4876" w:type="dxa"/>
            <w:tcBorders>
              <w:top w:val="nil"/>
              <w:left w:val="nil"/>
              <w:bottom w:val="nil"/>
              <w:right w:val="nil"/>
            </w:tcBorders>
          </w:tcPr>
          <w:p w14:paraId="200ACC01" w14:textId="77777777" w:rsidR="007725D5" w:rsidRPr="00DB3155" w:rsidRDefault="007725D5" w:rsidP="007725D5">
            <w:pPr>
              <w:pStyle w:val="Normal6a"/>
            </w:pPr>
            <w:r w:rsidRPr="00DB3155">
              <w:t>(19)</w:t>
            </w:r>
            <w:r w:rsidRPr="00DB3155">
              <w:tab/>
              <w:t>Programa turėtų būti remiama Europos mokslinių tyrimų infrastruktūra ir technologijų infrastruktūra</w:t>
            </w:r>
            <w:r w:rsidRPr="00DB3155">
              <w:rPr>
                <w:b/>
                <w:i/>
              </w:rPr>
              <w:t>, įskaitant Europos piliečių grupes</w:t>
            </w:r>
            <w:r w:rsidRPr="00DB3155">
              <w:t>, kuria skatinama mokslinė ir technologinė kompetencija, taip pat pramonės konkurencingumas, remiant mokslinių tyrimų ir inovacijų ciklo tąsą nuo fundamentinių iki taikomųjų mokslinių tyrimų ir galiausiai pereinant prie diegimo visuomenėje ir rinkoje;</w:t>
            </w:r>
          </w:p>
        </w:tc>
      </w:tr>
    </w:tbl>
    <w:p w14:paraId="2F93A334"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DE8E03A" w14:textId="77777777" w:rsidR="007725D5" w:rsidRPr="00DB3155" w:rsidRDefault="007725D5" w:rsidP="007725D5">
      <w:r w:rsidRPr="006564A7">
        <w:rPr>
          <w:rStyle w:val="HideTWBExt"/>
        </w:rPr>
        <w:t>&lt;/Amend&gt;</w:t>
      </w:r>
    </w:p>
    <w:p w14:paraId="79EEDED8" w14:textId="77777777" w:rsidR="007725D5" w:rsidRPr="00DB3155" w:rsidRDefault="007725D5" w:rsidP="007725D5">
      <w:pPr>
        <w:pStyle w:val="AmNumberTabs"/>
      </w:pPr>
      <w:r w:rsidRPr="006564A7">
        <w:rPr>
          <w:rStyle w:val="HideTWBExt"/>
          <w:b w:val="0"/>
        </w:rPr>
        <w:lastRenderedPageBreak/>
        <w:t>&lt;Amend&gt;</w:t>
      </w:r>
      <w:r w:rsidRPr="00DB3155">
        <w:t>Pakeitimas</w:t>
      </w:r>
      <w:r w:rsidRPr="00DB3155">
        <w:tab/>
      </w:r>
      <w:r w:rsidRPr="00DB3155">
        <w:tab/>
      </w:r>
      <w:r w:rsidRPr="006564A7">
        <w:rPr>
          <w:rStyle w:val="HideTWBExt"/>
          <w:b w:val="0"/>
        </w:rPr>
        <w:t>&lt;NumAm&gt;</w:t>
      </w:r>
      <w:r w:rsidRPr="00DB3155">
        <w:t>347</w:t>
      </w:r>
      <w:r w:rsidRPr="006564A7">
        <w:rPr>
          <w:rStyle w:val="HideTWBExt"/>
          <w:b w:val="0"/>
        </w:rPr>
        <w:t>&lt;/NumAm&gt;</w:t>
      </w:r>
    </w:p>
    <w:p w14:paraId="5BE7F323"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András Gyürk</w:t>
      </w:r>
      <w:r w:rsidRPr="006564A7">
        <w:rPr>
          <w:rStyle w:val="HideTWBExt"/>
          <w:b w:val="0"/>
        </w:rPr>
        <w:t>&lt;/Members&gt;</w:t>
      </w:r>
    </w:p>
    <w:p w14:paraId="6C676A7E" w14:textId="77777777" w:rsidR="007725D5" w:rsidRPr="00DB3155" w:rsidRDefault="007725D5" w:rsidP="007725D5">
      <w:pPr>
        <w:pStyle w:val="NormalBold"/>
      </w:pPr>
      <w:r w:rsidRPr="006564A7">
        <w:rPr>
          <w:rStyle w:val="HideTWBExt"/>
          <w:b w:val="0"/>
        </w:rPr>
        <w:t>&lt;/RepeatBlock-By&gt;</w:t>
      </w:r>
    </w:p>
    <w:p w14:paraId="566D4960"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9A4CD67" w14:textId="77777777" w:rsidR="007725D5" w:rsidRPr="00DB3155" w:rsidRDefault="007725D5" w:rsidP="007725D5">
      <w:pPr>
        <w:pStyle w:val="NormalBold"/>
      </w:pPr>
      <w:r w:rsidRPr="006564A7">
        <w:rPr>
          <w:rStyle w:val="HideTWBExt"/>
          <w:b w:val="0"/>
        </w:rPr>
        <w:t>&lt;Article&gt;</w:t>
      </w:r>
      <w:r w:rsidRPr="00DB3155">
        <w:t>19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8A64781" w14:textId="77777777" w:rsidTr="007725D5">
        <w:trPr>
          <w:trHeight w:hRule="exact" w:val="240"/>
          <w:jc w:val="center"/>
        </w:trPr>
        <w:tc>
          <w:tcPr>
            <w:tcW w:w="9752" w:type="dxa"/>
            <w:gridSpan w:val="2"/>
            <w:tcBorders>
              <w:top w:val="nil"/>
              <w:left w:val="nil"/>
              <w:bottom w:val="nil"/>
              <w:right w:val="nil"/>
            </w:tcBorders>
          </w:tcPr>
          <w:p w14:paraId="0268C6FB" w14:textId="77777777" w:rsidR="007725D5" w:rsidRPr="00DB3155" w:rsidRDefault="007725D5" w:rsidP="007725D5"/>
        </w:tc>
      </w:tr>
      <w:tr w:rsidR="007725D5" w:rsidRPr="00DB3155" w14:paraId="7C4A9142" w14:textId="77777777" w:rsidTr="007725D5">
        <w:trPr>
          <w:trHeight w:val="240"/>
          <w:jc w:val="center"/>
        </w:trPr>
        <w:tc>
          <w:tcPr>
            <w:tcW w:w="4876" w:type="dxa"/>
            <w:tcBorders>
              <w:top w:val="nil"/>
              <w:left w:val="nil"/>
              <w:bottom w:val="nil"/>
              <w:right w:val="nil"/>
            </w:tcBorders>
          </w:tcPr>
          <w:p w14:paraId="6E11DBC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E2A6AA8" w14:textId="77777777" w:rsidR="007725D5" w:rsidRPr="00DB3155" w:rsidRDefault="007725D5" w:rsidP="007725D5">
            <w:pPr>
              <w:pStyle w:val="AmColumnHeading"/>
            </w:pPr>
            <w:r w:rsidRPr="00DB3155">
              <w:t>Pakeitimas</w:t>
            </w:r>
          </w:p>
        </w:tc>
      </w:tr>
      <w:tr w:rsidR="007725D5" w:rsidRPr="00DB3155" w14:paraId="33C5F668" w14:textId="77777777" w:rsidTr="007725D5">
        <w:trPr>
          <w:jc w:val="center"/>
        </w:trPr>
        <w:tc>
          <w:tcPr>
            <w:tcW w:w="4876" w:type="dxa"/>
            <w:tcBorders>
              <w:top w:val="nil"/>
              <w:left w:val="nil"/>
              <w:bottom w:val="nil"/>
              <w:right w:val="nil"/>
            </w:tcBorders>
          </w:tcPr>
          <w:p w14:paraId="53B39633" w14:textId="77777777" w:rsidR="007725D5" w:rsidRPr="00DB3155" w:rsidRDefault="007725D5" w:rsidP="007725D5">
            <w:pPr>
              <w:pStyle w:val="Normal6a"/>
            </w:pPr>
          </w:p>
        </w:tc>
        <w:tc>
          <w:tcPr>
            <w:tcW w:w="4876" w:type="dxa"/>
            <w:tcBorders>
              <w:top w:val="nil"/>
              <w:left w:val="nil"/>
              <w:bottom w:val="nil"/>
              <w:right w:val="nil"/>
            </w:tcBorders>
          </w:tcPr>
          <w:p w14:paraId="2B95FADF" w14:textId="77777777" w:rsidR="007725D5" w:rsidRPr="00DB3155" w:rsidRDefault="007725D5" w:rsidP="007725D5">
            <w:pPr>
              <w:pStyle w:val="Normal6a"/>
            </w:pPr>
            <w:r w:rsidRPr="00DB3155">
              <w:rPr>
                <w:b/>
                <w:i/>
              </w:rPr>
              <w:t>(19a)</w:t>
            </w:r>
            <w:r w:rsidRPr="00DB3155">
              <w:tab/>
            </w:r>
            <w:r w:rsidRPr="00DB3155">
              <w:rPr>
                <w:b/>
                <w:i/>
              </w:rPr>
              <w:t>siekdama išvengti dubliavimosi, Komisija, glaudžiai bendradarbiaudama su ESFRI, ERIC, atviraisiais inovacijų bandymo stendais, bandymų ir eksperimentų įstaigomis bei atitinkamais suinteresuotaisiais subjektais, parengia nuoseklią visos Europos technologijų infrastruktūrų strategiją ir modernizuoja mokslinių tyrimų infrastruktūros politiką, kad būtų atsižvelgta į didėjančią bandomųjų linijų, bandymų įstaigų, skaitmeninių infrastruktūrų ir demonstravimo platformų svarbą;</w:t>
            </w:r>
          </w:p>
        </w:tc>
      </w:tr>
    </w:tbl>
    <w:p w14:paraId="4C8AD2DD"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4C85562" w14:textId="77777777" w:rsidR="007725D5" w:rsidRPr="00DB3155" w:rsidRDefault="007725D5" w:rsidP="007725D5">
      <w:r w:rsidRPr="006564A7">
        <w:rPr>
          <w:rStyle w:val="HideTWBExt"/>
        </w:rPr>
        <w:t>&lt;/Amend&gt;</w:t>
      </w:r>
    </w:p>
    <w:p w14:paraId="1480561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348</w:t>
      </w:r>
      <w:r w:rsidRPr="006564A7">
        <w:rPr>
          <w:rStyle w:val="HideTWBExt"/>
          <w:b w:val="0"/>
        </w:rPr>
        <w:t>&lt;/NumAm&gt;</w:t>
      </w:r>
    </w:p>
    <w:p w14:paraId="1A7265E7"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w:t>
      </w:r>
      <w:r w:rsidRPr="006564A7">
        <w:rPr>
          <w:rStyle w:val="HideTWBExt"/>
          <w:b w:val="0"/>
        </w:rPr>
        <w:t>&lt;/Members&gt;</w:t>
      </w:r>
    </w:p>
    <w:p w14:paraId="31BC0A56" w14:textId="77777777" w:rsidR="007725D5" w:rsidRPr="00DB3155" w:rsidRDefault="007725D5" w:rsidP="007725D5">
      <w:pPr>
        <w:pStyle w:val="NormalBold"/>
      </w:pPr>
      <w:r w:rsidRPr="006564A7">
        <w:rPr>
          <w:rStyle w:val="HideTWBExt"/>
          <w:b w:val="0"/>
        </w:rPr>
        <w:t>&lt;/RepeatBlock-By&gt;</w:t>
      </w:r>
    </w:p>
    <w:p w14:paraId="15E560A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BB9D796" w14:textId="77777777" w:rsidR="007725D5" w:rsidRPr="00DB3155" w:rsidRDefault="007725D5" w:rsidP="007725D5">
      <w:pPr>
        <w:pStyle w:val="NormalBold"/>
      </w:pPr>
      <w:r w:rsidRPr="006564A7">
        <w:rPr>
          <w:rStyle w:val="HideTWBExt"/>
          <w:b w:val="0"/>
        </w:rPr>
        <w:t>&lt;Article&gt;</w:t>
      </w:r>
      <w:r w:rsidRPr="00DB3155">
        <w:t>19 b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5821345" w14:textId="77777777" w:rsidTr="007725D5">
        <w:trPr>
          <w:trHeight w:hRule="exact" w:val="240"/>
          <w:jc w:val="center"/>
        </w:trPr>
        <w:tc>
          <w:tcPr>
            <w:tcW w:w="9752" w:type="dxa"/>
            <w:gridSpan w:val="2"/>
            <w:tcBorders>
              <w:top w:val="nil"/>
              <w:left w:val="nil"/>
              <w:bottom w:val="nil"/>
              <w:right w:val="nil"/>
            </w:tcBorders>
          </w:tcPr>
          <w:p w14:paraId="43906511" w14:textId="77777777" w:rsidR="007725D5" w:rsidRPr="00DB3155" w:rsidRDefault="007725D5" w:rsidP="007725D5"/>
        </w:tc>
      </w:tr>
      <w:tr w:rsidR="007725D5" w:rsidRPr="00DB3155" w14:paraId="6717248A" w14:textId="77777777" w:rsidTr="007725D5">
        <w:trPr>
          <w:trHeight w:val="240"/>
          <w:jc w:val="center"/>
        </w:trPr>
        <w:tc>
          <w:tcPr>
            <w:tcW w:w="4876" w:type="dxa"/>
            <w:tcBorders>
              <w:top w:val="nil"/>
              <w:left w:val="nil"/>
              <w:bottom w:val="nil"/>
              <w:right w:val="nil"/>
            </w:tcBorders>
          </w:tcPr>
          <w:p w14:paraId="3A2A0C98"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A31E47A" w14:textId="77777777" w:rsidR="007725D5" w:rsidRPr="00DB3155" w:rsidRDefault="007725D5" w:rsidP="007725D5">
            <w:pPr>
              <w:pStyle w:val="AmColumnHeading"/>
            </w:pPr>
            <w:r w:rsidRPr="00DB3155">
              <w:t>Pakeitimas</w:t>
            </w:r>
          </w:p>
        </w:tc>
      </w:tr>
      <w:tr w:rsidR="007725D5" w:rsidRPr="00DB3155" w14:paraId="6FCDD3D8" w14:textId="77777777" w:rsidTr="007725D5">
        <w:trPr>
          <w:jc w:val="center"/>
        </w:trPr>
        <w:tc>
          <w:tcPr>
            <w:tcW w:w="4876" w:type="dxa"/>
            <w:tcBorders>
              <w:top w:val="nil"/>
              <w:left w:val="nil"/>
              <w:bottom w:val="nil"/>
              <w:right w:val="nil"/>
            </w:tcBorders>
          </w:tcPr>
          <w:p w14:paraId="7DE1A4A9" w14:textId="77777777" w:rsidR="007725D5" w:rsidRPr="00DB3155" w:rsidRDefault="007725D5" w:rsidP="007725D5">
            <w:pPr>
              <w:pStyle w:val="Normal6a"/>
            </w:pPr>
          </w:p>
        </w:tc>
        <w:tc>
          <w:tcPr>
            <w:tcW w:w="4876" w:type="dxa"/>
            <w:tcBorders>
              <w:top w:val="nil"/>
              <w:left w:val="nil"/>
              <w:bottom w:val="nil"/>
              <w:right w:val="nil"/>
            </w:tcBorders>
          </w:tcPr>
          <w:p w14:paraId="5476E220" w14:textId="77777777" w:rsidR="007725D5" w:rsidRPr="00DB3155" w:rsidRDefault="007725D5" w:rsidP="007725D5">
            <w:pPr>
              <w:pStyle w:val="Normal6a"/>
            </w:pPr>
            <w:r w:rsidRPr="00DB3155">
              <w:rPr>
                <w:b/>
                <w:i/>
              </w:rPr>
              <w:t>(19b)</w:t>
            </w:r>
            <w:r w:rsidRPr="00DB3155">
              <w:tab/>
            </w:r>
            <w:r w:rsidRPr="00DB3155">
              <w:rPr>
                <w:b/>
                <w:i/>
              </w:rPr>
              <w:t>Komisija užtikrina, kad būtų griežtai laikomasi 20 % viršutinės ribos, užtikrindama, kad bendroji programa nebūtų naudojama pastatų ar įrenginių statybai finansuoti, ir joje toliau daugiausia dėmesio būtų skirta mokslinių tyrimų ir inovacijų veiklai remti, o statybos išlaidoms visų pirma turėtų būti kliaujamasi struktūriniais ir sanglaudos fondais;</w:t>
            </w:r>
          </w:p>
        </w:tc>
      </w:tr>
    </w:tbl>
    <w:p w14:paraId="4644E6BA"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C543EB7" w14:textId="77777777" w:rsidR="007725D5" w:rsidRPr="00DB3155" w:rsidRDefault="007725D5" w:rsidP="007725D5">
      <w:r w:rsidRPr="006564A7">
        <w:rPr>
          <w:rStyle w:val="HideTWBExt"/>
        </w:rPr>
        <w:lastRenderedPageBreak/>
        <w:t>&lt;/Amend&gt;</w:t>
      </w:r>
    </w:p>
    <w:p w14:paraId="26F6E7D2"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349</w:t>
      </w:r>
      <w:r w:rsidRPr="006564A7">
        <w:rPr>
          <w:rStyle w:val="HideTWBExt"/>
          <w:b w:val="0"/>
        </w:rPr>
        <w:t>&lt;/NumAm&gt;</w:t>
      </w:r>
    </w:p>
    <w:p w14:paraId="692827FF" w14:textId="77777777" w:rsidR="007725D5" w:rsidRPr="00DB3155" w:rsidRDefault="007725D5" w:rsidP="007725D5">
      <w:pPr>
        <w:pStyle w:val="NormalBold"/>
      </w:pPr>
      <w:r w:rsidRPr="006564A7">
        <w:rPr>
          <w:rStyle w:val="HideTWBExt"/>
          <w:b w:val="0"/>
        </w:rPr>
        <w:t>&lt;RepeatBlock-By&gt;&lt;Members&gt;</w:t>
      </w:r>
      <w:r w:rsidRPr="00DB3155">
        <w:t>Aura Salla, Willemien Koning, Wouter Beke, Angelika Winzig, Tomas Tobé, Jörgen Warborn, Andrea Wechsler</w:t>
      </w:r>
      <w:r w:rsidRPr="006564A7">
        <w:rPr>
          <w:rStyle w:val="HideTWBExt"/>
          <w:b w:val="0"/>
        </w:rPr>
        <w:t>&lt;/Members&gt;</w:t>
      </w:r>
    </w:p>
    <w:p w14:paraId="44935121" w14:textId="77777777" w:rsidR="007725D5" w:rsidRPr="00DB3155" w:rsidRDefault="007725D5" w:rsidP="007725D5">
      <w:pPr>
        <w:pStyle w:val="NormalBold"/>
      </w:pPr>
      <w:r w:rsidRPr="006564A7">
        <w:rPr>
          <w:rStyle w:val="HideTWBExt"/>
          <w:b w:val="0"/>
        </w:rPr>
        <w:t>&lt;/RepeatBlock-By&gt;</w:t>
      </w:r>
    </w:p>
    <w:p w14:paraId="629C439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FDADC11" w14:textId="77777777" w:rsidR="007725D5" w:rsidRPr="00DB3155" w:rsidRDefault="007725D5" w:rsidP="007725D5">
      <w:pPr>
        <w:pStyle w:val="NormalBold"/>
      </w:pPr>
      <w:r w:rsidRPr="006564A7">
        <w:rPr>
          <w:rStyle w:val="HideTWBExt"/>
          <w:b w:val="0"/>
        </w:rPr>
        <w:t>&lt;Article&gt;</w:t>
      </w:r>
      <w:r w:rsidRPr="00DB3155">
        <w:t>20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14914F0" w14:textId="77777777" w:rsidTr="007725D5">
        <w:trPr>
          <w:trHeight w:hRule="exact" w:val="240"/>
          <w:jc w:val="center"/>
        </w:trPr>
        <w:tc>
          <w:tcPr>
            <w:tcW w:w="9752" w:type="dxa"/>
            <w:gridSpan w:val="2"/>
            <w:tcBorders>
              <w:top w:val="nil"/>
              <w:left w:val="nil"/>
              <w:bottom w:val="nil"/>
              <w:right w:val="nil"/>
            </w:tcBorders>
          </w:tcPr>
          <w:p w14:paraId="2A393F96" w14:textId="77777777" w:rsidR="007725D5" w:rsidRPr="00DB3155" w:rsidRDefault="007725D5" w:rsidP="007725D5"/>
        </w:tc>
      </w:tr>
      <w:tr w:rsidR="007725D5" w:rsidRPr="00DB3155" w14:paraId="6D13CB0F" w14:textId="77777777" w:rsidTr="007725D5">
        <w:trPr>
          <w:trHeight w:val="240"/>
          <w:jc w:val="center"/>
        </w:trPr>
        <w:tc>
          <w:tcPr>
            <w:tcW w:w="4876" w:type="dxa"/>
            <w:tcBorders>
              <w:top w:val="nil"/>
              <w:left w:val="nil"/>
              <w:bottom w:val="nil"/>
              <w:right w:val="nil"/>
            </w:tcBorders>
          </w:tcPr>
          <w:p w14:paraId="1BB524E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F55E3E0" w14:textId="77777777" w:rsidR="007725D5" w:rsidRPr="00DB3155" w:rsidRDefault="007725D5" w:rsidP="007725D5">
            <w:pPr>
              <w:pStyle w:val="AmColumnHeading"/>
            </w:pPr>
            <w:r w:rsidRPr="00DB3155">
              <w:t>Pakeitimas</w:t>
            </w:r>
          </w:p>
        </w:tc>
      </w:tr>
      <w:tr w:rsidR="007725D5" w:rsidRPr="00DB3155" w14:paraId="0C86AFE5" w14:textId="77777777" w:rsidTr="007725D5">
        <w:trPr>
          <w:jc w:val="center"/>
        </w:trPr>
        <w:tc>
          <w:tcPr>
            <w:tcW w:w="4876" w:type="dxa"/>
            <w:tcBorders>
              <w:top w:val="nil"/>
              <w:left w:val="nil"/>
              <w:bottom w:val="nil"/>
              <w:right w:val="nil"/>
            </w:tcBorders>
          </w:tcPr>
          <w:p w14:paraId="2B61F19E" w14:textId="77777777" w:rsidR="007725D5" w:rsidRPr="00DB3155" w:rsidRDefault="007725D5" w:rsidP="007725D5">
            <w:pPr>
              <w:pStyle w:val="Normal6a"/>
            </w:pPr>
            <w:r w:rsidRPr="00DB3155">
              <w:rPr>
                <w:b/>
                <w:i/>
              </w:rPr>
              <w:t>(20)</w:t>
            </w:r>
            <w:r w:rsidRPr="00DB3155">
              <w:tab/>
            </w:r>
            <w:r w:rsidRPr="00DB3155">
              <w:rPr>
                <w:b/>
                <w:i/>
              </w:rPr>
              <w:t>pagal Programą turėtų būti įgyvendinamos konkrečios priemonės, kuriomis būtų remiamas gebėjimų stiprinimas dalyvių skaičių didinančiose šalyse ir bendradarbiavimo ryšių stiprinimas visoje Sąjungoje, didinant mokslinių tyrimų ir inovacijų pajėgumus dalyvių skaičių didinančiose ir tarpinio etapo šalyse, taip sukuriant darnesnę ir labiau integruotą Europos MTI sistemą ir prisidedant prie tikslo investuoti bent 3 % BVP į mokslinius tyrimus ir plėtrą. 2021–2027 m. laikotarpio reikalavimus atitinkančios valstybės narės per visą Programos laikotarpį turėtų būti suskirstytos į dvi grupes, remiantis inovacijų diegimo rezultatų suvestinės rodikliu ir santykine finansine grąža pagal bendrąsias nacionalines pajamas (BNP), remiantis šiais kriterijais: i) tarpinio etapo šalys – šalys, kurių inovacijų diegimo rezultatų suvestinės rodiklis (2023–2025 m.) viršija 75 % Sąjungos vidurkio ir kurių finansinės grąžos ir BNP santykis (2021–2025 m.) pagal programą „Europos horizontas“ yra teigiamas; ii) dalyvių skaičių didinančios šalys – visos kitos valstybės narės, atitinkančios 2021–2027 m. laikotarpio reikalavimus;</w:t>
            </w:r>
          </w:p>
        </w:tc>
        <w:tc>
          <w:tcPr>
            <w:tcW w:w="4876" w:type="dxa"/>
            <w:tcBorders>
              <w:top w:val="nil"/>
              <w:left w:val="nil"/>
              <w:bottom w:val="nil"/>
              <w:right w:val="nil"/>
            </w:tcBorders>
          </w:tcPr>
          <w:p w14:paraId="677EF4EA" w14:textId="77777777" w:rsidR="007725D5" w:rsidRPr="00DB3155" w:rsidRDefault="007725D5" w:rsidP="007725D5">
            <w:pPr>
              <w:pStyle w:val="Normal6a"/>
            </w:pPr>
            <w:r w:rsidRPr="00DB3155">
              <w:rPr>
                <w:b/>
                <w:i/>
              </w:rPr>
              <w:t>Išbraukta.</w:t>
            </w:r>
          </w:p>
        </w:tc>
      </w:tr>
    </w:tbl>
    <w:p w14:paraId="26169379"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B245409"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4BB8B742" w14:textId="77777777" w:rsidR="007725D5" w:rsidRPr="00DB3155" w:rsidRDefault="007725D5" w:rsidP="007725D5">
      <w:pPr>
        <w:pStyle w:val="AmJustText"/>
      </w:pPr>
      <w:r w:rsidRPr="00DB3155">
        <w:t xml:space="preserve">Bendroji mokslinių tyrimų ir inovacijų programa „Europos horizontas“ yra skirta skatinti mokslinę kompetenciją grindžiamus mokslinius tyrimus. Kaip mokslinių tyrimų programa, ji </w:t>
      </w:r>
      <w:r w:rsidRPr="00DB3155">
        <w:lastRenderedPageBreak/>
        <w:t>neturėtų būti sanglaudos priemonė. Už pajėgumų stiprinimo priemones dalyvių skaičių didinančiose arba tarpinio etapo šalyse pirmiausia yra atsakingos valstybės narės. Siekiant užtikrinti mokslinių tyrimų ir inovacijų rezultatų kokybę ir stiprinti konkurencingumą, būtina išlaikyti aiškų dėmesį kompetencijai.</w:t>
      </w:r>
    </w:p>
    <w:p w14:paraId="085B3E97" w14:textId="77777777" w:rsidR="007725D5" w:rsidRPr="00DB3155" w:rsidRDefault="007725D5" w:rsidP="007725D5">
      <w:r w:rsidRPr="006564A7">
        <w:rPr>
          <w:rStyle w:val="HideTWBExt"/>
        </w:rPr>
        <w:t>&lt;/Amend&gt;</w:t>
      </w:r>
    </w:p>
    <w:p w14:paraId="2F7CD1A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350</w:t>
      </w:r>
      <w:r w:rsidRPr="006564A7">
        <w:rPr>
          <w:rStyle w:val="HideTWBExt"/>
          <w:b w:val="0"/>
        </w:rPr>
        <w:t>&lt;/NumAm&gt;</w:t>
      </w:r>
    </w:p>
    <w:p w14:paraId="62834F8D" w14:textId="77777777" w:rsidR="007725D5" w:rsidRPr="00DB3155" w:rsidRDefault="007725D5" w:rsidP="007725D5">
      <w:pPr>
        <w:pStyle w:val="NormalBold"/>
      </w:pPr>
      <w:r w:rsidRPr="006564A7">
        <w:rPr>
          <w:rStyle w:val="HideTWBExt"/>
          <w:b w:val="0"/>
        </w:rPr>
        <w:t>&lt;RepeatBlock-By&gt;&lt;Members&gt;</w:t>
      </w:r>
      <w:r w:rsidRPr="00DB3155">
        <w:t>Jüri Ratas</w:t>
      </w:r>
      <w:r w:rsidRPr="006564A7">
        <w:rPr>
          <w:rStyle w:val="HideTWBExt"/>
          <w:b w:val="0"/>
        </w:rPr>
        <w:t>&lt;/Members&gt;</w:t>
      </w:r>
    </w:p>
    <w:p w14:paraId="628FBF4B" w14:textId="77777777" w:rsidR="007725D5" w:rsidRPr="00DB3155" w:rsidRDefault="007725D5" w:rsidP="007725D5">
      <w:pPr>
        <w:pStyle w:val="NormalBold"/>
      </w:pPr>
      <w:r w:rsidRPr="006564A7">
        <w:rPr>
          <w:rStyle w:val="HideTWBExt"/>
          <w:b w:val="0"/>
        </w:rPr>
        <w:t>&lt;/RepeatBlock-By&gt;</w:t>
      </w:r>
    </w:p>
    <w:p w14:paraId="3FAA8FB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D592A4B" w14:textId="77777777" w:rsidR="007725D5" w:rsidRPr="00DB3155" w:rsidRDefault="007725D5" w:rsidP="007725D5">
      <w:pPr>
        <w:pStyle w:val="NormalBold"/>
      </w:pPr>
      <w:r w:rsidRPr="006564A7">
        <w:rPr>
          <w:rStyle w:val="HideTWBExt"/>
          <w:b w:val="0"/>
        </w:rPr>
        <w:t>&lt;Article&gt;</w:t>
      </w:r>
      <w:r w:rsidRPr="00DB3155">
        <w:t>20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52B58A2" w14:textId="77777777" w:rsidTr="007725D5">
        <w:trPr>
          <w:trHeight w:hRule="exact" w:val="240"/>
          <w:jc w:val="center"/>
        </w:trPr>
        <w:tc>
          <w:tcPr>
            <w:tcW w:w="9752" w:type="dxa"/>
            <w:gridSpan w:val="2"/>
            <w:tcBorders>
              <w:top w:val="nil"/>
              <w:left w:val="nil"/>
              <w:bottom w:val="nil"/>
              <w:right w:val="nil"/>
            </w:tcBorders>
          </w:tcPr>
          <w:p w14:paraId="30B8308D" w14:textId="77777777" w:rsidR="007725D5" w:rsidRPr="00DB3155" w:rsidRDefault="007725D5" w:rsidP="007725D5"/>
        </w:tc>
      </w:tr>
      <w:tr w:rsidR="007725D5" w:rsidRPr="00DB3155" w14:paraId="4E85C108" w14:textId="77777777" w:rsidTr="007725D5">
        <w:trPr>
          <w:trHeight w:val="240"/>
          <w:jc w:val="center"/>
        </w:trPr>
        <w:tc>
          <w:tcPr>
            <w:tcW w:w="4876" w:type="dxa"/>
            <w:tcBorders>
              <w:top w:val="nil"/>
              <w:left w:val="nil"/>
              <w:bottom w:val="nil"/>
              <w:right w:val="nil"/>
            </w:tcBorders>
          </w:tcPr>
          <w:p w14:paraId="0AF3F64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C3CAB55" w14:textId="77777777" w:rsidR="007725D5" w:rsidRPr="00DB3155" w:rsidRDefault="007725D5" w:rsidP="007725D5">
            <w:pPr>
              <w:pStyle w:val="AmColumnHeading"/>
            </w:pPr>
            <w:r w:rsidRPr="00DB3155">
              <w:t>Pakeitimas</w:t>
            </w:r>
          </w:p>
        </w:tc>
      </w:tr>
      <w:tr w:rsidR="007725D5" w:rsidRPr="00DB3155" w14:paraId="2D6CD6D0" w14:textId="77777777" w:rsidTr="007725D5">
        <w:trPr>
          <w:jc w:val="center"/>
        </w:trPr>
        <w:tc>
          <w:tcPr>
            <w:tcW w:w="4876" w:type="dxa"/>
            <w:tcBorders>
              <w:top w:val="nil"/>
              <w:left w:val="nil"/>
              <w:bottom w:val="nil"/>
              <w:right w:val="nil"/>
            </w:tcBorders>
          </w:tcPr>
          <w:p w14:paraId="7C4B31FC" w14:textId="77777777" w:rsidR="007725D5" w:rsidRPr="00DB3155" w:rsidRDefault="007725D5" w:rsidP="007725D5">
            <w:pPr>
              <w:pStyle w:val="Normal6a"/>
            </w:pPr>
            <w:r w:rsidRPr="00DB3155">
              <w:t>(20)</w:t>
            </w:r>
            <w:r w:rsidRPr="00DB3155">
              <w:tab/>
              <w:t>pagal Programą turėtų būti įgyvendinamos konkrečios priemonės, kuriomis būtų remiamas gebėjimų stiprinimas dalyvių skaičių didinančiose šalyse ir bendradarbiavimo ryšių stiprinimas visoje Sąjungoje, didinant mokslinių tyrimų ir inovacijų pajėgumus dalyvių skaičių didinančiose ir tarpinio etapo šalyse, taip sukuriant darnesnę ir labiau integruotą Europos MTI sistemą ir prisidedant prie tikslo investuoti bent 3 % BVP į mokslinius tyrimus ir plėtrą. 2021–2027 m. laikotarpio reikalavimus atitinkančios valstybės narės per visą Programos laikotarpį turėtų būti suskirstytos į dvi grupes, remiantis inovacijų diegimo rezultatų suvestinės rodikliu ir santykine finansine grąža pagal bendrąsias nacionalines pajamas (BNP), remiantis šiais kriterijais: i) tarpinio etapo šalys – šalys, kurių inovacijų diegimo rezultatų suvestinės rodiklis (2023–2025 m.) viršija 75 % Sąjungos vidurkio ir kurių finansinės grąžos ir BNP santykis (2021–2025 m.) pagal programą „Europos horizontas“ yra teigiamas; ii) dalyvių skaičių didinančios šalys – visos kitos valstybės narės, atitinkančios 2021–2027 m. laikotarpio reikalavimus;</w:t>
            </w:r>
          </w:p>
        </w:tc>
        <w:tc>
          <w:tcPr>
            <w:tcW w:w="4876" w:type="dxa"/>
            <w:tcBorders>
              <w:top w:val="nil"/>
              <w:left w:val="nil"/>
              <w:bottom w:val="nil"/>
              <w:right w:val="nil"/>
            </w:tcBorders>
          </w:tcPr>
          <w:p w14:paraId="6BC987D5" w14:textId="77777777" w:rsidR="007725D5" w:rsidRPr="00DB3155" w:rsidRDefault="007725D5" w:rsidP="007725D5">
            <w:pPr>
              <w:pStyle w:val="Normal6a"/>
            </w:pPr>
            <w:r w:rsidRPr="00DB3155">
              <w:t>(20)</w:t>
            </w:r>
            <w:r w:rsidRPr="00DB3155">
              <w:tab/>
              <w:t>pagal Programą turėtų būti įgyvendinamos konkrečios priemonės, kuriomis būtų remiamas gebėjimų stiprinimas dalyvių skaičių didinančiose šalyse ir bendradarbiavimo ryšių stiprinimas visoje Sąjungoje, didinant mokslinių tyrimų ir inovacijų pajėgumus dalyvių skaičių didinančiose ir tarpinio etapo šalyse, taip sukuriant darnesnę ir labiau integruotą Europos MTI sistemą ir prisidedant prie tikslo investuoti bent 3 % BVP į mokslinius tyrimus ir plėtrą. 2021–2027 m. laikotarpio reikalavimus atitinkančios valstybės narės per visą Programos laikotarpį turėtų būti suskirstytos į dvi grupes, remiantis inovacijų diegimo rezultatų suvestinės rodikliu ir santykine finansine grąža pagal bendrąsias nacionalines pajamas (BNP), remiantis šiais kriterijais: i) tarpinio etapo šalys – šalys, kurių inovacijų diegimo rezultatų suvestinės rodiklis (2023–2025 m.) viršija 75 % Sąjungos vidurkio ir kurių finansinės grąžos ir BNP santykis (2021–2025 m.) pagal programą „Europos horizontas“ yra teigiamas; ii) dalyvių skaičių didinančios šalys – visos kitos valstybės narės, atitinkančios 2021–2027 m. laikotarpio reikalavimus</w:t>
            </w:r>
            <w:r w:rsidRPr="00DB3155">
              <w:rPr>
                <w:b/>
                <w:bCs/>
                <w:i/>
                <w:iCs/>
              </w:rPr>
              <w:t>.</w:t>
            </w:r>
            <w:r w:rsidRPr="00DB3155">
              <w:t xml:space="preserve"> </w:t>
            </w:r>
            <w:r w:rsidRPr="00DB3155">
              <w:rPr>
                <w:b/>
                <w:i/>
              </w:rPr>
              <w:t xml:space="preserve">Valstybių narių skirstymas į „tarpinio etapo šalis“ ir „dalyvių skaičių didinančias šalis“ turėtų būti grindžiamas nuopelnais. Tarpinio etapo šalims, kurios įrodė, kad jų mokslinių tyrimų ir </w:t>
            </w:r>
            <w:r w:rsidRPr="00DB3155">
              <w:rPr>
                <w:b/>
                <w:i/>
              </w:rPr>
              <w:lastRenderedPageBreak/>
              <w:t>inovacijų pajėgumai gerokai padidėjo, Programoje turėtų būti numatytas specialiai pritaikytas „tarpinio etapo pažangos rinkinys“. Šiame rinkinyje dėmesys turėtų būti skiriamas ne bazinių pajėgumų stiprinimui, o lyderystės mokslo srityje stiprinimui, koordinavimo vaidmenims ir visiškai integravimui į kompetencijos tinklus, kad būtų išvengta bausmių už sėkmę ir būtų numatyta aiški laipsniška kilimo sistema puikių rezultatų pasiekiančioms ekosistemoms</w:t>
            </w:r>
            <w:r w:rsidRPr="00DB3155">
              <w:t>;</w:t>
            </w:r>
          </w:p>
        </w:tc>
      </w:tr>
      <w:tr w:rsidR="007725D5" w:rsidRPr="00DB3155" w14:paraId="0AA3086E" w14:textId="77777777" w:rsidTr="007725D5">
        <w:trPr>
          <w:jc w:val="center"/>
        </w:trPr>
        <w:tc>
          <w:tcPr>
            <w:tcW w:w="4876" w:type="dxa"/>
            <w:tcBorders>
              <w:top w:val="nil"/>
              <w:left w:val="nil"/>
              <w:bottom w:val="nil"/>
              <w:right w:val="nil"/>
            </w:tcBorders>
          </w:tcPr>
          <w:p w14:paraId="4379BAB6" w14:textId="77777777" w:rsidR="007725D5" w:rsidRPr="00DB3155" w:rsidRDefault="007725D5" w:rsidP="007725D5">
            <w:pPr>
              <w:pStyle w:val="Normal6a"/>
            </w:pPr>
          </w:p>
        </w:tc>
        <w:tc>
          <w:tcPr>
            <w:tcW w:w="4876" w:type="dxa"/>
            <w:tcBorders>
              <w:top w:val="nil"/>
              <w:left w:val="nil"/>
              <w:bottom w:val="nil"/>
              <w:right w:val="nil"/>
            </w:tcBorders>
          </w:tcPr>
          <w:p w14:paraId="2FFCA718" w14:textId="77777777" w:rsidR="007725D5" w:rsidRPr="00DB3155" w:rsidRDefault="007725D5" w:rsidP="007725D5">
            <w:pPr>
              <w:pStyle w:val="Normal6a"/>
            </w:pPr>
            <w:r w:rsidRPr="00DB3155">
              <w:rPr>
                <w:b/>
                <w:i/>
              </w:rPr>
              <w:t xml:space="preserve">(20a) dalyvių skaičiaus didinimo priemonėmis turėtų būti prisidedama prie laipsniško mokslinių tyrimų ir inovacijų pajėgumų stiprinimo reikalavimus atitinkančiose šalyse ir jos turėtų būti parengtos taip, kad padėtų pereiti nuo pajėgumų stiprinimo prie aktyvesnio dalyvavimo, lyderystės ir sėkmingos veiklos pagrindinėse Programos srityse. Tokia parama neturėtų įtvirtinti paramos gavėjų nuolatinėse paramos kategorijose, bet turėtų skatinti nuolat vykdyti reformas, gerinti veiklos rezultatus ir siekti pažangos. Dalyvių skaičiaus didinimo priemonės taip pat turėtų atlikti tikslinę įgalinimo funkciją, stiprindamos reikalavimus atitinkančių šalių pajėgumą sėkmingai dalyvauti kitose Programos dalyse. Tokios priemonės turėtų būti įgyvendinamos taip, kad būtų išsaugotas programos orientavimasis į kompetenciją, ir jos neturėtų sumažinti kokybės standartų ar pakeisti vertinimo principų, taikomų kitoms Programos dalims. Rengiant ir įgyvendinant dalyvių skaičiaus didinimo priemones, reikėtų tinkamai atsižvelgti į reikalavimus atitinkančių šalių skirtingus vystymosi, įgyvendinimo ir įsisavinimo pajėgumų lygius. Todėl priemonių portfelis turėtų būti tinkamai diferencijuotas, be kita ko, dėl susijusių priemonių pobūdžio, masto ir sąnaudų, kad būtų užtikrintas veiksmingas biudžeto naudojimas, kartu išlaikant strateginę svarbą, kokybę ir </w:t>
            </w:r>
            <w:r w:rsidRPr="00DB3155">
              <w:rPr>
                <w:b/>
                <w:i/>
              </w:rPr>
              <w:lastRenderedPageBreak/>
              <w:t>poveikį;</w:t>
            </w:r>
          </w:p>
        </w:tc>
      </w:tr>
      <w:tr w:rsidR="007725D5" w:rsidRPr="00DB3155" w14:paraId="69412E36" w14:textId="77777777" w:rsidTr="007725D5">
        <w:trPr>
          <w:jc w:val="center"/>
        </w:trPr>
        <w:tc>
          <w:tcPr>
            <w:tcW w:w="4876" w:type="dxa"/>
            <w:tcBorders>
              <w:top w:val="nil"/>
              <w:left w:val="nil"/>
              <w:bottom w:val="nil"/>
              <w:right w:val="nil"/>
            </w:tcBorders>
          </w:tcPr>
          <w:p w14:paraId="2B872D18" w14:textId="77777777" w:rsidR="007725D5" w:rsidRPr="00DB3155" w:rsidRDefault="007725D5" w:rsidP="007725D5">
            <w:pPr>
              <w:pStyle w:val="Normal6a"/>
            </w:pPr>
          </w:p>
        </w:tc>
        <w:tc>
          <w:tcPr>
            <w:tcW w:w="4876" w:type="dxa"/>
            <w:tcBorders>
              <w:top w:val="nil"/>
              <w:left w:val="nil"/>
              <w:bottom w:val="nil"/>
              <w:right w:val="nil"/>
            </w:tcBorders>
          </w:tcPr>
          <w:p w14:paraId="7BD9AFFB" w14:textId="77777777" w:rsidR="007725D5" w:rsidRPr="00DB3155" w:rsidRDefault="007725D5" w:rsidP="007725D5">
            <w:pPr>
              <w:pStyle w:val="Normal6a"/>
            </w:pPr>
            <w:r w:rsidRPr="00DB3155">
              <w:rPr>
                <w:b/>
                <w:i/>
              </w:rPr>
              <w:t>(20b) atsižvelgiant į politikos tikslus, įsisavinimo pajėgumus ir numatomą poveikį, dalis išteklių, skirtų dalyvių skaičiaus didinimui ir kompetencijos sklaidai, turi būti skiriama pažangai skatinti skirtoms priemonėms, kuriomis remiamos tarpinio etapo šalys. Vertindama nacionalinių investicijų į mokslinius tyrimus ir inovacijas pastangas ir taikydama sąlygas norintiems naudotis konkrečiomis priemonėmis, Sąjunga turėtų atsižvelgti į kintančią geopolitinę padėtį. Valstybėms narėms, susidūrusioms su ypatingais ir pagrįstais biudžetiniais poreikiais, susijusiais su nacionaliniu ir Sąjungos saugumu, turėtų būti suteikta lankstumo galimybė. Tokios aplinkybės turėtų būti pripažintos kaip tinkamai pagrįsti atvejai, kai pagrindiniu rodikliu, parodančiu valstybės narės įsipareigojimą Europos mokslinių tyrimų erdvei, laikomi ne vien tik kiekybiniai investicijų tikslai, bet ir struktūrinės reformos mokslinių tyrimų ir inovacijų srityje; </w:t>
            </w:r>
          </w:p>
        </w:tc>
      </w:tr>
    </w:tbl>
    <w:p w14:paraId="0496BB8A"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5A56285" w14:textId="77777777" w:rsidR="007725D5" w:rsidRPr="00DB3155" w:rsidRDefault="007725D5" w:rsidP="007725D5">
      <w:r w:rsidRPr="006564A7">
        <w:rPr>
          <w:rStyle w:val="HideTWBExt"/>
        </w:rPr>
        <w:t>&lt;/Amend&gt;</w:t>
      </w:r>
    </w:p>
    <w:p w14:paraId="54C1436F"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351</w:t>
      </w:r>
      <w:r w:rsidRPr="006564A7">
        <w:rPr>
          <w:rStyle w:val="HideTWBExt"/>
          <w:b w:val="0"/>
        </w:rPr>
        <w:t>&lt;/NumAm&gt;</w:t>
      </w:r>
    </w:p>
    <w:p w14:paraId="1544DF3B" w14:textId="77777777" w:rsidR="007725D5" w:rsidRPr="00DB3155" w:rsidRDefault="007725D5" w:rsidP="007725D5">
      <w:pPr>
        <w:pStyle w:val="NormalBold"/>
      </w:pPr>
      <w:r w:rsidRPr="006564A7">
        <w:rPr>
          <w:rStyle w:val="HideTWBExt"/>
          <w:b w:val="0"/>
        </w:rPr>
        <w:t>&lt;RepeatBlock-By&gt;&lt;Members&gt;</w:t>
      </w:r>
      <w:r w:rsidRPr="00DB3155">
        <w:t>Claudiu-Richard Târziu, Şerban Dimitrie Sturdza</w:t>
      </w:r>
      <w:r w:rsidRPr="006564A7">
        <w:rPr>
          <w:rStyle w:val="HideTWBExt"/>
          <w:b w:val="0"/>
        </w:rPr>
        <w:t>&lt;/Members&gt;</w:t>
      </w:r>
    </w:p>
    <w:p w14:paraId="0E348F1D" w14:textId="77777777" w:rsidR="007725D5" w:rsidRPr="00DB3155" w:rsidRDefault="007725D5" w:rsidP="007725D5">
      <w:pPr>
        <w:pStyle w:val="NormalBold"/>
      </w:pPr>
      <w:r w:rsidRPr="006564A7">
        <w:rPr>
          <w:rStyle w:val="HideTWBExt"/>
          <w:b w:val="0"/>
        </w:rPr>
        <w:t>&lt;/RepeatBlock-By&gt;</w:t>
      </w:r>
    </w:p>
    <w:p w14:paraId="1162F340"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C1A9C12" w14:textId="77777777" w:rsidR="007725D5" w:rsidRPr="00DB3155" w:rsidRDefault="007725D5" w:rsidP="007725D5">
      <w:pPr>
        <w:pStyle w:val="NormalBold"/>
      </w:pPr>
      <w:r w:rsidRPr="006564A7">
        <w:rPr>
          <w:rStyle w:val="HideTWBExt"/>
          <w:b w:val="0"/>
        </w:rPr>
        <w:t>&lt;Article&gt;</w:t>
      </w:r>
      <w:r w:rsidRPr="00DB3155">
        <w:t>20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2025ED3" w14:textId="77777777" w:rsidTr="007725D5">
        <w:trPr>
          <w:trHeight w:hRule="exact" w:val="240"/>
          <w:jc w:val="center"/>
        </w:trPr>
        <w:tc>
          <w:tcPr>
            <w:tcW w:w="9752" w:type="dxa"/>
            <w:gridSpan w:val="2"/>
            <w:tcBorders>
              <w:top w:val="nil"/>
              <w:left w:val="nil"/>
              <w:bottom w:val="nil"/>
              <w:right w:val="nil"/>
            </w:tcBorders>
          </w:tcPr>
          <w:p w14:paraId="43E20C65" w14:textId="77777777" w:rsidR="007725D5" w:rsidRPr="00DB3155" w:rsidRDefault="007725D5" w:rsidP="007725D5"/>
        </w:tc>
      </w:tr>
      <w:tr w:rsidR="007725D5" w:rsidRPr="00DB3155" w14:paraId="3285874A" w14:textId="77777777" w:rsidTr="007725D5">
        <w:trPr>
          <w:trHeight w:val="240"/>
          <w:jc w:val="center"/>
        </w:trPr>
        <w:tc>
          <w:tcPr>
            <w:tcW w:w="4876" w:type="dxa"/>
            <w:tcBorders>
              <w:top w:val="nil"/>
              <w:left w:val="nil"/>
              <w:bottom w:val="nil"/>
              <w:right w:val="nil"/>
            </w:tcBorders>
          </w:tcPr>
          <w:p w14:paraId="3FFCA03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99B3678" w14:textId="77777777" w:rsidR="007725D5" w:rsidRPr="00DB3155" w:rsidRDefault="007725D5" w:rsidP="007725D5">
            <w:pPr>
              <w:pStyle w:val="AmColumnHeading"/>
            </w:pPr>
            <w:r w:rsidRPr="00DB3155">
              <w:t>Pakeitimas</w:t>
            </w:r>
          </w:p>
        </w:tc>
      </w:tr>
      <w:tr w:rsidR="007725D5" w:rsidRPr="00DB3155" w14:paraId="57733A80" w14:textId="77777777" w:rsidTr="007725D5">
        <w:trPr>
          <w:jc w:val="center"/>
        </w:trPr>
        <w:tc>
          <w:tcPr>
            <w:tcW w:w="4876" w:type="dxa"/>
            <w:tcBorders>
              <w:top w:val="nil"/>
              <w:left w:val="nil"/>
              <w:bottom w:val="nil"/>
              <w:right w:val="nil"/>
            </w:tcBorders>
          </w:tcPr>
          <w:p w14:paraId="47A3F8B9" w14:textId="77777777" w:rsidR="007725D5" w:rsidRPr="00DB3155" w:rsidRDefault="007725D5" w:rsidP="007725D5">
            <w:pPr>
              <w:pStyle w:val="Normal6a"/>
            </w:pPr>
            <w:r w:rsidRPr="00DB3155">
              <w:t>(20)</w:t>
            </w:r>
            <w:r w:rsidRPr="00DB3155">
              <w:tab/>
              <w:t xml:space="preserve">pagal Programą turėtų būti įgyvendinamos konkrečios priemonės, kuriomis būtų remiamas gebėjimų stiprinimas dalyvių skaičių didinančiose šalyse ir bendradarbiavimo ryšių stiprinimas visoje Sąjungoje, </w:t>
            </w:r>
            <w:r w:rsidRPr="00DB3155">
              <w:rPr>
                <w:b/>
                <w:i/>
              </w:rPr>
              <w:t>didinant</w:t>
            </w:r>
            <w:r w:rsidRPr="00DB3155">
              <w:t xml:space="preserve"> mokslinių tyrimų ir inovacijų pajėgumus dalyvių skaičių didinančiose ir tarpinio etapo šalyse</w:t>
            </w:r>
            <w:r w:rsidRPr="00DB3155">
              <w:rPr>
                <w:b/>
                <w:i/>
              </w:rPr>
              <w:t>, taip sukuriant</w:t>
            </w:r>
            <w:r w:rsidRPr="00DB3155">
              <w:t xml:space="preserve"> darnesnę ir </w:t>
            </w:r>
            <w:r w:rsidRPr="00DB3155">
              <w:lastRenderedPageBreak/>
              <w:t xml:space="preserve">labiau integruotą Europos </w:t>
            </w:r>
            <w:r w:rsidRPr="00DB3155">
              <w:rPr>
                <w:b/>
                <w:i/>
              </w:rPr>
              <w:t>MTI sistemą ir prisidedant prie tikslo investuoti</w:t>
            </w:r>
            <w:r w:rsidRPr="00DB3155">
              <w:t xml:space="preserve"> bent 3 % BVP į mokslinius tyrimus ir plėtrą. 2021–2027 m. laikotarpio reikalavimus atitinkančios valstybės narės per visą Programos laikotarpį turėtų būti suskirstytos į dvi grupes, remiantis inovacijų diegimo rezultatų suvestinės rodikliu ir santykine finansine grąža pagal bendrąsias nacionalines pajamas (BNP), remiantis šiais kriterijais: i) tarpinio etapo šalys – šalys, kurių inovacijų diegimo rezultatų suvestinės rodiklis (2023–2025 m.) viršija 75 % Sąjungos vidurkio ir kurių finansinės grąžos ir BNP santykis (2021–2025 m.) pagal programą „Europos horizontas“ yra teigiamas; ii) dalyvių skaičių didinančios šalys – visos kitos valstybės narės, atitinkančios 2021–2027 m. laikotarpio reikalavimus;</w:t>
            </w:r>
          </w:p>
        </w:tc>
        <w:tc>
          <w:tcPr>
            <w:tcW w:w="4876" w:type="dxa"/>
            <w:tcBorders>
              <w:top w:val="nil"/>
              <w:left w:val="nil"/>
              <w:bottom w:val="nil"/>
              <w:right w:val="nil"/>
            </w:tcBorders>
          </w:tcPr>
          <w:p w14:paraId="7889BF0C" w14:textId="77777777" w:rsidR="007725D5" w:rsidRPr="00DB3155" w:rsidRDefault="007725D5" w:rsidP="007725D5">
            <w:pPr>
              <w:pStyle w:val="Normal6a"/>
            </w:pPr>
            <w:r w:rsidRPr="00DB3155">
              <w:lastRenderedPageBreak/>
              <w:t>(20)</w:t>
            </w:r>
            <w:r w:rsidRPr="00DB3155">
              <w:tab/>
              <w:t>pagal Programą turėtų būti įgyvendinamos konkrečios priemonės, kuriomis būtų remiamas gebėjimų stiprinimas dalyvių skaičių didinančiose</w:t>
            </w:r>
            <w:r w:rsidRPr="00DB3155">
              <w:rPr>
                <w:b/>
                <w:i/>
              </w:rPr>
              <w:t xml:space="preserve"> šalyse bei regionuose </w:t>
            </w:r>
            <w:r w:rsidRPr="00DB3155">
              <w:t xml:space="preserve">ir bendradarbiavimo ryšių stiprinimas visoje Sąjungoje, </w:t>
            </w:r>
            <w:r w:rsidRPr="00DB3155">
              <w:rPr>
                <w:b/>
                <w:i/>
              </w:rPr>
              <w:t>siekiant didinti</w:t>
            </w:r>
            <w:r w:rsidRPr="00DB3155">
              <w:t xml:space="preserve"> mokslinių tyrimų ir inovacijų pajėgumus dalyvių skaičių didinančiose ir tarpinio etapo šalyse</w:t>
            </w:r>
            <w:r w:rsidRPr="00DB3155">
              <w:rPr>
                <w:b/>
                <w:i/>
              </w:rPr>
              <w:t xml:space="preserve"> ir regionuose, </w:t>
            </w:r>
            <w:r w:rsidRPr="00DB3155">
              <w:rPr>
                <w:b/>
                <w:i/>
              </w:rPr>
              <w:lastRenderedPageBreak/>
              <w:t>atsižvelgiant į teritorinius skirtumus valstybėse narėse ir taip padedant kurti</w:t>
            </w:r>
            <w:r w:rsidRPr="00DB3155">
              <w:t xml:space="preserve"> darnesnę ir labiau integruotą Europos </w:t>
            </w:r>
            <w:r w:rsidRPr="00DB3155">
              <w:rPr>
                <w:b/>
                <w:i/>
              </w:rPr>
              <w:t>mokslinių tyrimų erdvę ir remiant pažangą siekiant Sąjungos tikslo investuoti</w:t>
            </w:r>
            <w:r w:rsidRPr="00DB3155">
              <w:t xml:space="preserve"> bent 3 % BVP į mokslinius tyrimus ir plėtrą</w:t>
            </w:r>
            <w:r w:rsidRPr="00DB3155">
              <w:rPr>
                <w:b/>
                <w:i/>
              </w:rPr>
              <w:t>. Šiomis aplinkybėmis dalyvių skaičiaus didinimas MTI srityje yra struktūrinis iššūkis, susijęs su ilgalaikiais struktūriniais ir galimybių skirtumais regioninėse mokslinių tyrimų ir inovacijų ekosistemose, todėl jis neturėtų būti laikomas vien tarpine būsena, nustatoma remiantis tik agreguotais nacionaliniais veiklos rezultatų rodikliais. Klasifikuojant šalis kaip dalyvių skaičių didinančius subjektus kyla pavojus, kad, daugiausia dėmesio skiriant nacionaliniams vidurkiams, o ne regioniniams veiklos rezultatams, bus užmaskuoti dideli regioniniai skirtumai ir iškraipytos teritorinės realijos.</w:t>
            </w:r>
            <w:r w:rsidRPr="00DB3155">
              <w:t xml:space="preserve"> 2021–2027 m. laikotarpio reikalavimus atitinkančios valstybės narės per visą Programos laikotarpį turėtų būti suskirstytos į dvi grupes, remiantis </w:t>
            </w:r>
            <w:r w:rsidRPr="00DB3155">
              <w:rPr>
                <w:b/>
                <w:i/>
              </w:rPr>
              <w:t>rodiklių deriniu, be kita ko, Europos</w:t>
            </w:r>
            <w:r w:rsidRPr="00DB3155">
              <w:t xml:space="preserve"> inovacijų diegimo rezultatų suvestinės rodikliu, ir santykine finansine grąža pagal bendrąsias nacionalines pajamas (BNP),</w:t>
            </w:r>
            <w:r w:rsidRPr="00DB3155">
              <w:rPr>
                <w:b/>
                <w:i/>
              </w:rPr>
              <w:t xml:space="preserve"> kartu užtikrinant, kad tokie rodikliai būtų naudojami kaip analitinės priemonės ir kad dėl jų prastesnių rezultatų pasiekusiems regionams nebūtų atimta galimybė dalyvauti gebėjimų stiprinimo priemonėse. Šiame kontekste reikėtų deramai atsižvelgti į regioninio lygmens veiklos rezultatus, be kita ko, NUTS 2 lygmeniu, kaip nurodyta regioninėje inovacijų diegimo rezultatų suvestinėje. Suskirstymas į dvi grupes turėtų būti atliekamas</w:t>
            </w:r>
            <w:r w:rsidRPr="00DB3155">
              <w:t xml:space="preserve"> remiantis šiais kriterijais: i) tarpinio etapo šalys </w:t>
            </w:r>
            <w:r w:rsidRPr="00DB3155">
              <w:rPr>
                <w:b/>
                <w:i/>
              </w:rPr>
              <w:t>gali būti apibrėžiamos kaip reikalavimus atitinkančios valstybės narės</w:t>
            </w:r>
            <w:r w:rsidRPr="00DB3155">
              <w:t xml:space="preserve">, kurių inovacijų diegimo rezultatų suvestinės rodiklis (2023–2025 m.) viršija 75 % Sąjungos vidurkio ir kurių finansinės grąžos ir BNP santykis (2021–2025 m.) </w:t>
            </w:r>
            <w:r w:rsidRPr="00DB3155">
              <w:lastRenderedPageBreak/>
              <w:t>pagal programą „Europos horizontas“ yra teigiamas</w:t>
            </w:r>
            <w:r w:rsidRPr="00DB3155">
              <w:rPr>
                <w:b/>
                <w:i/>
              </w:rPr>
              <w:t>, pripažįstant, kad tarpinio etapo valstybėse narėse yra prastesnių rezultatų pasiekusių regionų, kurie vis dar galėtų atitikti reikalavimus gauti dalyvių skaičiaus didinimo ir gebėjimų stiprinimo paramą moksliniams tyrimams ir inovacijoms</w:t>
            </w:r>
            <w:r w:rsidRPr="00DB3155">
              <w:t>; ii) dalyvių skaičių didinančios šalys – visos kitos valstybės narės, atitinkančios 2021–2027 m. laikotarpio reikalavimus</w:t>
            </w:r>
            <w:r w:rsidRPr="00DB3155">
              <w:rPr>
                <w:b/>
                <w:bCs/>
                <w:i/>
                <w:iCs/>
              </w:rPr>
              <w:t>;</w:t>
            </w:r>
            <w:r w:rsidRPr="00DB3155">
              <w:rPr>
                <w:b/>
                <w:i/>
              </w:rPr>
              <w:t xml:space="preserve"> šiai grupei skiriama parama turėtų apimti inovacijų srities subjektų institucinių gebėjimų stiprinimą, tarpregioninį bendradarbiavimą ir regioninių inovacijų ekosistemų pajėgumą įsisavinti, diegti ir plėtoti mokslinių tyrimų ir inovacijų rezultatus</w:t>
            </w:r>
            <w:r w:rsidRPr="00DB3155">
              <w:t>;</w:t>
            </w:r>
          </w:p>
        </w:tc>
      </w:tr>
    </w:tbl>
    <w:p w14:paraId="7A98262D"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9FD78D8"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4C11D0E8" w14:textId="77777777" w:rsidR="007725D5" w:rsidRPr="00DB3155" w:rsidRDefault="007725D5" w:rsidP="007725D5">
      <w:pPr>
        <w:pStyle w:val="AmJustText"/>
      </w:pPr>
      <w:r w:rsidRPr="00DB3155">
        <w:t>At national level, strong research and innovation performance is often concentrated in major cities, while surrounding regions lag behind.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62883756" w14:textId="77777777" w:rsidR="007725D5" w:rsidRPr="00DB3155" w:rsidRDefault="007725D5" w:rsidP="007725D5">
      <w:r w:rsidRPr="006564A7">
        <w:rPr>
          <w:rStyle w:val="HideTWBExt"/>
        </w:rPr>
        <w:t>&lt;/Amend&gt;</w:t>
      </w:r>
    </w:p>
    <w:p w14:paraId="1EBFBD07"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352</w:t>
      </w:r>
      <w:r w:rsidRPr="006564A7">
        <w:rPr>
          <w:rStyle w:val="HideTWBExt"/>
          <w:b w:val="0"/>
        </w:rPr>
        <w:t>&lt;/NumAm&gt;</w:t>
      </w:r>
    </w:p>
    <w:p w14:paraId="3CC386C4"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3415E326"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46B7E965" w14:textId="77777777" w:rsidR="007725D5" w:rsidRPr="00DB3155" w:rsidRDefault="007725D5" w:rsidP="007725D5">
      <w:pPr>
        <w:pStyle w:val="NormalBold"/>
      </w:pPr>
      <w:r w:rsidRPr="006564A7">
        <w:rPr>
          <w:rStyle w:val="HideTWBExt"/>
          <w:b w:val="0"/>
        </w:rPr>
        <w:t>&lt;Members&gt;</w:t>
      </w:r>
      <w:r w:rsidRPr="00DB3155">
        <w:t>Wouter Beke, Willemien Koning, Seán Kelly, Davor Ivo Stier, Radan Kanev, Pilar del Castillo Vera, Jüri Ratas, Angelika Niebler</w:t>
      </w:r>
      <w:r w:rsidRPr="006564A7">
        <w:rPr>
          <w:rStyle w:val="HideTWBExt"/>
          <w:b w:val="0"/>
        </w:rPr>
        <w:t>&lt;/Members&gt;</w:t>
      </w:r>
    </w:p>
    <w:p w14:paraId="18819133" w14:textId="77777777" w:rsidR="007725D5" w:rsidRPr="00DB3155" w:rsidRDefault="007725D5" w:rsidP="007725D5">
      <w:pPr>
        <w:pStyle w:val="NormalBold"/>
      </w:pPr>
      <w:r w:rsidRPr="006564A7">
        <w:rPr>
          <w:rStyle w:val="HideTWBExt"/>
          <w:b w:val="0"/>
        </w:rPr>
        <w:t>&lt;/RepeatBlock-By&gt;</w:t>
      </w:r>
    </w:p>
    <w:p w14:paraId="3DAC0C4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C5F9C7E" w14:textId="77777777" w:rsidR="007725D5" w:rsidRPr="00DB3155" w:rsidRDefault="007725D5" w:rsidP="007725D5">
      <w:pPr>
        <w:pStyle w:val="NormalBold"/>
      </w:pPr>
      <w:r w:rsidRPr="006564A7">
        <w:rPr>
          <w:rStyle w:val="HideTWBExt"/>
          <w:b w:val="0"/>
        </w:rPr>
        <w:t>&lt;Article&gt;</w:t>
      </w:r>
      <w:r w:rsidRPr="00DB3155">
        <w:t>20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A2F8049" w14:textId="77777777" w:rsidTr="007725D5">
        <w:trPr>
          <w:trHeight w:hRule="exact" w:val="240"/>
          <w:jc w:val="center"/>
        </w:trPr>
        <w:tc>
          <w:tcPr>
            <w:tcW w:w="9752" w:type="dxa"/>
            <w:gridSpan w:val="2"/>
            <w:tcBorders>
              <w:top w:val="nil"/>
              <w:left w:val="nil"/>
              <w:bottom w:val="nil"/>
              <w:right w:val="nil"/>
            </w:tcBorders>
          </w:tcPr>
          <w:p w14:paraId="4B03570E" w14:textId="77777777" w:rsidR="007725D5" w:rsidRPr="00DB3155" w:rsidRDefault="007725D5" w:rsidP="007725D5"/>
        </w:tc>
      </w:tr>
      <w:tr w:rsidR="007725D5" w:rsidRPr="00DB3155" w14:paraId="7E122466" w14:textId="77777777" w:rsidTr="007725D5">
        <w:trPr>
          <w:trHeight w:val="240"/>
          <w:jc w:val="center"/>
        </w:trPr>
        <w:tc>
          <w:tcPr>
            <w:tcW w:w="4876" w:type="dxa"/>
            <w:tcBorders>
              <w:top w:val="nil"/>
              <w:left w:val="nil"/>
              <w:bottom w:val="nil"/>
              <w:right w:val="nil"/>
            </w:tcBorders>
          </w:tcPr>
          <w:p w14:paraId="6B59664E"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FB6ACDB" w14:textId="77777777" w:rsidR="007725D5" w:rsidRPr="00DB3155" w:rsidRDefault="007725D5" w:rsidP="007725D5">
            <w:pPr>
              <w:pStyle w:val="AmColumnHeading"/>
            </w:pPr>
            <w:r w:rsidRPr="00DB3155">
              <w:t>Pakeitimas</w:t>
            </w:r>
          </w:p>
        </w:tc>
      </w:tr>
      <w:tr w:rsidR="007725D5" w:rsidRPr="00DB3155" w14:paraId="387AE839" w14:textId="77777777" w:rsidTr="007725D5">
        <w:trPr>
          <w:jc w:val="center"/>
        </w:trPr>
        <w:tc>
          <w:tcPr>
            <w:tcW w:w="4876" w:type="dxa"/>
            <w:tcBorders>
              <w:top w:val="nil"/>
              <w:left w:val="nil"/>
              <w:bottom w:val="nil"/>
              <w:right w:val="nil"/>
            </w:tcBorders>
          </w:tcPr>
          <w:p w14:paraId="190B4AE7" w14:textId="77777777" w:rsidR="007725D5" w:rsidRPr="00DB3155" w:rsidRDefault="007725D5" w:rsidP="007725D5">
            <w:pPr>
              <w:pStyle w:val="Normal6a"/>
            </w:pPr>
            <w:r w:rsidRPr="00DB3155">
              <w:t>(20)</w:t>
            </w:r>
            <w:r w:rsidRPr="00DB3155">
              <w:tab/>
              <w:t xml:space="preserve">pagal Programą turėtų būti įgyvendinamos konkrečios priemonės, </w:t>
            </w:r>
            <w:r w:rsidRPr="00DB3155">
              <w:lastRenderedPageBreak/>
              <w:t xml:space="preserve">kuriomis būtų remiamas gebėjimų stiprinimas dalyvių skaičių didinančiose šalyse </w:t>
            </w:r>
            <w:r w:rsidRPr="00DB3155">
              <w:rPr>
                <w:b/>
                <w:i/>
              </w:rPr>
              <w:t>ir</w:t>
            </w:r>
            <w:r w:rsidRPr="00DB3155">
              <w:t xml:space="preserve"> bendradarbiavimo </w:t>
            </w:r>
            <w:r w:rsidRPr="00DB3155">
              <w:rPr>
                <w:b/>
                <w:i/>
              </w:rPr>
              <w:t>ryšių stiprinimas</w:t>
            </w:r>
            <w:r w:rsidRPr="00DB3155">
              <w:t xml:space="preserve"> visoje Sąjungoje, didinant mokslinių tyrimų ir inovacijų pajėgumus dalyvių skaičių didinančiose ir tarpinio etapo šalyse, taip sukuriant darnesnę ir labiau integruotą Europos</w:t>
            </w:r>
            <w:r w:rsidRPr="00DB3155">
              <w:rPr>
                <w:b/>
                <w:i/>
              </w:rPr>
              <w:t xml:space="preserve"> MTI sistemą</w:t>
            </w:r>
            <w:r w:rsidRPr="00DB3155">
              <w:t xml:space="preserve"> ir prisidedant prie tikslo investuoti bent 3 % BVP į mokslinius tyrimus ir plėtrą. 2021–2027 m. laikotarpio reikalavimus atitinkančios valstybės narės per visą Programos laikotarpį turėtų būti suskirstytos į dvi grupes, remiantis </w:t>
            </w:r>
            <w:r w:rsidRPr="00DB3155">
              <w:rPr>
                <w:b/>
                <w:i/>
              </w:rPr>
              <w:t xml:space="preserve">inovacijų diegimo rezultatų suvestinės rodikliu ir santykine finansine grąža pagal bendrąsias nacionalines pajamas (BNP), remiantis šiais kriterijais: </w:t>
            </w:r>
            <w:r w:rsidRPr="00DB3155">
              <w:t xml:space="preserve">i) tarpinio etapo </w:t>
            </w:r>
            <w:r w:rsidRPr="00DB3155">
              <w:rPr>
                <w:b/>
                <w:i/>
              </w:rPr>
              <w:t>šalys – šalys, kurių inovacijų diegimo rezultatų suvestinės rodiklis (2023–2025 m.) viršija 75 % Sąjungos vidurkio ir kurių finansinės grąžos ir BNP santykis (2021–2025 m.) pagal programą „Europos horizontas“ yra teigiamas; ii) dalyvių skaičių didinančios šalys – visos</w:t>
            </w:r>
            <w:r w:rsidRPr="00DB3155">
              <w:t xml:space="preserve"> kitos valstybės narės, </w:t>
            </w:r>
            <w:r w:rsidRPr="00DB3155">
              <w:rPr>
                <w:b/>
                <w:i/>
              </w:rPr>
              <w:t>atitinkančios 2021–2027 m. laikotarpio reikalavimus</w:t>
            </w:r>
            <w:r w:rsidRPr="00DB3155">
              <w:t>;</w:t>
            </w:r>
          </w:p>
        </w:tc>
        <w:tc>
          <w:tcPr>
            <w:tcW w:w="4876" w:type="dxa"/>
            <w:tcBorders>
              <w:top w:val="nil"/>
              <w:left w:val="nil"/>
              <w:bottom w:val="nil"/>
              <w:right w:val="nil"/>
            </w:tcBorders>
          </w:tcPr>
          <w:p w14:paraId="61453E7B" w14:textId="77777777" w:rsidR="007725D5" w:rsidRPr="00DB3155" w:rsidRDefault="007725D5" w:rsidP="007725D5">
            <w:pPr>
              <w:pStyle w:val="Normal6a"/>
            </w:pPr>
            <w:r w:rsidRPr="00DB3155">
              <w:lastRenderedPageBreak/>
              <w:t>(20)</w:t>
            </w:r>
            <w:r w:rsidRPr="00DB3155">
              <w:tab/>
            </w:r>
            <w:r w:rsidRPr="00DB3155">
              <w:rPr>
                <w:b/>
                <w:i/>
              </w:rPr>
              <w:t xml:space="preserve">Programa turėtų padėti mažinti nacionalinius skirtumus Sąjungoje </w:t>
            </w:r>
            <w:r w:rsidRPr="00DB3155">
              <w:rPr>
                <w:b/>
                <w:i/>
              </w:rPr>
              <w:lastRenderedPageBreak/>
              <w:t>mokslinių tyrimų ir inovacijų pajėgumų ir įgūdžių srityje. Norint pasiekti šį tikslą, reikia laikytis partnerystės požiūrio, pagal kurį Sąjungos lygmens paramą papildytų tvarios nacionalinės investicijos į mokslinius tyrimus ir technologinę plėtrą ir struktūrinės reformos, kuriomis siekiama stiprinti mokslinių tyrimų ekosistemas nacionaliniu lygmeniu, visų pirma valstybėse narėse, kuriose tokios pastangos gali turėti didžiausią poveikį.</w:t>
            </w:r>
            <w:r w:rsidRPr="00DB3155">
              <w:t xml:space="preserve"> pagal Programą turėtų būti įgyvendinamos konkrečios priemonės, kuriomis būtų remiamas gebėjimų stiprinimas dalyvių skaičių didinančiose šalyse </w:t>
            </w:r>
            <w:r w:rsidRPr="00DB3155">
              <w:rPr>
                <w:b/>
                <w:i/>
              </w:rPr>
              <w:t>padedant stiprinti lyderystę mokslo srityje ir pažangą koordinuojant veiksmus pereinamojo etapo šalyse, kartu stiprinant</w:t>
            </w:r>
            <w:r w:rsidRPr="00DB3155">
              <w:t xml:space="preserve"> bendradarbiavimo </w:t>
            </w:r>
            <w:r w:rsidRPr="00DB3155">
              <w:rPr>
                <w:b/>
                <w:i/>
              </w:rPr>
              <w:t>ryšius</w:t>
            </w:r>
            <w:r w:rsidRPr="00DB3155">
              <w:t xml:space="preserve"> visoje Sąjungoje, didinant mokslinių tyrimų ir inovacijų pajėgumus dalyvių skaičių didinančiose ir tarpinio etapo šalyse, taip sukuriant darnesnę ir labiau integruotą Europos</w:t>
            </w:r>
            <w:r w:rsidRPr="00DB3155">
              <w:rPr>
                <w:b/>
                <w:i/>
              </w:rPr>
              <w:t xml:space="preserve"> mokslinių tyrimų erdvę</w:t>
            </w:r>
            <w:r w:rsidRPr="00DB3155">
              <w:t xml:space="preserve"> ir prisidedant prie tikslo investuoti bent 3 % BVP į mokslinius tyrimus ir plėtrą. 2021–2027 m. laikotarpio reikalavimus atitinkančios valstybės narės per visą Programos laikotarpį turėtų būti suskirstytos į dvi grupes, remiantis</w:t>
            </w:r>
            <w:r w:rsidRPr="00DB3155">
              <w:rPr>
                <w:b/>
                <w:i/>
              </w:rPr>
              <w:t xml:space="preserve"> jų padėtimi Europos mokslinių tyrimų erdvėje. Valstybės narės, kurių mokslinių tyrimų ir</w:t>
            </w:r>
            <w:r w:rsidRPr="00DB3155">
              <w:t xml:space="preserve"> inovacijų </w:t>
            </w:r>
            <w:r w:rsidRPr="00DB3155">
              <w:rPr>
                <w:b/>
                <w:i/>
              </w:rPr>
              <w:t>ekosistemos yra brandžios ir gerai integruotos į Europos mokslinių tyrimų erdvę, bus laikomos</w:t>
            </w:r>
            <w:r w:rsidRPr="00DB3155">
              <w:t xml:space="preserve"> tarpinio etapo </w:t>
            </w:r>
            <w:r w:rsidRPr="00DB3155">
              <w:rPr>
                <w:b/>
                <w:i/>
              </w:rPr>
              <w:t>šalimis, o</w:t>
            </w:r>
            <w:r w:rsidRPr="00DB3155">
              <w:t xml:space="preserve"> kitos valstybės narės </w:t>
            </w:r>
            <w:r w:rsidRPr="00DB3155">
              <w:rPr>
                <w:b/>
                <w:i/>
              </w:rPr>
              <w:t>liks dalyvių skaičių didinančiomis šalimis. Šis diferencijuotas požiūris atspindi Programos užmojį remti visas valstybes nares palaipsniui kuriant tvirtus mokslinių tyrimų ir inovacijų veiklos pagrindus ir skatinant dalyvavimą Europos mokslinių tyrimų erdvėje, tikintis, kad specialios paramos priemonės bus plėtojamos atsižvelgiant į pažangą, padarytą įgyvendinant nuoseklias bendrąsias programas</w:t>
            </w:r>
            <w:r w:rsidRPr="00DB3155">
              <w:t>;</w:t>
            </w:r>
          </w:p>
        </w:tc>
      </w:tr>
    </w:tbl>
    <w:p w14:paraId="5E2BAFFE"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D0B8295" w14:textId="77777777" w:rsidR="007725D5" w:rsidRPr="00DB3155" w:rsidRDefault="007725D5" w:rsidP="007725D5">
      <w:r w:rsidRPr="006564A7">
        <w:rPr>
          <w:rStyle w:val="HideTWBExt"/>
        </w:rPr>
        <w:t>&lt;/Amend&gt;</w:t>
      </w:r>
    </w:p>
    <w:p w14:paraId="4D9D69C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353</w:t>
      </w:r>
      <w:r w:rsidRPr="006564A7">
        <w:rPr>
          <w:rStyle w:val="HideTWBExt"/>
          <w:b w:val="0"/>
        </w:rPr>
        <w:t>&lt;/NumAm&gt;</w:t>
      </w:r>
    </w:p>
    <w:p w14:paraId="2AEF63AA"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w:t>
      </w:r>
      <w:r w:rsidRPr="006564A7">
        <w:rPr>
          <w:rStyle w:val="HideTWBExt"/>
          <w:b w:val="0"/>
        </w:rPr>
        <w:t>&lt;/Members&gt;</w:t>
      </w:r>
    </w:p>
    <w:p w14:paraId="3CCF33F8" w14:textId="77777777" w:rsidR="007725D5" w:rsidRPr="00DB3155" w:rsidRDefault="007725D5" w:rsidP="007725D5">
      <w:pPr>
        <w:pStyle w:val="NormalBold"/>
      </w:pPr>
      <w:r w:rsidRPr="006564A7">
        <w:rPr>
          <w:rStyle w:val="HideTWBExt"/>
          <w:b w:val="0"/>
        </w:rPr>
        <w:t>&lt;/RepeatBlock-By&gt;</w:t>
      </w:r>
    </w:p>
    <w:p w14:paraId="7409884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CBF2906" w14:textId="77777777" w:rsidR="007725D5" w:rsidRPr="00DB3155" w:rsidRDefault="007725D5" w:rsidP="007725D5">
      <w:pPr>
        <w:pStyle w:val="NormalBold"/>
      </w:pPr>
      <w:r w:rsidRPr="006564A7">
        <w:rPr>
          <w:rStyle w:val="HideTWBExt"/>
          <w:b w:val="0"/>
        </w:rPr>
        <w:t>&lt;Article&gt;</w:t>
      </w:r>
      <w:r w:rsidRPr="00DB3155">
        <w:t>20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278930B" w14:textId="77777777" w:rsidTr="007725D5">
        <w:trPr>
          <w:trHeight w:hRule="exact" w:val="240"/>
          <w:jc w:val="center"/>
        </w:trPr>
        <w:tc>
          <w:tcPr>
            <w:tcW w:w="9752" w:type="dxa"/>
            <w:gridSpan w:val="2"/>
            <w:tcBorders>
              <w:top w:val="nil"/>
              <w:left w:val="nil"/>
              <w:bottom w:val="nil"/>
              <w:right w:val="nil"/>
            </w:tcBorders>
          </w:tcPr>
          <w:p w14:paraId="3C959B6E" w14:textId="77777777" w:rsidR="007725D5" w:rsidRPr="00DB3155" w:rsidRDefault="007725D5" w:rsidP="007725D5"/>
        </w:tc>
      </w:tr>
      <w:tr w:rsidR="007725D5" w:rsidRPr="00DB3155" w14:paraId="16995B8D" w14:textId="77777777" w:rsidTr="007725D5">
        <w:trPr>
          <w:trHeight w:val="240"/>
          <w:jc w:val="center"/>
        </w:trPr>
        <w:tc>
          <w:tcPr>
            <w:tcW w:w="4876" w:type="dxa"/>
            <w:tcBorders>
              <w:top w:val="nil"/>
              <w:left w:val="nil"/>
              <w:bottom w:val="nil"/>
              <w:right w:val="nil"/>
            </w:tcBorders>
          </w:tcPr>
          <w:p w14:paraId="76ADDCC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6FC42BF" w14:textId="77777777" w:rsidR="007725D5" w:rsidRPr="00DB3155" w:rsidRDefault="007725D5" w:rsidP="007725D5">
            <w:pPr>
              <w:pStyle w:val="AmColumnHeading"/>
            </w:pPr>
            <w:r w:rsidRPr="00DB3155">
              <w:t>Pakeitimas</w:t>
            </w:r>
          </w:p>
        </w:tc>
      </w:tr>
      <w:tr w:rsidR="007725D5" w:rsidRPr="00DB3155" w14:paraId="47CCCBA9" w14:textId="77777777" w:rsidTr="007725D5">
        <w:trPr>
          <w:jc w:val="center"/>
        </w:trPr>
        <w:tc>
          <w:tcPr>
            <w:tcW w:w="4876" w:type="dxa"/>
            <w:tcBorders>
              <w:top w:val="nil"/>
              <w:left w:val="nil"/>
              <w:bottom w:val="nil"/>
              <w:right w:val="nil"/>
            </w:tcBorders>
          </w:tcPr>
          <w:p w14:paraId="1459F29D" w14:textId="77777777" w:rsidR="007725D5" w:rsidRPr="00DB3155" w:rsidRDefault="007725D5" w:rsidP="007725D5">
            <w:pPr>
              <w:pStyle w:val="Normal6a"/>
            </w:pPr>
            <w:r w:rsidRPr="00DB3155">
              <w:t>(20)</w:t>
            </w:r>
            <w:r w:rsidRPr="00DB3155">
              <w:tab/>
              <w:t>pagal Programą turėtų būti įgyvendinamos konkrečios priemonės, kuriomis būtų remiamas gebėjimų stiprinimas dalyvių skaičių didinančiose šalyse ir bendradarbiavimo ryšių stiprinimas visoje Sąjungoje, didinant mokslinių tyrimų ir inovacijų pajėgumus dalyvių skaičių didinančiose ir tarpinio etapo šalyse</w:t>
            </w:r>
            <w:r w:rsidRPr="00DB3155">
              <w:rPr>
                <w:b/>
                <w:i/>
              </w:rPr>
              <w:t>, taip sukuriant darnesnę ir labiau integruotą Europos MTI sistemą ir prisidedant prie tikslo investuoti bent 3 % BVP į mokslinius tyrimus ir plėtrą</w:t>
            </w:r>
            <w:r w:rsidRPr="00DB3155">
              <w:t>. 2021–2027 m. laikotarpio reikalavimus atitinkančios valstybės narės per visą Programos laikotarpį turėtų būti suskirstytos į dvi grupes, remiantis inovacijų diegimo rezultatų suvestinės rodikliu ir santykine finansine grąža pagal bendrąsias nacionalines pajamas (BNP), remiantis šiais kriterijais: i) tarpinio etapo šalys – šalys, kurių inovacijų diegimo rezultatų suvestinės rodiklis (2023–2025 m.) viršija 75 % Sąjungos vidurkio ir kurių finansinės grąžos ir BNP santykis (2021–2025 m.) pagal programą „Europos horizontas“ yra teigiamas; ii) dalyvių skaičių didinančios šalys – visos kitos valstybės narės, atitinkančios 2021–2027 m. laikotarpio reikalavimus;</w:t>
            </w:r>
          </w:p>
        </w:tc>
        <w:tc>
          <w:tcPr>
            <w:tcW w:w="4876" w:type="dxa"/>
            <w:tcBorders>
              <w:top w:val="nil"/>
              <w:left w:val="nil"/>
              <w:bottom w:val="nil"/>
              <w:right w:val="nil"/>
            </w:tcBorders>
          </w:tcPr>
          <w:p w14:paraId="59BD21F6" w14:textId="77777777" w:rsidR="007725D5" w:rsidRPr="00DB3155" w:rsidRDefault="007725D5" w:rsidP="007725D5">
            <w:pPr>
              <w:pStyle w:val="Normal6a"/>
            </w:pPr>
            <w:r w:rsidRPr="00DB3155">
              <w:t>(20)</w:t>
            </w:r>
            <w:r w:rsidRPr="00DB3155">
              <w:tab/>
              <w:t>pagal Programą turėtų būti įgyvendinamos konkrečios priemonės, kuriomis būtų remiamas gebėjimų stiprinimas dalyvių skaičių didinančiose šalyse ir bendradarbiavimo ryšių stiprinimas visoje Sąjungoje, didinant mokslinių tyrimų ir inovacijų pajėgumus dalyvių skaičių didinančiose ir tarpinio etapo šalyse. 2021–2027 m. laikotarpio reikalavimus atitinkančios valstybės narės per visą Programos laikotarpį turėtų būti suskirstytos į dvi grupes, remiantis inovacijų diegimo rezultatų suvestinės rodikliu ir santykine finansine grąža pagal bendrąsias nacionalines pajamas (BNP), remiantis šiais kriterijais: i) tarpinio etapo šalys – šalys, kurių inovacijų diegimo rezultatų suvestinės rodiklis (2023–2025 m.) viršija 75 % Sąjungos vidurkio ir kurių finansinės grąžos ir BNP santykis (2021–2025 m.) pagal programą „Europos horizontas“ yra teigiamas; ii) dalyvių skaičių didinančios šalys – visos kitos valstybės narės, atitinkančios 2021–2027 m. laikotarpio reikalavimus</w:t>
            </w:r>
            <w:r w:rsidRPr="00DB3155">
              <w:rPr>
                <w:b/>
                <w:bCs/>
                <w:i/>
                <w:iCs/>
              </w:rPr>
              <w:t>.</w:t>
            </w:r>
            <w:r w:rsidRPr="00DB3155">
              <w:t xml:space="preserve"> </w:t>
            </w:r>
            <w:r w:rsidRPr="00DB3155">
              <w:rPr>
                <w:b/>
                <w:i/>
              </w:rPr>
              <w:t xml:space="preserve">Pagal šią Programą turėtų būti įgyvendinamos įvairios priemonės, užtikrinančios, kad visose programos „Europos horizontas“ srityse dalyvautų koordinatoriai iš dalyvių skaičių didinančių ir tarpinio etapo šalių, bei turėtų būti remiamas bendradarbiavimas tarp mažiau ir labiau novatoriškų ekosistemų, siekiant sumažinti susiskaidymą ir išnaudoti visų teritorinių inovacijų ekosistemų pajėgumus, ypatingą dėmesį skiriant </w:t>
            </w:r>
            <w:r w:rsidRPr="00DB3155">
              <w:rPr>
                <w:b/>
                <w:i/>
              </w:rPr>
              <w:lastRenderedPageBreak/>
              <w:t>struktūrinių pajėgumų trūkumų šalinimui taikant terminuotas priemones, aiškius pažangos rodiklius ir tikslinę paramą, įskaitant paramos priemones, kurias teikia brandesnes ir moksliniams tyrimams palankias aukštojo mokslo sistemas turinčios valstybės narės, stiprindamos bendradarbiavimą ir intensyviai plėtodamos institucinius pajėgumus</w:t>
            </w:r>
            <w:r w:rsidRPr="00DB3155">
              <w:t>;</w:t>
            </w:r>
          </w:p>
        </w:tc>
      </w:tr>
    </w:tbl>
    <w:p w14:paraId="16ADDE73"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73BA344" w14:textId="77777777" w:rsidR="007725D5" w:rsidRPr="00DB3155" w:rsidRDefault="007725D5" w:rsidP="007725D5">
      <w:r w:rsidRPr="006564A7">
        <w:rPr>
          <w:rStyle w:val="HideTWBExt"/>
        </w:rPr>
        <w:t>&lt;/Amend&gt;</w:t>
      </w:r>
    </w:p>
    <w:p w14:paraId="35F3381A"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354</w:t>
      </w:r>
      <w:r w:rsidRPr="006564A7">
        <w:rPr>
          <w:rStyle w:val="HideTWBExt"/>
          <w:b w:val="0"/>
        </w:rPr>
        <w:t>&lt;/NumAm&gt;</w:t>
      </w:r>
    </w:p>
    <w:p w14:paraId="4EBC1376"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204383CA" w14:textId="77777777" w:rsidR="007725D5" w:rsidRPr="00DB3155" w:rsidRDefault="007725D5" w:rsidP="007725D5">
      <w:pPr>
        <w:pStyle w:val="NormalBold"/>
      </w:pPr>
      <w:r w:rsidRPr="006564A7">
        <w:rPr>
          <w:rStyle w:val="HideTWBExt"/>
          <w:b w:val="0"/>
        </w:rPr>
        <w:t>&lt;/RepeatBlock-By&gt;</w:t>
      </w:r>
    </w:p>
    <w:p w14:paraId="5923A1C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701BDAF" w14:textId="77777777" w:rsidR="007725D5" w:rsidRPr="00DB3155" w:rsidRDefault="007725D5" w:rsidP="007725D5">
      <w:pPr>
        <w:pStyle w:val="NormalBold"/>
      </w:pPr>
      <w:r w:rsidRPr="006564A7">
        <w:rPr>
          <w:rStyle w:val="HideTWBExt"/>
          <w:b w:val="0"/>
        </w:rPr>
        <w:t>&lt;Article&gt;</w:t>
      </w:r>
      <w:r w:rsidRPr="00DB3155">
        <w:t>20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2D5CB5B" w14:textId="77777777" w:rsidTr="007725D5">
        <w:trPr>
          <w:trHeight w:hRule="exact" w:val="240"/>
          <w:jc w:val="center"/>
        </w:trPr>
        <w:tc>
          <w:tcPr>
            <w:tcW w:w="9752" w:type="dxa"/>
            <w:gridSpan w:val="2"/>
            <w:tcBorders>
              <w:top w:val="nil"/>
              <w:left w:val="nil"/>
              <w:bottom w:val="nil"/>
              <w:right w:val="nil"/>
            </w:tcBorders>
          </w:tcPr>
          <w:p w14:paraId="28D6C87A" w14:textId="77777777" w:rsidR="007725D5" w:rsidRPr="00DB3155" w:rsidRDefault="007725D5" w:rsidP="007725D5"/>
        </w:tc>
      </w:tr>
      <w:tr w:rsidR="007725D5" w:rsidRPr="00DB3155" w14:paraId="3ADA39B9" w14:textId="77777777" w:rsidTr="007725D5">
        <w:trPr>
          <w:trHeight w:val="240"/>
          <w:jc w:val="center"/>
        </w:trPr>
        <w:tc>
          <w:tcPr>
            <w:tcW w:w="4876" w:type="dxa"/>
            <w:tcBorders>
              <w:top w:val="nil"/>
              <w:left w:val="nil"/>
              <w:bottom w:val="nil"/>
              <w:right w:val="nil"/>
            </w:tcBorders>
          </w:tcPr>
          <w:p w14:paraId="6EE7567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BEE2A51" w14:textId="77777777" w:rsidR="007725D5" w:rsidRPr="00DB3155" w:rsidRDefault="007725D5" w:rsidP="007725D5">
            <w:pPr>
              <w:pStyle w:val="AmColumnHeading"/>
            </w:pPr>
            <w:r w:rsidRPr="00DB3155">
              <w:t>Pakeitimas</w:t>
            </w:r>
          </w:p>
        </w:tc>
      </w:tr>
      <w:tr w:rsidR="007725D5" w:rsidRPr="00DB3155" w14:paraId="5EDA68EC" w14:textId="77777777" w:rsidTr="007725D5">
        <w:trPr>
          <w:jc w:val="center"/>
        </w:trPr>
        <w:tc>
          <w:tcPr>
            <w:tcW w:w="4876" w:type="dxa"/>
            <w:tcBorders>
              <w:top w:val="nil"/>
              <w:left w:val="nil"/>
              <w:bottom w:val="nil"/>
              <w:right w:val="nil"/>
            </w:tcBorders>
          </w:tcPr>
          <w:p w14:paraId="60E52EF2" w14:textId="77777777" w:rsidR="007725D5" w:rsidRPr="00DB3155" w:rsidRDefault="007725D5" w:rsidP="007725D5">
            <w:pPr>
              <w:pStyle w:val="Normal6a"/>
            </w:pPr>
            <w:r w:rsidRPr="00DB3155">
              <w:t>(20)</w:t>
            </w:r>
            <w:r w:rsidRPr="00DB3155">
              <w:tab/>
              <w:t>pagal Programą turėtų būti įgyvendinamos konkrečios priemonės, kuriomis būtų remiamas gebėjimų stiprinimas dalyvių skaičių didinančiose šalyse ir bendradarbiavimo ryšių stiprinimas visoje Sąjungoje, didinant mokslinių tyrimų ir inovacijų pajėgumus dalyvių skaičių didinančiose ir tarpinio etapo šalyse, taip sukuriant darnesnę ir labiau integruotą Europos MTI sistemą ir prisidedant prie tikslo investuoti bent 3 % BVP į mokslinius tyrimus ir plėtrą.</w:t>
            </w:r>
            <w:r w:rsidRPr="00DB3155">
              <w:rPr>
                <w:b/>
                <w:i/>
              </w:rPr>
              <w:t xml:space="preserve"> 2021–2027 m. laikotarpio reikalavimus atitinkančios valstybės narės per visą Programos laikotarpį turėtų būti suskirstytos į dvi grupes, remiantis inovacijų diegimo rezultatų suvestinės rodikliu ir santykine finansine grąža pagal bendrąsias nacionalines pajamas (BNP), remiantis šiais kriterijais: </w:t>
            </w:r>
            <w:r w:rsidRPr="00DB3155">
              <w:t xml:space="preserve">i) tarpinio etapo </w:t>
            </w:r>
            <w:r w:rsidRPr="00DB3155">
              <w:rPr>
                <w:b/>
                <w:i/>
              </w:rPr>
              <w:t xml:space="preserve">šalys – šalys, kurių inovacijų diegimo rezultatų suvestinės rodiklis (2023–2025 m.) viršija 75 % Sąjungos vidurkio ir kurių finansinės </w:t>
            </w:r>
            <w:r w:rsidRPr="00DB3155">
              <w:rPr>
                <w:b/>
                <w:i/>
              </w:rPr>
              <w:lastRenderedPageBreak/>
              <w:t>grąžos ir BNP santykis (2021–2025 m.) pagal programą „Europos horizontas“ yra teigiamas; ii) dalyvių skaičių didinančios šalys – visos kitos valstybės narės, atitinkančios 2021–2027 m. laikotarpio reikalavimus</w:t>
            </w:r>
            <w:r w:rsidRPr="00DB3155">
              <w:t>;</w:t>
            </w:r>
          </w:p>
        </w:tc>
        <w:tc>
          <w:tcPr>
            <w:tcW w:w="4876" w:type="dxa"/>
            <w:tcBorders>
              <w:top w:val="nil"/>
              <w:left w:val="nil"/>
              <w:bottom w:val="nil"/>
              <w:right w:val="nil"/>
            </w:tcBorders>
          </w:tcPr>
          <w:p w14:paraId="5346D15B" w14:textId="77777777" w:rsidR="007725D5" w:rsidRPr="00DB3155" w:rsidRDefault="007725D5" w:rsidP="007725D5">
            <w:pPr>
              <w:pStyle w:val="Normal6a"/>
            </w:pPr>
            <w:r w:rsidRPr="00DB3155">
              <w:lastRenderedPageBreak/>
              <w:t>(20)</w:t>
            </w:r>
            <w:r w:rsidRPr="00DB3155">
              <w:tab/>
            </w:r>
            <w:r w:rsidRPr="00DB3155">
              <w:rPr>
                <w:b/>
                <w:i/>
              </w:rPr>
              <w:t>siekiant išvengti mokslinių tyrimų ir inovacijų sutelkimo didelio našumo valstybėse narėse ir subjektuose, atsižvelgiant į nuolatinį mokslinių tyrimų ir inovacijų atotrūkį Europoje, kuris silpnina Europos mokslinių tyrimų erdvę (EMTE), trikdo bendrąją mokslinių tyrimų ir inovacijų rinką ir daro neigiamą poveikį ES pasauliniam konkurencingumui,</w:t>
            </w:r>
            <w:r w:rsidRPr="00DB3155">
              <w:t xml:space="preserve"> pagal Programą turėtų būti įgyvendinamos konkrečios priemonės, kuriomis būtų </w:t>
            </w:r>
            <w:r w:rsidRPr="00DB3155">
              <w:rPr>
                <w:b/>
                <w:i/>
              </w:rPr>
              <w:t xml:space="preserve">užkirstas kelias šiems neigiamiems rezultatams, kad visoje Europoje būtų sukurti nauji bendradarbiavimo mokslinių tyrimų ir inovacijų srityje ryšiai ir būtų visapusiškai išnaudotas visos Sąjungos mokslinių tyrimų ir inovacijų bei talentų potencialas. Programa turėtų užtikrinti stabilų ir pakankamą biudžetą, kuris siektų ne mažiau kaip 7 % bendrosios programos biudžeto, kad būtų </w:t>
            </w:r>
            <w:r w:rsidRPr="00DB3155">
              <w:t xml:space="preserve">remiamas gebėjimų stiprinimas dalyvių skaičių didinančiose šalyse ir bendradarbiavimo </w:t>
            </w:r>
            <w:r w:rsidRPr="00DB3155">
              <w:lastRenderedPageBreak/>
              <w:t>ryšių stiprinimas visoje Sąjungoje, didinant mokslinių tyrimų ir inovacijų pajėgumus dalyvių skaičių didinančiose ir tarpinio etapo šalyse, taip sukuriant darnesnę ir labiau integruotą Europos MTI sistemą ir prisidedant prie tikslo investuoti bent 3 % BVP į mokslinius tyrimus ir plėtrą.</w:t>
            </w:r>
            <w:r w:rsidRPr="00DB3155">
              <w:rPr>
                <w:b/>
                <w:i/>
              </w:rPr>
              <w:t xml:space="preserve"> 2030 m. Komisija turėtų patikrinti, ar valstybių narių priskyrimas „pagrindinėms dalyvių skaičių didinančioms“ ir „</w:t>
            </w:r>
            <w:r w:rsidRPr="00DB3155">
              <w:t>tarpinio etapo</w:t>
            </w:r>
            <w:r w:rsidRPr="00DB3155">
              <w:rPr>
                <w:b/>
                <w:i/>
              </w:rPr>
              <w:t>“ šalims tebėra pagrįstas, ir pasiūlyti atitinkamus pakeitimus, jei tai būtų pateisinama remiantis skaidriais ir objektyviais rodikliais, nustatytais konsultuojantis su valstybėmis narėmis. Vis dėlto reikėtų atsižvelgti ir į regioninius skirtumus šiose valstybėse narėse, įskaitant konkrečius iššūkius, su kuriais susiduria tam tikri regionai, pavyzdžiui, išoriniai rytiniai pasienio regionai</w:t>
            </w:r>
            <w:r w:rsidRPr="00DB3155">
              <w:t>;</w:t>
            </w:r>
          </w:p>
        </w:tc>
      </w:tr>
    </w:tbl>
    <w:p w14:paraId="7BF80FE8"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6871FE1" w14:textId="77777777" w:rsidR="007725D5" w:rsidRPr="00DB3155" w:rsidRDefault="007725D5" w:rsidP="007725D5">
      <w:r w:rsidRPr="006564A7">
        <w:rPr>
          <w:rStyle w:val="HideTWBExt"/>
        </w:rPr>
        <w:t>&lt;/Amend&gt;</w:t>
      </w:r>
    </w:p>
    <w:p w14:paraId="38DEEA75"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355</w:t>
      </w:r>
      <w:r w:rsidRPr="006564A7">
        <w:rPr>
          <w:rStyle w:val="HideTWBExt"/>
          <w:b w:val="0"/>
        </w:rPr>
        <w:t>&lt;/NumAm&gt;</w:t>
      </w:r>
    </w:p>
    <w:p w14:paraId="5AD55DBF"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Matthias Ecke, René Repasi</w:t>
      </w:r>
      <w:r w:rsidRPr="006564A7">
        <w:rPr>
          <w:rStyle w:val="HideTWBExt"/>
          <w:b w:val="0"/>
        </w:rPr>
        <w:t>&lt;/Members&gt;</w:t>
      </w:r>
    </w:p>
    <w:p w14:paraId="467A6105" w14:textId="77777777" w:rsidR="007725D5" w:rsidRPr="00DB3155" w:rsidRDefault="007725D5" w:rsidP="007725D5">
      <w:pPr>
        <w:pStyle w:val="NormalBold"/>
      </w:pPr>
      <w:r w:rsidRPr="006564A7">
        <w:rPr>
          <w:rStyle w:val="HideTWBExt"/>
          <w:b w:val="0"/>
        </w:rPr>
        <w:t>&lt;/RepeatBlock-By&gt;</w:t>
      </w:r>
    </w:p>
    <w:p w14:paraId="5FE8E79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5095F7B" w14:textId="77777777" w:rsidR="007725D5" w:rsidRPr="00DB3155" w:rsidRDefault="007725D5" w:rsidP="007725D5">
      <w:pPr>
        <w:pStyle w:val="NormalBold"/>
      </w:pPr>
      <w:r w:rsidRPr="006564A7">
        <w:rPr>
          <w:rStyle w:val="HideTWBExt"/>
          <w:b w:val="0"/>
        </w:rPr>
        <w:t>&lt;Article&gt;</w:t>
      </w:r>
      <w:r w:rsidRPr="00DB3155">
        <w:t>20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3437AB5" w14:textId="77777777" w:rsidTr="007725D5">
        <w:trPr>
          <w:trHeight w:hRule="exact" w:val="240"/>
          <w:jc w:val="center"/>
        </w:trPr>
        <w:tc>
          <w:tcPr>
            <w:tcW w:w="9752" w:type="dxa"/>
            <w:gridSpan w:val="2"/>
            <w:tcBorders>
              <w:top w:val="nil"/>
              <w:left w:val="nil"/>
              <w:bottom w:val="nil"/>
              <w:right w:val="nil"/>
            </w:tcBorders>
          </w:tcPr>
          <w:p w14:paraId="53A09A12" w14:textId="77777777" w:rsidR="007725D5" w:rsidRPr="00DB3155" w:rsidRDefault="007725D5" w:rsidP="007725D5"/>
        </w:tc>
      </w:tr>
      <w:tr w:rsidR="007725D5" w:rsidRPr="00DB3155" w14:paraId="4592218F" w14:textId="77777777" w:rsidTr="007725D5">
        <w:trPr>
          <w:trHeight w:val="240"/>
          <w:jc w:val="center"/>
        </w:trPr>
        <w:tc>
          <w:tcPr>
            <w:tcW w:w="4876" w:type="dxa"/>
            <w:tcBorders>
              <w:top w:val="nil"/>
              <w:left w:val="nil"/>
              <w:bottom w:val="nil"/>
              <w:right w:val="nil"/>
            </w:tcBorders>
          </w:tcPr>
          <w:p w14:paraId="5EC7473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E051F65" w14:textId="77777777" w:rsidR="007725D5" w:rsidRPr="00DB3155" w:rsidRDefault="007725D5" w:rsidP="007725D5">
            <w:pPr>
              <w:pStyle w:val="AmColumnHeading"/>
            </w:pPr>
            <w:r w:rsidRPr="00DB3155">
              <w:t>Pakeitimas</w:t>
            </w:r>
          </w:p>
        </w:tc>
      </w:tr>
      <w:tr w:rsidR="007725D5" w:rsidRPr="00DB3155" w14:paraId="09856827" w14:textId="77777777" w:rsidTr="007725D5">
        <w:trPr>
          <w:jc w:val="center"/>
        </w:trPr>
        <w:tc>
          <w:tcPr>
            <w:tcW w:w="4876" w:type="dxa"/>
            <w:tcBorders>
              <w:top w:val="nil"/>
              <w:left w:val="nil"/>
              <w:bottom w:val="nil"/>
              <w:right w:val="nil"/>
            </w:tcBorders>
          </w:tcPr>
          <w:p w14:paraId="121E49D0" w14:textId="77777777" w:rsidR="007725D5" w:rsidRPr="00DB3155" w:rsidRDefault="007725D5" w:rsidP="007725D5">
            <w:pPr>
              <w:pStyle w:val="Normal6a"/>
            </w:pPr>
            <w:r w:rsidRPr="00DB3155">
              <w:t>(20)</w:t>
            </w:r>
            <w:r w:rsidRPr="00DB3155">
              <w:tab/>
              <w:t>pagal Programą turėtų būti įgyvendinamos konkrečios priemonės, kuriomis būtų remiamas gebėjimų stiprinimas dalyvių skaičių didinančiose šalyse ir bendradarbiavimo ryšių stiprinimas visoje Sąjungoje</w:t>
            </w:r>
            <w:r w:rsidRPr="00DB3155">
              <w:rPr>
                <w:b/>
                <w:bCs/>
                <w:i/>
                <w:iCs/>
              </w:rPr>
              <w:t>,</w:t>
            </w:r>
            <w:r w:rsidRPr="00DB3155">
              <w:t xml:space="preserve"> didinant mokslinių tyrimų ir inovacijų pajėgumus dalyvių skaičių didinančiose ir tarpinio etapo šalyse, taip sukuriant darnesnę ir labiau integruotą Europos MTI sistemą ir prisidedant prie tikslo investuoti bent 3 % BVP į mokslinius tyrimus ir plėtrą. 2021–2027 m. laikotarpio reikalavimus atitinkančios valstybės narės per visą </w:t>
            </w:r>
            <w:r w:rsidRPr="00DB3155">
              <w:lastRenderedPageBreak/>
              <w:t>Programos laikotarpį turėtų būti suskirstytos į dvi grupes, remiantis inovacijų diegimo rezultatų suvestinės rodikliu ir santykine finansine grąža pagal bendrąsias nacionalines pajamas (BNP), remiantis šiais kriterijais: i) tarpinio etapo šalys – šalys, kurių inovacijų diegimo rezultatų suvestinės rodiklis (2023–2025 m.) viršija 75 % Sąjungos vidurkio ir kurių finansinės grąžos ir BNP santykis (2021–2025 m.) pagal programą „Europos horizontas“ yra teigiamas; ii) dalyvių skaičių didinančios šalys – visos kitos valstybės narės, atitinkančios 2021–2027 m. laikotarpio reikalavimus;</w:t>
            </w:r>
          </w:p>
        </w:tc>
        <w:tc>
          <w:tcPr>
            <w:tcW w:w="4876" w:type="dxa"/>
            <w:tcBorders>
              <w:top w:val="nil"/>
              <w:left w:val="nil"/>
              <w:bottom w:val="nil"/>
              <w:right w:val="nil"/>
            </w:tcBorders>
          </w:tcPr>
          <w:p w14:paraId="2F026264" w14:textId="77777777" w:rsidR="007725D5" w:rsidRPr="00DB3155" w:rsidRDefault="007725D5" w:rsidP="007725D5">
            <w:pPr>
              <w:pStyle w:val="Normal6a"/>
            </w:pPr>
            <w:r w:rsidRPr="00DB3155">
              <w:lastRenderedPageBreak/>
              <w:t>(20)</w:t>
            </w:r>
            <w:r w:rsidRPr="00DB3155">
              <w:tab/>
              <w:t>pagal Programą turėtų būti įgyvendinamos konkrečios priemonės, kuriomis būtų remiamas gebėjimų stiprinimas dalyvių skaičių didinančiose šalyse ir bendradarbiavimo ryšių stiprinimas visoje Sąjungoje</w:t>
            </w:r>
            <w:r w:rsidRPr="00DB3155">
              <w:rPr>
                <w:b/>
                <w:i/>
              </w:rPr>
              <w:t xml:space="preserve"> ir įskaitant regionus, kartu</w:t>
            </w:r>
            <w:r w:rsidRPr="00DB3155">
              <w:t xml:space="preserve"> didinant mokslinių tyrimų ir inovacijų pajėgumus dalyvių skaičių didinančiose ir tarpinio etapo šalyse, taip sukuriant darnesnę ir labiau integruotą Europos MTI sistemą ir prisidedant prie tikslo investuoti bent 3 % BVP į mokslinius tyrimus ir plėtrą.</w:t>
            </w:r>
            <w:r w:rsidRPr="00DB3155">
              <w:rPr>
                <w:b/>
                <w:i/>
              </w:rPr>
              <w:t xml:space="preserve"> Pagal Programą turėtų būti įgyvendinamos </w:t>
            </w:r>
            <w:r w:rsidRPr="00DB3155">
              <w:rPr>
                <w:b/>
                <w:i/>
              </w:rPr>
              <w:lastRenderedPageBreak/>
              <w:t>įvairios priemonės, užtikrinančios, kad visose programos „Europos horizontas“ srityse dalyvautų koordinatoriai iš dalyvių skaičių didinančių ir tarpinio etapo šalių, bei turėtų būti remiamas bendradarbiavimas tarp mažiau ir labiau novatoriškų ekosistemų, siekiant įveikti susiskaidymą ir išnaudoti visų teritorinių inovacijų ekosistemų galimybes.</w:t>
            </w:r>
            <w:r w:rsidRPr="00DB3155">
              <w:t xml:space="preserve"> 2021–2027 m. laikotarpio reikalavimus atitinkančios valstybės narės per visą Programos laikotarpį turėtų būti suskirstytos į dvi grupes, remiantis inovacijų diegimo rezultatų suvestinės rodikliu ir santykine finansine grąža pagal bendrąsias nacionalines pajamas (BNP), remiantis šiais kriterijais: i) tarpinio etapo šalys – šalys, kurių inovacijų diegimo rezultatų suvestinės rodiklis (2023–2025 m.) viršija 75 % Sąjungos vidurkio ir kurių finansinės grąžos ir BNP santykis (2021–2025 m.) pagal programą „Europos horizontas“ yra teigiamas; ii) dalyvių skaičių didinančios šalys – visos kitos valstybės narės, atitinkančios 2021–2027 m. laikotarpio reikalavimus;</w:t>
            </w:r>
          </w:p>
        </w:tc>
      </w:tr>
    </w:tbl>
    <w:p w14:paraId="5DF96121"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3101B56" w14:textId="77777777" w:rsidR="007725D5" w:rsidRPr="00DB3155" w:rsidRDefault="007725D5" w:rsidP="007725D5">
      <w:r w:rsidRPr="006564A7">
        <w:rPr>
          <w:rStyle w:val="HideTWBExt"/>
        </w:rPr>
        <w:t>&lt;/Amend&gt;</w:t>
      </w:r>
    </w:p>
    <w:p w14:paraId="5BF57EB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356</w:t>
      </w:r>
      <w:r w:rsidRPr="006564A7">
        <w:rPr>
          <w:rStyle w:val="HideTWBExt"/>
          <w:b w:val="0"/>
        </w:rPr>
        <w:t>&lt;/NumAm&gt;</w:t>
      </w:r>
    </w:p>
    <w:p w14:paraId="740C2A51" w14:textId="77777777" w:rsidR="007725D5" w:rsidRPr="00DB3155" w:rsidRDefault="007725D5" w:rsidP="007725D5">
      <w:pPr>
        <w:pStyle w:val="NormalBold"/>
      </w:pPr>
      <w:r w:rsidRPr="006564A7">
        <w:rPr>
          <w:rStyle w:val="HideTWBExt"/>
          <w:b w:val="0"/>
        </w:rPr>
        <w:t>&lt;RepeatBlock-By&gt;&lt;Members&gt;</w:t>
      </w:r>
      <w:r w:rsidRPr="00DB3155">
        <w:t>Radan Kanev</w:t>
      </w:r>
      <w:r w:rsidRPr="006564A7">
        <w:rPr>
          <w:rStyle w:val="HideTWBExt"/>
          <w:b w:val="0"/>
        </w:rPr>
        <w:t>&lt;/Members&gt;</w:t>
      </w:r>
    </w:p>
    <w:p w14:paraId="11C069D4" w14:textId="77777777" w:rsidR="007725D5" w:rsidRPr="00DB3155" w:rsidRDefault="007725D5" w:rsidP="007725D5">
      <w:pPr>
        <w:pStyle w:val="NormalBold"/>
      </w:pPr>
      <w:r w:rsidRPr="006564A7">
        <w:rPr>
          <w:rStyle w:val="HideTWBExt"/>
          <w:b w:val="0"/>
        </w:rPr>
        <w:t>&lt;/RepeatBlock-By&gt;</w:t>
      </w:r>
    </w:p>
    <w:p w14:paraId="1DA89BF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8753F08" w14:textId="77777777" w:rsidR="007725D5" w:rsidRPr="00DB3155" w:rsidRDefault="007725D5" w:rsidP="007725D5">
      <w:pPr>
        <w:pStyle w:val="NormalBold"/>
      </w:pPr>
      <w:r w:rsidRPr="006564A7">
        <w:rPr>
          <w:rStyle w:val="HideTWBExt"/>
          <w:b w:val="0"/>
        </w:rPr>
        <w:t>&lt;Article&gt;</w:t>
      </w:r>
      <w:r w:rsidRPr="00DB3155">
        <w:t>20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A667B02" w14:textId="77777777" w:rsidTr="007725D5">
        <w:trPr>
          <w:trHeight w:hRule="exact" w:val="240"/>
          <w:jc w:val="center"/>
        </w:trPr>
        <w:tc>
          <w:tcPr>
            <w:tcW w:w="9752" w:type="dxa"/>
            <w:gridSpan w:val="2"/>
            <w:tcBorders>
              <w:top w:val="nil"/>
              <w:left w:val="nil"/>
              <w:bottom w:val="nil"/>
              <w:right w:val="nil"/>
            </w:tcBorders>
          </w:tcPr>
          <w:p w14:paraId="74FFF4FD" w14:textId="77777777" w:rsidR="007725D5" w:rsidRPr="00DB3155" w:rsidRDefault="007725D5" w:rsidP="007725D5"/>
        </w:tc>
      </w:tr>
      <w:tr w:rsidR="007725D5" w:rsidRPr="00DB3155" w14:paraId="2E17C676" w14:textId="77777777" w:rsidTr="007725D5">
        <w:trPr>
          <w:trHeight w:val="240"/>
          <w:jc w:val="center"/>
        </w:trPr>
        <w:tc>
          <w:tcPr>
            <w:tcW w:w="4876" w:type="dxa"/>
            <w:tcBorders>
              <w:top w:val="nil"/>
              <w:left w:val="nil"/>
              <w:bottom w:val="nil"/>
              <w:right w:val="nil"/>
            </w:tcBorders>
          </w:tcPr>
          <w:p w14:paraId="6889C12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7C51087" w14:textId="77777777" w:rsidR="007725D5" w:rsidRPr="00DB3155" w:rsidRDefault="007725D5" w:rsidP="007725D5">
            <w:pPr>
              <w:pStyle w:val="AmColumnHeading"/>
            </w:pPr>
            <w:r w:rsidRPr="00DB3155">
              <w:t>Pakeitimas</w:t>
            </w:r>
          </w:p>
        </w:tc>
      </w:tr>
      <w:tr w:rsidR="007725D5" w:rsidRPr="00DB3155" w14:paraId="6AB411B0" w14:textId="77777777" w:rsidTr="007725D5">
        <w:trPr>
          <w:jc w:val="center"/>
        </w:trPr>
        <w:tc>
          <w:tcPr>
            <w:tcW w:w="4876" w:type="dxa"/>
            <w:tcBorders>
              <w:top w:val="nil"/>
              <w:left w:val="nil"/>
              <w:bottom w:val="nil"/>
              <w:right w:val="nil"/>
            </w:tcBorders>
          </w:tcPr>
          <w:p w14:paraId="61257847" w14:textId="77777777" w:rsidR="007725D5" w:rsidRPr="00DB3155" w:rsidRDefault="007725D5" w:rsidP="007725D5">
            <w:pPr>
              <w:pStyle w:val="Normal6a"/>
            </w:pPr>
            <w:r w:rsidRPr="00DB3155">
              <w:t>(20)</w:t>
            </w:r>
            <w:r w:rsidRPr="00DB3155">
              <w:tab/>
              <w:t xml:space="preserve">pagal Programą turėtų būti įgyvendinamos konkrečios priemonės, kuriomis būtų remiamas gebėjimų stiprinimas dalyvių skaičių didinančiose šalyse ir bendradarbiavimo ryšių stiprinimas visoje Sąjungoje, didinant mokslinių tyrimų ir inovacijų pajėgumus dalyvių skaičių didinančiose </w:t>
            </w:r>
            <w:r w:rsidRPr="00DB3155">
              <w:rPr>
                <w:b/>
                <w:i/>
              </w:rPr>
              <w:t>ir tarpinio etapo</w:t>
            </w:r>
            <w:r w:rsidRPr="00DB3155">
              <w:t xml:space="preserve"> šalyse, taip sukuriant darnesnę ir </w:t>
            </w:r>
            <w:r w:rsidRPr="00DB3155">
              <w:lastRenderedPageBreak/>
              <w:t xml:space="preserve">labiau integruotą Europos MTI sistemą ir prisidedant prie tikslo investuoti bent 3 % BVP į mokslinius tyrimus ir plėtrą. 2021–2027 m. laikotarpio reikalavimus atitinkančios valstybės narės </w:t>
            </w:r>
            <w:r w:rsidRPr="00DB3155">
              <w:rPr>
                <w:b/>
                <w:i/>
              </w:rPr>
              <w:t>per visą Programos laikotarpį</w:t>
            </w:r>
            <w:r w:rsidRPr="00DB3155">
              <w:t xml:space="preserve"> turėtų būti suskirstytos į dvi grupes, remiantis inovacijų diegimo rezultatų suvestinės rodikliu ir santykine finansine grąža pagal bendrąsias nacionalines pajamas (BNP), remiantis šiais kriterijais: i) tarpinio etapo šalys – šalys, kurių inovacijų diegimo rezultatų suvestinės rodiklis (2023–2025 m.) viršija 75 % Sąjungos vidurkio ir kurių finansinės grąžos ir BNP santykis (2021–2025 m.) pagal programą „Europos horizontas“ yra teigiamas; ii) dalyvių skaičių didinančios šalys – visos kitos valstybės narės, atitinkančios 2021–2027 m. laikotarpio reikalavimus;</w:t>
            </w:r>
          </w:p>
        </w:tc>
        <w:tc>
          <w:tcPr>
            <w:tcW w:w="4876" w:type="dxa"/>
            <w:tcBorders>
              <w:top w:val="nil"/>
              <w:left w:val="nil"/>
              <w:bottom w:val="nil"/>
              <w:right w:val="nil"/>
            </w:tcBorders>
          </w:tcPr>
          <w:p w14:paraId="75842CB5" w14:textId="77777777" w:rsidR="007725D5" w:rsidRPr="00DB3155" w:rsidRDefault="007725D5" w:rsidP="007725D5">
            <w:pPr>
              <w:pStyle w:val="Normal6a"/>
            </w:pPr>
            <w:r w:rsidRPr="00DB3155">
              <w:lastRenderedPageBreak/>
              <w:t>(20)</w:t>
            </w:r>
            <w:r w:rsidRPr="00DB3155">
              <w:tab/>
              <w:t xml:space="preserve">pagal Programą turėtų būti įgyvendinamos konkrečios priemonės, kuriomis būtų remiamas gebėjimų stiprinimas dalyvių skaičių didinančiose šalyse ir bendradarbiavimo ryšių stiprinimas visoje Sąjungoje, didinant mokslinių tyrimų ir inovacijų pajėgumus dalyvių skaičių didinančiose šalyse, taip sukuriant darnesnę ir labiau integruotą </w:t>
            </w:r>
            <w:r w:rsidRPr="00DB3155">
              <w:lastRenderedPageBreak/>
              <w:t xml:space="preserve">Europos MTI sistemą ir prisidedant prie tikslo investuoti bent 3 % BVP į mokslinius tyrimus ir plėtrą. 2021–2027 m. laikotarpio reikalavimus atitinkančios valstybės narės </w:t>
            </w:r>
            <w:r w:rsidRPr="00DB3155">
              <w:rPr>
                <w:b/>
                <w:i/>
              </w:rPr>
              <w:t>atlikus 2030 m. peržiūrą</w:t>
            </w:r>
            <w:r w:rsidRPr="00DB3155">
              <w:t xml:space="preserve"> turėtų būti suskirstytos į dvi grupes, remiantis inovacijų diegimo rezultatų suvestinės rodikliu ir santykine finansine grąža pagal bendrąsias nacionalines pajamas (BNP), remiantis šiais kriterijais: i) tarpinio etapo šalys – šalys, kurių inovacijų diegimo rezultatų suvestinės rodiklis (2023–2025 m.) viršija 75 % Sąjungos vidurkio ir kurių finansinės grąžos ir BNP santykis (2021–2025 m.) pagal programą „Europos horizontas“ yra teigiamas; ii) dalyvių skaičių didinančios šalys – visos kitos valstybės narės, atitinkančios 2021–2027 m. laikotarpio reikalavimus;</w:t>
            </w:r>
          </w:p>
        </w:tc>
      </w:tr>
    </w:tbl>
    <w:p w14:paraId="1917898C"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70475F5" w14:textId="77777777" w:rsidR="007725D5" w:rsidRPr="00DB3155" w:rsidRDefault="007725D5" w:rsidP="007725D5">
      <w:r w:rsidRPr="006564A7">
        <w:rPr>
          <w:rStyle w:val="HideTWBExt"/>
        </w:rPr>
        <w:t>&lt;/Amend&gt;</w:t>
      </w:r>
    </w:p>
    <w:p w14:paraId="412E176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357</w:t>
      </w:r>
      <w:r w:rsidRPr="006564A7">
        <w:rPr>
          <w:rStyle w:val="HideTWBExt"/>
          <w:b w:val="0"/>
        </w:rPr>
        <w:t>&lt;/NumAm&gt;</w:t>
      </w:r>
    </w:p>
    <w:p w14:paraId="20441393" w14:textId="77777777" w:rsidR="007725D5" w:rsidRPr="00DB3155" w:rsidRDefault="007725D5" w:rsidP="007725D5">
      <w:pPr>
        <w:pStyle w:val="NormalBold"/>
      </w:pPr>
      <w:r w:rsidRPr="006564A7">
        <w:rPr>
          <w:rStyle w:val="HideTWBExt"/>
          <w:b w:val="0"/>
        </w:rPr>
        <w:t>&lt;RepeatBlock-By&gt;&lt;Members&gt;</w:t>
      </w:r>
      <w:r w:rsidRPr="00DB3155">
        <w:t>Davor Ivo Stier, Eszter Lakos</w:t>
      </w:r>
      <w:r w:rsidRPr="006564A7">
        <w:rPr>
          <w:rStyle w:val="HideTWBExt"/>
          <w:b w:val="0"/>
        </w:rPr>
        <w:t>&lt;/Members&gt;</w:t>
      </w:r>
    </w:p>
    <w:p w14:paraId="6EAFA360" w14:textId="77777777" w:rsidR="007725D5" w:rsidRPr="00DB3155" w:rsidRDefault="007725D5" w:rsidP="007725D5">
      <w:pPr>
        <w:pStyle w:val="NormalBold"/>
      </w:pPr>
      <w:r w:rsidRPr="006564A7">
        <w:rPr>
          <w:rStyle w:val="HideTWBExt"/>
          <w:b w:val="0"/>
        </w:rPr>
        <w:t>&lt;/RepeatBlock-By&gt;</w:t>
      </w:r>
    </w:p>
    <w:p w14:paraId="631B83D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19D0980" w14:textId="77777777" w:rsidR="007725D5" w:rsidRPr="00DB3155" w:rsidRDefault="007725D5" w:rsidP="007725D5">
      <w:pPr>
        <w:pStyle w:val="NormalBold"/>
      </w:pPr>
      <w:r w:rsidRPr="006564A7">
        <w:rPr>
          <w:rStyle w:val="HideTWBExt"/>
          <w:b w:val="0"/>
        </w:rPr>
        <w:t>&lt;Article&gt;</w:t>
      </w:r>
      <w:r w:rsidRPr="00DB3155">
        <w:t>20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D96A58D" w14:textId="77777777" w:rsidTr="007725D5">
        <w:trPr>
          <w:trHeight w:hRule="exact" w:val="240"/>
          <w:jc w:val="center"/>
        </w:trPr>
        <w:tc>
          <w:tcPr>
            <w:tcW w:w="9752" w:type="dxa"/>
            <w:gridSpan w:val="2"/>
            <w:tcBorders>
              <w:top w:val="nil"/>
              <w:left w:val="nil"/>
              <w:bottom w:val="nil"/>
              <w:right w:val="nil"/>
            </w:tcBorders>
          </w:tcPr>
          <w:p w14:paraId="708230CA" w14:textId="77777777" w:rsidR="007725D5" w:rsidRPr="00DB3155" w:rsidRDefault="007725D5" w:rsidP="007725D5"/>
        </w:tc>
      </w:tr>
      <w:tr w:rsidR="007725D5" w:rsidRPr="00DB3155" w14:paraId="77195607" w14:textId="77777777" w:rsidTr="007725D5">
        <w:trPr>
          <w:trHeight w:val="240"/>
          <w:jc w:val="center"/>
        </w:trPr>
        <w:tc>
          <w:tcPr>
            <w:tcW w:w="4876" w:type="dxa"/>
            <w:tcBorders>
              <w:top w:val="nil"/>
              <w:left w:val="nil"/>
              <w:bottom w:val="nil"/>
              <w:right w:val="nil"/>
            </w:tcBorders>
          </w:tcPr>
          <w:p w14:paraId="2759E8E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F4938EB" w14:textId="77777777" w:rsidR="007725D5" w:rsidRPr="00DB3155" w:rsidRDefault="007725D5" w:rsidP="007725D5">
            <w:pPr>
              <w:pStyle w:val="AmColumnHeading"/>
            </w:pPr>
            <w:r w:rsidRPr="00DB3155">
              <w:t>Pakeitimas</w:t>
            </w:r>
          </w:p>
        </w:tc>
      </w:tr>
      <w:tr w:rsidR="007725D5" w:rsidRPr="00DB3155" w14:paraId="7716057C" w14:textId="77777777" w:rsidTr="007725D5">
        <w:trPr>
          <w:jc w:val="center"/>
        </w:trPr>
        <w:tc>
          <w:tcPr>
            <w:tcW w:w="4876" w:type="dxa"/>
            <w:tcBorders>
              <w:top w:val="nil"/>
              <w:left w:val="nil"/>
              <w:bottom w:val="nil"/>
              <w:right w:val="nil"/>
            </w:tcBorders>
          </w:tcPr>
          <w:p w14:paraId="22062F66" w14:textId="77777777" w:rsidR="007725D5" w:rsidRPr="00DB3155" w:rsidRDefault="007725D5" w:rsidP="007725D5">
            <w:pPr>
              <w:pStyle w:val="Normal6a"/>
            </w:pPr>
          </w:p>
        </w:tc>
        <w:tc>
          <w:tcPr>
            <w:tcW w:w="4876" w:type="dxa"/>
            <w:tcBorders>
              <w:top w:val="nil"/>
              <w:left w:val="nil"/>
              <w:bottom w:val="nil"/>
              <w:right w:val="nil"/>
            </w:tcBorders>
          </w:tcPr>
          <w:p w14:paraId="62552269" w14:textId="77777777" w:rsidR="007725D5" w:rsidRPr="00DB3155" w:rsidRDefault="007725D5" w:rsidP="007725D5">
            <w:pPr>
              <w:pStyle w:val="Normal6a"/>
            </w:pPr>
            <w:r w:rsidRPr="00DB3155">
              <w:rPr>
                <w:b/>
                <w:i/>
              </w:rPr>
              <w:t>(20a)</w:t>
            </w:r>
            <w:r w:rsidRPr="00DB3155">
              <w:tab/>
            </w:r>
            <w:r w:rsidRPr="00DB3155">
              <w:rPr>
                <w:b/>
                <w:i/>
              </w:rPr>
              <w:t>mokslinių tyrimų ir inovacijų našumo skirtumų mažinimas visoje Sąjungoje tebėra itin svarbus stiprinant Europos mokslinių tyrimų erdvę ir siekiant užtikrinti visapusišką Europos talentų ir žinių bazės sutelkimą;</w:t>
            </w:r>
          </w:p>
        </w:tc>
      </w:tr>
    </w:tbl>
    <w:p w14:paraId="22DD631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22FBC6E" w14:textId="77777777" w:rsidR="007725D5" w:rsidRPr="00DB3155" w:rsidRDefault="007725D5" w:rsidP="007725D5">
      <w:r w:rsidRPr="006564A7">
        <w:rPr>
          <w:rStyle w:val="HideTWBExt"/>
        </w:rPr>
        <w:t>&lt;/Amend&gt;</w:t>
      </w:r>
    </w:p>
    <w:p w14:paraId="1C5C9597"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358</w:t>
      </w:r>
      <w:r w:rsidRPr="006564A7">
        <w:rPr>
          <w:rStyle w:val="HideTWBExt"/>
          <w:b w:val="0"/>
        </w:rPr>
        <w:t>&lt;/NumAm&gt;</w:t>
      </w:r>
    </w:p>
    <w:p w14:paraId="26E37C3A"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002183A8" w14:textId="77777777" w:rsidR="007725D5" w:rsidRPr="00DB3155" w:rsidRDefault="007725D5" w:rsidP="007725D5">
      <w:pPr>
        <w:pStyle w:val="NormalBold"/>
      </w:pPr>
      <w:r w:rsidRPr="006564A7">
        <w:rPr>
          <w:rStyle w:val="HideTWBExt"/>
          <w:b w:val="0"/>
        </w:rPr>
        <w:t>&lt;/RepeatBlock-By&gt;</w:t>
      </w:r>
    </w:p>
    <w:p w14:paraId="20C47B8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CC4C0EB" w14:textId="77777777" w:rsidR="007725D5" w:rsidRPr="00DB3155" w:rsidRDefault="007725D5" w:rsidP="007725D5">
      <w:pPr>
        <w:pStyle w:val="NormalBold"/>
      </w:pPr>
      <w:r w:rsidRPr="006564A7">
        <w:rPr>
          <w:rStyle w:val="HideTWBExt"/>
          <w:b w:val="0"/>
        </w:rPr>
        <w:lastRenderedPageBreak/>
        <w:t>&lt;Article&gt;</w:t>
      </w:r>
      <w:r w:rsidRPr="00DB3155">
        <w:t>20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3C7F342" w14:textId="77777777" w:rsidTr="007725D5">
        <w:trPr>
          <w:trHeight w:hRule="exact" w:val="240"/>
          <w:jc w:val="center"/>
        </w:trPr>
        <w:tc>
          <w:tcPr>
            <w:tcW w:w="9752" w:type="dxa"/>
            <w:gridSpan w:val="2"/>
            <w:tcBorders>
              <w:top w:val="nil"/>
              <w:left w:val="nil"/>
              <w:bottom w:val="nil"/>
              <w:right w:val="nil"/>
            </w:tcBorders>
          </w:tcPr>
          <w:p w14:paraId="1329C06E" w14:textId="77777777" w:rsidR="007725D5" w:rsidRPr="00DB3155" w:rsidRDefault="007725D5" w:rsidP="007725D5"/>
        </w:tc>
      </w:tr>
      <w:tr w:rsidR="007725D5" w:rsidRPr="00DB3155" w14:paraId="1DA86322" w14:textId="77777777" w:rsidTr="007725D5">
        <w:trPr>
          <w:trHeight w:val="240"/>
          <w:jc w:val="center"/>
        </w:trPr>
        <w:tc>
          <w:tcPr>
            <w:tcW w:w="4876" w:type="dxa"/>
            <w:tcBorders>
              <w:top w:val="nil"/>
              <w:left w:val="nil"/>
              <w:bottom w:val="nil"/>
              <w:right w:val="nil"/>
            </w:tcBorders>
          </w:tcPr>
          <w:p w14:paraId="68CC06C3"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62C543B" w14:textId="77777777" w:rsidR="007725D5" w:rsidRPr="00DB3155" w:rsidRDefault="007725D5" w:rsidP="007725D5">
            <w:pPr>
              <w:pStyle w:val="AmColumnHeading"/>
            </w:pPr>
            <w:r w:rsidRPr="00DB3155">
              <w:t>Pakeitimas</w:t>
            </w:r>
          </w:p>
        </w:tc>
      </w:tr>
      <w:tr w:rsidR="007725D5" w:rsidRPr="00DB3155" w14:paraId="557D1BF3" w14:textId="77777777" w:rsidTr="007725D5">
        <w:trPr>
          <w:jc w:val="center"/>
        </w:trPr>
        <w:tc>
          <w:tcPr>
            <w:tcW w:w="4876" w:type="dxa"/>
            <w:tcBorders>
              <w:top w:val="nil"/>
              <w:left w:val="nil"/>
              <w:bottom w:val="nil"/>
              <w:right w:val="nil"/>
            </w:tcBorders>
          </w:tcPr>
          <w:p w14:paraId="5FEFC107" w14:textId="77777777" w:rsidR="007725D5" w:rsidRPr="00DB3155" w:rsidRDefault="007725D5" w:rsidP="007725D5">
            <w:pPr>
              <w:pStyle w:val="Normal6a"/>
            </w:pPr>
          </w:p>
        </w:tc>
        <w:tc>
          <w:tcPr>
            <w:tcW w:w="4876" w:type="dxa"/>
            <w:tcBorders>
              <w:top w:val="nil"/>
              <w:left w:val="nil"/>
              <w:bottom w:val="nil"/>
              <w:right w:val="nil"/>
            </w:tcBorders>
          </w:tcPr>
          <w:p w14:paraId="0BCD13CB" w14:textId="77777777" w:rsidR="007725D5" w:rsidRPr="00DB3155" w:rsidRDefault="007725D5" w:rsidP="007725D5">
            <w:pPr>
              <w:pStyle w:val="Normal6a"/>
            </w:pPr>
            <w:r w:rsidRPr="00DB3155">
              <w:rPr>
                <w:b/>
                <w:i/>
              </w:rPr>
              <w:t>(20a)</w:t>
            </w:r>
            <w:r w:rsidRPr="00DB3155">
              <w:tab/>
            </w:r>
            <w:r w:rsidRPr="00DB3155">
              <w:rPr>
                <w:b/>
                <w:i/>
              </w:rPr>
              <w:t>sąlyga, kad galimybė pasinaudoti dalyvių skaičiaus didinimo priemonėmis priklauso nuo viešųjų investicijų į mokslinius tyrimus ir plėtrą, yra nepriimtina esant dabartinei geopolitinei situacijai, kai valstybės narės susiduria su ypatingais biudžeto sunkumais;</w:t>
            </w:r>
          </w:p>
        </w:tc>
      </w:tr>
    </w:tbl>
    <w:p w14:paraId="3BA624E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FE178EB" w14:textId="77777777" w:rsidR="007725D5" w:rsidRPr="00DB3155" w:rsidRDefault="007725D5" w:rsidP="007725D5">
      <w:r w:rsidRPr="006564A7">
        <w:rPr>
          <w:rStyle w:val="HideTWBExt"/>
        </w:rPr>
        <w:t>&lt;/Amend&gt;</w:t>
      </w:r>
    </w:p>
    <w:p w14:paraId="37E8BD8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359</w:t>
      </w:r>
      <w:r w:rsidRPr="006564A7">
        <w:rPr>
          <w:rStyle w:val="HideTWBExt"/>
          <w:b w:val="0"/>
        </w:rPr>
        <w:t>&lt;/NumAm&gt;</w:t>
      </w:r>
    </w:p>
    <w:p w14:paraId="76BB4B63"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0A481E63" w14:textId="77777777" w:rsidR="007725D5" w:rsidRPr="00DB3155" w:rsidRDefault="007725D5" w:rsidP="007725D5">
      <w:pPr>
        <w:pStyle w:val="NormalBold"/>
      </w:pPr>
      <w:r w:rsidRPr="006564A7">
        <w:rPr>
          <w:rStyle w:val="HideTWBExt"/>
          <w:b w:val="0"/>
        </w:rPr>
        <w:t>&lt;/RepeatBlock-By&gt;</w:t>
      </w:r>
    </w:p>
    <w:p w14:paraId="0BC2748A"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DFD8AEE" w14:textId="77777777" w:rsidR="007725D5" w:rsidRPr="00DB3155" w:rsidRDefault="007725D5" w:rsidP="007725D5">
      <w:pPr>
        <w:pStyle w:val="NormalBold"/>
      </w:pPr>
      <w:r w:rsidRPr="006564A7">
        <w:rPr>
          <w:rStyle w:val="HideTWBExt"/>
          <w:b w:val="0"/>
        </w:rPr>
        <w:t>&lt;Article&gt;</w:t>
      </w:r>
      <w:r w:rsidRPr="00DB3155">
        <w:t>20 b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E71FE98" w14:textId="77777777" w:rsidTr="007725D5">
        <w:trPr>
          <w:trHeight w:hRule="exact" w:val="240"/>
          <w:jc w:val="center"/>
        </w:trPr>
        <w:tc>
          <w:tcPr>
            <w:tcW w:w="9752" w:type="dxa"/>
            <w:gridSpan w:val="2"/>
            <w:tcBorders>
              <w:top w:val="nil"/>
              <w:left w:val="nil"/>
              <w:bottom w:val="nil"/>
              <w:right w:val="nil"/>
            </w:tcBorders>
          </w:tcPr>
          <w:p w14:paraId="42C79A29" w14:textId="77777777" w:rsidR="007725D5" w:rsidRPr="00DB3155" w:rsidRDefault="007725D5" w:rsidP="007725D5"/>
        </w:tc>
      </w:tr>
      <w:tr w:rsidR="007725D5" w:rsidRPr="00DB3155" w14:paraId="6F96A4BA" w14:textId="77777777" w:rsidTr="007725D5">
        <w:trPr>
          <w:trHeight w:val="240"/>
          <w:jc w:val="center"/>
        </w:trPr>
        <w:tc>
          <w:tcPr>
            <w:tcW w:w="4876" w:type="dxa"/>
            <w:tcBorders>
              <w:top w:val="nil"/>
              <w:left w:val="nil"/>
              <w:bottom w:val="nil"/>
              <w:right w:val="nil"/>
            </w:tcBorders>
          </w:tcPr>
          <w:p w14:paraId="7640F60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52BE255" w14:textId="77777777" w:rsidR="007725D5" w:rsidRPr="00DB3155" w:rsidRDefault="007725D5" w:rsidP="007725D5">
            <w:pPr>
              <w:pStyle w:val="AmColumnHeading"/>
            </w:pPr>
            <w:r w:rsidRPr="00DB3155">
              <w:t>Pakeitimas</w:t>
            </w:r>
          </w:p>
        </w:tc>
      </w:tr>
      <w:tr w:rsidR="007725D5" w:rsidRPr="00DB3155" w14:paraId="762A0E7E" w14:textId="77777777" w:rsidTr="007725D5">
        <w:trPr>
          <w:jc w:val="center"/>
        </w:trPr>
        <w:tc>
          <w:tcPr>
            <w:tcW w:w="4876" w:type="dxa"/>
            <w:tcBorders>
              <w:top w:val="nil"/>
              <w:left w:val="nil"/>
              <w:bottom w:val="nil"/>
              <w:right w:val="nil"/>
            </w:tcBorders>
          </w:tcPr>
          <w:p w14:paraId="013A6936" w14:textId="77777777" w:rsidR="007725D5" w:rsidRPr="00DB3155" w:rsidRDefault="007725D5" w:rsidP="007725D5">
            <w:pPr>
              <w:pStyle w:val="Normal6a"/>
            </w:pPr>
          </w:p>
        </w:tc>
        <w:tc>
          <w:tcPr>
            <w:tcW w:w="4876" w:type="dxa"/>
            <w:tcBorders>
              <w:top w:val="nil"/>
              <w:left w:val="nil"/>
              <w:bottom w:val="nil"/>
              <w:right w:val="nil"/>
            </w:tcBorders>
          </w:tcPr>
          <w:p w14:paraId="38E2F6FD" w14:textId="77777777" w:rsidR="007725D5" w:rsidRPr="00DB3155" w:rsidRDefault="007725D5" w:rsidP="007725D5">
            <w:pPr>
              <w:pStyle w:val="Normal6a"/>
            </w:pPr>
            <w:r w:rsidRPr="00DB3155">
              <w:rPr>
                <w:b/>
                <w:i/>
              </w:rPr>
              <w:t>(20b)</w:t>
            </w:r>
            <w:r w:rsidRPr="00DB3155">
              <w:tab/>
            </w:r>
            <w:r w:rsidRPr="00DB3155">
              <w:rPr>
                <w:b/>
                <w:i/>
              </w:rPr>
              <w:t>Komisija turėtų atidžiai stebėti dalyvavimo lygį dalyvių skaičių didinančiose šalyse ir, jei atsiranda nuolatinis disbalansas, nustatyti papildomas priemones, skirtas jam mažinti ir platesniam dalyvavimo modeliui pasiekti;</w:t>
            </w:r>
          </w:p>
        </w:tc>
      </w:tr>
    </w:tbl>
    <w:p w14:paraId="467AE11F"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31B4B15" w14:textId="77777777" w:rsidR="007725D5" w:rsidRPr="00DB3155" w:rsidRDefault="007725D5" w:rsidP="007725D5">
      <w:r w:rsidRPr="006564A7">
        <w:rPr>
          <w:rStyle w:val="HideTWBExt"/>
        </w:rPr>
        <w:t>&lt;/Amend&gt;</w:t>
      </w:r>
    </w:p>
    <w:p w14:paraId="791C694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360</w:t>
      </w:r>
      <w:r w:rsidRPr="006564A7">
        <w:rPr>
          <w:rStyle w:val="HideTWBExt"/>
          <w:b w:val="0"/>
        </w:rPr>
        <w:t>&lt;/NumAm&gt;</w:t>
      </w:r>
    </w:p>
    <w:p w14:paraId="51FEA992"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31BC207B"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1936CB61" w14:textId="77777777" w:rsidR="007725D5" w:rsidRPr="00DB3155" w:rsidRDefault="007725D5" w:rsidP="007725D5">
      <w:pPr>
        <w:pStyle w:val="NormalBold"/>
      </w:pPr>
      <w:r w:rsidRPr="006564A7">
        <w:rPr>
          <w:rStyle w:val="HideTWBExt"/>
          <w:b w:val="0"/>
        </w:rPr>
        <w:t>&lt;Members&gt;</w:t>
      </w:r>
      <w:r w:rsidRPr="00DB3155">
        <w:t>Wouter Beke, Willemien Koning, Seán Kelly, Pilar del Castillo Vera, Jüri Ratas, Angelika Niebler</w:t>
      </w:r>
      <w:r w:rsidRPr="006564A7">
        <w:rPr>
          <w:rStyle w:val="HideTWBExt"/>
          <w:b w:val="0"/>
        </w:rPr>
        <w:t>&lt;/Members&gt;</w:t>
      </w:r>
    </w:p>
    <w:p w14:paraId="662500A8" w14:textId="77777777" w:rsidR="007725D5" w:rsidRPr="00DB3155" w:rsidRDefault="007725D5" w:rsidP="007725D5">
      <w:pPr>
        <w:pStyle w:val="NormalBold"/>
      </w:pPr>
      <w:r w:rsidRPr="006564A7">
        <w:rPr>
          <w:rStyle w:val="HideTWBExt"/>
          <w:b w:val="0"/>
        </w:rPr>
        <w:t>&lt;/RepeatBlock-By&gt;</w:t>
      </w:r>
    </w:p>
    <w:p w14:paraId="3497249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5649758" w14:textId="77777777" w:rsidR="007725D5" w:rsidRPr="00DB3155" w:rsidRDefault="007725D5" w:rsidP="007725D5">
      <w:pPr>
        <w:pStyle w:val="NormalBold"/>
      </w:pPr>
      <w:r w:rsidRPr="006564A7">
        <w:rPr>
          <w:rStyle w:val="HideTWBExt"/>
          <w:b w:val="0"/>
        </w:rPr>
        <w:t>&lt;Article&gt;</w:t>
      </w:r>
      <w:r w:rsidRPr="00DB3155">
        <w:t>21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5A3F675" w14:textId="77777777" w:rsidTr="007725D5">
        <w:trPr>
          <w:trHeight w:hRule="exact" w:val="240"/>
          <w:jc w:val="center"/>
        </w:trPr>
        <w:tc>
          <w:tcPr>
            <w:tcW w:w="9752" w:type="dxa"/>
            <w:gridSpan w:val="2"/>
            <w:tcBorders>
              <w:top w:val="nil"/>
              <w:left w:val="nil"/>
              <w:bottom w:val="nil"/>
              <w:right w:val="nil"/>
            </w:tcBorders>
          </w:tcPr>
          <w:p w14:paraId="1F0ECB8F" w14:textId="77777777" w:rsidR="007725D5" w:rsidRPr="00DB3155" w:rsidRDefault="007725D5" w:rsidP="007725D5"/>
        </w:tc>
      </w:tr>
      <w:tr w:rsidR="007725D5" w:rsidRPr="00DB3155" w14:paraId="2930E158" w14:textId="77777777" w:rsidTr="007725D5">
        <w:trPr>
          <w:trHeight w:val="240"/>
          <w:jc w:val="center"/>
        </w:trPr>
        <w:tc>
          <w:tcPr>
            <w:tcW w:w="4876" w:type="dxa"/>
            <w:tcBorders>
              <w:top w:val="nil"/>
              <w:left w:val="nil"/>
              <w:bottom w:val="nil"/>
              <w:right w:val="nil"/>
            </w:tcBorders>
          </w:tcPr>
          <w:p w14:paraId="4E32A13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760D751" w14:textId="77777777" w:rsidR="007725D5" w:rsidRPr="00DB3155" w:rsidRDefault="007725D5" w:rsidP="007725D5">
            <w:pPr>
              <w:pStyle w:val="AmColumnHeading"/>
            </w:pPr>
            <w:r w:rsidRPr="00DB3155">
              <w:t>Pakeitimas</w:t>
            </w:r>
          </w:p>
        </w:tc>
      </w:tr>
      <w:tr w:rsidR="007725D5" w:rsidRPr="00DB3155" w14:paraId="3DA2304D" w14:textId="77777777" w:rsidTr="007725D5">
        <w:trPr>
          <w:jc w:val="center"/>
        </w:trPr>
        <w:tc>
          <w:tcPr>
            <w:tcW w:w="4876" w:type="dxa"/>
            <w:tcBorders>
              <w:top w:val="nil"/>
              <w:left w:val="nil"/>
              <w:bottom w:val="nil"/>
              <w:right w:val="nil"/>
            </w:tcBorders>
          </w:tcPr>
          <w:p w14:paraId="5341B92C" w14:textId="77777777" w:rsidR="007725D5" w:rsidRPr="00DB3155" w:rsidRDefault="007725D5" w:rsidP="007725D5">
            <w:pPr>
              <w:pStyle w:val="Normal6a"/>
            </w:pPr>
            <w:r w:rsidRPr="00DB3155">
              <w:t>(21)</w:t>
            </w:r>
            <w:r w:rsidRPr="00DB3155">
              <w:tab/>
              <w:t>pripažįstant</w:t>
            </w:r>
            <w:r w:rsidRPr="00DB3155">
              <w:rPr>
                <w:b/>
                <w:i/>
              </w:rPr>
              <w:t xml:space="preserve"> tarptautinio </w:t>
            </w:r>
            <w:r w:rsidRPr="00DB3155">
              <w:rPr>
                <w:b/>
                <w:i/>
              </w:rPr>
              <w:lastRenderedPageBreak/>
              <w:t>bendradarbiavimo naudą</w:t>
            </w:r>
            <w:r w:rsidRPr="00DB3155">
              <w:t xml:space="preserve"> sprendžiant, be kita ko, bendrus susirūpinimą keliančius technologinius, ekonominius, aplinkos ir visuomenės klausimus, Programa turėtų būti skatinamas bendradarbiavimas su trečiosiomis valstybėmis. Tarptautiniu bendradarbiavimu turėtų būti siekiama stiprinti Sąjungos konkurencingumą ir kompetenciją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Tinkamais gauti finansavimą su gynyba susijusiai veiklai EIC lėšomis turėtų būti laikomi tik tie subjektai, kurie įsisteigę Europos konkurencingumo fondo, skirto gynybos veiklai, asocijuotosiose trečiosiose valstybėse. Programos lėšomis gali būti remiama pagal programą „Globali Europa“ finansuojama veikla, jei ji atitinka šio reglamento taisykles ir tikslus, atsižvelgiant į nuostatas dėl sinergijos;</w:t>
            </w:r>
          </w:p>
        </w:tc>
        <w:tc>
          <w:tcPr>
            <w:tcW w:w="4876" w:type="dxa"/>
            <w:tcBorders>
              <w:top w:val="nil"/>
              <w:left w:val="nil"/>
              <w:bottom w:val="nil"/>
              <w:right w:val="nil"/>
            </w:tcBorders>
          </w:tcPr>
          <w:p w14:paraId="1B699C69" w14:textId="77777777" w:rsidR="007725D5" w:rsidRPr="00DB3155" w:rsidRDefault="007725D5" w:rsidP="007725D5">
            <w:pPr>
              <w:pStyle w:val="Normal6a"/>
            </w:pPr>
            <w:r w:rsidRPr="00DB3155">
              <w:lastRenderedPageBreak/>
              <w:t>(21)</w:t>
            </w:r>
            <w:r w:rsidRPr="00DB3155">
              <w:tab/>
              <w:t>pripažįstant</w:t>
            </w:r>
            <w:r w:rsidRPr="00DB3155">
              <w:rPr>
                <w:b/>
                <w:i/>
              </w:rPr>
              <w:t xml:space="preserve">, kad tarptautinis </w:t>
            </w:r>
            <w:r w:rsidRPr="00DB3155">
              <w:rPr>
                <w:b/>
                <w:i/>
              </w:rPr>
              <w:lastRenderedPageBreak/>
              <w:t>bendradarbiavimas padeda išlaikyti kompetenciją mokslo ir inovacijų srityje, skatinti konkurencingumą vykdant ekonominį bendradarbiavimą su tarptautiniais partneriais ir</w:t>
            </w:r>
            <w:r w:rsidRPr="00DB3155">
              <w:t xml:space="preserve"> sprendžiant, be kita ko, bendrus susirūpinimą keliančius technologinius, ekonominius, aplinkos ir visuomenės klausimus, Programa turėtų būti skatinamas bendradarbiavimas su trečiosiomis valstybėmis. Tarptautiniu bendradarbiavimu turėtų būti siekiama stiprinti Sąjungos konkurencingumą ir kompetenciją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w:t>
            </w:r>
            <w:r w:rsidRPr="00DB3155">
              <w:rPr>
                <w:b/>
                <w:i/>
              </w:rPr>
              <w:t xml:space="preserve">Sprendimai dėl trečiosios valstybės prisijungimo prie Programos apimties iš esmės yra labai politinio pobūdžio, o atsižvelgiant į glaudų programos ir Europos konkurencingumo fondo ryšį, jie tapo dar labiau politizuoti, nes toks prisijungimas yra glaudžiai susijęs su pagrindiniais Sąjungos pramonės konkurencingumo, strateginio savarankiškumo ir ekonominio saugumo klausimais. Dėl šios priežasties rizikos ir naudos analizė, kuria grindžiama kiekvienos trečiosios valstybės prisijungimo apimtis, turėtų būti išsami, pritaikyta konkrečiai šaliai ir pagrįsta įrodymais, turėtų apimti įrodymus apie akademinės laisvės padėtį atitinkamoje trečiojoje valstybėje ir turėtų būti pateikta Europos Parlamentui ir Tarybai prieš pradedant bet kokius oficialius mainus su ta trečiąja valstybe, kad bendri teisės aktų leidėjai galėtų vykdyti reikšmingą politinę priežiūrą tuo etapu, kai jų nuomonės dar </w:t>
            </w:r>
            <w:r w:rsidRPr="00DB3155">
              <w:rPr>
                <w:b/>
                <w:i/>
              </w:rPr>
              <w:lastRenderedPageBreak/>
              <w:t>gali turėti įtakos Sąjungos derybinei pozicijai. Jeigu akademinės laisvės apsauga ir propagavimas trečiojoje valstybėje neatitinka Europos standartų, prisijungti prie programos turėtų būti leidžiama tik su sąlyga, kad atitinkama trečioji šalis įsipareigos imtis konkrečių priemonių akademinei laisvei stiprinti. Ta sąlyga turėtų būti taikoma visų kategorijų asocijuotosioms valstybėms, įskaitant Europos ekonominės erdvės nares, stojančiąsias šalis, šalis kandidates ir potencialias šalis kandidates. Pagal Europos ekonominės erdvės susitarimą, ypač jo 81 straipsnio a punktą, EEE ELPA valstybės turėtų turėti galimybę naudotis visomis programos dalimis vienodomis sąlygomis su ES valstybėmis narėmis.</w:t>
            </w:r>
            <w:r w:rsidRPr="00DB3155">
              <w:t xml:space="preserve"> Tinkamais gauti finansavimą su gynyba susijusiai veiklai EIC lėšomis turėtų būti laikomi tik tie subjektai, kurie įsisteigę Europos konkurencingumo fondo, skirto gynybos veiklai, asocijuotosiose trečiosiose valstybėse. Programos lėšomis gali būti remiama pagal programą „Globali Europa“ finansuojama veikla, jei ji atitinka šio reglamento taisykles ir tikslus, atsižvelgiant į nuostatas dėl sinergijos;</w:t>
            </w:r>
          </w:p>
        </w:tc>
      </w:tr>
    </w:tbl>
    <w:p w14:paraId="1223D0BE"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30BC98A" w14:textId="77777777" w:rsidR="007725D5" w:rsidRPr="00DB3155" w:rsidRDefault="007725D5" w:rsidP="007725D5">
      <w:r w:rsidRPr="006564A7">
        <w:rPr>
          <w:rStyle w:val="HideTWBExt"/>
        </w:rPr>
        <w:t>&lt;/Amend&gt;</w:t>
      </w:r>
    </w:p>
    <w:p w14:paraId="763F75A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361</w:t>
      </w:r>
      <w:r w:rsidRPr="006564A7">
        <w:rPr>
          <w:rStyle w:val="HideTWBExt"/>
          <w:b w:val="0"/>
        </w:rPr>
        <w:t>&lt;/NumAm&gt;</w:t>
      </w:r>
    </w:p>
    <w:p w14:paraId="7B920659"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2C0A8463"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2A858DC7" w14:textId="77777777" w:rsidR="007725D5" w:rsidRPr="00DB3155" w:rsidRDefault="007725D5" w:rsidP="007725D5">
      <w:pPr>
        <w:pStyle w:val="NormalBold"/>
      </w:pPr>
      <w:r w:rsidRPr="006564A7">
        <w:rPr>
          <w:rStyle w:val="HideTWBExt"/>
          <w:b w:val="0"/>
        </w:rPr>
        <w:t>&lt;/RepeatBlock-By&gt;</w:t>
      </w:r>
    </w:p>
    <w:p w14:paraId="609CCD87"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A85A3C2" w14:textId="77777777" w:rsidR="007725D5" w:rsidRPr="00DB3155" w:rsidRDefault="007725D5" w:rsidP="007725D5">
      <w:pPr>
        <w:pStyle w:val="NormalBold"/>
      </w:pPr>
      <w:r w:rsidRPr="006564A7">
        <w:rPr>
          <w:rStyle w:val="HideTWBExt"/>
          <w:b w:val="0"/>
        </w:rPr>
        <w:t>&lt;Article&gt;</w:t>
      </w:r>
      <w:r w:rsidRPr="00DB3155">
        <w:t>21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05F958B" w14:textId="77777777" w:rsidTr="007725D5">
        <w:trPr>
          <w:trHeight w:hRule="exact" w:val="240"/>
          <w:jc w:val="center"/>
        </w:trPr>
        <w:tc>
          <w:tcPr>
            <w:tcW w:w="9752" w:type="dxa"/>
            <w:gridSpan w:val="2"/>
            <w:tcBorders>
              <w:top w:val="nil"/>
              <w:left w:val="nil"/>
              <w:bottom w:val="nil"/>
              <w:right w:val="nil"/>
            </w:tcBorders>
          </w:tcPr>
          <w:p w14:paraId="73E84302" w14:textId="77777777" w:rsidR="007725D5" w:rsidRPr="00DB3155" w:rsidRDefault="007725D5" w:rsidP="007725D5"/>
        </w:tc>
      </w:tr>
      <w:tr w:rsidR="007725D5" w:rsidRPr="00DB3155" w14:paraId="3A51A235" w14:textId="77777777" w:rsidTr="007725D5">
        <w:trPr>
          <w:trHeight w:val="240"/>
          <w:jc w:val="center"/>
        </w:trPr>
        <w:tc>
          <w:tcPr>
            <w:tcW w:w="4876" w:type="dxa"/>
            <w:tcBorders>
              <w:top w:val="nil"/>
              <w:left w:val="nil"/>
              <w:bottom w:val="nil"/>
              <w:right w:val="nil"/>
            </w:tcBorders>
          </w:tcPr>
          <w:p w14:paraId="5DF8CC0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CB86D9B" w14:textId="77777777" w:rsidR="007725D5" w:rsidRPr="00DB3155" w:rsidRDefault="007725D5" w:rsidP="007725D5">
            <w:pPr>
              <w:pStyle w:val="AmColumnHeading"/>
            </w:pPr>
            <w:r w:rsidRPr="00DB3155">
              <w:t>Pakeitimas</w:t>
            </w:r>
          </w:p>
        </w:tc>
      </w:tr>
      <w:tr w:rsidR="007725D5" w:rsidRPr="00DB3155" w14:paraId="65D78FBD" w14:textId="77777777" w:rsidTr="007725D5">
        <w:trPr>
          <w:jc w:val="center"/>
        </w:trPr>
        <w:tc>
          <w:tcPr>
            <w:tcW w:w="4876" w:type="dxa"/>
            <w:tcBorders>
              <w:top w:val="nil"/>
              <w:left w:val="nil"/>
              <w:bottom w:val="nil"/>
              <w:right w:val="nil"/>
            </w:tcBorders>
          </w:tcPr>
          <w:p w14:paraId="68C8AF5B" w14:textId="77777777" w:rsidR="007725D5" w:rsidRPr="00DB3155" w:rsidRDefault="007725D5" w:rsidP="007725D5">
            <w:pPr>
              <w:pStyle w:val="Normal6a"/>
            </w:pPr>
            <w:r w:rsidRPr="00DB3155">
              <w:t>(21)</w:t>
            </w:r>
            <w:r w:rsidRPr="00DB3155">
              <w:tab/>
              <w:t xml:space="preserve">pripažįstant tarptautinio bendradarbiavimo naudą sprendžiant, be kita ko, bendrus susirūpinimą keliančius technologinius, ekonominius, aplinkos ir visuomenės klausimus, Programa turėtų būti skatinamas bendradarbiavimas su </w:t>
            </w:r>
            <w:r w:rsidRPr="00DB3155">
              <w:lastRenderedPageBreak/>
              <w:t xml:space="preserve">trečiosiomis valstybėmis. Tarptautiniu bendradarbiavimu turėtų būti siekiama stiprinti Sąjungos konkurencingumą ir kompetenciją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w:t>
            </w:r>
            <w:r w:rsidRPr="00DB3155">
              <w:rPr>
                <w:b/>
                <w:i/>
              </w:rPr>
              <w:t>Tinkamais gauti finansavimą su gynyba susijusiai veiklai EIC lėšomis turėtų būti laikomi tik tie subjektai, kurie įsisteigę Europos konkurencingumo fondo, skirto gynybos veiklai, asocijuotosiose trečiosiose valstybėse</w:t>
            </w:r>
            <w:r w:rsidRPr="00DB3155">
              <w:t>. Programos lėšomis gali būti remiama pagal programą „Globali Europa“ finansuojama veikla, jei ji atitinka šio reglamento taisykles ir tikslus, atsižvelgiant į nuostatas dėl sinergijos;</w:t>
            </w:r>
          </w:p>
        </w:tc>
        <w:tc>
          <w:tcPr>
            <w:tcW w:w="4876" w:type="dxa"/>
            <w:tcBorders>
              <w:top w:val="nil"/>
              <w:left w:val="nil"/>
              <w:bottom w:val="nil"/>
              <w:right w:val="nil"/>
            </w:tcBorders>
          </w:tcPr>
          <w:p w14:paraId="75FC29AC" w14:textId="77777777" w:rsidR="007725D5" w:rsidRPr="00DB3155" w:rsidRDefault="007725D5" w:rsidP="007725D5">
            <w:pPr>
              <w:pStyle w:val="Normal6a"/>
            </w:pPr>
            <w:r w:rsidRPr="00DB3155">
              <w:lastRenderedPageBreak/>
              <w:t>(21)</w:t>
            </w:r>
            <w:r w:rsidRPr="00DB3155">
              <w:tab/>
              <w:t xml:space="preserve">pripažįstant </w:t>
            </w:r>
            <w:r w:rsidRPr="00DB3155">
              <w:rPr>
                <w:b/>
                <w:i/>
              </w:rPr>
              <w:t xml:space="preserve">mokslinės diplomatijos savitą vertę ir </w:t>
            </w:r>
            <w:r w:rsidRPr="00DB3155">
              <w:t xml:space="preserve">tarptautinio bendradarbiavimo naudą sprendžiant, be kita ko, bendrus susirūpinimą keliančius technologinius, ekonominius, aplinkos ir visuomenės klausimus, Programa turėtų </w:t>
            </w:r>
            <w:r w:rsidRPr="00DB3155">
              <w:lastRenderedPageBreak/>
              <w:t xml:space="preserve">būti skatinamas bendradarbiavimas su trečiosiomis valstybėmis. Tarptautiniu bendradarbiavimu turėtų būti siekiama stiprinti Sąjungos konkurencingumą ir kompetenciją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w:t>
            </w:r>
            <w:r w:rsidRPr="00DB3155">
              <w:rPr>
                <w:b/>
                <w:i/>
              </w:rPr>
              <w:t xml:space="preserve">Sąjunga turėtų stengtis, kad Programa būtų kuo atviresnė trečiųjų valstybių dalyvavimui, tačiau kartu ir pakankamai uždara, kad būtų išsaugotas vertybių, kuriomis ji grindžiama, vientisumas ir užtikrinta apsauga nuo mokslinių tyrimų saugumo rizikos, įskaitant žinių pasisavinimą, jautrių technologijų perdavimą ir užsienio šalių kišimąsi į Sąjungos mokslinių tyrimų ir inovacijų ekosistemą. Todėl trečiųjų valstybių prisijungimas prie Programos turėtų būti leidžiamas tik toms valstybėms, kurios iš tikrųjų laikosi šių vertybių ir rodo patikimą bei nuolatinį ryžtą jas puoselėti. Todėl valstybė, kuri nevykdo savo įsipareigojimų pagal tarptautinę teisę, įskaitant tarptautinę žmogaus teisių teisę, tarptautinę humanitarinę teisę ir Konvenciją dėl kelio užkirtimo genocido nusikaltimui ir baudimo už jį, negali būti laikoma patikima partnere siekiant Sąjungos mokslinių tyrimų ir inovacijų tikslų, taip pat negali būti laikoma šalimi, kuri pritaria vertybėms, kuriomis grindžiama Programa. Jeigu būtų įrodyta, kad šių įsipareigojimų nesilaikoma, leidus tęsti prisijungimą būtų iš esmės pakenkta Programos, kaip Sąjungos išorės politikos priemonės, vientisumui ir patikimumui. </w:t>
            </w:r>
            <w:r w:rsidRPr="00DB3155">
              <w:rPr>
                <w:b/>
                <w:i/>
              </w:rPr>
              <w:lastRenderedPageBreak/>
              <w:t>Todėl turėtų būti reikalaujama, kad Komisija nedelsdama imtųsi veiksmų, kad tokiais atvejais inicijuotų asociacijos susitarimo nutraukimą, nedarant poveikio procedūriniams reikalavimams pagal Sąjungos teisę. Be to, asociacijos susitarime turėtų būti numatytos laipsniškos priemonės, įskaitant sustabdymą ir apribojimą, taikomos tais atvejais, kai šiurkščiai pažeidžiamos asociacijos sąlygos, tačiau pažeidimas nesiekia ribos, nuo kurios privaloma nutraukti susitarimą</w:t>
            </w:r>
            <w:r w:rsidRPr="00DB3155">
              <w:t>. Programos lėšomis gali būti remiama pagal programą „Globali Europa“ finansuojama veikla, jei ji atitinka šio reglamento taisykles ir tikslus, atsižvelgiant į nuostatas dėl sinergijos;</w:t>
            </w:r>
          </w:p>
        </w:tc>
      </w:tr>
    </w:tbl>
    <w:p w14:paraId="19B2210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1A8C095" w14:textId="77777777" w:rsidR="007725D5" w:rsidRPr="00DB3155" w:rsidRDefault="007725D5" w:rsidP="007725D5">
      <w:r w:rsidRPr="006564A7">
        <w:rPr>
          <w:rStyle w:val="HideTWBExt"/>
        </w:rPr>
        <w:t>&lt;/Amend&gt;</w:t>
      </w:r>
    </w:p>
    <w:p w14:paraId="21F10E30"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362</w:t>
      </w:r>
      <w:r w:rsidRPr="006564A7">
        <w:rPr>
          <w:rStyle w:val="HideTWBExt"/>
          <w:b w:val="0"/>
        </w:rPr>
        <w:t>&lt;/NumAm&gt;</w:t>
      </w:r>
    </w:p>
    <w:p w14:paraId="37BA1D28"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Kamila Gasiuk-Pihowicz</w:t>
      </w:r>
      <w:r w:rsidRPr="006564A7">
        <w:rPr>
          <w:rStyle w:val="HideTWBExt"/>
          <w:b w:val="0"/>
        </w:rPr>
        <w:t>&lt;/Members&gt;</w:t>
      </w:r>
    </w:p>
    <w:p w14:paraId="79FD5993" w14:textId="77777777" w:rsidR="007725D5" w:rsidRPr="00DB3155" w:rsidRDefault="007725D5" w:rsidP="007725D5">
      <w:pPr>
        <w:pStyle w:val="NormalBold"/>
      </w:pPr>
      <w:r w:rsidRPr="006564A7">
        <w:rPr>
          <w:rStyle w:val="HideTWBExt"/>
          <w:b w:val="0"/>
        </w:rPr>
        <w:t>&lt;/RepeatBlock-By&gt;</w:t>
      </w:r>
    </w:p>
    <w:p w14:paraId="076258A3"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2EF1EFC" w14:textId="77777777" w:rsidR="007725D5" w:rsidRPr="00DB3155" w:rsidRDefault="007725D5" w:rsidP="007725D5">
      <w:pPr>
        <w:pStyle w:val="NormalBold"/>
      </w:pPr>
      <w:r w:rsidRPr="006564A7">
        <w:rPr>
          <w:rStyle w:val="HideTWBExt"/>
          <w:b w:val="0"/>
        </w:rPr>
        <w:t>&lt;Article&gt;</w:t>
      </w:r>
      <w:r w:rsidRPr="00DB3155">
        <w:t>21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8F35BAA" w14:textId="77777777" w:rsidTr="007725D5">
        <w:trPr>
          <w:trHeight w:hRule="exact" w:val="240"/>
          <w:jc w:val="center"/>
        </w:trPr>
        <w:tc>
          <w:tcPr>
            <w:tcW w:w="9752" w:type="dxa"/>
            <w:gridSpan w:val="2"/>
            <w:tcBorders>
              <w:top w:val="nil"/>
              <w:left w:val="nil"/>
              <w:bottom w:val="nil"/>
              <w:right w:val="nil"/>
            </w:tcBorders>
          </w:tcPr>
          <w:p w14:paraId="0A84851D" w14:textId="77777777" w:rsidR="007725D5" w:rsidRPr="00DB3155" w:rsidRDefault="007725D5" w:rsidP="007725D5"/>
        </w:tc>
      </w:tr>
      <w:tr w:rsidR="007725D5" w:rsidRPr="00DB3155" w14:paraId="05B3C103" w14:textId="77777777" w:rsidTr="007725D5">
        <w:trPr>
          <w:trHeight w:val="240"/>
          <w:jc w:val="center"/>
        </w:trPr>
        <w:tc>
          <w:tcPr>
            <w:tcW w:w="4876" w:type="dxa"/>
            <w:tcBorders>
              <w:top w:val="nil"/>
              <w:left w:val="nil"/>
              <w:bottom w:val="nil"/>
              <w:right w:val="nil"/>
            </w:tcBorders>
          </w:tcPr>
          <w:p w14:paraId="4B10501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BDD5932" w14:textId="77777777" w:rsidR="007725D5" w:rsidRPr="00DB3155" w:rsidRDefault="007725D5" w:rsidP="007725D5">
            <w:pPr>
              <w:pStyle w:val="AmColumnHeading"/>
            </w:pPr>
            <w:r w:rsidRPr="00DB3155">
              <w:t>Pakeitimas</w:t>
            </w:r>
          </w:p>
        </w:tc>
      </w:tr>
      <w:tr w:rsidR="007725D5" w:rsidRPr="00DB3155" w14:paraId="66430AC2" w14:textId="77777777" w:rsidTr="007725D5">
        <w:trPr>
          <w:jc w:val="center"/>
        </w:trPr>
        <w:tc>
          <w:tcPr>
            <w:tcW w:w="4876" w:type="dxa"/>
            <w:tcBorders>
              <w:top w:val="nil"/>
              <w:left w:val="nil"/>
              <w:bottom w:val="nil"/>
              <w:right w:val="nil"/>
            </w:tcBorders>
          </w:tcPr>
          <w:p w14:paraId="5C004E81" w14:textId="77777777" w:rsidR="007725D5" w:rsidRPr="00DB3155" w:rsidRDefault="007725D5" w:rsidP="007725D5">
            <w:pPr>
              <w:pStyle w:val="Normal6a"/>
            </w:pPr>
            <w:r w:rsidRPr="00DB3155">
              <w:t>(21)</w:t>
            </w:r>
            <w:r w:rsidRPr="00DB3155">
              <w:tab/>
              <w:t xml:space="preserve">pripažįstant tarptautinio bendradarbiavimo naudą sprendžiant, be kita ko, bendrus susirūpinimą keliančius technologinius, ekonominius, aplinkos ir visuomenės klausimus, Programa turėtų būti skatinamas bendradarbiavimas su trečiosiomis valstybėmis. </w:t>
            </w:r>
            <w:r w:rsidRPr="00DB3155">
              <w:rPr>
                <w:b/>
                <w:i/>
              </w:rPr>
              <w:t>Tarptautiniu bendradarbiavimu</w:t>
            </w:r>
            <w:r w:rsidRPr="00DB3155">
              <w:t xml:space="preserve"> turėtų būti </w:t>
            </w:r>
            <w:r w:rsidRPr="00DB3155">
              <w:rPr>
                <w:b/>
                <w:i/>
              </w:rPr>
              <w:t>siekiama stiprinti</w:t>
            </w:r>
            <w:r w:rsidRPr="00DB3155">
              <w:t xml:space="preserve"> Sąjungos konkurencingumą </w:t>
            </w:r>
            <w:r w:rsidRPr="00DB3155">
              <w:rPr>
                <w:b/>
                <w:i/>
              </w:rPr>
              <w:t>ir kompetenciją</w:t>
            </w:r>
            <w:r w:rsidRPr="00DB3155">
              <w:t xml:space="preserve"> MTI srityje, įskaitant jos gebėjimą pritraukti ir išlaikyti gabiausius specialistus iš viso pasaulio. Geopolitiniai aspektai, įskaitant ekonominį saugumą, turėtų būti šio požiūrio pagrindas</w:t>
            </w:r>
            <w:r w:rsidRPr="00DB3155">
              <w:rPr>
                <w:b/>
                <w:i/>
              </w:rPr>
              <w:t>, o</w:t>
            </w:r>
            <w:r w:rsidRPr="00DB3155">
              <w:t xml:space="preserve"> įvairaus lygio bendradarbiavimas turėtų būti apsvarstytas remiantis bendru naudos, kurią Sąjunga galėtų gauti siekdama </w:t>
            </w:r>
            <w:r w:rsidRPr="00DB3155">
              <w:lastRenderedPageBreak/>
              <w:t>įgyvendinti savo prioritetus ir spręsti pasaulinius uždavinius, kartu apsaugodama Sąjungos vertybes ir interesus, vertinimu. Visapusiškiausia bendradarbiavimo forma turėtų išlikti prisijungimas prie Programos</w:t>
            </w:r>
            <w:r w:rsidRPr="00DB3155">
              <w:rPr>
                <w:b/>
                <w:i/>
              </w:rPr>
              <w:t xml:space="preserve"> arba tam tikrų jos dalių</w:t>
            </w:r>
            <w:r w:rsidRPr="00DB3155">
              <w:t xml:space="preserve">. Tinkamais gauti finansavimą su gynyba susijusiai veiklai EIC lėšomis turėtų būti laikomi tik tie subjektai, kurie įsisteigę Europos konkurencingumo fondo, skirto gynybos veiklai, </w:t>
            </w:r>
            <w:r w:rsidRPr="00DB3155">
              <w:rPr>
                <w:b/>
                <w:i/>
              </w:rPr>
              <w:t>asocijuotosiose trečiosiose valstybėse</w:t>
            </w:r>
            <w:r w:rsidRPr="00DB3155">
              <w:t xml:space="preserve">. </w:t>
            </w:r>
            <w:r w:rsidRPr="00DB3155">
              <w:rPr>
                <w:b/>
                <w:i/>
              </w:rPr>
              <w:t>Programos lėšomis gali būti remiama pagal programą „Globali Europa“ finansuojama veikla, jei ji atitinka šio reglamento taisykles ir tikslus, atsižvelgiant į nuostatas dėl sinergijos</w:t>
            </w:r>
            <w:r w:rsidRPr="00DB3155">
              <w:t>;</w:t>
            </w:r>
          </w:p>
        </w:tc>
        <w:tc>
          <w:tcPr>
            <w:tcW w:w="4876" w:type="dxa"/>
            <w:tcBorders>
              <w:top w:val="nil"/>
              <w:left w:val="nil"/>
              <w:bottom w:val="nil"/>
              <w:right w:val="nil"/>
            </w:tcBorders>
          </w:tcPr>
          <w:p w14:paraId="12D09078" w14:textId="77777777" w:rsidR="007725D5" w:rsidRPr="00DB3155" w:rsidRDefault="007725D5" w:rsidP="007725D5">
            <w:pPr>
              <w:pStyle w:val="Normal6a"/>
            </w:pPr>
            <w:r w:rsidRPr="00DB3155">
              <w:lastRenderedPageBreak/>
              <w:t>(21)</w:t>
            </w:r>
            <w:r w:rsidRPr="00DB3155">
              <w:tab/>
              <w:t>pripažįstant tarptautinio bendradarbiavimo naudą sprendžiant, be kita ko, bendrus susirūpinimą keliančius technologinius, ekonominius, aplinkos</w:t>
            </w:r>
            <w:r w:rsidRPr="00DB3155">
              <w:rPr>
                <w:b/>
                <w:i/>
              </w:rPr>
              <w:t>, geopolitinius</w:t>
            </w:r>
            <w:r w:rsidRPr="00DB3155">
              <w:t xml:space="preserve"> ir visuomenės klausimus, Programa turėtų būti skatinamas bendradarbiavimas su trečiosiomis valstybėmis. </w:t>
            </w:r>
            <w:r w:rsidRPr="00DB3155">
              <w:rPr>
                <w:b/>
                <w:i/>
              </w:rPr>
              <w:t>Tarptautinis bendradarbiavimas</w:t>
            </w:r>
            <w:r w:rsidRPr="00DB3155">
              <w:t xml:space="preserve"> turėtų būti </w:t>
            </w:r>
            <w:r w:rsidRPr="00DB3155">
              <w:rPr>
                <w:b/>
                <w:i/>
              </w:rPr>
              <w:t>grindžiamas bendromis vertybėmis ir principais ir turėtų padėti stiprinti</w:t>
            </w:r>
            <w:r w:rsidRPr="00DB3155">
              <w:t xml:space="preserve"> Sąjungos konkurencingumą</w:t>
            </w:r>
            <w:r w:rsidRPr="00DB3155">
              <w:rPr>
                <w:b/>
                <w:i/>
              </w:rPr>
              <w:t>, suverenumą, saugumą ir atsparumą, tokiu būdu stiprinant Sąjungos lyderystę</w:t>
            </w:r>
            <w:r w:rsidRPr="00DB3155">
              <w:t xml:space="preserve"> MTI srityje, įskaitant </w:t>
            </w:r>
            <w:r w:rsidRPr="00DB3155">
              <w:rPr>
                <w:b/>
                <w:i/>
              </w:rPr>
              <w:t xml:space="preserve">jos vaidmenį vykdant pasaulinę mokslo diplomatiją ir </w:t>
            </w:r>
            <w:r w:rsidRPr="00DB3155">
              <w:t xml:space="preserve">jos gebėjimą pritraukti ir išlaikyti gabiausius specialistus </w:t>
            </w:r>
            <w:r w:rsidRPr="00DB3155">
              <w:lastRenderedPageBreak/>
              <w:t xml:space="preserve">iš viso pasaulio. Geopolitiniai aspektai, įskaitant </w:t>
            </w:r>
            <w:r w:rsidRPr="00DB3155">
              <w:rPr>
                <w:b/>
                <w:i/>
              </w:rPr>
              <w:t xml:space="preserve">saugumą apskritai ir visų pirmą </w:t>
            </w:r>
            <w:r w:rsidRPr="00DB3155">
              <w:t>ekonominį</w:t>
            </w:r>
            <w:r w:rsidRPr="00DB3155">
              <w:rPr>
                <w:b/>
                <w:i/>
              </w:rPr>
              <w:t xml:space="preserve"> bei mokslinių tyrimų </w:t>
            </w:r>
            <w:r w:rsidRPr="00DB3155">
              <w:t>saugumą, turėtų būti šio požiūrio pagrindas</w:t>
            </w:r>
            <w:r w:rsidRPr="00DB3155">
              <w:rPr>
                <w:b/>
                <w:i/>
              </w:rPr>
              <w:t>.</w:t>
            </w:r>
            <w:r w:rsidRPr="00DB3155">
              <w:t xml:space="preserve">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w:t>
            </w:r>
            <w:r w:rsidRPr="00DB3155">
              <w:rPr>
                <w:b/>
                <w:i/>
              </w:rPr>
              <w:t xml:space="preserve">visiškas arba dalinis </w:t>
            </w:r>
            <w:r w:rsidRPr="00DB3155">
              <w:t>prisijungimas prie Programos.</w:t>
            </w:r>
            <w:r w:rsidRPr="00DB3155">
              <w:rPr>
                <w:b/>
                <w:i/>
              </w:rPr>
              <w:t xml:space="preserve"> Į trečiųjų valstybių sąrašą taip pat turėtų būti įtraukta Europos mikrovalstybių kategorija (Andoros Kunigaikštystė, Monako Kunigaikštystė, San Marino Respublika ir Vatikano Miesto Valstybė), jeigu su tomis valstybėmis galioja atitinkami tarptautiniai susitarimai ir laikantis juose nustatytų sąlygų</w:t>
            </w:r>
            <w:r w:rsidRPr="00DB3155">
              <w:t xml:space="preserve">. Tinkamais gauti finansavimą su gynyba susijusiai veiklai EIC lėšomis turėtų būti laikomi tik tie subjektai, kurie įsisteigę Europos konkurencingumo fondo, skirto gynybos veiklai, </w:t>
            </w:r>
            <w:r w:rsidRPr="00DB3155">
              <w:rPr>
                <w:b/>
                <w:i/>
              </w:rPr>
              <w:t>veikloje dalyvaujančiose trečiosiose valstybėse pagal jo 50 straipsnį</w:t>
            </w:r>
            <w:r w:rsidRPr="00DB3155">
              <w:t xml:space="preserve">. </w:t>
            </w:r>
            <w:r w:rsidRPr="00DB3155">
              <w:rPr>
                <w:b/>
                <w:i/>
              </w:rPr>
              <w:t>Gali būti nustatyti papildomi apribojimai, atsižvelgiant į tikslinės su gynyba susijusios veiklos pagal EIC pobūdį. Priimant sprendimą dėl trečiųjų valstybių dalyvavimo Programoje turi būti laikomasi atitinkamų Europos Parlamento, Tarybos ir Komisijos prerogatyvų pagal SESV 218 straipsnį</w:t>
            </w:r>
            <w:r w:rsidRPr="00DB3155">
              <w:t>;</w:t>
            </w:r>
          </w:p>
        </w:tc>
      </w:tr>
    </w:tbl>
    <w:p w14:paraId="35009309"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215A2F3" w14:textId="77777777" w:rsidR="007725D5" w:rsidRPr="00DB3155" w:rsidRDefault="007725D5" w:rsidP="007725D5">
      <w:r w:rsidRPr="006564A7">
        <w:rPr>
          <w:rStyle w:val="HideTWBExt"/>
        </w:rPr>
        <w:t>&lt;/Amend&gt;</w:t>
      </w:r>
    </w:p>
    <w:p w14:paraId="43192695"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363</w:t>
      </w:r>
      <w:r w:rsidRPr="006564A7">
        <w:rPr>
          <w:rStyle w:val="HideTWBExt"/>
          <w:b w:val="0"/>
        </w:rPr>
        <w:t>&lt;/NumAm&gt;</w:t>
      </w:r>
    </w:p>
    <w:p w14:paraId="36EA07F5" w14:textId="77777777" w:rsidR="007725D5" w:rsidRPr="00DB3155" w:rsidRDefault="007725D5" w:rsidP="007725D5">
      <w:pPr>
        <w:pStyle w:val="NormalBold"/>
      </w:pPr>
      <w:r w:rsidRPr="006564A7">
        <w:rPr>
          <w:rStyle w:val="HideTWBExt"/>
          <w:b w:val="0"/>
        </w:rPr>
        <w:t>&lt;RepeatBlock-By&gt;&lt;Members&gt;</w:t>
      </w:r>
      <w:r w:rsidRPr="00DB3155">
        <w:t>Nikos Pappas, Anthony Smith</w:t>
      </w:r>
      <w:r w:rsidRPr="006564A7">
        <w:rPr>
          <w:rStyle w:val="HideTWBExt"/>
          <w:b w:val="0"/>
        </w:rPr>
        <w:t>&lt;/Members&gt;</w:t>
      </w:r>
    </w:p>
    <w:p w14:paraId="4B401613" w14:textId="77777777" w:rsidR="007725D5" w:rsidRPr="00DB3155" w:rsidRDefault="007725D5" w:rsidP="007725D5">
      <w:pPr>
        <w:pStyle w:val="NormalBold"/>
      </w:pPr>
      <w:r w:rsidRPr="006564A7">
        <w:rPr>
          <w:rStyle w:val="HideTWBExt"/>
          <w:b w:val="0"/>
        </w:rPr>
        <w:t>&lt;/RepeatBlock-By&gt;</w:t>
      </w:r>
    </w:p>
    <w:p w14:paraId="749BA91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2B307E4" w14:textId="77777777" w:rsidR="007725D5" w:rsidRPr="00DB3155" w:rsidRDefault="007725D5" w:rsidP="007725D5">
      <w:pPr>
        <w:pStyle w:val="NormalBold"/>
      </w:pPr>
      <w:r w:rsidRPr="006564A7">
        <w:rPr>
          <w:rStyle w:val="HideTWBExt"/>
          <w:b w:val="0"/>
        </w:rPr>
        <w:t>&lt;Article&gt;</w:t>
      </w:r>
      <w:r w:rsidRPr="00DB3155">
        <w:t>21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37E2AA2" w14:textId="77777777" w:rsidTr="007725D5">
        <w:trPr>
          <w:trHeight w:hRule="exact" w:val="240"/>
          <w:jc w:val="center"/>
        </w:trPr>
        <w:tc>
          <w:tcPr>
            <w:tcW w:w="9752" w:type="dxa"/>
            <w:gridSpan w:val="2"/>
            <w:tcBorders>
              <w:top w:val="nil"/>
              <w:left w:val="nil"/>
              <w:bottom w:val="nil"/>
              <w:right w:val="nil"/>
            </w:tcBorders>
          </w:tcPr>
          <w:p w14:paraId="79426734" w14:textId="77777777" w:rsidR="007725D5" w:rsidRPr="00DB3155" w:rsidRDefault="007725D5" w:rsidP="007725D5"/>
        </w:tc>
      </w:tr>
      <w:tr w:rsidR="007725D5" w:rsidRPr="00DB3155" w14:paraId="1B9FEED4" w14:textId="77777777" w:rsidTr="007725D5">
        <w:trPr>
          <w:trHeight w:val="240"/>
          <w:jc w:val="center"/>
        </w:trPr>
        <w:tc>
          <w:tcPr>
            <w:tcW w:w="4876" w:type="dxa"/>
            <w:tcBorders>
              <w:top w:val="nil"/>
              <w:left w:val="nil"/>
              <w:bottom w:val="nil"/>
              <w:right w:val="nil"/>
            </w:tcBorders>
          </w:tcPr>
          <w:p w14:paraId="1A363C5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DB53430" w14:textId="77777777" w:rsidR="007725D5" w:rsidRPr="00DB3155" w:rsidRDefault="007725D5" w:rsidP="007725D5">
            <w:pPr>
              <w:pStyle w:val="AmColumnHeading"/>
            </w:pPr>
            <w:r w:rsidRPr="00DB3155">
              <w:t>Pakeitimas</w:t>
            </w:r>
          </w:p>
        </w:tc>
      </w:tr>
      <w:tr w:rsidR="007725D5" w:rsidRPr="00DB3155" w14:paraId="4AF77EC5" w14:textId="77777777" w:rsidTr="007725D5">
        <w:trPr>
          <w:jc w:val="center"/>
        </w:trPr>
        <w:tc>
          <w:tcPr>
            <w:tcW w:w="4876" w:type="dxa"/>
            <w:tcBorders>
              <w:top w:val="nil"/>
              <w:left w:val="nil"/>
              <w:bottom w:val="nil"/>
              <w:right w:val="nil"/>
            </w:tcBorders>
          </w:tcPr>
          <w:p w14:paraId="619A093D" w14:textId="77777777" w:rsidR="007725D5" w:rsidRPr="00DB3155" w:rsidRDefault="007725D5" w:rsidP="007725D5">
            <w:pPr>
              <w:pStyle w:val="Normal6a"/>
            </w:pPr>
            <w:r w:rsidRPr="00DB3155">
              <w:lastRenderedPageBreak/>
              <w:t>(21)</w:t>
            </w:r>
            <w:r w:rsidRPr="00DB3155">
              <w:tab/>
              <w:t>pripažįstant tarptautinio bendradarbiavimo naudą sprendžiant, be kita ko, bendrus susirūpinimą keliančius technologinius, ekonominius, aplinkos ir visuomenės klausimus, Programa turėtų būti skatinamas bendradarbiavimas su trečiosiomis valstybėmis. Tarptautiniu bendradarbiavimu turėtų būti siekiama stiprinti Sąjungos konkurencingumą ir kompetenciją MTI srityje, įskaitant jos gebėjimą pritraukti ir išlaikyti gabiausius specialistus iš viso pasaulio.</w:t>
            </w:r>
            <w:r w:rsidRPr="00DB3155">
              <w:rPr>
                <w:b/>
                <w:i/>
              </w:rPr>
              <w:t xml:space="preserve">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Tinkamais gauti finansavimą su gynyba susijusiai veiklai EIC lėšomis turėtų būti laikomi tik tie subjektai, kurie įsisteigę Europos konkurencingumo fondo, skirto gynybos veiklai, asocijuotosiose trečiosiose valstybėse</w:t>
            </w:r>
            <w:r w:rsidRPr="00DB3155">
              <w:t>. Programos lėšomis gali būti remiama pagal programą „Globali Europa“ finansuojama veikla, jei ji atitinka šio reglamento taisykles ir tikslus, atsižvelgiant į nuostatas dėl sinergijos;</w:t>
            </w:r>
          </w:p>
        </w:tc>
        <w:tc>
          <w:tcPr>
            <w:tcW w:w="4876" w:type="dxa"/>
            <w:tcBorders>
              <w:top w:val="nil"/>
              <w:left w:val="nil"/>
              <w:bottom w:val="nil"/>
              <w:right w:val="nil"/>
            </w:tcBorders>
          </w:tcPr>
          <w:p w14:paraId="6D615B46" w14:textId="77777777" w:rsidR="007725D5" w:rsidRPr="00DB3155" w:rsidRDefault="007725D5" w:rsidP="007725D5">
            <w:pPr>
              <w:pStyle w:val="Normal6a"/>
            </w:pPr>
            <w:r w:rsidRPr="00DB3155">
              <w:t>(21)</w:t>
            </w:r>
            <w:r w:rsidRPr="00DB3155">
              <w:tab/>
              <w:t xml:space="preserve">pripažįstant tarptautinio bendradarbiavimo naudą sprendžiant, be kita ko, bendrus susirūpinimą keliančius technologinius, ekonominius, aplinkos ir visuomenės klausimus, Programa turėtų būti skatinamas bendradarbiavimas su trečiosiomis valstybėmis. Tarptautiniu bendradarbiavimu turėtų būti siekiama </w:t>
            </w:r>
            <w:r w:rsidRPr="00DB3155">
              <w:rPr>
                <w:b/>
                <w:i/>
              </w:rPr>
              <w:t>spręsti pagrindinius pasaulinius visuomenės uždavinius ir</w:t>
            </w:r>
            <w:r w:rsidRPr="00DB3155">
              <w:t xml:space="preserve"> stiprinti Sąjungos konkurencingumą ir kompetenciją MTI srityje, įskaitant jos gebėjimą pritraukti ir išlaikyti gabiausius specialistus iš viso pasaulio. Programos lėšomis gali būti remiama pagal programą „Globali Europa“ finansuojama veikla, jei ji atitinka šio reglamento taisykles ir tikslus, atsižvelgiant į nuostatas dėl sinergijos;</w:t>
            </w:r>
          </w:p>
        </w:tc>
      </w:tr>
    </w:tbl>
    <w:p w14:paraId="13C72C9A"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B06CC09" w14:textId="77777777" w:rsidR="007725D5" w:rsidRPr="00DB3155" w:rsidRDefault="007725D5" w:rsidP="007725D5">
      <w:r w:rsidRPr="006564A7">
        <w:rPr>
          <w:rStyle w:val="HideTWBExt"/>
        </w:rPr>
        <w:t>&lt;/Amend&gt;</w:t>
      </w:r>
    </w:p>
    <w:p w14:paraId="2ECE690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364</w:t>
      </w:r>
      <w:r w:rsidRPr="006564A7">
        <w:rPr>
          <w:rStyle w:val="HideTWBExt"/>
          <w:b w:val="0"/>
        </w:rPr>
        <w:t>&lt;/NumAm&gt;</w:t>
      </w:r>
    </w:p>
    <w:p w14:paraId="3FA04A19" w14:textId="77777777" w:rsidR="007725D5" w:rsidRPr="00DB3155" w:rsidRDefault="007725D5" w:rsidP="007725D5">
      <w:pPr>
        <w:pStyle w:val="NormalBold"/>
      </w:pPr>
      <w:r w:rsidRPr="006564A7">
        <w:rPr>
          <w:rStyle w:val="HideTWBExt"/>
          <w:b w:val="0"/>
        </w:rPr>
        <w:t>&lt;RepeatBlock-By&gt;&lt;Members&gt;</w:t>
      </w:r>
      <w:r w:rsidRPr="00DB3155">
        <w:t>Radan Kanev</w:t>
      </w:r>
      <w:r w:rsidRPr="006564A7">
        <w:rPr>
          <w:rStyle w:val="HideTWBExt"/>
          <w:b w:val="0"/>
        </w:rPr>
        <w:t>&lt;/Members&gt;</w:t>
      </w:r>
    </w:p>
    <w:p w14:paraId="03477408" w14:textId="77777777" w:rsidR="007725D5" w:rsidRPr="00DB3155" w:rsidRDefault="007725D5" w:rsidP="007725D5">
      <w:pPr>
        <w:pStyle w:val="NormalBold"/>
      </w:pPr>
      <w:r w:rsidRPr="006564A7">
        <w:rPr>
          <w:rStyle w:val="HideTWBExt"/>
          <w:b w:val="0"/>
        </w:rPr>
        <w:t>&lt;/RepeatBlock-By&gt;</w:t>
      </w:r>
    </w:p>
    <w:p w14:paraId="673B0D4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F7A3E3B" w14:textId="77777777" w:rsidR="007725D5" w:rsidRPr="00DB3155" w:rsidRDefault="007725D5" w:rsidP="007725D5">
      <w:pPr>
        <w:pStyle w:val="NormalBold"/>
      </w:pPr>
      <w:r w:rsidRPr="006564A7">
        <w:rPr>
          <w:rStyle w:val="HideTWBExt"/>
          <w:b w:val="0"/>
        </w:rPr>
        <w:t>&lt;Article&gt;</w:t>
      </w:r>
      <w:r w:rsidRPr="00DB3155">
        <w:t>21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549AFB9" w14:textId="77777777" w:rsidTr="007725D5">
        <w:trPr>
          <w:trHeight w:hRule="exact" w:val="240"/>
          <w:jc w:val="center"/>
        </w:trPr>
        <w:tc>
          <w:tcPr>
            <w:tcW w:w="9752" w:type="dxa"/>
            <w:gridSpan w:val="2"/>
            <w:tcBorders>
              <w:top w:val="nil"/>
              <w:left w:val="nil"/>
              <w:bottom w:val="nil"/>
              <w:right w:val="nil"/>
            </w:tcBorders>
          </w:tcPr>
          <w:p w14:paraId="6FB2468E" w14:textId="77777777" w:rsidR="007725D5" w:rsidRPr="00DB3155" w:rsidRDefault="007725D5" w:rsidP="007725D5"/>
        </w:tc>
      </w:tr>
      <w:tr w:rsidR="007725D5" w:rsidRPr="00DB3155" w14:paraId="45890BE7" w14:textId="77777777" w:rsidTr="007725D5">
        <w:trPr>
          <w:trHeight w:val="240"/>
          <w:jc w:val="center"/>
        </w:trPr>
        <w:tc>
          <w:tcPr>
            <w:tcW w:w="4876" w:type="dxa"/>
            <w:tcBorders>
              <w:top w:val="nil"/>
              <w:left w:val="nil"/>
              <w:bottom w:val="nil"/>
              <w:right w:val="nil"/>
            </w:tcBorders>
          </w:tcPr>
          <w:p w14:paraId="16E702A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75EA913" w14:textId="77777777" w:rsidR="007725D5" w:rsidRPr="00DB3155" w:rsidRDefault="007725D5" w:rsidP="007725D5">
            <w:pPr>
              <w:pStyle w:val="AmColumnHeading"/>
            </w:pPr>
            <w:r w:rsidRPr="00DB3155">
              <w:t>Pakeitimas</w:t>
            </w:r>
          </w:p>
        </w:tc>
      </w:tr>
      <w:tr w:rsidR="007725D5" w:rsidRPr="00DB3155" w14:paraId="3CE7A246" w14:textId="77777777" w:rsidTr="007725D5">
        <w:trPr>
          <w:jc w:val="center"/>
        </w:trPr>
        <w:tc>
          <w:tcPr>
            <w:tcW w:w="4876" w:type="dxa"/>
            <w:tcBorders>
              <w:top w:val="nil"/>
              <w:left w:val="nil"/>
              <w:bottom w:val="nil"/>
              <w:right w:val="nil"/>
            </w:tcBorders>
          </w:tcPr>
          <w:p w14:paraId="359A7A21" w14:textId="77777777" w:rsidR="007725D5" w:rsidRPr="00DB3155" w:rsidRDefault="007725D5" w:rsidP="007725D5">
            <w:pPr>
              <w:pStyle w:val="Normal6a"/>
            </w:pPr>
            <w:r w:rsidRPr="00DB3155">
              <w:t>(21)</w:t>
            </w:r>
            <w:r w:rsidRPr="00DB3155">
              <w:tab/>
              <w:t xml:space="preserve">pripažįstant tarptautinio </w:t>
            </w:r>
            <w:r w:rsidRPr="00DB3155">
              <w:lastRenderedPageBreak/>
              <w:t>bendradarbiavimo naudą sprendžiant, be kita ko, bendrus susirūpinimą keliančius technologinius, ekonominius, aplinkos ir visuomenės klausimus, Programa turėtų būti skatinamas bendradarbiavimas su trečiosiomis valstybėmis. Tarptautiniu bendradarbiavimu turėtų būti siekiama stiprinti Sąjungos konkurencingumą ir kompetenciją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Tinkamais gauti finansavimą su gynyba susijusiai veiklai EIC lėšomis turėtų būti laikomi tik tie subjektai, kurie įsisteigę Europos konkurencingumo fondo, skirto gynybos veiklai, asocijuotosiose trečiosiose valstybėse. Programos lėšomis gali būti remiama pagal programą „Globali Europa“ finansuojama veikla, jei ji atitinka šio reglamento taisykles ir tikslus, atsižvelgiant į nuostatas dėl sinergijos;</w:t>
            </w:r>
          </w:p>
        </w:tc>
        <w:tc>
          <w:tcPr>
            <w:tcW w:w="4876" w:type="dxa"/>
            <w:tcBorders>
              <w:top w:val="nil"/>
              <w:left w:val="nil"/>
              <w:bottom w:val="nil"/>
              <w:right w:val="nil"/>
            </w:tcBorders>
          </w:tcPr>
          <w:p w14:paraId="024C1C55" w14:textId="77777777" w:rsidR="007725D5" w:rsidRPr="00DB3155" w:rsidRDefault="007725D5" w:rsidP="007725D5">
            <w:pPr>
              <w:pStyle w:val="Normal6a"/>
            </w:pPr>
            <w:r w:rsidRPr="00DB3155">
              <w:lastRenderedPageBreak/>
              <w:t>(21)</w:t>
            </w:r>
            <w:r w:rsidRPr="00DB3155">
              <w:tab/>
              <w:t xml:space="preserve">pripažįstant tarptautinio </w:t>
            </w:r>
            <w:r w:rsidRPr="00DB3155">
              <w:lastRenderedPageBreak/>
              <w:t>bendradarbiavimo naudą sprendžiant, be kita ko, bendrus susirūpinimą keliančius technologinius, ekonominius, aplinkos ir visuomenės klausimus, Programa turėtų būti skatinamas bendradarbiavimas su trečiosiomis valstybėmis. Tarptautiniu bendradarbiavimu turėtų būti siekiama stiprinti Sąjungos konkurencingumą ir kompetenciją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Tinkamais gauti finansavimą su gynyba susijusiai veiklai EIC lėšomis turėtų būti laikomi tik tie subjektai, kurie įsisteigę Europos konkurencingumo fondo, skirto gynybos veiklai, asocijuotosiose trečiosiose valstybėse. Programos lėšomis gali būti remiama pagal programą „Globali Europa“ finansuojama veikla, jei ji atitinka šio reglamento taisykles ir tikslus, atsižvelgiant į nuostatas dėl sinergijos</w:t>
            </w:r>
            <w:r w:rsidRPr="00DB3155">
              <w:rPr>
                <w:b/>
                <w:bCs/>
                <w:i/>
                <w:iCs/>
              </w:rPr>
              <w:t>.</w:t>
            </w:r>
            <w:r w:rsidRPr="00DB3155">
              <w:t xml:space="preserve"> </w:t>
            </w:r>
            <w:r w:rsidRPr="00DB3155">
              <w:rPr>
                <w:b/>
                <w:i/>
              </w:rPr>
              <w:t>Atsižvelgiant į tai ir laikantis besiformuojančios Europos mokslo diplomatijos sistemos, Programa taip pat turėtų skatinti pritraukti mokslo talentus iš tų šalių, kuriose smarkiai sumažinti biudžetai viešųjų mokslinių tyrimų ir inovacijų srityse, svarbiose Sąjungos ekonominiams, socialiniams ir saugumo interesams, ir užtikrinti jų judėjimą, siekiant išvengti negrįžtamo mokslinio potencialo praradimo ir sustiprinti Sąjungos žinių bazę</w:t>
            </w:r>
            <w:r w:rsidRPr="00DB3155">
              <w:t>;</w:t>
            </w:r>
          </w:p>
        </w:tc>
      </w:tr>
    </w:tbl>
    <w:p w14:paraId="1D493685"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CBD43B1" w14:textId="77777777" w:rsidR="007725D5" w:rsidRPr="00DB3155" w:rsidRDefault="007725D5" w:rsidP="007725D5">
      <w:r w:rsidRPr="006564A7">
        <w:rPr>
          <w:rStyle w:val="HideTWBExt"/>
        </w:rPr>
        <w:t>&lt;/Amend&gt;</w:t>
      </w:r>
    </w:p>
    <w:p w14:paraId="23DA99B2" w14:textId="77777777" w:rsidR="007725D5" w:rsidRPr="00DB3155" w:rsidRDefault="007725D5" w:rsidP="007725D5">
      <w:pPr>
        <w:pStyle w:val="AmNumberTabs"/>
      </w:pPr>
      <w:r w:rsidRPr="006564A7">
        <w:rPr>
          <w:rStyle w:val="HideTWBExt"/>
          <w:b w:val="0"/>
        </w:rPr>
        <w:lastRenderedPageBreak/>
        <w:t>&lt;Amend&gt;</w:t>
      </w:r>
      <w:r w:rsidRPr="00DB3155">
        <w:t>Pakeitimas</w:t>
      </w:r>
      <w:r w:rsidRPr="00DB3155">
        <w:tab/>
      </w:r>
      <w:r w:rsidRPr="00DB3155">
        <w:tab/>
      </w:r>
      <w:r w:rsidRPr="006564A7">
        <w:rPr>
          <w:rStyle w:val="HideTWBExt"/>
          <w:b w:val="0"/>
        </w:rPr>
        <w:t>&lt;NumAm&gt;</w:t>
      </w:r>
      <w:r w:rsidRPr="00DB3155">
        <w:t>365</w:t>
      </w:r>
      <w:r w:rsidRPr="006564A7">
        <w:rPr>
          <w:rStyle w:val="HideTWBExt"/>
          <w:b w:val="0"/>
        </w:rPr>
        <w:t>&lt;/NumAm&gt;</w:t>
      </w:r>
    </w:p>
    <w:p w14:paraId="14470494"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Matthias Ecke, René Repasi</w:t>
      </w:r>
      <w:r w:rsidRPr="006564A7">
        <w:rPr>
          <w:rStyle w:val="HideTWBExt"/>
          <w:b w:val="0"/>
        </w:rPr>
        <w:t>&lt;/Members&gt;</w:t>
      </w:r>
    </w:p>
    <w:p w14:paraId="03875D1D" w14:textId="77777777" w:rsidR="007725D5" w:rsidRPr="00DB3155" w:rsidRDefault="007725D5" w:rsidP="007725D5">
      <w:pPr>
        <w:pStyle w:val="NormalBold"/>
      </w:pPr>
      <w:r w:rsidRPr="006564A7">
        <w:rPr>
          <w:rStyle w:val="HideTWBExt"/>
          <w:b w:val="0"/>
        </w:rPr>
        <w:t>&lt;/RepeatBlock-By&gt;</w:t>
      </w:r>
    </w:p>
    <w:p w14:paraId="7B0BCF9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F28AF14" w14:textId="77777777" w:rsidR="007725D5" w:rsidRPr="00DB3155" w:rsidRDefault="007725D5" w:rsidP="007725D5">
      <w:pPr>
        <w:pStyle w:val="NormalBold"/>
      </w:pPr>
      <w:r w:rsidRPr="006564A7">
        <w:rPr>
          <w:rStyle w:val="HideTWBExt"/>
          <w:b w:val="0"/>
        </w:rPr>
        <w:t>&lt;Article&gt;</w:t>
      </w:r>
      <w:r w:rsidRPr="00DB3155">
        <w:t>21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3DAEDCD" w14:textId="77777777" w:rsidTr="007725D5">
        <w:trPr>
          <w:trHeight w:hRule="exact" w:val="240"/>
          <w:jc w:val="center"/>
        </w:trPr>
        <w:tc>
          <w:tcPr>
            <w:tcW w:w="9752" w:type="dxa"/>
            <w:gridSpan w:val="2"/>
            <w:tcBorders>
              <w:top w:val="nil"/>
              <w:left w:val="nil"/>
              <w:bottom w:val="nil"/>
              <w:right w:val="nil"/>
            </w:tcBorders>
          </w:tcPr>
          <w:p w14:paraId="26D13B41" w14:textId="77777777" w:rsidR="007725D5" w:rsidRPr="00DB3155" w:rsidRDefault="007725D5" w:rsidP="007725D5"/>
        </w:tc>
      </w:tr>
      <w:tr w:rsidR="007725D5" w:rsidRPr="00DB3155" w14:paraId="4B07E928" w14:textId="77777777" w:rsidTr="007725D5">
        <w:trPr>
          <w:trHeight w:val="240"/>
          <w:jc w:val="center"/>
        </w:trPr>
        <w:tc>
          <w:tcPr>
            <w:tcW w:w="4876" w:type="dxa"/>
            <w:tcBorders>
              <w:top w:val="nil"/>
              <w:left w:val="nil"/>
              <w:bottom w:val="nil"/>
              <w:right w:val="nil"/>
            </w:tcBorders>
          </w:tcPr>
          <w:p w14:paraId="40E1AC5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C9E2BED" w14:textId="77777777" w:rsidR="007725D5" w:rsidRPr="00DB3155" w:rsidRDefault="007725D5" w:rsidP="007725D5">
            <w:pPr>
              <w:pStyle w:val="AmColumnHeading"/>
            </w:pPr>
            <w:r w:rsidRPr="00DB3155">
              <w:t>Pakeitimas</w:t>
            </w:r>
          </w:p>
        </w:tc>
      </w:tr>
      <w:tr w:rsidR="007725D5" w:rsidRPr="00DB3155" w14:paraId="5E0DF6C1" w14:textId="77777777" w:rsidTr="007725D5">
        <w:trPr>
          <w:jc w:val="center"/>
        </w:trPr>
        <w:tc>
          <w:tcPr>
            <w:tcW w:w="4876" w:type="dxa"/>
            <w:tcBorders>
              <w:top w:val="nil"/>
              <w:left w:val="nil"/>
              <w:bottom w:val="nil"/>
              <w:right w:val="nil"/>
            </w:tcBorders>
          </w:tcPr>
          <w:p w14:paraId="09887701" w14:textId="77777777" w:rsidR="007725D5" w:rsidRPr="00DB3155" w:rsidRDefault="007725D5" w:rsidP="007725D5">
            <w:pPr>
              <w:pStyle w:val="Normal6a"/>
            </w:pPr>
            <w:r w:rsidRPr="00DB3155">
              <w:t>(21)</w:t>
            </w:r>
            <w:r w:rsidRPr="00DB3155">
              <w:tab/>
              <w:t>pripažįstant tarptautinio bendradarbiavimo naudą sprendžiant, be kita ko, bendrus susirūpinimą keliančius technologinius, ekonominius, aplinkos ir visuomenės klausimus, Programa turėtų būti skatinamas bendradarbiavimas su trečiosiomis valstybėmis. Tarptautiniu bendradarbiavimu turėtų būti siekiama stiprinti Sąjungos konkurencingumą ir kompetenciją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Tinkamais gauti finansavimą su gynyba susijusiai veiklai EIC lėšomis turėtų būti laikomi tik tie subjektai, kurie įsisteigę Europos konkurencingumo fondo, skirto gynybos veiklai, asocijuotosiose trečiosiose valstybėse. Programos lėšomis gali būti remiama pagal programą „Globali Europa“ finansuojama veikla, jei ji atitinka šio reglamento taisykles ir tikslus, atsižvelgiant į nuostatas dėl sinergijos;</w:t>
            </w:r>
          </w:p>
        </w:tc>
        <w:tc>
          <w:tcPr>
            <w:tcW w:w="4876" w:type="dxa"/>
            <w:tcBorders>
              <w:top w:val="nil"/>
              <w:left w:val="nil"/>
              <w:bottom w:val="nil"/>
              <w:right w:val="nil"/>
            </w:tcBorders>
          </w:tcPr>
          <w:p w14:paraId="534A222D" w14:textId="77777777" w:rsidR="007725D5" w:rsidRPr="00DB3155" w:rsidRDefault="007725D5" w:rsidP="007725D5">
            <w:pPr>
              <w:pStyle w:val="Normal6a"/>
            </w:pPr>
            <w:r w:rsidRPr="00DB3155">
              <w:t>(21)</w:t>
            </w:r>
            <w:r w:rsidRPr="00DB3155">
              <w:tab/>
              <w:t>pripažįstant tarptautinio bendradarbiavimo naudą sprendžiant, be kita ko, bendrus susirūpinimą keliančius technologinius, ekonominius, aplinkos ir visuomenės klausimus, Programa turėtų būti skatinamas bendradarbiavimas su trečiosiomis valstybėmis</w:t>
            </w:r>
            <w:r w:rsidRPr="00DB3155">
              <w:rPr>
                <w:b/>
                <w:i/>
              </w:rPr>
              <w:t>, be kita ko, imantis tikslinių veiksmų su mažų ir vidutinių pajamų šalimis, kurie būtų grindžiami abipuse nauda ir atitiktų darnaus vystymosi tikslus bei ES visuotinės sveikatos strategiją, ir būtų prisidedama prie visuotinės viešosios gėrybės kūrimo.</w:t>
            </w:r>
            <w:r w:rsidRPr="00DB3155">
              <w:t xml:space="preserve"> Tarptautiniu bendradarbiavimu turėtų būti siekiama stiprinti Sąjungos konkurencingumą ir kompetenciją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Tinkamais gauti finansavimą su gynyba susijusiai veiklai EIC lėšomis turėtų būti laikomi tik tie subjektai, kurie įsisteigę Europos konkurencingumo fondo, skirto gynybos veiklai, asocijuotosiose trečiosiose valstybėse. Programos lėšomis gali būti remiama pagal programą „Globali Europa“ finansuojama veikla, jei ji atitinka šio reglamento taisykles ir tikslus, </w:t>
            </w:r>
            <w:r w:rsidRPr="00DB3155">
              <w:lastRenderedPageBreak/>
              <w:t>atsižvelgiant į nuostatas dėl sinergijos;</w:t>
            </w:r>
          </w:p>
        </w:tc>
      </w:tr>
    </w:tbl>
    <w:p w14:paraId="58C04538"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32C5FE4" w14:textId="77777777" w:rsidR="007725D5" w:rsidRPr="00DB3155" w:rsidRDefault="007725D5" w:rsidP="007725D5">
      <w:r w:rsidRPr="006564A7">
        <w:rPr>
          <w:rStyle w:val="HideTWBExt"/>
        </w:rPr>
        <w:t>&lt;/Amend&gt;</w:t>
      </w:r>
    </w:p>
    <w:p w14:paraId="386792E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366</w:t>
      </w:r>
      <w:r w:rsidRPr="006564A7">
        <w:rPr>
          <w:rStyle w:val="HideTWBExt"/>
          <w:b w:val="0"/>
        </w:rPr>
        <w:t>&lt;/NumAm&gt;</w:t>
      </w:r>
    </w:p>
    <w:p w14:paraId="787BA964" w14:textId="77777777" w:rsidR="007725D5" w:rsidRPr="00DB3155" w:rsidRDefault="007725D5" w:rsidP="007725D5">
      <w:pPr>
        <w:pStyle w:val="NormalBold"/>
      </w:pPr>
      <w:r w:rsidRPr="006564A7">
        <w:rPr>
          <w:rStyle w:val="HideTWBExt"/>
          <w:b w:val="0"/>
        </w:rPr>
        <w:t>&lt;RepeatBlock-By&gt;&lt;Members&gt;</w:t>
      </w:r>
      <w:r w:rsidRPr="00DB3155">
        <w:t>Krzysztof Hetman, Adam Jarubas, Borys Budka, Mirosława Nykiel</w:t>
      </w:r>
      <w:r w:rsidRPr="006564A7">
        <w:rPr>
          <w:rStyle w:val="HideTWBExt"/>
          <w:b w:val="0"/>
        </w:rPr>
        <w:t>&lt;/Members&gt;</w:t>
      </w:r>
    </w:p>
    <w:p w14:paraId="3B1E5CBC" w14:textId="77777777" w:rsidR="007725D5" w:rsidRPr="00DB3155" w:rsidRDefault="007725D5" w:rsidP="007725D5">
      <w:pPr>
        <w:pStyle w:val="NormalBold"/>
      </w:pPr>
      <w:r w:rsidRPr="006564A7">
        <w:rPr>
          <w:rStyle w:val="HideTWBExt"/>
          <w:b w:val="0"/>
        </w:rPr>
        <w:t>&lt;/RepeatBlock-By&gt;</w:t>
      </w:r>
    </w:p>
    <w:p w14:paraId="16D8786F"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990EF87" w14:textId="77777777" w:rsidR="007725D5" w:rsidRPr="00DB3155" w:rsidRDefault="007725D5" w:rsidP="007725D5">
      <w:pPr>
        <w:pStyle w:val="NormalBold"/>
      </w:pPr>
      <w:r w:rsidRPr="006564A7">
        <w:rPr>
          <w:rStyle w:val="HideTWBExt"/>
          <w:b w:val="0"/>
        </w:rPr>
        <w:t>&lt;Article&gt;</w:t>
      </w:r>
      <w:r w:rsidRPr="00DB3155">
        <w:t>21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D761F51" w14:textId="77777777" w:rsidTr="007725D5">
        <w:trPr>
          <w:trHeight w:hRule="exact" w:val="240"/>
          <w:jc w:val="center"/>
        </w:trPr>
        <w:tc>
          <w:tcPr>
            <w:tcW w:w="9752" w:type="dxa"/>
            <w:gridSpan w:val="2"/>
            <w:tcBorders>
              <w:top w:val="nil"/>
              <w:left w:val="nil"/>
              <w:bottom w:val="nil"/>
              <w:right w:val="nil"/>
            </w:tcBorders>
          </w:tcPr>
          <w:p w14:paraId="1841C02C" w14:textId="77777777" w:rsidR="007725D5" w:rsidRPr="00DB3155" w:rsidRDefault="007725D5" w:rsidP="007725D5"/>
        </w:tc>
      </w:tr>
      <w:tr w:rsidR="007725D5" w:rsidRPr="00DB3155" w14:paraId="56B0AAA3" w14:textId="77777777" w:rsidTr="007725D5">
        <w:trPr>
          <w:trHeight w:val="240"/>
          <w:jc w:val="center"/>
        </w:trPr>
        <w:tc>
          <w:tcPr>
            <w:tcW w:w="4876" w:type="dxa"/>
            <w:tcBorders>
              <w:top w:val="nil"/>
              <w:left w:val="nil"/>
              <w:bottom w:val="nil"/>
              <w:right w:val="nil"/>
            </w:tcBorders>
          </w:tcPr>
          <w:p w14:paraId="279C3D4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FE7478D" w14:textId="77777777" w:rsidR="007725D5" w:rsidRPr="00DB3155" w:rsidRDefault="007725D5" w:rsidP="007725D5">
            <w:pPr>
              <w:pStyle w:val="AmColumnHeading"/>
            </w:pPr>
            <w:r w:rsidRPr="00DB3155">
              <w:t>Pakeitimas</w:t>
            </w:r>
          </w:p>
        </w:tc>
      </w:tr>
      <w:tr w:rsidR="007725D5" w:rsidRPr="00DB3155" w14:paraId="6A72EFB3" w14:textId="77777777" w:rsidTr="007725D5">
        <w:trPr>
          <w:jc w:val="center"/>
        </w:trPr>
        <w:tc>
          <w:tcPr>
            <w:tcW w:w="4876" w:type="dxa"/>
            <w:tcBorders>
              <w:top w:val="nil"/>
              <w:left w:val="nil"/>
              <w:bottom w:val="nil"/>
              <w:right w:val="nil"/>
            </w:tcBorders>
          </w:tcPr>
          <w:p w14:paraId="528F14D1" w14:textId="77777777" w:rsidR="007725D5" w:rsidRPr="00DB3155" w:rsidRDefault="007725D5" w:rsidP="007725D5">
            <w:pPr>
              <w:pStyle w:val="Normal6a"/>
            </w:pPr>
            <w:r w:rsidRPr="00DB3155">
              <w:t>(21)</w:t>
            </w:r>
            <w:r w:rsidRPr="00DB3155">
              <w:tab/>
              <w:t xml:space="preserve">pripažįstant tarptautinio bendradarbiavimo naudą sprendžiant, be kita ko, bendrus susirūpinimą keliančius technologinius, ekonominius, aplinkos ir visuomenės klausimus, Programa turėtų būti skatinamas bendradarbiavimas su trečiosiomis valstybėmis. Tarptautiniu bendradarbiavimu turėtų būti siekiama stiprinti Sąjungos konkurencingumą </w:t>
            </w:r>
            <w:r w:rsidRPr="00DB3155">
              <w:rPr>
                <w:b/>
                <w:i/>
              </w:rPr>
              <w:t>ir kompetenciją</w:t>
            </w:r>
            <w:r w:rsidRPr="00DB3155">
              <w:t xml:space="preserve">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Tinkamais gauti finansavimą su gynyba susijusiai veiklai EIC lėšomis turėtų būti laikomi tik tie subjektai, kurie įsisteigę Europos konkurencingumo fondo, skirto gynybos veiklai, asocijuotosiose trečiosiose valstybėse. Programos lėšomis gali būti remiama pagal programą „Globali Europa“ finansuojama veikla, jei ji atitinka šio reglamento taisykles ir tikslus, atsižvelgiant į nuostatas dėl sinergijos;</w:t>
            </w:r>
          </w:p>
        </w:tc>
        <w:tc>
          <w:tcPr>
            <w:tcW w:w="4876" w:type="dxa"/>
            <w:tcBorders>
              <w:top w:val="nil"/>
              <w:left w:val="nil"/>
              <w:bottom w:val="nil"/>
              <w:right w:val="nil"/>
            </w:tcBorders>
          </w:tcPr>
          <w:p w14:paraId="561E7B74" w14:textId="77777777" w:rsidR="007725D5" w:rsidRPr="00DB3155" w:rsidRDefault="007725D5" w:rsidP="007725D5">
            <w:pPr>
              <w:pStyle w:val="Normal6a"/>
            </w:pPr>
            <w:r w:rsidRPr="00DB3155">
              <w:t>(21)</w:t>
            </w:r>
            <w:r w:rsidRPr="00DB3155">
              <w:tab/>
              <w:t>pripažįstant tarptautinio bendradarbiavimo naudą sprendžiant, be kita ko, bendrus susirūpinimą keliančius technologinius, ekonominius, aplinkos</w:t>
            </w:r>
            <w:r w:rsidRPr="00DB3155">
              <w:rPr>
                <w:b/>
                <w:i/>
              </w:rPr>
              <w:t>, geopolitinius</w:t>
            </w:r>
            <w:r w:rsidRPr="00DB3155">
              <w:t xml:space="preserve"> ir visuomenės klausimus, Programa turėtų būti skatinamas bendradarbiavimas su trečiosiomis valstybėmis. Tarptautiniu bendradarbiavimu turėtų būti siekiama stiprinti Sąjungos konkurencingumą</w:t>
            </w:r>
            <w:r w:rsidRPr="00DB3155">
              <w:rPr>
                <w:b/>
                <w:i/>
              </w:rPr>
              <w:t>, saugumą ir atsparumą, kartu stiprinant Sąjungos lyderystę</w:t>
            </w:r>
            <w:r w:rsidRPr="00DB3155">
              <w:t xml:space="preserve">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Tinkamais gauti finansavimą su gynyba susijusiai veiklai EIC lėšomis turėtų būti laikomi tik tie subjektai, kurie įsisteigę Europos konkurencingumo fondo, skirto gynybos veiklai, asocijuotosiose trečiosiose valstybėse. </w:t>
            </w:r>
            <w:r w:rsidRPr="00DB3155">
              <w:rPr>
                <w:b/>
                <w:i/>
              </w:rPr>
              <w:t xml:space="preserve">Gali būti nustatyti papildomi apribojimai, atsižvelgiant į tikslinės su </w:t>
            </w:r>
            <w:r w:rsidRPr="00DB3155">
              <w:rPr>
                <w:b/>
                <w:i/>
              </w:rPr>
              <w:lastRenderedPageBreak/>
              <w:t>gynyba susijusios veiklos pagal EIC pobūdį.</w:t>
            </w:r>
            <w:r w:rsidRPr="00DB3155">
              <w:t xml:space="preserve"> Programos lėšomis gali būti remiama pagal programą „Globali Europa“ finansuojama veikla, jei ji atitinka šio reglamento taisykles ir tikslus, atsižvelgiant į nuostatas dėl sinergijos;</w:t>
            </w:r>
          </w:p>
        </w:tc>
      </w:tr>
    </w:tbl>
    <w:p w14:paraId="566288B5"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D236A10" w14:textId="77777777" w:rsidR="007725D5" w:rsidRPr="00DB3155" w:rsidRDefault="007725D5" w:rsidP="007725D5">
      <w:r w:rsidRPr="006564A7">
        <w:rPr>
          <w:rStyle w:val="HideTWBExt"/>
        </w:rPr>
        <w:t>&lt;/Amend&gt;</w:t>
      </w:r>
    </w:p>
    <w:p w14:paraId="72A8A74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367</w:t>
      </w:r>
      <w:r w:rsidRPr="006564A7">
        <w:rPr>
          <w:rStyle w:val="HideTWBExt"/>
          <w:b w:val="0"/>
        </w:rPr>
        <w:t>&lt;/NumAm&gt;</w:t>
      </w:r>
    </w:p>
    <w:p w14:paraId="4B2622DD"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Silvia Sardone, Isabella Tovaglieri, Raffaele Stancanelli</w:t>
      </w:r>
      <w:r w:rsidRPr="006564A7">
        <w:rPr>
          <w:rStyle w:val="HideTWBExt"/>
          <w:b w:val="0"/>
        </w:rPr>
        <w:t>&lt;/Members&gt;</w:t>
      </w:r>
    </w:p>
    <w:p w14:paraId="11144AA2" w14:textId="77777777" w:rsidR="007725D5" w:rsidRPr="00DB3155" w:rsidRDefault="007725D5" w:rsidP="007725D5">
      <w:pPr>
        <w:pStyle w:val="NormalBold"/>
      </w:pPr>
      <w:r w:rsidRPr="006564A7">
        <w:rPr>
          <w:rStyle w:val="HideTWBExt"/>
          <w:b w:val="0"/>
        </w:rPr>
        <w:t>&lt;/RepeatBlock-By&gt;</w:t>
      </w:r>
    </w:p>
    <w:p w14:paraId="527FF43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1C94AF0" w14:textId="77777777" w:rsidR="007725D5" w:rsidRPr="00DB3155" w:rsidRDefault="007725D5" w:rsidP="007725D5">
      <w:pPr>
        <w:pStyle w:val="NormalBold"/>
      </w:pPr>
      <w:r w:rsidRPr="006564A7">
        <w:rPr>
          <w:rStyle w:val="HideTWBExt"/>
          <w:b w:val="0"/>
        </w:rPr>
        <w:t>&lt;Article&gt;</w:t>
      </w:r>
      <w:r w:rsidRPr="00DB3155">
        <w:t>21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C2219EB" w14:textId="77777777" w:rsidTr="007725D5">
        <w:trPr>
          <w:trHeight w:hRule="exact" w:val="240"/>
          <w:jc w:val="center"/>
        </w:trPr>
        <w:tc>
          <w:tcPr>
            <w:tcW w:w="9752" w:type="dxa"/>
            <w:gridSpan w:val="2"/>
            <w:tcBorders>
              <w:top w:val="nil"/>
              <w:left w:val="nil"/>
              <w:bottom w:val="nil"/>
              <w:right w:val="nil"/>
            </w:tcBorders>
          </w:tcPr>
          <w:p w14:paraId="724C81F2" w14:textId="77777777" w:rsidR="007725D5" w:rsidRPr="00DB3155" w:rsidRDefault="007725D5" w:rsidP="007725D5"/>
        </w:tc>
      </w:tr>
      <w:tr w:rsidR="007725D5" w:rsidRPr="00DB3155" w14:paraId="521C877B" w14:textId="77777777" w:rsidTr="007725D5">
        <w:trPr>
          <w:trHeight w:val="240"/>
          <w:jc w:val="center"/>
        </w:trPr>
        <w:tc>
          <w:tcPr>
            <w:tcW w:w="4876" w:type="dxa"/>
            <w:tcBorders>
              <w:top w:val="nil"/>
              <w:left w:val="nil"/>
              <w:bottom w:val="nil"/>
              <w:right w:val="nil"/>
            </w:tcBorders>
          </w:tcPr>
          <w:p w14:paraId="43495A1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010DDDE" w14:textId="77777777" w:rsidR="007725D5" w:rsidRPr="00DB3155" w:rsidRDefault="007725D5" w:rsidP="007725D5">
            <w:pPr>
              <w:pStyle w:val="AmColumnHeading"/>
            </w:pPr>
            <w:r w:rsidRPr="00DB3155">
              <w:t>Pakeitimas</w:t>
            </w:r>
          </w:p>
        </w:tc>
      </w:tr>
      <w:tr w:rsidR="007725D5" w:rsidRPr="00DB3155" w14:paraId="26728368" w14:textId="77777777" w:rsidTr="007725D5">
        <w:trPr>
          <w:jc w:val="center"/>
        </w:trPr>
        <w:tc>
          <w:tcPr>
            <w:tcW w:w="4876" w:type="dxa"/>
            <w:tcBorders>
              <w:top w:val="nil"/>
              <w:left w:val="nil"/>
              <w:bottom w:val="nil"/>
              <w:right w:val="nil"/>
            </w:tcBorders>
          </w:tcPr>
          <w:p w14:paraId="2B866103" w14:textId="77777777" w:rsidR="007725D5" w:rsidRPr="00DB3155" w:rsidRDefault="007725D5" w:rsidP="007725D5">
            <w:pPr>
              <w:pStyle w:val="Normal6a"/>
            </w:pPr>
            <w:r w:rsidRPr="00DB3155">
              <w:t>(21)</w:t>
            </w:r>
            <w:r w:rsidRPr="00DB3155">
              <w:tab/>
              <w:t>pripažįstant tarptautinio bendradarbiavimo naudą sprendžiant, be kita ko, bendrus susirūpinimą keliančius technologinius, ekonominius,</w:t>
            </w:r>
            <w:r w:rsidRPr="00DB3155">
              <w:rPr>
                <w:b/>
                <w:i/>
              </w:rPr>
              <w:t xml:space="preserve"> aplinkos ir visuomenės klausimus,</w:t>
            </w:r>
            <w:r w:rsidRPr="00DB3155">
              <w:t xml:space="preserve"> Programa turėtų būti skatinamas bendradarbiavimas su trečiosiomis valstybėmis. Tarptautiniu bendradarbiavimu turėtų būti siekiama stiprinti Sąjungos konkurencingumą ir kompetenciją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Tinkamais gauti finansavimą su gynyba susijusiai veiklai EIC lėšomis turėtų būti laikomi tik tie subjektai, kurie įsisteigę Europos konkurencingumo fondo, skirto gynybos veiklai, asocijuotosiose trečiosiose </w:t>
            </w:r>
            <w:r w:rsidRPr="00DB3155">
              <w:lastRenderedPageBreak/>
              <w:t>valstybėse. Programos lėšomis gali būti remiama pagal programą „Globali Europa“ finansuojama veikla, jei ji atitinka šio reglamento taisykles ir tikslus, atsižvelgiant į nuostatas dėl sinergijos;</w:t>
            </w:r>
          </w:p>
        </w:tc>
        <w:tc>
          <w:tcPr>
            <w:tcW w:w="4876" w:type="dxa"/>
            <w:tcBorders>
              <w:top w:val="nil"/>
              <w:left w:val="nil"/>
              <w:bottom w:val="nil"/>
              <w:right w:val="nil"/>
            </w:tcBorders>
          </w:tcPr>
          <w:p w14:paraId="5D447612" w14:textId="77777777" w:rsidR="007725D5" w:rsidRPr="00DB3155" w:rsidRDefault="007725D5" w:rsidP="007725D5">
            <w:pPr>
              <w:pStyle w:val="Normal6a"/>
            </w:pPr>
            <w:r w:rsidRPr="00DB3155">
              <w:lastRenderedPageBreak/>
              <w:t>(21)</w:t>
            </w:r>
            <w:r w:rsidRPr="00DB3155">
              <w:tab/>
              <w:t>pripažįstant tarptautinio bendradarbiavimo naudą sprendžiant, be kita ko, bendrus susirūpinimą keliančius technologinius, ekonominius,</w:t>
            </w:r>
            <w:r w:rsidRPr="00DB3155">
              <w:rPr>
                <w:b/>
                <w:i/>
              </w:rPr>
              <w:t xml:space="preserve"> taip pat gamtos ir Žemės mokslų klausimus,</w:t>
            </w:r>
            <w:r w:rsidRPr="00DB3155">
              <w:t xml:space="preserve"> Programa turėtų būti skatinamas bendradarbiavimas su trečiosiomis valstybėmis</w:t>
            </w:r>
            <w:r w:rsidRPr="00DB3155">
              <w:rPr>
                <w:b/>
                <w:i/>
              </w:rPr>
              <w:t>, kai tikimasi, kad toks bendradarbiavimas bus abipusiai naudingas, ir remiantis abipusiškumo taisyklėmis</w:t>
            </w:r>
            <w:r w:rsidRPr="00DB3155">
              <w:t xml:space="preserve">. Tarptautiniu bendradarbiavimu turėtų būti siekiama stiprinti Sąjungos konkurencingumą ir kompetenciją MTI srityje, įskaitant jos gebėjimą pritraukti ir išlaikyti gabiausius specialistus iš viso pasaulio. Geopolitiniai aspektai, įskaitant ekonominį saugumą, turėtų būti šio požiūrio pagrindas, o įvairaus lygio bendradarbiavimas turėtų būti apsvarstytas remiantis bendru naudos, kurią Sąjunga galėtų gauti siekdama įgyvendinti savo prioritetus ir spręsti pasaulinius uždavinius, kartu apsaugodama Sąjungos vertybes ir interesus, vertinimu. Visapusiškiausia bendradarbiavimo forma turėtų išlikti prisijungimas prie Programos arba tam tikrų jos dalių. Tinkamais gauti finansavimą su gynyba susijusiai veiklai </w:t>
            </w:r>
            <w:r w:rsidRPr="00DB3155">
              <w:lastRenderedPageBreak/>
              <w:t>EIC lėšomis turėtų būti laikomi tik tie subjektai, kurie įsisteigę Europos konkurencingumo fondo, skirto gynybos veiklai, asocijuotosiose trečiosiose valstybėse. Programos lėšomis gali būti remiama pagal programą „Globali Europa“ finansuojama veikla, jei ji atitinka šio reglamento taisykles ir tikslus, atsižvelgiant į nuostatas dėl sinergijos;</w:t>
            </w:r>
          </w:p>
        </w:tc>
      </w:tr>
    </w:tbl>
    <w:p w14:paraId="1227F1B8"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170D785" w14:textId="77777777" w:rsidR="007725D5" w:rsidRPr="00DB3155" w:rsidRDefault="007725D5" w:rsidP="007725D5">
      <w:r w:rsidRPr="006564A7">
        <w:rPr>
          <w:rStyle w:val="HideTWBExt"/>
        </w:rPr>
        <w:t>&lt;/Amend&gt;</w:t>
      </w:r>
    </w:p>
    <w:p w14:paraId="0108BB3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368</w:t>
      </w:r>
      <w:r w:rsidRPr="006564A7">
        <w:rPr>
          <w:rStyle w:val="HideTWBExt"/>
          <w:b w:val="0"/>
        </w:rPr>
        <w:t>&lt;/NumAm&gt;</w:t>
      </w:r>
    </w:p>
    <w:p w14:paraId="47032C22"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5FC0F78E"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08E5FAC6" w14:textId="77777777" w:rsidR="007725D5" w:rsidRPr="00DB3155" w:rsidRDefault="007725D5" w:rsidP="007725D5">
      <w:pPr>
        <w:pStyle w:val="NormalBold"/>
      </w:pPr>
      <w:r w:rsidRPr="006564A7">
        <w:rPr>
          <w:rStyle w:val="HideTWBExt"/>
          <w:b w:val="0"/>
        </w:rPr>
        <w:t>&lt;Members&gt;</w:t>
      </w:r>
      <w:r w:rsidRPr="00DB3155">
        <w:t>Wouter Beke, Willemien Koning, Seán Kelly, Eszter Lakos, Pilar del Castillo Vera, Angelika Winzig, Jüri Ratas, Angelika Niebler, Andrea Wechsler</w:t>
      </w:r>
      <w:r w:rsidRPr="006564A7">
        <w:rPr>
          <w:rStyle w:val="HideTWBExt"/>
          <w:b w:val="0"/>
        </w:rPr>
        <w:t>&lt;/Members&gt;</w:t>
      </w:r>
    </w:p>
    <w:p w14:paraId="79D23EE4" w14:textId="77777777" w:rsidR="007725D5" w:rsidRPr="00DB3155" w:rsidRDefault="007725D5" w:rsidP="007725D5">
      <w:pPr>
        <w:pStyle w:val="NormalBold"/>
      </w:pPr>
      <w:r w:rsidRPr="006564A7">
        <w:rPr>
          <w:rStyle w:val="HideTWBExt"/>
          <w:b w:val="0"/>
        </w:rPr>
        <w:t>&lt;/RepeatBlock-By&gt;</w:t>
      </w:r>
    </w:p>
    <w:p w14:paraId="11C39D2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8719401" w14:textId="77777777" w:rsidR="007725D5" w:rsidRPr="00DB3155" w:rsidRDefault="007725D5" w:rsidP="007725D5">
      <w:pPr>
        <w:pStyle w:val="NormalBold"/>
      </w:pPr>
      <w:r w:rsidRPr="006564A7">
        <w:rPr>
          <w:rStyle w:val="HideTWBExt"/>
          <w:b w:val="0"/>
        </w:rPr>
        <w:t>&lt;Article&gt;</w:t>
      </w:r>
      <w:r w:rsidRPr="00DB3155">
        <w:t>21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D73BECE" w14:textId="77777777" w:rsidTr="007725D5">
        <w:trPr>
          <w:trHeight w:hRule="exact" w:val="240"/>
          <w:jc w:val="center"/>
        </w:trPr>
        <w:tc>
          <w:tcPr>
            <w:tcW w:w="9752" w:type="dxa"/>
            <w:gridSpan w:val="2"/>
            <w:tcBorders>
              <w:top w:val="nil"/>
              <w:left w:val="nil"/>
              <w:bottom w:val="nil"/>
              <w:right w:val="nil"/>
            </w:tcBorders>
          </w:tcPr>
          <w:p w14:paraId="584796DF" w14:textId="77777777" w:rsidR="007725D5" w:rsidRPr="00DB3155" w:rsidRDefault="007725D5" w:rsidP="007725D5"/>
        </w:tc>
      </w:tr>
      <w:tr w:rsidR="007725D5" w:rsidRPr="00DB3155" w14:paraId="693F6EFB" w14:textId="77777777" w:rsidTr="007725D5">
        <w:trPr>
          <w:trHeight w:val="240"/>
          <w:jc w:val="center"/>
        </w:trPr>
        <w:tc>
          <w:tcPr>
            <w:tcW w:w="4876" w:type="dxa"/>
            <w:tcBorders>
              <w:top w:val="nil"/>
              <w:left w:val="nil"/>
              <w:bottom w:val="nil"/>
              <w:right w:val="nil"/>
            </w:tcBorders>
          </w:tcPr>
          <w:p w14:paraId="6C6BBDD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C5F25F0" w14:textId="77777777" w:rsidR="007725D5" w:rsidRPr="00DB3155" w:rsidRDefault="007725D5" w:rsidP="007725D5">
            <w:pPr>
              <w:pStyle w:val="AmColumnHeading"/>
            </w:pPr>
            <w:r w:rsidRPr="00DB3155">
              <w:t>Pakeitimas</w:t>
            </w:r>
          </w:p>
        </w:tc>
      </w:tr>
      <w:tr w:rsidR="007725D5" w:rsidRPr="00DB3155" w14:paraId="38E6614A" w14:textId="77777777" w:rsidTr="007725D5">
        <w:trPr>
          <w:jc w:val="center"/>
        </w:trPr>
        <w:tc>
          <w:tcPr>
            <w:tcW w:w="4876" w:type="dxa"/>
            <w:tcBorders>
              <w:top w:val="nil"/>
              <w:left w:val="nil"/>
              <w:bottom w:val="nil"/>
              <w:right w:val="nil"/>
            </w:tcBorders>
          </w:tcPr>
          <w:p w14:paraId="41918AB2" w14:textId="77777777" w:rsidR="007725D5" w:rsidRPr="00DB3155" w:rsidRDefault="007725D5" w:rsidP="007725D5">
            <w:pPr>
              <w:pStyle w:val="Normal6a"/>
            </w:pPr>
          </w:p>
        </w:tc>
        <w:tc>
          <w:tcPr>
            <w:tcW w:w="4876" w:type="dxa"/>
            <w:tcBorders>
              <w:top w:val="nil"/>
              <w:left w:val="nil"/>
              <w:bottom w:val="nil"/>
              <w:right w:val="nil"/>
            </w:tcBorders>
          </w:tcPr>
          <w:p w14:paraId="07829DA4" w14:textId="77777777" w:rsidR="007725D5" w:rsidRPr="00DB3155" w:rsidRDefault="007725D5" w:rsidP="007725D5">
            <w:pPr>
              <w:pStyle w:val="Normal6a"/>
            </w:pPr>
            <w:r w:rsidRPr="00DB3155">
              <w:rPr>
                <w:b/>
                <w:i/>
              </w:rPr>
              <w:t>(21a)</w:t>
            </w:r>
            <w:r w:rsidRPr="00DB3155">
              <w:tab/>
            </w:r>
            <w:r w:rsidRPr="00DB3155">
              <w:rPr>
                <w:b/>
                <w:i/>
              </w:rPr>
              <w:t xml:space="preserve">Bendroji programa yra viena iš svarbiausių Sąjungos mokslo diplomatijos priemonių, kuria skleidžiamos Sąjungos vertybės, mokslinė kompetencija ir telkiama galia visame pasaulyje. Įgyvendinant asociacijos politiką, tarptautinio dalyvavimo nuostatas ir tokias iniciatyvas kaip „Mokslui rinkis Europą“, Bendrąja programa sustiprinama Sąjungos, kaip pirmaujančios pasaulinės mokslo ir technologijų srities veikėjos, konkurencinė padėtis, skatinamas dialogas ir pasitikėjimo stiprinimas su šalimis partnerėmis, taip pat remiamas taikos siekimas ir taisyklėmis grindžiama tarptautinė tvarka. Tuo pat metu veiksminga mokslo diplomatija stiprina pačią bendrąją programą, nes pritraukia geriausius pasaulio mokslininkus ir novatorius, taip išlaikant mokslinę kompetenciją, nuo kurios priklauso programos poveikis. Šiuo atžvilgiu </w:t>
            </w:r>
            <w:r w:rsidRPr="00DB3155">
              <w:rPr>
                <w:b/>
                <w:i/>
              </w:rPr>
              <w:lastRenderedPageBreak/>
              <w:t>bendroji programa taip pat turėtų stiprinti Sąjungos, kaip pasaulinio mokslinių tyrimų laisvės bastiono, poziciją, be kita ko, užtikrinant, kad moksliniai duomenys ir toliau būtų prieinami kaip bendri pasauliniai ištekliai. Todėl bendroji programa turėtų būti įgyvendinama laikantis Europos Sąjungos mokslo diplomatijos sistemos, kartu užtikrinant, kad būtų išlaikytos būtinos apsaugos priemonės, susijusios su ekonominiu ir mokslinių tyrimų saugumu;</w:t>
            </w:r>
          </w:p>
        </w:tc>
      </w:tr>
    </w:tbl>
    <w:p w14:paraId="792F1D02"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F78E0B9"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7B51CA95" w14:textId="77777777" w:rsidR="007725D5" w:rsidRPr="00DB3155" w:rsidRDefault="007725D5" w:rsidP="007725D5">
      <w:pPr>
        <w:pStyle w:val="AmJustText"/>
      </w:pPr>
      <w:r w:rsidRPr="00DB3155">
        <w:t>Pasirinkimas dėl trečiosios valstybės asociacijos masto visada buvo politiškai jautrus, tačiau dėl naujos struktūros, glaudžiai susiejančios programą „Europos horizontas“ su Europos konkurencingumo fondu, jis tampa dar labiau politizuotas: asociacijos sprendimai dabar yra tiesiogiai susiję su Sąjungos pramonės politika, strateginiu savarankiškumu ir ekonominiu saugumu. Todėl labai svarbu, kad šis sprendimas būtų priimtas remiantis patikima įrodymų baze ir kad teisėkūros institucijos būtų visapusiškai informuotos nuo pat procedūros pradžios.</w:t>
      </w:r>
    </w:p>
    <w:p w14:paraId="0BD5AADF" w14:textId="77777777" w:rsidR="007725D5" w:rsidRPr="00DB3155" w:rsidRDefault="007725D5" w:rsidP="007725D5">
      <w:r w:rsidRPr="006564A7">
        <w:rPr>
          <w:rStyle w:val="HideTWBExt"/>
        </w:rPr>
        <w:t>&lt;/Amend&gt;</w:t>
      </w:r>
    </w:p>
    <w:p w14:paraId="1F08E07D"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369</w:t>
      </w:r>
      <w:r w:rsidRPr="006564A7">
        <w:rPr>
          <w:rStyle w:val="HideTWBExt"/>
          <w:b w:val="0"/>
        </w:rPr>
        <w:t>&lt;/NumAm&gt;</w:t>
      </w:r>
    </w:p>
    <w:p w14:paraId="3298ED15" w14:textId="77777777" w:rsidR="007725D5" w:rsidRPr="00DB3155" w:rsidRDefault="007725D5" w:rsidP="007725D5">
      <w:pPr>
        <w:pStyle w:val="NormalBold"/>
      </w:pPr>
      <w:r w:rsidRPr="006564A7">
        <w:rPr>
          <w:rStyle w:val="HideTWBExt"/>
          <w:b w:val="0"/>
        </w:rPr>
        <w:t>&lt;RepeatBlock-By&gt;&lt;Members&gt;</w:t>
      </w:r>
      <w:r w:rsidRPr="00DB3155">
        <w:t>Ivars Ijabs, Elisabetta Gualmini, Christophe Grudler, Sophie Wilmès, Barry Andrews, Morten Løkkegaard, Bart Groothuis, Martin Hojsík</w:t>
      </w:r>
      <w:r w:rsidRPr="006564A7">
        <w:rPr>
          <w:rStyle w:val="HideTWBExt"/>
          <w:b w:val="0"/>
        </w:rPr>
        <w:t>&lt;/Members&gt;</w:t>
      </w:r>
    </w:p>
    <w:p w14:paraId="2FCC1805" w14:textId="77777777" w:rsidR="007725D5" w:rsidRPr="00DB3155" w:rsidRDefault="007725D5" w:rsidP="007725D5">
      <w:pPr>
        <w:pStyle w:val="NormalBold"/>
      </w:pPr>
      <w:r w:rsidRPr="006564A7">
        <w:rPr>
          <w:rStyle w:val="HideTWBExt"/>
          <w:b w:val="0"/>
        </w:rPr>
        <w:t>&lt;/RepeatBlock-By&gt;</w:t>
      </w:r>
    </w:p>
    <w:p w14:paraId="43C2460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F05DFC0" w14:textId="77777777" w:rsidR="007725D5" w:rsidRPr="00DB3155" w:rsidRDefault="007725D5" w:rsidP="007725D5">
      <w:pPr>
        <w:pStyle w:val="NormalBold"/>
      </w:pPr>
      <w:r w:rsidRPr="006564A7">
        <w:rPr>
          <w:rStyle w:val="HideTWBExt"/>
          <w:b w:val="0"/>
        </w:rPr>
        <w:t>&lt;Article&gt;</w:t>
      </w:r>
      <w:r w:rsidRPr="00DB3155">
        <w:t>21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7078474" w14:textId="77777777" w:rsidTr="007725D5">
        <w:trPr>
          <w:trHeight w:hRule="exact" w:val="240"/>
          <w:jc w:val="center"/>
        </w:trPr>
        <w:tc>
          <w:tcPr>
            <w:tcW w:w="9752" w:type="dxa"/>
            <w:gridSpan w:val="2"/>
            <w:tcBorders>
              <w:top w:val="nil"/>
              <w:left w:val="nil"/>
              <w:bottom w:val="nil"/>
              <w:right w:val="nil"/>
            </w:tcBorders>
          </w:tcPr>
          <w:p w14:paraId="6F6594BA" w14:textId="77777777" w:rsidR="007725D5" w:rsidRPr="00DB3155" w:rsidRDefault="007725D5" w:rsidP="007725D5"/>
        </w:tc>
      </w:tr>
      <w:tr w:rsidR="007725D5" w:rsidRPr="00DB3155" w14:paraId="6123939A" w14:textId="77777777" w:rsidTr="007725D5">
        <w:trPr>
          <w:trHeight w:val="240"/>
          <w:jc w:val="center"/>
        </w:trPr>
        <w:tc>
          <w:tcPr>
            <w:tcW w:w="4876" w:type="dxa"/>
            <w:tcBorders>
              <w:top w:val="nil"/>
              <w:left w:val="nil"/>
              <w:bottom w:val="nil"/>
              <w:right w:val="nil"/>
            </w:tcBorders>
          </w:tcPr>
          <w:p w14:paraId="66712AB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E814AE9" w14:textId="77777777" w:rsidR="007725D5" w:rsidRPr="00DB3155" w:rsidRDefault="007725D5" w:rsidP="007725D5">
            <w:pPr>
              <w:pStyle w:val="AmColumnHeading"/>
            </w:pPr>
            <w:r w:rsidRPr="00DB3155">
              <w:t>Pakeitimas</w:t>
            </w:r>
          </w:p>
        </w:tc>
      </w:tr>
      <w:tr w:rsidR="007725D5" w:rsidRPr="00DB3155" w14:paraId="5F0568EC" w14:textId="77777777" w:rsidTr="007725D5">
        <w:trPr>
          <w:jc w:val="center"/>
        </w:trPr>
        <w:tc>
          <w:tcPr>
            <w:tcW w:w="4876" w:type="dxa"/>
            <w:tcBorders>
              <w:top w:val="nil"/>
              <w:left w:val="nil"/>
              <w:bottom w:val="nil"/>
              <w:right w:val="nil"/>
            </w:tcBorders>
          </w:tcPr>
          <w:p w14:paraId="2CE2554F" w14:textId="77777777" w:rsidR="007725D5" w:rsidRPr="00DB3155" w:rsidRDefault="007725D5" w:rsidP="007725D5">
            <w:pPr>
              <w:pStyle w:val="Normal6a"/>
            </w:pPr>
          </w:p>
        </w:tc>
        <w:tc>
          <w:tcPr>
            <w:tcW w:w="4876" w:type="dxa"/>
            <w:tcBorders>
              <w:top w:val="nil"/>
              <w:left w:val="nil"/>
              <w:bottom w:val="nil"/>
              <w:right w:val="nil"/>
            </w:tcBorders>
          </w:tcPr>
          <w:p w14:paraId="01EF93CA" w14:textId="77777777" w:rsidR="007725D5" w:rsidRPr="00DB3155" w:rsidRDefault="007725D5" w:rsidP="007725D5">
            <w:pPr>
              <w:pStyle w:val="Normal6a"/>
            </w:pPr>
            <w:r w:rsidRPr="00DB3155">
              <w:rPr>
                <w:b/>
                <w:i/>
              </w:rPr>
              <w:t>(21a)</w:t>
            </w:r>
            <w:r w:rsidRPr="00DB3155">
              <w:tab/>
            </w:r>
            <w:r w:rsidRPr="00DB3155">
              <w:rPr>
                <w:b/>
                <w:i/>
              </w:rPr>
              <w:t xml:space="preserve">(nauja) vis sudėtingesnėje ir prieštaringesnėje geopolitinėje aplinkoje, kurioje mokslas, technologijos ir inovacijos tapo pagrindiniais ekonominio konkurencingumo, saugumo ir pasaulinės įtakos varomaisiais veiksniais, Sąjunga turėtų stiprinti savo vaidmenį mokslo diplomatijos srityje kaip neatskiriamą savo išorės veiksmų bei mokslinių tyrimų ir inovacijų politikos dalį. Todėl Programa turėtų padėti nuosekliai kurti Europos mokslo diplomatijos sistemą ir ją įgyvendinti stiprinant Sąjungos </w:t>
            </w:r>
            <w:r w:rsidRPr="00DB3155">
              <w:rPr>
                <w:b/>
                <w:i/>
              </w:rPr>
              <w:lastRenderedPageBreak/>
              <w:t>institucijų, valstybių narių ir atitinkamų suinteresuotųjų subjektų, įskaitant akademinę bendruomenę, mokslinių tyrimų organizacijas, pramonę ir pilietinę visuomenę, veiklos koordinavimą. Siekiant tų tikslų, Programa turėtų užtikrinti tinkamą atvirumo ir Sąjungos strateginio turto apsaugos pusiausvyrą, atsižvelgiant į mokslinių tyrimų saugumo aspektus, ir turėtų skatinti atsakingą, bendromis vertybėmis grindžiamą tarptautinį bendradarbiavimą;</w:t>
            </w:r>
          </w:p>
        </w:tc>
      </w:tr>
    </w:tbl>
    <w:p w14:paraId="6D971CF2"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93E6061" w14:textId="77777777" w:rsidR="007725D5" w:rsidRPr="00DB3155" w:rsidRDefault="007725D5" w:rsidP="007725D5">
      <w:r w:rsidRPr="006564A7">
        <w:rPr>
          <w:rStyle w:val="HideTWBExt"/>
        </w:rPr>
        <w:t>&lt;/Amend&gt;</w:t>
      </w:r>
    </w:p>
    <w:p w14:paraId="49045BC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370</w:t>
      </w:r>
      <w:r w:rsidRPr="006564A7">
        <w:rPr>
          <w:rStyle w:val="HideTWBExt"/>
          <w:b w:val="0"/>
        </w:rPr>
        <w:t>&lt;/NumAm&gt;</w:t>
      </w:r>
    </w:p>
    <w:p w14:paraId="4742BD43" w14:textId="77777777" w:rsidR="007725D5" w:rsidRPr="00DB3155" w:rsidRDefault="007725D5" w:rsidP="007725D5">
      <w:pPr>
        <w:pStyle w:val="NormalBold"/>
      </w:pPr>
      <w:r w:rsidRPr="006564A7">
        <w:rPr>
          <w:rStyle w:val="HideTWBExt"/>
          <w:b w:val="0"/>
        </w:rPr>
        <w:t>&lt;RepeatBlock-By&gt;&lt;Members&gt;</w:t>
      </w:r>
      <w:r w:rsidRPr="00DB3155">
        <w:t>Christophe Grudler, Bart Groothuis, Michael McNamara, Michał Kobosko, Elisabetta Gualmini</w:t>
      </w:r>
      <w:r w:rsidRPr="006564A7">
        <w:rPr>
          <w:rStyle w:val="HideTWBExt"/>
          <w:b w:val="0"/>
        </w:rPr>
        <w:t>&lt;/Members&gt;</w:t>
      </w:r>
    </w:p>
    <w:p w14:paraId="66637B7E" w14:textId="77777777" w:rsidR="007725D5" w:rsidRPr="00DB3155" w:rsidRDefault="007725D5" w:rsidP="007725D5">
      <w:pPr>
        <w:pStyle w:val="NormalBold"/>
      </w:pPr>
      <w:r w:rsidRPr="006564A7">
        <w:rPr>
          <w:rStyle w:val="HideTWBExt"/>
          <w:b w:val="0"/>
        </w:rPr>
        <w:t>&lt;/RepeatBlock-By&gt;</w:t>
      </w:r>
    </w:p>
    <w:p w14:paraId="11858DE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4BA1BDCB" w14:textId="77777777" w:rsidR="007725D5" w:rsidRPr="00DB3155" w:rsidRDefault="007725D5" w:rsidP="007725D5">
      <w:pPr>
        <w:pStyle w:val="NormalBold"/>
      </w:pPr>
      <w:r w:rsidRPr="006564A7">
        <w:rPr>
          <w:rStyle w:val="HideTWBExt"/>
          <w:b w:val="0"/>
        </w:rPr>
        <w:t>&lt;Article&gt;</w:t>
      </w:r>
      <w:r w:rsidRPr="00DB3155">
        <w:t>21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5E1882C" w14:textId="77777777" w:rsidTr="007725D5">
        <w:trPr>
          <w:trHeight w:hRule="exact" w:val="240"/>
          <w:jc w:val="center"/>
        </w:trPr>
        <w:tc>
          <w:tcPr>
            <w:tcW w:w="9752" w:type="dxa"/>
            <w:gridSpan w:val="2"/>
            <w:tcBorders>
              <w:top w:val="nil"/>
              <w:left w:val="nil"/>
              <w:bottom w:val="nil"/>
              <w:right w:val="nil"/>
            </w:tcBorders>
          </w:tcPr>
          <w:p w14:paraId="16FAFDA6" w14:textId="77777777" w:rsidR="007725D5" w:rsidRPr="00DB3155" w:rsidRDefault="007725D5" w:rsidP="007725D5"/>
        </w:tc>
      </w:tr>
      <w:tr w:rsidR="007725D5" w:rsidRPr="00DB3155" w14:paraId="3B388A54" w14:textId="77777777" w:rsidTr="007725D5">
        <w:trPr>
          <w:trHeight w:val="240"/>
          <w:jc w:val="center"/>
        </w:trPr>
        <w:tc>
          <w:tcPr>
            <w:tcW w:w="4876" w:type="dxa"/>
            <w:tcBorders>
              <w:top w:val="nil"/>
              <w:left w:val="nil"/>
              <w:bottom w:val="nil"/>
              <w:right w:val="nil"/>
            </w:tcBorders>
          </w:tcPr>
          <w:p w14:paraId="2831C2A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8060D4A" w14:textId="77777777" w:rsidR="007725D5" w:rsidRPr="00DB3155" w:rsidRDefault="007725D5" w:rsidP="007725D5">
            <w:pPr>
              <w:pStyle w:val="AmColumnHeading"/>
            </w:pPr>
            <w:r w:rsidRPr="00DB3155">
              <w:t>Pakeitimas</w:t>
            </w:r>
          </w:p>
        </w:tc>
      </w:tr>
      <w:tr w:rsidR="007725D5" w:rsidRPr="00DB3155" w14:paraId="6C74CF41" w14:textId="77777777" w:rsidTr="007725D5">
        <w:trPr>
          <w:jc w:val="center"/>
        </w:trPr>
        <w:tc>
          <w:tcPr>
            <w:tcW w:w="4876" w:type="dxa"/>
            <w:tcBorders>
              <w:top w:val="nil"/>
              <w:left w:val="nil"/>
              <w:bottom w:val="nil"/>
              <w:right w:val="nil"/>
            </w:tcBorders>
          </w:tcPr>
          <w:p w14:paraId="031F8612" w14:textId="77777777" w:rsidR="007725D5" w:rsidRPr="00DB3155" w:rsidRDefault="007725D5" w:rsidP="007725D5">
            <w:pPr>
              <w:pStyle w:val="Normal6a"/>
            </w:pPr>
          </w:p>
        </w:tc>
        <w:tc>
          <w:tcPr>
            <w:tcW w:w="4876" w:type="dxa"/>
            <w:tcBorders>
              <w:top w:val="nil"/>
              <w:left w:val="nil"/>
              <w:bottom w:val="nil"/>
              <w:right w:val="nil"/>
            </w:tcBorders>
          </w:tcPr>
          <w:p w14:paraId="6B6713F0" w14:textId="77777777" w:rsidR="007725D5" w:rsidRPr="00DB3155" w:rsidRDefault="007725D5" w:rsidP="007725D5">
            <w:pPr>
              <w:pStyle w:val="Normal6a"/>
            </w:pPr>
            <w:r w:rsidRPr="00DB3155">
              <w:rPr>
                <w:b/>
                <w:i/>
              </w:rPr>
              <w:t>(21a)</w:t>
            </w:r>
            <w:r w:rsidRPr="00DB3155">
              <w:tab/>
            </w:r>
            <w:r w:rsidRPr="00DB3155">
              <w:rPr>
                <w:b/>
                <w:i/>
              </w:rPr>
              <w:t xml:space="preserve">Programa taip pat turėtų padėti didinti Sąjungos, kaip pasaulinio mokslinių tyrimų ir inovacijų centro, patrauklumą. Atsižvelgiant į vis stiprėjančią tarptautinę konkurenciją dėl talentų, programa „Europos horizontas“ turėtų remti Sąjungos gebėjimą pritraukti, išlaikyti ir ugdyti geriausius pasaulio tyrėjus, novatorius ir aukštos kvalifikacijos specialistus. Todėl reikėtų toliau remti iniciatyvas Europos patrauklumui didinti, pavyzdžiui, iniciatyvą „Mokslui rinkis Europą“, ir jas palaipsniui integruoti į Programos tikslus bei įgyvendinimą, įskaitant jos darbo programas. Specialistų judumo skatinimas, puikių karjeros galimybių užtikrinimas ir atviros, dinamiškos ir akademiškai laisvos mokslinių tyrimų aplinkos užtikrinimas turėtų būti pripažinti esminiais Sąjungos mokslinės kompetencijos, technologinės lyderystės ir </w:t>
            </w:r>
            <w:r w:rsidRPr="00DB3155">
              <w:rPr>
                <w:b/>
                <w:i/>
              </w:rPr>
              <w:lastRenderedPageBreak/>
              <w:t>ilgalaikio konkurencingumo stiprinimo elementais;</w:t>
            </w:r>
          </w:p>
        </w:tc>
      </w:tr>
    </w:tbl>
    <w:p w14:paraId="583FE52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645E7D9" w14:textId="77777777" w:rsidR="007725D5" w:rsidRPr="00DB3155" w:rsidRDefault="007725D5" w:rsidP="007725D5">
      <w:r w:rsidRPr="006564A7">
        <w:rPr>
          <w:rStyle w:val="HideTWBExt"/>
        </w:rPr>
        <w:t>&lt;/Amend&gt;</w:t>
      </w:r>
    </w:p>
    <w:p w14:paraId="62DC46E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371</w:t>
      </w:r>
      <w:r w:rsidRPr="006564A7">
        <w:rPr>
          <w:rStyle w:val="HideTWBExt"/>
          <w:b w:val="0"/>
        </w:rPr>
        <w:t>&lt;/NumAm&gt;</w:t>
      </w:r>
    </w:p>
    <w:p w14:paraId="3798C1F1"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Silvia Sardone, Isabella Tovaglieri, Raffaele Stancanelli</w:t>
      </w:r>
      <w:r w:rsidRPr="006564A7">
        <w:rPr>
          <w:rStyle w:val="HideTWBExt"/>
          <w:b w:val="0"/>
        </w:rPr>
        <w:t>&lt;/Members&gt;</w:t>
      </w:r>
    </w:p>
    <w:p w14:paraId="7A5512F7" w14:textId="77777777" w:rsidR="007725D5" w:rsidRPr="00DB3155" w:rsidRDefault="007725D5" w:rsidP="007725D5">
      <w:pPr>
        <w:pStyle w:val="NormalBold"/>
      </w:pPr>
      <w:r w:rsidRPr="006564A7">
        <w:rPr>
          <w:rStyle w:val="HideTWBExt"/>
          <w:b w:val="0"/>
        </w:rPr>
        <w:t>&lt;/RepeatBlock-By&gt;</w:t>
      </w:r>
    </w:p>
    <w:p w14:paraId="2CC57475"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E11878B" w14:textId="77777777" w:rsidR="007725D5" w:rsidRPr="00DB3155" w:rsidRDefault="007725D5" w:rsidP="007725D5">
      <w:pPr>
        <w:pStyle w:val="NormalBold"/>
      </w:pPr>
      <w:r w:rsidRPr="006564A7">
        <w:rPr>
          <w:rStyle w:val="HideTWBExt"/>
          <w:b w:val="0"/>
        </w:rPr>
        <w:t>&lt;Article&gt;</w:t>
      </w:r>
      <w:r w:rsidRPr="00DB3155">
        <w:t>21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49D49E38" w14:textId="77777777" w:rsidTr="007725D5">
        <w:trPr>
          <w:trHeight w:hRule="exact" w:val="240"/>
          <w:jc w:val="center"/>
        </w:trPr>
        <w:tc>
          <w:tcPr>
            <w:tcW w:w="9752" w:type="dxa"/>
            <w:gridSpan w:val="2"/>
            <w:tcBorders>
              <w:top w:val="nil"/>
              <w:left w:val="nil"/>
              <w:bottom w:val="nil"/>
              <w:right w:val="nil"/>
            </w:tcBorders>
          </w:tcPr>
          <w:p w14:paraId="7189AD92" w14:textId="77777777" w:rsidR="007725D5" w:rsidRPr="00DB3155" w:rsidRDefault="007725D5" w:rsidP="007725D5"/>
        </w:tc>
      </w:tr>
      <w:tr w:rsidR="007725D5" w:rsidRPr="00DB3155" w14:paraId="7EB88CDD" w14:textId="77777777" w:rsidTr="007725D5">
        <w:trPr>
          <w:trHeight w:val="240"/>
          <w:jc w:val="center"/>
        </w:trPr>
        <w:tc>
          <w:tcPr>
            <w:tcW w:w="4876" w:type="dxa"/>
            <w:tcBorders>
              <w:top w:val="nil"/>
              <w:left w:val="nil"/>
              <w:bottom w:val="nil"/>
              <w:right w:val="nil"/>
            </w:tcBorders>
          </w:tcPr>
          <w:p w14:paraId="7CC69EA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6AC0BA50" w14:textId="77777777" w:rsidR="007725D5" w:rsidRPr="00DB3155" w:rsidRDefault="007725D5" w:rsidP="007725D5">
            <w:pPr>
              <w:pStyle w:val="AmColumnHeading"/>
            </w:pPr>
            <w:r w:rsidRPr="00DB3155">
              <w:t>Pakeitimas</w:t>
            </w:r>
          </w:p>
        </w:tc>
      </w:tr>
      <w:tr w:rsidR="007725D5" w:rsidRPr="00DB3155" w14:paraId="5B3CE12E" w14:textId="77777777" w:rsidTr="007725D5">
        <w:trPr>
          <w:jc w:val="center"/>
        </w:trPr>
        <w:tc>
          <w:tcPr>
            <w:tcW w:w="4876" w:type="dxa"/>
            <w:tcBorders>
              <w:top w:val="nil"/>
              <w:left w:val="nil"/>
              <w:bottom w:val="nil"/>
              <w:right w:val="nil"/>
            </w:tcBorders>
          </w:tcPr>
          <w:p w14:paraId="0900F984" w14:textId="77777777" w:rsidR="007725D5" w:rsidRPr="00DB3155" w:rsidRDefault="007725D5" w:rsidP="007725D5">
            <w:pPr>
              <w:pStyle w:val="Normal6a"/>
            </w:pPr>
          </w:p>
        </w:tc>
        <w:tc>
          <w:tcPr>
            <w:tcW w:w="4876" w:type="dxa"/>
            <w:tcBorders>
              <w:top w:val="nil"/>
              <w:left w:val="nil"/>
              <w:bottom w:val="nil"/>
              <w:right w:val="nil"/>
            </w:tcBorders>
          </w:tcPr>
          <w:p w14:paraId="057100EB" w14:textId="77777777" w:rsidR="007725D5" w:rsidRPr="00DB3155" w:rsidRDefault="007725D5" w:rsidP="007725D5">
            <w:pPr>
              <w:pStyle w:val="Normal6a"/>
            </w:pPr>
            <w:r w:rsidRPr="00DB3155">
              <w:rPr>
                <w:b/>
                <w:i/>
              </w:rPr>
              <w:t>(21a)</w:t>
            </w:r>
            <w:r w:rsidRPr="00DB3155">
              <w:tab/>
            </w:r>
            <w:r w:rsidRPr="00DB3155">
              <w:rPr>
                <w:b/>
                <w:i/>
              </w:rPr>
              <w:t>naujojoje tarptautinio bendradarbiavimo strategijoje 10BP pripažįstama, kad svarstymai dėl strateginio savarankiškumo gali prieštarauti atvirojo mokslo koncepcijai ir visuotiniam požiūriui į bendradarbiavimą mokslinių tyrimų srityje, ir pabrėžiama, kad Sąjungos programose turėtų būti išlaikyta tinkama pusiausvyra tarp atvirumo ir rizikai atžvalgaus požiūrio į mokslinių tyrimų saugumą. Strateginis savarankiškumas turėtų tapti pagrindiniu principu, nes tarptautiniam bendradarbiavimui reikalingas subtilus, detalus ir į tikslą orientuotas požiūris, pripažįstant, kad šalys gali būti partnerės, konkurentės ar sisteminės konkurentės, priklausomai nuo mokslinių tyrimų srities, ir jis turėtų būti grindžiamas abipusiškumo, abipusės naudos, strateginio suderinimo ir sąžiningos verslo praktikos principais;</w:t>
            </w:r>
          </w:p>
        </w:tc>
      </w:tr>
    </w:tbl>
    <w:p w14:paraId="4997893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576CA5B" w14:textId="77777777" w:rsidR="007725D5" w:rsidRPr="00DB3155" w:rsidRDefault="007725D5" w:rsidP="007725D5">
      <w:r w:rsidRPr="006564A7">
        <w:rPr>
          <w:rStyle w:val="HideTWBExt"/>
        </w:rPr>
        <w:t>&lt;/Amend&gt;</w:t>
      </w:r>
    </w:p>
    <w:p w14:paraId="493DEFA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372</w:t>
      </w:r>
      <w:r w:rsidRPr="006564A7">
        <w:rPr>
          <w:rStyle w:val="HideTWBExt"/>
          <w:b w:val="0"/>
        </w:rPr>
        <w:t>&lt;/NumAm&gt;</w:t>
      </w:r>
    </w:p>
    <w:p w14:paraId="6820D241" w14:textId="77777777" w:rsidR="007725D5" w:rsidRPr="00DB3155" w:rsidRDefault="007725D5" w:rsidP="007725D5">
      <w:pPr>
        <w:pStyle w:val="NormalBold"/>
      </w:pPr>
      <w:r w:rsidRPr="006564A7">
        <w:rPr>
          <w:rStyle w:val="HideTWBExt"/>
          <w:b w:val="0"/>
        </w:rPr>
        <w:t>&lt;RepeatBlock-By&gt;&lt;Members&gt;</w:t>
      </w:r>
      <w:r w:rsidRPr="00DB3155">
        <w:t>Nikos Pappas, Anthony Smith, Hanna Gedin</w:t>
      </w:r>
      <w:r w:rsidRPr="006564A7">
        <w:rPr>
          <w:rStyle w:val="HideTWBExt"/>
          <w:b w:val="0"/>
        </w:rPr>
        <w:t>&lt;/Members&gt;</w:t>
      </w:r>
    </w:p>
    <w:p w14:paraId="4E2F04F8" w14:textId="77777777" w:rsidR="007725D5" w:rsidRPr="00DB3155" w:rsidRDefault="007725D5" w:rsidP="007725D5">
      <w:pPr>
        <w:pStyle w:val="NormalBold"/>
      </w:pPr>
      <w:r w:rsidRPr="006564A7">
        <w:rPr>
          <w:rStyle w:val="HideTWBExt"/>
          <w:b w:val="0"/>
        </w:rPr>
        <w:t>&lt;/RepeatBlock-By&gt;</w:t>
      </w:r>
    </w:p>
    <w:p w14:paraId="7CDE738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D02451F" w14:textId="77777777" w:rsidR="007725D5" w:rsidRPr="00DB3155" w:rsidRDefault="007725D5" w:rsidP="007725D5">
      <w:pPr>
        <w:pStyle w:val="NormalBold"/>
      </w:pPr>
      <w:r w:rsidRPr="006564A7">
        <w:rPr>
          <w:rStyle w:val="HideTWBExt"/>
          <w:b w:val="0"/>
        </w:rPr>
        <w:t>&lt;Article&gt;</w:t>
      </w:r>
      <w:r w:rsidRPr="00DB3155">
        <w:t>21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FA1AF40" w14:textId="77777777" w:rsidTr="007725D5">
        <w:trPr>
          <w:trHeight w:hRule="exact" w:val="240"/>
          <w:jc w:val="center"/>
        </w:trPr>
        <w:tc>
          <w:tcPr>
            <w:tcW w:w="9752" w:type="dxa"/>
            <w:gridSpan w:val="2"/>
            <w:tcBorders>
              <w:top w:val="nil"/>
              <w:left w:val="nil"/>
              <w:bottom w:val="nil"/>
              <w:right w:val="nil"/>
            </w:tcBorders>
          </w:tcPr>
          <w:p w14:paraId="5B22C30D" w14:textId="77777777" w:rsidR="007725D5" w:rsidRPr="00DB3155" w:rsidRDefault="007725D5" w:rsidP="007725D5"/>
        </w:tc>
      </w:tr>
      <w:tr w:rsidR="007725D5" w:rsidRPr="00DB3155" w14:paraId="0E4ECD0C" w14:textId="77777777" w:rsidTr="007725D5">
        <w:trPr>
          <w:trHeight w:val="240"/>
          <w:jc w:val="center"/>
        </w:trPr>
        <w:tc>
          <w:tcPr>
            <w:tcW w:w="4876" w:type="dxa"/>
            <w:tcBorders>
              <w:top w:val="nil"/>
              <w:left w:val="nil"/>
              <w:bottom w:val="nil"/>
              <w:right w:val="nil"/>
            </w:tcBorders>
          </w:tcPr>
          <w:p w14:paraId="58CD08CF"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4CD7CFE1" w14:textId="77777777" w:rsidR="007725D5" w:rsidRPr="00DB3155" w:rsidRDefault="007725D5" w:rsidP="007725D5">
            <w:pPr>
              <w:pStyle w:val="AmColumnHeading"/>
            </w:pPr>
            <w:r w:rsidRPr="00DB3155">
              <w:t>Pakeitimas</w:t>
            </w:r>
          </w:p>
        </w:tc>
      </w:tr>
      <w:tr w:rsidR="007725D5" w:rsidRPr="00DB3155" w14:paraId="11F61968" w14:textId="77777777" w:rsidTr="007725D5">
        <w:trPr>
          <w:jc w:val="center"/>
        </w:trPr>
        <w:tc>
          <w:tcPr>
            <w:tcW w:w="4876" w:type="dxa"/>
            <w:tcBorders>
              <w:top w:val="nil"/>
              <w:left w:val="nil"/>
              <w:bottom w:val="nil"/>
              <w:right w:val="nil"/>
            </w:tcBorders>
          </w:tcPr>
          <w:p w14:paraId="001D04D4" w14:textId="77777777" w:rsidR="007725D5" w:rsidRPr="00DB3155" w:rsidRDefault="007725D5" w:rsidP="007725D5">
            <w:pPr>
              <w:pStyle w:val="Normal6a"/>
            </w:pPr>
          </w:p>
        </w:tc>
        <w:tc>
          <w:tcPr>
            <w:tcW w:w="4876" w:type="dxa"/>
            <w:tcBorders>
              <w:top w:val="nil"/>
              <w:left w:val="nil"/>
              <w:bottom w:val="nil"/>
              <w:right w:val="nil"/>
            </w:tcBorders>
          </w:tcPr>
          <w:p w14:paraId="744EE6B8" w14:textId="77777777" w:rsidR="007725D5" w:rsidRPr="00DB3155" w:rsidRDefault="007725D5" w:rsidP="007725D5">
            <w:pPr>
              <w:pStyle w:val="Normal6a"/>
            </w:pPr>
            <w:r w:rsidRPr="00DB3155">
              <w:rPr>
                <w:b/>
                <w:i/>
              </w:rPr>
              <w:t>(21a)</w:t>
            </w:r>
            <w:r w:rsidRPr="00DB3155">
              <w:tab/>
            </w:r>
            <w:r w:rsidRPr="00DB3155">
              <w:rPr>
                <w:b/>
                <w:i/>
              </w:rPr>
              <w:t>pagarba žmogaus teisėms yra vienas iš pagrindinių Europos Sąjungos principų, įtvirtintų Sąjungos pagrindinių teisių chartijoje. Tik šio principo besilaikančioms trečiosioms valstybėms turėtų būti leidžiama dalyvauti pagal Programą vykdomoje mokslinių tyrimų ir inovacijų veikloje. Jei pažeidžiami pagrindiniai Sąjungos principai, asociacijos susitarimas su atitinkama trečiąja valstybe turėtų būti nedelsiant nutrauktas arba visiškai sustabdytas, o šaliai neturėtų būti skiriamas finansavimas pagal jokią Sąjungos programą;</w:t>
            </w:r>
          </w:p>
        </w:tc>
      </w:tr>
    </w:tbl>
    <w:p w14:paraId="293976AF"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C8AF17E" w14:textId="77777777" w:rsidR="007725D5" w:rsidRPr="00DB3155" w:rsidRDefault="007725D5" w:rsidP="007725D5">
      <w:r w:rsidRPr="006564A7">
        <w:rPr>
          <w:rStyle w:val="HideTWBExt"/>
        </w:rPr>
        <w:t>&lt;/Amend&gt;</w:t>
      </w:r>
    </w:p>
    <w:p w14:paraId="195F210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373</w:t>
      </w:r>
      <w:r w:rsidRPr="006564A7">
        <w:rPr>
          <w:rStyle w:val="HideTWBExt"/>
          <w:b w:val="0"/>
        </w:rPr>
        <w:t>&lt;/NumAm&gt;</w:t>
      </w:r>
    </w:p>
    <w:p w14:paraId="7183C4FD"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672912DF"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2DC5E3AF" w14:textId="77777777" w:rsidR="007725D5" w:rsidRPr="00DB3155" w:rsidRDefault="007725D5" w:rsidP="007725D5">
      <w:pPr>
        <w:pStyle w:val="NormalBold"/>
      </w:pPr>
      <w:r w:rsidRPr="006564A7">
        <w:rPr>
          <w:rStyle w:val="HideTWBExt"/>
          <w:b w:val="0"/>
        </w:rPr>
        <w:t>&lt;/RepeatBlock-By&gt;</w:t>
      </w:r>
    </w:p>
    <w:p w14:paraId="1BBC6EE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6F7E5A5" w14:textId="77777777" w:rsidR="007725D5" w:rsidRPr="00DB3155" w:rsidRDefault="007725D5" w:rsidP="007725D5">
      <w:pPr>
        <w:pStyle w:val="NormalBold"/>
      </w:pPr>
      <w:r w:rsidRPr="006564A7">
        <w:rPr>
          <w:rStyle w:val="HideTWBExt"/>
          <w:b w:val="0"/>
        </w:rPr>
        <w:t>&lt;Article&gt;</w:t>
      </w:r>
      <w:r w:rsidRPr="00DB3155">
        <w:t>21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FF5C540" w14:textId="77777777" w:rsidTr="007725D5">
        <w:trPr>
          <w:trHeight w:hRule="exact" w:val="240"/>
          <w:jc w:val="center"/>
        </w:trPr>
        <w:tc>
          <w:tcPr>
            <w:tcW w:w="9752" w:type="dxa"/>
            <w:gridSpan w:val="2"/>
            <w:tcBorders>
              <w:top w:val="nil"/>
              <w:left w:val="nil"/>
              <w:bottom w:val="nil"/>
              <w:right w:val="nil"/>
            </w:tcBorders>
          </w:tcPr>
          <w:p w14:paraId="0F31AE3B" w14:textId="77777777" w:rsidR="007725D5" w:rsidRPr="00DB3155" w:rsidRDefault="007725D5" w:rsidP="007725D5"/>
        </w:tc>
      </w:tr>
      <w:tr w:rsidR="007725D5" w:rsidRPr="00DB3155" w14:paraId="000533EA" w14:textId="77777777" w:rsidTr="007725D5">
        <w:trPr>
          <w:trHeight w:val="240"/>
          <w:jc w:val="center"/>
        </w:trPr>
        <w:tc>
          <w:tcPr>
            <w:tcW w:w="4876" w:type="dxa"/>
            <w:tcBorders>
              <w:top w:val="nil"/>
              <w:left w:val="nil"/>
              <w:bottom w:val="nil"/>
              <w:right w:val="nil"/>
            </w:tcBorders>
          </w:tcPr>
          <w:p w14:paraId="129D34D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400067A" w14:textId="77777777" w:rsidR="007725D5" w:rsidRPr="00DB3155" w:rsidRDefault="007725D5" w:rsidP="007725D5">
            <w:pPr>
              <w:pStyle w:val="AmColumnHeading"/>
            </w:pPr>
            <w:r w:rsidRPr="00DB3155">
              <w:t>Pakeitimas</w:t>
            </w:r>
          </w:p>
        </w:tc>
      </w:tr>
      <w:tr w:rsidR="007725D5" w:rsidRPr="00DB3155" w14:paraId="1F50C5D2" w14:textId="77777777" w:rsidTr="007725D5">
        <w:trPr>
          <w:jc w:val="center"/>
        </w:trPr>
        <w:tc>
          <w:tcPr>
            <w:tcW w:w="4876" w:type="dxa"/>
            <w:tcBorders>
              <w:top w:val="nil"/>
              <w:left w:val="nil"/>
              <w:bottom w:val="nil"/>
              <w:right w:val="nil"/>
            </w:tcBorders>
          </w:tcPr>
          <w:p w14:paraId="62A55752" w14:textId="77777777" w:rsidR="007725D5" w:rsidRPr="00DB3155" w:rsidRDefault="007725D5" w:rsidP="007725D5">
            <w:pPr>
              <w:pStyle w:val="Normal6a"/>
            </w:pPr>
          </w:p>
        </w:tc>
        <w:tc>
          <w:tcPr>
            <w:tcW w:w="4876" w:type="dxa"/>
            <w:tcBorders>
              <w:top w:val="nil"/>
              <w:left w:val="nil"/>
              <w:bottom w:val="nil"/>
              <w:right w:val="nil"/>
            </w:tcBorders>
          </w:tcPr>
          <w:p w14:paraId="7C13D149" w14:textId="77777777" w:rsidR="007725D5" w:rsidRPr="00DB3155" w:rsidRDefault="007725D5" w:rsidP="007725D5">
            <w:pPr>
              <w:pStyle w:val="Normal6a"/>
            </w:pPr>
            <w:r w:rsidRPr="00DB3155">
              <w:rPr>
                <w:b/>
                <w:i/>
              </w:rPr>
              <w:t>(21a)</w:t>
            </w:r>
            <w:r w:rsidRPr="00DB3155">
              <w:tab/>
            </w:r>
            <w:r w:rsidRPr="00DB3155">
              <w:rPr>
                <w:b/>
                <w:i/>
              </w:rPr>
              <w:t>be to, didėjant geopolitinei įtampai ir spaudimui akademinei laisvei ir mokslinių tyrimų laisvei kai kuriose pasaulio dalyse, Sąjunga turėtų išlikti atvira ir saugi aplinka tyrėjams, novatoriams ir verslininkams ir prisidėti prie pasaulinio žinių judėjimo apsaugos, taip stiprinant mokslinių tyrimų ir inovacijų bazę;</w:t>
            </w:r>
          </w:p>
        </w:tc>
      </w:tr>
    </w:tbl>
    <w:p w14:paraId="78C1DD21"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04D4502" w14:textId="77777777" w:rsidR="007725D5" w:rsidRPr="00DB3155" w:rsidRDefault="007725D5" w:rsidP="007725D5">
      <w:r w:rsidRPr="006564A7">
        <w:rPr>
          <w:rStyle w:val="HideTWBExt"/>
        </w:rPr>
        <w:t>&lt;/Amend&gt;</w:t>
      </w:r>
    </w:p>
    <w:p w14:paraId="6F5D27A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374</w:t>
      </w:r>
      <w:r w:rsidRPr="006564A7">
        <w:rPr>
          <w:rStyle w:val="HideTWBExt"/>
          <w:b w:val="0"/>
        </w:rPr>
        <w:t>&lt;/NumAm&gt;</w:t>
      </w:r>
    </w:p>
    <w:p w14:paraId="63C822C3" w14:textId="77777777" w:rsidR="007725D5" w:rsidRPr="00DB3155" w:rsidRDefault="007725D5" w:rsidP="007725D5">
      <w:pPr>
        <w:pStyle w:val="NormalBold"/>
      </w:pPr>
      <w:r w:rsidRPr="006564A7">
        <w:rPr>
          <w:rStyle w:val="HideTWBExt"/>
          <w:b w:val="0"/>
        </w:rPr>
        <w:t>&lt;RepeatBlock-By&gt;&lt;Members&gt;</w:t>
      </w:r>
      <w:r w:rsidRPr="00DB3155">
        <w:t>Nikos Pappas, Anthony Smith, Hanna Gedin</w:t>
      </w:r>
      <w:r w:rsidRPr="006564A7">
        <w:rPr>
          <w:rStyle w:val="HideTWBExt"/>
          <w:b w:val="0"/>
        </w:rPr>
        <w:t>&lt;/Members&gt;</w:t>
      </w:r>
    </w:p>
    <w:p w14:paraId="0FEA8A0E" w14:textId="77777777" w:rsidR="007725D5" w:rsidRPr="00DB3155" w:rsidRDefault="007725D5" w:rsidP="007725D5">
      <w:pPr>
        <w:pStyle w:val="NormalBold"/>
      </w:pPr>
      <w:r w:rsidRPr="006564A7">
        <w:rPr>
          <w:rStyle w:val="HideTWBExt"/>
          <w:b w:val="0"/>
        </w:rPr>
        <w:t>&lt;/RepeatBlock-By&gt;</w:t>
      </w:r>
    </w:p>
    <w:p w14:paraId="33BEEE30"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EC47CA2" w14:textId="77777777" w:rsidR="007725D5" w:rsidRPr="00DB3155" w:rsidRDefault="007725D5" w:rsidP="007725D5">
      <w:pPr>
        <w:pStyle w:val="NormalBold"/>
      </w:pPr>
      <w:r w:rsidRPr="006564A7">
        <w:rPr>
          <w:rStyle w:val="HideTWBExt"/>
          <w:b w:val="0"/>
        </w:rPr>
        <w:lastRenderedPageBreak/>
        <w:t>&lt;Article&gt;</w:t>
      </w:r>
      <w:r w:rsidRPr="00DB3155">
        <w:t>21 b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37AD366" w14:textId="77777777" w:rsidTr="007725D5">
        <w:trPr>
          <w:trHeight w:hRule="exact" w:val="240"/>
          <w:jc w:val="center"/>
        </w:trPr>
        <w:tc>
          <w:tcPr>
            <w:tcW w:w="9752" w:type="dxa"/>
            <w:gridSpan w:val="2"/>
            <w:tcBorders>
              <w:top w:val="nil"/>
              <w:left w:val="nil"/>
              <w:bottom w:val="nil"/>
              <w:right w:val="nil"/>
            </w:tcBorders>
          </w:tcPr>
          <w:p w14:paraId="12EE1A7C" w14:textId="77777777" w:rsidR="007725D5" w:rsidRPr="00DB3155" w:rsidRDefault="007725D5" w:rsidP="007725D5"/>
        </w:tc>
      </w:tr>
      <w:tr w:rsidR="007725D5" w:rsidRPr="00DB3155" w14:paraId="24B5938A" w14:textId="77777777" w:rsidTr="007725D5">
        <w:trPr>
          <w:trHeight w:val="240"/>
          <w:jc w:val="center"/>
        </w:trPr>
        <w:tc>
          <w:tcPr>
            <w:tcW w:w="4876" w:type="dxa"/>
            <w:tcBorders>
              <w:top w:val="nil"/>
              <w:left w:val="nil"/>
              <w:bottom w:val="nil"/>
              <w:right w:val="nil"/>
            </w:tcBorders>
          </w:tcPr>
          <w:p w14:paraId="2A0CCD6B"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83141C9" w14:textId="77777777" w:rsidR="007725D5" w:rsidRPr="00DB3155" w:rsidRDefault="007725D5" w:rsidP="007725D5">
            <w:pPr>
              <w:pStyle w:val="AmColumnHeading"/>
            </w:pPr>
            <w:r w:rsidRPr="00DB3155">
              <w:t>Pakeitimas</w:t>
            </w:r>
          </w:p>
        </w:tc>
      </w:tr>
      <w:tr w:rsidR="007725D5" w:rsidRPr="00DB3155" w14:paraId="58E3529C" w14:textId="77777777" w:rsidTr="007725D5">
        <w:trPr>
          <w:jc w:val="center"/>
        </w:trPr>
        <w:tc>
          <w:tcPr>
            <w:tcW w:w="4876" w:type="dxa"/>
            <w:tcBorders>
              <w:top w:val="nil"/>
              <w:left w:val="nil"/>
              <w:bottom w:val="nil"/>
              <w:right w:val="nil"/>
            </w:tcBorders>
          </w:tcPr>
          <w:p w14:paraId="64E9CE9A" w14:textId="77777777" w:rsidR="007725D5" w:rsidRPr="00DB3155" w:rsidRDefault="007725D5" w:rsidP="007725D5">
            <w:pPr>
              <w:pStyle w:val="Normal6a"/>
            </w:pPr>
          </w:p>
        </w:tc>
        <w:tc>
          <w:tcPr>
            <w:tcW w:w="4876" w:type="dxa"/>
            <w:tcBorders>
              <w:top w:val="nil"/>
              <w:left w:val="nil"/>
              <w:bottom w:val="nil"/>
              <w:right w:val="nil"/>
            </w:tcBorders>
          </w:tcPr>
          <w:p w14:paraId="78A7CFFF" w14:textId="77777777" w:rsidR="007725D5" w:rsidRPr="00DB3155" w:rsidRDefault="007725D5" w:rsidP="007725D5">
            <w:pPr>
              <w:pStyle w:val="Normal6a"/>
            </w:pPr>
            <w:r w:rsidRPr="00DB3155">
              <w:rPr>
                <w:b/>
                <w:i/>
              </w:rPr>
              <w:t>(21b)</w:t>
            </w:r>
            <w:r w:rsidRPr="00DB3155">
              <w:tab/>
            </w:r>
            <w:r w:rsidRPr="00DB3155">
              <w:rPr>
                <w:b/>
                <w:i/>
              </w:rPr>
              <w:t>atsižvelgiant į 2024 ir 2025 m. Tarptautinio Teisingumo Teismo sprendimus, kuriais Izraelio vykdoma Palestinos teritorijų okupacija pripažinta neteisėta, bei į JT rezoliuciją, kuria reikalaujama nutraukti Izraelio neteisėtą buvimą, pagal programą „Europos horizontas“ turėtų būti nutrauktas bet kokių mokslinių tyrimų ir inovacijos veiklų, kuriose dalyvauja Izraelio universitetai, mokslinių tyrimų įstaigos ar įmonės, veikiančios okupuotose teritorijose arba bendradarbiaujančios su karinėmis struktūromis, finansavimas;</w:t>
            </w:r>
          </w:p>
        </w:tc>
      </w:tr>
    </w:tbl>
    <w:p w14:paraId="23E516F2"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6AE0773" w14:textId="77777777" w:rsidR="007725D5" w:rsidRPr="00DB3155" w:rsidRDefault="007725D5" w:rsidP="007725D5">
      <w:r w:rsidRPr="006564A7">
        <w:rPr>
          <w:rStyle w:val="HideTWBExt"/>
        </w:rPr>
        <w:t>&lt;/Amend&gt;</w:t>
      </w:r>
    </w:p>
    <w:p w14:paraId="7D608FD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375</w:t>
      </w:r>
      <w:r w:rsidRPr="006564A7">
        <w:rPr>
          <w:rStyle w:val="HideTWBExt"/>
          <w:b w:val="0"/>
        </w:rPr>
        <w:t>&lt;/NumAm&gt;</w:t>
      </w:r>
    </w:p>
    <w:p w14:paraId="7C7ABC09" w14:textId="77777777" w:rsidR="007725D5" w:rsidRPr="00DB3155" w:rsidRDefault="007725D5" w:rsidP="007725D5">
      <w:pPr>
        <w:pStyle w:val="NormalBold"/>
      </w:pPr>
      <w:r w:rsidRPr="006564A7">
        <w:rPr>
          <w:rStyle w:val="HideTWBExt"/>
          <w:b w:val="0"/>
        </w:rPr>
        <w:t>&lt;RepeatBlock-By&gt;&lt;Members&gt;</w:t>
      </w:r>
      <w:r w:rsidRPr="00DB3155">
        <w:t>Nikos Pappas, Anthony Smith</w:t>
      </w:r>
      <w:r w:rsidRPr="006564A7">
        <w:rPr>
          <w:rStyle w:val="HideTWBExt"/>
          <w:b w:val="0"/>
        </w:rPr>
        <w:t>&lt;/Members&gt;</w:t>
      </w:r>
    </w:p>
    <w:p w14:paraId="0B8CA793" w14:textId="77777777" w:rsidR="007725D5" w:rsidRPr="00DB3155" w:rsidRDefault="007725D5" w:rsidP="007725D5">
      <w:pPr>
        <w:pStyle w:val="NormalBold"/>
      </w:pPr>
      <w:r w:rsidRPr="006564A7">
        <w:rPr>
          <w:rStyle w:val="HideTWBExt"/>
          <w:b w:val="0"/>
        </w:rPr>
        <w:t>&lt;/RepeatBlock-By&gt;</w:t>
      </w:r>
    </w:p>
    <w:p w14:paraId="2E05611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F6A42B0"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53EF405" w14:textId="77777777" w:rsidTr="007725D5">
        <w:trPr>
          <w:trHeight w:hRule="exact" w:val="240"/>
          <w:jc w:val="center"/>
        </w:trPr>
        <w:tc>
          <w:tcPr>
            <w:tcW w:w="9752" w:type="dxa"/>
            <w:gridSpan w:val="2"/>
            <w:tcBorders>
              <w:top w:val="nil"/>
              <w:left w:val="nil"/>
              <w:bottom w:val="nil"/>
              <w:right w:val="nil"/>
            </w:tcBorders>
          </w:tcPr>
          <w:p w14:paraId="4A8D2E88" w14:textId="77777777" w:rsidR="007725D5" w:rsidRPr="00DB3155" w:rsidRDefault="007725D5" w:rsidP="007725D5"/>
        </w:tc>
      </w:tr>
      <w:tr w:rsidR="007725D5" w:rsidRPr="00DB3155" w14:paraId="01D5C17D" w14:textId="77777777" w:rsidTr="007725D5">
        <w:trPr>
          <w:trHeight w:val="240"/>
          <w:jc w:val="center"/>
        </w:trPr>
        <w:tc>
          <w:tcPr>
            <w:tcW w:w="4876" w:type="dxa"/>
            <w:tcBorders>
              <w:top w:val="nil"/>
              <w:left w:val="nil"/>
              <w:bottom w:val="nil"/>
              <w:right w:val="nil"/>
            </w:tcBorders>
          </w:tcPr>
          <w:p w14:paraId="7B242AC5"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589C84B" w14:textId="77777777" w:rsidR="007725D5" w:rsidRPr="00DB3155" w:rsidRDefault="007725D5" w:rsidP="007725D5">
            <w:pPr>
              <w:pStyle w:val="AmColumnHeading"/>
            </w:pPr>
            <w:r w:rsidRPr="00DB3155">
              <w:t>Pakeitimas</w:t>
            </w:r>
          </w:p>
        </w:tc>
      </w:tr>
      <w:tr w:rsidR="007725D5" w:rsidRPr="00DB3155" w14:paraId="4D4F4484" w14:textId="77777777" w:rsidTr="007725D5">
        <w:trPr>
          <w:jc w:val="center"/>
        </w:trPr>
        <w:tc>
          <w:tcPr>
            <w:tcW w:w="4876" w:type="dxa"/>
            <w:tcBorders>
              <w:top w:val="nil"/>
              <w:left w:val="nil"/>
              <w:bottom w:val="nil"/>
              <w:right w:val="nil"/>
            </w:tcBorders>
          </w:tcPr>
          <w:p w14:paraId="006C7C88" w14:textId="77777777" w:rsidR="007725D5" w:rsidRPr="00DB3155" w:rsidRDefault="007725D5" w:rsidP="007725D5">
            <w:pPr>
              <w:pStyle w:val="Normal6a"/>
            </w:pPr>
            <w:r w:rsidRPr="00DB3155">
              <w:rPr>
                <w:b/>
                <w:i/>
              </w:rPr>
              <w:t>(22)</w:t>
            </w:r>
            <w:r w:rsidRPr="00DB3155">
              <w:tab/>
            </w:r>
            <w:r w:rsidRPr="00DB3155">
              <w:rPr>
                <w:b/>
                <w:i/>
              </w:rPr>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b/>
                <w:i/>
                <w:vertAlign w:val="superscript"/>
              </w:rPr>
              <w:t>6</w:t>
            </w:r>
            <w:r w:rsidRPr="00DB3155">
              <w:rPr>
                <w:b/>
                <w:i/>
              </w:rPr>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w:t>
            </w:r>
            <w:r w:rsidRPr="00DB3155">
              <w:rPr>
                <w:b/>
                <w:i/>
              </w:rPr>
              <w:lastRenderedPageBreak/>
              <w:t>moksliniais tyrimais 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Prireikus turėtų būti taikomas rizika grindžiamas požiūris, siekiant užtikrinti, kad su moksliniais tyrimais ir inovacijomis susijusi rizika būtų nustatyta, įvertinta ir pašalinta proporcingomis ir veiksmingomis priemonėmis</w:t>
            </w:r>
            <w:r w:rsidRPr="00DB3155">
              <w:rPr>
                <w:b/>
                <w:i/>
                <w:vertAlign w:val="superscript"/>
              </w:rPr>
              <w:t>7</w:t>
            </w:r>
            <w:r w:rsidRPr="00DB3155">
              <w:rPr>
                <w:b/>
                <w:i/>
              </w:rPr>
              <w:t>. Pagal Finansinio reglamento 136 straipsnį dėl saugumo priežasčių didelės rizikos tiekėjams turėtų būti taikomi tinkamumo apribojimai;</w:t>
            </w:r>
          </w:p>
        </w:tc>
        <w:tc>
          <w:tcPr>
            <w:tcW w:w="4876" w:type="dxa"/>
            <w:tcBorders>
              <w:top w:val="nil"/>
              <w:left w:val="nil"/>
              <w:bottom w:val="nil"/>
              <w:right w:val="nil"/>
            </w:tcBorders>
          </w:tcPr>
          <w:p w14:paraId="5CF20FA6" w14:textId="77777777" w:rsidR="007725D5" w:rsidRPr="00DB3155" w:rsidRDefault="007725D5" w:rsidP="007725D5">
            <w:pPr>
              <w:pStyle w:val="Normal6a"/>
            </w:pPr>
            <w:r w:rsidRPr="00DB3155">
              <w:rPr>
                <w:b/>
                <w:i/>
              </w:rPr>
              <w:lastRenderedPageBreak/>
              <w:t>Išbraukta.</w:t>
            </w:r>
          </w:p>
        </w:tc>
      </w:tr>
      <w:tr w:rsidR="007725D5" w:rsidRPr="00DB3155" w14:paraId="45878299" w14:textId="77777777" w:rsidTr="007725D5">
        <w:trPr>
          <w:jc w:val="center"/>
        </w:trPr>
        <w:tc>
          <w:tcPr>
            <w:tcW w:w="4876" w:type="dxa"/>
            <w:tcBorders>
              <w:top w:val="nil"/>
              <w:left w:val="nil"/>
              <w:bottom w:val="nil"/>
              <w:right w:val="nil"/>
            </w:tcBorders>
          </w:tcPr>
          <w:p w14:paraId="7504544A"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4222A101" w14:textId="77777777" w:rsidR="007725D5" w:rsidRPr="00DB3155" w:rsidRDefault="007725D5" w:rsidP="007725D5"/>
        </w:tc>
      </w:tr>
      <w:tr w:rsidR="007725D5" w:rsidRPr="00DB3155" w14:paraId="1AF5DC4B" w14:textId="77777777" w:rsidTr="007725D5">
        <w:trPr>
          <w:jc w:val="center"/>
        </w:trPr>
        <w:tc>
          <w:tcPr>
            <w:tcW w:w="4876" w:type="dxa"/>
            <w:tcBorders>
              <w:top w:val="nil"/>
              <w:left w:val="nil"/>
              <w:bottom w:val="nil"/>
              <w:right w:val="nil"/>
            </w:tcBorders>
          </w:tcPr>
          <w:p w14:paraId="7AA9FC3F" w14:textId="77777777" w:rsidR="007725D5" w:rsidRPr="00DB3155" w:rsidRDefault="007725D5" w:rsidP="007725D5">
            <w:pPr>
              <w:pStyle w:val="Normal6a"/>
            </w:pPr>
            <w:r w:rsidRPr="00DB3155">
              <w:rPr>
                <w:b/>
                <w:i/>
                <w:vertAlign w:val="superscript"/>
              </w:rPr>
              <w:t>6</w:t>
            </w:r>
            <w:r w:rsidRPr="00DB3155">
              <w:t xml:space="preserve"> </w:t>
            </w:r>
            <w:r w:rsidRPr="00DB3155">
              <w:rPr>
                <w:b/>
                <w:i/>
              </w:rPr>
              <w:t>Bendras komunikatas Europos Parlamentui, Europos Vadovų Tarybai ir Tarybai „Europos ekonominio saugumo strategija“, JOIN(2023) 20 </w:t>
            </w:r>
            <w:r w:rsidRPr="00DB3155">
              <w:rPr>
                <w:b/>
              </w:rPr>
              <w:t>final</w:t>
            </w:r>
            <w:r w:rsidRPr="00DB3155">
              <w:rPr>
                <w:b/>
                <w:i/>
              </w:rPr>
              <w:t>, Briuselis, 2023 6 20.</w:t>
            </w:r>
          </w:p>
        </w:tc>
        <w:tc>
          <w:tcPr>
            <w:tcW w:w="4876" w:type="dxa"/>
            <w:tcBorders>
              <w:top w:val="nil"/>
              <w:left w:val="nil"/>
              <w:bottom w:val="nil"/>
              <w:right w:val="nil"/>
            </w:tcBorders>
          </w:tcPr>
          <w:p w14:paraId="663F06D4" w14:textId="77777777" w:rsidR="007725D5" w:rsidRPr="00DB3155" w:rsidRDefault="007725D5" w:rsidP="007725D5"/>
        </w:tc>
      </w:tr>
      <w:tr w:rsidR="007725D5" w:rsidRPr="00DB3155" w14:paraId="28EEDDA6" w14:textId="77777777" w:rsidTr="007725D5">
        <w:trPr>
          <w:jc w:val="center"/>
        </w:trPr>
        <w:tc>
          <w:tcPr>
            <w:tcW w:w="4876" w:type="dxa"/>
            <w:tcBorders>
              <w:top w:val="nil"/>
              <w:left w:val="nil"/>
              <w:bottom w:val="nil"/>
              <w:right w:val="nil"/>
            </w:tcBorders>
          </w:tcPr>
          <w:p w14:paraId="6510E496" w14:textId="77777777" w:rsidR="007725D5" w:rsidRPr="00DB3155" w:rsidRDefault="007725D5" w:rsidP="007725D5">
            <w:pPr>
              <w:pStyle w:val="Normal6a"/>
            </w:pPr>
            <w:r w:rsidRPr="00DB3155">
              <w:rPr>
                <w:b/>
                <w:i/>
                <w:vertAlign w:val="superscript"/>
              </w:rPr>
              <w:t>7</w:t>
            </w:r>
            <w:r w:rsidRPr="00DB3155">
              <w:t xml:space="preserve"> </w:t>
            </w:r>
            <w:r w:rsidRPr="00DB3155">
              <w:rPr>
                <w:b/>
                <w:i/>
              </w:rPr>
              <w:t>2024 m. gegužės 23 d. Tarybos rekomendacija dėl mokslinių tyrimų saugumo didinimo, C/2024/3510.</w:t>
            </w:r>
          </w:p>
        </w:tc>
        <w:tc>
          <w:tcPr>
            <w:tcW w:w="4876" w:type="dxa"/>
            <w:tcBorders>
              <w:top w:val="nil"/>
              <w:left w:val="nil"/>
              <w:bottom w:val="nil"/>
              <w:right w:val="nil"/>
            </w:tcBorders>
          </w:tcPr>
          <w:p w14:paraId="541E494C" w14:textId="77777777" w:rsidR="007725D5" w:rsidRPr="00DB3155" w:rsidRDefault="007725D5" w:rsidP="007725D5"/>
        </w:tc>
      </w:tr>
    </w:tbl>
    <w:p w14:paraId="6EB9F88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F7F467A" w14:textId="77777777" w:rsidR="007725D5" w:rsidRPr="00DB3155" w:rsidRDefault="007725D5" w:rsidP="007725D5">
      <w:r w:rsidRPr="006564A7">
        <w:rPr>
          <w:rStyle w:val="HideTWBExt"/>
        </w:rPr>
        <w:t>&lt;/Amend&gt;</w:t>
      </w:r>
    </w:p>
    <w:p w14:paraId="00BF9974"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376</w:t>
      </w:r>
      <w:r w:rsidRPr="006564A7">
        <w:rPr>
          <w:rStyle w:val="HideTWBExt"/>
          <w:b w:val="0"/>
        </w:rPr>
        <w:t>&lt;/NumAm&gt;</w:t>
      </w:r>
    </w:p>
    <w:p w14:paraId="516EB69B" w14:textId="77777777" w:rsidR="007725D5" w:rsidRPr="00DB3155" w:rsidRDefault="007725D5" w:rsidP="007725D5">
      <w:pPr>
        <w:pStyle w:val="NormalBold"/>
      </w:pPr>
      <w:r w:rsidRPr="006564A7">
        <w:rPr>
          <w:rStyle w:val="HideTWBExt"/>
          <w:b w:val="0"/>
        </w:rPr>
        <w:t>&lt;RepeatBlock-By&gt;&lt;Members&gt;</w:t>
      </w:r>
      <w:r w:rsidRPr="00DB3155">
        <w:t>Elena Donazzan, Nicola Procaccini, Mariateresa Vivaldini, Carlo Ciccioli, Alessandro Ciriani, Pietro Fiocchi, Lara Magoni, Francesco Torselli, Carlo Fidanza, Anna Zalewska</w:t>
      </w:r>
      <w:r w:rsidRPr="006564A7">
        <w:rPr>
          <w:rStyle w:val="HideTWBExt"/>
          <w:b w:val="0"/>
        </w:rPr>
        <w:t>&lt;/Members&gt;</w:t>
      </w:r>
    </w:p>
    <w:p w14:paraId="1F602C62" w14:textId="77777777" w:rsidR="007725D5" w:rsidRPr="00DB3155" w:rsidRDefault="007725D5" w:rsidP="007725D5">
      <w:pPr>
        <w:pStyle w:val="NormalBold"/>
      </w:pPr>
      <w:r w:rsidRPr="006564A7">
        <w:rPr>
          <w:rStyle w:val="HideTWBExt"/>
          <w:b w:val="0"/>
        </w:rPr>
        <w:t>&lt;/RepeatBlock-By&gt;</w:t>
      </w:r>
    </w:p>
    <w:p w14:paraId="479362E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C45ED57"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405B155" w14:textId="77777777" w:rsidTr="007725D5">
        <w:trPr>
          <w:trHeight w:hRule="exact" w:val="240"/>
          <w:jc w:val="center"/>
        </w:trPr>
        <w:tc>
          <w:tcPr>
            <w:tcW w:w="9752" w:type="dxa"/>
            <w:gridSpan w:val="2"/>
            <w:tcBorders>
              <w:top w:val="nil"/>
              <w:left w:val="nil"/>
              <w:bottom w:val="nil"/>
              <w:right w:val="nil"/>
            </w:tcBorders>
          </w:tcPr>
          <w:p w14:paraId="21AF1001" w14:textId="77777777" w:rsidR="007725D5" w:rsidRPr="00DB3155" w:rsidRDefault="007725D5" w:rsidP="007725D5"/>
        </w:tc>
      </w:tr>
      <w:tr w:rsidR="007725D5" w:rsidRPr="00DB3155" w14:paraId="40FDD927" w14:textId="77777777" w:rsidTr="007725D5">
        <w:trPr>
          <w:trHeight w:val="240"/>
          <w:jc w:val="center"/>
        </w:trPr>
        <w:tc>
          <w:tcPr>
            <w:tcW w:w="4876" w:type="dxa"/>
            <w:tcBorders>
              <w:top w:val="nil"/>
              <w:left w:val="nil"/>
              <w:bottom w:val="nil"/>
              <w:right w:val="nil"/>
            </w:tcBorders>
          </w:tcPr>
          <w:p w14:paraId="7970E1D7"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A94FEBF" w14:textId="77777777" w:rsidR="007725D5" w:rsidRPr="00DB3155" w:rsidRDefault="007725D5" w:rsidP="007725D5">
            <w:pPr>
              <w:pStyle w:val="AmColumnHeading"/>
            </w:pPr>
            <w:r w:rsidRPr="00DB3155">
              <w:t>Pakeitimas</w:t>
            </w:r>
          </w:p>
        </w:tc>
      </w:tr>
      <w:tr w:rsidR="007725D5" w:rsidRPr="00DB3155" w14:paraId="10C017C9" w14:textId="77777777" w:rsidTr="007725D5">
        <w:trPr>
          <w:jc w:val="center"/>
        </w:trPr>
        <w:tc>
          <w:tcPr>
            <w:tcW w:w="4876" w:type="dxa"/>
            <w:tcBorders>
              <w:top w:val="nil"/>
              <w:left w:val="nil"/>
              <w:bottom w:val="nil"/>
              <w:right w:val="nil"/>
            </w:tcBorders>
          </w:tcPr>
          <w:p w14:paraId="65807912" w14:textId="77777777" w:rsidR="007725D5" w:rsidRPr="00DB3155" w:rsidRDefault="007725D5" w:rsidP="007725D5">
            <w:pPr>
              <w:pStyle w:val="Normal6a"/>
            </w:pPr>
            <w:r w:rsidRPr="00DB3155">
              <w:t>(22)</w:t>
            </w:r>
            <w:r w:rsidRPr="00DB3155">
              <w:tab/>
              <w:t xml:space="preserve">siekiant sustiprinti Sąjungos strateginį savarankiškumą ir užtikrinti ilgalaikį tvarų ekonomikos augimą, labai svarbu stiprinti jos konkurencingumą </w:t>
            </w:r>
            <w:r w:rsidRPr="00DB3155">
              <w:lastRenderedPageBreak/>
              <w:t>pasaulyje, kartu apsaugant jos strateginį turtą ir interesus, kaip numatyta Europos ekonominio saugumo strategijoje</w:t>
            </w:r>
            <w:r w:rsidRPr="00DB3155">
              <w:rPr>
                <w:vertAlign w:val="superscript"/>
              </w:rPr>
              <w:t>6</w:t>
            </w:r>
            <w:r w:rsidRPr="00DB3155">
              <w:t>.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c>
          <w:tcPr>
            <w:tcW w:w="4876" w:type="dxa"/>
            <w:tcBorders>
              <w:top w:val="nil"/>
              <w:left w:val="nil"/>
              <w:bottom w:val="nil"/>
              <w:right w:val="nil"/>
            </w:tcBorders>
          </w:tcPr>
          <w:p w14:paraId="0CB18175" w14:textId="77777777" w:rsidR="007725D5" w:rsidRPr="00DB3155" w:rsidRDefault="007725D5" w:rsidP="007725D5">
            <w:pPr>
              <w:pStyle w:val="Normal6a"/>
            </w:pPr>
            <w:r w:rsidRPr="00DB3155">
              <w:lastRenderedPageBreak/>
              <w:t>(22)</w:t>
            </w:r>
            <w:r w:rsidRPr="00DB3155">
              <w:tab/>
              <w:t xml:space="preserve">siekiant sustiprinti Sąjungos strateginį savarankiškumą ir užtikrinti ilgalaikį tvarų ekonomikos augimą, labai svarbu stiprinti jos konkurencingumą </w:t>
            </w:r>
            <w:r w:rsidRPr="00DB3155">
              <w:lastRenderedPageBreak/>
              <w:t>pasaulyje, kartu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w:t>
            </w:r>
            <w:r w:rsidRPr="00DB3155">
              <w:rPr>
                <w:b/>
                <w:i/>
              </w:rPr>
              <w:t>Šiomis aplinkybėmis strateginis savarankiškumas taip pat apima apsirūpinimo maistu saugumui ir savarankiškumui, žemės ūkio ir žemės ūkio maisto produktų sektoriui svarbių vertės grandinių atsparumą ir saugumą, taip pat galimybę naudotis esminiais šio sektoriaus žemės ūkio ištekliais. Moksliniai tyrimai ir inovacijos padeda mažinti priklausomybę nuo išorės subjektų ir stiprinti Sąjungos pajėgumą užtikrinti tiekimo tęstinumą.</w:t>
            </w:r>
            <w:r w:rsidRPr="00DB3155">
              <w:t xml:space="preserve">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xml:space="preserve">. </w:t>
            </w:r>
            <w:r w:rsidRPr="00DB3155">
              <w:rPr>
                <w:b/>
                <w:i/>
              </w:rPr>
              <w:t>Saugumo sumetimais, įtraukiant dvejopo naudojimo projektus į specialius kvietimus teikti pasiūlymus, turėtų būti nustatyta konkreti ir griežta reguliavimo sistema.</w:t>
            </w:r>
            <w:r w:rsidRPr="00DB3155">
              <w:t xml:space="preserve"> Pagal Finansinio reglamento 136 straipsnį dėl saugumo priežasčių didelės rizikos tiekėjams turėtų būti taikomi tinkamumo apribojimai;</w:t>
            </w:r>
          </w:p>
        </w:tc>
      </w:tr>
      <w:tr w:rsidR="007725D5" w:rsidRPr="00DB3155" w14:paraId="638DCD42" w14:textId="77777777" w:rsidTr="007725D5">
        <w:trPr>
          <w:jc w:val="center"/>
        </w:trPr>
        <w:tc>
          <w:tcPr>
            <w:tcW w:w="4876" w:type="dxa"/>
            <w:tcBorders>
              <w:top w:val="nil"/>
              <w:left w:val="nil"/>
              <w:bottom w:val="nil"/>
              <w:right w:val="nil"/>
            </w:tcBorders>
          </w:tcPr>
          <w:p w14:paraId="345D28ED"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74F7DAB2" w14:textId="77777777" w:rsidR="007725D5" w:rsidRPr="00DB3155" w:rsidRDefault="007725D5" w:rsidP="007725D5">
            <w:pPr>
              <w:pStyle w:val="Normal6a"/>
            </w:pPr>
            <w:r w:rsidRPr="00DB3155">
              <w:rPr>
                <w:b/>
                <w:i/>
              </w:rPr>
              <w:t>_________________</w:t>
            </w:r>
          </w:p>
        </w:tc>
      </w:tr>
      <w:tr w:rsidR="007725D5" w:rsidRPr="00DB3155" w14:paraId="2FFC664A" w14:textId="77777777" w:rsidTr="007725D5">
        <w:trPr>
          <w:jc w:val="center"/>
        </w:trPr>
        <w:tc>
          <w:tcPr>
            <w:tcW w:w="4876" w:type="dxa"/>
            <w:tcBorders>
              <w:top w:val="nil"/>
              <w:left w:val="nil"/>
              <w:bottom w:val="nil"/>
              <w:right w:val="nil"/>
            </w:tcBorders>
          </w:tcPr>
          <w:p w14:paraId="52083AB6" w14:textId="77777777" w:rsidR="007725D5" w:rsidRPr="00DB3155" w:rsidRDefault="007725D5" w:rsidP="007725D5">
            <w:pPr>
              <w:pStyle w:val="Normal6a"/>
            </w:pPr>
            <w:r w:rsidRPr="00DB3155">
              <w:rPr>
                <w:vertAlign w:val="superscript"/>
              </w:rPr>
              <w:lastRenderedPageBreak/>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c>
          <w:tcPr>
            <w:tcW w:w="4876" w:type="dxa"/>
            <w:tcBorders>
              <w:top w:val="nil"/>
              <w:left w:val="nil"/>
              <w:bottom w:val="nil"/>
              <w:right w:val="nil"/>
            </w:tcBorders>
          </w:tcPr>
          <w:p w14:paraId="20C13AE0"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r>
      <w:tr w:rsidR="007725D5" w:rsidRPr="00DB3155" w14:paraId="5F0BC7A1" w14:textId="77777777" w:rsidTr="007725D5">
        <w:trPr>
          <w:jc w:val="center"/>
        </w:trPr>
        <w:tc>
          <w:tcPr>
            <w:tcW w:w="4876" w:type="dxa"/>
            <w:tcBorders>
              <w:top w:val="nil"/>
              <w:left w:val="nil"/>
              <w:bottom w:val="nil"/>
              <w:right w:val="nil"/>
            </w:tcBorders>
          </w:tcPr>
          <w:p w14:paraId="00ECE03B"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c>
          <w:tcPr>
            <w:tcW w:w="4876" w:type="dxa"/>
            <w:tcBorders>
              <w:top w:val="nil"/>
              <w:left w:val="nil"/>
              <w:bottom w:val="nil"/>
              <w:right w:val="nil"/>
            </w:tcBorders>
          </w:tcPr>
          <w:p w14:paraId="1A62E584"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r>
    </w:tbl>
    <w:p w14:paraId="61F64630"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FEF87BD" w14:textId="77777777" w:rsidR="007725D5" w:rsidRPr="00DB3155" w:rsidRDefault="007725D5" w:rsidP="007725D5">
      <w:r w:rsidRPr="006564A7">
        <w:rPr>
          <w:rStyle w:val="HideTWBExt"/>
        </w:rPr>
        <w:t>&lt;/Amend&gt;</w:t>
      </w:r>
    </w:p>
    <w:p w14:paraId="6337318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377</w:t>
      </w:r>
      <w:r w:rsidRPr="006564A7">
        <w:rPr>
          <w:rStyle w:val="HideTWBExt"/>
          <w:b w:val="0"/>
        </w:rPr>
        <w:t>&lt;/NumAm&gt;</w:t>
      </w:r>
    </w:p>
    <w:p w14:paraId="57730584"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Krzysztof Hetman, Kamila Gasiuk-Pihowicz</w:t>
      </w:r>
      <w:r w:rsidRPr="006564A7">
        <w:rPr>
          <w:rStyle w:val="HideTWBExt"/>
          <w:b w:val="0"/>
        </w:rPr>
        <w:t>&lt;/Members&gt;</w:t>
      </w:r>
    </w:p>
    <w:p w14:paraId="72A7891E" w14:textId="77777777" w:rsidR="007725D5" w:rsidRPr="00DB3155" w:rsidRDefault="007725D5" w:rsidP="007725D5">
      <w:pPr>
        <w:pStyle w:val="NormalBold"/>
      </w:pPr>
      <w:r w:rsidRPr="006564A7">
        <w:rPr>
          <w:rStyle w:val="HideTWBExt"/>
          <w:b w:val="0"/>
        </w:rPr>
        <w:t>&lt;/RepeatBlock-By&gt;</w:t>
      </w:r>
    </w:p>
    <w:p w14:paraId="204440E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579D0AD"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853678B" w14:textId="77777777" w:rsidTr="007725D5">
        <w:trPr>
          <w:trHeight w:hRule="exact" w:val="240"/>
          <w:jc w:val="center"/>
        </w:trPr>
        <w:tc>
          <w:tcPr>
            <w:tcW w:w="9752" w:type="dxa"/>
            <w:gridSpan w:val="2"/>
            <w:tcBorders>
              <w:top w:val="nil"/>
              <w:left w:val="nil"/>
              <w:bottom w:val="nil"/>
              <w:right w:val="nil"/>
            </w:tcBorders>
          </w:tcPr>
          <w:p w14:paraId="5D476DFD" w14:textId="77777777" w:rsidR="007725D5" w:rsidRPr="00DB3155" w:rsidRDefault="007725D5" w:rsidP="007725D5"/>
        </w:tc>
      </w:tr>
      <w:tr w:rsidR="007725D5" w:rsidRPr="00DB3155" w14:paraId="3D71288D" w14:textId="77777777" w:rsidTr="007725D5">
        <w:trPr>
          <w:trHeight w:val="240"/>
          <w:jc w:val="center"/>
        </w:trPr>
        <w:tc>
          <w:tcPr>
            <w:tcW w:w="4876" w:type="dxa"/>
            <w:tcBorders>
              <w:top w:val="nil"/>
              <w:left w:val="nil"/>
              <w:bottom w:val="nil"/>
              <w:right w:val="nil"/>
            </w:tcBorders>
          </w:tcPr>
          <w:p w14:paraId="52B7F0C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59DAFE0" w14:textId="77777777" w:rsidR="007725D5" w:rsidRPr="00DB3155" w:rsidRDefault="007725D5" w:rsidP="007725D5">
            <w:pPr>
              <w:pStyle w:val="AmColumnHeading"/>
            </w:pPr>
            <w:r w:rsidRPr="00DB3155">
              <w:t>Pakeitimas</w:t>
            </w:r>
          </w:p>
        </w:tc>
      </w:tr>
      <w:tr w:rsidR="007725D5" w:rsidRPr="00DB3155" w14:paraId="32BF2D3D" w14:textId="77777777" w:rsidTr="007725D5">
        <w:trPr>
          <w:jc w:val="center"/>
        </w:trPr>
        <w:tc>
          <w:tcPr>
            <w:tcW w:w="4876" w:type="dxa"/>
            <w:tcBorders>
              <w:top w:val="nil"/>
              <w:left w:val="nil"/>
              <w:bottom w:val="nil"/>
              <w:right w:val="nil"/>
            </w:tcBorders>
          </w:tcPr>
          <w:p w14:paraId="392D6C95" w14:textId="77777777" w:rsidR="007725D5" w:rsidRPr="00DB3155" w:rsidRDefault="007725D5" w:rsidP="007725D5">
            <w:pPr>
              <w:pStyle w:val="Normal6a"/>
            </w:pPr>
            <w:r w:rsidRPr="00DB3155">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b/>
                <w:i/>
                <w:vertAlign w:val="superscript"/>
              </w:rPr>
              <w:t>6</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w:t>
            </w:r>
            <w:r w:rsidRPr="00DB3155">
              <w:rPr>
                <w:b/>
                <w:i/>
              </w:rPr>
              <w:t>moksliniais tyrimais grindžiamas</w:t>
            </w:r>
            <w:r w:rsidRPr="00DB3155">
              <w:t xml:space="preserve">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Prireikus </w:t>
            </w:r>
            <w:r w:rsidRPr="00DB3155">
              <w:lastRenderedPageBreak/>
              <w:t>turėtų būti taikomas rizika grindžiamas požiūris, siekiant užtikrinti, kad su moksliniais tyrimais ir inovacijomis susijusi rizika būtų nustatyta, įvertinta ir pašalinta proporcingomis ir veiksmingomis priemonėmis</w:t>
            </w:r>
            <w:r w:rsidRPr="00DB3155">
              <w:rPr>
                <w:b/>
                <w:i/>
                <w:vertAlign w:val="superscript"/>
              </w:rPr>
              <w:t>7</w:t>
            </w:r>
            <w:r w:rsidRPr="00DB3155">
              <w:t>. Pagal Finansinio reglamento 136 straipsnį dėl saugumo priežasčių didelės rizikos tiekėjams turėtų būti taikomi tinkamumo apribojimai;</w:t>
            </w:r>
          </w:p>
        </w:tc>
        <w:tc>
          <w:tcPr>
            <w:tcW w:w="4876" w:type="dxa"/>
            <w:tcBorders>
              <w:top w:val="nil"/>
              <w:left w:val="nil"/>
              <w:bottom w:val="nil"/>
              <w:right w:val="nil"/>
            </w:tcBorders>
          </w:tcPr>
          <w:p w14:paraId="1EAB7549" w14:textId="77777777" w:rsidR="007725D5" w:rsidRPr="00DB3155" w:rsidRDefault="007725D5" w:rsidP="007725D5">
            <w:pPr>
              <w:pStyle w:val="Normal6a"/>
            </w:pPr>
            <w:r w:rsidRPr="00DB3155">
              <w:lastRenderedPageBreak/>
              <w:t>(22)</w:t>
            </w:r>
            <w:r w:rsidRPr="00DB3155">
              <w:tab/>
              <w:t>siekiant sustiprinti Sąjungos strateginį savarankiškumą ir užtikrinti ilgalaikį tvarų ekonomikos augimą, labai svarbu stiprinti jos konkurencingumą pasaulyje, kartu apsaugant jos strateginį turtą</w:t>
            </w:r>
            <w:r w:rsidRPr="00DB3155">
              <w:rPr>
                <w:b/>
                <w:i/>
              </w:rPr>
              <w:t>, technologijas</w:t>
            </w:r>
            <w:r w:rsidRPr="00DB3155">
              <w:t xml:space="preserve"> ir interesus, kaip numatyta Europos ekonominio saugumo strategijoje</w:t>
            </w:r>
            <w:r w:rsidRPr="00DB3155">
              <w:rPr>
                <w:b/>
                <w:i/>
              </w:rPr>
              <w:t>[1]</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konkurencingumas ir apsaugomi Sąjungos interesai bei strateginis savarankiškumas, įskaitant priemones, kuriomis siekiama </w:t>
            </w:r>
            <w:r w:rsidRPr="00DB3155">
              <w:rPr>
                <w:b/>
                <w:i/>
              </w:rPr>
              <w:t>užtikrinti mokslinių tyrimų saugumą,</w:t>
            </w:r>
            <w:r w:rsidRPr="00DB3155">
              <w:t xml:space="preserve"> apriboti dalyvavimą arba apsaugoti rezultatus, taip pat užtikrinti nuoseklumą ir suderinamumą su konkrečiomis taisyklėmis pagal Europos </w:t>
            </w:r>
            <w:r w:rsidRPr="00DB3155">
              <w:lastRenderedPageBreak/>
              <w:t>konkurencingumo fondo linijas. Prireikus turėtų būti taikomas rizika grindžiamas požiūris, siekiant užtikrinti, kad su moksliniais tyrimais ir inovacijomis susijusi rizika būtų nustatyta, įvertinta ir pašalinta proporcingomis ir veiksmingomis priemonėmis</w:t>
            </w:r>
            <w:r w:rsidRPr="00DB3155">
              <w:rPr>
                <w:b/>
                <w:i/>
              </w:rPr>
              <w:t>[2]</w:t>
            </w:r>
            <w:r w:rsidRPr="00DB3155">
              <w:t>. Pagal Finansinio reglamento 136 straipsnį dėl saugumo priežasčių didelės rizikos tiekėjams turėtų būti taikomi tinkamumo apribojimai</w:t>
            </w:r>
            <w:r w:rsidRPr="00DB3155">
              <w:rPr>
                <w:b/>
                <w:bCs/>
                <w:i/>
                <w:iCs/>
              </w:rPr>
              <w:t>.</w:t>
            </w:r>
            <w:r w:rsidRPr="00DB3155">
              <w:t xml:space="preserve"> </w:t>
            </w:r>
            <w:r w:rsidRPr="00DB3155">
              <w:rPr>
                <w:b/>
                <w:i/>
              </w:rPr>
              <w:t>Bet kokie apribojimai, taikomi partneriams iš valstybių, kurios nėra ES narės, arba ES subjektams, kuriuos iš dalies ar visiškai kontroliuoja ne ES subjektai, turėtų būti nurodyti atitinkamose darbo programų dalyse[1] Bendras komunikatas Europos Parlamentui, Europos Vadovų Tarybai ir Tarybai „Europos ekonominio saugumo strategija“, JOIN(2023) 20 </w:t>
            </w:r>
            <w:r w:rsidRPr="00DB3155">
              <w:rPr>
                <w:b/>
              </w:rPr>
              <w:t>final</w:t>
            </w:r>
            <w:r w:rsidRPr="00DB3155">
              <w:rPr>
                <w:b/>
                <w:i/>
              </w:rPr>
              <w:t>, Briuselis, 2023 6 20. [2] 2024 m. gegužės 23 d. Tarybos rekomendacija dėl mokslinių tyrimų saugumo didinimo, C/2024/3510</w:t>
            </w:r>
            <w:r w:rsidRPr="00DB3155">
              <w:t>;</w:t>
            </w:r>
          </w:p>
        </w:tc>
      </w:tr>
      <w:tr w:rsidR="007725D5" w:rsidRPr="00DB3155" w14:paraId="05C7A2F7" w14:textId="77777777" w:rsidTr="007725D5">
        <w:trPr>
          <w:jc w:val="center"/>
        </w:trPr>
        <w:tc>
          <w:tcPr>
            <w:tcW w:w="4876" w:type="dxa"/>
            <w:tcBorders>
              <w:top w:val="nil"/>
              <w:left w:val="nil"/>
              <w:bottom w:val="nil"/>
              <w:right w:val="nil"/>
            </w:tcBorders>
          </w:tcPr>
          <w:p w14:paraId="6B374E15"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43BB5C10" w14:textId="77777777" w:rsidR="007725D5" w:rsidRPr="00DB3155" w:rsidRDefault="007725D5" w:rsidP="007725D5"/>
        </w:tc>
      </w:tr>
      <w:tr w:rsidR="007725D5" w:rsidRPr="00DB3155" w14:paraId="413EB657" w14:textId="77777777" w:rsidTr="007725D5">
        <w:trPr>
          <w:jc w:val="center"/>
        </w:trPr>
        <w:tc>
          <w:tcPr>
            <w:tcW w:w="4876" w:type="dxa"/>
            <w:tcBorders>
              <w:top w:val="nil"/>
              <w:left w:val="nil"/>
              <w:bottom w:val="nil"/>
              <w:right w:val="nil"/>
            </w:tcBorders>
          </w:tcPr>
          <w:p w14:paraId="56C38657" w14:textId="77777777" w:rsidR="007725D5" w:rsidRPr="00DB3155" w:rsidRDefault="007725D5" w:rsidP="007725D5">
            <w:pPr>
              <w:pStyle w:val="Normal6a"/>
            </w:pPr>
            <w:r w:rsidRPr="00DB3155">
              <w:rPr>
                <w:b/>
                <w:i/>
                <w:vertAlign w:val="superscript"/>
              </w:rPr>
              <w:t>6</w:t>
            </w:r>
            <w:r w:rsidRPr="00DB3155">
              <w:t xml:space="preserve"> </w:t>
            </w:r>
            <w:r w:rsidRPr="00DB3155">
              <w:rPr>
                <w:b/>
                <w:i/>
              </w:rPr>
              <w:t>Bendras komunikatas Europos Parlamentui, Europos Vadovų Tarybai ir Tarybai „Europos ekonominio saugumo strategija“, JOIN(2023) 20 </w:t>
            </w:r>
            <w:r w:rsidRPr="00DB3155">
              <w:rPr>
                <w:b/>
              </w:rPr>
              <w:t>final</w:t>
            </w:r>
            <w:r w:rsidRPr="00DB3155">
              <w:rPr>
                <w:b/>
                <w:i/>
              </w:rPr>
              <w:t>, Briuselis, 2023 6 20.</w:t>
            </w:r>
          </w:p>
        </w:tc>
        <w:tc>
          <w:tcPr>
            <w:tcW w:w="4876" w:type="dxa"/>
            <w:tcBorders>
              <w:top w:val="nil"/>
              <w:left w:val="nil"/>
              <w:bottom w:val="nil"/>
              <w:right w:val="nil"/>
            </w:tcBorders>
          </w:tcPr>
          <w:p w14:paraId="2605A2AE" w14:textId="77777777" w:rsidR="007725D5" w:rsidRPr="00DB3155" w:rsidRDefault="007725D5" w:rsidP="007725D5"/>
        </w:tc>
      </w:tr>
      <w:tr w:rsidR="007725D5" w:rsidRPr="00DB3155" w14:paraId="742669A2" w14:textId="77777777" w:rsidTr="007725D5">
        <w:trPr>
          <w:jc w:val="center"/>
        </w:trPr>
        <w:tc>
          <w:tcPr>
            <w:tcW w:w="4876" w:type="dxa"/>
            <w:tcBorders>
              <w:top w:val="nil"/>
              <w:left w:val="nil"/>
              <w:bottom w:val="nil"/>
              <w:right w:val="nil"/>
            </w:tcBorders>
          </w:tcPr>
          <w:p w14:paraId="1DE60C3D" w14:textId="77777777" w:rsidR="007725D5" w:rsidRPr="00DB3155" w:rsidRDefault="007725D5" w:rsidP="007725D5">
            <w:pPr>
              <w:pStyle w:val="Normal6a"/>
            </w:pPr>
            <w:r w:rsidRPr="00DB3155">
              <w:rPr>
                <w:b/>
                <w:i/>
                <w:vertAlign w:val="superscript"/>
              </w:rPr>
              <w:t>7</w:t>
            </w:r>
            <w:r w:rsidRPr="00DB3155">
              <w:t xml:space="preserve"> </w:t>
            </w:r>
            <w:r w:rsidRPr="00DB3155">
              <w:rPr>
                <w:b/>
                <w:i/>
              </w:rPr>
              <w:t>2024 m. gegužės 23 d. Tarybos rekomendacija dėl mokslinių tyrimų saugumo didinimo, C/2024/3510.</w:t>
            </w:r>
          </w:p>
        </w:tc>
        <w:tc>
          <w:tcPr>
            <w:tcW w:w="4876" w:type="dxa"/>
            <w:tcBorders>
              <w:top w:val="nil"/>
              <w:left w:val="nil"/>
              <w:bottom w:val="nil"/>
              <w:right w:val="nil"/>
            </w:tcBorders>
          </w:tcPr>
          <w:p w14:paraId="1D703177" w14:textId="77777777" w:rsidR="007725D5" w:rsidRPr="00DB3155" w:rsidRDefault="007725D5" w:rsidP="007725D5"/>
        </w:tc>
      </w:tr>
    </w:tbl>
    <w:p w14:paraId="00AF7007"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5697FE7" w14:textId="77777777" w:rsidR="007725D5" w:rsidRPr="00DB3155" w:rsidRDefault="007725D5" w:rsidP="007725D5">
      <w:r w:rsidRPr="006564A7">
        <w:rPr>
          <w:rStyle w:val="HideTWBExt"/>
        </w:rPr>
        <w:t>&lt;/Amend&gt;</w:t>
      </w:r>
    </w:p>
    <w:p w14:paraId="1B5CA61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378</w:t>
      </w:r>
      <w:r w:rsidRPr="006564A7">
        <w:rPr>
          <w:rStyle w:val="HideTWBExt"/>
          <w:b w:val="0"/>
        </w:rPr>
        <w:t>&lt;/NumAm&gt;</w:t>
      </w:r>
    </w:p>
    <w:p w14:paraId="4C5BEE15" w14:textId="77777777" w:rsidR="007725D5" w:rsidRPr="00DB3155" w:rsidRDefault="007725D5" w:rsidP="007725D5">
      <w:pPr>
        <w:pStyle w:val="NormalBold"/>
      </w:pPr>
      <w:r w:rsidRPr="006564A7">
        <w:rPr>
          <w:rStyle w:val="HideTWBExt"/>
          <w:b w:val="0"/>
        </w:rPr>
        <w:t>&lt;RepeatBlock-By&gt;&lt;Members&gt;</w:t>
      </w:r>
      <w:r w:rsidRPr="00DB3155">
        <w:t>Dario Nardella, Stefano Bonaccini, Cristina Maestre, Camilla Laureti, Maria Grapini, Elena Sancho Murillo, Eric Sargiacomo, André Franqueira Rodrigues</w:t>
      </w:r>
      <w:r w:rsidRPr="006564A7">
        <w:rPr>
          <w:rStyle w:val="HideTWBExt"/>
          <w:b w:val="0"/>
        </w:rPr>
        <w:t>&lt;/Members&gt;</w:t>
      </w:r>
    </w:p>
    <w:p w14:paraId="7DC98AE5" w14:textId="77777777" w:rsidR="007725D5" w:rsidRPr="00DB3155" w:rsidRDefault="007725D5" w:rsidP="007725D5">
      <w:pPr>
        <w:pStyle w:val="NormalBold"/>
      </w:pPr>
      <w:r w:rsidRPr="006564A7">
        <w:rPr>
          <w:rStyle w:val="HideTWBExt"/>
          <w:b w:val="0"/>
        </w:rPr>
        <w:t>&lt;/RepeatBlock-By&gt;</w:t>
      </w:r>
    </w:p>
    <w:p w14:paraId="37E26947"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3EDACD4"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2C11932" w14:textId="77777777" w:rsidTr="007725D5">
        <w:trPr>
          <w:trHeight w:hRule="exact" w:val="240"/>
          <w:jc w:val="center"/>
        </w:trPr>
        <w:tc>
          <w:tcPr>
            <w:tcW w:w="9752" w:type="dxa"/>
            <w:gridSpan w:val="2"/>
            <w:tcBorders>
              <w:top w:val="nil"/>
              <w:left w:val="nil"/>
              <w:bottom w:val="nil"/>
              <w:right w:val="nil"/>
            </w:tcBorders>
          </w:tcPr>
          <w:p w14:paraId="500BE0EF" w14:textId="77777777" w:rsidR="007725D5" w:rsidRPr="00DB3155" w:rsidRDefault="007725D5" w:rsidP="007725D5"/>
        </w:tc>
      </w:tr>
      <w:tr w:rsidR="007725D5" w:rsidRPr="00DB3155" w14:paraId="263A0855" w14:textId="77777777" w:rsidTr="007725D5">
        <w:trPr>
          <w:trHeight w:val="240"/>
          <w:jc w:val="center"/>
        </w:trPr>
        <w:tc>
          <w:tcPr>
            <w:tcW w:w="4876" w:type="dxa"/>
            <w:tcBorders>
              <w:top w:val="nil"/>
              <w:left w:val="nil"/>
              <w:bottom w:val="nil"/>
              <w:right w:val="nil"/>
            </w:tcBorders>
          </w:tcPr>
          <w:p w14:paraId="74F09456"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C77AD23" w14:textId="77777777" w:rsidR="007725D5" w:rsidRPr="00DB3155" w:rsidRDefault="007725D5" w:rsidP="007725D5">
            <w:pPr>
              <w:pStyle w:val="AmColumnHeading"/>
            </w:pPr>
            <w:r w:rsidRPr="00DB3155">
              <w:t>Pakeitimas</w:t>
            </w:r>
          </w:p>
        </w:tc>
      </w:tr>
      <w:tr w:rsidR="007725D5" w:rsidRPr="00DB3155" w14:paraId="04AF2105" w14:textId="77777777" w:rsidTr="007725D5">
        <w:trPr>
          <w:jc w:val="center"/>
        </w:trPr>
        <w:tc>
          <w:tcPr>
            <w:tcW w:w="4876" w:type="dxa"/>
            <w:tcBorders>
              <w:top w:val="nil"/>
              <w:left w:val="nil"/>
              <w:bottom w:val="nil"/>
              <w:right w:val="nil"/>
            </w:tcBorders>
          </w:tcPr>
          <w:p w14:paraId="1B5E7EF2" w14:textId="77777777" w:rsidR="007725D5" w:rsidRPr="00DB3155" w:rsidRDefault="007725D5" w:rsidP="007725D5">
            <w:pPr>
              <w:pStyle w:val="Normal6a"/>
            </w:pPr>
            <w:r w:rsidRPr="00DB3155">
              <w:lastRenderedPageBreak/>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c>
          <w:tcPr>
            <w:tcW w:w="4876" w:type="dxa"/>
            <w:tcBorders>
              <w:top w:val="nil"/>
              <w:left w:val="nil"/>
              <w:bottom w:val="nil"/>
              <w:right w:val="nil"/>
            </w:tcBorders>
          </w:tcPr>
          <w:p w14:paraId="1338CA21" w14:textId="77777777" w:rsidR="007725D5" w:rsidRPr="00DB3155" w:rsidRDefault="007725D5" w:rsidP="007725D5">
            <w:pPr>
              <w:pStyle w:val="Normal6a"/>
            </w:pPr>
            <w:r w:rsidRPr="00DB3155">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w:t>
            </w:r>
            <w:r w:rsidRPr="00DB3155">
              <w:rPr>
                <w:b/>
                <w:i/>
              </w:rPr>
              <w:t>Šiomis aplinkybėmis strateginis savarankiškumas turėtų apimti apsirūpinimo maistu saugumui, žemės ūkio, įskaitant ekologinio ir žemės ūkio maisto produktų, sektoriui svarbių vertės grandinių atsparumą ir tvarumą, taip pat galimybę šiems sektoriams naudotis esminiais žemės ūkio ištekliais. Moksliniai tyrimai ir inovacijos turėtų padėti mažinti priklausomybę nuo išorės subjektų ir stiprinti Sąjungos pajėgumą užtikrinti tiekimo tęstinumą.</w:t>
            </w:r>
            <w:r w:rsidRPr="00DB3155">
              <w:t xml:space="preserve">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r>
      <w:tr w:rsidR="007725D5" w:rsidRPr="00DB3155" w14:paraId="4B292E11" w14:textId="77777777" w:rsidTr="007725D5">
        <w:trPr>
          <w:jc w:val="center"/>
        </w:trPr>
        <w:tc>
          <w:tcPr>
            <w:tcW w:w="4876" w:type="dxa"/>
            <w:tcBorders>
              <w:top w:val="nil"/>
              <w:left w:val="nil"/>
              <w:bottom w:val="nil"/>
              <w:right w:val="nil"/>
            </w:tcBorders>
          </w:tcPr>
          <w:p w14:paraId="4D9265CD"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04585107" w14:textId="77777777" w:rsidR="007725D5" w:rsidRPr="00DB3155" w:rsidRDefault="007725D5" w:rsidP="007725D5">
            <w:pPr>
              <w:pStyle w:val="Normal6a"/>
            </w:pPr>
            <w:r w:rsidRPr="00DB3155">
              <w:rPr>
                <w:b/>
                <w:i/>
              </w:rPr>
              <w:t>_________________</w:t>
            </w:r>
          </w:p>
        </w:tc>
      </w:tr>
      <w:tr w:rsidR="007725D5" w:rsidRPr="00DB3155" w14:paraId="7E726788" w14:textId="77777777" w:rsidTr="007725D5">
        <w:trPr>
          <w:jc w:val="center"/>
        </w:trPr>
        <w:tc>
          <w:tcPr>
            <w:tcW w:w="4876" w:type="dxa"/>
            <w:tcBorders>
              <w:top w:val="nil"/>
              <w:left w:val="nil"/>
              <w:bottom w:val="nil"/>
              <w:right w:val="nil"/>
            </w:tcBorders>
          </w:tcPr>
          <w:p w14:paraId="05D928AE"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c>
          <w:tcPr>
            <w:tcW w:w="4876" w:type="dxa"/>
            <w:tcBorders>
              <w:top w:val="nil"/>
              <w:left w:val="nil"/>
              <w:bottom w:val="nil"/>
              <w:right w:val="nil"/>
            </w:tcBorders>
          </w:tcPr>
          <w:p w14:paraId="76FA6144"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r>
      <w:tr w:rsidR="007725D5" w:rsidRPr="00DB3155" w14:paraId="6EB7B38C" w14:textId="77777777" w:rsidTr="007725D5">
        <w:trPr>
          <w:jc w:val="center"/>
        </w:trPr>
        <w:tc>
          <w:tcPr>
            <w:tcW w:w="4876" w:type="dxa"/>
            <w:tcBorders>
              <w:top w:val="nil"/>
              <w:left w:val="nil"/>
              <w:bottom w:val="nil"/>
              <w:right w:val="nil"/>
            </w:tcBorders>
          </w:tcPr>
          <w:p w14:paraId="05FADA19"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c>
          <w:tcPr>
            <w:tcW w:w="4876" w:type="dxa"/>
            <w:tcBorders>
              <w:top w:val="nil"/>
              <w:left w:val="nil"/>
              <w:bottom w:val="nil"/>
              <w:right w:val="nil"/>
            </w:tcBorders>
          </w:tcPr>
          <w:p w14:paraId="038DB725"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r>
    </w:tbl>
    <w:p w14:paraId="186FE90A"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84BDCC2"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3160B3D4" w14:textId="77777777" w:rsidR="007725D5" w:rsidRPr="00DB3155" w:rsidRDefault="007725D5" w:rsidP="007725D5">
      <w:pPr>
        <w:pStyle w:val="AmJustText"/>
      </w:pPr>
      <w:r w:rsidRPr="00DB3155">
        <w:t>Strateginio savarankiškumo sąvoka turėtų būti taikoma ne tik pramonės ar technologijų sektoriams, bet turi būti išplėsta, kad apimtų ir apsirūpinimo maistu saugumą, apsirūpinimo maistu savarankiškumą ir žemės ūkį. Todėl šiuo pakeitimu siekiama užtikrinti, kad apsirūpinimo maistu saugumas ir žemės ūkis, įskaitant ekologinį žemės ūkį, būtų aiškiai pripažinti kaip neatskiriama ES strateginio savarankiškumo sistemos dalis, atsižvelgiant į platesnį Sąjungos įsipareigojimą kurti atsparią ir tvarią žemės ūkio ir maisto sistemą.</w:t>
      </w:r>
    </w:p>
    <w:p w14:paraId="65DF8C14" w14:textId="77777777" w:rsidR="007725D5" w:rsidRPr="00DB3155" w:rsidRDefault="007725D5" w:rsidP="007725D5">
      <w:r w:rsidRPr="006564A7">
        <w:rPr>
          <w:rStyle w:val="HideTWBExt"/>
        </w:rPr>
        <w:t>&lt;/Amend&gt;</w:t>
      </w:r>
    </w:p>
    <w:p w14:paraId="4C0DC0B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379</w:t>
      </w:r>
      <w:r w:rsidRPr="006564A7">
        <w:rPr>
          <w:rStyle w:val="HideTWBExt"/>
          <w:b w:val="0"/>
        </w:rPr>
        <w:t>&lt;/NumAm&gt;</w:t>
      </w:r>
    </w:p>
    <w:p w14:paraId="46A72A6F"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1613CB21"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10646C8F" w14:textId="77777777" w:rsidR="007725D5" w:rsidRPr="00DB3155" w:rsidRDefault="007725D5" w:rsidP="007725D5">
      <w:pPr>
        <w:pStyle w:val="NormalBold"/>
      </w:pPr>
      <w:r w:rsidRPr="006564A7">
        <w:rPr>
          <w:rStyle w:val="HideTWBExt"/>
          <w:b w:val="0"/>
        </w:rPr>
        <w:t>&lt;Members&gt;</w:t>
      </w:r>
      <w:r w:rsidRPr="00DB3155">
        <w:t>Wouter Beke, Willemien Koning, Seán Kelly, Pilar del Castillo Vera, Angelika Niebler, Andrea Wechsler</w:t>
      </w:r>
      <w:r w:rsidRPr="006564A7">
        <w:rPr>
          <w:rStyle w:val="HideTWBExt"/>
          <w:b w:val="0"/>
        </w:rPr>
        <w:t>&lt;/Members&gt;</w:t>
      </w:r>
    </w:p>
    <w:p w14:paraId="77A56CEF" w14:textId="77777777" w:rsidR="007725D5" w:rsidRPr="00DB3155" w:rsidRDefault="007725D5" w:rsidP="007725D5">
      <w:pPr>
        <w:pStyle w:val="NormalBold"/>
      </w:pPr>
      <w:r w:rsidRPr="006564A7">
        <w:rPr>
          <w:rStyle w:val="HideTWBExt"/>
          <w:b w:val="0"/>
        </w:rPr>
        <w:t>&lt;/RepeatBlock-By&gt;</w:t>
      </w:r>
    </w:p>
    <w:p w14:paraId="2050F580"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CE6FFE6"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D60FEF6" w14:textId="77777777" w:rsidTr="007725D5">
        <w:trPr>
          <w:trHeight w:hRule="exact" w:val="240"/>
          <w:jc w:val="center"/>
        </w:trPr>
        <w:tc>
          <w:tcPr>
            <w:tcW w:w="9752" w:type="dxa"/>
            <w:gridSpan w:val="2"/>
            <w:tcBorders>
              <w:top w:val="nil"/>
              <w:left w:val="nil"/>
              <w:bottom w:val="nil"/>
              <w:right w:val="nil"/>
            </w:tcBorders>
          </w:tcPr>
          <w:p w14:paraId="24F3F093" w14:textId="77777777" w:rsidR="007725D5" w:rsidRPr="00DB3155" w:rsidRDefault="007725D5" w:rsidP="007725D5"/>
        </w:tc>
      </w:tr>
      <w:tr w:rsidR="007725D5" w:rsidRPr="00DB3155" w14:paraId="57E89056" w14:textId="77777777" w:rsidTr="007725D5">
        <w:trPr>
          <w:trHeight w:val="240"/>
          <w:jc w:val="center"/>
        </w:trPr>
        <w:tc>
          <w:tcPr>
            <w:tcW w:w="4876" w:type="dxa"/>
            <w:tcBorders>
              <w:top w:val="nil"/>
              <w:left w:val="nil"/>
              <w:bottom w:val="nil"/>
              <w:right w:val="nil"/>
            </w:tcBorders>
          </w:tcPr>
          <w:p w14:paraId="4D21E8C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8EAEF3C" w14:textId="77777777" w:rsidR="007725D5" w:rsidRPr="00DB3155" w:rsidRDefault="007725D5" w:rsidP="007725D5">
            <w:pPr>
              <w:pStyle w:val="AmColumnHeading"/>
            </w:pPr>
            <w:r w:rsidRPr="00DB3155">
              <w:t>Pakeitimas</w:t>
            </w:r>
          </w:p>
        </w:tc>
      </w:tr>
      <w:tr w:rsidR="007725D5" w:rsidRPr="00DB3155" w14:paraId="15BEF19E" w14:textId="77777777" w:rsidTr="007725D5">
        <w:trPr>
          <w:jc w:val="center"/>
        </w:trPr>
        <w:tc>
          <w:tcPr>
            <w:tcW w:w="4876" w:type="dxa"/>
            <w:tcBorders>
              <w:top w:val="nil"/>
              <w:left w:val="nil"/>
              <w:bottom w:val="nil"/>
              <w:right w:val="nil"/>
            </w:tcBorders>
          </w:tcPr>
          <w:p w14:paraId="0FF60E49" w14:textId="77777777" w:rsidR="007725D5" w:rsidRPr="00DB3155" w:rsidRDefault="007725D5" w:rsidP="007725D5">
            <w:pPr>
              <w:pStyle w:val="Normal6a"/>
            </w:pPr>
            <w:r w:rsidRPr="00DB3155">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w:t>
            </w:r>
            <w:r w:rsidRPr="00DB3155">
              <w:lastRenderedPageBreak/>
              <w:t>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w:t>
            </w:r>
            <w:r w:rsidRPr="00DB3155">
              <w:rPr>
                <w:b/>
                <w:i/>
              </w:rPr>
              <w:t>, taip pat užtikrinti nuoseklumą ir suderinamumą su konkrečiomis taisyklėmis pagal Europos konkurencingumo fondo linijas</w:t>
            </w:r>
            <w:r w:rsidRPr="00DB3155">
              <w:t>.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c>
          <w:tcPr>
            <w:tcW w:w="4876" w:type="dxa"/>
            <w:tcBorders>
              <w:top w:val="nil"/>
              <w:left w:val="nil"/>
              <w:bottom w:val="nil"/>
              <w:right w:val="nil"/>
            </w:tcBorders>
          </w:tcPr>
          <w:p w14:paraId="6D8EAE3B" w14:textId="77777777" w:rsidR="007725D5" w:rsidRPr="00DB3155" w:rsidRDefault="007725D5" w:rsidP="007725D5">
            <w:pPr>
              <w:pStyle w:val="Normal6a"/>
            </w:pPr>
            <w:r w:rsidRPr="00DB3155">
              <w:lastRenderedPageBreak/>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w:t>
            </w:r>
            <w:r w:rsidRPr="00DB3155">
              <w:lastRenderedPageBreak/>
              <w:t>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r w:rsidRPr="00DB3155">
              <w:rPr>
                <w:b/>
                <w:bCs/>
                <w:i/>
                <w:iCs/>
              </w:rPr>
              <w:t>.</w:t>
            </w:r>
            <w:r w:rsidRPr="00DB3155">
              <w:t xml:space="preserve"> </w:t>
            </w:r>
            <w:r w:rsidRPr="00DB3155">
              <w:rPr>
                <w:b/>
                <w:i/>
              </w:rPr>
              <w:t>Siekiant užtikrinti, kad dėl šių intervencijų Sąjungos tarptautiniams partneriams nekiltų nereikalingų neaiškumų, turi būti viešai paskelbta aiški sprendimų dėl šių intervencijų taikymo priėmimo sistema. Tai turėtų apimti svarstymus dėl bet kokio poveikio, kurį turėtų ES pirmenybės teikimas Europos bendrovių tarptautinei veiklai ir trečiųjų valstybių bendrovių indėlis į Europos ekonomikos konkurencingumą</w:t>
            </w:r>
            <w:r w:rsidRPr="00DB3155">
              <w:t>;</w:t>
            </w:r>
          </w:p>
        </w:tc>
      </w:tr>
      <w:tr w:rsidR="007725D5" w:rsidRPr="00DB3155" w14:paraId="03B215D8" w14:textId="77777777" w:rsidTr="007725D5">
        <w:trPr>
          <w:jc w:val="center"/>
        </w:trPr>
        <w:tc>
          <w:tcPr>
            <w:tcW w:w="4876" w:type="dxa"/>
            <w:tcBorders>
              <w:top w:val="nil"/>
              <w:left w:val="nil"/>
              <w:bottom w:val="nil"/>
              <w:right w:val="nil"/>
            </w:tcBorders>
          </w:tcPr>
          <w:p w14:paraId="5947E854"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36A8C59E" w14:textId="77777777" w:rsidR="007725D5" w:rsidRPr="00DB3155" w:rsidRDefault="007725D5" w:rsidP="007725D5">
            <w:pPr>
              <w:pStyle w:val="Normal6a"/>
            </w:pPr>
            <w:r w:rsidRPr="00DB3155">
              <w:rPr>
                <w:b/>
                <w:i/>
              </w:rPr>
              <w:t>_________________</w:t>
            </w:r>
          </w:p>
        </w:tc>
      </w:tr>
      <w:tr w:rsidR="007725D5" w:rsidRPr="00DB3155" w14:paraId="7854564D" w14:textId="77777777" w:rsidTr="007725D5">
        <w:trPr>
          <w:jc w:val="center"/>
        </w:trPr>
        <w:tc>
          <w:tcPr>
            <w:tcW w:w="4876" w:type="dxa"/>
            <w:tcBorders>
              <w:top w:val="nil"/>
              <w:left w:val="nil"/>
              <w:bottom w:val="nil"/>
              <w:right w:val="nil"/>
            </w:tcBorders>
          </w:tcPr>
          <w:p w14:paraId="61FCB1F8"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c>
          <w:tcPr>
            <w:tcW w:w="4876" w:type="dxa"/>
            <w:tcBorders>
              <w:top w:val="nil"/>
              <w:left w:val="nil"/>
              <w:bottom w:val="nil"/>
              <w:right w:val="nil"/>
            </w:tcBorders>
          </w:tcPr>
          <w:p w14:paraId="36446145"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r>
      <w:tr w:rsidR="007725D5" w:rsidRPr="00DB3155" w14:paraId="0D04D122" w14:textId="77777777" w:rsidTr="007725D5">
        <w:trPr>
          <w:jc w:val="center"/>
        </w:trPr>
        <w:tc>
          <w:tcPr>
            <w:tcW w:w="4876" w:type="dxa"/>
            <w:tcBorders>
              <w:top w:val="nil"/>
              <w:left w:val="nil"/>
              <w:bottom w:val="nil"/>
              <w:right w:val="nil"/>
            </w:tcBorders>
          </w:tcPr>
          <w:p w14:paraId="567FB7B1"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c>
          <w:tcPr>
            <w:tcW w:w="4876" w:type="dxa"/>
            <w:tcBorders>
              <w:top w:val="nil"/>
              <w:left w:val="nil"/>
              <w:bottom w:val="nil"/>
              <w:right w:val="nil"/>
            </w:tcBorders>
          </w:tcPr>
          <w:p w14:paraId="7CB6D48B"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r>
    </w:tbl>
    <w:p w14:paraId="0CD7C9EA"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D69D133" w14:textId="77777777" w:rsidR="007725D5" w:rsidRPr="00DB3155" w:rsidRDefault="007725D5" w:rsidP="007725D5">
      <w:r w:rsidRPr="006564A7">
        <w:rPr>
          <w:rStyle w:val="HideTWBExt"/>
        </w:rPr>
        <w:t>&lt;/Amend&gt;</w:t>
      </w:r>
    </w:p>
    <w:p w14:paraId="6F8B7E65"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380</w:t>
      </w:r>
      <w:r w:rsidRPr="006564A7">
        <w:rPr>
          <w:rStyle w:val="HideTWBExt"/>
          <w:b w:val="0"/>
        </w:rPr>
        <w:t>&lt;/NumAm&gt;</w:t>
      </w:r>
    </w:p>
    <w:p w14:paraId="557CE5F8"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Matthias Ecke, René Repasi</w:t>
      </w:r>
      <w:r w:rsidRPr="006564A7">
        <w:rPr>
          <w:rStyle w:val="HideTWBExt"/>
          <w:b w:val="0"/>
        </w:rPr>
        <w:t>&lt;/Members&gt;</w:t>
      </w:r>
    </w:p>
    <w:p w14:paraId="338F4FE8" w14:textId="77777777" w:rsidR="007725D5" w:rsidRPr="00DB3155" w:rsidRDefault="007725D5" w:rsidP="007725D5">
      <w:pPr>
        <w:pStyle w:val="NormalBold"/>
      </w:pPr>
      <w:r w:rsidRPr="006564A7">
        <w:rPr>
          <w:rStyle w:val="HideTWBExt"/>
          <w:b w:val="0"/>
        </w:rPr>
        <w:t>&lt;/RepeatBlock-By&gt;</w:t>
      </w:r>
    </w:p>
    <w:p w14:paraId="1BF957F1" w14:textId="77777777" w:rsidR="007725D5" w:rsidRPr="00DB3155" w:rsidRDefault="007725D5" w:rsidP="007725D5">
      <w:pPr>
        <w:pStyle w:val="NormalBold"/>
      </w:pPr>
      <w:r w:rsidRPr="006564A7">
        <w:rPr>
          <w:rStyle w:val="HideTWBExt"/>
          <w:b w:val="0"/>
        </w:rPr>
        <w:lastRenderedPageBreak/>
        <w:t>&lt;DocAmend&gt;</w:t>
      </w:r>
      <w:r w:rsidRPr="00DB3155">
        <w:t>Pasiūlymas dėl reglamento</w:t>
      </w:r>
      <w:r w:rsidRPr="006564A7">
        <w:rPr>
          <w:rStyle w:val="HideTWBExt"/>
          <w:b w:val="0"/>
        </w:rPr>
        <w:t>&lt;/DocAmend&gt;</w:t>
      </w:r>
    </w:p>
    <w:p w14:paraId="47AF782A"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6198BA9" w14:textId="77777777" w:rsidTr="007725D5">
        <w:trPr>
          <w:trHeight w:hRule="exact" w:val="240"/>
          <w:jc w:val="center"/>
        </w:trPr>
        <w:tc>
          <w:tcPr>
            <w:tcW w:w="9752" w:type="dxa"/>
            <w:gridSpan w:val="2"/>
            <w:tcBorders>
              <w:top w:val="nil"/>
              <w:left w:val="nil"/>
              <w:bottom w:val="nil"/>
              <w:right w:val="nil"/>
            </w:tcBorders>
          </w:tcPr>
          <w:p w14:paraId="31A1C544" w14:textId="77777777" w:rsidR="007725D5" w:rsidRPr="00DB3155" w:rsidRDefault="007725D5" w:rsidP="007725D5"/>
        </w:tc>
      </w:tr>
      <w:tr w:rsidR="007725D5" w:rsidRPr="00DB3155" w14:paraId="12907255" w14:textId="77777777" w:rsidTr="007725D5">
        <w:trPr>
          <w:trHeight w:val="240"/>
          <w:jc w:val="center"/>
        </w:trPr>
        <w:tc>
          <w:tcPr>
            <w:tcW w:w="4876" w:type="dxa"/>
            <w:tcBorders>
              <w:top w:val="nil"/>
              <w:left w:val="nil"/>
              <w:bottom w:val="nil"/>
              <w:right w:val="nil"/>
            </w:tcBorders>
          </w:tcPr>
          <w:p w14:paraId="3D0F9096"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92A9B31" w14:textId="77777777" w:rsidR="007725D5" w:rsidRPr="00DB3155" w:rsidRDefault="007725D5" w:rsidP="007725D5">
            <w:pPr>
              <w:pStyle w:val="AmColumnHeading"/>
            </w:pPr>
            <w:r w:rsidRPr="00DB3155">
              <w:t>Pakeitimas</w:t>
            </w:r>
          </w:p>
        </w:tc>
      </w:tr>
      <w:tr w:rsidR="007725D5" w:rsidRPr="00DB3155" w14:paraId="58BC0813" w14:textId="77777777" w:rsidTr="007725D5">
        <w:trPr>
          <w:jc w:val="center"/>
        </w:trPr>
        <w:tc>
          <w:tcPr>
            <w:tcW w:w="4876" w:type="dxa"/>
            <w:tcBorders>
              <w:top w:val="nil"/>
              <w:left w:val="nil"/>
              <w:bottom w:val="nil"/>
              <w:right w:val="nil"/>
            </w:tcBorders>
          </w:tcPr>
          <w:p w14:paraId="4A7EDDF3" w14:textId="77777777" w:rsidR="007725D5" w:rsidRPr="00DB3155" w:rsidRDefault="007725D5" w:rsidP="007725D5">
            <w:pPr>
              <w:pStyle w:val="Normal6a"/>
            </w:pPr>
            <w:r w:rsidRPr="00DB3155">
              <w:t>(22)</w:t>
            </w:r>
            <w:r w:rsidRPr="00DB3155">
              <w:tab/>
              <w:t xml:space="preserve">siekiant sustiprinti Sąjungos strateginį savarankiškumą ir užtikrinti ilgalaikį tvarų ekonomikos augimą, labai svarbu stiprinti jos konkurencingumą pasaulyje, kartu apsaugant </w:t>
            </w:r>
            <w:r w:rsidRPr="00DB3155">
              <w:rPr>
                <w:b/>
                <w:i/>
              </w:rPr>
              <w:t>jos</w:t>
            </w:r>
            <w:r w:rsidRPr="00DB3155">
              <w:t xml:space="preserve"> strateginį turtą ir interesus, kaip numatyta Europos ekonominio saugumo strategijoje</w:t>
            </w:r>
            <w:r w:rsidRPr="00DB3155">
              <w:rPr>
                <w:vertAlign w:val="superscript"/>
              </w:rPr>
              <w:t>6</w:t>
            </w:r>
            <w:r w:rsidRPr="00DB3155">
              <w:t>.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c>
          <w:tcPr>
            <w:tcW w:w="4876" w:type="dxa"/>
            <w:tcBorders>
              <w:top w:val="nil"/>
              <w:left w:val="nil"/>
              <w:bottom w:val="nil"/>
              <w:right w:val="nil"/>
            </w:tcBorders>
          </w:tcPr>
          <w:p w14:paraId="0015A087" w14:textId="77777777" w:rsidR="007725D5" w:rsidRPr="00DB3155" w:rsidRDefault="007725D5" w:rsidP="007725D5">
            <w:pPr>
              <w:pStyle w:val="Normal6a"/>
            </w:pPr>
            <w:r w:rsidRPr="00DB3155">
              <w:t>(22)</w:t>
            </w:r>
            <w:r w:rsidRPr="00DB3155">
              <w:tab/>
              <w:t xml:space="preserve">siekiant sustiprinti Sąjungos strateginį savarankiškumą ir užtikrinti ilgalaikį tvarų ekonomikos augimą, labai svarbu stiprinti jos konkurencingumą pasaulyje, </w:t>
            </w:r>
            <w:r w:rsidRPr="00DB3155">
              <w:rPr>
                <w:b/>
                <w:i/>
              </w:rPr>
              <w:t>kartu išsaugant Programos civilinį pobūdį ir</w:t>
            </w:r>
            <w:r w:rsidRPr="00DB3155">
              <w:t xml:space="preserve"> apsaugant </w:t>
            </w:r>
            <w:r w:rsidRPr="00DB3155">
              <w:rPr>
                <w:b/>
                <w:i/>
              </w:rPr>
              <w:t>Sąjungos</w:t>
            </w:r>
            <w:r w:rsidRPr="00DB3155">
              <w:t xml:space="preserve"> strateginį turtą ir interesus, kaip numatyta Europos ekonominio saugumo strategijoje</w:t>
            </w:r>
            <w:r w:rsidRPr="00DB3155">
              <w:rPr>
                <w:vertAlign w:val="superscript"/>
              </w:rPr>
              <w:t>6</w:t>
            </w:r>
            <w:r w:rsidRPr="00DB3155">
              <w:rPr>
                <w:b/>
                <w:i/>
              </w:rPr>
              <w:t>. Moksliniai tyrimai ir inovacijos atlieka pagrindinį vaidmenį siekiant šių tikslų</w:t>
            </w:r>
            <w:r w:rsidRPr="00DB3155">
              <w:t>.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r>
      <w:tr w:rsidR="007725D5" w:rsidRPr="00DB3155" w14:paraId="1738A33A" w14:textId="77777777" w:rsidTr="007725D5">
        <w:trPr>
          <w:jc w:val="center"/>
        </w:trPr>
        <w:tc>
          <w:tcPr>
            <w:tcW w:w="4876" w:type="dxa"/>
            <w:tcBorders>
              <w:top w:val="nil"/>
              <w:left w:val="nil"/>
              <w:bottom w:val="nil"/>
              <w:right w:val="nil"/>
            </w:tcBorders>
          </w:tcPr>
          <w:p w14:paraId="408EA11D"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3AC79F57" w14:textId="77777777" w:rsidR="007725D5" w:rsidRPr="00DB3155" w:rsidRDefault="007725D5" w:rsidP="007725D5">
            <w:pPr>
              <w:pStyle w:val="Normal6a"/>
            </w:pPr>
            <w:r w:rsidRPr="00DB3155">
              <w:rPr>
                <w:b/>
                <w:i/>
              </w:rPr>
              <w:t>_________________</w:t>
            </w:r>
          </w:p>
        </w:tc>
      </w:tr>
      <w:tr w:rsidR="007725D5" w:rsidRPr="00DB3155" w14:paraId="06761343" w14:textId="77777777" w:rsidTr="007725D5">
        <w:trPr>
          <w:jc w:val="center"/>
        </w:trPr>
        <w:tc>
          <w:tcPr>
            <w:tcW w:w="4876" w:type="dxa"/>
            <w:tcBorders>
              <w:top w:val="nil"/>
              <w:left w:val="nil"/>
              <w:bottom w:val="nil"/>
              <w:right w:val="nil"/>
            </w:tcBorders>
          </w:tcPr>
          <w:p w14:paraId="72DA9AA5"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w:t>
            </w:r>
            <w:r w:rsidRPr="00DB3155">
              <w:lastRenderedPageBreak/>
              <w:t>Tarybai „Europos ekonominio saugumo strategija“, JOIN(2023) 20 </w:t>
            </w:r>
            <w:r w:rsidRPr="00DB3155">
              <w:rPr>
                <w:i/>
              </w:rPr>
              <w:t>final</w:t>
            </w:r>
            <w:r w:rsidRPr="00DB3155">
              <w:t>, Briuselis, 2023 6 20.</w:t>
            </w:r>
          </w:p>
        </w:tc>
        <w:tc>
          <w:tcPr>
            <w:tcW w:w="4876" w:type="dxa"/>
            <w:tcBorders>
              <w:top w:val="nil"/>
              <w:left w:val="nil"/>
              <w:bottom w:val="nil"/>
              <w:right w:val="nil"/>
            </w:tcBorders>
          </w:tcPr>
          <w:p w14:paraId="476B9D15" w14:textId="77777777" w:rsidR="007725D5" w:rsidRPr="00DB3155" w:rsidRDefault="007725D5" w:rsidP="007725D5">
            <w:pPr>
              <w:pStyle w:val="Normal6a"/>
            </w:pPr>
            <w:r w:rsidRPr="00DB3155">
              <w:rPr>
                <w:vertAlign w:val="superscript"/>
              </w:rPr>
              <w:lastRenderedPageBreak/>
              <w:t>6</w:t>
            </w:r>
            <w:r w:rsidRPr="00DB3155">
              <w:t xml:space="preserve"> Bendras komunikatas Europos Parlamentui, Europos Vadovų Tarybai ir </w:t>
            </w:r>
            <w:r w:rsidRPr="00DB3155">
              <w:lastRenderedPageBreak/>
              <w:t>Tarybai „Europos ekonominio saugumo strategija“, JOIN(2023) 20 </w:t>
            </w:r>
            <w:r w:rsidRPr="00DB3155">
              <w:rPr>
                <w:i/>
              </w:rPr>
              <w:t>final</w:t>
            </w:r>
            <w:r w:rsidRPr="00DB3155">
              <w:t>, Briuselis, 2023 6 20.</w:t>
            </w:r>
          </w:p>
        </w:tc>
      </w:tr>
      <w:tr w:rsidR="007725D5" w:rsidRPr="00DB3155" w14:paraId="22EE4338" w14:textId="77777777" w:rsidTr="007725D5">
        <w:trPr>
          <w:jc w:val="center"/>
        </w:trPr>
        <w:tc>
          <w:tcPr>
            <w:tcW w:w="4876" w:type="dxa"/>
            <w:tcBorders>
              <w:top w:val="nil"/>
              <w:left w:val="nil"/>
              <w:bottom w:val="nil"/>
              <w:right w:val="nil"/>
            </w:tcBorders>
          </w:tcPr>
          <w:p w14:paraId="7ACDA2A4" w14:textId="77777777" w:rsidR="007725D5" w:rsidRPr="00DB3155" w:rsidRDefault="007725D5" w:rsidP="007725D5">
            <w:pPr>
              <w:pStyle w:val="Normal6a"/>
            </w:pPr>
            <w:r w:rsidRPr="00DB3155">
              <w:rPr>
                <w:vertAlign w:val="superscript"/>
              </w:rPr>
              <w:lastRenderedPageBreak/>
              <w:t>7</w:t>
            </w:r>
            <w:r w:rsidRPr="00DB3155">
              <w:t xml:space="preserve"> 2024 m. gegužės 23 d. Tarybos rekomendacija dėl mokslinių tyrimų saugumo didinimo, C/2024/3510.</w:t>
            </w:r>
          </w:p>
        </w:tc>
        <w:tc>
          <w:tcPr>
            <w:tcW w:w="4876" w:type="dxa"/>
            <w:tcBorders>
              <w:top w:val="nil"/>
              <w:left w:val="nil"/>
              <w:bottom w:val="nil"/>
              <w:right w:val="nil"/>
            </w:tcBorders>
          </w:tcPr>
          <w:p w14:paraId="3DE55B59"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r>
    </w:tbl>
    <w:p w14:paraId="299585AD"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6835F884" w14:textId="77777777" w:rsidR="007725D5" w:rsidRPr="00DB3155" w:rsidRDefault="007725D5" w:rsidP="007725D5">
      <w:r w:rsidRPr="006564A7">
        <w:rPr>
          <w:rStyle w:val="HideTWBExt"/>
        </w:rPr>
        <w:t>&lt;/Amend&gt;</w:t>
      </w:r>
    </w:p>
    <w:p w14:paraId="798BC26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381</w:t>
      </w:r>
      <w:r w:rsidRPr="006564A7">
        <w:rPr>
          <w:rStyle w:val="HideTWBExt"/>
          <w:b w:val="0"/>
        </w:rPr>
        <w:t>&lt;/NumAm&gt;</w:t>
      </w:r>
    </w:p>
    <w:p w14:paraId="01AE038D" w14:textId="77777777" w:rsidR="007725D5" w:rsidRPr="00DB3155" w:rsidRDefault="007725D5" w:rsidP="007725D5">
      <w:pPr>
        <w:pStyle w:val="NormalBold"/>
      </w:pPr>
      <w:r w:rsidRPr="006564A7">
        <w:rPr>
          <w:rStyle w:val="HideTWBExt"/>
          <w:b w:val="0"/>
        </w:rPr>
        <w:t>&lt;RepeatBlock-By&gt;&lt;Members&gt;</w:t>
      </w:r>
      <w:r w:rsidRPr="00DB3155">
        <w:t>Wouter Beke</w:t>
      </w:r>
      <w:r w:rsidRPr="006564A7">
        <w:rPr>
          <w:rStyle w:val="HideTWBExt"/>
          <w:b w:val="0"/>
        </w:rPr>
        <w:t>&lt;/Members&gt;</w:t>
      </w:r>
    </w:p>
    <w:p w14:paraId="0BCADDC4" w14:textId="77777777" w:rsidR="007725D5" w:rsidRPr="00DB3155" w:rsidRDefault="007725D5" w:rsidP="007725D5">
      <w:pPr>
        <w:pStyle w:val="NormalBold"/>
      </w:pPr>
      <w:r w:rsidRPr="006564A7">
        <w:rPr>
          <w:rStyle w:val="HideTWBExt"/>
          <w:b w:val="0"/>
        </w:rPr>
        <w:t>&lt;/RepeatBlock-By&gt;</w:t>
      </w:r>
    </w:p>
    <w:p w14:paraId="00AA5BC3"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28EEAC0"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D7F80E8" w14:textId="77777777" w:rsidTr="007725D5">
        <w:trPr>
          <w:trHeight w:hRule="exact" w:val="240"/>
          <w:jc w:val="center"/>
        </w:trPr>
        <w:tc>
          <w:tcPr>
            <w:tcW w:w="9752" w:type="dxa"/>
            <w:gridSpan w:val="2"/>
            <w:tcBorders>
              <w:top w:val="nil"/>
              <w:left w:val="nil"/>
              <w:bottom w:val="nil"/>
              <w:right w:val="nil"/>
            </w:tcBorders>
          </w:tcPr>
          <w:p w14:paraId="5FD084B2" w14:textId="77777777" w:rsidR="007725D5" w:rsidRPr="00DB3155" w:rsidRDefault="007725D5" w:rsidP="007725D5"/>
        </w:tc>
      </w:tr>
      <w:tr w:rsidR="007725D5" w:rsidRPr="00DB3155" w14:paraId="56D2667A" w14:textId="77777777" w:rsidTr="007725D5">
        <w:trPr>
          <w:trHeight w:val="240"/>
          <w:jc w:val="center"/>
        </w:trPr>
        <w:tc>
          <w:tcPr>
            <w:tcW w:w="4876" w:type="dxa"/>
            <w:tcBorders>
              <w:top w:val="nil"/>
              <w:left w:val="nil"/>
              <w:bottom w:val="nil"/>
              <w:right w:val="nil"/>
            </w:tcBorders>
          </w:tcPr>
          <w:p w14:paraId="7F813D83"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C21C6C0" w14:textId="77777777" w:rsidR="007725D5" w:rsidRPr="00DB3155" w:rsidRDefault="007725D5" w:rsidP="007725D5">
            <w:pPr>
              <w:pStyle w:val="AmColumnHeading"/>
            </w:pPr>
            <w:r w:rsidRPr="00DB3155">
              <w:t>Pakeitimas</w:t>
            </w:r>
          </w:p>
        </w:tc>
      </w:tr>
      <w:tr w:rsidR="007725D5" w:rsidRPr="00DB3155" w14:paraId="14C16DB5" w14:textId="77777777" w:rsidTr="007725D5">
        <w:trPr>
          <w:jc w:val="center"/>
        </w:trPr>
        <w:tc>
          <w:tcPr>
            <w:tcW w:w="4876" w:type="dxa"/>
            <w:tcBorders>
              <w:top w:val="nil"/>
              <w:left w:val="nil"/>
              <w:bottom w:val="nil"/>
              <w:right w:val="nil"/>
            </w:tcBorders>
          </w:tcPr>
          <w:p w14:paraId="60B22F09" w14:textId="77777777" w:rsidR="007725D5" w:rsidRPr="00DB3155" w:rsidRDefault="007725D5" w:rsidP="007725D5">
            <w:pPr>
              <w:pStyle w:val="Normal6a"/>
            </w:pPr>
            <w:r w:rsidRPr="00DB3155">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Prireikus turėtų būti taikomas rizika grindžiamas požiūris, siekiant užtikrinti, kad su moksliniais tyrimais ir inovacijomis </w:t>
            </w:r>
            <w:r w:rsidRPr="00DB3155">
              <w:lastRenderedPageBreak/>
              <w:t>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c>
          <w:tcPr>
            <w:tcW w:w="4876" w:type="dxa"/>
            <w:tcBorders>
              <w:top w:val="nil"/>
              <w:left w:val="nil"/>
              <w:bottom w:val="nil"/>
              <w:right w:val="nil"/>
            </w:tcBorders>
          </w:tcPr>
          <w:p w14:paraId="2EC34882" w14:textId="77777777" w:rsidR="007725D5" w:rsidRPr="00DB3155" w:rsidRDefault="007725D5" w:rsidP="007725D5">
            <w:pPr>
              <w:pStyle w:val="Normal6a"/>
            </w:pPr>
            <w:r w:rsidRPr="00DB3155">
              <w:lastRenderedPageBreak/>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Prireikus turėtų būti taikomas rizika grindžiamas požiūris, siekiant užtikrinti, kad su moksliniais tyrimais ir inovacijomis </w:t>
            </w:r>
            <w:r w:rsidRPr="00DB3155">
              <w:lastRenderedPageBreak/>
              <w:t>susijusi rizika būtų nustatyta, įvertinta ir pašalinta proporcingomis ir veiksmingomis priemonėmis</w:t>
            </w:r>
            <w:r w:rsidRPr="00DB3155">
              <w:rPr>
                <w:vertAlign w:val="superscript"/>
              </w:rPr>
              <w:t>7</w:t>
            </w:r>
            <w:r w:rsidRPr="00DB3155">
              <w:t xml:space="preserve">. </w:t>
            </w:r>
            <w:r w:rsidRPr="00DB3155">
              <w:rPr>
                <w:b/>
                <w:i/>
              </w:rPr>
              <w:t>Apie šias priemones turėtų būti aiškiai pranešama potencialiems paramos gavėjams kvietimo teikti pasiūlymus paskelbimo dieną.</w:t>
            </w:r>
            <w:r w:rsidRPr="00DB3155">
              <w:t xml:space="preserve"> Pagal Finansinio reglamento 136 straipsnį dėl saugumo priežasčių didelės rizikos tiekėjams turėtų būti taikomi tinkamumo apribojimai;</w:t>
            </w:r>
          </w:p>
        </w:tc>
      </w:tr>
      <w:tr w:rsidR="007725D5" w:rsidRPr="00DB3155" w14:paraId="2490BB5E" w14:textId="77777777" w:rsidTr="007725D5">
        <w:trPr>
          <w:jc w:val="center"/>
        </w:trPr>
        <w:tc>
          <w:tcPr>
            <w:tcW w:w="4876" w:type="dxa"/>
            <w:tcBorders>
              <w:top w:val="nil"/>
              <w:left w:val="nil"/>
              <w:bottom w:val="nil"/>
              <w:right w:val="nil"/>
            </w:tcBorders>
          </w:tcPr>
          <w:p w14:paraId="5B9A815C"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516180A3" w14:textId="77777777" w:rsidR="007725D5" w:rsidRPr="00DB3155" w:rsidRDefault="007725D5" w:rsidP="007725D5">
            <w:pPr>
              <w:pStyle w:val="Normal6a"/>
            </w:pPr>
            <w:r w:rsidRPr="00DB3155">
              <w:rPr>
                <w:b/>
                <w:i/>
              </w:rPr>
              <w:t>_________________</w:t>
            </w:r>
          </w:p>
        </w:tc>
      </w:tr>
      <w:tr w:rsidR="007725D5" w:rsidRPr="00DB3155" w14:paraId="5E8D2F3E" w14:textId="77777777" w:rsidTr="007725D5">
        <w:trPr>
          <w:jc w:val="center"/>
        </w:trPr>
        <w:tc>
          <w:tcPr>
            <w:tcW w:w="4876" w:type="dxa"/>
            <w:tcBorders>
              <w:top w:val="nil"/>
              <w:left w:val="nil"/>
              <w:bottom w:val="nil"/>
              <w:right w:val="nil"/>
            </w:tcBorders>
          </w:tcPr>
          <w:p w14:paraId="5F70C9EE"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c>
          <w:tcPr>
            <w:tcW w:w="4876" w:type="dxa"/>
            <w:tcBorders>
              <w:top w:val="nil"/>
              <w:left w:val="nil"/>
              <w:bottom w:val="nil"/>
              <w:right w:val="nil"/>
            </w:tcBorders>
          </w:tcPr>
          <w:p w14:paraId="04FFA5ED"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r>
      <w:tr w:rsidR="007725D5" w:rsidRPr="00DB3155" w14:paraId="7152C084" w14:textId="77777777" w:rsidTr="007725D5">
        <w:trPr>
          <w:jc w:val="center"/>
        </w:trPr>
        <w:tc>
          <w:tcPr>
            <w:tcW w:w="4876" w:type="dxa"/>
            <w:tcBorders>
              <w:top w:val="nil"/>
              <w:left w:val="nil"/>
              <w:bottom w:val="nil"/>
              <w:right w:val="nil"/>
            </w:tcBorders>
          </w:tcPr>
          <w:p w14:paraId="695A3590"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c>
          <w:tcPr>
            <w:tcW w:w="4876" w:type="dxa"/>
            <w:tcBorders>
              <w:top w:val="nil"/>
              <w:left w:val="nil"/>
              <w:bottom w:val="nil"/>
              <w:right w:val="nil"/>
            </w:tcBorders>
          </w:tcPr>
          <w:p w14:paraId="44C5BF90"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r>
    </w:tbl>
    <w:p w14:paraId="0EB0738E"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24DBBC5"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1B293C5A" w14:textId="77777777" w:rsidR="007725D5" w:rsidRPr="00DB3155" w:rsidRDefault="007725D5" w:rsidP="007725D5">
      <w:pPr>
        <w:pStyle w:val="AmJustText"/>
      </w:pPr>
      <w:r w:rsidRPr="00DB3155">
        <w:t>Apie priemones turėtų būti laiku informuojama užtikrinant, kad formuodami konsorciumus ir rengdami pasiūlymus tyrėjai žinotų apie taikomas sąlygas.</w:t>
      </w:r>
    </w:p>
    <w:p w14:paraId="17FCFCA0" w14:textId="77777777" w:rsidR="007725D5" w:rsidRPr="00DB3155" w:rsidRDefault="007725D5" w:rsidP="007725D5">
      <w:r w:rsidRPr="006564A7">
        <w:rPr>
          <w:rStyle w:val="HideTWBExt"/>
        </w:rPr>
        <w:t>&lt;/Amend&gt;</w:t>
      </w:r>
    </w:p>
    <w:p w14:paraId="5F7434E1"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382</w:t>
      </w:r>
      <w:r w:rsidRPr="006564A7">
        <w:rPr>
          <w:rStyle w:val="HideTWBExt"/>
          <w:b w:val="0"/>
        </w:rPr>
        <w:t>&lt;/NumAm&gt;</w:t>
      </w:r>
    </w:p>
    <w:p w14:paraId="081D82C5"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6F2E69AC"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6298EED5" w14:textId="77777777" w:rsidR="007725D5" w:rsidRPr="00DB3155" w:rsidRDefault="007725D5" w:rsidP="007725D5">
      <w:pPr>
        <w:pStyle w:val="NormalBold"/>
      </w:pPr>
      <w:r w:rsidRPr="006564A7">
        <w:rPr>
          <w:rStyle w:val="HideTWBExt"/>
          <w:b w:val="0"/>
        </w:rPr>
        <w:t>&lt;/RepeatBlock-By&gt;</w:t>
      </w:r>
    </w:p>
    <w:p w14:paraId="200F4B4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5C6C958"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DB02F17" w14:textId="77777777" w:rsidTr="007725D5">
        <w:trPr>
          <w:trHeight w:hRule="exact" w:val="240"/>
          <w:jc w:val="center"/>
        </w:trPr>
        <w:tc>
          <w:tcPr>
            <w:tcW w:w="9752" w:type="dxa"/>
            <w:gridSpan w:val="2"/>
            <w:tcBorders>
              <w:top w:val="nil"/>
              <w:left w:val="nil"/>
              <w:bottom w:val="nil"/>
              <w:right w:val="nil"/>
            </w:tcBorders>
          </w:tcPr>
          <w:p w14:paraId="3626E872" w14:textId="77777777" w:rsidR="007725D5" w:rsidRPr="00DB3155" w:rsidRDefault="007725D5" w:rsidP="007725D5"/>
        </w:tc>
      </w:tr>
      <w:tr w:rsidR="007725D5" w:rsidRPr="00DB3155" w14:paraId="74DDF1C4" w14:textId="77777777" w:rsidTr="007725D5">
        <w:trPr>
          <w:trHeight w:val="240"/>
          <w:jc w:val="center"/>
        </w:trPr>
        <w:tc>
          <w:tcPr>
            <w:tcW w:w="4876" w:type="dxa"/>
            <w:tcBorders>
              <w:top w:val="nil"/>
              <w:left w:val="nil"/>
              <w:bottom w:val="nil"/>
              <w:right w:val="nil"/>
            </w:tcBorders>
          </w:tcPr>
          <w:p w14:paraId="3B0B3862"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87ED5D4" w14:textId="77777777" w:rsidR="007725D5" w:rsidRPr="00DB3155" w:rsidRDefault="007725D5" w:rsidP="007725D5">
            <w:pPr>
              <w:pStyle w:val="AmColumnHeading"/>
            </w:pPr>
            <w:r w:rsidRPr="00DB3155">
              <w:t>Pakeitimas</w:t>
            </w:r>
          </w:p>
        </w:tc>
      </w:tr>
      <w:tr w:rsidR="007725D5" w:rsidRPr="00DB3155" w14:paraId="47E22C80" w14:textId="77777777" w:rsidTr="007725D5">
        <w:trPr>
          <w:jc w:val="center"/>
        </w:trPr>
        <w:tc>
          <w:tcPr>
            <w:tcW w:w="4876" w:type="dxa"/>
            <w:tcBorders>
              <w:top w:val="nil"/>
              <w:left w:val="nil"/>
              <w:bottom w:val="nil"/>
              <w:right w:val="nil"/>
            </w:tcBorders>
          </w:tcPr>
          <w:p w14:paraId="0190DE8C" w14:textId="77777777" w:rsidR="007725D5" w:rsidRPr="00DB3155" w:rsidRDefault="007725D5" w:rsidP="007725D5">
            <w:pPr>
              <w:pStyle w:val="Normal6a"/>
            </w:pPr>
            <w:r w:rsidRPr="00DB3155">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w:t>
            </w:r>
            <w:r w:rsidRPr="00DB3155">
              <w:lastRenderedPageBreak/>
              <w:t>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w:t>
            </w:r>
            <w:r w:rsidRPr="00DB3155">
              <w:rPr>
                <w:b/>
                <w:i/>
              </w:rPr>
              <w:t xml:space="preserve"> skatinamas moksliniais tyrimais grindžiamas konkurencingumas ir apsaugomi </w:t>
            </w:r>
            <w:r w:rsidRPr="00DB3155">
              <w:t>Sąjungos interesai bei strateginis savarankiškumas, įskaitant priemones, kuriomis siekiama apriboti dalyvavimą arba apsaugoti rezultatus</w:t>
            </w:r>
            <w:r w:rsidRPr="00DB3155">
              <w:rPr>
                <w:b/>
                <w:i/>
              </w:rPr>
              <w:t>, taip pat užtikrinti nuoseklumą ir suderinamumą su konkrečiomis taisyklėmis pagal Europos konkurencingumo fondo linijas</w:t>
            </w:r>
            <w:r w:rsidRPr="00DB3155">
              <w:t>.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c>
          <w:tcPr>
            <w:tcW w:w="4876" w:type="dxa"/>
            <w:tcBorders>
              <w:top w:val="nil"/>
              <w:left w:val="nil"/>
              <w:bottom w:val="nil"/>
              <w:right w:val="nil"/>
            </w:tcBorders>
          </w:tcPr>
          <w:p w14:paraId="2DB65B88" w14:textId="77777777" w:rsidR="007725D5" w:rsidRPr="00DB3155" w:rsidRDefault="007725D5" w:rsidP="007725D5">
            <w:pPr>
              <w:pStyle w:val="Normal6a"/>
            </w:pPr>
            <w:r w:rsidRPr="00DB3155">
              <w:lastRenderedPageBreak/>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w:t>
            </w:r>
            <w:r w:rsidRPr="00DB3155">
              <w:lastRenderedPageBreak/>
              <w:t xml:space="preserve">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w:t>
            </w:r>
            <w:r w:rsidRPr="00DB3155">
              <w:rPr>
                <w:b/>
                <w:i/>
              </w:rPr>
              <w:t xml:space="preserve">apsaugomas mokslinių tyrimų saugumas ir </w:t>
            </w:r>
            <w:r w:rsidRPr="00DB3155">
              <w:t>Sąjungos interesai bei strateginis savarankiškumas, įskaitant priemones, kuriomis siekiama apriboti dalyvavimą arba apsaugoti rezultatus.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r>
      <w:tr w:rsidR="007725D5" w:rsidRPr="00DB3155" w14:paraId="2F68747C" w14:textId="77777777" w:rsidTr="007725D5">
        <w:trPr>
          <w:jc w:val="center"/>
        </w:trPr>
        <w:tc>
          <w:tcPr>
            <w:tcW w:w="4876" w:type="dxa"/>
            <w:tcBorders>
              <w:top w:val="nil"/>
              <w:left w:val="nil"/>
              <w:bottom w:val="nil"/>
              <w:right w:val="nil"/>
            </w:tcBorders>
          </w:tcPr>
          <w:p w14:paraId="4AD20367"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75D960EE" w14:textId="77777777" w:rsidR="007725D5" w:rsidRPr="00DB3155" w:rsidRDefault="007725D5" w:rsidP="007725D5">
            <w:pPr>
              <w:pStyle w:val="Normal6a"/>
            </w:pPr>
            <w:r w:rsidRPr="00DB3155">
              <w:rPr>
                <w:b/>
                <w:i/>
              </w:rPr>
              <w:t>_________________</w:t>
            </w:r>
          </w:p>
        </w:tc>
      </w:tr>
      <w:tr w:rsidR="007725D5" w:rsidRPr="00DB3155" w14:paraId="4FB46ECB" w14:textId="77777777" w:rsidTr="007725D5">
        <w:trPr>
          <w:jc w:val="center"/>
        </w:trPr>
        <w:tc>
          <w:tcPr>
            <w:tcW w:w="4876" w:type="dxa"/>
            <w:tcBorders>
              <w:top w:val="nil"/>
              <w:left w:val="nil"/>
              <w:bottom w:val="nil"/>
              <w:right w:val="nil"/>
            </w:tcBorders>
          </w:tcPr>
          <w:p w14:paraId="554993C9"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c>
          <w:tcPr>
            <w:tcW w:w="4876" w:type="dxa"/>
            <w:tcBorders>
              <w:top w:val="nil"/>
              <w:left w:val="nil"/>
              <w:bottom w:val="nil"/>
              <w:right w:val="nil"/>
            </w:tcBorders>
          </w:tcPr>
          <w:p w14:paraId="02B75E97"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r>
      <w:tr w:rsidR="007725D5" w:rsidRPr="00DB3155" w14:paraId="3BDF4055" w14:textId="77777777" w:rsidTr="007725D5">
        <w:trPr>
          <w:jc w:val="center"/>
        </w:trPr>
        <w:tc>
          <w:tcPr>
            <w:tcW w:w="4876" w:type="dxa"/>
            <w:tcBorders>
              <w:top w:val="nil"/>
              <w:left w:val="nil"/>
              <w:bottom w:val="nil"/>
              <w:right w:val="nil"/>
            </w:tcBorders>
          </w:tcPr>
          <w:p w14:paraId="580B3478"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c>
          <w:tcPr>
            <w:tcW w:w="4876" w:type="dxa"/>
            <w:tcBorders>
              <w:top w:val="nil"/>
              <w:left w:val="nil"/>
              <w:bottom w:val="nil"/>
              <w:right w:val="nil"/>
            </w:tcBorders>
          </w:tcPr>
          <w:p w14:paraId="40E8BE74"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r>
    </w:tbl>
    <w:p w14:paraId="7EB3CEB2"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30D905A" w14:textId="77777777" w:rsidR="007725D5" w:rsidRPr="00DB3155" w:rsidRDefault="007725D5" w:rsidP="007725D5">
      <w:r w:rsidRPr="006564A7">
        <w:rPr>
          <w:rStyle w:val="HideTWBExt"/>
        </w:rPr>
        <w:t>&lt;/Amend&gt;</w:t>
      </w:r>
    </w:p>
    <w:p w14:paraId="4A67B91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383</w:t>
      </w:r>
      <w:r w:rsidRPr="006564A7">
        <w:rPr>
          <w:rStyle w:val="HideTWBExt"/>
          <w:b w:val="0"/>
        </w:rPr>
        <w:t>&lt;/NumAm&gt;</w:t>
      </w:r>
    </w:p>
    <w:p w14:paraId="0835875F" w14:textId="77777777" w:rsidR="007725D5" w:rsidRPr="00DB3155" w:rsidRDefault="007725D5" w:rsidP="007725D5">
      <w:pPr>
        <w:pStyle w:val="NormalBold"/>
      </w:pPr>
      <w:r w:rsidRPr="006564A7">
        <w:rPr>
          <w:rStyle w:val="HideTWBExt"/>
          <w:b w:val="0"/>
        </w:rPr>
        <w:t>&lt;RepeatBlock-By&gt;&lt;Members&gt;</w:t>
      </w:r>
      <w:r w:rsidRPr="00DB3155">
        <w:t>Jussi Saramo</w:t>
      </w:r>
      <w:r w:rsidRPr="006564A7">
        <w:rPr>
          <w:rStyle w:val="HideTWBExt"/>
          <w:b w:val="0"/>
        </w:rPr>
        <w:t>&lt;/Members&gt;</w:t>
      </w:r>
    </w:p>
    <w:p w14:paraId="08970854" w14:textId="77777777" w:rsidR="007725D5" w:rsidRPr="00DB3155" w:rsidRDefault="007725D5" w:rsidP="007725D5">
      <w:pPr>
        <w:pStyle w:val="NormalBold"/>
      </w:pPr>
      <w:r w:rsidRPr="006564A7">
        <w:rPr>
          <w:rStyle w:val="HideTWBExt"/>
          <w:b w:val="0"/>
        </w:rPr>
        <w:t>&lt;/RepeatBlock-By&gt;</w:t>
      </w:r>
    </w:p>
    <w:p w14:paraId="25273690"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C65070E"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488C215" w14:textId="77777777" w:rsidTr="007725D5">
        <w:trPr>
          <w:trHeight w:hRule="exact" w:val="240"/>
          <w:jc w:val="center"/>
        </w:trPr>
        <w:tc>
          <w:tcPr>
            <w:tcW w:w="9752" w:type="dxa"/>
            <w:gridSpan w:val="2"/>
            <w:tcBorders>
              <w:top w:val="nil"/>
              <w:left w:val="nil"/>
              <w:bottom w:val="nil"/>
              <w:right w:val="nil"/>
            </w:tcBorders>
          </w:tcPr>
          <w:p w14:paraId="7ACC8EA1" w14:textId="77777777" w:rsidR="007725D5" w:rsidRPr="00DB3155" w:rsidRDefault="007725D5" w:rsidP="007725D5"/>
        </w:tc>
      </w:tr>
      <w:tr w:rsidR="007725D5" w:rsidRPr="00DB3155" w14:paraId="4F0C1DC5" w14:textId="77777777" w:rsidTr="007725D5">
        <w:trPr>
          <w:trHeight w:val="240"/>
          <w:jc w:val="center"/>
        </w:trPr>
        <w:tc>
          <w:tcPr>
            <w:tcW w:w="4876" w:type="dxa"/>
            <w:tcBorders>
              <w:top w:val="nil"/>
              <w:left w:val="nil"/>
              <w:bottom w:val="nil"/>
              <w:right w:val="nil"/>
            </w:tcBorders>
          </w:tcPr>
          <w:p w14:paraId="5D8A6263"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20ED6A1A" w14:textId="77777777" w:rsidR="007725D5" w:rsidRPr="00DB3155" w:rsidRDefault="007725D5" w:rsidP="007725D5">
            <w:pPr>
              <w:pStyle w:val="AmColumnHeading"/>
            </w:pPr>
            <w:r w:rsidRPr="00DB3155">
              <w:t>Pakeitimas</w:t>
            </w:r>
          </w:p>
        </w:tc>
      </w:tr>
      <w:tr w:rsidR="007725D5" w:rsidRPr="00DB3155" w14:paraId="144A09EB" w14:textId="77777777" w:rsidTr="007725D5">
        <w:trPr>
          <w:jc w:val="center"/>
        </w:trPr>
        <w:tc>
          <w:tcPr>
            <w:tcW w:w="4876" w:type="dxa"/>
            <w:tcBorders>
              <w:top w:val="nil"/>
              <w:left w:val="nil"/>
              <w:bottom w:val="nil"/>
              <w:right w:val="nil"/>
            </w:tcBorders>
          </w:tcPr>
          <w:p w14:paraId="1EDEDC7F" w14:textId="77777777" w:rsidR="007725D5" w:rsidRPr="00DB3155" w:rsidRDefault="007725D5" w:rsidP="007725D5">
            <w:pPr>
              <w:pStyle w:val="Normal6a"/>
            </w:pPr>
            <w:r w:rsidRPr="00DB3155">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w:t>
            </w:r>
            <w:r w:rsidRPr="00DB3155">
              <w:rPr>
                <w:b/>
                <w:i/>
              </w:rPr>
              <w:t>, taip pat užtikrinti nuoseklumą ir suderinamumą su konkrečiomis taisyklėmis pagal Europos konkurencingumo fondo linijas</w:t>
            </w:r>
            <w:r w:rsidRPr="00DB3155">
              <w:t>.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c>
          <w:tcPr>
            <w:tcW w:w="4876" w:type="dxa"/>
            <w:tcBorders>
              <w:top w:val="nil"/>
              <w:left w:val="nil"/>
              <w:bottom w:val="nil"/>
              <w:right w:val="nil"/>
            </w:tcBorders>
          </w:tcPr>
          <w:p w14:paraId="66BDA404" w14:textId="77777777" w:rsidR="007725D5" w:rsidRPr="00DB3155" w:rsidRDefault="007725D5" w:rsidP="007725D5">
            <w:pPr>
              <w:pStyle w:val="Normal6a"/>
            </w:pPr>
            <w:r w:rsidRPr="00DB3155">
              <w:t>(22)</w:t>
            </w:r>
            <w:r w:rsidRPr="00DB3155">
              <w:tab/>
              <w:t xml:space="preserve">siekiant sustiprinti Sąjungos strateginį savarankiškumą ir užtikrinti ilgalaikį tvarų ekonomikos augimą, labai svarbu stiprinti jos konkurencingumą pasaulyje </w:t>
            </w:r>
            <w:r w:rsidRPr="00DB3155">
              <w:rPr>
                <w:b/>
                <w:i/>
              </w:rPr>
              <w:t>ilguoju ir trumpuoju laikotarpiu, įskaitant neekonominius konkurencingumo aspektus</w:t>
            </w:r>
            <w:r w:rsidRPr="00DB3155">
              <w:t xml:space="preserve">, kartu </w:t>
            </w:r>
            <w:r w:rsidRPr="00DB3155">
              <w:rPr>
                <w:b/>
                <w:i/>
              </w:rPr>
              <w:t>išlaikant jos tvirtą mokslinių tyrimų bazę ir</w:t>
            </w:r>
            <w:r w:rsidRPr="00DB3155">
              <w:t xml:space="preserve">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w:t>
            </w:r>
            <w:r w:rsidRPr="00DB3155">
              <w:rPr>
                <w:b/>
                <w:i/>
              </w:rPr>
              <w:t xml:space="preserve">ir kompetencija </w:t>
            </w:r>
            <w:r w:rsidRPr="00DB3155">
              <w:t>grindžiamas konkurencingumas ir apsaugomi Sąjungos interesai bei strateginis savarankiškumas, įskaitant priemones, kuriomis siekiama apriboti dalyvavimą arba apsaugoti rezultatus</w:t>
            </w:r>
            <w:r w:rsidRPr="00DB3155">
              <w:rPr>
                <w:b/>
                <w:i/>
              </w:rPr>
              <w:t>, jei tai yra tinkamai pagrįsta</w:t>
            </w:r>
            <w:r w:rsidRPr="00DB3155">
              <w:t>.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r>
      <w:tr w:rsidR="007725D5" w:rsidRPr="00DB3155" w14:paraId="0B91EF2A" w14:textId="77777777" w:rsidTr="007725D5">
        <w:trPr>
          <w:jc w:val="center"/>
        </w:trPr>
        <w:tc>
          <w:tcPr>
            <w:tcW w:w="4876" w:type="dxa"/>
            <w:tcBorders>
              <w:top w:val="nil"/>
              <w:left w:val="nil"/>
              <w:bottom w:val="nil"/>
              <w:right w:val="nil"/>
            </w:tcBorders>
          </w:tcPr>
          <w:p w14:paraId="776B3563" w14:textId="77777777" w:rsidR="007725D5" w:rsidRPr="00DB3155" w:rsidRDefault="007725D5" w:rsidP="007725D5">
            <w:pPr>
              <w:pStyle w:val="Normal6a"/>
            </w:pPr>
            <w:r w:rsidRPr="00DB3155">
              <w:rPr>
                <w:b/>
                <w:i/>
              </w:rPr>
              <w:t>_________________</w:t>
            </w:r>
          </w:p>
        </w:tc>
        <w:tc>
          <w:tcPr>
            <w:tcW w:w="4876" w:type="dxa"/>
            <w:tcBorders>
              <w:top w:val="nil"/>
              <w:left w:val="nil"/>
              <w:bottom w:val="nil"/>
              <w:right w:val="nil"/>
            </w:tcBorders>
          </w:tcPr>
          <w:p w14:paraId="66EC1FEF" w14:textId="77777777" w:rsidR="007725D5" w:rsidRPr="00DB3155" w:rsidRDefault="007725D5" w:rsidP="007725D5">
            <w:pPr>
              <w:pStyle w:val="Normal6a"/>
            </w:pPr>
            <w:r w:rsidRPr="00DB3155">
              <w:rPr>
                <w:b/>
                <w:i/>
              </w:rPr>
              <w:t>_________________</w:t>
            </w:r>
          </w:p>
        </w:tc>
      </w:tr>
      <w:tr w:rsidR="007725D5" w:rsidRPr="00DB3155" w14:paraId="2EC7F40D" w14:textId="77777777" w:rsidTr="007725D5">
        <w:trPr>
          <w:jc w:val="center"/>
        </w:trPr>
        <w:tc>
          <w:tcPr>
            <w:tcW w:w="4876" w:type="dxa"/>
            <w:tcBorders>
              <w:top w:val="nil"/>
              <w:left w:val="nil"/>
              <w:bottom w:val="nil"/>
              <w:right w:val="nil"/>
            </w:tcBorders>
          </w:tcPr>
          <w:p w14:paraId="7890E1D7"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c>
          <w:tcPr>
            <w:tcW w:w="4876" w:type="dxa"/>
            <w:tcBorders>
              <w:top w:val="nil"/>
              <w:left w:val="nil"/>
              <w:bottom w:val="nil"/>
              <w:right w:val="nil"/>
            </w:tcBorders>
          </w:tcPr>
          <w:p w14:paraId="6934EF29"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r>
      <w:tr w:rsidR="007725D5" w:rsidRPr="00DB3155" w14:paraId="706AB123" w14:textId="77777777" w:rsidTr="007725D5">
        <w:trPr>
          <w:jc w:val="center"/>
        </w:trPr>
        <w:tc>
          <w:tcPr>
            <w:tcW w:w="4876" w:type="dxa"/>
            <w:tcBorders>
              <w:top w:val="nil"/>
              <w:left w:val="nil"/>
              <w:bottom w:val="nil"/>
              <w:right w:val="nil"/>
            </w:tcBorders>
          </w:tcPr>
          <w:p w14:paraId="47EA6FBD"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w:t>
            </w:r>
            <w:r w:rsidRPr="00DB3155">
              <w:lastRenderedPageBreak/>
              <w:t>saugumo didinimo, C/2024/3510.</w:t>
            </w:r>
          </w:p>
        </w:tc>
        <w:tc>
          <w:tcPr>
            <w:tcW w:w="4876" w:type="dxa"/>
            <w:tcBorders>
              <w:top w:val="nil"/>
              <w:left w:val="nil"/>
              <w:bottom w:val="nil"/>
              <w:right w:val="nil"/>
            </w:tcBorders>
          </w:tcPr>
          <w:p w14:paraId="07CD7769" w14:textId="77777777" w:rsidR="007725D5" w:rsidRPr="00DB3155" w:rsidRDefault="007725D5" w:rsidP="007725D5">
            <w:pPr>
              <w:pStyle w:val="Normal6a"/>
            </w:pPr>
            <w:r w:rsidRPr="00DB3155">
              <w:rPr>
                <w:vertAlign w:val="superscript"/>
              </w:rPr>
              <w:lastRenderedPageBreak/>
              <w:t>7</w:t>
            </w:r>
            <w:r w:rsidRPr="00DB3155">
              <w:t xml:space="preserve"> 2024 m. gegužės 23 d. Tarybos rekomendacija dėl mokslinių tyrimų </w:t>
            </w:r>
            <w:r w:rsidRPr="00DB3155">
              <w:lastRenderedPageBreak/>
              <w:t>saugumo didinimo, C/2024/3510.</w:t>
            </w:r>
          </w:p>
        </w:tc>
      </w:tr>
    </w:tbl>
    <w:p w14:paraId="481A7C2F"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3B1AE347" w14:textId="77777777" w:rsidR="007725D5" w:rsidRPr="00DB3155" w:rsidRDefault="007725D5" w:rsidP="007725D5">
      <w:r w:rsidRPr="006564A7">
        <w:rPr>
          <w:rStyle w:val="HideTWBExt"/>
        </w:rPr>
        <w:t>&lt;/Amend&gt;</w:t>
      </w:r>
    </w:p>
    <w:p w14:paraId="118DEA3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384</w:t>
      </w:r>
      <w:r w:rsidRPr="006564A7">
        <w:rPr>
          <w:rStyle w:val="HideTWBExt"/>
          <w:b w:val="0"/>
        </w:rPr>
        <w:t>&lt;/NumAm&gt;</w:t>
      </w:r>
    </w:p>
    <w:p w14:paraId="0C5F2E81" w14:textId="77777777" w:rsidR="007725D5" w:rsidRPr="00DB3155" w:rsidRDefault="007725D5" w:rsidP="007725D5">
      <w:pPr>
        <w:pStyle w:val="NormalBold"/>
      </w:pPr>
      <w:r w:rsidRPr="006564A7">
        <w:rPr>
          <w:rStyle w:val="HideTWBExt"/>
          <w:b w:val="0"/>
        </w:rPr>
        <w:t>&lt;RepeatBlock-By&gt;&lt;Members&gt;</w:t>
      </w:r>
      <w:r w:rsidRPr="00DB3155">
        <w:t>Aura Salla</w:t>
      </w:r>
      <w:r w:rsidRPr="006564A7">
        <w:rPr>
          <w:rStyle w:val="HideTWBExt"/>
          <w:b w:val="0"/>
        </w:rPr>
        <w:t>&lt;/Members&gt;</w:t>
      </w:r>
    </w:p>
    <w:p w14:paraId="3A87BB45" w14:textId="77777777" w:rsidR="007725D5" w:rsidRPr="00DB3155" w:rsidRDefault="007725D5" w:rsidP="007725D5">
      <w:pPr>
        <w:pStyle w:val="NormalBold"/>
      </w:pPr>
      <w:r w:rsidRPr="006564A7">
        <w:rPr>
          <w:rStyle w:val="HideTWBExt"/>
          <w:b w:val="0"/>
        </w:rPr>
        <w:t>&lt;/RepeatBlock-By&gt;</w:t>
      </w:r>
    </w:p>
    <w:p w14:paraId="04280695"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E9144AB"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5593699" w14:textId="77777777" w:rsidTr="007725D5">
        <w:trPr>
          <w:trHeight w:hRule="exact" w:val="240"/>
          <w:jc w:val="center"/>
        </w:trPr>
        <w:tc>
          <w:tcPr>
            <w:tcW w:w="9752" w:type="dxa"/>
            <w:gridSpan w:val="2"/>
            <w:tcBorders>
              <w:top w:val="nil"/>
              <w:left w:val="nil"/>
              <w:bottom w:val="nil"/>
              <w:right w:val="nil"/>
            </w:tcBorders>
          </w:tcPr>
          <w:p w14:paraId="760412FC" w14:textId="77777777" w:rsidR="007725D5" w:rsidRPr="00DB3155" w:rsidRDefault="007725D5" w:rsidP="007725D5"/>
        </w:tc>
      </w:tr>
      <w:tr w:rsidR="007725D5" w:rsidRPr="00DB3155" w14:paraId="7C59C579" w14:textId="77777777" w:rsidTr="007725D5">
        <w:trPr>
          <w:trHeight w:val="240"/>
          <w:jc w:val="center"/>
        </w:trPr>
        <w:tc>
          <w:tcPr>
            <w:tcW w:w="4876" w:type="dxa"/>
            <w:tcBorders>
              <w:top w:val="nil"/>
              <w:left w:val="nil"/>
              <w:bottom w:val="nil"/>
              <w:right w:val="nil"/>
            </w:tcBorders>
          </w:tcPr>
          <w:p w14:paraId="1A90588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EA14827" w14:textId="77777777" w:rsidR="007725D5" w:rsidRPr="00DB3155" w:rsidRDefault="007725D5" w:rsidP="007725D5">
            <w:pPr>
              <w:pStyle w:val="AmColumnHeading"/>
            </w:pPr>
            <w:r w:rsidRPr="00DB3155">
              <w:t>Pakeitimas</w:t>
            </w:r>
          </w:p>
        </w:tc>
      </w:tr>
      <w:tr w:rsidR="007725D5" w:rsidRPr="00DB3155" w14:paraId="36383615" w14:textId="77777777" w:rsidTr="007725D5">
        <w:trPr>
          <w:jc w:val="center"/>
        </w:trPr>
        <w:tc>
          <w:tcPr>
            <w:tcW w:w="4876" w:type="dxa"/>
            <w:tcBorders>
              <w:top w:val="nil"/>
              <w:left w:val="nil"/>
              <w:bottom w:val="nil"/>
              <w:right w:val="nil"/>
            </w:tcBorders>
          </w:tcPr>
          <w:p w14:paraId="1AF9B3D6" w14:textId="77777777" w:rsidR="007725D5" w:rsidRPr="00DB3155" w:rsidRDefault="007725D5" w:rsidP="007725D5">
            <w:pPr>
              <w:pStyle w:val="Normal6a"/>
            </w:pPr>
            <w:r w:rsidRPr="00DB3155">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xml:space="preserve">. Pagal Finansinio reglamento 136 straipsnį dėl saugumo priežasčių didelės rizikos tiekėjams turėtų </w:t>
            </w:r>
            <w:r w:rsidRPr="00DB3155">
              <w:lastRenderedPageBreak/>
              <w:t>būti taikomi tinkamumo apribojimai;</w:t>
            </w:r>
          </w:p>
        </w:tc>
        <w:tc>
          <w:tcPr>
            <w:tcW w:w="4876" w:type="dxa"/>
            <w:tcBorders>
              <w:top w:val="nil"/>
              <w:left w:val="nil"/>
              <w:bottom w:val="nil"/>
              <w:right w:val="nil"/>
            </w:tcBorders>
          </w:tcPr>
          <w:p w14:paraId="7874DC66" w14:textId="77777777" w:rsidR="007725D5" w:rsidRPr="00DB3155" w:rsidRDefault="007725D5" w:rsidP="007725D5">
            <w:pPr>
              <w:pStyle w:val="Normal6a"/>
            </w:pPr>
            <w:r w:rsidRPr="00DB3155">
              <w:lastRenderedPageBreak/>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w:t>
            </w:r>
            <w:r w:rsidRPr="00DB3155">
              <w:rPr>
                <w:b/>
                <w:i/>
              </w:rPr>
              <w:t xml:space="preserve">ir kompetencija </w:t>
            </w:r>
            <w:r w:rsidRPr="00DB3155">
              <w:t>grindžiamas konkurencingumas ir apsaugomi Sąjungos interesai bei strateginis savarankiškumas, įskaitant priemones, kuriomis siekiama apriboti dalyvavimą arba apsaugoti rezultatus, taip pat užtikrinti nuoseklumą ir suderinamumą su konkrečiomis taisyklėmis pagal Europos konkurencingumo fondo linijas.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xml:space="preserve">. Pagal Finansinio reglamento 136 straipsnį dėl saugumo </w:t>
            </w:r>
            <w:r w:rsidRPr="00DB3155">
              <w:lastRenderedPageBreak/>
              <w:t>priežasčių didelės rizikos tiekėjams turėtų būti taikomi tinkamumo apribojimai;</w:t>
            </w:r>
          </w:p>
        </w:tc>
      </w:tr>
      <w:tr w:rsidR="007725D5" w:rsidRPr="00DB3155" w14:paraId="4D1C1BE7" w14:textId="77777777" w:rsidTr="007725D5">
        <w:trPr>
          <w:jc w:val="center"/>
        </w:trPr>
        <w:tc>
          <w:tcPr>
            <w:tcW w:w="4876" w:type="dxa"/>
            <w:tcBorders>
              <w:top w:val="nil"/>
              <w:left w:val="nil"/>
              <w:bottom w:val="nil"/>
              <w:right w:val="nil"/>
            </w:tcBorders>
          </w:tcPr>
          <w:p w14:paraId="257F9561"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2A92643C" w14:textId="77777777" w:rsidR="007725D5" w:rsidRPr="00DB3155" w:rsidRDefault="007725D5" w:rsidP="007725D5">
            <w:pPr>
              <w:pStyle w:val="Normal6a"/>
            </w:pPr>
            <w:r w:rsidRPr="00DB3155">
              <w:rPr>
                <w:b/>
                <w:i/>
              </w:rPr>
              <w:t>_________________</w:t>
            </w:r>
          </w:p>
        </w:tc>
      </w:tr>
      <w:tr w:rsidR="007725D5" w:rsidRPr="00DB3155" w14:paraId="4090A334" w14:textId="77777777" w:rsidTr="007725D5">
        <w:trPr>
          <w:jc w:val="center"/>
        </w:trPr>
        <w:tc>
          <w:tcPr>
            <w:tcW w:w="4876" w:type="dxa"/>
            <w:tcBorders>
              <w:top w:val="nil"/>
              <w:left w:val="nil"/>
              <w:bottom w:val="nil"/>
              <w:right w:val="nil"/>
            </w:tcBorders>
          </w:tcPr>
          <w:p w14:paraId="4A67390B"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c>
          <w:tcPr>
            <w:tcW w:w="4876" w:type="dxa"/>
            <w:tcBorders>
              <w:top w:val="nil"/>
              <w:left w:val="nil"/>
              <w:bottom w:val="nil"/>
              <w:right w:val="nil"/>
            </w:tcBorders>
          </w:tcPr>
          <w:p w14:paraId="750449D0"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r>
      <w:tr w:rsidR="007725D5" w:rsidRPr="00DB3155" w14:paraId="0C3DEE83" w14:textId="77777777" w:rsidTr="007725D5">
        <w:trPr>
          <w:jc w:val="center"/>
        </w:trPr>
        <w:tc>
          <w:tcPr>
            <w:tcW w:w="4876" w:type="dxa"/>
            <w:tcBorders>
              <w:top w:val="nil"/>
              <w:left w:val="nil"/>
              <w:bottom w:val="nil"/>
              <w:right w:val="nil"/>
            </w:tcBorders>
          </w:tcPr>
          <w:p w14:paraId="07D1D870"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c>
          <w:tcPr>
            <w:tcW w:w="4876" w:type="dxa"/>
            <w:tcBorders>
              <w:top w:val="nil"/>
              <w:left w:val="nil"/>
              <w:bottom w:val="nil"/>
              <w:right w:val="nil"/>
            </w:tcBorders>
          </w:tcPr>
          <w:p w14:paraId="1868EC4C"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r>
    </w:tbl>
    <w:p w14:paraId="3EF3D555"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2B4BEB22" w14:textId="77777777" w:rsidR="007725D5" w:rsidRPr="00DB3155" w:rsidRDefault="007725D5" w:rsidP="007725D5">
      <w:r w:rsidRPr="006564A7">
        <w:rPr>
          <w:rStyle w:val="HideTWBExt"/>
        </w:rPr>
        <w:t>&lt;/Amend&gt;</w:t>
      </w:r>
    </w:p>
    <w:p w14:paraId="1A88353F"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385</w:t>
      </w:r>
      <w:r w:rsidRPr="006564A7">
        <w:rPr>
          <w:rStyle w:val="HideTWBExt"/>
          <w:b w:val="0"/>
        </w:rPr>
        <w:t>&lt;/NumAm&gt;</w:t>
      </w:r>
    </w:p>
    <w:p w14:paraId="766F66B5" w14:textId="77777777" w:rsidR="007725D5" w:rsidRPr="00DB3155" w:rsidRDefault="007725D5" w:rsidP="007725D5">
      <w:pPr>
        <w:pStyle w:val="NormalBold"/>
      </w:pPr>
      <w:r w:rsidRPr="006564A7">
        <w:rPr>
          <w:rStyle w:val="HideTWBExt"/>
          <w:b w:val="0"/>
        </w:rPr>
        <w:t>&lt;RepeatBlock-By&gt;&lt;Members&gt;</w:t>
      </w:r>
      <w:r w:rsidRPr="00DB3155">
        <w:t>Aura Salla</w:t>
      </w:r>
      <w:r w:rsidRPr="006564A7">
        <w:rPr>
          <w:rStyle w:val="HideTWBExt"/>
          <w:b w:val="0"/>
        </w:rPr>
        <w:t>&lt;/Members&gt;</w:t>
      </w:r>
    </w:p>
    <w:p w14:paraId="2AC43021" w14:textId="77777777" w:rsidR="007725D5" w:rsidRPr="00DB3155" w:rsidRDefault="007725D5" w:rsidP="007725D5">
      <w:pPr>
        <w:pStyle w:val="NormalBold"/>
      </w:pPr>
      <w:r w:rsidRPr="006564A7">
        <w:rPr>
          <w:rStyle w:val="HideTWBExt"/>
          <w:b w:val="0"/>
        </w:rPr>
        <w:t>&lt;/RepeatBlock-By&gt;</w:t>
      </w:r>
    </w:p>
    <w:p w14:paraId="43773DE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08F8211" w14:textId="77777777" w:rsidR="007725D5" w:rsidRPr="00DB3155" w:rsidRDefault="007725D5" w:rsidP="007725D5">
      <w:pPr>
        <w:pStyle w:val="NormalBold"/>
      </w:pPr>
      <w:r w:rsidRPr="006564A7">
        <w:rPr>
          <w:rStyle w:val="HideTWBExt"/>
          <w:b w:val="0"/>
        </w:rPr>
        <w:t>&lt;Article&gt;</w:t>
      </w:r>
      <w:r w:rsidRPr="00DB3155">
        <w:t>22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6A53CC6A" w14:textId="77777777" w:rsidTr="007725D5">
        <w:trPr>
          <w:trHeight w:hRule="exact" w:val="240"/>
          <w:jc w:val="center"/>
        </w:trPr>
        <w:tc>
          <w:tcPr>
            <w:tcW w:w="9752" w:type="dxa"/>
            <w:gridSpan w:val="2"/>
            <w:tcBorders>
              <w:top w:val="nil"/>
              <w:left w:val="nil"/>
              <w:bottom w:val="nil"/>
              <w:right w:val="nil"/>
            </w:tcBorders>
          </w:tcPr>
          <w:p w14:paraId="2C7D9F44" w14:textId="77777777" w:rsidR="007725D5" w:rsidRPr="00DB3155" w:rsidRDefault="007725D5" w:rsidP="007725D5"/>
        </w:tc>
      </w:tr>
      <w:tr w:rsidR="007725D5" w:rsidRPr="00DB3155" w14:paraId="1E7D2447" w14:textId="77777777" w:rsidTr="007725D5">
        <w:trPr>
          <w:trHeight w:val="240"/>
          <w:jc w:val="center"/>
        </w:trPr>
        <w:tc>
          <w:tcPr>
            <w:tcW w:w="4876" w:type="dxa"/>
            <w:tcBorders>
              <w:top w:val="nil"/>
              <w:left w:val="nil"/>
              <w:bottom w:val="nil"/>
              <w:right w:val="nil"/>
            </w:tcBorders>
          </w:tcPr>
          <w:p w14:paraId="2BD6011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BF559A6" w14:textId="77777777" w:rsidR="007725D5" w:rsidRPr="00DB3155" w:rsidRDefault="007725D5" w:rsidP="007725D5">
            <w:pPr>
              <w:pStyle w:val="AmColumnHeading"/>
            </w:pPr>
            <w:r w:rsidRPr="00DB3155">
              <w:t>Pakeitimas</w:t>
            </w:r>
          </w:p>
        </w:tc>
      </w:tr>
      <w:tr w:rsidR="007725D5" w:rsidRPr="00DB3155" w14:paraId="7C02C880" w14:textId="77777777" w:rsidTr="007725D5">
        <w:trPr>
          <w:jc w:val="center"/>
        </w:trPr>
        <w:tc>
          <w:tcPr>
            <w:tcW w:w="4876" w:type="dxa"/>
            <w:tcBorders>
              <w:top w:val="nil"/>
              <w:left w:val="nil"/>
              <w:bottom w:val="nil"/>
              <w:right w:val="nil"/>
            </w:tcBorders>
          </w:tcPr>
          <w:p w14:paraId="41E56BA5" w14:textId="77777777" w:rsidR="007725D5" w:rsidRPr="00DB3155" w:rsidRDefault="007725D5" w:rsidP="007725D5">
            <w:pPr>
              <w:pStyle w:val="Normal6a"/>
            </w:pPr>
            <w:r w:rsidRPr="00DB3155">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grindžiamas konkurencingumas ir apsaugomi Sąjungos interesai bei strateginis savarankiškumas, įskaitant priemones, kuriomis siekiama apriboti dalyvavimą arba apsaugoti rezultatus</w:t>
            </w:r>
            <w:r w:rsidRPr="00DB3155">
              <w:rPr>
                <w:b/>
                <w:i/>
              </w:rPr>
              <w:t xml:space="preserve">, taip </w:t>
            </w:r>
            <w:r w:rsidRPr="00DB3155">
              <w:rPr>
                <w:b/>
                <w:i/>
              </w:rPr>
              <w:lastRenderedPageBreak/>
              <w:t>pat užtikrinti nuoseklumą ir suderinamumą su konkrečiomis taisyklėmis pagal Europos konkurencingumo fondo linijas</w:t>
            </w:r>
            <w:r w:rsidRPr="00DB3155">
              <w:t>.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c>
          <w:tcPr>
            <w:tcW w:w="4876" w:type="dxa"/>
            <w:tcBorders>
              <w:top w:val="nil"/>
              <w:left w:val="nil"/>
              <w:bottom w:val="nil"/>
              <w:right w:val="nil"/>
            </w:tcBorders>
          </w:tcPr>
          <w:p w14:paraId="195F6718" w14:textId="77777777" w:rsidR="007725D5" w:rsidRPr="00DB3155" w:rsidRDefault="007725D5" w:rsidP="007725D5">
            <w:pPr>
              <w:pStyle w:val="Normal6a"/>
            </w:pPr>
            <w:r w:rsidRPr="00DB3155">
              <w:lastRenderedPageBreak/>
              <w:t>(22)</w:t>
            </w:r>
            <w:r w:rsidRPr="00DB3155">
              <w:tab/>
              <w:t>siekiant sustiprinti Sąjungos strateginį savarankiškumą ir užtikrinti ilgalaikį tvarų ekonomikos augimą, labai svarbu stiprinti jos konkurencingumą pasaulyje, kartu apsaugant jos strateginį turtą ir interesus, kaip numatyta Europos ekonominio saugumo strategijoje</w:t>
            </w:r>
            <w:r w:rsidRPr="00DB3155">
              <w:rPr>
                <w:vertAlign w:val="superscript"/>
              </w:rPr>
              <w:t>6</w:t>
            </w:r>
            <w:r w:rsidRPr="00DB3155">
              <w:t xml:space="preserve">. Sąjungos konkurencingumas skatinamas ir jos ekonominis saugumas užtikrinamas Reglamento (ES, Euratomas) 2024/2509 136 straipsniu, kurį papildo Reglamento (ES) XXX [Europos konkurencingumo fondas] 10 straipsnis. Taikant šias nuostatas Programoje turėtų būti nustatytas tinkamas teisinis pagrindas, kad prireikus būtų galima nustatyti konkrečias su skyrimo procedūromis susijusias sąlygas, kuriomis skatinamas moksliniais tyrimais </w:t>
            </w:r>
            <w:r w:rsidRPr="00DB3155">
              <w:rPr>
                <w:b/>
                <w:i/>
              </w:rPr>
              <w:t xml:space="preserve">ir kompetencija </w:t>
            </w:r>
            <w:r w:rsidRPr="00DB3155">
              <w:t xml:space="preserve">grindžiamas konkurencingumas ir apsaugomi Sąjungos interesai bei strateginis savarankiškumas, įskaitant priemones, kuriomis siekiama apriboti dalyvavimą arba apsaugoti </w:t>
            </w:r>
            <w:r w:rsidRPr="00DB3155">
              <w:lastRenderedPageBreak/>
              <w:t>rezultatus</w:t>
            </w:r>
            <w:r w:rsidRPr="00DB3155">
              <w:rPr>
                <w:b/>
                <w:i/>
              </w:rPr>
              <w:t>, jei tai yra tinkamai pagrįsta</w:t>
            </w:r>
            <w:r w:rsidRPr="00DB3155">
              <w:t>. Prireikus turėtų būti taikomas rizika grindžiamas požiūris, siekiant užtikrinti, kad su moksliniais tyrimais ir inovacijomis susijusi rizika būtų nustatyta, įvertinta ir pašalinta proporcingomis ir veiksmingomis priemonėmis</w:t>
            </w:r>
            <w:r w:rsidRPr="00DB3155">
              <w:rPr>
                <w:vertAlign w:val="superscript"/>
              </w:rPr>
              <w:t>7</w:t>
            </w:r>
            <w:r w:rsidRPr="00DB3155">
              <w:t>. Pagal Finansinio reglamento 136 straipsnį dėl saugumo priežasčių didelės rizikos tiekėjams turėtų būti taikomi tinkamumo apribojimai;</w:t>
            </w:r>
          </w:p>
        </w:tc>
      </w:tr>
      <w:tr w:rsidR="007725D5" w:rsidRPr="00DB3155" w14:paraId="316F1E4A" w14:textId="77777777" w:rsidTr="007725D5">
        <w:trPr>
          <w:jc w:val="center"/>
        </w:trPr>
        <w:tc>
          <w:tcPr>
            <w:tcW w:w="4876" w:type="dxa"/>
            <w:tcBorders>
              <w:top w:val="nil"/>
              <w:left w:val="nil"/>
              <w:bottom w:val="nil"/>
              <w:right w:val="nil"/>
            </w:tcBorders>
          </w:tcPr>
          <w:p w14:paraId="11D2CCF7" w14:textId="77777777" w:rsidR="007725D5" w:rsidRPr="00DB3155" w:rsidRDefault="007725D5" w:rsidP="007725D5">
            <w:pPr>
              <w:pStyle w:val="Normal6a"/>
            </w:pPr>
            <w:r w:rsidRPr="00DB3155">
              <w:rPr>
                <w:b/>
                <w:i/>
              </w:rPr>
              <w:lastRenderedPageBreak/>
              <w:t>_________________</w:t>
            </w:r>
          </w:p>
        </w:tc>
        <w:tc>
          <w:tcPr>
            <w:tcW w:w="4876" w:type="dxa"/>
            <w:tcBorders>
              <w:top w:val="nil"/>
              <w:left w:val="nil"/>
              <w:bottom w:val="nil"/>
              <w:right w:val="nil"/>
            </w:tcBorders>
          </w:tcPr>
          <w:p w14:paraId="5F0DD9F3" w14:textId="77777777" w:rsidR="007725D5" w:rsidRPr="00DB3155" w:rsidRDefault="007725D5" w:rsidP="007725D5">
            <w:pPr>
              <w:pStyle w:val="Normal6a"/>
            </w:pPr>
            <w:r w:rsidRPr="00DB3155">
              <w:rPr>
                <w:b/>
                <w:i/>
              </w:rPr>
              <w:t>_________________</w:t>
            </w:r>
          </w:p>
        </w:tc>
      </w:tr>
      <w:tr w:rsidR="007725D5" w:rsidRPr="00DB3155" w14:paraId="1843C72E" w14:textId="77777777" w:rsidTr="007725D5">
        <w:trPr>
          <w:jc w:val="center"/>
        </w:trPr>
        <w:tc>
          <w:tcPr>
            <w:tcW w:w="4876" w:type="dxa"/>
            <w:tcBorders>
              <w:top w:val="nil"/>
              <w:left w:val="nil"/>
              <w:bottom w:val="nil"/>
              <w:right w:val="nil"/>
            </w:tcBorders>
          </w:tcPr>
          <w:p w14:paraId="0EE9BCA6"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c>
          <w:tcPr>
            <w:tcW w:w="4876" w:type="dxa"/>
            <w:tcBorders>
              <w:top w:val="nil"/>
              <w:left w:val="nil"/>
              <w:bottom w:val="nil"/>
              <w:right w:val="nil"/>
            </w:tcBorders>
          </w:tcPr>
          <w:p w14:paraId="37F6F5E3" w14:textId="77777777" w:rsidR="007725D5" w:rsidRPr="00DB3155" w:rsidRDefault="007725D5" w:rsidP="007725D5">
            <w:pPr>
              <w:pStyle w:val="Normal6a"/>
            </w:pPr>
            <w:r w:rsidRPr="00DB3155">
              <w:rPr>
                <w:vertAlign w:val="superscript"/>
              </w:rPr>
              <w:t>6</w:t>
            </w:r>
            <w:r w:rsidRPr="00DB3155">
              <w:t xml:space="preserve"> Bendras komunikatas Europos Parlamentui, Europos Vadovų Tarybai ir Tarybai „Europos ekonominio saugumo strategija“, JOIN(2023) 20 </w:t>
            </w:r>
            <w:r w:rsidRPr="00DB3155">
              <w:rPr>
                <w:i/>
              </w:rPr>
              <w:t>final</w:t>
            </w:r>
            <w:r w:rsidRPr="00DB3155">
              <w:t>, Briuselis, 2023 6 20.</w:t>
            </w:r>
          </w:p>
        </w:tc>
      </w:tr>
      <w:tr w:rsidR="007725D5" w:rsidRPr="00DB3155" w14:paraId="6542A6E8" w14:textId="77777777" w:rsidTr="007725D5">
        <w:trPr>
          <w:jc w:val="center"/>
        </w:trPr>
        <w:tc>
          <w:tcPr>
            <w:tcW w:w="4876" w:type="dxa"/>
            <w:tcBorders>
              <w:top w:val="nil"/>
              <w:left w:val="nil"/>
              <w:bottom w:val="nil"/>
              <w:right w:val="nil"/>
            </w:tcBorders>
          </w:tcPr>
          <w:p w14:paraId="7B3CEEA6"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c>
          <w:tcPr>
            <w:tcW w:w="4876" w:type="dxa"/>
            <w:tcBorders>
              <w:top w:val="nil"/>
              <w:left w:val="nil"/>
              <w:bottom w:val="nil"/>
              <w:right w:val="nil"/>
            </w:tcBorders>
          </w:tcPr>
          <w:p w14:paraId="6B9C4652" w14:textId="77777777" w:rsidR="007725D5" w:rsidRPr="00DB3155" w:rsidRDefault="007725D5" w:rsidP="007725D5">
            <w:pPr>
              <w:pStyle w:val="Normal6a"/>
            </w:pPr>
            <w:r w:rsidRPr="00DB3155">
              <w:rPr>
                <w:vertAlign w:val="superscript"/>
              </w:rPr>
              <w:t>7</w:t>
            </w:r>
            <w:r w:rsidRPr="00DB3155">
              <w:t xml:space="preserve"> 2024 m. gegužės 23 d. Tarybos rekomendacija dėl mokslinių tyrimų saugumo didinimo, C/2024/3510.</w:t>
            </w:r>
          </w:p>
        </w:tc>
      </w:tr>
    </w:tbl>
    <w:p w14:paraId="4909FA82"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EDC1A1B"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7CE23F38" w14:textId="77777777" w:rsidR="007725D5" w:rsidRPr="00DB3155" w:rsidRDefault="007725D5" w:rsidP="007725D5">
      <w:pPr>
        <w:pStyle w:val="AmJustText"/>
      </w:pPr>
      <w:r w:rsidRPr="00DB3155">
        <w:t>Programos „Europos horizontas“ valdymas turėtų būti grindžiamas kompetencija ir 2 ramsčio politikos linijos turėtų būti plėtojamos pagal programą „Europos horizontas“.</w:t>
      </w:r>
    </w:p>
    <w:p w14:paraId="0EA03724" w14:textId="77777777" w:rsidR="007725D5" w:rsidRPr="00DB3155" w:rsidRDefault="007725D5" w:rsidP="007725D5">
      <w:r w:rsidRPr="006564A7">
        <w:rPr>
          <w:rStyle w:val="HideTWBExt"/>
        </w:rPr>
        <w:t>&lt;/Amend&gt;</w:t>
      </w:r>
    </w:p>
    <w:p w14:paraId="337013D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386</w:t>
      </w:r>
      <w:r w:rsidRPr="006564A7">
        <w:rPr>
          <w:rStyle w:val="HideTWBExt"/>
          <w:b w:val="0"/>
        </w:rPr>
        <w:t>&lt;/NumAm&gt;</w:t>
      </w:r>
    </w:p>
    <w:p w14:paraId="6DB67FBD" w14:textId="77777777" w:rsidR="007725D5" w:rsidRPr="00DB3155" w:rsidRDefault="007725D5" w:rsidP="007725D5">
      <w:pPr>
        <w:pStyle w:val="NormalBold"/>
      </w:pPr>
      <w:r w:rsidRPr="006564A7">
        <w:rPr>
          <w:rStyle w:val="HideTWBExt"/>
          <w:b w:val="0"/>
        </w:rPr>
        <w:t>&lt;RepeatBlock-By&gt;&lt;Members&gt;</w:t>
      </w:r>
      <w:r w:rsidRPr="00DB3155">
        <w:t>Ivars Ijabs, Emma Wiesner, Elisabetta Gualmini, Christophe Grudler, Sophie Wilmès, Barry Andrews, Morten Løkkegaard, Martin Hojsík</w:t>
      </w:r>
      <w:r w:rsidRPr="006564A7">
        <w:rPr>
          <w:rStyle w:val="HideTWBExt"/>
          <w:b w:val="0"/>
        </w:rPr>
        <w:t>&lt;/Members&gt;</w:t>
      </w:r>
    </w:p>
    <w:p w14:paraId="0D4F64EF" w14:textId="77777777" w:rsidR="007725D5" w:rsidRPr="00DB3155" w:rsidRDefault="007725D5" w:rsidP="007725D5">
      <w:pPr>
        <w:pStyle w:val="NormalBold"/>
      </w:pPr>
      <w:r w:rsidRPr="006564A7">
        <w:rPr>
          <w:rStyle w:val="HideTWBExt"/>
          <w:b w:val="0"/>
        </w:rPr>
        <w:t>&lt;/RepeatBlock-By&gt;</w:t>
      </w:r>
    </w:p>
    <w:p w14:paraId="39DFCE43"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9F8A4F9" w14:textId="77777777" w:rsidR="007725D5" w:rsidRPr="00DB3155" w:rsidRDefault="007725D5" w:rsidP="007725D5">
      <w:pPr>
        <w:pStyle w:val="NormalBold"/>
      </w:pPr>
      <w:r w:rsidRPr="006564A7">
        <w:rPr>
          <w:rStyle w:val="HideTWBExt"/>
          <w:b w:val="0"/>
        </w:rPr>
        <w:t>&lt;Article&gt;</w:t>
      </w:r>
      <w:r w:rsidRPr="00DB3155">
        <w:t>22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20DA1F0" w14:textId="77777777" w:rsidTr="007725D5">
        <w:trPr>
          <w:trHeight w:hRule="exact" w:val="240"/>
          <w:jc w:val="center"/>
        </w:trPr>
        <w:tc>
          <w:tcPr>
            <w:tcW w:w="9752" w:type="dxa"/>
            <w:gridSpan w:val="2"/>
            <w:tcBorders>
              <w:top w:val="nil"/>
              <w:left w:val="nil"/>
              <w:bottom w:val="nil"/>
              <w:right w:val="nil"/>
            </w:tcBorders>
          </w:tcPr>
          <w:p w14:paraId="32DDCCFC" w14:textId="77777777" w:rsidR="007725D5" w:rsidRPr="00DB3155" w:rsidRDefault="007725D5" w:rsidP="007725D5"/>
        </w:tc>
      </w:tr>
      <w:tr w:rsidR="007725D5" w:rsidRPr="00DB3155" w14:paraId="01923A13" w14:textId="77777777" w:rsidTr="007725D5">
        <w:trPr>
          <w:trHeight w:val="240"/>
          <w:jc w:val="center"/>
        </w:trPr>
        <w:tc>
          <w:tcPr>
            <w:tcW w:w="4876" w:type="dxa"/>
            <w:tcBorders>
              <w:top w:val="nil"/>
              <w:left w:val="nil"/>
              <w:bottom w:val="nil"/>
              <w:right w:val="nil"/>
            </w:tcBorders>
          </w:tcPr>
          <w:p w14:paraId="600A251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03EBAD5" w14:textId="77777777" w:rsidR="007725D5" w:rsidRPr="00DB3155" w:rsidRDefault="007725D5" w:rsidP="007725D5">
            <w:pPr>
              <w:pStyle w:val="AmColumnHeading"/>
            </w:pPr>
            <w:r w:rsidRPr="00DB3155">
              <w:t>Pakeitimas</w:t>
            </w:r>
          </w:p>
        </w:tc>
      </w:tr>
      <w:tr w:rsidR="007725D5" w:rsidRPr="00DB3155" w14:paraId="34863982" w14:textId="77777777" w:rsidTr="007725D5">
        <w:trPr>
          <w:jc w:val="center"/>
        </w:trPr>
        <w:tc>
          <w:tcPr>
            <w:tcW w:w="4876" w:type="dxa"/>
            <w:tcBorders>
              <w:top w:val="nil"/>
              <w:left w:val="nil"/>
              <w:bottom w:val="nil"/>
              <w:right w:val="nil"/>
            </w:tcBorders>
          </w:tcPr>
          <w:p w14:paraId="61CAA353" w14:textId="77777777" w:rsidR="007725D5" w:rsidRPr="00DB3155" w:rsidRDefault="007725D5" w:rsidP="007725D5">
            <w:pPr>
              <w:pStyle w:val="Normal6a"/>
            </w:pPr>
          </w:p>
        </w:tc>
        <w:tc>
          <w:tcPr>
            <w:tcW w:w="4876" w:type="dxa"/>
            <w:tcBorders>
              <w:top w:val="nil"/>
              <w:left w:val="nil"/>
              <w:bottom w:val="nil"/>
              <w:right w:val="nil"/>
            </w:tcBorders>
          </w:tcPr>
          <w:p w14:paraId="35E886C0" w14:textId="77777777" w:rsidR="007725D5" w:rsidRPr="00DB3155" w:rsidRDefault="007725D5" w:rsidP="007725D5">
            <w:pPr>
              <w:pStyle w:val="Normal6a"/>
            </w:pPr>
            <w:r w:rsidRPr="00DB3155">
              <w:rPr>
                <w:b/>
                <w:i/>
              </w:rPr>
              <w:t>(22a)</w:t>
            </w:r>
            <w:r w:rsidRPr="00DB3155">
              <w:tab/>
            </w:r>
            <w:r w:rsidRPr="00DB3155">
              <w:rPr>
                <w:b/>
                <w:i/>
              </w:rPr>
              <w:t xml:space="preserve">(nauja) pagal Programą vykdomi moksliniai tyrimai ir inovacijos turėtų padėti stiprinti Sąjungos strateginį savarankiškumą, atsparumą ir tvarumą, ypatingą dėmesį skiriant žemės ūkiui, </w:t>
            </w:r>
            <w:r w:rsidRPr="00DB3155">
              <w:rPr>
                <w:b/>
                <w:i/>
              </w:rPr>
              <w:lastRenderedPageBreak/>
              <w:t>maisto sistemoms, sveikatai ir klimato politikai. Ji turėtų remti novatoriškų, tvarių ir tausiai išteklius naudojančių sprendimų, įskaitant tvaraus ūkininkavimo, maisto produktų gamybos, dirvožemio ir vandens išteklių valdymo bei alternatyvių baltymų sprendimus, kūrimą ir naudojimą, kad būtų padidintas apsirūpinimo maistu saugumas, sumažinta priklausomybė ir užtikrintas ilgalaikis kaimo vietovių gyvybingumas. Programa taip pat turėtų skatinti konkurencingą, klimato kaitai atsparų ir tvarų žemės ūkio maisto produktų sektorių, be kita ko, gerinant gyvūnų sveikatą, vakcinas, pasirengimą ligoms, problemos dėl atsparumo antimikrobinėms medžiagoms sprendimą ir efektyvų išteklių naudojimą. Kalbant plačiau, ji turėtų paspartinti perėjimą prie neutralaus poveikio klimatui ekonomikos ir tvarios, konkurencingos ir integracinės ekonomikos, kartu stiprinant Sąjungos gebėjimą užkirsti kelią grėsmėms sveikatai ir į jas reaguoti. Derinant mokslinius tyrimus ir inovacijas su Sąjungos prioritetais apsirūpinimo maistu saugumo, klimato politikos, sveikatos ir socialinės sanglaudos srityse, Programa turėtų būti prisidedama prie ateities iššūkiams pritaikytos Europos ekonomikos ir visuomenės;</w:t>
            </w:r>
          </w:p>
        </w:tc>
      </w:tr>
    </w:tbl>
    <w:p w14:paraId="1C590E30"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F8218BD" w14:textId="77777777" w:rsidR="007725D5" w:rsidRPr="00DB3155" w:rsidRDefault="007725D5" w:rsidP="007725D5">
      <w:r w:rsidRPr="006564A7">
        <w:rPr>
          <w:rStyle w:val="HideTWBExt"/>
        </w:rPr>
        <w:t>&lt;/Amend&gt;</w:t>
      </w:r>
    </w:p>
    <w:p w14:paraId="5CFBC135"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387</w:t>
      </w:r>
      <w:r w:rsidRPr="006564A7">
        <w:rPr>
          <w:rStyle w:val="HideTWBExt"/>
          <w:b w:val="0"/>
        </w:rPr>
        <w:t>&lt;/NumAm&gt;</w:t>
      </w:r>
    </w:p>
    <w:p w14:paraId="412FF116" w14:textId="77777777" w:rsidR="007725D5" w:rsidRPr="00DB3155" w:rsidRDefault="007725D5" w:rsidP="007725D5">
      <w:pPr>
        <w:pStyle w:val="NormalBold"/>
      </w:pPr>
      <w:r w:rsidRPr="006564A7">
        <w:rPr>
          <w:rStyle w:val="HideTWBExt"/>
          <w:b w:val="0"/>
        </w:rPr>
        <w:t>&lt;RepeatBlock-By&gt;&lt;Members&gt;</w:t>
      </w:r>
      <w:r w:rsidRPr="00DB3155">
        <w:t>Mirosława Nykiel, Adam Jarubas, Borys Budka, Krzysztof Hetman, Kamila Gasiuk-Pihowicz</w:t>
      </w:r>
      <w:r w:rsidRPr="006564A7">
        <w:rPr>
          <w:rStyle w:val="HideTWBExt"/>
          <w:b w:val="0"/>
        </w:rPr>
        <w:t>&lt;/Members&gt;</w:t>
      </w:r>
    </w:p>
    <w:p w14:paraId="6740A2DF" w14:textId="77777777" w:rsidR="007725D5" w:rsidRPr="00DB3155" w:rsidRDefault="007725D5" w:rsidP="007725D5">
      <w:pPr>
        <w:pStyle w:val="NormalBold"/>
      </w:pPr>
      <w:r w:rsidRPr="006564A7">
        <w:rPr>
          <w:rStyle w:val="HideTWBExt"/>
          <w:b w:val="0"/>
        </w:rPr>
        <w:t>&lt;/RepeatBlock-By&gt;</w:t>
      </w:r>
    </w:p>
    <w:p w14:paraId="35B52299"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00FD1C68" w14:textId="77777777" w:rsidR="007725D5" w:rsidRPr="00DB3155" w:rsidRDefault="007725D5" w:rsidP="007725D5">
      <w:pPr>
        <w:pStyle w:val="NormalBold"/>
      </w:pPr>
      <w:r w:rsidRPr="006564A7">
        <w:rPr>
          <w:rStyle w:val="HideTWBExt"/>
          <w:b w:val="0"/>
        </w:rPr>
        <w:t>&lt;Article&gt;</w:t>
      </w:r>
      <w:r w:rsidRPr="00DB3155">
        <w:t>22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D66D000" w14:textId="77777777" w:rsidTr="007725D5">
        <w:trPr>
          <w:trHeight w:hRule="exact" w:val="240"/>
          <w:jc w:val="center"/>
        </w:trPr>
        <w:tc>
          <w:tcPr>
            <w:tcW w:w="9752" w:type="dxa"/>
            <w:gridSpan w:val="2"/>
            <w:tcBorders>
              <w:top w:val="nil"/>
              <w:left w:val="nil"/>
              <w:bottom w:val="nil"/>
              <w:right w:val="nil"/>
            </w:tcBorders>
          </w:tcPr>
          <w:p w14:paraId="09376693" w14:textId="77777777" w:rsidR="007725D5" w:rsidRPr="00DB3155" w:rsidRDefault="007725D5" w:rsidP="007725D5"/>
        </w:tc>
      </w:tr>
      <w:tr w:rsidR="007725D5" w:rsidRPr="00DB3155" w14:paraId="7C1C316F" w14:textId="77777777" w:rsidTr="007725D5">
        <w:trPr>
          <w:trHeight w:val="240"/>
          <w:jc w:val="center"/>
        </w:trPr>
        <w:tc>
          <w:tcPr>
            <w:tcW w:w="4876" w:type="dxa"/>
            <w:tcBorders>
              <w:top w:val="nil"/>
              <w:left w:val="nil"/>
              <w:bottom w:val="nil"/>
              <w:right w:val="nil"/>
            </w:tcBorders>
          </w:tcPr>
          <w:p w14:paraId="5C4650A0"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108FEA4C" w14:textId="77777777" w:rsidR="007725D5" w:rsidRPr="00DB3155" w:rsidRDefault="007725D5" w:rsidP="007725D5">
            <w:pPr>
              <w:pStyle w:val="AmColumnHeading"/>
            </w:pPr>
            <w:r w:rsidRPr="00DB3155">
              <w:t>Pakeitimas</w:t>
            </w:r>
          </w:p>
        </w:tc>
      </w:tr>
      <w:tr w:rsidR="007725D5" w:rsidRPr="00DB3155" w14:paraId="1B599ACD" w14:textId="77777777" w:rsidTr="007725D5">
        <w:trPr>
          <w:jc w:val="center"/>
        </w:trPr>
        <w:tc>
          <w:tcPr>
            <w:tcW w:w="4876" w:type="dxa"/>
            <w:tcBorders>
              <w:top w:val="nil"/>
              <w:left w:val="nil"/>
              <w:bottom w:val="nil"/>
              <w:right w:val="nil"/>
            </w:tcBorders>
          </w:tcPr>
          <w:p w14:paraId="60A168A2" w14:textId="77777777" w:rsidR="007725D5" w:rsidRPr="00DB3155" w:rsidRDefault="007725D5" w:rsidP="007725D5">
            <w:pPr>
              <w:pStyle w:val="Normal6a"/>
            </w:pPr>
          </w:p>
        </w:tc>
        <w:tc>
          <w:tcPr>
            <w:tcW w:w="4876" w:type="dxa"/>
            <w:tcBorders>
              <w:top w:val="nil"/>
              <w:left w:val="nil"/>
              <w:bottom w:val="nil"/>
              <w:right w:val="nil"/>
            </w:tcBorders>
          </w:tcPr>
          <w:p w14:paraId="2B37EBB0" w14:textId="77777777" w:rsidR="007725D5" w:rsidRPr="00DB3155" w:rsidRDefault="007725D5" w:rsidP="007725D5">
            <w:pPr>
              <w:pStyle w:val="Normal6a"/>
            </w:pPr>
            <w:r w:rsidRPr="00DB3155">
              <w:rPr>
                <w:b/>
                <w:i/>
              </w:rPr>
              <w:t>(22a)</w:t>
            </w:r>
            <w:r w:rsidRPr="00DB3155">
              <w:tab/>
            </w:r>
            <w:r w:rsidRPr="00DB3155">
              <w:rPr>
                <w:b/>
                <w:i/>
              </w:rPr>
              <w:t xml:space="preserve">atvirumas, bendradarbiavimas ir akademinė laisvė yra pasaulinio lygio </w:t>
            </w:r>
            <w:r w:rsidRPr="00DB3155">
              <w:rPr>
                <w:b/>
                <w:i/>
              </w:rPr>
              <w:lastRenderedPageBreak/>
              <w:t>mokslinių tyrimų ir inovacijų pagrindas. Tačiau didėjant tarptautinei įtampai ir mokslinių tyrimų ir inovacijų geopolitinei svarbai, Europos mokslinių tyrimų saugumas tampa vis labiau pažeidžiamas. Žalinga įtaka, taip pat mokslinių tyrimų ir inovacijų rezultatų vagystė, manipuliavimas jais, netinkamas jų naudojimas ar nepageidaujamas perdavimas galėtų paversti Europos mokslinius tyrimus ir inovacijas priemone prieš Europos interesus. Tai daro poveikį Sąjungos ir jos valstybių narių saugumui arba pažeidžia Sąjungos vertybes ir pagrindines teises, kaip apibrėžta Sutartyje dėl Europos Sąjungos veikimo ir Europos Sąjungos pagrindinių teisių chartijoje. Siekiant palaikyti ir skatinti atvirą ir saugų bendradarbiavimą, labai svarbu, kad Sąjungos mokslinių tyrimų ir inovacijų sektorius būtų remiamas ir jam būtų suteiktos galimybės nustatyti, sušvelninti ir šalinti riziką, kuri gali pakenkti Europos mokslinių tyrimų saugumui ir technologijų atsparumui arba kelti riziką strateginei mokslinių tyrimų ir technologijų infrastruktūrai;</w:t>
            </w:r>
          </w:p>
        </w:tc>
      </w:tr>
    </w:tbl>
    <w:p w14:paraId="57947879"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5DE972A" w14:textId="77777777" w:rsidR="007725D5" w:rsidRPr="00DB3155" w:rsidRDefault="007725D5" w:rsidP="007725D5">
      <w:r w:rsidRPr="006564A7">
        <w:rPr>
          <w:rStyle w:val="HideTWBExt"/>
        </w:rPr>
        <w:t>&lt;/Amend&gt;</w:t>
      </w:r>
    </w:p>
    <w:p w14:paraId="775A24F5"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388</w:t>
      </w:r>
      <w:r w:rsidRPr="006564A7">
        <w:rPr>
          <w:rStyle w:val="HideTWBExt"/>
          <w:b w:val="0"/>
        </w:rPr>
        <w:t>&lt;/NumAm&gt;</w:t>
      </w:r>
    </w:p>
    <w:p w14:paraId="5848D133"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Matthias Ecke, René Repasi</w:t>
      </w:r>
      <w:r w:rsidRPr="006564A7">
        <w:rPr>
          <w:rStyle w:val="HideTWBExt"/>
          <w:b w:val="0"/>
        </w:rPr>
        <w:t>&lt;/Members&gt;</w:t>
      </w:r>
    </w:p>
    <w:p w14:paraId="7C8E77A7" w14:textId="77777777" w:rsidR="007725D5" w:rsidRPr="00DB3155" w:rsidRDefault="007725D5" w:rsidP="007725D5">
      <w:pPr>
        <w:pStyle w:val="NormalBold"/>
      </w:pPr>
      <w:r w:rsidRPr="006564A7">
        <w:rPr>
          <w:rStyle w:val="HideTWBExt"/>
          <w:b w:val="0"/>
        </w:rPr>
        <w:t>&lt;/RepeatBlock-By&gt;</w:t>
      </w:r>
    </w:p>
    <w:p w14:paraId="0091319D"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D2915E5" w14:textId="77777777" w:rsidR="007725D5" w:rsidRPr="00DB3155" w:rsidRDefault="007725D5" w:rsidP="007725D5">
      <w:pPr>
        <w:pStyle w:val="NormalBold"/>
      </w:pPr>
      <w:r w:rsidRPr="006564A7">
        <w:rPr>
          <w:rStyle w:val="HideTWBExt"/>
          <w:b w:val="0"/>
        </w:rPr>
        <w:t>&lt;Article&gt;</w:t>
      </w:r>
      <w:r w:rsidRPr="00DB3155">
        <w:t>22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2423A034" w14:textId="77777777" w:rsidTr="007725D5">
        <w:trPr>
          <w:trHeight w:hRule="exact" w:val="240"/>
          <w:jc w:val="center"/>
        </w:trPr>
        <w:tc>
          <w:tcPr>
            <w:tcW w:w="9752" w:type="dxa"/>
            <w:gridSpan w:val="2"/>
            <w:tcBorders>
              <w:top w:val="nil"/>
              <w:left w:val="nil"/>
              <w:bottom w:val="nil"/>
              <w:right w:val="nil"/>
            </w:tcBorders>
          </w:tcPr>
          <w:p w14:paraId="0C39E570" w14:textId="77777777" w:rsidR="007725D5" w:rsidRPr="00DB3155" w:rsidRDefault="007725D5" w:rsidP="007725D5"/>
        </w:tc>
      </w:tr>
      <w:tr w:rsidR="007725D5" w:rsidRPr="00DB3155" w14:paraId="61343A57" w14:textId="77777777" w:rsidTr="007725D5">
        <w:trPr>
          <w:trHeight w:val="240"/>
          <w:jc w:val="center"/>
        </w:trPr>
        <w:tc>
          <w:tcPr>
            <w:tcW w:w="4876" w:type="dxa"/>
            <w:tcBorders>
              <w:top w:val="nil"/>
              <w:left w:val="nil"/>
              <w:bottom w:val="nil"/>
              <w:right w:val="nil"/>
            </w:tcBorders>
          </w:tcPr>
          <w:p w14:paraId="05C5AC4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B6FF5C5" w14:textId="77777777" w:rsidR="007725D5" w:rsidRPr="00DB3155" w:rsidRDefault="007725D5" w:rsidP="007725D5">
            <w:pPr>
              <w:pStyle w:val="AmColumnHeading"/>
            </w:pPr>
            <w:r w:rsidRPr="00DB3155">
              <w:t>Pakeitimas</w:t>
            </w:r>
          </w:p>
        </w:tc>
      </w:tr>
      <w:tr w:rsidR="007725D5" w:rsidRPr="00DB3155" w14:paraId="71CD36A0" w14:textId="77777777" w:rsidTr="007725D5">
        <w:trPr>
          <w:jc w:val="center"/>
        </w:trPr>
        <w:tc>
          <w:tcPr>
            <w:tcW w:w="4876" w:type="dxa"/>
            <w:tcBorders>
              <w:top w:val="nil"/>
              <w:left w:val="nil"/>
              <w:bottom w:val="nil"/>
              <w:right w:val="nil"/>
            </w:tcBorders>
          </w:tcPr>
          <w:p w14:paraId="2BAF0927" w14:textId="77777777" w:rsidR="007725D5" w:rsidRPr="00DB3155" w:rsidRDefault="007725D5" w:rsidP="007725D5">
            <w:pPr>
              <w:pStyle w:val="Normal6a"/>
            </w:pPr>
          </w:p>
        </w:tc>
        <w:tc>
          <w:tcPr>
            <w:tcW w:w="4876" w:type="dxa"/>
            <w:tcBorders>
              <w:top w:val="nil"/>
              <w:left w:val="nil"/>
              <w:bottom w:val="nil"/>
              <w:right w:val="nil"/>
            </w:tcBorders>
          </w:tcPr>
          <w:p w14:paraId="74FEE612" w14:textId="77777777" w:rsidR="007725D5" w:rsidRPr="00DB3155" w:rsidRDefault="007725D5" w:rsidP="007725D5">
            <w:pPr>
              <w:pStyle w:val="Normal6a"/>
            </w:pPr>
            <w:r w:rsidRPr="00DB3155">
              <w:rPr>
                <w:b/>
                <w:i/>
              </w:rPr>
              <w:t>(22a)</w:t>
            </w:r>
            <w:r w:rsidRPr="00DB3155">
              <w:tab/>
            </w:r>
            <w:r w:rsidRPr="00DB3155">
              <w:rPr>
                <w:b/>
                <w:i/>
              </w:rPr>
              <w:t xml:space="preserve">daugelis pažangių technologijų, sukurtų civilinėmis aplinkybėmis, taip pat gali turėti dvejopo naudojimo pritaiką, kuri gali prisidėti prie inovacijų pajėgumų ir konkurencingumo. Be to, siekiant užtikrinti, kad dvejopo naudojimo technologijų plėtra ir naudojimas atitiktų </w:t>
            </w:r>
            <w:r w:rsidRPr="00DB3155">
              <w:rPr>
                <w:b/>
                <w:i/>
              </w:rPr>
              <w:lastRenderedPageBreak/>
              <w:t>Programos tikslus ir pobūdį, reikia laikytis aiškaus ir atsakingo požiūrio. Visų pirma, siekiant išvengti nenumatytų pasekmių, įskaitant riziką, susijusią su mokslinių tyrimų ir inovacijų veiklos nukreipimu gynybos ar kariniais tikslais, būtinos tinkamos apsaugos priemonės. Todėl būtina užtikrinti aiškią dvejopo naudojimo veiklos reguliavimo sistemą ne tik siekiant išsaugoti programos civilinę kryptį, bet ir užtikrinti teisinį tikrumą, remti aukštos kokybės mokslinius tyrimus bei išlaikyti Sąjungos konkurencingumą pasauliniu mastu;</w:t>
            </w:r>
          </w:p>
        </w:tc>
      </w:tr>
    </w:tbl>
    <w:p w14:paraId="68B57C27"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1568D0E4" w14:textId="77777777" w:rsidR="007725D5" w:rsidRPr="00DB3155" w:rsidRDefault="007725D5" w:rsidP="007725D5">
      <w:r w:rsidRPr="006564A7">
        <w:rPr>
          <w:rStyle w:val="HideTWBExt"/>
        </w:rPr>
        <w:t>&lt;/Amend&gt;</w:t>
      </w:r>
    </w:p>
    <w:p w14:paraId="712283CE"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389</w:t>
      </w:r>
      <w:r w:rsidRPr="006564A7">
        <w:rPr>
          <w:rStyle w:val="HideTWBExt"/>
          <w:b w:val="0"/>
        </w:rPr>
        <w:t>&lt;/NumAm&gt;</w:t>
      </w:r>
    </w:p>
    <w:p w14:paraId="542772E4" w14:textId="77777777" w:rsidR="007725D5" w:rsidRPr="00DB3155" w:rsidRDefault="007725D5" w:rsidP="007725D5">
      <w:pPr>
        <w:pStyle w:val="NormalBold"/>
      </w:pPr>
      <w:r w:rsidRPr="006564A7">
        <w:rPr>
          <w:rStyle w:val="HideTWBExt"/>
          <w:b w:val="0"/>
        </w:rPr>
        <w:t>&lt;RepeatBlock-By&gt;&lt;Members&gt;</w:t>
      </w:r>
      <w:r w:rsidRPr="00DB3155">
        <w:t>Christian Ehler</w:t>
      </w:r>
      <w:r w:rsidRPr="006564A7">
        <w:rPr>
          <w:rStyle w:val="HideTWBExt"/>
          <w:b w:val="0"/>
        </w:rPr>
        <w:t>&lt;/Members&gt;</w:t>
      </w:r>
    </w:p>
    <w:p w14:paraId="086F74D1" w14:textId="77777777" w:rsidR="007725D5" w:rsidRPr="00DB3155" w:rsidRDefault="007725D5" w:rsidP="007725D5">
      <w:r w:rsidRPr="006564A7">
        <w:rPr>
          <w:rStyle w:val="HideTWBExt"/>
        </w:rPr>
        <w:t>&lt;AuNomDe&gt;</w:t>
      </w:r>
      <w:r w:rsidRPr="006564A7">
        <w:rPr>
          <w:rStyle w:val="HideTWBInt"/>
        </w:rPr>
        <w:t>{PPE}</w:t>
      </w:r>
      <w:r w:rsidRPr="00DB3155">
        <w:t>PPE frakcijos vardu</w:t>
      </w:r>
      <w:r w:rsidRPr="006564A7">
        <w:rPr>
          <w:rStyle w:val="HideTWBExt"/>
        </w:rPr>
        <w:t>&lt;/AuNomDe&gt;</w:t>
      </w:r>
    </w:p>
    <w:p w14:paraId="36E11D30" w14:textId="77777777" w:rsidR="007725D5" w:rsidRPr="00DB3155" w:rsidRDefault="007725D5" w:rsidP="007725D5">
      <w:pPr>
        <w:pStyle w:val="NormalBold"/>
      </w:pPr>
      <w:r w:rsidRPr="006564A7">
        <w:rPr>
          <w:rStyle w:val="HideTWBExt"/>
          <w:b w:val="0"/>
        </w:rPr>
        <w:t>&lt;Members&gt;</w:t>
      </w:r>
      <w:r w:rsidRPr="00DB3155">
        <w:t>Wouter Beke, Willemien Koning, Seán Kelly, Pilar del Castillo Vera, Angelika Winzig, Angelika Niebler, Andrea Wechsler</w:t>
      </w:r>
      <w:r w:rsidRPr="006564A7">
        <w:rPr>
          <w:rStyle w:val="HideTWBExt"/>
          <w:b w:val="0"/>
        </w:rPr>
        <w:t>&lt;/Members&gt;</w:t>
      </w:r>
    </w:p>
    <w:p w14:paraId="75299B2B" w14:textId="77777777" w:rsidR="007725D5" w:rsidRPr="00DB3155" w:rsidRDefault="007725D5" w:rsidP="007725D5">
      <w:pPr>
        <w:pStyle w:val="NormalBold"/>
      </w:pPr>
      <w:r w:rsidRPr="006564A7">
        <w:rPr>
          <w:rStyle w:val="HideTWBExt"/>
          <w:b w:val="0"/>
        </w:rPr>
        <w:t>&lt;/RepeatBlock-By&gt;</w:t>
      </w:r>
    </w:p>
    <w:p w14:paraId="5832AD9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B3971B6" w14:textId="77777777" w:rsidR="007725D5" w:rsidRPr="00DB3155" w:rsidRDefault="007725D5" w:rsidP="007725D5">
      <w:pPr>
        <w:pStyle w:val="NormalBold"/>
      </w:pPr>
      <w:r w:rsidRPr="006564A7">
        <w:rPr>
          <w:rStyle w:val="HideTWBExt"/>
          <w:b w:val="0"/>
        </w:rPr>
        <w:t>&lt;Article&gt;</w:t>
      </w:r>
      <w:r w:rsidRPr="00DB3155">
        <w:t>22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4A92765" w14:textId="77777777" w:rsidTr="007725D5">
        <w:trPr>
          <w:trHeight w:hRule="exact" w:val="240"/>
          <w:jc w:val="center"/>
        </w:trPr>
        <w:tc>
          <w:tcPr>
            <w:tcW w:w="9752" w:type="dxa"/>
            <w:gridSpan w:val="2"/>
            <w:tcBorders>
              <w:top w:val="nil"/>
              <w:left w:val="nil"/>
              <w:bottom w:val="nil"/>
              <w:right w:val="nil"/>
            </w:tcBorders>
          </w:tcPr>
          <w:p w14:paraId="55CC2B62" w14:textId="77777777" w:rsidR="007725D5" w:rsidRPr="00DB3155" w:rsidRDefault="007725D5" w:rsidP="007725D5"/>
        </w:tc>
      </w:tr>
      <w:tr w:rsidR="007725D5" w:rsidRPr="00DB3155" w14:paraId="5809EAF8" w14:textId="77777777" w:rsidTr="007725D5">
        <w:trPr>
          <w:trHeight w:val="240"/>
          <w:jc w:val="center"/>
        </w:trPr>
        <w:tc>
          <w:tcPr>
            <w:tcW w:w="4876" w:type="dxa"/>
            <w:tcBorders>
              <w:top w:val="nil"/>
              <w:left w:val="nil"/>
              <w:bottom w:val="nil"/>
              <w:right w:val="nil"/>
            </w:tcBorders>
          </w:tcPr>
          <w:p w14:paraId="38590A89"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4AF5F020" w14:textId="77777777" w:rsidR="007725D5" w:rsidRPr="00DB3155" w:rsidRDefault="007725D5" w:rsidP="007725D5">
            <w:pPr>
              <w:pStyle w:val="AmColumnHeading"/>
            </w:pPr>
            <w:r w:rsidRPr="00DB3155">
              <w:t>Pakeitimas</w:t>
            </w:r>
          </w:p>
        </w:tc>
      </w:tr>
      <w:tr w:rsidR="007725D5" w:rsidRPr="00DB3155" w14:paraId="74C6491E" w14:textId="77777777" w:rsidTr="007725D5">
        <w:trPr>
          <w:jc w:val="center"/>
        </w:trPr>
        <w:tc>
          <w:tcPr>
            <w:tcW w:w="4876" w:type="dxa"/>
            <w:tcBorders>
              <w:top w:val="nil"/>
              <w:left w:val="nil"/>
              <w:bottom w:val="nil"/>
              <w:right w:val="nil"/>
            </w:tcBorders>
          </w:tcPr>
          <w:p w14:paraId="0F8802CA" w14:textId="77777777" w:rsidR="007725D5" w:rsidRPr="00DB3155" w:rsidRDefault="007725D5" w:rsidP="007725D5">
            <w:pPr>
              <w:pStyle w:val="Normal6a"/>
            </w:pPr>
          </w:p>
        </w:tc>
        <w:tc>
          <w:tcPr>
            <w:tcW w:w="4876" w:type="dxa"/>
            <w:tcBorders>
              <w:top w:val="nil"/>
              <w:left w:val="nil"/>
              <w:bottom w:val="nil"/>
              <w:right w:val="nil"/>
            </w:tcBorders>
          </w:tcPr>
          <w:p w14:paraId="6FDFB8ED" w14:textId="77777777" w:rsidR="007725D5" w:rsidRPr="00DB3155" w:rsidRDefault="007725D5" w:rsidP="007725D5">
            <w:pPr>
              <w:pStyle w:val="Normal6a"/>
            </w:pPr>
            <w:r w:rsidRPr="00DB3155">
              <w:rPr>
                <w:b/>
                <w:i/>
              </w:rPr>
              <w:t>(22a)</w:t>
            </w:r>
            <w:r w:rsidRPr="00DB3155">
              <w:tab/>
            </w:r>
            <w:r w:rsidRPr="00DB3155">
              <w:rPr>
                <w:b/>
                <w:i/>
              </w:rPr>
              <w:t xml:space="preserve">siekiant stiprinti Europos pramonės konkurencingumą, skatinti į misiją orientuotas mokslinių tyrimų ir inovacijų ekosistemas bei išnaudoti pirmaujančių įmonių, kaip investicijas ir bendradarbiavimą skatinančių veiksnių, vaidmenį, darbo programose gali būti numatyti specialūs dviejų etapų, principu „iš apačios į viršų“ organizuojami konkursai, skirti atrinkti ir remti pirmaujančias įmones kaip ES technologijų lyderes, kurios įsipareigoja gerokai padidinti investicijas į mokslinius tyrimus ir plėtrą Sąjungoje bei kurti inovacijų ekosistemas, apimančias MVĮ ir mokslinių tyrimų organizacijas, siekiant įgyvendinti plačių užmojų užduotis ar spręsti svarbius technologinius </w:t>
            </w:r>
            <w:r w:rsidRPr="00DB3155">
              <w:rPr>
                <w:b/>
                <w:i/>
              </w:rPr>
              <w:lastRenderedPageBreak/>
              <w:t>uždavinius;</w:t>
            </w:r>
          </w:p>
        </w:tc>
      </w:tr>
    </w:tbl>
    <w:p w14:paraId="75EFE8D3"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FC3DA45" w14:textId="77777777" w:rsidR="007725D5" w:rsidRPr="00DB3155" w:rsidRDefault="007725D5" w:rsidP="007725D5">
      <w:r w:rsidRPr="006564A7">
        <w:rPr>
          <w:rStyle w:val="HideTWBExt"/>
        </w:rPr>
        <w:t>&lt;/Amend&gt;</w:t>
      </w:r>
    </w:p>
    <w:p w14:paraId="67994708"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390</w:t>
      </w:r>
      <w:r w:rsidRPr="006564A7">
        <w:rPr>
          <w:rStyle w:val="HideTWBExt"/>
          <w:b w:val="0"/>
        </w:rPr>
        <w:t>&lt;/NumAm&gt;</w:t>
      </w:r>
    </w:p>
    <w:p w14:paraId="7E46E00F" w14:textId="77777777" w:rsidR="007725D5" w:rsidRPr="00DB3155" w:rsidRDefault="007725D5" w:rsidP="007725D5">
      <w:pPr>
        <w:pStyle w:val="NormalBold"/>
      </w:pPr>
      <w:r w:rsidRPr="006564A7">
        <w:rPr>
          <w:rStyle w:val="HideTWBExt"/>
          <w:b w:val="0"/>
        </w:rPr>
        <w:t>&lt;RepeatBlock-By&gt;&lt;Members&gt;</w:t>
      </w:r>
      <w:r w:rsidRPr="00DB3155">
        <w:t>Julie Rechagneux, Pascale Piera, Aleksandar Nikolic, Mélanie Disdier, Jorge Martín Frías, András Gyürk, Silvia Sardone, Isabella Tovaglieri, Raffaele Stancanelli, Barbara Bonte</w:t>
      </w:r>
      <w:r w:rsidRPr="006564A7">
        <w:rPr>
          <w:rStyle w:val="HideTWBExt"/>
          <w:b w:val="0"/>
        </w:rPr>
        <w:t>&lt;/Members&gt;</w:t>
      </w:r>
    </w:p>
    <w:p w14:paraId="000E9DB5" w14:textId="77777777" w:rsidR="007725D5" w:rsidRPr="00DB3155" w:rsidRDefault="007725D5" w:rsidP="007725D5">
      <w:pPr>
        <w:pStyle w:val="NormalBold"/>
      </w:pPr>
      <w:r w:rsidRPr="006564A7">
        <w:rPr>
          <w:rStyle w:val="HideTWBExt"/>
          <w:b w:val="0"/>
        </w:rPr>
        <w:t>&lt;/RepeatBlock-By&gt;</w:t>
      </w:r>
    </w:p>
    <w:p w14:paraId="4BC4DEC7"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5AA350B5" w14:textId="77777777" w:rsidR="007725D5" w:rsidRPr="00DB3155" w:rsidRDefault="007725D5" w:rsidP="007725D5">
      <w:pPr>
        <w:pStyle w:val="NormalBold"/>
      </w:pPr>
      <w:r w:rsidRPr="006564A7">
        <w:rPr>
          <w:rStyle w:val="HideTWBExt"/>
          <w:b w:val="0"/>
        </w:rPr>
        <w:t>&lt;Article&gt;</w:t>
      </w:r>
      <w:r w:rsidRPr="00DB3155">
        <w:t>22 a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7E2701C" w14:textId="77777777" w:rsidTr="007725D5">
        <w:trPr>
          <w:trHeight w:hRule="exact" w:val="240"/>
          <w:jc w:val="center"/>
        </w:trPr>
        <w:tc>
          <w:tcPr>
            <w:tcW w:w="9752" w:type="dxa"/>
            <w:gridSpan w:val="2"/>
            <w:tcBorders>
              <w:top w:val="nil"/>
              <w:left w:val="nil"/>
              <w:bottom w:val="nil"/>
              <w:right w:val="nil"/>
            </w:tcBorders>
          </w:tcPr>
          <w:p w14:paraId="465C241E" w14:textId="77777777" w:rsidR="007725D5" w:rsidRPr="00DB3155" w:rsidRDefault="007725D5" w:rsidP="007725D5"/>
        </w:tc>
      </w:tr>
      <w:tr w:rsidR="007725D5" w:rsidRPr="00DB3155" w14:paraId="02BE1C6C" w14:textId="77777777" w:rsidTr="007725D5">
        <w:trPr>
          <w:trHeight w:val="240"/>
          <w:jc w:val="center"/>
        </w:trPr>
        <w:tc>
          <w:tcPr>
            <w:tcW w:w="4876" w:type="dxa"/>
            <w:tcBorders>
              <w:top w:val="nil"/>
              <w:left w:val="nil"/>
              <w:bottom w:val="nil"/>
              <w:right w:val="nil"/>
            </w:tcBorders>
          </w:tcPr>
          <w:p w14:paraId="24F3BA8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5471359" w14:textId="77777777" w:rsidR="007725D5" w:rsidRPr="00DB3155" w:rsidRDefault="007725D5" w:rsidP="007725D5">
            <w:pPr>
              <w:pStyle w:val="AmColumnHeading"/>
            </w:pPr>
            <w:r w:rsidRPr="00DB3155">
              <w:t>Pakeitimas</w:t>
            </w:r>
          </w:p>
        </w:tc>
      </w:tr>
      <w:tr w:rsidR="007725D5" w:rsidRPr="00DB3155" w14:paraId="762014A7" w14:textId="77777777" w:rsidTr="007725D5">
        <w:trPr>
          <w:jc w:val="center"/>
        </w:trPr>
        <w:tc>
          <w:tcPr>
            <w:tcW w:w="4876" w:type="dxa"/>
            <w:tcBorders>
              <w:top w:val="nil"/>
              <w:left w:val="nil"/>
              <w:bottom w:val="nil"/>
              <w:right w:val="nil"/>
            </w:tcBorders>
          </w:tcPr>
          <w:p w14:paraId="5254FB9A" w14:textId="77777777" w:rsidR="007725D5" w:rsidRPr="00DB3155" w:rsidRDefault="007725D5" w:rsidP="007725D5">
            <w:pPr>
              <w:pStyle w:val="Normal6a"/>
            </w:pPr>
          </w:p>
        </w:tc>
        <w:tc>
          <w:tcPr>
            <w:tcW w:w="4876" w:type="dxa"/>
            <w:tcBorders>
              <w:top w:val="nil"/>
              <w:left w:val="nil"/>
              <w:bottom w:val="nil"/>
              <w:right w:val="nil"/>
            </w:tcBorders>
          </w:tcPr>
          <w:p w14:paraId="21452EC6" w14:textId="77777777" w:rsidR="007725D5" w:rsidRPr="00DB3155" w:rsidRDefault="007725D5" w:rsidP="007725D5">
            <w:pPr>
              <w:pStyle w:val="Normal6a"/>
            </w:pPr>
            <w:r w:rsidRPr="00DB3155">
              <w:rPr>
                <w:b/>
                <w:i/>
              </w:rPr>
              <w:t>(22a)</w:t>
            </w:r>
            <w:r w:rsidRPr="00DB3155">
              <w:tab/>
            </w:r>
            <w:r w:rsidRPr="00DB3155">
              <w:rPr>
                <w:b/>
                <w:i/>
              </w:rPr>
              <w:t>strateginis savarankiškumas taip pat turėtų apimti žemės ūkio maisto produktų vertės grandinių atsparumą ir ilgalaikį savarankiškumą bei galimybę naudotis būtiniausiais žemės ūkio ištekliais. Moksliniai tyrimai ir inovacijos turėtų padėti sumažinti priklausomybę nuo išorės subjektų ir sustiprinti ES gebėjimą išlaikyti nuolatinį, saugų ir nepriklausomą maisto tiekimą, kartu remiant jos pajėgumą eksportuoti ir išlikti konkurencingai pasaulinėse rinkose;</w:t>
            </w:r>
          </w:p>
        </w:tc>
      </w:tr>
    </w:tbl>
    <w:p w14:paraId="47C549BF"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6AB009F" w14:textId="77777777" w:rsidR="007725D5" w:rsidRPr="00DB3155" w:rsidRDefault="007725D5" w:rsidP="007725D5">
      <w:r w:rsidRPr="006564A7">
        <w:rPr>
          <w:rStyle w:val="HideTWBExt"/>
        </w:rPr>
        <w:t>&lt;/Amend&gt;</w:t>
      </w:r>
    </w:p>
    <w:p w14:paraId="1943C49B"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391</w:t>
      </w:r>
      <w:r w:rsidRPr="006564A7">
        <w:rPr>
          <w:rStyle w:val="HideTWBExt"/>
          <w:b w:val="0"/>
        </w:rPr>
        <w:t>&lt;/NumAm&gt;</w:t>
      </w:r>
    </w:p>
    <w:p w14:paraId="57DA3710" w14:textId="77777777" w:rsidR="007725D5" w:rsidRPr="00DB3155" w:rsidRDefault="007725D5" w:rsidP="007725D5">
      <w:pPr>
        <w:pStyle w:val="NormalBold"/>
      </w:pPr>
      <w:r w:rsidRPr="006564A7">
        <w:rPr>
          <w:rStyle w:val="HideTWBExt"/>
          <w:b w:val="0"/>
        </w:rPr>
        <w:t>&lt;RepeatBlock-By&gt;&lt;Members&gt;</w:t>
      </w:r>
      <w:r w:rsidRPr="00DB3155">
        <w:t>Lina Gálvez, Elena Sancho Murillo, Thomas Pellerin-Carlin, Christophe Clergeau, Giorgio Gori, Matthias Ecke, René Repasi</w:t>
      </w:r>
      <w:r w:rsidRPr="006564A7">
        <w:rPr>
          <w:rStyle w:val="HideTWBExt"/>
          <w:b w:val="0"/>
        </w:rPr>
        <w:t>&lt;/Members&gt;</w:t>
      </w:r>
    </w:p>
    <w:p w14:paraId="697F48F6" w14:textId="77777777" w:rsidR="007725D5" w:rsidRPr="00DB3155" w:rsidRDefault="007725D5" w:rsidP="007725D5">
      <w:pPr>
        <w:pStyle w:val="NormalBold"/>
      </w:pPr>
      <w:r w:rsidRPr="006564A7">
        <w:rPr>
          <w:rStyle w:val="HideTWBExt"/>
          <w:b w:val="0"/>
        </w:rPr>
        <w:t>&lt;/RepeatBlock-By&gt;</w:t>
      </w:r>
    </w:p>
    <w:p w14:paraId="531EF1A3"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6528E61C" w14:textId="77777777" w:rsidR="007725D5" w:rsidRPr="00DB3155" w:rsidRDefault="007725D5" w:rsidP="007725D5">
      <w:pPr>
        <w:pStyle w:val="NormalBold"/>
      </w:pPr>
      <w:r w:rsidRPr="006564A7">
        <w:rPr>
          <w:rStyle w:val="HideTWBExt"/>
          <w:b w:val="0"/>
        </w:rPr>
        <w:t>&lt;Article&gt;</w:t>
      </w:r>
      <w:r w:rsidRPr="00DB3155">
        <w:t>22 b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42D1184" w14:textId="77777777" w:rsidTr="007725D5">
        <w:trPr>
          <w:trHeight w:hRule="exact" w:val="240"/>
          <w:jc w:val="center"/>
        </w:trPr>
        <w:tc>
          <w:tcPr>
            <w:tcW w:w="9752" w:type="dxa"/>
            <w:gridSpan w:val="2"/>
            <w:tcBorders>
              <w:top w:val="nil"/>
              <w:left w:val="nil"/>
              <w:bottom w:val="nil"/>
              <w:right w:val="nil"/>
            </w:tcBorders>
          </w:tcPr>
          <w:p w14:paraId="6D10AF96" w14:textId="77777777" w:rsidR="007725D5" w:rsidRPr="00DB3155" w:rsidRDefault="007725D5" w:rsidP="007725D5"/>
        </w:tc>
      </w:tr>
      <w:tr w:rsidR="007725D5" w:rsidRPr="00DB3155" w14:paraId="34385E33" w14:textId="77777777" w:rsidTr="007725D5">
        <w:trPr>
          <w:trHeight w:val="240"/>
          <w:jc w:val="center"/>
        </w:trPr>
        <w:tc>
          <w:tcPr>
            <w:tcW w:w="4876" w:type="dxa"/>
            <w:tcBorders>
              <w:top w:val="nil"/>
              <w:left w:val="nil"/>
              <w:bottom w:val="nil"/>
              <w:right w:val="nil"/>
            </w:tcBorders>
          </w:tcPr>
          <w:p w14:paraId="4005D0E4"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A2B8FCC" w14:textId="77777777" w:rsidR="007725D5" w:rsidRPr="00DB3155" w:rsidRDefault="007725D5" w:rsidP="007725D5">
            <w:pPr>
              <w:pStyle w:val="AmColumnHeading"/>
            </w:pPr>
            <w:r w:rsidRPr="00DB3155">
              <w:t>Pakeitimas</w:t>
            </w:r>
          </w:p>
        </w:tc>
      </w:tr>
      <w:tr w:rsidR="007725D5" w:rsidRPr="00DB3155" w14:paraId="6AC2CC64" w14:textId="77777777" w:rsidTr="007725D5">
        <w:trPr>
          <w:jc w:val="center"/>
        </w:trPr>
        <w:tc>
          <w:tcPr>
            <w:tcW w:w="4876" w:type="dxa"/>
            <w:tcBorders>
              <w:top w:val="nil"/>
              <w:left w:val="nil"/>
              <w:bottom w:val="nil"/>
              <w:right w:val="nil"/>
            </w:tcBorders>
          </w:tcPr>
          <w:p w14:paraId="7182A33D" w14:textId="77777777" w:rsidR="007725D5" w:rsidRPr="00DB3155" w:rsidRDefault="007725D5" w:rsidP="007725D5">
            <w:pPr>
              <w:pStyle w:val="Normal6a"/>
            </w:pPr>
          </w:p>
        </w:tc>
        <w:tc>
          <w:tcPr>
            <w:tcW w:w="4876" w:type="dxa"/>
            <w:tcBorders>
              <w:top w:val="nil"/>
              <w:left w:val="nil"/>
              <w:bottom w:val="nil"/>
              <w:right w:val="nil"/>
            </w:tcBorders>
          </w:tcPr>
          <w:p w14:paraId="3BBD5DC3" w14:textId="77777777" w:rsidR="007725D5" w:rsidRPr="00DB3155" w:rsidRDefault="007725D5" w:rsidP="007725D5">
            <w:pPr>
              <w:pStyle w:val="Normal6a"/>
            </w:pPr>
            <w:r w:rsidRPr="00DB3155">
              <w:rPr>
                <w:b/>
                <w:i/>
              </w:rPr>
              <w:t>(22b)</w:t>
            </w:r>
            <w:r w:rsidRPr="00DB3155">
              <w:tab/>
            </w:r>
            <w:r w:rsidRPr="00DB3155">
              <w:rPr>
                <w:b/>
                <w:i/>
              </w:rPr>
              <w:t xml:space="preserve">bendroji mokslinių tyrimų ir inovacijų programa išlaiko savo civilinį pobūdį ir kryptį, užtikrindama, kad Sąjungos finansavimas moksliniams tyrimams ir inovacijoms visų pirma būtų skiriamas civiliniams tikslams ir būtų remiamas atvirasis mokslas, akademinė </w:t>
            </w:r>
            <w:r w:rsidRPr="00DB3155">
              <w:rPr>
                <w:b/>
                <w:i/>
              </w:rPr>
              <w:lastRenderedPageBreak/>
              <w:t>laisvė ir viešasis interesas. Ši civilinė kryptis yra pagrindinis programos bruožas ir ja grindžiamas jos veiksmingumas, patrauklumas ir pajėgumas pasiekti puikių mokslo ir inovacijų rezultatų. Nors tam tikra mokslinių tyrimų ir inovacijų veikla gali turėti dvejopą naudojimo paskirtį, tokia galimybė neturėtų pakeisti pagrindinio Programos civilinio pobūdžio. Todėl būtina nustatyti aiškią ir tvirtą sistemą siekiant užtikrinti, kad įtraukus tokią veiklą nebūtų nukrypta nuo Programos tikslų, prioritetų ir kad jos ištekliai nebūtų nukreipti gynybos ar kariniams tikslams. Veikla, kuriai gali turėti dvejopą paskirtį, turėtų būti remiama tik tada, kai ji visų pirma yra skirta civiliniams tikslams ir padeda siekti Programos tikslų. Veikla, kurios tikslai, tikėtinas pritaikymas ar rezultatai rodo, kad ji nėra pirmiausia orientuota į civilinį taikymą, neturėtų būti remiama pagal šią Programą ir turėtų būti vykdoma naudojantis Sąjungos priemonėmis, specialiai sukurtomis tam tikslui, įskaitant Europos konkurencingumo fondą. Prireikus turėtų būti taikomas rizika grindžiamas požiūris, siekiant užtikrinti, kad su moksliniais tyrimais ir inovacijomis susijusi rizika būtų nustatyta, įvertinta ir pašalinta proporcingomis ir veiksmingomis priemonėmis, kartu vengiant nereikalingų ribojimų, kurie galėtų pakenkti atvirumui, kompetencijai ir bendradarbiavimui;</w:t>
            </w:r>
          </w:p>
        </w:tc>
      </w:tr>
    </w:tbl>
    <w:p w14:paraId="4E280E44"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1B81CCB" w14:textId="77777777" w:rsidR="007725D5" w:rsidRPr="00DB3155" w:rsidRDefault="007725D5" w:rsidP="007725D5">
      <w:r w:rsidRPr="006564A7">
        <w:rPr>
          <w:rStyle w:val="HideTWBExt"/>
        </w:rPr>
        <w:t>&lt;/Amend&gt;</w:t>
      </w:r>
    </w:p>
    <w:p w14:paraId="3F358CA2"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392</w:t>
      </w:r>
      <w:r w:rsidRPr="006564A7">
        <w:rPr>
          <w:rStyle w:val="HideTWBExt"/>
          <w:b w:val="0"/>
        </w:rPr>
        <w:t>&lt;/NumAm&gt;</w:t>
      </w:r>
    </w:p>
    <w:p w14:paraId="04610A7B" w14:textId="77777777" w:rsidR="007725D5" w:rsidRPr="00DB3155" w:rsidRDefault="007725D5" w:rsidP="007725D5">
      <w:pPr>
        <w:pStyle w:val="NormalBold"/>
      </w:pPr>
      <w:r w:rsidRPr="006564A7">
        <w:rPr>
          <w:rStyle w:val="HideTWBExt"/>
          <w:b w:val="0"/>
        </w:rPr>
        <w:t>&lt;RepeatBlock-By&gt;&lt;Members&gt;</w:t>
      </w:r>
      <w:r w:rsidRPr="00DB3155">
        <w:t>Ivars Ijabs, Emma Wiesner, Elisabetta Gualmini, Barry Andrews, Morten Løkkegaard, Martin Hojsík</w:t>
      </w:r>
      <w:r w:rsidRPr="006564A7">
        <w:rPr>
          <w:rStyle w:val="HideTWBExt"/>
          <w:b w:val="0"/>
        </w:rPr>
        <w:t>&lt;/Members&gt;</w:t>
      </w:r>
    </w:p>
    <w:p w14:paraId="19DBCC2E" w14:textId="77777777" w:rsidR="007725D5" w:rsidRPr="00DB3155" w:rsidRDefault="007725D5" w:rsidP="007725D5">
      <w:pPr>
        <w:pStyle w:val="NormalBold"/>
      </w:pPr>
      <w:r w:rsidRPr="006564A7">
        <w:rPr>
          <w:rStyle w:val="HideTWBExt"/>
          <w:b w:val="0"/>
        </w:rPr>
        <w:t>&lt;/RepeatBlock-By&gt;</w:t>
      </w:r>
    </w:p>
    <w:p w14:paraId="2034BCBB"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239185E" w14:textId="77777777" w:rsidR="007725D5" w:rsidRPr="00DB3155" w:rsidRDefault="007725D5" w:rsidP="007725D5">
      <w:pPr>
        <w:pStyle w:val="NormalBold"/>
      </w:pPr>
      <w:r w:rsidRPr="006564A7">
        <w:rPr>
          <w:rStyle w:val="HideTWBExt"/>
          <w:b w:val="0"/>
        </w:rPr>
        <w:t>&lt;Article&gt;</w:t>
      </w:r>
      <w:r w:rsidRPr="00DB3155">
        <w:t>22 b konstatuojamoji dalis (nauja)</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5F85F7A7" w14:textId="77777777" w:rsidTr="007725D5">
        <w:trPr>
          <w:trHeight w:hRule="exact" w:val="240"/>
          <w:jc w:val="center"/>
        </w:trPr>
        <w:tc>
          <w:tcPr>
            <w:tcW w:w="9752" w:type="dxa"/>
            <w:gridSpan w:val="2"/>
            <w:tcBorders>
              <w:top w:val="nil"/>
              <w:left w:val="nil"/>
              <w:bottom w:val="nil"/>
              <w:right w:val="nil"/>
            </w:tcBorders>
          </w:tcPr>
          <w:p w14:paraId="03689E1A" w14:textId="77777777" w:rsidR="007725D5" w:rsidRPr="00DB3155" w:rsidRDefault="007725D5" w:rsidP="007725D5"/>
        </w:tc>
      </w:tr>
      <w:tr w:rsidR="007725D5" w:rsidRPr="00DB3155" w14:paraId="4F8D328A" w14:textId="77777777" w:rsidTr="007725D5">
        <w:trPr>
          <w:trHeight w:val="240"/>
          <w:jc w:val="center"/>
        </w:trPr>
        <w:tc>
          <w:tcPr>
            <w:tcW w:w="4876" w:type="dxa"/>
            <w:tcBorders>
              <w:top w:val="nil"/>
              <w:left w:val="nil"/>
              <w:bottom w:val="nil"/>
              <w:right w:val="nil"/>
            </w:tcBorders>
          </w:tcPr>
          <w:p w14:paraId="317AA1F4" w14:textId="77777777" w:rsidR="007725D5" w:rsidRPr="00DB3155" w:rsidRDefault="007725D5" w:rsidP="007725D5">
            <w:pPr>
              <w:pStyle w:val="AmColumnHeading"/>
            </w:pPr>
            <w:r w:rsidRPr="00DB3155">
              <w:lastRenderedPageBreak/>
              <w:t>Komisijos siūlomas tekstas</w:t>
            </w:r>
          </w:p>
        </w:tc>
        <w:tc>
          <w:tcPr>
            <w:tcW w:w="4876" w:type="dxa"/>
            <w:tcBorders>
              <w:top w:val="nil"/>
              <w:left w:val="nil"/>
              <w:bottom w:val="nil"/>
              <w:right w:val="nil"/>
            </w:tcBorders>
          </w:tcPr>
          <w:p w14:paraId="48A3D0C7" w14:textId="77777777" w:rsidR="007725D5" w:rsidRPr="00DB3155" w:rsidRDefault="007725D5" w:rsidP="007725D5">
            <w:pPr>
              <w:pStyle w:val="AmColumnHeading"/>
            </w:pPr>
            <w:r w:rsidRPr="00DB3155">
              <w:t>Pakeitimas</w:t>
            </w:r>
          </w:p>
        </w:tc>
      </w:tr>
      <w:tr w:rsidR="007725D5" w:rsidRPr="00DB3155" w14:paraId="3CC7DE63" w14:textId="77777777" w:rsidTr="007725D5">
        <w:trPr>
          <w:jc w:val="center"/>
        </w:trPr>
        <w:tc>
          <w:tcPr>
            <w:tcW w:w="4876" w:type="dxa"/>
            <w:tcBorders>
              <w:top w:val="nil"/>
              <w:left w:val="nil"/>
              <w:bottom w:val="nil"/>
              <w:right w:val="nil"/>
            </w:tcBorders>
          </w:tcPr>
          <w:p w14:paraId="76D8C693" w14:textId="77777777" w:rsidR="007725D5" w:rsidRPr="00DB3155" w:rsidRDefault="007725D5" w:rsidP="007725D5">
            <w:pPr>
              <w:pStyle w:val="Normal6a"/>
            </w:pPr>
          </w:p>
        </w:tc>
        <w:tc>
          <w:tcPr>
            <w:tcW w:w="4876" w:type="dxa"/>
            <w:tcBorders>
              <w:top w:val="nil"/>
              <w:left w:val="nil"/>
              <w:bottom w:val="nil"/>
              <w:right w:val="nil"/>
            </w:tcBorders>
          </w:tcPr>
          <w:p w14:paraId="7546EB90" w14:textId="77777777" w:rsidR="007725D5" w:rsidRPr="00DB3155" w:rsidRDefault="007725D5" w:rsidP="007725D5">
            <w:pPr>
              <w:pStyle w:val="Normal6a"/>
            </w:pPr>
            <w:r w:rsidRPr="00DB3155">
              <w:rPr>
                <w:b/>
                <w:i/>
              </w:rPr>
              <w:t>(22b)</w:t>
            </w:r>
            <w:r w:rsidRPr="00DB3155">
              <w:tab/>
            </w:r>
            <w:r w:rsidRPr="00DB3155">
              <w:rPr>
                <w:b/>
                <w:i/>
              </w:rPr>
              <w:t>(nauja) programa „Europos horizontas“ grindžiama atviruoju mokslu, akademine laisve ir tarptautiniu bendradarbiavimu. Dalyvavimo apribojimai turėtų būti taikomi tik tais atvejais, kai atliekant proporcingą rizika grindžiamą vertinimą nustatoma įrodoma ir konkreti rizika Sąjungos mokslinių tyrimų saugumo interesams. Pramonės pirmenybės mechanizmų, skirtų gynybos ar dislokavimo aplinkybėms, taikymas šioje Programoje prieštarautų tikslui paversti Sąjungą pasaulyje pirmaujančia vieta, pritraukiančia mokslinių tyrimų ir inovacijų talentus. Mokslinių tyrimų saugumo klausimai veiksmingiau sprendžiami sudarant asociacijos susitarimus, vykdant etikos įsipareigojimus ir atliekant tikslinius rizika pagrįstus vertinimus, o ne taikant nuosavybės teise ar kontrole grindžiamas struktūrines išimtis;</w:t>
            </w:r>
          </w:p>
        </w:tc>
      </w:tr>
    </w:tbl>
    <w:p w14:paraId="5AAB452B"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77896E37" w14:textId="77777777" w:rsidR="007725D5" w:rsidRPr="00DB3155" w:rsidRDefault="007725D5" w:rsidP="007725D5">
      <w:r w:rsidRPr="006564A7">
        <w:rPr>
          <w:rStyle w:val="HideTWBExt"/>
        </w:rPr>
        <w:t>&lt;/Amend&gt;</w:t>
      </w:r>
    </w:p>
    <w:p w14:paraId="6E562DE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393</w:t>
      </w:r>
      <w:r w:rsidRPr="006564A7">
        <w:rPr>
          <w:rStyle w:val="HideTWBExt"/>
          <w:b w:val="0"/>
        </w:rPr>
        <w:t>&lt;/NumAm&gt;</w:t>
      </w:r>
    </w:p>
    <w:p w14:paraId="7B2B4BAE" w14:textId="77777777" w:rsidR="007725D5" w:rsidRPr="00DB3155" w:rsidRDefault="007725D5" w:rsidP="007725D5">
      <w:pPr>
        <w:pStyle w:val="NormalBold"/>
      </w:pPr>
      <w:r w:rsidRPr="006564A7">
        <w:rPr>
          <w:rStyle w:val="HideTWBExt"/>
          <w:b w:val="0"/>
        </w:rPr>
        <w:t>&lt;RepeatBlock-By&gt;&lt;Members&gt;</w:t>
      </w:r>
      <w:r w:rsidRPr="00DB3155">
        <w:t>Diana Iovanovici Şoşoacă</w:t>
      </w:r>
      <w:r w:rsidRPr="006564A7">
        <w:rPr>
          <w:rStyle w:val="HideTWBExt"/>
          <w:b w:val="0"/>
        </w:rPr>
        <w:t>&lt;/Members&gt;</w:t>
      </w:r>
    </w:p>
    <w:p w14:paraId="470359E8" w14:textId="77777777" w:rsidR="007725D5" w:rsidRPr="00DB3155" w:rsidRDefault="007725D5" w:rsidP="007725D5">
      <w:pPr>
        <w:pStyle w:val="NormalBold"/>
      </w:pPr>
      <w:r w:rsidRPr="006564A7">
        <w:rPr>
          <w:rStyle w:val="HideTWBExt"/>
          <w:b w:val="0"/>
        </w:rPr>
        <w:t>&lt;/RepeatBlock-By&gt;</w:t>
      </w:r>
    </w:p>
    <w:p w14:paraId="669CF152"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DE2C10A" w14:textId="77777777" w:rsidR="007725D5" w:rsidRPr="00DB3155" w:rsidRDefault="007725D5" w:rsidP="007725D5">
      <w:pPr>
        <w:pStyle w:val="NormalBold"/>
      </w:pPr>
      <w:r w:rsidRPr="006564A7">
        <w:rPr>
          <w:rStyle w:val="HideTWBExt"/>
          <w:b w:val="0"/>
        </w:rPr>
        <w:t>&lt;Article&gt;</w:t>
      </w:r>
      <w:r w:rsidRPr="00DB3155">
        <w:t>23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7C93AE56" w14:textId="77777777" w:rsidTr="007725D5">
        <w:trPr>
          <w:trHeight w:hRule="exact" w:val="240"/>
          <w:jc w:val="center"/>
        </w:trPr>
        <w:tc>
          <w:tcPr>
            <w:tcW w:w="9752" w:type="dxa"/>
            <w:gridSpan w:val="2"/>
            <w:tcBorders>
              <w:top w:val="nil"/>
              <w:left w:val="nil"/>
              <w:bottom w:val="nil"/>
              <w:right w:val="nil"/>
            </w:tcBorders>
          </w:tcPr>
          <w:p w14:paraId="6F1465D6" w14:textId="77777777" w:rsidR="007725D5" w:rsidRPr="00DB3155" w:rsidRDefault="007725D5" w:rsidP="007725D5"/>
        </w:tc>
      </w:tr>
      <w:tr w:rsidR="007725D5" w:rsidRPr="00DB3155" w14:paraId="2FDBD270" w14:textId="77777777" w:rsidTr="007725D5">
        <w:trPr>
          <w:trHeight w:val="240"/>
          <w:jc w:val="center"/>
        </w:trPr>
        <w:tc>
          <w:tcPr>
            <w:tcW w:w="4876" w:type="dxa"/>
            <w:tcBorders>
              <w:top w:val="nil"/>
              <w:left w:val="nil"/>
              <w:bottom w:val="nil"/>
              <w:right w:val="nil"/>
            </w:tcBorders>
          </w:tcPr>
          <w:p w14:paraId="48941326"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73AF8705" w14:textId="77777777" w:rsidR="007725D5" w:rsidRPr="00DB3155" w:rsidRDefault="007725D5" w:rsidP="007725D5">
            <w:pPr>
              <w:pStyle w:val="AmColumnHeading"/>
            </w:pPr>
            <w:r w:rsidRPr="00DB3155">
              <w:t>Pakeitimas</w:t>
            </w:r>
          </w:p>
        </w:tc>
      </w:tr>
      <w:tr w:rsidR="007725D5" w:rsidRPr="00DB3155" w14:paraId="3042F28E" w14:textId="77777777" w:rsidTr="007725D5">
        <w:trPr>
          <w:jc w:val="center"/>
        </w:trPr>
        <w:tc>
          <w:tcPr>
            <w:tcW w:w="4876" w:type="dxa"/>
            <w:tcBorders>
              <w:top w:val="nil"/>
              <w:left w:val="nil"/>
              <w:bottom w:val="nil"/>
              <w:right w:val="nil"/>
            </w:tcBorders>
          </w:tcPr>
          <w:p w14:paraId="1F24E3D6" w14:textId="77777777" w:rsidR="007725D5" w:rsidRPr="00DB3155" w:rsidRDefault="007725D5" w:rsidP="007725D5">
            <w:pPr>
              <w:pStyle w:val="Normal6a"/>
            </w:pPr>
            <w:r w:rsidRPr="00DB3155">
              <w:t>(23)</w:t>
            </w:r>
            <w:r w:rsidRPr="00DB3155">
              <w:tab/>
              <w:t xml:space="preserve">atsižvelgiant į didėjančią riziką, susijusią su gamtiniais pavojais, ekstremaliosiomis sveikatos situacijomis, technologinėmis avarijomis, kintančiomis grėsmėmis saugumui ir kitais sutrikimais, labai svarbu stiprinti Sąjungos ir valstybių narių pajėgumą numatyti krizes ir nelaimes, joms pasirengti ir į jas reaguoti. Programa turėtų būti remiami moksliniai tyrimai, kuriais stiprinamas nelaimių rizikos ir krizių valdymas, investicijos į </w:t>
            </w:r>
            <w:r w:rsidRPr="00DB3155">
              <w:lastRenderedPageBreak/>
              <w:t>atsparumą klimato kaitai, taip pat didinamas gyvybiškai svarbių visuomenės funkcijų atsparumas ir kuriama atsparesnė, saugesnė ir geriau pasirengusi Sąjunga, laikantis ES pasirengimo krizėms strategijos tikslų;</w:t>
            </w:r>
          </w:p>
        </w:tc>
        <w:tc>
          <w:tcPr>
            <w:tcW w:w="4876" w:type="dxa"/>
            <w:tcBorders>
              <w:top w:val="nil"/>
              <w:left w:val="nil"/>
              <w:bottom w:val="nil"/>
              <w:right w:val="nil"/>
            </w:tcBorders>
          </w:tcPr>
          <w:p w14:paraId="654557B7" w14:textId="77777777" w:rsidR="007725D5" w:rsidRPr="00DB3155" w:rsidRDefault="007725D5" w:rsidP="007725D5">
            <w:pPr>
              <w:pStyle w:val="Normal6a"/>
            </w:pPr>
            <w:r w:rsidRPr="00DB3155">
              <w:lastRenderedPageBreak/>
              <w:t>(23)</w:t>
            </w:r>
            <w:r w:rsidRPr="00DB3155">
              <w:tab/>
              <w:t xml:space="preserve">atsižvelgiant į didėjančią riziką, susijusią su gamtiniais pavojais, ekstremaliosiomis sveikatos situacijomis, technologinėmis avarijomis, kintančiomis grėsmėmis saugumui ir kitais sutrikimais, labai svarbu stiprinti Sąjungos ir valstybių narių pajėgumą numatyti krizes ir nelaimes, joms pasirengti ir į jas reaguoti. Programa turėtų būti remiami moksliniai tyrimai, kuriais stiprinamas nelaimių rizikos ir krizių valdymas, investicijos į </w:t>
            </w:r>
            <w:r w:rsidRPr="00DB3155">
              <w:lastRenderedPageBreak/>
              <w:t>atsparumą klimato kaitai, taip pat didinamas gyvybiškai svarbių visuomenės funkcijų atsparumas ir kuriama atsparesnė, saugesnė ir geriau pasirengusi Sąjunga, laikantis ES pasirengimo krizėms strategijos tikslų</w:t>
            </w:r>
            <w:r w:rsidRPr="00DB3155">
              <w:rPr>
                <w:b/>
                <w:bCs/>
                <w:i/>
                <w:iCs/>
              </w:rPr>
              <w:t>.</w:t>
            </w:r>
            <w:r w:rsidRPr="00DB3155">
              <w:t xml:space="preserve"> </w:t>
            </w:r>
            <w:r w:rsidRPr="00DB3155">
              <w:rPr>
                <w:b/>
                <w:i/>
              </w:rPr>
              <w:t>Todėl reikėtų daugiau dėmesio skirti pažangių technologijų, pavyzdžiui, dirbtinio intelekto, tikralaikės duomenų analitikos ir ankstyvojo įspėjimo sistemų, kūrimui ir naudojimui, siekiant pagerinti numatymo ir greitojo reagavimo pajėgumus.</w:t>
            </w:r>
            <w:r w:rsidRPr="00DB3155">
              <w:t xml:space="preserve"> </w:t>
            </w:r>
            <w:r w:rsidRPr="00DB3155">
              <w:rPr>
                <w:b/>
                <w:i/>
              </w:rPr>
              <w:t>Taip pat svarbu stiprinti valstybių narių tarpvalstybinį bendradarbiavimą ir keitimąsi informacija bei įtraukti vietos ir regionų valdžios institucijas, kurios atlieka pagrindinį vaidmenį krizių valdymo srityje</w:t>
            </w:r>
            <w:r w:rsidRPr="00DB3155">
              <w:t>;</w:t>
            </w:r>
          </w:p>
        </w:tc>
      </w:tr>
    </w:tbl>
    <w:p w14:paraId="135FFAB8"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{RO}</w:t>
      </w:r>
      <w:r w:rsidRPr="00DB3155">
        <w:t>ro</w:t>
      </w:r>
      <w:r w:rsidRPr="006564A7">
        <w:rPr>
          <w:rStyle w:val="HideTWBExt"/>
        </w:rPr>
        <w:t>&lt;/Original&gt;</w:t>
      </w:r>
    </w:p>
    <w:p w14:paraId="6422231B" w14:textId="77777777" w:rsidR="007725D5" w:rsidRPr="00DB3155" w:rsidRDefault="007725D5" w:rsidP="007725D5">
      <w:pPr>
        <w:pStyle w:val="AmJustTitle"/>
      </w:pPr>
      <w:r w:rsidRPr="006564A7">
        <w:rPr>
          <w:rStyle w:val="HideTWBExt"/>
          <w:i w:val="0"/>
        </w:rPr>
        <w:t>&lt;TitreJust&gt;</w:t>
      </w:r>
      <w:r w:rsidRPr="00DB3155">
        <w:t>Pagrindimas</w:t>
      </w:r>
      <w:r w:rsidRPr="006564A7">
        <w:rPr>
          <w:rStyle w:val="HideTWBExt"/>
          <w:i w:val="0"/>
        </w:rPr>
        <w:t>&lt;/TitreJust&gt;</w:t>
      </w:r>
    </w:p>
    <w:p w14:paraId="0CA9C0D7" w14:textId="77777777" w:rsidR="007725D5" w:rsidRPr="00DB3155" w:rsidRDefault="007725D5" w:rsidP="007725D5">
      <w:pPr>
        <w:pStyle w:val="AmJustText"/>
      </w:pPr>
      <w:r w:rsidRPr="00DB3155">
        <w:t>Ankstyvojo įspėjimo sistemos pasirodė esančios būtinos gaivalinių nelaimių atveju būtent dėl to, kad jos padidina gebėjimą numatyti grėsmę ir greitai į ją reaguoti, o tarpvalstybinis bendradarbiavimas ir keitimasis informacija tarp valstybių narių yra būtini sprendžiant tokias situacijas.</w:t>
      </w:r>
    </w:p>
    <w:p w14:paraId="6757BF83" w14:textId="77777777" w:rsidR="007725D5" w:rsidRPr="00DB3155" w:rsidRDefault="007725D5" w:rsidP="007725D5">
      <w:r w:rsidRPr="006564A7">
        <w:rPr>
          <w:rStyle w:val="HideTWBExt"/>
        </w:rPr>
        <w:t>&lt;/Amend&gt;</w:t>
      </w:r>
    </w:p>
    <w:p w14:paraId="2C5AE267"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394</w:t>
      </w:r>
      <w:r w:rsidRPr="006564A7">
        <w:rPr>
          <w:rStyle w:val="HideTWBExt"/>
          <w:b w:val="0"/>
        </w:rPr>
        <w:t>&lt;/NumAm&gt;</w:t>
      </w:r>
    </w:p>
    <w:p w14:paraId="35AC4CC8" w14:textId="77777777" w:rsidR="007725D5" w:rsidRPr="00DB3155" w:rsidRDefault="007725D5" w:rsidP="007725D5">
      <w:pPr>
        <w:pStyle w:val="NormalBold"/>
      </w:pPr>
      <w:r w:rsidRPr="006564A7">
        <w:rPr>
          <w:rStyle w:val="HideTWBExt"/>
          <w:b w:val="0"/>
        </w:rPr>
        <w:t>&lt;RepeatBlock-By&gt;&lt;Members&gt;</w:t>
      </w:r>
      <w:r w:rsidRPr="00DB3155">
        <w:t>Claudiu-Richard Târziu, Şerban Dimitrie Sturdza</w:t>
      </w:r>
      <w:r w:rsidRPr="006564A7">
        <w:rPr>
          <w:rStyle w:val="HideTWBExt"/>
          <w:b w:val="0"/>
        </w:rPr>
        <w:t>&lt;/Members&gt;</w:t>
      </w:r>
    </w:p>
    <w:p w14:paraId="2E0A5373" w14:textId="77777777" w:rsidR="007725D5" w:rsidRPr="00DB3155" w:rsidRDefault="007725D5" w:rsidP="007725D5">
      <w:pPr>
        <w:pStyle w:val="NormalBold"/>
      </w:pPr>
      <w:r w:rsidRPr="006564A7">
        <w:rPr>
          <w:rStyle w:val="HideTWBExt"/>
          <w:b w:val="0"/>
        </w:rPr>
        <w:t>&lt;/RepeatBlock-By&gt;</w:t>
      </w:r>
    </w:p>
    <w:p w14:paraId="5D301E7E"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1A0EBF10" w14:textId="77777777" w:rsidR="007725D5" w:rsidRPr="00DB3155" w:rsidRDefault="007725D5" w:rsidP="007725D5">
      <w:pPr>
        <w:pStyle w:val="NormalBold"/>
      </w:pPr>
      <w:r w:rsidRPr="006564A7">
        <w:rPr>
          <w:rStyle w:val="HideTWBExt"/>
          <w:b w:val="0"/>
        </w:rPr>
        <w:t>&lt;Article&gt;</w:t>
      </w:r>
      <w:r w:rsidRPr="00DB3155">
        <w:t>23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7DDE92D" w14:textId="77777777" w:rsidTr="007725D5">
        <w:trPr>
          <w:trHeight w:hRule="exact" w:val="240"/>
          <w:jc w:val="center"/>
        </w:trPr>
        <w:tc>
          <w:tcPr>
            <w:tcW w:w="9752" w:type="dxa"/>
            <w:gridSpan w:val="2"/>
            <w:tcBorders>
              <w:top w:val="nil"/>
              <w:left w:val="nil"/>
              <w:bottom w:val="nil"/>
              <w:right w:val="nil"/>
            </w:tcBorders>
          </w:tcPr>
          <w:p w14:paraId="42C482E2" w14:textId="77777777" w:rsidR="007725D5" w:rsidRPr="00DB3155" w:rsidRDefault="007725D5" w:rsidP="007725D5"/>
        </w:tc>
      </w:tr>
      <w:tr w:rsidR="007725D5" w:rsidRPr="00DB3155" w14:paraId="16499596" w14:textId="77777777" w:rsidTr="007725D5">
        <w:trPr>
          <w:trHeight w:val="240"/>
          <w:jc w:val="center"/>
        </w:trPr>
        <w:tc>
          <w:tcPr>
            <w:tcW w:w="4876" w:type="dxa"/>
            <w:tcBorders>
              <w:top w:val="nil"/>
              <w:left w:val="nil"/>
              <w:bottom w:val="nil"/>
              <w:right w:val="nil"/>
            </w:tcBorders>
          </w:tcPr>
          <w:p w14:paraId="67472B5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30570AE4" w14:textId="77777777" w:rsidR="007725D5" w:rsidRPr="00DB3155" w:rsidRDefault="007725D5" w:rsidP="007725D5">
            <w:pPr>
              <w:pStyle w:val="AmColumnHeading"/>
            </w:pPr>
            <w:r w:rsidRPr="00DB3155">
              <w:t>Pakeitimas</w:t>
            </w:r>
          </w:p>
        </w:tc>
      </w:tr>
      <w:tr w:rsidR="007725D5" w:rsidRPr="00DB3155" w14:paraId="42CCA6B6" w14:textId="77777777" w:rsidTr="007725D5">
        <w:trPr>
          <w:jc w:val="center"/>
        </w:trPr>
        <w:tc>
          <w:tcPr>
            <w:tcW w:w="4876" w:type="dxa"/>
            <w:tcBorders>
              <w:top w:val="nil"/>
              <w:left w:val="nil"/>
              <w:bottom w:val="nil"/>
              <w:right w:val="nil"/>
            </w:tcBorders>
          </w:tcPr>
          <w:p w14:paraId="1FFC5D48" w14:textId="77777777" w:rsidR="007725D5" w:rsidRPr="00DB3155" w:rsidRDefault="007725D5" w:rsidP="007725D5">
            <w:pPr>
              <w:pStyle w:val="Normal6a"/>
            </w:pPr>
            <w:r w:rsidRPr="00DB3155">
              <w:t>(23)</w:t>
            </w:r>
            <w:r w:rsidRPr="00DB3155">
              <w:tab/>
              <w:t xml:space="preserve">atsižvelgiant į didėjančią riziką, susijusią su gamtiniais pavojais, ekstremaliosiomis sveikatos situacijomis, technologinėmis avarijomis, kintančiomis grėsmėmis saugumui ir kitais sutrikimais, labai svarbu stiprinti Sąjungos ir valstybių narių pajėgumą numatyti krizes ir nelaimes, joms pasirengti ir į jas reaguoti. Programa turėtų būti remiami moksliniai tyrimai, kuriais stiprinamas nelaimių rizikos ir krizių valdymas, investicijos į </w:t>
            </w:r>
            <w:r w:rsidRPr="00DB3155">
              <w:lastRenderedPageBreak/>
              <w:t>atsparumą klimato kaitai, taip pat didinamas gyvybiškai svarbių visuomenės funkcijų atsparumas ir kuriama atsparesnė, saugesnė ir geriau pasirengusi Sąjunga, laikantis ES pasirengimo krizėms strategijos tikslų;</w:t>
            </w:r>
          </w:p>
        </w:tc>
        <w:tc>
          <w:tcPr>
            <w:tcW w:w="4876" w:type="dxa"/>
            <w:tcBorders>
              <w:top w:val="nil"/>
              <w:left w:val="nil"/>
              <w:bottom w:val="nil"/>
              <w:right w:val="nil"/>
            </w:tcBorders>
          </w:tcPr>
          <w:p w14:paraId="2F935911" w14:textId="77777777" w:rsidR="007725D5" w:rsidRPr="00DB3155" w:rsidRDefault="007725D5" w:rsidP="007725D5">
            <w:pPr>
              <w:pStyle w:val="Normal6a"/>
            </w:pPr>
            <w:r w:rsidRPr="00DB3155">
              <w:lastRenderedPageBreak/>
              <w:t>(23)</w:t>
            </w:r>
            <w:r w:rsidRPr="00DB3155">
              <w:tab/>
              <w:t xml:space="preserve">atsižvelgiant į didėjančią riziką, susijusią su gamtiniais pavojais, ekstremaliosiomis sveikatos situacijomis, technologinėmis avarijomis, kintančiomis grėsmėmis saugumui ir kitais sutrikimais, labai svarbu stiprinti Sąjungos ir valstybių narių pajėgumą numatyti krizes ir nelaimes, joms pasirengti ir į jas reaguoti. Programa turėtų būti remiami moksliniai tyrimai, kuriais stiprinamas nelaimių rizikos ir krizių valdymas, investicijos į </w:t>
            </w:r>
            <w:r w:rsidRPr="00DB3155">
              <w:lastRenderedPageBreak/>
              <w:t>atsparumą klimato kaitai, taip pat didinamas gyvybiškai svarbių visuomenės funkcijų atsparumas ir kuriama atsparesnė, saugesnė ir geriau pasirengusi Sąjunga, laikantis ES pasirengimo krizėms strategijos tikslų</w:t>
            </w:r>
            <w:r w:rsidRPr="00DB3155">
              <w:rPr>
                <w:b/>
                <w:bCs/>
                <w:i/>
                <w:iCs/>
              </w:rPr>
              <w:t>.</w:t>
            </w:r>
            <w:r w:rsidRPr="00DB3155">
              <w:t xml:space="preserve"> </w:t>
            </w:r>
            <w:r w:rsidRPr="00DB3155">
              <w:rPr>
                <w:b/>
                <w:i/>
              </w:rPr>
              <w:t>Atsižvelgiant į tai, visi finansavimo srautai, skirti moksliniams tyrimams ir inovacijoms, susijusiems su nelaimių rizika, pasirengimu joms ir reagavimu į jas, turėtų būti aiškiai apibrėžti ir atskirti nuo krizių rezervo mechanizmų, jau numatytų pagal kitoje daugiametėje finansinėje programoje numatytus nacionalinės ir regioninės partnerystės planus</w:t>
            </w:r>
            <w:r w:rsidRPr="00DB3155">
              <w:t>;</w:t>
            </w:r>
          </w:p>
        </w:tc>
      </w:tr>
    </w:tbl>
    <w:p w14:paraId="40245D2C"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E173EA5" w14:textId="77777777" w:rsidR="007725D5" w:rsidRPr="00DB3155" w:rsidRDefault="007725D5" w:rsidP="007725D5">
      <w:r w:rsidRPr="006564A7">
        <w:rPr>
          <w:rStyle w:val="HideTWBExt"/>
        </w:rPr>
        <w:t>&lt;/Amend&gt;</w:t>
      </w:r>
    </w:p>
    <w:p w14:paraId="6CCB1BBA"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395</w:t>
      </w:r>
      <w:r w:rsidRPr="006564A7">
        <w:rPr>
          <w:rStyle w:val="HideTWBExt"/>
          <w:b w:val="0"/>
        </w:rPr>
        <w:t>&lt;/NumAm&gt;</w:t>
      </w:r>
    </w:p>
    <w:p w14:paraId="46F39BF7" w14:textId="77777777" w:rsidR="007725D5" w:rsidRPr="00DB3155" w:rsidRDefault="007725D5" w:rsidP="007725D5">
      <w:pPr>
        <w:pStyle w:val="NormalBold"/>
      </w:pPr>
      <w:r w:rsidRPr="006564A7">
        <w:rPr>
          <w:rStyle w:val="HideTWBExt"/>
          <w:b w:val="0"/>
        </w:rPr>
        <w:t>&lt;RepeatBlock-By&gt;&lt;Members&gt;</w:t>
      </w:r>
      <w:r w:rsidRPr="00DB3155">
        <w:t>Ivars Ijabs, Emma Wiesner, Elisabetta Gualmini, Anna Stürgkh, Christophe Grudler, Sophie Wilmès, Barry Andrews, Morten Løkkegaard, Michał Kobosko, Bart Groothuis, Martin Hojsík</w:t>
      </w:r>
      <w:r w:rsidRPr="006564A7">
        <w:rPr>
          <w:rStyle w:val="HideTWBExt"/>
          <w:b w:val="0"/>
        </w:rPr>
        <w:t>&lt;/Members&gt;</w:t>
      </w:r>
    </w:p>
    <w:p w14:paraId="0AB33411" w14:textId="77777777" w:rsidR="007725D5" w:rsidRPr="00DB3155" w:rsidRDefault="007725D5" w:rsidP="007725D5">
      <w:pPr>
        <w:pStyle w:val="NormalBold"/>
      </w:pPr>
      <w:r w:rsidRPr="006564A7">
        <w:rPr>
          <w:rStyle w:val="HideTWBExt"/>
          <w:b w:val="0"/>
        </w:rPr>
        <w:t>&lt;/RepeatBlock-By&gt;</w:t>
      </w:r>
    </w:p>
    <w:p w14:paraId="17E121C8"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2D9B293" w14:textId="77777777" w:rsidR="007725D5" w:rsidRPr="00DB3155" w:rsidRDefault="007725D5" w:rsidP="007725D5">
      <w:pPr>
        <w:pStyle w:val="NormalBold"/>
      </w:pPr>
      <w:r w:rsidRPr="006564A7">
        <w:rPr>
          <w:rStyle w:val="HideTWBExt"/>
          <w:b w:val="0"/>
        </w:rPr>
        <w:t>&lt;Article&gt;</w:t>
      </w:r>
      <w:r w:rsidRPr="00DB3155">
        <w:t>23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159E90CC" w14:textId="77777777" w:rsidTr="007725D5">
        <w:trPr>
          <w:trHeight w:hRule="exact" w:val="240"/>
          <w:jc w:val="center"/>
        </w:trPr>
        <w:tc>
          <w:tcPr>
            <w:tcW w:w="9752" w:type="dxa"/>
            <w:gridSpan w:val="2"/>
            <w:tcBorders>
              <w:top w:val="nil"/>
              <w:left w:val="nil"/>
              <w:bottom w:val="nil"/>
              <w:right w:val="nil"/>
            </w:tcBorders>
          </w:tcPr>
          <w:p w14:paraId="64A47EBA" w14:textId="77777777" w:rsidR="007725D5" w:rsidRPr="00DB3155" w:rsidRDefault="007725D5" w:rsidP="007725D5"/>
        </w:tc>
      </w:tr>
      <w:tr w:rsidR="007725D5" w:rsidRPr="00DB3155" w14:paraId="02836FC6" w14:textId="77777777" w:rsidTr="007725D5">
        <w:trPr>
          <w:trHeight w:val="240"/>
          <w:jc w:val="center"/>
        </w:trPr>
        <w:tc>
          <w:tcPr>
            <w:tcW w:w="4876" w:type="dxa"/>
            <w:tcBorders>
              <w:top w:val="nil"/>
              <w:left w:val="nil"/>
              <w:bottom w:val="nil"/>
              <w:right w:val="nil"/>
            </w:tcBorders>
          </w:tcPr>
          <w:p w14:paraId="7F2592CF"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F7E11F3" w14:textId="77777777" w:rsidR="007725D5" w:rsidRPr="00DB3155" w:rsidRDefault="007725D5" w:rsidP="007725D5">
            <w:pPr>
              <w:pStyle w:val="AmColumnHeading"/>
            </w:pPr>
            <w:r w:rsidRPr="00DB3155">
              <w:t>Pakeitimas</w:t>
            </w:r>
          </w:p>
        </w:tc>
      </w:tr>
      <w:tr w:rsidR="007725D5" w:rsidRPr="00DB3155" w14:paraId="7B7A5487" w14:textId="77777777" w:rsidTr="007725D5">
        <w:trPr>
          <w:jc w:val="center"/>
        </w:trPr>
        <w:tc>
          <w:tcPr>
            <w:tcW w:w="4876" w:type="dxa"/>
            <w:tcBorders>
              <w:top w:val="nil"/>
              <w:left w:val="nil"/>
              <w:bottom w:val="nil"/>
              <w:right w:val="nil"/>
            </w:tcBorders>
          </w:tcPr>
          <w:p w14:paraId="07639FE7" w14:textId="77777777" w:rsidR="007725D5" w:rsidRPr="00DB3155" w:rsidRDefault="007725D5" w:rsidP="007725D5">
            <w:pPr>
              <w:pStyle w:val="Normal6a"/>
            </w:pPr>
            <w:r w:rsidRPr="00DB3155">
              <w:t>(23)</w:t>
            </w:r>
            <w:r w:rsidRPr="00DB3155">
              <w:tab/>
              <w:t>atsižvelgiant į didėjančią riziką, susijusią su gamtiniais pavojais, ekstremaliosiomis sveikatos situacijomis, technologinėmis avarijomis, kintančiomis grėsmėmis saugumui ir kitais sutrikimais, labai svarbu stiprinti Sąjungos ir valstybių narių pajėgumą numatyti krizes ir nelaimes, joms pasirengti ir į jas reaguoti. Programa turėtų būti remiami moksliniai tyrimai, kuriais stiprinamas nelaimių rizikos ir krizių valdymas, investicijos į atsparumą klimato kaitai, taip pat didinamas gyvybiškai svarbių visuomenės funkcijų atsparumas ir kuriama atsparesnė, saugesnė ir geriau pasirengusi Sąjunga, laikantis ES pasirengimo krizėms strategijos tikslų;</w:t>
            </w:r>
          </w:p>
        </w:tc>
        <w:tc>
          <w:tcPr>
            <w:tcW w:w="4876" w:type="dxa"/>
            <w:tcBorders>
              <w:top w:val="nil"/>
              <w:left w:val="nil"/>
              <w:bottom w:val="nil"/>
              <w:right w:val="nil"/>
            </w:tcBorders>
          </w:tcPr>
          <w:p w14:paraId="13FA1167" w14:textId="77777777" w:rsidR="007725D5" w:rsidRPr="00DB3155" w:rsidRDefault="007725D5" w:rsidP="007725D5">
            <w:pPr>
              <w:pStyle w:val="Normal6a"/>
            </w:pPr>
            <w:r w:rsidRPr="00DB3155">
              <w:t>(23)</w:t>
            </w:r>
            <w:r w:rsidRPr="00DB3155">
              <w:tab/>
              <w:t>atsižvelgiant į didėjančią riziką, susijusią su gamtiniais pavojais, ekstremaliosiomis sveikatos situacijomis, technologinėmis avarijomis, kintančiomis grėsmėmis saugumui</w:t>
            </w:r>
            <w:r w:rsidRPr="00DB3155">
              <w:rPr>
                <w:b/>
                <w:i/>
              </w:rPr>
              <w:t>, hibridiniais išpuoliais</w:t>
            </w:r>
            <w:r w:rsidRPr="00DB3155">
              <w:t xml:space="preserve"> ir kitais sutrikimais, labai svarbu stiprinti Sąjungos ir valstybių narių pajėgumą numatyti krizes ir nelaimes, joms pasirengti ir į jas reaguoti. Programa turėtų būti remiami moksliniai tyrimai, kuriais stiprinamas nelaimių rizikos ir krizių valdymas, investicijos į atsparumą klimato kaitai, </w:t>
            </w:r>
            <w:r w:rsidRPr="00DB3155">
              <w:rPr>
                <w:b/>
                <w:i/>
              </w:rPr>
              <w:t>padedama mažinti ypatingos svarbos priklausomybę,</w:t>
            </w:r>
            <w:r w:rsidRPr="00DB3155">
              <w:t xml:space="preserve"> taip pat didinamas gyvybiškai svarbių visuomenės funkcijų atsparumas </w:t>
            </w:r>
            <w:r w:rsidRPr="00DB3155">
              <w:rPr>
                <w:b/>
                <w:i/>
              </w:rPr>
              <w:t xml:space="preserve">ir atsparumas visuose civiliniuose sektoriuose, kurie patiria saugumo riziką, pvz., užtikrinant </w:t>
            </w:r>
            <w:r w:rsidRPr="00DB3155">
              <w:rPr>
                <w:b/>
                <w:i/>
              </w:rPr>
              <w:lastRenderedPageBreak/>
              <w:t xml:space="preserve">ypatingos svarbos infrastruktūros apsaugą, </w:t>
            </w:r>
            <w:r w:rsidRPr="00DB3155">
              <w:t>ir kuriama atsparesnė, saugesnė ir geriau pasirengusi Sąjunga, laikantis ES pasirengimo krizėms strategijos tikslų;</w:t>
            </w:r>
          </w:p>
        </w:tc>
      </w:tr>
    </w:tbl>
    <w:p w14:paraId="1F09B1DF"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51F98CC1" w14:textId="77777777" w:rsidR="007725D5" w:rsidRPr="00DB3155" w:rsidRDefault="007725D5" w:rsidP="007725D5">
      <w:r w:rsidRPr="006564A7">
        <w:rPr>
          <w:rStyle w:val="HideTWBExt"/>
        </w:rPr>
        <w:t>&lt;/Amend&gt;</w:t>
      </w:r>
    </w:p>
    <w:p w14:paraId="6D99B2A9"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396</w:t>
      </w:r>
      <w:r w:rsidRPr="006564A7">
        <w:rPr>
          <w:rStyle w:val="HideTWBExt"/>
          <w:b w:val="0"/>
        </w:rPr>
        <w:t>&lt;/NumAm&gt;</w:t>
      </w:r>
    </w:p>
    <w:p w14:paraId="3C67E279" w14:textId="77777777" w:rsidR="007725D5" w:rsidRPr="00DB3155" w:rsidRDefault="007725D5" w:rsidP="007725D5">
      <w:pPr>
        <w:pStyle w:val="NormalBold"/>
      </w:pPr>
      <w:r w:rsidRPr="006564A7">
        <w:rPr>
          <w:rStyle w:val="HideTWBExt"/>
          <w:b w:val="0"/>
        </w:rPr>
        <w:t>&lt;RepeatBlock-By&gt;&lt;Members&gt;</w:t>
      </w:r>
      <w:r w:rsidRPr="00DB3155">
        <w:t>Elena Donazzan, Nicola Procaccini, Mariateresa Vivaldini, Carlo Ciccioli, Alessandro Ciriani, Pietro Fiocchi, Lara Magoni, Francesco Torselli</w:t>
      </w:r>
      <w:r w:rsidRPr="006564A7">
        <w:rPr>
          <w:rStyle w:val="HideTWBExt"/>
          <w:b w:val="0"/>
        </w:rPr>
        <w:t>&lt;/Members&gt;</w:t>
      </w:r>
    </w:p>
    <w:p w14:paraId="78681724" w14:textId="77777777" w:rsidR="007725D5" w:rsidRPr="00DB3155" w:rsidRDefault="007725D5" w:rsidP="007725D5">
      <w:pPr>
        <w:pStyle w:val="NormalBold"/>
      </w:pPr>
      <w:r w:rsidRPr="006564A7">
        <w:rPr>
          <w:rStyle w:val="HideTWBExt"/>
          <w:b w:val="0"/>
        </w:rPr>
        <w:t>&lt;/RepeatBlock-By&gt;</w:t>
      </w:r>
    </w:p>
    <w:p w14:paraId="4C4CC274"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37CCB814" w14:textId="77777777" w:rsidR="007725D5" w:rsidRPr="00DB3155" w:rsidRDefault="007725D5" w:rsidP="007725D5">
      <w:pPr>
        <w:pStyle w:val="NormalBold"/>
      </w:pPr>
      <w:r w:rsidRPr="006564A7">
        <w:rPr>
          <w:rStyle w:val="HideTWBExt"/>
          <w:b w:val="0"/>
        </w:rPr>
        <w:t>&lt;Article&gt;</w:t>
      </w:r>
      <w:r w:rsidRPr="00DB3155">
        <w:t>23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04E252E4" w14:textId="77777777" w:rsidTr="007725D5">
        <w:trPr>
          <w:trHeight w:hRule="exact" w:val="240"/>
          <w:jc w:val="center"/>
        </w:trPr>
        <w:tc>
          <w:tcPr>
            <w:tcW w:w="9752" w:type="dxa"/>
            <w:gridSpan w:val="2"/>
            <w:tcBorders>
              <w:top w:val="nil"/>
              <w:left w:val="nil"/>
              <w:bottom w:val="nil"/>
              <w:right w:val="nil"/>
            </w:tcBorders>
          </w:tcPr>
          <w:p w14:paraId="43BEAC3C" w14:textId="77777777" w:rsidR="007725D5" w:rsidRPr="00DB3155" w:rsidRDefault="007725D5" w:rsidP="007725D5"/>
        </w:tc>
      </w:tr>
      <w:tr w:rsidR="007725D5" w:rsidRPr="00DB3155" w14:paraId="324E13D5" w14:textId="77777777" w:rsidTr="007725D5">
        <w:trPr>
          <w:trHeight w:val="240"/>
          <w:jc w:val="center"/>
        </w:trPr>
        <w:tc>
          <w:tcPr>
            <w:tcW w:w="4876" w:type="dxa"/>
            <w:tcBorders>
              <w:top w:val="nil"/>
              <w:left w:val="nil"/>
              <w:bottom w:val="nil"/>
              <w:right w:val="nil"/>
            </w:tcBorders>
          </w:tcPr>
          <w:p w14:paraId="7992A72D"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0A246BF4" w14:textId="77777777" w:rsidR="007725D5" w:rsidRPr="00DB3155" w:rsidRDefault="007725D5" w:rsidP="007725D5">
            <w:pPr>
              <w:pStyle w:val="AmColumnHeading"/>
            </w:pPr>
            <w:r w:rsidRPr="00DB3155">
              <w:t>Pakeitimas</w:t>
            </w:r>
          </w:p>
        </w:tc>
      </w:tr>
      <w:tr w:rsidR="007725D5" w:rsidRPr="00DB3155" w14:paraId="160D71E6" w14:textId="77777777" w:rsidTr="007725D5">
        <w:trPr>
          <w:jc w:val="center"/>
        </w:trPr>
        <w:tc>
          <w:tcPr>
            <w:tcW w:w="4876" w:type="dxa"/>
            <w:tcBorders>
              <w:top w:val="nil"/>
              <w:left w:val="nil"/>
              <w:bottom w:val="nil"/>
              <w:right w:val="nil"/>
            </w:tcBorders>
          </w:tcPr>
          <w:p w14:paraId="785BA1F3" w14:textId="77777777" w:rsidR="007725D5" w:rsidRPr="00DB3155" w:rsidRDefault="007725D5" w:rsidP="007725D5">
            <w:pPr>
              <w:pStyle w:val="Normal6a"/>
            </w:pPr>
            <w:r w:rsidRPr="00DB3155">
              <w:t>(23)</w:t>
            </w:r>
            <w:r w:rsidRPr="00DB3155">
              <w:tab/>
              <w:t>atsižvelgiant į didėjančią riziką, susijusią su gamtiniais pavojais, ekstremaliosiomis sveikatos situacijomis, technologinėmis avarijomis, kintančiomis grėsmėmis saugumui ir kitais sutrikimais, labai svarbu stiprinti Sąjungos ir valstybių narių pajėgumą numatyti krizes ir nelaimes, joms pasirengti ir į jas reaguoti. Programa turėtų būti remiami moksliniai tyrimai, kuriais stiprinamas nelaimių rizikos ir krizių valdymas, investicijos į atsparumą klimato kaitai, taip pat didinamas gyvybiškai svarbių visuomenės funkcijų atsparumas ir kuriama atsparesnė, saugesnė ir geriau pasirengusi Sąjunga, laikantis ES pasirengimo krizėms strategijos tikslų;</w:t>
            </w:r>
          </w:p>
        </w:tc>
        <w:tc>
          <w:tcPr>
            <w:tcW w:w="4876" w:type="dxa"/>
            <w:tcBorders>
              <w:top w:val="nil"/>
              <w:left w:val="nil"/>
              <w:bottom w:val="nil"/>
              <w:right w:val="nil"/>
            </w:tcBorders>
          </w:tcPr>
          <w:p w14:paraId="6E60E3BB" w14:textId="77777777" w:rsidR="007725D5" w:rsidRPr="00DB3155" w:rsidRDefault="007725D5" w:rsidP="007725D5">
            <w:pPr>
              <w:pStyle w:val="Normal6a"/>
            </w:pPr>
            <w:r w:rsidRPr="00DB3155">
              <w:t>(23)</w:t>
            </w:r>
            <w:r w:rsidRPr="00DB3155">
              <w:tab/>
              <w:t xml:space="preserve">atsižvelgiant į didėjančią riziką, susijusią su gamtiniais pavojais, ekstremaliosiomis sveikatos situacijomis, technologinėmis avarijomis, kintančiomis grėsmėmis saugumui ir kitais sutrikimais, labai svarbu stiprinti Sąjungos ir valstybių narių pajėgumą numatyti krizes ir nelaimes, joms pasirengti ir į jas reaguoti. Programa turėtų būti remiami moksliniai tyrimai, kuriais stiprinamas nelaimių rizikos ir krizių valdymas, investicijos į atsparumą klimato kaitai, </w:t>
            </w:r>
            <w:r w:rsidRPr="00DB3155">
              <w:rPr>
                <w:b/>
                <w:i/>
              </w:rPr>
              <w:t>ypač atsižvelgiant į pakrančių potvynius, jūros lygio kilimą bei lagūnų ir deltų ekosistemų pažeidžiamumą,</w:t>
            </w:r>
            <w:r w:rsidRPr="00DB3155">
              <w:t xml:space="preserve"> taip pat didinamas gyvybiškai svarbių visuomenės funkcijų atsparumas ir kuriama atsparesnė, saugesnė ir geriau pasirengusi Sąjunga, laikantis ES pasirengimo krizėms strategijos tikslų;</w:t>
            </w:r>
          </w:p>
        </w:tc>
      </w:tr>
    </w:tbl>
    <w:p w14:paraId="1CD74CDD"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0AAC78A1" w14:textId="77777777" w:rsidR="007725D5" w:rsidRPr="00DB3155" w:rsidRDefault="007725D5" w:rsidP="007725D5">
      <w:r w:rsidRPr="006564A7">
        <w:rPr>
          <w:rStyle w:val="HideTWBExt"/>
        </w:rPr>
        <w:t>&lt;/Amend&gt;</w:t>
      </w:r>
    </w:p>
    <w:p w14:paraId="159C70C3"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397</w:t>
      </w:r>
      <w:r w:rsidRPr="006564A7">
        <w:rPr>
          <w:rStyle w:val="HideTWBExt"/>
          <w:b w:val="0"/>
        </w:rPr>
        <w:t>&lt;/NumAm&gt;</w:t>
      </w:r>
    </w:p>
    <w:p w14:paraId="2D9EAC20" w14:textId="77777777" w:rsidR="007725D5" w:rsidRPr="00DB3155" w:rsidRDefault="007725D5" w:rsidP="007725D5">
      <w:pPr>
        <w:pStyle w:val="NormalBold"/>
      </w:pPr>
      <w:r w:rsidRPr="006564A7">
        <w:rPr>
          <w:rStyle w:val="HideTWBExt"/>
          <w:b w:val="0"/>
        </w:rPr>
        <w:t>&lt;RepeatBlock-By&gt;&lt;Members&gt;</w:t>
      </w:r>
      <w:r w:rsidRPr="00DB3155">
        <w:t>Ville Niinistö</w:t>
      </w:r>
      <w:r w:rsidRPr="006564A7">
        <w:rPr>
          <w:rStyle w:val="HideTWBExt"/>
          <w:b w:val="0"/>
        </w:rPr>
        <w:t>&lt;/Members&gt;</w:t>
      </w:r>
    </w:p>
    <w:p w14:paraId="3B3E25CF" w14:textId="77777777" w:rsidR="007725D5" w:rsidRPr="00DB3155" w:rsidRDefault="007725D5" w:rsidP="007725D5">
      <w:r w:rsidRPr="006564A7">
        <w:rPr>
          <w:rStyle w:val="HideTWBExt"/>
        </w:rPr>
        <w:t>&lt;AuNomDe&gt;</w:t>
      </w:r>
      <w:r w:rsidRPr="006564A7">
        <w:rPr>
          <w:rStyle w:val="HideTWBInt"/>
        </w:rPr>
        <w:t>{Verts/ALE}</w:t>
      </w:r>
      <w:r w:rsidRPr="00DB3155">
        <w:t>Verts/ALE frakcijos vardu</w:t>
      </w:r>
      <w:r w:rsidRPr="006564A7">
        <w:rPr>
          <w:rStyle w:val="HideTWBExt"/>
        </w:rPr>
        <w:t>&lt;/AuNomDe&gt;</w:t>
      </w:r>
    </w:p>
    <w:p w14:paraId="5A3D5C66" w14:textId="77777777" w:rsidR="007725D5" w:rsidRPr="00DB3155" w:rsidRDefault="007725D5" w:rsidP="007725D5">
      <w:pPr>
        <w:pStyle w:val="NormalBold"/>
      </w:pPr>
      <w:r w:rsidRPr="006564A7">
        <w:rPr>
          <w:rStyle w:val="HideTWBExt"/>
          <w:b w:val="0"/>
        </w:rPr>
        <w:t>&lt;/RepeatBlock-By&gt;</w:t>
      </w:r>
    </w:p>
    <w:p w14:paraId="7F0EABF6"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70E806AF" w14:textId="77777777" w:rsidR="007725D5" w:rsidRPr="00DB3155" w:rsidRDefault="007725D5" w:rsidP="007725D5">
      <w:pPr>
        <w:pStyle w:val="NormalBold"/>
      </w:pPr>
      <w:r w:rsidRPr="006564A7">
        <w:rPr>
          <w:rStyle w:val="HideTWBExt"/>
          <w:b w:val="0"/>
        </w:rPr>
        <w:lastRenderedPageBreak/>
        <w:t>&lt;Article&gt;</w:t>
      </w:r>
      <w:r w:rsidRPr="00DB3155">
        <w:t>23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3873C90" w14:textId="77777777" w:rsidTr="007725D5">
        <w:trPr>
          <w:trHeight w:hRule="exact" w:val="240"/>
          <w:jc w:val="center"/>
        </w:trPr>
        <w:tc>
          <w:tcPr>
            <w:tcW w:w="9752" w:type="dxa"/>
            <w:gridSpan w:val="2"/>
            <w:tcBorders>
              <w:top w:val="nil"/>
              <w:left w:val="nil"/>
              <w:bottom w:val="nil"/>
              <w:right w:val="nil"/>
            </w:tcBorders>
          </w:tcPr>
          <w:p w14:paraId="10554D68" w14:textId="77777777" w:rsidR="007725D5" w:rsidRPr="00DB3155" w:rsidRDefault="007725D5" w:rsidP="007725D5"/>
        </w:tc>
      </w:tr>
      <w:tr w:rsidR="007725D5" w:rsidRPr="00DB3155" w14:paraId="3D53477B" w14:textId="77777777" w:rsidTr="007725D5">
        <w:trPr>
          <w:trHeight w:val="240"/>
          <w:jc w:val="center"/>
        </w:trPr>
        <w:tc>
          <w:tcPr>
            <w:tcW w:w="4876" w:type="dxa"/>
            <w:tcBorders>
              <w:top w:val="nil"/>
              <w:left w:val="nil"/>
              <w:bottom w:val="nil"/>
              <w:right w:val="nil"/>
            </w:tcBorders>
          </w:tcPr>
          <w:p w14:paraId="662B397A"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2348DD01" w14:textId="77777777" w:rsidR="007725D5" w:rsidRPr="00DB3155" w:rsidRDefault="007725D5" w:rsidP="007725D5">
            <w:pPr>
              <w:pStyle w:val="AmColumnHeading"/>
            </w:pPr>
            <w:r w:rsidRPr="00DB3155">
              <w:t>Pakeitimas</w:t>
            </w:r>
          </w:p>
        </w:tc>
      </w:tr>
      <w:tr w:rsidR="007725D5" w:rsidRPr="00DB3155" w14:paraId="13FF14F5" w14:textId="77777777" w:rsidTr="007725D5">
        <w:trPr>
          <w:jc w:val="center"/>
        </w:trPr>
        <w:tc>
          <w:tcPr>
            <w:tcW w:w="4876" w:type="dxa"/>
            <w:tcBorders>
              <w:top w:val="nil"/>
              <w:left w:val="nil"/>
              <w:bottom w:val="nil"/>
              <w:right w:val="nil"/>
            </w:tcBorders>
          </w:tcPr>
          <w:p w14:paraId="3EEA048A" w14:textId="77777777" w:rsidR="007725D5" w:rsidRPr="00DB3155" w:rsidRDefault="007725D5" w:rsidP="007725D5">
            <w:pPr>
              <w:pStyle w:val="Normal6a"/>
            </w:pPr>
            <w:r w:rsidRPr="00DB3155">
              <w:t>(23)</w:t>
            </w:r>
            <w:r w:rsidRPr="00DB3155">
              <w:tab/>
              <w:t>atsižvelgiant į didėjančią riziką, susijusią su gamtiniais pavojais, ekstremaliosiomis sveikatos situacijomis, technologinėmis avarijomis, kintančiomis grėsmėmis saugumui ir kitais sutrikimais, labai svarbu stiprinti Sąjungos ir valstybių narių pajėgumą numatyti krizes ir nelaimes, joms pasirengti ir į jas reaguoti. Programa turėtų būti remiami moksliniai tyrimai, kuriais stiprinamas nelaimių rizikos ir krizių valdymas, investicijos į atsparumą klimato kaitai, taip pat didinamas gyvybiškai svarbių visuomenės funkcijų atsparumas ir kuriama atsparesnė, saugesnė ir geriau pasirengusi Sąjunga, laikantis ES pasirengimo krizėms strategijos tikslų;</w:t>
            </w:r>
          </w:p>
        </w:tc>
        <w:tc>
          <w:tcPr>
            <w:tcW w:w="4876" w:type="dxa"/>
            <w:tcBorders>
              <w:top w:val="nil"/>
              <w:left w:val="nil"/>
              <w:bottom w:val="nil"/>
              <w:right w:val="nil"/>
            </w:tcBorders>
          </w:tcPr>
          <w:p w14:paraId="32BCE738" w14:textId="77777777" w:rsidR="007725D5" w:rsidRPr="00DB3155" w:rsidRDefault="007725D5" w:rsidP="007725D5">
            <w:pPr>
              <w:pStyle w:val="Normal6a"/>
            </w:pPr>
            <w:r w:rsidRPr="00DB3155">
              <w:t>(23)</w:t>
            </w:r>
            <w:r w:rsidRPr="00DB3155">
              <w:tab/>
              <w:t xml:space="preserve">atsižvelgiant į didėjančią riziką, susijusią su gamtiniais pavojais, ekstremaliosiomis sveikatos situacijomis, technologinėmis avarijomis, kintančiomis grėsmėmis saugumui ir kitais sutrikimais, labai svarbu stiprinti Sąjungos ir valstybių narių pajėgumą </w:t>
            </w:r>
            <w:r w:rsidRPr="00DB3155">
              <w:rPr>
                <w:b/>
                <w:i/>
              </w:rPr>
              <w:t xml:space="preserve">suprasti, </w:t>
            </w:r>
            <w:r w:rsidRPr="00DB3155">
              <w:t>numatyti krizes ir nelaimes, joms pasirengti ir į jas reaguoti. Programa turėtų būti remiami moksliniai tyrimai, kuriais stiprinamas nelaimių rizikos ir krizių valdymas, investicijos į atsparumą klimato kaitai, taip pat didinamas gyvybiškai svarbių visuomenės funkcijų atsparumas ir kuriama atsparesnė, saugesnė ir geriau pasirengusi Sąjunga, laikantis ES pasirengimo krizėms strategijos tikslų</w:t>
            </w:r>
            <w:r w:rsidRPr="00DB3155">
              <w:rPr>
                <w:b/>
                <w:bCs/>
                <w:i/>
                <w:iCs/>
              </w:rPr>
              <w:t>.</w:t>
            </w:r>
            <w:r w:rsidRPr="00DB3155">
              <w:t xml:space="preserve"> </w:t>
            </w:r>
            <w:r w:rsidRPr="00DB3155">
              <w:rPr>
                <w:b/>
                <w:i/>
              </w:rPr>
              <w:t>Tai visų pirma turėtų atsispindėti konkurencingumo komponente</w:t>
            </w:r>
            <w:r w:rsidRPr="00DB3155">
              <w:t>;</w:t>
            </w:r>
          </w:p>
        </w:tc>
      </w:tr>
    </w:tbl>
    <w:p w14:paraId="3BD3A4AA" w14:textId="77777777" w:rsidR="007725D5" w:rsidRPr="00DB3155" w:rsidRDefault="007725D5" w:rsidP="007725D5">
      <w:pPr>
        <w:pStyle w:val="AmOrLang"/>
      </w:pPr>
      <w:r w:rsidRPr="00DB3155">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160E74C" w14:textId="77777777" w:rsidR="007725D5" w:rsidRPr="00DB3155" w:rsidRDefault="007725D5" w:rsidP="007725D5">
      <w:r w:rsidRPr="006564A7">
        <w:rPr>
          <w:rStyle w:val="HideTWBExt"/>
        </w:rPr>
        <w:t>&lt;/Amend&gt;</w:t>
      </w:r>
    </w:p>
    <w:p w14:paraId="3D962AC6" w14:textId="77777777" w:rsidR="007725D5" w:rsidRPr="00DB3155" w:rsidRDefault="007725D5" w:rsidP="007725D5">
      <w:pPr>
        <w:pStyle w:val="AmNumberTabs"/>
      </w:pPr>
      <w:r w:rsidRPr="006564A7">
        <w:rPr>
          <w:rStyle w:val="HideTWBExt"/>
          <w:b w:val="0"/>
        </w:rPr>
        <w:t>&lt;Amend&gt;</w:t>
      </w:r>
      <w:r w:rsidRPr="00DB3155">
        <w:t>Pakeitimas</w:t>
      </w:r>
      <w:r w:rsidRPr="00DB3155">
        <w:tab/>
      </w:r>
      <w:r w:rsidRPr="00DB3155">
        <w:tab/>
      </w:r>
      <w:r w:rsidRPr="006564A7">
        <w:rPr>
          <w:rStyle w:val="HideTWBExt"/>
          <w:b w:val="0"/>
        </w:rPr>
        <w:t>&lt;NumAm&gt;</w:t>
      </w:r>
      <w:r w:rsidRPr="00DB3155">
        <w:t>398</w:t>
      </w:r>
      <w:r w:rsidRPr="006564A7">
        <w:rPr>
          <w:rStyle w:val="HideTWBExt"/>
          <w:b w:val="0"/>
        </w:rPr>
        <w:t>&lt;/NumAm&gt;</w:t>
      </w:r>
    </w:p>
    <w:p w14:paraId="44F3B171" w14:textId="77777777" w:rsidR="007725D5" w:rsidRPr="00DB3155" w:rsidRDefault="007725D5" w:rsidP="007725D5">
      <w:pPr>
        <w:pStyle w:val="NormalBold"/>
      </w:pPr>
      <w:r w:rsidRPr="006564A7">
        <w:rPr>
          <w:rStyle w:val="HideTWBExt"/>
          <w:b w:val="0"/>
        </w:rPr>
        <w:t>&lt;RepeatBlock-By&gt;&lt;Members&gt;</w:t>
      </w:r>
      <w:r w:rsidRPr="00DB3155">
        <w:t>Barry Andrews</w:t>
      </w:r>
      <w:r w:rsidRPr="006564A7">
        <w:rPr>
          <w:rStyle w:val="HideTWBExt"/>
          <w:b w:val="0"/>
        </w:rPr>
        <w:t>&lt;/Members&gt;</w:t>
      </w:r>
    </w:p>
    <w:p w14:paraId="53EB08C7" w14:textId="77777777" w:rsidR="007725D5" w:rsidRPr="00DB3155" w:rsidRDefault="007725D5" w:rsidP="007725D5">
      <w:pPr>
        <w:pStyle w:val="NormalBold"/>
      </w:pPr>
      <w:r w:rsidRPr="006564A7">
        <w:rPr>
          <w:rStyle w:val="HideTWBExt"/>
          <w:b w:val="0"/>
        </w:rPr>
        <w:t>&lt;/RepeatBlock-By&gt;</w:t>
      </w:r>
    </w:p>
    <w:p w14:paraId="7ABC9421" w14:textId="77777777" w:rsidR="007725D5" w:rsidRPr="00DB3155" w:rsidRDefault="007725D5" w:rsidP="007725D5">
      <w:pPr>
        <w:pStyle w:val="NormalBold"/>
      </w:pPr>
      <w:r w:rsidRPr="006564A7">
        <w:rPr>
          <w:rStyle w:val="HideTWBExt"/>
          <w:b w:val="0"/>
        </w:rPr>
        <w:t>&lt;DocAmend&gt;</w:t>
      </w:r>
      <w:r w:rsidRPr="00DB3155">
        <w:t>Pasiūlymas dėl reglamento</w:t>
      </w:r>
      <w:r w:rsidRPr="006564A7">
        <w:rPr>
          <w:rStyle w:val="HideTWBExt"/>
          <w:b w:val="0"/>
        </w:rPr>
        <w:t>&lt;/DocAmend&gt;</w:t>
      </w:r>
    </w:p>
    <w:p w14:paraId="2F8BAE06" w14:textId="77777777" w:rsidR="007725D5" w:rsidRPr="00DB3155" w:rsidRDefault="007725D5" w:rsidP="007725D5">
      <w:pPr>
        <w:pStyle w:val="NormalBold"/>
      </w:pPr>
      <w:r w:rsidRPr="006564A7">
        <w:rPr>
          <w:rStyle w:val="HideTWBExt"/>
          <w:b w:val="0"/>
        </w:rPr>
        <w:t>&lt;Article&gt;</w:t>
      </w:r>
      <w:r w:rsidRPr="00DB3155">
        <w:t>23 konstatuojamoji dalis</w:t>
      </w:r>
      <w:r w:rsidRPr="006564A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5D5" w:rsidRPr="00DB3155" w14:paraId="3FA27002" w14:textId="77777777" w:rsidTr="007725D5">
        <w:trPr>
          <w:trHeight w:hRule="exact" w:val="240"/>
          <w:jc w:val="center"/>
        </w:trPr>
        <w:tc>
          <w:tcPr>
            <w:tcW w:w="9752" w:type="dxa"/>
            <w:gridSpan w:val="2"/>
            <w:tcBorders>
              <w:top w:val="nil"/>
              <w:left w:val="nil"/>
              <w:bottom w:val="nil"/>
              <w:right w:val="nil"/>
            </w:tcBorders>
          </w:tcPr>
          <w:p w14:paraId="1C9FF5B9" w14:textId="77777777" w:rsidR="007725D5" w:rsidRPr="00DB3155" w:rsidRDefault="007725D5" w:rsidP="007725D5"/>
        </w:tc>
      </w:tr>
      <w:tr w:rsidR="007725D5" w:rsidRPr="00DB3155" w14:paraId="7B84CE4D" w14:textId="77777777" w:rsidTr="007725D5">
        <w:trPr>
          <w:trHeight w:val="240"/>
          <w:jc w:val="center"/>
        </w:trPr>
        <w:tc>
          <w:tcPr>
            <w:tcW w:w="4876" w:type="dxa"/>
            <w:tcBorders>
              <w:top w:val="nil"/>
              <w:left w:val="nil"/>
              <w:bottom w:val="nil"/>
              <w:right w:val="nil"/>
            </w:tcBorders>
          </w:tcPr>
          <w:p w14:paraId="55AFC03C" w14:textId="77777777" w:rsidR="007725D5" w:rsidRPr="00DB3155" w:rsidRDefault="007725D5" w:rsidP="007725D5">
            <w:pPr>
              <w:pStyle w:val="AmColumnHeading"/>
            </w:pPr>
            <w:r w:rsidRPr="00DB3155">
              <w:t>Komisijos siūlomas tekstas</w:t>
            </w:r>
          </w:p>
        </w:tc>
        <w:tc>
          <w:tcPr>
            <w:tcW w:w="4876" w:type="dxa"/>
            <w:tcBorders>
              <w:top w:val="nil"/>
              <w:left w:val="nil"/>
              <w:bottom w:val="nil"/>
              <w:right w:val="nil"/>
            </w:tcBorders>
          </w:tcPr>
          <w:p w14:paraId="526EB0E3" w14:textId="77777777" w:rsidR="007725D5" w:rsidRPr="00DB3155" w:rsidRDefault="007725D5" w:rsidP="007725D5">
            <w:pPr>
              <w:pStyle w:val="AmColumnHeading"/>
            </w:pPr>
            <w:r w:rsidRPr="00DB3155">
              <w:t>Pakeitimas</w:t>
            </w:r>
          </w:p>
        </w:tc>
      </w:tr>
      <w:tr w:rsidR="007725D5" w:rsidRPr="00DB3155" w14:paraId="3341F2DE" w14:textId="77777777" w:rsidTr="007725D5">
        <w:trPr>
          <w:jc w:val="center"/>
        </w:trPr>
        <w:tc>
          <w:tcPr>
            <w:tcW w:w="4876" w:type="dxa"/>
            <w:tcBorders>
              <w:top w:val="nil"/>
              <w:left w:val="nil"/>
              <w:bottom w:val="nil"/>
              <w:right w:val="nil"/>
            </w:tcBorders>
          </w:tcPr>
          <w:p w14:paraId="30EB5802" w14:textId="77777777" w:rsidR="007725D5" w:rsidRPr="00DB3155" w:rsidRDefault="007725D5" w:rsidP="007725D5">
            <w:pPr>
              <w:pStyle w:val="Normal6a"/>
            </w:pPr>
            <w:r w:rsidRPr="00DB3155">
              <w:t>(23)</w:t>
            </w:r>
            <w:r w:rsidRPr="00DB3155">
              <w:tab/>
              <w:t xml:space="preserve">atsižvelgiant į didėjančią riziką, susijusią su gamtiniais pavojais, ekstremaliosiomis sveikatos situacijomis, technologinėmis avarijomis, kintančiomis grėsmėmis saugumui ir kitais sutrikimais, labai svarbu stiprinti Sąjungos ir valstybių narių pajėgumą numatyti krizes ir nelaimes, joms pasirengti ir į jas reaguoti. Programa turėtų būti remiami moksliniai tyrimai, kuriais stiprinamas nelaimių rizikos </w:t>
            </w:r>
            <w:r w:rsidRPr="00DB3155">
              <w:rPr>
                <w:b/>
                <w:i/>
              </w:rPr>
              <w:t>ir</w:t>
            </w:r>
            <w:r w:rsidRPr="00DB3155">
              <w:t xml:space="preserve"> krizių valdymas, investicijos į atsparumą klimato kaitai, taip pat didinamas gyvybiškai svarbių visuomenės </w:t>
            </w:r>
            <w:r w:rsidRPr="00DB3155">
              <w:lastRenderedPageBreak/>
              <w:t>funkcijų atsparumas ir kuriama atsparesnė, saugesnė ir geriau pasirengusi Sąjunga, laikantis ES pasirengimo krizėms strategijos tikslų;</w:t>
            </w:r>
          </w:p>
        </w:tc>
        <w:tc>
          <w:tcPr>
            <w:tcW w:w="4876" w:type="dxa"/>
            <w:tcBorders>
              <w:top w:val="nil"/>
              <w:left w:val="nil"/>
              <w:bottom w:val="nil"/>
              <w:right w:val="nil"/>
            </w:tcBorders>
          </w:tcPr>
          <w:p w14:paraId="4F9C1E44" w14:textId="77777777" w:rsidR="007725D5" w:rsidRPr="00DB3155" w:rsidRDefault="007725D5" w:rsidP="007725D5">
            <w:pPr>
              <w:pStyle w:val="Normal6a"/>
            </w:pPr>
            <w:r w:rsidRPr="00DB3155">
              <w:lastRenderedPageBreak/>
              <w:t>(23)</w:t>
            </w:r>
            <w:r w:rsidRPr="00DB3155">
              <w:tab/>
              <w:t>atsižvelgiant į didėjančią riziką, susijusią su gamtiniais pavojais, ekstremaliosiomis sveikatos situacijomis, technologinėmis avarijomis, kintančiomis grėsmėmis saugumui ir kitais sutrikimais, labai svarbu stiprinti Sąjungos ir valstybių narių pajėgumą numatyti krizes ir nelaimes, joms pasirengti ir į jas reaguoti. Programa turėtų būti remiami moksliniai tyrimai, kuriais stiprinamas nelaimių rizikos</w:t>
            </w:r>
            <w:r w:rsidRPr="00DB3155">
              <w:rPr>
                <w:b/>
                <w:i/>
              </w:rPr>
              <w:t>,</w:t>
            </w:r>
            <w:r w:rsidRPr="00DB3155">
              <w:t xml:space="preserve"> krizių valdymas </w:t>
            </w:r>
            <w:r w:rsidRPr="00DB3155">
              <w:rPr>
                <w:b/>
                <w:i/>
              </w:rPr>
              <w:t>ir pasirengimas pandemijoms</w:t>
            </w:r>
            <w:r w:rsidRPr="00DB3155">
              <w:t xml:space="preserve">, investicijos į atsparumą klimato kaitai, taip pat didinamas </w:t>
            </w:r>
            <w:r w:rsidRPr="00DB3155">
              <w:lastRenderedPageBreak/>
              <w:t>gyvybiškai svarbių visuomenės funkcijų atsparumas ir kuriama atsparesnė, saugesnė ir geriau pasirengusi Sąjunga, laikantis ES pasirengimo krizėms strategijos tikslų;</w:t>
            </w:r>
          </w:p>
        </w:tc>
      </w:tr>
    </w:tbl>
    <w:p w14:paraId="040EF22A" w14:textId="77777777" w:rsidR="007725D5" w:rsidRPr="00DB3155" w:rsidRDefault="007725D5" w:rsidP="007725D5">
      <w:pPr>
        <w:pStyle w:val="AmOrLang"/>
      </w:pPr>
      <w:r w:rsidRPr="00DB3155">
        <w:lastRenderedPageBreak/>
        <w:t xml:space="preserve">Or. </w:t>
      </w:r>
      <w:r w:rsidRPr="006564A7">
        <w:rPr>
          <w:rStyle w:val="HideTWBExt"/>
        </w:rPr>
        <w:t>&lt;Original&gt;</w:t>
      </w:r>
      <w:r w:rsidRPr="006564A7">
        <w:rPr>
          <w:rStyle w:val="HideTWBInt"/>
        </w:rPr>
        <w:t>{EN}</w:t>
      </w:r>
      <w:r w:rsidRPr="00DB3155">
        <w:t>en</w:t>
      </w:r>
      <w:r w:rsidRPr="006564A7">
        <w:rPr>
          <w:rStyle w:val="HideTWBExt"/>
        </w:rPr>
        <w:t>&lt;/Original&gt;</w:t>
      </w:r>
    </w:p>
    <w:p w14:paraId="4C6CDB9F" w14:textId="77777777" w:rsidR="007725D5" w:rsidRPr="00DB3155" w:rsidRDefault="007725D5" w:rsidP="007725D5">
      <w:r w:rsidRPr="006564A7">
        <w:rPr>
          <w:rStyle w:val="HideTWBExt"/>
        </w:rPr>
        <w:t>&lt;/Amend&gt;&lt;/RepeatBlock-Amend&gt;</w:t>
      </w:r>
    </w:p>
    <w:p w14:paraId="07323C9B" w14:textId="77777777" w:rsidR="00DF7575" w:rsidRPr="00DB3155" w:rsidRDefault="00DF7575" w:rsidP="007725D5"/>
    <w:sectPr w:rsidR="00DF7575" w:rsidRPr="00DB3155" w:rsidSect="00F6416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AC09" w14:textId="77777777" w:rsidR="007725D5" w:rsidRPr="00DB3155" w:rsidRDefault="007725D5">
      <w:r w:rsidRPr="00DB3155">
        <w:separator/>
      </w:r>
    </w:p>
  </w:endnote>
  <w:endnote w:type="continuationSeparator" w:id="0">
    <w:p w14:paraId="5DBF5BDF" w14:textId="77777777" w:rsidR="007725D5" w:rsidRPr="00DB3155" w:rsidRDefault="007725D5">
      <w:r w:rsidRPr="00DB31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21D62" w14:textId="50AF8DF1" w:rsidR="00F6416E" w:rsidRPr="00DB3155" w:rsidRDefault="00F6416E" w:rsidP="00F6416E">
    <w:pPr>
      <w:pStyle w:val="EPFooter"/>
    </w:pPr>
    <w:r w:rsidRPr="00DB3155">
      <w:t>PE</w:t>
    </w:r>
    <w:r w:rsidRPr="006564A7">
      <w:rPr>
        <w:rStyle w:val="HideTWBExt"/>
      </w:rPr>
      <w:t>&lt;NoPE&gt;</w:t>
    </w:r>
    <w:r w:rsidRPr="00DB3155">
      <w:t>786.953</w:t>
    </w:r>
    <w:r w:rsidRPr="006564A7">
      <w:rPr>
        <w:rStyle w:val="HideTWBExt"/>
      </w:rPr>
      <w:t>&lt;/NoPE&gt;&lt;Version&gt;</w:t>
    </w:r>
    <w:r w:rsidRPr="00DB3155">
      <w:t>v01-00</w:t>
    </w:r>
    <w:r w:rsidRPr="006564A7">
      <w:rPr>
        <w:rStyle w:val="HideTWBExt"/>
      </w:rPr>
      <w:t>&lt;/Version&gt;</w:t>
    </w:r>
    <w:r w:rsidRPr="00DB3155">
      <w:tab/>
    </w:r>
    <w:r w:rsidRPr="00DB3155">
      <w:fldChar w:fldCharType="begin"/>
    </w:r>
    <w:r w:rsidRPr="00DB3155">
      <w:instrText xml:space="preserve"> PAGE  \* MERGEFORMAT </w:instrText>
    </w:r>
    <w:r w:rsidRPr="00DB3155">
      <w:fldChar w:fldCharType="separate"/>
    </w:r>
    <w:r w:rsidRPr="00DB3155">
      <w:rPr>
        <w:noProof/>
      </w:rPr>
      <w:t>2</w:t>
    </w:r>
    <w:r w:rsidRPr="00DB3155">
      <w:fldChar w:fldCharType="end"/>
    </w:r>
    <w:r w:rsidRPr="00DB3155">
      <w:t>/</w:t>
    </w:r>
    <w:fldSimple w:instr=" NUMPAGES  \* MERGEFORMAT ">
      <w:r w:rsidRPr="00DB3155">
        <w:rPr>
          <w:noProof/>
        </w:rPr>
        <w:t>202</w:t>
      </w:r>
    </w:fldSimple>
    <w:r w:rsidRPr="00DB3155">
      <w:tab/>
    </w:r>
    <w:r w:rsidRPr="006564A7">
      <w:rPr>
        <w:rStyle w:val="HideTWBExt"/>
      </w:rPr>
      <w:t>&lt;PathFdR&gt;</w:t>
    </w:r>
    <w:r w:rsidR="00DB3155" w:rsidRPr="00DB3155">
      <w:t>AM\1340982LT.docx</w:t>
    </w:r>
    <w:r w:rsidRPr="006564A7">
      <w:rPr>
        <w:rStyle w:val="HideTWBExt"/>
      </w:rPr>
      <w:t>&lt;/PathFdR&gt;</w:t>
    </w:r>
  </w:p>
  <w:p w14:paraId="1C7BD8D9" w14:textId="69C7C153" w:rsidR="007725D5" w:rsidRPr="00DB3155" w:rsidRDefault="00F6416E" w:rsidP="00F6416E">
    <w:pPr>
      <w:pStyle w:val="EPFooter2"/>
    </w:pPr>
    <w:r w:rsidRPr="00DB3155">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3234" w14:textId="6772EA06" w:rsidR="00F6416E" w:rsidRPr="00DB3155" w:rsidRDefault="00F6416E" w:rsidP="00F6416E">
    <w:pPr>
      <w:pStyle w:val="EPFooter"/>
    </w:pPr>
    <w:r w:rsidRPr="006564A7">
      <w:rPr>
        <w:rStyle w:val="HideTWBExt"/>
      </w:rPr>
      <w:t>&lt;PathFdR&gt;</w:t>
    </w:r>
    <w:r w:rsidR="00DB3155" w:rsidRPr="00DB3155">
      <w:t>AM\1340982LT.docx</w:t>
    </w:r>
    <w:r w:rsidRPr="006564A7">
      <w:rPr>
        <w:rStyle w:val="HideTWBExt"/>
      </w:rPr>
      <w:t>&lt;/PathFdR&gt;</w:t>
    </w:r>
    <w:r w:rsidRPr="00DB3155">
      <w:tab/>
    </w:r>
    <w:r w:rsidRPr="00DB3155">
      <w:fldChar w:fldCharType="begin"/>
    </w:r>
    <w:r w:rsidRPr="00DB3155">
      <w:instrText xml:space="preserve"> PAGE  \* MERGEFORMAT </w:instrText>
    </w:r>
    <w:r w:rsidRPr="00DB3155">
      <w:fldChar w:fldCharType="separate"/>
    </w:r>
    <w:r w:rsidRPr="00DB3155">
      <w:rPr>
        <w:noProof/>
      </w:rPr>
      <w:t>201</w:t>
    </w:r>
    <w:r w:rsidRPr="00DB3155">
      <w:fldChar w:fldCharType="end"/>
    </w:r>
    <w:r w:rsidRPr="00DB3155">
      <w:t>/</w:t>
    </w:r>
    <w:fldSimple w:instr=" NUMPAGES  \* MERGEFORMAT ">
      <w:r w:rsidRPr="00DB3155">
        <w:rPr>
          <w:noProof/>
        </w:rPr>
        <w:t>202</w:t>
      </w:r>
    </w:fldSimple>
    <w:r w:rsidRPr="00DB3155">
      <w:tab/>
      <w:t>PE</w:t>
    </w:r>
    <w:r w:rsidRPr="006564A7">
      <w:rPr>
        <w:rStyle w:val="HideTWBExt"/>
      </w:rPr>
      <w:t>&lt;NoPE&gt;</w:t>
    </w:r>
    <w:r w:rsidRPr="00DB3155">
      <w:t>786.953</w:t>
    </w:r>
    <w:r w:rsidRPr="006564A7">
      <w:rPr>
        <w:rStyle w:val="HideTWBExt"/>
      </w:rPr>
      <w:t>&lt;/NoPE&gt;&lt;Version&gt;</w:t>
    </w:r>
    <w:r w:rsidRPr="00DB3155">
      <w:t>v01-00</w:t>
    </w:r>
    <w:r w:rsidRPr="006564A7">
      <w:rPr>
        <w:rStyle w:val="HideTWBExt"/>
      </w:rPr>
      <w:t>&lt;/Version&gt;</w:t>
    </w:r>
  </w:p>
  <w:p w14:paraId="760A4F12" w14:textId="54ACE753" w:rsidR="007725D5" w:rsidRPr="00DB3155" w:rsidRDefault="00F6416E" w:rsidP="00F6416E">
    <w:pPr>
      <w:pStyle w:val="EPFooter2"/>
    </w:pPr>
    <w:r w:rsidRPr="00DB3155">
      <w:tab/>
    </w:r>
    <w:r w:rsidRPr="00DB3155">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45A3B" w14:textId="252B0A92" w:rsidR="00F6416E" w:rsidRPr="00DB3155" w:rsidRDefault="00F6416E" w:rsidP="00F6416E">
    <w:pPr>
      <w:pStyle w:val="EPFooter"/>
    </w:pPr>
    <w:r w:rsidRPr="006564A7">
      <w:rPr>
        <w:rStyle w:val="HideTWBExt"/>
      </w:rPr>
      <w:t>&lt;PathFdR&gt;</w:t>
    </w:r>
    <w:r w:rsidR="00DB3155" w:rsidRPr="00DB3155">
      <w:t>AM\1340982LT.docx</w:t>
    </w:r>
    <w:r w:rsidRPr="006564A7">
      <w:rPr>
        <w:rStyle w:val="HideTWBExt"/>
      </w:rPr>
      <w:t>&lt;/PathFdR&gt;</w:t>
    </w:r>
    <w:r w:rsidRPr="00DB3155">
      <w:tab/>
    </w:r>
    <w:r w:rsidRPr="00DB3155">
      <w:tab/>
      <w:t>PE</w:t>
    </w:r>
    <w:r w:rsidRPr="006564A7">
      <w:rPr>
        <w:rStyle w:val="HideTWBExt"/>
      </w:rPr>
      <w:t>&lt;NoPE&gt;</w:t>
    </w:r>
    <w:r w:rsidRPr="00DB3155">
      <w:t>786.953</w:t>
    </w:r>
    <w:r w:rsidRPr="006564A7">
      <w:rPr>
        <w:rStyle w:val="HideTWBExt"/>
      </w:rPr>
      <w:t>&lt;/NoPE&gt;&lt;Version&gt;</w:t>
    </w:r>
    <w:r w:rsidRPr="00DB3155">
      <w:t>v01-00</w:t>
    </w:r>
    <w:r w:rsidRPr="006564A7">
      <w:rPr>
        <w:rStyle w:val="HideTWBExt"/>
      </w:rPr>
      <w:t>&lt;/Version&gt;</w:t>
    </w:r>
  </w:p>
  <w:p w14:paraId="5A347E22" w14:textId="792CF855" w:rsidR="007725D5" w:rsidRPr="00DB3155" w:rsidRDefault="00F6416E" w:rsidP="00F6416E">
    <w:pPr>
      <w:pStyle w:val="EPFooter2"/>
    </w:pPr>
    <w:r w:rsidRPr="00DB3155">
      <w:t>LT</w:t>
    </w:r>
    <w:r w:rsidRPr="00DB3155">
      <w:tab/>
    </w:r>
    <w:r w:rsidRPr="00DB3155">
      <w:rPr>
        <w:b w:val="0"/>
        <w:i/>
        <w:color w:val="C0C0C0"/>
        <w:sz w:val="22"/>
      </w:rPr>
      <w:t>Suvienijusi įvairovę</w:t>
    </w:r>
    <w:r w:rsidRPr="00DB3155">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EBA9B" w14:textId="77777777" w:rsidR="007725D5" w:rsidRPr="00DB3155" w:rsidRDefault="007725D5">
      <w:r w:rsidRPr="00DB3155">
        <w:separator/>
      </w:r>
    </w:p>
  </w:footnote>
  <w:footnote w:type="continuationSeparator" w:id="0">
    <w:p w14:paraId="360B2793" w14:textId="77777777" w:rsidR="007725D5" w:rsidRPr="00DB3155" w:rsidRDefault="007725D5">
      <w:r w:rsidRPr="00DB31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2299" w14:textId="77777777" w:rsidR="006564A7" w:rsidRDefault="00656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5604" w14:textId="77777777" w:rsidR="006564A7" w:rsidRDefault="006564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05F3B" w14:textId="77777777" w:rsidR="006564A7" w:rsidRDefault="006564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0"/>
    <w:docVar w:name="TXTLANGUE" w:val="LT"/>
    <w:docVar w:name="TXTLANGUEMIN" w:val="lt"/>
    <w:docVar w:name="TXTNRPE" w:val="786.953"/>
    <w:docVar w:name="TXTPEorAP" w:val="PE"/>
    <w:docVar w:name="TXTROUTE" w:val="AM\1340982LT.docx"/>
    <w:docVar w:name="TXTVERSION" w:val="01-00"/>
  </w:docVars>
  <w:rsids>
    <w:rsidRoot w:val="00A77B3E"/>
    <w:rsid w:val="003A057D"/>
    <w:rsid w:val="006564A7"/>
    <w:rsid w:val="007725D5"/>
    <w:rsid w:val="00A77B3E"/>
    <w:rsid w:val="00B35DBC"/>
    <w:rsid w:val="00CA2A55"/>
    <w:rsid w:val="00DB3155"/>
    <w:rsid w:val="00DF7575"/>
    <w:rsid w:val="00E64DE5"/>
    <w:rsid w:val="00F62FE6"/>
    <w:rsid w:val="00F6416E"/>
    <w:rsid w:val="00F643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458CFAD"/>
  <w15:docId w15:val="{969FB2F0-49F1-4519-B131-986DC05F2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3A057D"/>
    <w:pPr>
      <w:tabs>
        <w:tab w:val="center" w:pos="4819"/>
        <w:tab w:val="right" w:pos="9638"/>
      </w:tabs>
    </w:pPr>
  </w:style>
  <w:style w:type="character" w:customStyle="1" w:styleId="HeaderChar">
    <w:name w:val="Header Char"/>
    <w:basedOn w:val="DefaultParagraphFont"/>
    <w:link w:val="Header"/>
    <w:rsid w:val="003A057D"/>
    <w:rPr>
      <w:sz w:val="24"/>
      <w:szCs w:val="24"/>
    </w:rPr>
  </w:style>
  <w:style w:type="paragraph" w:styleId="Footer">
    <w:name w:val="footer"/>
    <w:basedOn w:val="Normal"/>
    <w:link w:val="FooterChar"/>
    <w:semiHidden/>
    <w:unhideWhenUsed/>
    <w:rsid w:val="007725D5"/>
    <w:pPr>
      <w:tabs>
        <w:tab w:val="center" w:pos="4819"/>
        <w:tab w:val="right" w:pos="9638"/>
      </w:tabs>
    </w:pPr>
  </w:style>
  <w:style w:type="character" w:customStyle="1" w:styleId="FooterChar">
    <w:name w:val="Footer Char"/>
    <w:basedOn w:val="DefaultParagraphFont"/>
    <w:link w:val="Footer"/>
    <w:semiHidden/>
    <w:rsid w:val="007725D5"/>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202</Pages>
  <Words>49602</Words>
  <Characters>359395</Characters>
  <Application>Microsoft Office Word</Application>
  <DocSecurity>0</DocSecurity>
  <Lines>12018</Lines>
  <Paragraphs>2134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2026-05-13T05:59:00Z</dcterms:created>
  <dcterms:modified xsi:type="dcterms:W3CDTF">2026-05-13T05:59:00Z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454726</vt:lpwstr>
  </property>
  <property fmtid="{D5CDD505-2E9C-101B-9397-08002B2CF9AE}" pid="7" name="dmxml.render.traceId">
    <vt:lpwstr>69e21209314406d048172404b6ffa933</vt:lpwstr>
  </property>
  <property fmtid="{D5CDD505-2E9C-101B-9397-08002B2CF9AE}" pid="8" name="FooterPath">
    <vt:lpwstr>AM\1340982LT.docx</vt:lpwstr>
  </property>
  <property fmtid="{D5CDD505-2E9C-101B-9397-08002B2CF9AE}" pid="9" name="PE Number">
    <vt:lpwstr>786.953</vt:lpwstr>
  </property>
  <property fmtid="{D5CDD505-2E9C-101B-9397-08002B2CF9AE}" pid="10" name="UID">
    <vt:lpwstr>eu.europa.europarl-DIN1-2026-0000094976_02.00-en-01.00_text-xml</vt:lpwstr>
  </property>
  <property fmtid="{D5CDD505-2E9C-101B-9397-08002B2CF9AE}" pid="11" name="LastEdited with">
    <vt:lpwstr>10.3.0 Build [20260401]</vt:lpwstr>
  </property>
  <property fmtid="{D5CDD505-2E9C-101B-9397-08002B2CF9AE}" pid="12" name="Bookout">
    <vt:lpwstr>OK - 2026/05/13 07:59</vt:lpwstr>
  </property>
  <property fmtid="{D5CDD505-2E9C-101B-9397-08002B2CF9AE}" pid="13" name="RegistreCheck">
    <vt:lpwstr>OK</vt:lpwstr>
  </property>
</Properties>
</file>