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177A" w:rsidRPr="00291244" w14:paraId="2C626538" w14:textId="77777777" w:rsidTr="00260B8A">
        <w:trPr>
          <w:trHeight w:hRule="exact" w:val="1417"/>
          <w:jc w:val="center"/>
        </w:trPr>
        <w:tc>
          <w:tcPr>
            <w:tcW w:w="6804" w:type="dxa"/>
            <w:tcBorders>
              <w:top w:val="nil"/>
              <w:left w:val="nil"/>
              <w:bottom w:val="nil"/>
              <w:right w:val="nil"/>
            </w:tcBorders>
            <w:vAlign w:val="center"/>
          </w:tcPr>
          <w:p w14:paraId="784ACECC" w14:textId="77777777" w:rsidR="002C177A" w:rsidRPr="00291244" w:rsidRDefault="002C177A" w:rsidP="00260B8A">
            <w:pPr>
              <w:pStyle w:val="EPName"/>
            </w:pPr>
            <w:r w:rsidRPr="00291244">
              <w:t>Európsky parlament</w:t>
            </w:r>
          </w:p>
          <w:p w14:paraId="68EC5ABF" w14:textId="189F221E" w:rsidR="002C177A" w:rsidRPr="00291244" w:rsidRDefault="002C177A" w:rsidP="00260B8A">
            <w:pPr>
              <w:pStyle w:val="EPTerm"/>
            </w:pPr>
            <w:r w:rsidRPr="00291244">
              <w:t>2024</w:t>
            </w:r>
            <w:r w:rsidR="003F51E8">
              <w:t>-</w:t>
            </w:r>
            <w:r w:rsidRPr="00291244">
              <w:t>2029</w:t>
            </w:r>
          </w:p>
        </w:tc>
        <w:tc>
          <w:tcPr>
            <w:tcW w:w="2268" w:type="dxa"/>
            <w:tcBorders>
              <w:top w:val="nil"/>
              <w:left w:val="nil"/>
              <w:bottom w:val="nil"/>
              <w:right w:val="nil"/>
            </w:tcBorders>
          </w:tcPr>
          <w:p w14:paraId="4E624E4B" w14:textId="77777777" w:rsidR="002C177A" w:rsidRPr="00291244" w:rsidRDefault="002C177A" w:rsidP="00260B8A">
            <w:pPr>
              <w:pStyle w:val="EPLogo"/>
            </w:pPr>
            <w:r w:rsidRPr="00291244">
              <w:rPr>
                <w:noProof/>
              </w:rPr>
              <w:drawing>
                <wp:inline distT="0" distB="0" distL="0" distR="0" wp14:anchorId="7B6BAC07" wp14:editId="6CB38E96">
                  <wp:extent cx="1165860" cy="640080"/>
                  <wp:effectExtent l="0" t="0" r="0" b="7620"/>
                  <wp:docPr id="19723587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5D1E43E" w14:textId="77777777" w:rsidR="002C177A" w:rsidRPr="00291244" w:rsidRDefault="002C177A" w:rsidP="002C177A">
      <w:pPr>
        <w:pStyle w:val="LineTop"/>
      </w:pPr>
      <w:r w:rsidRPr="00291244">
        <w:t xml:space="preserve"> </w:t>
      </w:r>
    </w:p>
    <w:p w14:paraId="702E02A0" w14:textId="77777777" w:rsidR="002C177A" w:rsidRPr="00291244" w:rsidRDefault="002C177A" w:rsidP="002C177A">
      <w:pPr>
        <w:pStyle w:val="EPBody"/>
      </w:pPr>
      <w:r w:rsidRPr="00291244">
        <w:rPr>
          <w:rStyle w:val="HideTWBExt"/>
        </w:rPr>
        <w:t>&lt;Commission&gt;</w:t>
      </w:r>
      <w:r w:rsidRPr="00291244">
        <w:rPr>
          <w:rStyle w:val="HideTWBInt"/>
        </w:rPr>
        <w:t>{ITRE}</w:t>
      </w:r>
      <w:r w:rsidRPr="00291244">
        <w:t>Výbor pre priemysel, výskum a energetiku</w:t>
      </w:r>
      <w:r w:rsidRPr="00291244">
        <w:rPr>
          <w:rStyle w:val="HideTWBExt"/>
        </w:rPr>
        <w:t>&lt;/Commission&gt;</w:t>
      </w:r>
    </w:p>
    <w:p w14:paraId="3027A7BE" w14:textId="77777777" w:rsidR="002C177A" w:rsidRPr="00291244" w:rsidRDefault="002C177A" w:rsidP="002C177A">
      <w:pPr>
        <w:pStyle w:val="LineBottom"/>
      </w:pPr>
      <w:r w:rsidRPr="00291244">
        <w:t xml:space="preserve"> </w:t>
      </w:r>
    </w:p>
    <w:p w14:paraId="7C5AE1FC" w14:textId="77777777" w:rsidR="002C177A" w:rsidRPr="00291244" w:rsidRDefault="002C177A" w:rsidP="002C177A">
      <w:pPr>
        <w:pStyle w:val="CoverReference"/>
      </w:pPr>
      <w:r w:rsidRPr="00291244">
        <w:rPr>
          <w:rStyle w:val="HideTWBExt"/>
        </w:rPr>
        <w:t>&lt;RefProc&gt;</w:t>
      </w:r>
      <w:r w:rsidRPr="00291244">
        <w:t>2025/0555</w:t>
      </w:r>
      <w:r w:rsidRPr="00291244">
        <w:rPr>
          <w:rStyle w:val="HideTWBExt"/>
        </w:rPr>
        <w:t>&lt;/RefProc&gt;&lt;RefTypeProc&gt;</w:t>
      </w:r>
      <w:r w:rsidRPr="00291244">
        <w:t>(COD)</w:t>
      </w:r>
      <w:r w:rsidRPr="00291244">
        <w:rPr>
          <w:rStyle w:val="HideTWBExt"/>
        </w:rPr>
        <w:t>&lt;/RefTypeProc&gt;</w:t>
      </w:r>
    </w:p>
    <w:p w14:paraId="459C8911" w14:textId="77777777" w:rsidR="002C177A" w:rsidRPr="00291244" w:rsidRDefault="002C177A" w:rsidP="002C177A">
      <w:pPr>
        <w:pStyle w:val="CoverDate"/>
      </w:pPr>
      <w:r w:rsidRPr="00291244">
        <w:rPr>
          <w:rStyle w:val="HideTWBExt"/>
        </w:rPr>
        <w:t>&lt;Date&gt;</w:t>
      </w:r>
      <w:r w:rsidRPr="00291244">
        <w:rPr>
          <w:rStyle w:val="HideTWBInt"/>
        </w:rPr>
        <w:t>{19/05/2026}</w:t>
      </w:r>
      <w:r w:rsidRPr="00291244">
        <w:t>19.5.2026</w:t>
      </w:r>
      <w:r w:rsidRPr="00291244">
        <w:rPr>
          <w:rStyle w:val="HideTWBExt"/>
        </w:rPr>
        <w:t>&lt;/Date&gt;</w:t>
      </w:r>
    </w:p>
    <w:p w14:paraId="21432938" w14:textId="77777777" w:rsidR="002C177A" w:rsidRPr="00291244" w:rsidRDefault="002C177A" w:rsidP="002C177A">
      <w:pPr>
        <w:pStyle w:val="CoverDocType"/>
      </w:pPr>
      <w:r w:rsidRPr="00291244">
        <w:rPr>
          <w:rStyle w:val="HideTWBExt"/>
        </w:rPr>
        <w:t>&lt;TypeAM&gt;</w:t>
      </w:r>
      <w:r w:rsidRPr="00291244">
        <w:t>POZMEŇUJÚCE NÁVRHY</w:t>
      </w:r>
      <w:r w:rsidRPr="00291244">
        <w:rPr>
          <w:rStyle w:val="HideTWBExt"/>
        </w:rPr>
        <w:t>&lt;/TypeAM&gt;</w:t>
      </w:r>
    </w:p>
    <w:p w14:paraId="28910D3B" w14:textId="2CAF921A" w:rsidR="002C177A" w:rsidRPr="00291244" w:rsidRDefault="002C177A" w:rsidP="002C177A">
      <w:pPr>
        <w:pStyle w:val="CoverDocType24a"/>
      </w:pPr>
      <w:r w:rsidRPr="00291244">
        <w:rPr>
          <w:rStyle w:val="HideTWBExt"/>
        </w:rPr>
        <w:t>&lt;RangeAM&gt;</w:t>
      </w:r>
      <w:r w:rsidRPr="00291244">
        <w:t xml:space="preserve">355 </w:t>
      </w:r>
      <w:r w:rsidR="003F51E8">
        <w:t>-</w:t>
      </w:r>
      <w:r w:rsidRPr="00291244">
        <w:t xml:space="preserve"> 567</w:t>
      </w:r>
      <w:r w:rsidRPr="00291244">
        <w:rPr>
          <w:rStyle w:val="HideTWBExt"/>
        </w:rPr>
        <w:t>&lt;/RangeAM&gt;</w:t>
      </w:r>
    </w:p>
    <w:p w14:paraId="5FB559A3" w14:textId="77777777" w:rsidR="002C177A" w:rsidRPr="00291244" w:rsidRDefault="002C177A" w:rsidP="002C177A">
      <w:pPr>
        <w:pStyle w:val="CoverBold"/>
      </w:pPr>
      <w:r w:rsidRPr="00291244">
        <w:rPr>
          <w:rStyle w:val="HideTWBExt"/>
        </w:rPr>
        <w:t>&lt;TitreType&gt;</w:t>
      </w:r>
      <w:r w:rsidRPr="00291244">
        <w:t>Návrh správy</w:t>
      </w:r>
      <w:r w:rsidRPr="00291244">
        <w:rPr>
          <w:rStyle w:val="HideTWBExt"/>
        </w:rPr>
        <w:t>&lt;/TitreType&gt;</w:t>
      </w:r>
    </w:p>
    <w:p w14:paraId="4B3CADD0" w14:textId="77777777" w:rsidR="002C177A" w:rsidRPr="00291244" w:rsidRDefault="002C177A" w:rsidP="002C177A">
      <w:pPr>
        <w:pStyle w:val="CoverBold"/>
      </w:pPr>
      <w:r w:rsidRPr="00291244">
        <w:rPr>
          <w:rStyle w:val="HideTWBExt"/>
        </w:rPr>
        <w:t>&lt;Rapporteur&gt;</w:t>
      </w:r>
      <w:r w:rsidRPr="00291244">
        <w:t xml:space="preserve">Christian </w:t>
      </w:r>
      <w:proofErr w:type="spellStart"/>
      <w:r w:rsidRPr="00291244">
        <w:t>Ehler</w:t>
      </w:r>
      <w:proofErr w:type="spellEnd"/>
      <w:r w:rsidRPr="00291244">
        <w:t xml:space="preserve">, </w:t>
      </w:r>
      <w:proofErr w:type="spellStart"/>
      <w:r w:rsidRPr="00291244">
        <w:t>Dan</w:t>
      </w:r>
      <w:proofErr w:type="spellEnd"/>
      <w:r w:rsidRPr="00291244">
        <w:t xml:space="preserve"> </w:t>
      </w:r>
      <w:proofErr w:type="spellStart"/>
      <w:r w:rsidRPr="00291244">
        <w:t>Nica</w:t>
      </w:r>
      <w:proofErr w:type="spellEnd"/>
      <w:r w:rsidRPr="00291244">
        <w:rPr>
          <w:rStyle w:val="HideTWBExt"/>
        </w:rPr>
        <w:t>&lt;/Rapporteur&gt;</w:t>
      </w:r>
    </w:p>
    <w:p w14:paraId="71E4D81B" w14:textId="77777777" w:rsidR="002C177A" w:rsidRPr="00291244" w:rsidRDefault="002C177A" w:rsidP="002C177A">
      <w:pPr>
        <w:pStyle w:val="CoverNormal24a"/>
      </w:pPr>
      <w:r w:rsidRPr="00291244">
        <w:rPr>
          <w:rStyle w:val="HideTWBExt"/>
        </w:rPr>
        <w:t>&lt;DocRefPE&gt;</w:t>
      </w:r>
      <w:r w:rsidRPr="00291244">
        <w:t>(PE784.506v01-00)</w:t>
      </w:r>
      <w:r w:rsidRPr="00291244">
        <w:rPr>
          <w:rStyle w:val="HideTWBExt"/>
        </w:rPr>
        <w:t>&lt;/DocRefPE&gt;</w:t>
      </w:r>
    </w:p>
    <w:p w14:paraId="734371F3" w14:textId="77777777" w:rsidR="002C177A" w:rsidRPr="00291244" w:rsidRDefault="002C177A" w:rsidP="002C177A">
      <w:pPr>
        <w:pStyle w:val="CoverNormal24a"/>
      </w:pPr>
      <w:r w:rsidRPr="00291244">
        <w:rPr>
          <w:rStyle w:val="HideTWBExt"/>
        </w:rPr>
        <w:t>&lt;Titre&gt;</w:t>
      </w:r>
      <w:r w:rsidRPr="00291244">
        <w:t>Zriadenie Európskeho fondu pre konkurencieschopnosť (ECF) vrátane osobitného programu pre výskumné a inovačné činnosti v oblasti obrany</w:t>
      </w:r>
      <w:r w:rsidRPr="00291244">
        <w:rPr>
          <w:rStyle w:val="HideTWBExt"/>
        </w:rPr>
        <w:t>&lt;/Titre&gt;</w:t>
      </w:r>
    </w:p>
    <w:p w14:paraId="7D777813" w14:textId="77777777" w:rsidR="002C177A" w:rsidRPr="00291244" w:rsidRDefault="002C177A" w:rsidP="002C177A">
      <w:pPr>
        <w:pStyle w:val="CoverNormal"/>
      </w:pPr>
      <w:r w:rsidRPr="00291244">
        <w:rPr>
          <w:rStyle w:val="HideTWBExt"/>
        </w:rPr>
        <w:t>&lt;DocAmend&gt;</w:t>
      </w:r>
      <w:r w:rsidRPr="00291244">
        <w:t>Návrh nariadenia</w:t>
      </w:r>
      <w:r w:rsidRPr="00291244">
        <w:rPr>
          <w:rStyle w:val="HideTWBExt"/>
        </w:rPr>
        <w:t>&lt;/DocAmend&gt;</w:t>
      </w:r>
    </w:p>
    <w:p w14:paraId="6B467A65" w14:textId="77777777" w:rsidR="002C177A" w:rsidRPr="00291244" w:rsidRDefault="002C177A" w:rsidP="002C177A">
      <w:pPr>
        <w:pStyle w:val="CoverNormal24a"/>
      </w:pPr>
      <w:r w:rsidRPr="00291244">
        <w:rPr>
          <w:rStyle w:val="HideTWBExt"/>
        </w:rPr>
        <w:t>&lt;DocRef&gt;</w:t>
      </w:r>
      <w:r w:rsidRPr="00291244">
        <w:t>(COM(2025)0555 – 2025/0555(COD))</w:t>
      </w:r>
      <w:r w:rsidRPr="00291244">
        <w:rPr>
          <w:rStyle w:val="HideTWBExt"/>
        </w:rPr>
        <w:t>&lt;/DocRef&gt;</w:t>
      </w:r>
    </w:p>
    <w:p w14:paraId="09D25A86" w14:textId="77777777" w:rsidR="002C177A" w:rsidRPr="00291244" w:rsidRDefault="002C177A" w:rsidP="002C177A">
      <w:r w:rsidRPr="00291244">
        <w:br w:type="page"/>
      </w:r>
      <w:proofErr w:type="spellStart"/>
      <w:r w:rsidRPr="00291244">
        <w:lastRenderedPageBreak/>
        <w:t>AM_Com_LegReport</w:t>
      </w:r>
      <w:proofErr w:type="spellEnd"/>
    </w:p>
    <w:p w14:paraId="23D76C06" w14:textId="65E77475" w:rsidR="002C177A" w:rsidRPr="00291244" w:rsidRDefault="002C177A" w:rsidP="002C177A">
      <w:pPr>
        <w:pStyle w:val="AmNumberTabs"/>
      </w:pPr>
      <w:r w:rsidRPr="00291244">
        <w:br w:type="page"/>
      </w:r>
      <w:r w:rsidRPr="00291244">
        <w:rPr>
          <w:rStyle w:val="HideTWBExt"/>
        </w:rPr>
        <w:lastRenderedPageBreak/>
        <w:t>&lt;RepeatBlock-Amend&gt;&lt;Amend&gt;</w:t>
      </w:r>
      <w:r w:rsidRPr="00291244">
        <w:t>Pozmeňujúci návrh</w:t>
      </w:r>
      <w:r w:rsidRPr="00291244">
        <w:tab/>
      </w:r>
      <w:r w:rsidRPr="00291244">
        <w:tab/>
      </w:r>
      <w:r w:rsidRPr="00291244">
        <w:rPr>
          <w:rStyle w:val="HideTWBExt"/>
        </w:rPr>
        <w:t>&lt;NumAm&gt;</w:t>
      </w:r>
      <w:r w:rsidRPr="00291244">
        <w:t>355</w:t>
      </w:r>
      <w:r w:rsidRPr="00291244">
        <w:rPr>
          <w:rStyle w:val="HideTWBExt"/>
        </w:rPr>
        <w:t>&lt;/NumAm&gt;</w:t>
      </w:r>
    </w:p>
    <w:p w14:paraId="1A57E3E5"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38CE8722" w14:textId="77777777" w:rsidR="002C177A" w:rsidRPr="00291244" w:rsidRDefault="002C177A" w:rsidP="002C177A">
      <w:pPr>
        <w:pStyle w:val="NormalBold"/>
      </w:pPr>
      <w:r w:rsidRPr="00291244">
        <w:rPr>
          <w:rStyle w:val="HideTWBExt"/>
        </w:rPr>
        <w:t>&lt;/RepeatBlock-By&gt;</w:t>
      </w:r>
    </w:p>
    <w:p w14:paraId="6622ED0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4EB2E68" w14:textId="77777777" w:rsidR="002C177A" w:rsidRPr="00291244" w:rsidRDefault="002C177A" w:rsidP="002C177A">
      <w:pPr>
        <w:pStyle w:val="NormalBold"/>
      </w:pPr>
      <w:r w:rsidRPr="00291244">
        <w:rPr>
          <w:rStyle w:val="HideTWBExt"/>
        </w:rPr>
        <w:t>&lt;Article&gt;</w:t>
      </w:r>
      <w:r w:rsidRPr="00291244">
        <w:t>Hlava 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DA9C9C2" w14:textId="77777777" w:rsidTr="00260B8A">
        <w:trPr>
          <w:trHeight w:hRule="exact" w:val="240"/>
          <w:jc w:val="center"/>
        </w:trPr>
        <w:tc>
          <w:tcPr>
            <w:tcW w:w="9752" w:type="dxa"/>
            <w:gridSpan w:val="2"/>
            <w:tcBorders>
              <w:top w:val="nil"/>
              <w:left w:val="nil"/>
              <w:bottom w:val="nil"/>
              <w:right w:val="nil"/>
            </w:tcBorders>
          </w:tcPr>
          <w:p w14:paraId="2D602CF7" w14:textId="77777777" w:rsidR="002C177A" w:rsidRPr="00291244" w:rsidRDefault="002C177A" w:rsidP="00260B8A"/>
        </w:tc>
      </w:tr>
      <w:tr w:rsidR="002C177A" w:rsidRPr="00291244" w14:paraId="4FE870AB" w14:textId="77777777" w:rsidTr="00260B8A">
        <w:trPr>
          <w:trHeight w:val="240"/>
          <w:jc w:val="center"/>
        </w:trPr>
        <w:tc>
          <w:tcPr>
            <w:tcW w:w="4876" w:type="dxa"/>
            <w:tcBorders>
              <w:top w:val="nil"/>
              <w:left w:val="nil"/>
              <w:bottom w:val="nil"/>
              <w:right w:val="nil"/>
            </w:tcBorders>
          </w:tcPr>
          <w:p w14:paraId="55AE02F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FB5E394" w14:textId="77777777" w:rsidR="002C177A" w:rsidRPr="00291244" w:rsidRDefault="002C177A" w:rsidP="00260B8A">
            <w:pPr>
              <w:pStyle w:val="AmColumnHeading"/>
            </w:pPr>
            <w:r w:rsidRPr="00291244">
              <w:t>Pozmeňujúci návrh</w:t>
            </w:r>
          </w:p>
        </w:tc>
      </w:tr>
      <w:tr w:rsidR="002C177A" w:rsidRPr="00291244" w14:paraId="40EF86EA" w14:textId="77777777" w:rsidTr="00260B8A">
        <w:trPr>
          <w:jc w:val="center"/>
        </w:trPr>
        <w:tc>
          <w:tcPr>
            <w:tcW w:w="4876" w:type="dxa"/>
            <w:tcBorders>
              <w:top w:val="nil"/>
              <w:left w:val="nil"/>
              <w:bottom w:val="nil"/>
              <w:right w:val="nil"/>
            </w:tcBorders>
          </w:tcPr>
          <w:p w14:paraId="23372A0A" w14:textId="77777777" w:rsidR="002C177A" w:rsidRPr="00291244" w:rsidRDefault="002C177A" w:rsidP="00260B8A">
            <w:pPr>
              <w:pStyle w:val="Normal6a"/>
            </w:pPr>
            <w:r w:rsidRPr="00291244">
              <w:t>Návrh</w:t>
            </w:r>
            <w:r w:rsidRPr="00291244">
              <w:br/>
              <w:t>NARIADENIE EURÓPSKEHO PARLAMENTU a RADY</w:t>
            </w:r>
            <w:r w:rsidRPr="00291244">
              <w:br/>
              <w:t xml:space="preserve">o zriadení Európskeho fondu pre konkurencieschopnosť (ECF) vrátane osobitného programu pre výskumné a inovačné činnosti v oblasti obrany, o zrušení nariadení (EÚ) 2021/522, (EÚ) 2021/694, (EÚ) 2021/697, </w:t>
            </w:r>
            <w:r w:rsidRPr="00291244">
              <w:rPr>
                <w:b/>
                <w:i/>
              </w:rPr>
              <w:t>(EÚ) 2021/783,</w:t>
            </w:r>
            <w:r w:rsidRPr="00291244">
              <w:t xml:space="preserve"> a o zmene nariadení (EÚ) 2021/696, (EÚ) 2023/588, (EÚ) </w:t>
            </w:r>
            <w:r w:rsidRPr="00291244">
              <w:rPr>
                <w:b/>
                <w:i/>
              </w:rPr>
              <w:t>[EDIP]</w:t>
            </w:r>
            <w:r w:rsidRPr="00291244">
              <w:br/>
              <w:t>(Text s významom pre EHP)</w:t>
            </w:r>
          </w:p>
        </w:tc>
        <w:tc>
          <w:tcPr>
            <w:tcW w:w="4876" w:type="dxa"/>
            <w:tcBorders>
              <w:top w:val="nil"/>
              <w:left w:val="nil"/>
              <w:bottom w:val="nil"/>
              <w:right w:val="nil"/>
            </w:tcBorders>
          </w:tcPr>
          <w:p w14:paraId="165473EA" w14:textId="77777777" w:rsidR="002C177A" w:rsidRPr="00291244" w:rsidRDefault="002C177A" w:rsidP="00260B8A">
            <w:pPr>
              <w:pStyle w:val="Normal6a"/>
            </w:pPr>
            <w:r w:rsidRPr="00291244">
              <w:t>Návrh</w:t>
            </w:r>
            <w:r w:rsidRPr="00291244">
              <w:br/>
              <w:t>NARIADENIE EURÓPSKEHO PARLAMENTU A RADY</w:t>
            </w:r>
            <w:r w:rsidRPr="00291244">
              <w:br/>
              <w:t xml:space="preserve">o zriadení Európskeho fondu pre konkurencieschopnosť (ECF) vrátane osobitného programu pre výskumné a inovačné činnosti v oblasti obrany, o zrušení nariadení (EÚ) 2021/522, (EÚ) 2021/694, (EÚ) 2021/697, a o zmene nariadení (EÚ) 2021/696, (EÚ) 2023/588, (EÚ) </w:t>
            </w:r>
            <w:r w:rsidRPr="00291244">
              <w:rPr>
                <w:b/>
                <w:i/>
              </w:rPr>
              <w:t>2021/783, (EÚ) 2025/2643</w:t>
            </w:r>
            <w:r w:rsidRPr="00291244">
              <w:br/>
              <w:t>(Text s významom pre EHP)</w:t>
            </w:r>
          </w:p>
        </w:tc>
      </w:tr>
    </w:tbl>
    <w:p w14:paraId="40178D9C"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B545CD2" w14:textId="62A061E7" w:rsidR="00882D8F" w:rsidRPr="00291244" w:rsidRDefault="002C177A" w:rsidP="002C177A">
      <w:pPr>
        <w:pStyle w:val="AmNumberTabs"/>
      </w:pPr>
      <w:r w:rsidRPr="00291244">
        <w:rPr>
          <w:rStyle w:val="HideTWBExt"/>
        </w:rPr>
        <w:t>&lt;/Amend&gt;</w:t>
      </w:r>
    </w:p>
    <w:p w14:paraId="5D377AA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356</w:t>
      </w:r>
      <w:r w:rsidRPr="00291244">
        <w:rPr>
          <w:rStyle w:val="HideTWBExt"/>
        </w:rPr>
        <w:t>&lt;/NumAm&gt;</w:t>
      </w:r>
    </w:p>
    <w:p w14:paraId="3469B7BB" w14:textId="77777777" w:rsidR="002C177A" w:rsidRPr="00291244" w:rsidRDefault="002C177A" w:rsidP="002C177A">
      <w:pPr>
        <w:pStyle w:val="NormalBold"/>
      </w:pPr>
      <w:r w:rsidRPr="00291244">
        <w:rPr>
          <w:rStyle w:val="HideTWBExt"/>
        </w:rPr>
        <w:t>&lt;RepeatBlock-By&gt;&lt;Members&gt;</w:t>
      </w:r>
      <w:proofErr w:type="spellStart"/>
      <w:r w:rsidRPr="00291244">
        <w:t>Nicolás</w:t>
      </w:r>
      <w:proofErr w:type="spellEnd"/>
      <w:r w:rsidRPr="00291244">
        <w:t xml:space="preserve"> </w:t>
      </w:r>
      <w:proofErr w:type="spellStart"/>
      <w:r w:rsidRPr="00291244">
        <w:t>González</w:t>
      </w:r>
      <w:proofErr w:type="spellEnd"/>
      <w:r w:rsidRPr="00291244">
        <w:t xml:space="preserve"> </w:t>
      </w:r>
      <w:proofErr w:type="spellStart"/>
      <w:r w:rsidRPr="00291244">
        <w:t>Casares</w:t>
      </w:r>
      <w:proofErr w:type="spellEnd"/>
      <w:r w:rsidRPr="00291244">
        <w:t xml:space="preserve">, </w:t>
      </w:r>
      <w:proofErr w:type="spellStart"/>
      <w:r w:rsidRPr="00291244">
        <w:t>Mohammed</w:t>
      </w:r>
      <w:proofErr w:type="spellEnd"/>
      <w:r w:rsidRPr="00291244">
        <w:t xml:space="preserve"> </w:t>
      </w:r>
      <w:proofErr w:type="spellStart"/>
      <w:r w:rsidRPr="00291244">
        <w:t>Chahim</w:t>
      </w:r>
      <w:proofErr w:type="spellEnd"/>
      <w:r w:rsidRPr="00291244">
        <w:t xml:space="preserve">, Elena </w:t>
      </w:r>
      <w:proofErr w:type="spellStart"/>
      <w:r w:rsidRPr="00291244">
        <w:t>Sancho</w:t>
      </w:r>
      <w:proofErr w:type="spellEnd"/>
      <w:r w:rsidRPr="00291244">
        <w:t xml:space="preserve"> </w:t>
      </w:r>
      <w:proofErr w:type="spellStart"/>
      <w:r w:rsidRPr="00291244">
        <w:t>Murillo</w:t>
      </w:r>
      <w:proofErr w:type="spellEnd"/>
      <w:r w:rsidRPr="00291244">
        <w:t xml:space="preserve">, </w:t>
      </w:r>
      <w:proofErr w:type="spellStart"/>
      <w:r w:rsidRPr="00291244">
        <w:t>Lina</w:t>
      </w:r>
      <w:proofErr w:type="spellEnd"/>
      <w:r w:rsidRPr="00291244">
        <w:t xml:space="preserve"> </w:t>
      </w:r>
      <w:proofErr w:type="spellStart"/>
      <w:r w:rsidRPr="00291244">
        <w:t>Gálvez</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Thomas </w:t>
      </w:r>
      <w:proofErr w:type="spellStart"/>
      <w:r w:rsidRPr="00291244">
        <w:t>Pellerin-Carlin</w:t>
      </w:r>
      <w:proofErr w:type="spellEnd"/>
      <w:r w:rsidRPr="00291244">
        <w:t xml:space="preserve">, </w:t>
      </w:r>
      <w:proofErr w:type="spellStart"/>
      <w:r w:rsidRPr="00291244">
        <w:t>Annalisa</w:t>
      </w:r>
      <w:proofErr w:type="spellEnd"/>
      <w:r w:rsidRPr="00291244">
        <w:t xml:space="preserve"> </w:t>
      </w:r>
      <w:proofErr w:type="spellStart"/>
      <w:r w:rsidRPr="00291244">
        <w:t>Corrado</w:t>
      </w:r>
      <w:proofErr w:type="spellEnd"/>
      <w:r w:rsidRPr="00291244">
        <w:t xml:space="preserve">, </w:t>
      </w:r>
      <w:proofErr w:type="spellStart"/>
      <w:r w:rsidRPr="00291244">
        <w:t>Christophe</w:t>
      </w:r>
      <w:proofErr w:type="spellEnd"/>
      <w:r w:rsidRPr="00291244">
        <w:t xml:space="preserve"> </w:t>
      </w:r>
      <w:proofErr w:type="spellStart"/>
      <w:r w:rsidRPr="00291244">
        <w:t>Clergeau</w:t>
      </w:r>
      <w:proofErr w:type="spellEnd"/>
      <w:r w:rsidRPr="00291244">
        <w:t xml:space="preserve">, Bruno </w:t>
      </w:r>
      <w:proofErr w:type="spellStart"/>
      <w:r w:rsidRPr="00291244">
        <w:t>Tobback</w:t>
      </w:r>
      <w:proofErr w:type="spellEnd"/>
      <w:r w:rsidRPr="00291244">
        <w:t xml:space="preserve">, </w:t>
      </w:r>
      <w:proofErr w:type="spellStart"/>
      <w:r w:rsidRPr="00291244">
        <w:t>Niels</w:t>
      </w:r>
      <w:proofErr w:type="spellEnd"/>
      <w:r w:rsidRPr="00291244">
        <w:t xml:space="preserve"> </w:t>
      </w:r>
      <w:proofErr w:type="spellStart"/>
      <w:r w:rsidRPr="00291244">
        <w:t>Fuglsang</w:t>
      </w:r>
      <w:proofErr w:type="spellEnd"/>
      <w:r w:rsidRPr="00291244">
        <w:rPr>
          <w:rStyle w:val="HideTWBExt"/>
        </w:rPr>
        <w:t>&lt;/Members&gt;</w:t>
      </w:r>
    </w:p>
    <w:p w14:paraId="56BA50F5" w14:textId="77777777" w:rsidR="002C177A" w:rsidRPr="00291244" w:rsidRDefault="002C177A" w:rsidP="002C177A">
      <w:pPr>
        <w:pStyle w:val="NormalBold"/>
      </w:pPr>
      <w:r w:rsidRPr="00291244">
        <w:rPr>
          <w:rStyle w:val="HideTWBExt"/>
        </w:rPr>
        <w:t>&lt;/RepeatBlock-By&gt;</w:t>
      </w:r>
    </w:p>
    <w:p w14:paraId="44C0A08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CDBD0A9" w14:textId="77777777" w:rsidR="002C177A" w:rsidRPr="00291244" w:rsidRDefault="002C177A" w:rsidP="002C177A">
      <w:pPr>
        <w:pStyle w:val="NormalBold"/>
      </w:pPr>
      <w:r w:rsidRPr="00291244">
        <w:rPr>
          <w:rStyle w:val="HideTWBExt"/>
        </w:rPr>
        <w:t>&lt;Article&gt;</w:t>
      </w:r>
      <w:r w:rsidRPr="00291244">
        <w:t>Hlava 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06FDF02" w14:textId="77777777" w:rsidTr="00260B8A">
        <w:trPr>
          <w:trHeight w:hRule="exact" w:val="240"/>
          <w:jc w:val="center"/>
        </w:trPr>
        <w:tc>
          <w:tcPr>
            <w:tcW w:w="9752" w:type="dxa"/>
            <w:gridSpan w:val="2"/>
            <w:tcBorders>
              <w:top w:val="nil"/>
              <w:left w:val="nil"/>
              <w:bottom w:val="nil"/>
              <w:right w:val="nil"/>
            </w:tcBorders>
          </w:tcPr>
          <w:p w14:paraId="07E0A6E9" w14:textId="77777777" w:rsidR="002C177A" w:rsidRPr="00291244" w:rsidRDefault="002C177A" w:rsidP="00260B8A"/>
        </w:tc>
      </w:tr>
      <w:tr w:rsidR="002C177A" w:rsidRPr="00291244" w14:paraId="29373CE0" w14:textId="77777777" w:rsidTr="00260B8A">
        <w:trPr>
          <w:trHeight w:val="240"/>
          <w:jc w:val="center"/>
        </w:trPr>
        <w:tc>
          <w:tcPr>
            <w:tcW w:w="4876" w:type="dxa"/>
            <w:tcBorders>
              <w:top w:val="nil"/>
              <w:left w:val="nil"/>
              <w:bottom w:val="nil"/>
              <w:right w:val="nil"/>
            </w:tcBorders>
          </w:tcPr>
          <w:p w14:paraId="6ECB299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306715A" w14:textId="77777777" w:rsidR="002C177A" w:rsidRPr="00291244" w:rsidRDefault="002C177A" w:rsidP="00260B8A">
            <w:pPr>
              <w:pStyle w:val="AmColumnHeading"/>
            </w:pPr>
            <w:r w:rsidRPr="00291244">
              <w:t>Pozmeňujúci návrh</w:t>
            </w:r>
          </w:p>
        </w:tc>
      </w:tr>
      <w:tr w:rsidR="002C177A" w:rsidRPr="00291244" w14:paraId="3D9104F2" w14:textId="77777777" w:rsidTr="00260B8A">
        <w:trPr>
          <w:jc w:val="center"/>
        </w:trPr>
        <w:tc>
          <w:tcPr>
            <w:tcW w:w="4876" w:type="dxa"/>
            <w:tcBorders>
              <w:top w:val="nil"/>
              <w:left w:val="nil"/>
              <w:bottom w:val="nil"/>
              <w:right w:val="nil"/>
            </w:tcBorders>
          </w:tcPr>
          <w:p w14:paraId="4727132D" w14:textId="77777777" w:rsidR="002C177A" w:rsidRPr="00291244" w:rsidRDefault="002C177A" w:rsidP="00260B8A">
            <w:pPr>
              <w:pStyle w:val="Normal6a"/>
            </w:pPr>
            <w:r w:rsidRPr="00291244">
              <w:t>Návrh</w:t>
            </w:r>
            <w:r w:rsidRPr="00291244">
              <w:br/>
              <w:t>NARIADENIE EURÓPSKEHO PARLAMENTU a RADY</w:t>
            </w:r>
            <w:r w:rsidRPr="00291244">
              <w:br/>
              <w:t xml:space="preserve">o zriadení Európskeho fondu pre konkurencieschopnosť (ECF) vrátane osobitného programu pre výskumné a inovačné činnosti v oblasti obrany, o zrušení nariadení (EÚ) 2021/522, (EÚ) 2021/694, (EÚ) 2021/697, </w:t>
            </w:r>
            <w:r w:rsidRPr="00291244">
              <w:rPr>
                <w:b/>
                <w:i/>
              </w:rPr>
              <w:t>(EÚ) 2021/783,</w:t>
            </w:r>
            <w:r w:rsidRPr="00291244">
              <w:t xml:space="preserve"> a o zmene nariadení (EÚ) 2021/696, (EÚ) 2023/588, (EÚ) [EDIP]</w:t>
            </w:r>
            <w:r w:rsidRPr="00291244">
              <w:br/>
              <w:t>(Text s významom pre EHP)</w:t>
            </w:r>
          </w:p>
        </w:tc>
        <w:tc>
          <w:tcPr>
            <w:tcW w:w="4876" w:type="dxa"/>
            <w:tcBorders>
              <w:top w:val="nil"/>
              <w:left w:val="nil"/>
              <w:bottom w:val="nil"/>
              <w:right w:val="nil"/>
            </w:tcBorders>
          </w:tcPr>
          <w:p w14:paraId="41177FDC" w14:textId="77777777" w:rsidR="002C177A" w:rsidRPr="00291244" w:rsidRDefault="002C177A" w:rsidP="00260B8A">
            <w:pPr>
              <w:pStyle w:val="Normal6a"/>
            </w:pPr>
            <w:r w:rsidRPr="00291244">
              <w:t>Návrh</w:t>
            </w:r>
            <w:r w:rsidRPr="00291244">
              <w:br/>
              <w:t>NARIADENIE EURÓPSKEHO PARLAMENTU a RADY</w:t>
            </w:r>
            <w:r w:rsidRPr="00291244">
              <w:br/>
              <w:t xml:space="preserve">o zriadení Európskeho fondu pre konkurencieschopnosť (ECF) vrátane osobitného programu pre výskumné a inovačné činnosti v oblasti obrany, o zrušení nariadení (EÚ) 2021/522, (EÚ) 2021/694, (EÚ) 2021/697, a o zmene nariadení </w:t>
            </w:r>
            <w:r w:rsidRPr="00291244">
              <w:rPr>
                <w:b/>
                <w:i/>
              </w:rPr>
              <w:t>(EÚ) 2021/783,</w:t>
            </w:r>
            <w:r w:rsidRPr="00291244">
              <w:t xml:space="preserve"> (EÚ) 2021/696, (EÚ) 2023/588, (EÚ) [EDIP]</w:t>
            </w:r>
            <w:r w:rsidRPr="00291244">
              <w:br/>
              <w:t>(Text s významom pre EHP)</w:t>
            </w:r>
          </w:p>
        </w:tc>
      </w:tr>
    </w:tbl>
    <w:p w14:paraId="7F77929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93F095D"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72570747" w14:textId="77777777" w:rsidR="002C177A" w:rsidRPr="00291244" w:rsidRDefault="002C177A" w:rsidP="002C177A">
      <w:pPr>
        <w:pStyle w:val="AmJustText"/>
      </w:pPr>
      <w:r w:rsidRPr="00291244">
        <w:t>Vypustenie zrušenia programu LIFE.</w:t>
      </w:r>
    </w:p>
    <w:p w14:paraId="0664CC90" w14:textId="0FBF2E79" w:rsidR="00882D8F" w:rsidRPr="00291244" w:rsidRDefault="002C177A" w:rsidP="002C177A">
      <w:r w:rsidRPr="00291244">
        <w:rPr>
          <w:rStyle w:val="HideTWBExt"/>
        </w:rPr>
        <w:t>&lt;/Amend&gt;</w:t>
      </w:r>
    </w:p>
    <w:p w14:paraId="00E9339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357</w:t>
      </w:r>
      <w:r w:rsidRPr="00291244">
        <w:rPr>
          <w:rStyle w:val="HideTWBExt"/>
        </w:rPr>
        <w:t>&lt;/NumAm&gt;</w:t>
      </w:r>
    </w:p>
    <w:p w14:paraId="0D6D1B2C" w14:textId="77777777" w:rsidR="002C177A" w:rsidRPr="00291244" w:rsidRDefault="002C177A" w:rsidP="002C177A">
      <w:pPr>
        <w:pStyle w:val="NormalBold"/>
      </w:pPr>
      <w:r w:rsidRPr="00291244">
        <w:rPr>
          <w:rStyle w:val="HideTWBExt"/>
        </w:rPr>
        <w:t>&lt;RepeatBlock-By&gt;&lt;Members&gt;</w:t>
      </w:r>
      <w:proofErr w:type="spellStart"/>
      <w:r w:rsidRPr="00291244">
        <w:t>Nicola</w:t>
      </w:r>
      <w:proofErr w:type="spellEnd"/>
      <w:r w:rsidRPr="00291244">
        <w:t xml:space="preserve"> </w:t>
      </w:r>
      <w:proofErr w:type="spellStart"/>
      <w:r w:rsidRPr="00291244">
        <w:t>Procaccini</w:t>
      </w:r>
      <w:proofErr w:type="spellEnd"/>
      <w:r w:rsidRPr="00291244">
        <w:t xml:space="preserve">, Carlo </w:t>
      </w:r>
      <w:proofErr w:type="spellStart"/>
      <w:r w:rsidRPr="00291244">
        <w:t>Fidanza</w:t>
      </w:r>
      <w:proofErr w:type="spellEnd"/>
      <w:r w:rsidRPr="00291244">
        <w:t xml:space="preserve">, </w:t>
      </w:r>
      <w:proofErr w:type="spellStart"/>
      <w:r w:rsidRPr="00291244">
        <w:t>Alessandro</w:t>
      </w:r>
      <w:proofErr w:type="spellEnd"/>
      <w:r w:rsidRPr="00291244">
        <w:t xml:space="preserve"> </w:t>
      </w:r>
      <w:proofErr w:type="spellStart"/>
      <w:r w:rsidRPr="00291244">
        <w:t>Ciriani</w:t>
      </w:r>
      <w:proofErr w:type="spellEnd"/>
      <w:r w:rsidRPr="00291244">
        <w:t xml:space="preserve">, Elena </w:t>
      </w:r>
      <w:proofErr w:type="spellStart"/>
      <w:r w:rsidRPr="00291244">
        <w:t>Donazzan</w:t>
      </w:r>
      <w:proofErr w:type="spellEnd"/>
      <w:r w:rsidRPr="00291244">
        <w:t xml:space="preserve">, </w:t>
      </w:r>
      <w:proofErr w:type="spellStart"/>
      <w:r w:rsidRPr="00291244">
        <w:t>Pietro</w:t>
      </w:r>
      <w:proofErr w:type="spellEnd"/>
      <w:r w:rsidRPr="00291244">
        <w:t xml:space="preserve"> </w:t>
      </w:r>
      <w:proofErr w:type="spellStart"/>
      <w:r w:rsidRPr="00291244">
        <w:t>Fiocchi</w:t>
      </w:r>
      <w:proofErr w:type="spellEnd"/>
      <w:r w:rsidRPr="00291244">
        <w:t xml:space="preserve">, </w:t>
      </w:r>
      <w:proofErr w:type="spellStart"/>
      <w:r w:rsidRPr="00291244">
        <w:t>Lara</w:t>
      </w:r>
      <w:proofErr w:type="spellEnd"/>
      <w:r w:rsidRPr="00291244">
        <w:t xml:space="preserve"> </w:t>
      </w:r>
      <w:proofErr w:type="spellStart"/>
      <w:r w:rsidRPr="00291244">
        <w:t>Magoni</w:t>
      </w:r>
      <w:proofErr w:type="spellEnd"/>
      <w:r w:rsidRPr="00291244">
        <w:t xml:space="preserve">, </w:t>
      </w:r>
      <w:proofErr w:type="spellStart"/>
      <w:r w:rsidRPr="00291244">
        <w:t>Francesco</w:t>
      </w:r>
      <w:proofErr w:type="spellEnd"/>
      <w:r w:rsidRPr="00291244">
        <w:t xml:space="preserve"> </w:t>
      </w:r>
      <w:proofErr w:type="spellStart"/>
      <w:r w:rsidRPr="00291244">
        <w:t>Torselli</w:t>
      </w:r>
      <w:proofErr w:type="spellEnd"/>
      <w:r w:rsidRPr="00291244">
        <w:t xml:space="preserve">, </w:t>
      </w:r>
      <w:proofErr w:type="spellStart"/>
      <w:r w:rsidRPr="00291244">
        <w:t>Mariateresa</w:t>
      </w:r>
      <w:proofErr w:type="spellEnd"/>
      <w:r w:rsidRPr="00291244">
        <w:t xml:space="preserve"> </w:t>
      </w:r>
      <w:proofErr w:type="spellStart"/>
      <w:r w:rsidRPr="00291244">
        <w:t>Vivaldini</w:t>
      </w:r>
      <w:proofErr w:type="spellEnd"/>
      <w:r w:rsidRPr="00291244">
        <w:rPr>
          <w:rStyle w:val="HideTWBExt"/>
        </w:rPr>
        <w:t>&lt;/Members&gt;</w:t>
      </w:r>
    </w:p>
    <w:p w14:paraId="2DB82F5E" w14:textId="77777777" w:rsidR="002C177A" w:rsidRPr="00291244" w:rsidRDefault="002C177A" w:rsidP="002C177A">
      <w:pPr>
        <w:pStyle w:val="NormalBold"/>
      </w:pPr>
      <w:r w:rsidRPr="00291244">
        <w:rPr>
          <w:rStyle w:val="HideTWBExt"/>
        </w:rPr>
        <w:t>&lt;/RepeatBlock-By&gt;</w:t>
      </w:r>
    </w:p>
    <w:p w14:paraId="0DFDF9F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36B152A" w14:textId="77777777" w:rsidR="002C177A" w:rsidRPr="00291244" w:rsidRDefault="002C177A" w:rsidP="002C177A">
      <w:pPr>
        <w:pStyle w:val="NormalBold"/>
      </w:pPr>
      <w:r w:rsidRPr="00291244">
        <w:rPr>
          <w:rStyle w:val="HideTWBExt"/>
        </w:rPr>
        <w:t>&lt;Article&gt;</w:t>
      </w:r>
      <w:r w:rsidRPr="00291244">
        <w:t>Hlava 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3943226" w14:textId="77777777" w:rsidTr="00260B8A">
        <w:trPr>
          <w:trHeight w:hRule="exact" w:val="240"/>
          <w:jc w:val="center"/>
        </w:trPr>
        <w:tc>
          <w:tcPr>
            <w:tcW w:w="9752" w:type="dxa"/>
            <w:gridSpan w:val="2"/>
            <w:tcBorders>
              <w:top w:val="nil"/>
              <w:left w:val="nil"/>
              <w:bottom w:val="nil"/>
              <w:right w:val="nil"/>
            </w:tcBorders>
          </w:tcPr>
          <w:p w14:paraId="1E17D6B2" w14:textId="77777777" w:rsidR="002C177A" w:rsidRPr="00291244" w:rsidRDefault="002C177A" w:rsidP="00260B8A"/>
        </w:tc>
      </w:tr>
      <w:tr w:rsidR="002C177A" w:rsidRPr="00291244" w14:paraId="67E19871" w14:textId="77777777" w:rsidTr="00260B8A">
        <w:trPr>
          <w:trHeight w:val="240"/>
          <w:jc w:val="center"/>
        </w:trPr>
        <w:tc>
          <w:tcPr>
            <w:tcW w:w="4876" w:type="dxa"/>
            <w:tcBorders>
              <w:top w:val="nil"/>
              <w:left w:val="nil"/>
              <w:bottom w:val="nil"/>
              <w:right w:val="nil"/>
            </w:tcBorders>
          </w:tcPr>
          <w:p w14:paraId="37549A3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3AD3BF2" w14:textId="77777777" w:rsidR="002C177A" w:rsidRPr="00291244" w:rsidRDefault="002C177A" w:rsidP="00260B8A">
            <w:pPr>
              <w:pStyle w:val="AmColumnHeading"/>
            </w:pPr>
            <w:r w:rsidRPr="00291244">
              <w:t>Pozmeňujúci návrh</w:t>
            </w:r>
          </w:p>
        </w:tc>
      </w:tr>
      <w:tr w:rsidR="002C177A" w:rsidRPr="00291244" w14:paraId="251FA301" w14:textId="77777777" w:rsidTr="00260B8A">
        <w:trPr>
          <w:jc w:val="center"/>
        </w:trPr>
        <w:tc>
          <w:tcPr>
            <w:tcW w:w="4876" w:type="dxa"/>
            <w:tcBorders>
              <w:top w:val="nil"/>
              <w:left w:val="nil"/>
              <w:bottom w:val="nil"/>
              <w:right w:val="nil"/>
            </w:tcBorders>
          </w:tcPr>
          <w:p w14:paraId="54A2059C" w14:textId="77777777" w:rsidR="002C177A" w:rsidRPr="00291244" w:rsidRDefault="002C177A" w:rsidP="00260B8A">
            <w:pPr>
              <w:pStyle w:val="Normal6a"/>
            </w:pPr>
            <w:r w:rsidRPr="00291244">
              <w:t>Návrh</w:t>
            </w:r>
            <w:r w:rsidRPr="00291244">
              <w:br/>
              <w:t>NARIADENIE EURÓPSKEHO PARLAMENTU a RADY</w:t>
            </w:r>
            <w:r w:rsidRPr="00291244">
              <w:br/>
              <w:t xml:space="preserve">o zriadení Európskeho fondu pre konkurencieschopnosť (ECF) vrátane osobitného programu pre výskumné a inovačné činnosti v oblasti obrany, o zrušení nariadení (EÚ) 2021/522, (EÚ) 2021/694, (EÚ) 2021/697, </w:t>
            </w:r>
            <w:r w:rsidRPr="00291244">
              <w:rPr>
                <w:b/>
                <w:i/>
              </w:rPr>
              <w:t>(EÚ) 2021/783,</w:t>
            </w:r>
            <w:r w:rsidRPr="00291244">
              <w:t xml:space="preserve"> a o zmene nariadení (EÚ) 2021/696, (EÚ) 2023/588, (EÚ) [EDIP]</w:t>
            </w:r>
            <w:r w:rsidRPr="00291244">
              <w:br/>
              <w:t>(Text s významom pre EHP)</w:t>
            </w:r>
          </w:p>
        </w:tc>
        <w:tc>
          <w:tcPr>
            <w:tcW w:w="4876" w:type="dxa"/>
            <w:tcBorders>
              <w:top w:val="nil"/>
              <w:left w:val="nil"/>
              <w:bottom w:val="nil"/>
              <w:right w:val="nil"/>
            </w:tcBorders>
          </w:tcPr>
          <w:p w14:paraId="66BE145A" w14:textId="77777777" w:rsidR="002C177A" w:rsidRPr="00291244" w:rsidRDefault="002C177A" w:rsidP="00260B8A">
            <w:pPr>
              <w:pStyle w:val="Normal6a"/>
            </w:pPr>
            <w:r w:rsidRPr="00291244">
              <w:t>Návrh</w:t>
            </w:r>
            <w:r w:rsidRPr="00291244">
              <w:br/>
              <w:t>NARIADENIE EURÓPSKEHO PARLAMENTU a RADY</w:t>
            </w:r>
            <w:r w:rsidRPr="00291244">
              <w:br/>
              <w:t>o zriadení Európskeho fondu pre konkurencieschopnosť (ECF) vrátane osobitného programu pre výskumné a inovačné činnosti v oblasti obrany, o zrušení nariadení (EÚ) 2021/522, (EÚ) 2021/694, (EÚ) 2021/697, a o zmene nariadení (EÚ) 2021/696, (EÚ) 2023/588, (EÚ) [EDIP]</w:t>
            </w:r>
            <w:r w:rsidRPr="00291244">
              <w:br/>
              <w:t>(Text s významom pre EHP)</w:t>
            </w:r>
          </w:p>
        </w:tc>
      </w:tr>
    </w:tbl>
    <w:p w14:paraId="49BD1CD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9EE50CE" w14:textId="7707C515" w:rsidR="00882D8F" w:rsidRPr="00291244" w:rsidRDefault="002C177A" w:rsidP="002C177A">
      <w:r w:rsidRPr="00291244">
        <w:rPr>
          <w:rStyle w:val="HideTWBExt"/>
        </w:rPr>
        <w:t>&lt;/Amend&gt;</w:t>
      </w:r>
    </w:p>
    <w:p w14:paraId="05C1622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358</w:t>
      </w:r>
      <w:r w:rsidRPr="00291244">
        <w:rPr>
          <w:rStyle w:val="HideTWBExt"/>
        </w:rPr>
        <w:t>&lt;/NumAm&gt;</w:t>
      </w:r>
    </w:p>
    <w:p w14:paraId="66DFBE7F"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309BF4CA" w14:textId="77777777" w:rsidR="002C177A" w:rsidRPr="00291244" w:rsidRDefault="002C177A" w:rsidP="002C177A">
      <w:pPr>
        <w:pStyle w:val="NormalBold"/>
      </w:pPr>
      <w:r w:rsidRPr="00291244">
        <w:rPr>
          <w:rStyle w:val="HideTWBExt"/>
        </w:rPr>
        <w:t>&lt;/RepeatBlock-By&gt;</w:t>
      </w:r>
    </w:p>
    <w:p w14:paraId="6A0ABD6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90FFD78" w14:textId="77777777" w:rsidR="002C177A" w:rsidRPr="00291244" w:rsidRDefault="002C177A" w:rsidP="002C177A">
      <w:pPr>
        <w:pStyle w:val="NormalBold"/>
      </w:pPr>
      <w:r w:rsidRPr="00291244">
        <w:rPr>
          <w:rStyle w:val="HideTWBExt"/>
        </w:rPr>
        <w:t>&lt;Article&gt;</w:t>
      </w:r>
      <w:r w:rsidRPr="00291244">
        <w:t>Citácia 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3A223E5" w14:textId="77777777" w:rsidTr="00260B8A">
        <w:trPr>
          <w:trHeight w:hRule="exact" w:val="240"/>
          <w:jc w:val="center"/>
        </w:trPr>
        <w:tc>
          <w:tcPr>
            <w:tcW w:w="9752" w:type="dxa"/>
            <w:gridSpan w:val="2"/>
            <w:tcBorders>
              <w:top w:val="nil"/>
              <w:left w:val="nil"/>
              <w:bottom w:val="nil"/>
              <w:right w:val="nil"/>
            </w:tcBorders>
          </w:tcPr>
          <w:p w14:paraId="357BA628" w14:textId="77777777" w:rsidR="002C177A" w:rsidRPr="00291244" w:rsidRDefault="002C177A" w:rsidP="00260B8A"/>
        </w:tc>
      </w:tr>
      <w:tr w:rsidR="002C177A" w:rsidRPr="00291244" w14:paraId="1DC8DCC4" w14:textId="77777777" w:rsidTr="00260B8A">
        <w:trPr>
          <w:trHeight w:val="240"/>
          <w:jc w:val="center"/>
        </w:trPr>
        <w:tc>
          <w:tcPr>
            <w:tcW w:w="4876" w:type="dxa"/>
            <w:tcBorders>
              <w:top w:val="nil"/>
              <w:left w:val="nil"/>
              <w:bottom w:val="nil"/>
              <w:right w:val="nil"/>
            </w:tcBorders>
          </w:tcPr>
          <w:p w14:paraId="5E48007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B462A13" w14:textId="77777777" w:rsidR="002C177A" w:rsidRPr="00291244" w:rsidRDefault="002C177A" w:rsidP="00260B8A">
            <w:pPr>
              <w:pStyle w:val="AmColumnHeading"/>
            </w:pPr>
            <w:r w:rsidRPr="00291244">
              <w:t>Pozmeňujúci návrh</w:t>
            </w:r>
          </w:p>
        </w:tc>
      </w:tr>
      <w:tr w:rsidR="002C177A" w:rsidRPr="00291244" w14:paraId="6B84326C" w14:textId="77777777" w:rsidTr="00260B8A">
        <w:trPr>
          <w:jc w:val="center"/>
        </w:trPr>
        <w:tc>
          <w:tcPr>
            <w:tcW w:w="4876" w:type="dxa"/>
            <w:tcBorders>
              <w:top w:val="nil"/>
              <w:left w:val="nil"/>
              <w:bottom w:val="nil"/>
              <w:right w:val="nil"/>
            </w:tcBorders>
          </w:tcPr>
          <w:p w14:paraId="3DCA1814" w14:textId="77777777" w:rsidR="002C177A" w:rsidRPr="00291244" w:rsidRDefault="002C177A" w:rsidP="00260B8A">
            <w:pPr>
              <w:pStyle w:val="Normal6a"/>
            </w:pPr>
            <w:r w:rsidRPr="00291244">
              <w:t xml:space="preserve">so zreteľom na Zmluvu o fungovaní Európskej únie, a najmä na jej článok 43 ods. 2, článok 168 ods. 5, článok 172 prvý </w:t>
            </w:r>
            <w:proofErr w:type="spellStart"/>
            <w:r w:rsidRPr="00291244">
              <w:t>pododsek</w:t>
            </w:r>
            <w:proofErr w:type="spellEnd"/>
            <w:r w:rsidRPr="00291244">
              <w:t xml:space="preserve">, článok 173 ods. 3 prvý </w:t>
            </w:r>
            <w:proofErr w:type="spellStart"/>
            <w:r w:rsidRPr="00291244">
              <w:t>pododsek</w:t>
            </w:r>
            <w:proofErr w:type="spellEnd"/>
            <w:r w:rsidRPr="00291244">
              <w:t xml:space="preserve">, článok 175 prvý </w:t>
            </w:r>
            <w:proofErr w:type="spellStart"/>
            <w:r w:rsidRPr="00291244">
              <w:t>pododsek</w:t>
            </w:r>
            <w:proofErr w:type="spellEnd"/>
            <w:r w:rsidRPr="00291244">
              <w:t xml:space="preserve">, článok 182 ods. 4, článok 183 v spojení </w:t>
            </w:r>
            <w:r w:rsidRPr="00291244">
              <w:lastRenderedPageBreak/>
              <w:t xml:space="preserve">s článkom 188 druhým odsekom, článok 189 ods. 2, článok 192 ods. 1, článok 194 ods. 2, článok 212 ods. 2 </w:t>
            </w:r>
            <w:r w:rsidRPr="00291244">
              <w:rPr>
                <w:b/>
                <w:i/>
              </w:rPr>
              <w:t>a</w:t>
            </w:r>
            <w:r w:rsidRPr="00291244">
              <w:t> článok 322 ods. 1 písm. a),</w:t>
            </w:r>
          </w:p>
        </w:tc>
        <w:tc>
          <w:tcPr>
            <w:tcW w:w="4876" w:type="dxa"/>
            <w:tcBorders>
              <w:top w:val="nil"/>
              <w:left w:val="nil"/>
              <w:bottom w:val="nil"/>
              <w:right w:val="nil"/>
            </w:tcBorders>
          </w:tcPr>
          <w:p w14:paraId="0D0A9F0B" w14:textId="77777777" w:rsidR="002C177A" w:rsidRPr="00291244" w:rsidRDefault="002C177A" w:rsidP="00260B8A">
            <w:pPr>
              <w:pStyle w:val="Normal6a"/>
            </w:pPr>
            <w:r w:rsidRPr="00291244">
              <w:lastRenderedPageBreak/>
              <w:t xml:space="preserve">so zreteľom na Zmluvu o fungovaní Európskej únie, a najmä na jej článok 43 ods. 2, článok 168 ods. 5, článok 172 prvý </w:t>
            </w:r>
            <w:proofErr w:type="spellStart"/>
            <w:r w:rsidRPr="00291244">
              <w:t>pododsek</w:t>
            </w:r>
            <w:proofErr w:type="spellEnd"/>
            <w:r w:rsidRPr="00291244">
              <w:t xml:space="preserve">, článok 173 ods. 3 prvý </w:t>
            </w:r>
            <w:proofErr w:type="spellStart"/>
            <w:r w:rsidRPr="00291244">
              <w:t>pododsek</w:t>
            </w:r>
            <w:proofErr w:type="spellEnd"/>
            <w:r w:rsidRPr="00291244">
              <w:t xml:space="preserve">, článok 175 prvý </w:t>
            </w:r>
            <w:proofErr w:type="spellStart"/>
            <w:r w:rsidRPr="00291244">
              <w:t>pododsek</w:t>
            </w:r>
            <w:proofErr w:type="spellEnd"/>
            <w:r w:rsidRPr="00291244">
              <w:t xml:space="preserve">, článok 182 ods. 4, článok 183 v spojení </w:t>
            </w:r>
            <w:r w:rsidRPr="00291244">
              <w:lastRenderedPageBreak/>
              <w:t>s článkom 188 druhým odsekom, článok 189 ods. 2, článok 192 ods. 1, článok 194 ods. 2, článok 212 ods. 2</w:t>
            </w:r>
            <w:r w:rsidRPr="00291244">
              <w:rPr>
                <w:b/>
                <w:i/>
              </w:rPr>
              <w:t>,</w:t>
            </w:r>
            <w:r w:rsidRPr="00291244">
              <w:t xml:space="preserve"> článok 322 ods. 1 písm. a) </w:t>
            </w:r>
            <w:r w:rsidRPr="00291244">
              <w:rPr>
                <w:b/>
                <w:i/>
              </w:rPr>
              <w:t>a článok 349,</w:t>
            </w:r>
            <w:r w:rsidRPr="00291244">
              <w:t>,</w:t>
            </w:r>
          </w:p>
        </w:tc>
      </w:tr>
    </w:tbl>
    <w:p w14:paraId="498F59BC"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D8B0EDD" w14:textId="1B726EEB" w:rsidR="00882D8F" w:rsidRPr="00291244" w:rsidRDefault="002C177A" w:rsidP="002C177A">
      <w:r w:rsidRPr="00291244">
        <w:rPr>
          <w:rStyle w:val="HideTWBExt"/>
        </w:rPr>
        <w:t>&lt;/Amend&gt;</w:t>
      </w:r>
    </w:p>
    <w:p w14:paraId="490D5D3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359</w:t>
      </w:r>
      <w:r w:rsidRPr="00291244">
        <w:rPr>
          <w:rStyle w:val="HideTWBExt"/>
        </w:rPr>
        <w:t>&lt;/NumAm&gt;</w:t>
      </w:r>
    </w:p>
    <w:p w14:paraId="20BF0784"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5B900D52" w14:textId="77777777" w:rsidR="002C177A" w:rsidRPr="00291244" w:rsidRDefault="002C177A" w:rsidP="002C177A">
      <w:r w:rsidRPr="00291244">
        <w:rPr>
          <w:rStyle w:val="HideTWBExt"/>
        </w:rPr>
        <w:t>&lt;AuNomDe&gt;</w:t>
      </w:r>
      <w:r w:rsidRPr="00291244">
        <w:rPr>
          <w:rStyle w:val="HideTWBInt"/>
        </w:rPr>
        <w:t>{The Left}</w:t>
      </w:r>
      <w:r w:rsidRPr="00291244">
        <w:t xml:space="preserve">v mene skupiny </w:t>
      </w:r>
      <w:proofErr w:type="spellStart"/>
      <w:r w:rsidRPr="00291244">
        <w:t>The</w:t>
      </w:r>
      <w:proofErr w:type="spellEnd"/>
      <w:r w:rsidRPr="00291244">
        <w:t xml:space="preserve"> </w:t>
      </w:r>
      <w:proofErr w:type="spellStart"/>
      <w:r w:rsidRPr="00291244">
        <w:t>Left</w:t>
      </w:r>
      <w:proofErr w:type="spellEnd"/>
      <w:r w:rsidRPr="00291244">
        <w:rPr>
          <w:rStyle w:val="HideTWBExt"/>
        </w:rPr>
        <w:t>&lt;/AuNomDe&gt;</w:t>
      </w:r>
    </w:p>
    <w:p w14:paraId="405BEFBC" w14:textId="77777777" w:rsidR="002C177A" w:rsidRPr="00291244" w:rsidRDefault="002C177A" w:rsidP="002C177A">
      <w:pPr>
        <w:pStyle w:val="NormalBold"/>
      </w:pPr>
      <w:r w:rsidRPr="00291244">
        <w:rPr>
          <w:rStyle w:val="HideTWBExt"/>
        </w:rPr>
        <w:t>&lt;/RepeatBlock-By&gt;</w:t>
      </w:r>
    </w:p>
    <w:p w14:paraId="2208DD2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91A1E67" w14:textId="77777777" w:rsidR="002C177A" w:rsidRPr="00291244" w:rsidRDefault="002C177A" w:rsidP="002C177A">
      <w:pPr>
        <w:pStyle w:val="NormalBold"/>
      </w:pPr>
      <w:r w:rsidRPr="00291244">
        <w:rPr>
          <w:rStyle w:val="HideTWBExt"/>
        </w:rPr>
        <w:t>&lt;Article&gt;</w:t>
      </w:r>
      <w:r w:rsidRPr="00291244">
        <w:t>Odôvodnenie 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7EEBC3C" w14:textId="77777777" w:rsidTr="00260B8A">
        <w:trPr>
          <w:trHeight w:hRule="exact" w:val="240"/>
          <w:jc w:val="center"/>
        </w:trPr>
        <w:tc>
          <w:tcPr>
            <w:tcW w:w="9752" w:type="dxa"/>
            <w:gridSpan w:val="2"/>
            <w:tcBorders>
              <w:top w:val="nil"/>
              <w:left w:val="nil"/>
              <w:bottom w:val="nil"/>
              <w:right w:val="nil"/>
            </w:tcBorders>
          </w:tcPr>
          <w:p w14:paraId="0A0D3674" w14:textId="77777777" w:rsidR="002C177A" w:rsidRPr="00291244" w:rsidRDefault="002C177A" w:rsidP="00260B8A"/>
        </w:tc>
      </w:tr>
      <w:tr w:rsidR="002C177A" w:rsidRPr="00291244" w14:paraId="58AC3501" w14:textId="77777777" w:rsidTr="00260B8A">
        <w:trPr>
          <w:trHeight w:val="240"/>
          <w:jc w:val="center"/>
        </w:trPr>
        <w:tc>
          <w:tcPr>
            <w:tcW w:w="4876" w:type="dxa"/>
            <w:tcBorders>
              <w:top w:val="nil"/>
              <w:left w:val="nil"/>
              <w:bottom w:val="nil"/>
              <w:right w:val="nil"/>
            </w:tcBorders>
          </w:tcPr>
          <w:p w14:paraId="5CB8173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D5ECB5B" w14:textId="77777777" w:rsidR="002C177A" w:rsidRPr="00291244" w:rsidRDefault="002C177A" w:rsidP="00260B8A">
            <w:pPr>
              <w:pStyle w:val="AmColumnHeading"/>
            </w:pPr>
            <w:r w:rsidRPr="00291244">
              <w:t>Pozmeňujúci návrh</w:t>
            </w:r>
          </w:p>
        </w:tc>
      </w:tr>
      <w:tr w:rsidR="002C177A" w:rsidRPr="00291244" w14:paraId="177B4471" w14:textId="77777777" w:rsidTr="00260B8A">
        <w:trPr>
          <w:jc w:val="center"/>
        </w:trPr>
        <w:tc>
          <w:tcPr>
            <w:tcW w:w="4876" w:type="dxa"/>
            <w:tcBorders>
              <w:top w:val="nil"/>
              <w:left w:val="nil"/>
              <w:bottom w:val="nil"/>
              <w:right w:val="nil"/>
            </w:tcBorders>
          </w:tcPr>
          <w:p w14:paraId="617A441F" w14:textId="77777777" w:rsidR="002C177A" w:rsidRPr="00291244" w:rsidRDefault="002C177A" w:rsidP="00260B8A">
            <w:pPr>
              <w:pStyle w:val="Normal6a"/>
            </w:pPr>
            <w:r w:rsidRPr="00291244">
              <w:t>(1)</w:t>
            </w:r>
            <w:r w:rsidRPr="00291244">
              <w:tab/>
              <w:t xml:space="preserve">Týmto nariadením sa stanovuje orientačné finančné krytie Európskeho fondu pre konkurencieschopnosť (ďalej len „ECF“) </w:t>
            </w:r>
            <w:r w:rsidRPr="00291244">
              <w:rPr>
                <w:b/>
                <w:i/>
              </w:rPr>
              <w:t>vrátane osobitného programu pre výskum a inovácie v oblasti obrany</w:t>
            </w:r>
            <w:r w:rsidRPr="00291244">
              <w:t xml:space="preserve">, ktoré má pre Európsky parlament a Radu v priebehu ročného rozpočtového postupu predstavovať hlavnú referenčnú sumu v zmysle </w:t>
            </w:r>
            <w:proofErr w:type="spellStart"/>
            <w:r w:rsidRPr="00291244">
              <w:t>medziinštitucionálnej</w:t>
            </w:r>
            <w:proofErr w:type="spellEnd"/>
            <w:r w:rsidRPr="00291244">
              <w:t xml:space="preserve"> dohody o spolupráci v rozpočtových záležitostiach. Na účely tohto nariadenia sa bežné ceny vypočítajú použitím fixného deflátora vo výške 2 %.</w:t>
            </w:r>
          </w:p>
        </w:tc>
        <w:tc>
          <w:tcPr>
            <w:tcW w:w="4876" w:type="dxa"/>
            <w:tcBorders>
              <w:top w:val="nil"/>
              <w:left w:val="nil"/>
              <w:bottom w:val="nil"/>
              <w:right w:val="nil"/>
            </w:tcBorders>
          </w:tcPr>
          <w:p w14:paraId="2A945485" w14:textId="77777777" w:rsidR="002C177A" w:rsidRPr="00291244" w:rsidRDefault="002C177A" w:rsidP="00260B8A">
            <w:pPr>
              <w:pStyle w:val="Normal6a"/>
            </w:pPr>
            <w:r w:rsidRPr="00291244">
              <w:t>(1)</w:t>
            </w:r>
            <w:r w:rsidRPr="00291244">
              <w:tab/>
              <w:t xml:space="preserve">Týmto nariadením sa stanovuje orientačné finančné krytie Európskeho fondu pre konkurencieschopnosť (ďalej len „ECF“), ktoré má pre Európsky parlament a Radu v priebehu ročného rozpočtového postupu predstavovať hlavnú referenčnú sumu v zmysle </w:t>
            </w:r>
            <w:proofErr w:type="spellStart"/>
            <w:r w:rsidRPr="00291244">
              <w:t>medziinštitucionálnej</w:t>
            </w:r>
            <w:proofErr w:type="spellEnd"/>
            <w:r w:rsidRPr="00291244">
              <w:t xml:space="preserve"> dohody o spolupráci v rozpočtových záležitostiach. Na účely tohto nariadenia sa bežné ceny vypočítajú použitím fixného deflátora vo výške 2 %.</w:t>
            </w:r>
          </w:p>
        </w:tc>
      </w:tr>
    </w:tbl>
    <w:p w14:paraId="6EFD598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B5D169F" w14:textId="0860458C" w:rsidR="00882D8F" w:rsidRPr="00291244" w:rsidRDefault="002C177A" w:rsidP="002C177A">
      <w:r w:rsidRPr="00291244">
        <w:rPr>
          <w:rStyle w:val="HideTWBExt"/>
        </w:rPr>
        <w:t>&lt;/Amend&gt;</w:t>
      </w:r>
    </w:p>
    <w:p w14:paraId="2BC38B0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360</w:t>
      </w:r>
      <w:r w:rsidRPr="00291244">
        <w:rPr>
          <w:rStyle w:val="HideTWBExt"/>
        </w:rPr>
        <w:t>&lt;/NumAm&gt;</w:t>
      </w:r>
    </w:p>
    <w:p w14:paraId="07B96802" w14:textId="77777777" w:rsidR="002C177A" w:rsidRPr="00291244" w:rsidRDefault="002C177A" w:rsidP="002C177A">
      <w:pPr>
        <w:pStyle w:val="NormalBold"/>
      </w:pPr>
      <w:r w:rsidRPr="00291244">
        <w:rPr>
          <w:rStyle w:val="HideTWBExt"/>
        </w:rPr>
        <w:t>&lt;RepeatBlock-By&gt;&lt;Members&gt;</w:t>
      </w:r>
      <w:proofErr w:type="spellStart"/>
      <w:r w:rsidRPr="00291244">
        <w:t>Katri</w:t>
      </w:r>
      <w:proofErr w:type="spellEnd"/>
      <w:r w:rsidRPr="00291244">
        <w:t xml:space="preserve"> </w:t>
      </w:r>
      <w:proofErr w:type="spellStart"/>
      <w:r w:rsidRPr="00291244">
        <w:t>Kulmuni</w:t>
      </w:r>
      <w:proofErr w:type="spellEnd"/>
      <w:r w:rsidRPr="00291244">
        <w:rPr>
          <w:rStyle w:val="HideTWBExt"/>
        </w:rPr>
        <w:t>&lt;/Members&gt;</w:t>
      </w:r>
    </w:p>
    <w:p w14:paraId="6ED7CDBF" w14:textId="77777777" w:rsidR="002C177A" w:rsidRPr="00291244" w:rsidRDefault="002C177A" w:rsidP="002C177A">
      <w:pPr>
        <w:pStyle w:val="NormalBold"/>
      </w:pPr>
      <w:r w:rsidRPr="00291244">
        <w:rPr>
          <w:rStyle w:val="HideTWBExt"/>
        </w:rPr>
        <w:t>&lt;/RepeatBlock-By&gt;</w:t>
      </w:r>
    </w:p>
    <w:p w14:paraId="67FCFAF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F35BD9C" w14:textId="77777777" w:rsidR="002C177A" w:rsidRPr="00291244" w:rsidRDefault="002C177A" w:rsidP="002C177A">
      <w:pPr>
        <w:pStyle w:val="NormalBold"/>
      </w:pPr>
      <w:r w:rsidRPr="00291244">
        <w:rPr>
          <w:rStyle w:val="HideTWBExt"/>
        </w:rPr>
        <w:t>&lt;Article&gt;</w:t>
      </w:r>
      <w:r w:rsidRPr="00291244">
        <w:t>Odôvodnenie 1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B09EE9B" w14:textId="77777777" w:rsidTr="00260B8A">
        <w:trPr>
          <w:trHeight w:hRule="exact" w:val="240"/>
          <w:jc w:val="center"/>
        </w:trPr>
        <w:tc>
          <w:tcPr>
            <w:tcW w:w="9752" w:type="dxa"/>
            <w:gridSpan w:val="2"/>
            <w:tcBorders>
              <w:top w:val="nil"/>
              <w:left w:val="nil"/>
              <w:bottom w:val="nil"/>
              <w:right w:val="nil"/>
            </w:tcBorders>
          </w:tcPr>
          <w:p w14:paraId="7BB7F39E" w14:textId="77777777" w:rsidR="002C177A" w:rsidRPr="00291244" w:rsidRDefault="002C177A" w:rsidP="00260B8A"/>
        </w:tc>
      </w:tr>
      <w:tr w:rsidR="002C177A" w:rsidRPr="00291244" w14:paraId="1DD2AC48" w14:textId="77777777" w:rsidTr="00260B8A">
        <w:trPr>
          <w:trHeight w:val="240"/>
          <w:jc w:val="center"/>
        </w:trPr>
        <w:tc>
          <w:tcPr>
            <w:tcW w:w="4876" w:type="dxa"/>
            <w:tcBorders>
              <w:top w:val="nil"/>
              <w:left w:val="nil"/>
              <w:bottom w:val="nil"/>
              <w:right w:val="nil"/>
            </w:tcBorders>
          </w:tcPr>
          <w:p w14:paraId="2713940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5231468" w14:textId="77777777" w:rsidR="002C177A" w:rsidRPr="00291244" w:rsidRDefault="002C177A" w:rsidP="00260B8A">
            <w:pPr>
              <w:pStyle w:val="AmColumnHeading"/>
            </w:pPr>
            <w:r w:rsidRPr="00291244">
              <w:t>Pozmeňujúci návrh</w:t>
            </w:r>
          </w:p>
        </w:tc>
      </w:tr>
      <w:tr w:rsidR="002C177A" w:rsidRPr="00291244" w14:paraId="447541D6" w14:textId="77777777" w:rsidTr="00260B8A">
        <w:trPr>
          <w:jc w:val="center"/>
        </w:trPr>
        <w:tc>
          <w:tcPr>
            <w:tcW w:w="4876" w:type="dxa"/>
            <w:tcBorders>
              <w:top w:val="nil"/>
              <w:left w:val="nil"/>
              <w:bottom w:val="nil"/>
              <w:right w:val="nil"/>
            </w:tcBorders>
          </w:tcPr>
          <w:p w14:paraId="3627F91C" w14:textId="77777777" w:rsidR="002C177A" w:rsidRPr="00291244" w:rsidRDefault="002C177A" w:rsidP="00260B8A">
            <w:pPr>
              <w:pStyle w:val="Normal6a"/>
            </w:pPr>
          </w:p>
        </w:tc>
        <w:tc>
          <w:tcPr>
            <w:tcW w:w="4876" w:type="dxa"/>
            <w:tcBorders>
              <w:top w:val="nil"/>
              <w:left w:val="nil"/>
              <w:bottom w:val="nil"/>
              <w:right w:val="nil"/>
            </w:tcBorders>
          </w:tcPr>
          <w:p w14:paraId="368C6E6E" w14:textId="77777777" w:rsidR="002C177A" w:rsidRPr="00291244" w:rsidRDefault="002C177A" w:rsidP="00260B8A">
            <w:pPr>
              <w:pStyle w:val="Normal6a"/>
            </w:pPr>
            <w:r w:rsidRPr="00291244">
              <w:rPr>
                <w:b/>
                <w:i/>
              </w:rPr>
              <w:t>(1a) nové</w:t>
            </w:r>
            <w:r w:rsidRPr="00291244">
              <w:tab/>
            </w:r>
            <w:r w:rsidRPr="00291244">
              <w:rPr>
                <w:b/>
                <w:i/>
              </w:rPr>
              <w:t xml:space="preserve">Konkurencieschopnosť by sa mala chápať ako schopnosť Únie vytvárať udržateľný rast, odolnosť a strategickú nezávislosť prostredníctvom </w:t>
            </w:r>
            <w:r w:rsidRPr="00291244">
              <w:rPr>
                <w:b/>
                <w:i/>
              </w:rPr>
              <w:lastRenderedPageBreak/>
              <w:t>technologickej, sociálnej a spoločenskej transformácie. To si vyžaduje posilnenie územných inovačných ekosystémov, v ktorých verejné orgány, znalostné inštitúcie vrátane univerzít aplikovaných vied a poskytovateľov odborného vzdelávania a prípravy, podniky, investori a občania spoločne vytvárajú, testujú a zavádzajú inovatívne riešenia. V záujme posilnenia konkurencieschopnosti Únie by podpora z Európskeho fondu pre konkurencieschopnosť mala prispieť k zavádzaniu, rozširovaniu a uvádzaniu riešení založených na výzvach na trh, a to v súlade s rámcovým programom pre výskum a inovácie.</w:t>
            </w:r>
          </w:p>
        </w:tc>
      </w:tr>
    </w:tbl>
    <w:p w14:paraId="616B7A5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341665F"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2F0133A3" w14:textId="77777777" w:rsidR="002C177A" w:rsidRPr="00291244" w:rsidRDefault="002C177A" w:rsidP="002C177A">
      <w:pPr>
        <w:pStyle w:val="AmJustText"/>
      </w:pPr>
      <w:r w:rsidRPr="00291244">
        <w:t>ECF môže dopĺňať 10. rámcový program tým, že sa zameria na zavádzanie, rozširovanie a uvádzanie riešení zameraných na riešenie výziev na trh, čím sa zabezpečí kontinuita od výskumu až po realizáciu a územný vplyv.</w:t>
      </w:r>
    </w:p>
    <w:p w14:paraId="0F95C4EB" w14:textId="5C26C80F" w:rsidR="00882D8F" w:rsidRPr="00291244" w:rsidRDefault="002C177A" w:rsidP="002C177A">
      <w:r w:rsidRPr="00291244">
        <w:rPr>
          <w:rStyle w:val="HideTWBExt"/>
        </w:rPr>
        <w:t>&lt;/Amend&gt;</w:t>
      </w:r>
    </w:p>
    <w:p w14:paraId="16390B3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361</w:t>
      </w:r>
      <w:r w:rsidRPr="00291244">
        <w:rPr>
          <w:rStyle w:val="HideTWBExt"/>
        </w:rPr>
        <w:t>&lt;/NumAm&gt;</w:t>
      </w:r>
    </w:p>
    <w:p w14:paraId="256F4A44" w14:textId="77777777" w:rsidR="002C177A" w:rsidRPr="00291244" w:rsidRDefault="002C177A" w:rsidP="002C177A">
      <w:pPr>
        <w:pStyle w:val="NormalBold"/>
      </w:pPr>
      <w:r w:rsidRPr="00291244">
        <w:rPr>
          <w:rStyle w:val="HideTWBExt"/>
        </w:rPr>
        <w:t>&lt;RepeatBlock-By&gt;&lt;Members&gt;</w:t>
      </w:r>
      <w:proofErr w:type="spellStart"/>
      <w:r w:rsidRPr="00291244">
        <w:t>Auke</w:t>
      </w:r>
      <w:proofErr w:type="spellEnd"/>
      <w:r w:rsidRPr="00291244">
        <w:t xml:space="preserve"> </w:t>
      </w:r>
      <w:proofErr w:type="spellStart"/>
      <w:r w:rsidRPr="00291244">
        <w:t>Zijlstra</w:t>
      </w:r>
      <w:proofErr w:type="spellEnd"/>
      <w:r w:rsidRPr="00291244">
        <w:t xml:space="preserve">, Barbara </w:t>
      </w:r>
      <w:proofErr w:type="spellStart"/>
      <w:r w:rsidRPr="00291244">
        <w:t>Bonte</w:t>
      </w:r>
      <w:proofErr w:type="spellEnd"/>
      <w:r w:rsidRPr="00291244">
        <w:t xml:space="preserve">, </w:t>
      </w:r>
      <w:proofErr w:type="spellStart"/>
      <w:r w:rsidRPr="00291244">
        <w:t>Jorge</w:t>
      </w:r>
      <w:proofErr w:type="spellEnd"/>
      <w:r w:rsidRPr="00291244">
        <w:t xml:space="preserve"> Martín </w:t>
      </w:r>
      <w:proofErr w:type="spellStart"/>
      <w:r w:rsidRPr="00291244">
        <w:t>Frías</w:t>
      </w:r>
      <w:proofErr w:type="spellEnd"/>
      <w:r w:rsidRPr="00291244">
        <w:t xml:space="preserve">, </w:t>
      </w:r>
      <w:proofErr w:type="spellStart"/>
      <w:r w:rsidRPr="00291244">
        <w:t>Ewa</w:t>
      </w:r>
      <w:proofErr w:type="spellEnd"/>
      <w:r w:rsidRPr="00291244">
        <w:t xml:space="preserve"> </w:t>
      </w:r>
      <w:proofErr w:type="spellStart"/>
      <w:r w:rsidRPr="00291244">
        <w:t>Zajączkowska-Hernik</w:t>
      </w:r>
      <w:proofErr w:type="spellEnd"/>
      <w:r w:rsidRPr="00291244">
        <w:rPr>
          <w:rStyle w:val="HideTWBExt"/>
        </w:rPr>
        <w:t>&lt;/Members&gt;</w:t>
      </w:r>
    </w:p>
    <w:p w14:paraId="3980E905" w14:textId="77777777" w:rsidR="002C177A" w:rsidRPr="00291244" w:rsidRDefault="002C177A" w:rsidP="002C177A">
      <w:pPr>
        <w:pStyle w:val="NormalBold"/>
      </w:pPr>
      <w:r w:rsidRPr="00291244">
        <w:rPr>
          <w:rStyle w:val="HideTWBExt"/>
        </w:rPr>
        <w:t>&lt;/RepeatBlock-By&gt;</w:t>
      </w:r>
    </w:p>
    <w:p w14:paraId="2178484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E787427"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919CED7" w14:textId="77777777" w:rsidTr="00260B8A">
        <w:trPr>
          <w:trHeight w:hRule="exact" w:val="240"/>
          <w:jc w:val="center"/>
        </w:trPr>
        <w:tc>
          <w:tcPr>
            <w:tcW w:w="9752" w:type="dxa"/>
            <w:gridSpan w:val="2"/>
            <w:tcBorders>
              <w:top w:val="nil"/>
              <w:left w:val="nil"/>
              <w:bottom w:val="nil"/>
              <w:right w:val="nil"/>
            </w:tcBorders>
          </w:tcPr>
          <w:p w14:paraId="0E0CB8CA" w14:textId="77777777" w:rsidR="002C177A" w:rsidRPr="00291244" w:rsidRDefault="002C177A" w:rsidP="00260B8A"/>
        </w:tc>
      </w:tr>
      <w:tr w:rsidR="002C177A" w:rsidRPr="00291244" w14:paraId="1B21BA6D" w14:textId="77777777" w:rsidTr="00260B8A">
        <w:trPr>
          <w:trHeight w:val="240"/>
          <w:jc w:val="center"/>
        </w:trPr>
        <w:tc>
          <w:tcPr>
            <w:tcW w:w="4876" w:type="dxa"/>
            <w:tcBorders>
              <w:top w:val="nil"/>
              <w:left w:val="nil"/>
              <w:bottom w:val="nil"/>
              <w:right w:val="nil"/>
            </w:tcBorders>
          </w:tcPr>
          <w:p w14:paraId="0E20BD1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902CA90" w14:textId="77777777" w:rsidR="002C177A" w:rsidRPr="00291244" w:rsidRDefault="002C177A" w:rsidP="00260B8A">
            <w:pPr>
              <w:pStyle w:val="AmColumnHeading"/>
            </w:pPr>
            <w:r w:rsidRPr="00291244">
              <w:t>Pozmeňujúci návrh</w:t>
            </w:r>
          </w:p>
        </w:tc>
      </w:tr>
      <w:tr w:rsidR="002C177A" w:rsidRPr="00291244" w14:paraId="7026E9A2" w14:textId="77777777" w:rsidTr="00260B8A">
        <w:trPr>
          <w:jc w:val="center"/>
        </w:trPr>
        <w:tc>
          <w:tcPr>
            <w:tcW w:w="4876" w:type="dxa"/>
            <w:tcBorders>
              <w:top w:val="nil"/>
              <w:left w:val="nil"/>
              <w:bottom w:val="nil"/>
              <w:right w:val="nil"/>
            </w:tcBorders>
          </w:tcPr>
          <w:p w14:paraId="77F99F57" w14:textId="77777777" w:rsidR="002C177A" w:rsidRPr="00291244" w:rsidRDefault="002C177A" w:rsidP="00260B8A">
            <w:pPr>
              <w:pStyle w:val="Normal6a"/>
            </w:pPr>
            <w:r w:rsidRPr="00291244">
              <w:rPr>
                <w:b/>
                <w:i/>
              </w:rPr>
              <w:t>(2)</w:t>
            </w:r>
            <w:r w:rsidRPr="00291244">
              <w:tab/>
            </w:r>
            <w:r w:rsidRPr="00291244">
              <w:rPr>
                <w:b/>
                <w:i/>
              </w:rPr>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rPr>
                <w:b/>
                <w:i/>
              </w:rPr>
              <w:t>Draghiho</w:t>
            </w:r>
            <w:proofErr w:type="spellEnd"/>
            <w:r w:rsidRPr="00291244">
              <w:rPr>
                <w:b/>
                <w:i/>
              </w:rPr>
              <w:t xml:space="preserve"> správa o budúcnosti európskej konkurencieschopnosti</w:t>
            </w:r>
            <w:r w:rsidRPr="00291244">
              <w:rPr>
                <w:b/>
                <w:i/>
                <w:vertAlign w:val="superscript"/>
              </w:rPr>
              <w:t>3</w:t>
            </w:r>
            <w:r w:rsidRPr="00291244">
              <w:rPr>
                <w:b/>
                <w:i/>
              </w:rPr>
              <w:t xml:space="preserve"> načrtla novú víziu na opätovné naštartovanie udržateľného rastu v Európe. V </w:t>
            </w:r>
            <w:proofErr w:type="spellStart"/>
            <w:r w:rsidRPr="00291244">
              <w:rPr>
                <w:b/>
                <w:i/>
              </w:rPr>
              <w:t>Lettovej</w:t>
            </w:r>
            <w:proofErr w:type="spellEnd"/>
            <w:r w:rsidRPr="00291244">
              <w:rPr>
                <w:b/>
                <w:i/>
              </w:rPr>
              <w:t xml:space="preserve"> správe</w:t>
            </w:r>
            <w:r w:rsidRPr="00291244">
              <w:rPr>
                <w:b/>
                <w:i/>
                <w:vertAlign w:val="superscript"/>
              </w:rPr>
              <w:t>4</w:t>
            </w:r>
            <w:r w:rsidRPr="00291244">
              <w:rPr>
                <w:b/>
                <w:i/>
              </w:rPr>
              <w:t xml:space="preserve"> sa uvádza, že Európa musí využiť svoj jednotný trh na dosiahnutie vedúceho </w:t>
            </w:r>
            <w:r w:rsidRPr="00291244">
              <w:rPr>
                <w:b/>
                <w:i/>
              </w:rPr>
              <w:lastRenderedPageBreak/>
              <w:t>postavenia v celosvetovej hospodárskej súťaži. V oznámení Komisie o Kompase konkurencieschopnosti</w:t>
            </w:r>
            <w:r w:rsidRPr="00291244">
              <w:rPr>
                <w:b/>
                <w:i/>
                <w:vertAlign w:val="superscript"/>
              </w:rPr>
              <w:t>5</w:t>
            </w:r>
            <w:r w:rsidRPr="00291244">
              <w:rPr>
                <w:b/>
                <w:i/>
              </w:rPr>
              <w:t xml:space="preserve"> je uvedený plán na zvýšenie konkurencieschopnosti na základe odporúčaní uvedených v týchto správach. V oznámení Komisie o Dohode o čistom priemysle</w:t>
            </w:r>
            <w:r w:rsidRPr="00291244">
              <w:rPr>
                <w:b/>
                <w:i/>
                <w:vertAlign w:val="superscript"/>
              </w:rPr>
              <w:t>6</w:t>
            </w:r>
            <w:r w:rsidRPr="00291244">
              <w:rPr>
                <w:b/>
                <w:i/>
              </w:rPr>
              <w:t xml:space="preserve"> sa uvádza potreba urýchliť dekarbonizáciu, </w:t>
            </w:r>
            <w:proofErr w:type="spellStart"/>
            <w:r w:rsidRPr="00291244">
              <w:rPr>
                <w:b/>
                <w:i/>
              </w:rPr>
              <w:t>reindustrializáciu</w:t>
            </w:r>
            <w:proofErr w:type="spellEnd"/>
            <w:r w:rsidRPr="00291244">
              <w:rPr>
                <w:b/>
                <w:i/>
              </w:rPr>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b/>
                <w:i/>
                <w:vertAlign w:val="superscript"/>
              </w:rPr>
              <w:t>7</w:t>
            </w:r>
            <w:r w:rsidRPr="00291244">
              <w:rPr>
                <w:b/>
                <w:i/>
              </w:rPr>
              <w:t xml:space="preserve"> sa zdôrazňuje naliehavá potreba podporiť spoluprácu a zvýšiť verejné a súkromné investície v záujme posilnenia vedúceho postavenia Únie v digitálnej oblasti, jej suverenity a </w:t>
            </w:r>
            <w:proofErr w:type="spellStart"/>
            <w:r w:rsidRPr="00291244">
              <w:rPr>
                <w:b/>
                <w:i/>
              </w:rPr>
              <w:t>inkluzívnosti</w:t>
            </w:r>
            <w:proofErr w:type="spellEnd"/>
            <w:r w:rsidRPr="00291244">
              <w:rPr>
                <w:b/>
                <w:i/>
              </w:rPr>
              <w:t>. V spoločnej bielej knihe o európskej obrannej pripravenosti</w:t>
            </w:r>
            <w:r w:rsidRPr="00291244">
              <w:rPr>
                <w:b/>
                <w:i/>
                <w:vertAlign w:val="superscript"/>
              </w:rPr>
              <w:t>8</w:t>
            </w:r>
            <w:r w:rsidRPr="00291244">
              <w:rPr>
                <w:b/>
                <w:i/>
              </w:rPr>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b/>
                <w:i/>
                <w:vertAlign w:val="superscript"/>
              </w:rPr>
              <w:t>9</w:t>
            </w:r>
            <w:r w:rsidRPr="00291244">
              <w:rPr>
                <w:b/>
                <w:i/>
              </w:rPr>
              <w:t xml:space="preserve">, budúci dlhodobý rozpočet Únie musí byť cielenejší, jednoduchší, pružnejší a predvídateľnejší a musia sa ním lepšie plniť priority Únie vrátane </w:t>
            </w:r>
            <w:r w:rsidRPr="00291244">
              <w:rPr>
                <w:b/>
                <w:i/>
              </w:rPr>
              <w:lastRenderedPageBreak/>
              <w:t>posilnenia jej konkurencieschopnosti.</w:t>
            </w:r>
          </w:p>
        </w:tc>
        <w:tc>
          <w:tcPr>
            <w:tcW w:w="4876" w:type="dxa"/>
            <w:tcBorders>
              <w:top w:val="nil"/>
              <w:left w:val="nil"/>
              <w:bottom w:val="nil"/>
              <w:right w:val="nil"/>
            </w:tcBorders>
          </w:tcPr>
          <w:p w14:paraId="3E62D234" w14:textId="77777777" w:rsidR="002C177A" w:rsidRPr="00291244" w:rsidRDefault="002C177A" w:rsidP="00260B8A">
            <w:pPr>
              <w:pStyle w:val="Normal6a"/>
            </w:pPr>
            <w:r w:rsidRPr="00291244">
              <w:rPr>
                <w:b/>
                <w:i/>
              </w:rPr>
              <w:lastRenderedPageBreak/>
              <w:t>vypúšťa sa</w:t>
            </w:r>
          </w:p>
        </w:tc>
      </w:tr>
      <w:tr w:rsidR="002C177A" w:rsidRPr="00291244" w14:paraId="19536F35" w14:textId="77777777" w:rsidTr="00260B8A">
        <w:trPr>
          <w:jc w:val="center"/>
        </w:trPr>
        <w:tc>
          <w:tcPr>
            <w:tcW w:w="4876" w:type="dxa"/>
            <w:tcBorders>
              <w:top w:val="nil"/>
              <w:left w:val="nil"/>
              <w:bottom w:val="nil"/>
              <w:right w:val="nil"/>
            </w:tcBorders>
          </w:tcPr>
          <w:p w14:paraId="1FDDD667"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1C76EC49" w14:textId="77777777" w:rsidR="002C177A" w:rsidRPr="00291244" w:rsidRDefault="002C177A" w:rsidP="00260B8A"/>
        </w:tc>
      </w:tr>
      <w:tr w:rsidR="002C177A" w:rsidRPr="00291244" w14:paraId="287DECBE" w14:textId="77777777" w:rsidTr="00260B8A">
        <w:trPr>
          <w:jc w:val="center"/>
        </w:trPr>
        <w:tc>
          <w:tcPr>
            <w:tcW w:w="4876" w:type="dxa"/>
            <w:tcBorders>
              <w:top w:val="nil"/>
              <w:left w:val="nil"/>
              <w:bottom w:val="nil"/>
              <w:right w:val="nil"/>
            </w:tcBorders>
          </w:tcPr>
          <w:p w14:paraId="30DE110F" w14:textId="77777777" w:rsidR="002C177A" w:rsidRPr="00291244" w:rsidRDefault="002C177A" w:rsidP="00260B8A">
            <w:pPr>
              <w:pStyle w:val="Normal6a"/>
            </w:pPr>
            <w:r w:rsidRPr="00291244">
              <w:rPr>
                <w:b/>
                <w:i/>
                <w:vertAlign w:val="superscript"/>
              </w:rPr>
              <w:t>3</w:t>
            </w:r>
            <w:r w:rsidRPr="00291244">
              <w:t xml:space="preserve"> </w:t>
            </w:r>
            <w:r w:rsidRPr="00291244">
              <w:rPr>
                <w:b/>
                <w:i/>
              </w:rPr>
              <w:t xml:space="preserve">Budúcnosť európskej konkurencieschopnosti: správa Maria </w:t>
            </w:r>
            <w:proofErr w:type="spellStart"/>
            <w:r w:rsidRPr="00291244">
              <w:rPr>
                <w:b/>
                <w:i/>
              </w:rPr>
              <w:t>Draghiho</w:t>
            </w:r>
            <w:proofErr w:type="spellEnd"/>
            <w:r w:rsidRPr="00291244">
              <w:rPr>
                <w:b/>
                <w:i/>
              </w:rPr>
              <w:t>, september 2024, https://commission.europa.eu/topics/eu-competitiveness/draghi-report_sk</w:t>
            </w:r>
          </w:p>
        </w:tc>
        <w:tc>
          <w:tcPr>
            <w:tcW w:w="4876" w:type="dxa"/>
            <w:tcBorders>
              <w:top w:val="nil"/>
              <w:left w:val="nil"/>
              <w:bottom w:val="nil"/>
              <w:right w:val="nil"/>
            </w:tcBorders>
          </w:tcPr>
          <w:p w14:paraId="524126E4" w14:textId="77777777" w:rsidR="002C177A" w:rsidRPr="00291244" w:rsidRDefault="002C177A" w:rsidP="00260B8A"/>
        </w:tc>
      </w:tr>
      <w:tr w:rsidR="002C177A" w:rsidRPr="00291244" w14:paraId="0FE5F782" w14:textId="77777777" w:rsidTr="00260B8A">
        <w:trPr>
          <w:jc w:val="center"/>
        </w:trPr>
        <w:tc>
          <w:tcPr>
            <w:tcW w:w="4876" w:type="dxa"/>
            <w:tcBorders>
              <w:top w:val="nil"/>
              <w:left w:val="nil"/>
              <w:bottom w:val="nil"/>
              <w:right w:val="nil"/>
            </w:tcBorders>
          </w:tcPr>
          <w:p w14:paraId="01F00ECB" w14:textId="77777777" w:rsidR="002C177A" w:rsidRPr="00291244" w:rsidRDefault="002C177A" w:rsidP="00260B8A">
            <w:pPr>
              <w:pStyle w:val="Normal6a"/>
            </w:pPr>
            <w:r w:rsidRPr="00291244">
              <w:rPr>
                <w:b/>
                <w:i/>
                <w:vertAlign w:val="superscript"/>
              </w:rPr>
              <w:t>4</w:t>
            </w:r>
            <w:r w:rsidRPr="00291244">
              <w:t xml:space="preserve"> </w:t>
            </w:r>
            <w:r w:rsidRPr="00291244">
              <w:rPr>
                <w:b/>
                <w:i/>
              </w:rPr>
              <w:t xml:space="preserve">Správa </w:t>
            </w:r>
            <w:proofErr w:type="spellStart"/>
            <w:r w:rsidRPr="00291244">
              <w:rPr>
                <w:b/>
                <w:i/>
              </w:rPr>
              <w:t>Enrica</w:t>
            </w:r>
            <w:proofErr w:type="spellEnd"/>
            <w:r w:rsidRPr="00291244">
              <w:rPr>
                <w:b/>
                <w:i/>
              </w:rPr>
              <w:t xml:space="preserve"> </w:t>
            </w:r>
            <w:proofErr w:type="spellStart"/>
            <w:r w:rsidRPr="00291244">
              <w:rPr>
                <w:b/>
                <w:i/>
              </w:rPr>
              <w:t>Lettu</w:t>
            </w:r>
            <w:proofErr w:type="spellEnd"/>
            <w:r w:rsidRPr="00291244">
              <w:rPr>
                <w:b/>
                <w:i/>
              </w:rPr>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71742615" w14:textId="77777777" w:rsidR="002C177A" w:rsidRPr="00291244" w:rsidRDefault="002C177A" w:rsidP="00260B8A"/>
        </w:tc>
      </w:tr>
      <w:tr w:rsidR="002C177A" w:rsidRPr="00291244" w14:paraId="0F0B2706" w14:textId="77777777" w:rsidTr="00260B8A">
        <w:trPr>
          <w:jc w:val="center"/>
        </w:trPr>
        <w:tc>
          <w:tcPr>
            <w:tcW w:w="4876" w:type="dxa"/>
            <w:tcBorders>
              <w:top w:val="nil"/>
              <w:left w:val="nil"/>
              <w:bottom w:val="nil"/>
              <w:right w:val="nil"/>
            </w:tcBorders>
          </w:tcPr>
          <w:p w14:paraId="0454F4CC" w14:textId="77777777" w:rsidR="002C177A" w:rsidRPr="00291244" w:rsidRDefault="002C177A" w:rsidP="00260B8A">
            <w:pPr>
              <w:pStyle w:val="Normal6a"/>
            </w:pPr>
            <w:r w:rsidRPr="00291244">
              <w:rPr>
                <w:b/>
                <w:i/>
                <w:vertAlign w:val="superscript"/>
              </w:rPr>
              <w:t>5</w:t>
            </w:r>
            <w:r w:rsidRPr="00291244">
              <w:t xml:space="preserve"> </w:t>
            </w:r>
            <w:r w:rsidRPr="00291244">
              <w:rPr>
                <w:b/>
                <w:i/>
              </w:rPr>
              <w:t>Kompas konkurencieschopnosti – Európska komisia.</w:t>
            </w:r>
          </w:p>
        </w:tc>
        <w:tc>
          <w:tcPr>
            <w:tcW w:w="4876" w:type="dxa"/>
            <w:tcBorders>
              <w:top w:val="nil"/>
              <w:left w:val="nil"/>
              <w:bottom w:val="nil"/>
              <w:right w:val="nil"/>
            </w:tcBorders>
          </w:tcPr>
          <w:p w14:paraId="4A3FDCEC" w14:textId="77777777" w:rsidR="002C177A" w:rsidRPr="00291244" w:rsidRDefault="002C177A" w:rsidP="00260B8A"/>
        </w:tc>
      </w:tr>
      <w:tr w:rsidR="002C177A" w:rsidRPr="00291244" w14:paraId="230F2ECD" w14:textId="77777777" w:rsidTr="00260B8A">
        <w:trPr>
          <w:jc w:val="center"/>
        </w:trPr>
        <w:tc>
          <w:tcPr>
            <w:tcW w:w="4876" w:type="dxa"/>
            <w:tcBorders>
              <w:top w:val="nil"/>
              <w:left w:val="nil"/>
              <w:bottom w:val="nil"/>
              <w:right w:val="nil"/>
            </w:tcBorders>
          </w:tcPr>
          <w:p w14:paraId="39E4CA20" w14:textId="77777777" w:rsidR="002C177A" w:rsidRPr="00291244" w:rsidRDefault="002C177A" w:rsidP="00260B8A">
            <w:pPr>
              <w:pStyle w:val="Normal6a"/>
            </w:pPr>
            <w:r w:rsidRPr="00291244">
              <w:rPr>
                <w:b/>
                <w:i/>
                <w:vertAlign w:val="superscript"/>
              </w:rPr>
              <w:t>6</w:t>
            </w:r>
            <w:r w:rsidRPr="00291244">
              <w:t xml:space="preserve"> </w:t>
            </w:r>
            <w:r w:rsidRPr="00291244">
              <w:rPr>
                <w:b/>
                <w:i/>
              </w:rPr>
              <w:t xml:space="preserve">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rPr>
                <w:b/>
                <w:i/>
              </w:rPr>
              <w:t>final</w:t>
            </w:r>
            <w:proofErr w:type="spellEnd"/>
            <w:r w:rsidRPr="00291244">
              <w:rPr>
                <w:b/>
                <w:i/>
              </w:rPr>
              <w:t>, 26.2.2025].</w:t>
            </w:r>
          </w:p>
        </w:tc>
        <w:tc>
          <w:tcPr>
            <w:tcW w:w="4876" w:type="dxa"/>
            <w:tcBorders>
              <w:top w:val="nil"/>
              <w:left w:val="nil"/>
              <w:bottom w:val="nil"/>
              <w:right w:val="nil"/>
            </w:tcBorders>
          </w:tcPr>
          <w:p w14:paraId="192B0944" w14:textId="77777777" w:rsidR="002C177A" w:rsidRPr="00291244" w:rsidRDefault="002C177A" w:rsidP="00260B8A"/>
        </w:tc>
      </w:tr>
      <w:tr w:rsidR="002C177A" w:rsidRPr="00291244" w14:paraId="6DEA78B4" w14:textId="77777777" w:rsidTr="00260B8A">
        <w:trPr>
          <w:jc w:val="center"/>
        </w:trPr>
        <w:tc>
          <w:tcPr>
            <w:tcW w:w="4876" w:type="dxa"/>
            <w:tcBorders>
              <w:top w:val="nil"/>
              <w:left w:val="nil"/>
              <w:bottom w:val="nil"/>
              <w:right w:val="nil"/>
            </w:tcBorders>
          </w:tcPr>
          <w:p w14:paraId="188331B0" w14:textId="77777777" w:rsidR="002C177A" w:rsidRPr="00291244" w:rsidRDefault="002C177A" w:rsidP="00260B8A">
            <w:pPr>
              <w:pStyle w:val="Normal6a"/>
            </w:pPr>
            <w:r w:rsidRPr="00291244">
              <w:rPr>
                <w:b/>
                <w:i/>
                <w:vertAlign w:val="superscript"/>
              </w:rPr>
              <w:t>7</w:t>
            </w:r>
            <w:r w:rsidRPr="00291244">
              <w:t xml:space="preserve"> </w:t>
            </w:r>
            <w:r w:rsidRPr="00291244">
              <w:rPr>
                <w:b/>
                <w:i/>
              </w:rPr>
              <w:t xml:space="preserve">COM(2025) 290 </w:t>
            </w:r>
            <w:proofErr w:type="spellStart"/>
            <w:r w:rsidRPr="00291244">
              <w:rPr>
                <w:b/>
                <w:i/>
              </w:rPr>
              <w:t>final</w:t>
            </w:r>
            <w:proofErr w:type="spellEnd"/>
            <w:r w:rsidRPr="00291244">
              <w:rPr>
                <w:b/>
                <w:i/>
              </w:rPr>
              <w:t xml:space="preserve"> – Stav Digitálneho desaťročia 2025: pokračovať v budovaní suverenity a digitálnej budúcnosti EÚ.</w:t>
            </w:r>
          </w:p>
        </w:tc>
        <w:tc>
          <w:tcPr>
            <w:tcW w:w="4876" w:type="dxa"/>
            <w:tcBorders>
              <w:top w:val="nil"/>
              <w:left w:val="nil"/>
              <w:bottom w:val="nil"/>
              <w:right w:val="nil"/>
            </w:tcBorders>
          </w:tcPr>
          <w:p w14:paraId="7C15DDCA" w14:textId="77777777" w:rsidR="002C177A" w:rsidRPr="00291244" w:rsidRDefault="002C177A" w:rsidP="00260B8A"/>
        </w:tc>
      </w:tr>
      <w:tr w:rsidR="002C177A" w:rsidRPr="00291244" w14:paraId="74070315" w14:textId="77777777" w:rsidTr="00260B8A">
        <w:trPr>
          <w:jc w:val="center"/>
        </w:trPr>
        <w:tc>
          <w:tcPr>
            <w:tcW w:w="4876" w:type="dxa"/>
            <w:tcBorders>
              <w:top w:val="nil"/>
              <w:left w:val="nil"/>
              <w:bottom w:val="nil"/>
              <w:right w:val="nil"/>
            </w:tcBorders>
          </w:tcPr>
          <w:p w14:paraId="57258800" w14:textId="77777777" w:rsidR="002C177A" w:rsidRPr="00291244" w:rsidRDefault="002C177A" w:rsidP="00260B8A">
            <w:pPr>
              <w:pStyle w:val="Normal6a"/>
            </w:pPr>
            <w:r w:rsidRPr="00291244">
              <w:rPr>
                <w:b/>
                <w:i/>
                <w:vertAlign w:val="superscript"/>
              </w:rPr>
              <w:t>8</w:t>
            </w:r>
            <w:r w:rsidRPr="00291244">
              <w:t xml:space="preserve"> </w:t>
            </w:r>
            <w:r w:rsidRPr="00291244">
              <w:rPr>
                <w:b/>
                <w:i/>
              </w:rPr>
              <w:t xml:space="preserve">Spoločné oznámenie Európskemu parlamentu, Európskej rade a Rade o Európskej stratégii hospodárskej bezpečnosti [JOIN(2023) 20 </w:t>
            </w:r>
            <w:proofErr w:type="spellStart"/>
            <w:r w:rsidRPr="00291244">
              <w:rPr>
                <w:b/>
                <w:i/>
              </w:rPr>
              <w:t>final</w:t>
            </w:r>
            <w:proofErr w:type="spellEnd"/>
            <w:r w:rsidRPr="00291244">
              <w:rPr>
                <w:b/>
                <w:i/>
              </w:rPr>
              <w:t>, 20.6.2023].</w:t>
            </w:r>
          </w:p>
        </w:tc>
        <w:tc>
          <w:tcPr>
            <w:tcW w:w="4876" w:type="dxa"/>
            <w:tcBorders>
              <w:top w:val="nil"/>
              <w:left w:val="nil"/>
              <w:bottom w:val="nil"/>
              <w:right w:val="nil"/>
            </w:tcBorders>
          </w:tcPr>
          <w:p w14:paraId="55DF5685" w14:textId="77777777" w:rsidR="002C177A" w:rsidRPr="00291244" w:rsidRDefault="002C177A" w:rsidP="00260B8A"/>
        </w:tc>
      </w:tr>
      <w:tr w:rsidR="002C177A" w:rsidRPr="00291244" w14:paraId="02E1A1F1" w14:textId="77777777" w:rsidTr="00260B8A">
        <w:trPr>
          <w:jc w:val="center"/>
        </w:trPr>
        <w:tc>
          <w:tcPr>
            <w:tcW w:w="4876" w:type="dxa"/>
            <w:tcBorders>
              <w:top w:val="nil"/>
              <w:left w:val="nil"/>
              <w:bottom w:val="nil"/>
              <w:right w:val="nil"/>
            </w:tcBorders>
          </w:tcPr>
          <w:p w14:paraId="4C0E2381" w14:textId="77777777" w:rsidR="002C177A" w:rsidRPr="00291244" w:rsidRDefault="002C177A" w:rsidP="00260B8A">
            <w:pPr>
              <w:pStyle w:val="Normal6a"/>
            </w:pPr>
            <w:r w:rsidRPr="00291244">
              <w:rPr>
                <w:b/>
                <w:i/>
                <w:vertAlign w:val="superscript"/>
              </w:rPr>
              <w:t>9</w:t>
            </w:r>
            <w:r w:rsidRPr="00291244">
              <w:t xml:space="preserve"> </w:t>
            </w:r>
            <w:r w:rsidRPr="00291244">
              <w:rPr>
                <w:b/>
                <w:i/>
              </w:rPr>
              <w:t xml:space="preserve">Oznámenie Komisie Európskemu parlamentu, Európskej rade, Rade, Európskemu hospodárskemu a sociálnemu výboru a Výboru regiónov – Na ceste k budúcemu viacročnému finančnému rámcu [COM(2025) 46 </w:t>
            </w:r>
            <w:proofErr w:type="spellStart"/>
            <w:r w:rsidRPr="00291244">
              <w:rPr>
                <w:b/>
                <w:i/>
              </w:rPr>
              <w:t>final</w:t>
            </w:r>
            <w:proofErr w:type="spellEnd"/>
            <w:r w:rsidRPr="00291244">
              <w:rPr>
                <w:b/>
                <w:i/>
              </w:rPr>
              <w:t>, 11.2.2025].</w:t>
            </w:r>
          </w:p>
        </w:tc>
        <w:tc>
          <w:tcPr>
            <w:tcW w:w="4876" w:type="dxa"/>
            <w:tcBorders>
              <w:top w:val="nil"/>
              <w:left w:val="nil"/>
              <w:bottom w:val="nil"/>
              <w:right w:val="nil"/>
            </w:tcBorders>
          </w:tcPr>
          <w:p w14:paraId="5574F4D6" w14:textId="77777777" w:rsidR="002C177A" w:rsidRPr="00291244" w:rsidRDefault="002C177A" w:rsidP="00260B8A"/>
        </w:tc>
      </w:tr>
    </w:tbl>
    <w:p w14:paraId="250E591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29CC6C6" w14:textId="327DA114" w:rsidR="00882D8F" w:rsidRPr="00291244" w:rsidRDefault="002C177A" w:rsidP="002C177A">
      <w:r w:rsidRPr="00291244">
        <w:rPr>
          <w:rStyle w:val="HideTWBExt"/>
        </w:rPr>
        <w:t>&lt;/Amend&gt;</w:t>
      </w:r>
    </w:p>
    <w:p w14:paraId="7AA30D1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362</w:t>
      </w:r>
      <w:r w:rsidRPr="00291244">
        <w:rPr>
          <w:rStyle w:val="HideTWBExt"/>
        </w:rPr>
        <w:t>&lt;/NumAm&gt;</w:t>
      </w:r>
    </w:p>
    <w:p w14:paraId="5C39D670"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31E4719D" w14:textId="77777777" w:rsidR="002C177A" w:rsidRPr="00291244" w:rsidRDefault="002C177A" w:rsidP="002C177A">
      <w:pPr>
        <w:pStyle w:val="NormalBold"/>
      </w:pPr>
      <w:r w:rsidRPr="00291244">
        <w:rPr>
          <w:rStyle w:val="HideTWBExt"/>
        </w:rPr>
        <w:t>&lt;/RepeatBlock-By&gt;</w:t>
      </w:r>
    </w:p>
    <w:p w14:paraId="23E74F3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BD750F0" w14:textId="77777777" w:rsidR="002C177A" w:rsidRPr="00291244" w:rsidRDefault="002C177A" w:rsidP="002C177A">
      <w:pPr>
        <w:pStyle w:val="NormalBold"/>
      </w:pPr>
      <w:r w:rsidRPr="00291244">
        <w:rPr>
          <w:rStyle w:val="HideTWBExt"/>
        </w:rPr>
        <w:lastRenderedPageBreak/>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23D3E0C" w14:textId="77777777" w:rsidTr="00260B8A">
        <w:trPr>
          <w:trHeight w:hRule="exact" w:val="240"/>
          <w:jc w:val="center"/>
        </w:trPr>
        <w:tc>
          <w:tcPr>
            <w:tcW w:w="9752" w:type="dxa"/>
            <w:gridSpan w:val="2"/>
            <w:tcBorders>
              <w:top w:val="nil"/>
              <w:left w:val="nil"/>
              <w:bottom w:val="nil"/>
              <w:right w:val="nil"/>
            </w:tcBorders>
          </w:tcPr>
          <w:p w14:paraId="0E490479" w14:textId="77777777" w:rsidR="002C177A" w:rsidRPr="00291244" w:rsidRDefault="002C177A" w:rsidP="00260B8A"/>
        </w:tc>
      </w:tr>
      <w:tr w:rsidR="002C177A" w:rsidRPr="00291244" w14:paraId="27EBC3F3" w14:textId="77777777" w:rsidTr="00260B8A">
        <w:trPr>
          <w:trHeight w:val="240"/>
          <w:jc w:val="center"/>
        </w:trPr>
        <w:tc>
          <w:tcPr>
            <w:tcW w:w="4876" w:type="dxa"/>
            <w:tcBorders>
              <w:top w:val="nil"/>
              <w:left w:val="nil"/>
              <w:bottom w:val="nil"/>
              <w:right w:val="nil"/>
            </w:tcBorders>
          </w:tcPr>
          <w:p w14:paraId="22820CA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22C48A5" w14:textId="77777777" w:rsidR="002C177A" w:rsidRPr="00291244" w:rsidRDefault="002C177A" w:rsidP="00260B8A">
            <w:pPr>
              <w:pStyle w:val="AmColumnHeading"/>
            </w:pPr>
            <w:r w:rsidRPr="00291244">
              <w:t>Pozmeňujúci návrh</w:t>
            </w:r>
          </w:p>
        </w:tc>
      </w:tr>
      <w:tr w:rsidR="002C177A" w:rsidRPr="00291244" w14:paraId="55D24C9B" w14:textId="77777777" w:rsidTr="00260B8A">
        <w:trPr>
          <w:jc w:val="center"/>
        </w:trPr>
        <w:tc>
          <w:tcPr>
            <w:tcW w:w="4876" w:type="dxa"/>
            <w:tcBorders>
              <w:top w:val="nil"/>
              <w:left w:val="nil"/>
              <w:bottom w:val="nil"/>
              <w:right w:val="nil"/>
            </w:tcBorders>
          </w:tcPr>
          <w:p w14:paraId="1AC90B3C"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w:t>
            </w:r>
            <w:r w:rsidRPr="00291244">
              <w:lastRenderedPageBreak/>
              <w:t>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2DC0BAFD"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w:t>
            </w:r>
            <w:r w:rsidRPr="00291244">
              <w:rPr>
                <w:b/>
                <w:i/>
              </w:rPr>
              <w:t>energetického,</w:t>
            </w:r>
            <w:r w:rsidRPr="00291244">
              <w:t xml:space="preserve"> klimatického a bezpečnostného hľadiska vrátane </w:t>
            </w:r>
            <w:r w:rsidRPr="00291244">
              <w:rPr>
                <w:b/>
                <w:i/>
              </w:rPr>
              <w:t>hlbokej a štrukturálnej zraniteľnosti spôsobenej závislosťou od fosílnych palív a</w:t>
            </w:r>
            <w:r w:rsidRPr="00291244">
              <w:t xml:space="preserv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w:t>
            </w:r>
            <w:r w:rsidRPr="00291244">
              <w:lastRenderedPageBreak/>
              <w:t xml:space="preserve">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w:t>
            </w:r>
            <w:r w:rsidRPr="00291244">
              <w:rPr>
                <w:b/>
                <w:i/>
              </w:rPr>
              <w:t xml:space="preserve">Únia vytvorila komplexné energetické </w:t>
            </w:r>
            <w:proofErr w:type="spellStart"/>
            <w:r w:rsidRPr="00291244">
              <w:rPr>
                <w:b/>
                <w:i/>
              </w:rPr>
              <w:t>acquis</w:t>
            </w:r>
            <w:proofErr w:type="spellEnd"/>
            <w:r w:rsidRPr="00291244">
              <w:rPr>
                <w:b/>
                <w:i/>
              </w:rPr>
              <w:t xml:space="preserve"> na zníženie svojej štrukturálnej závislosti od dovozu fosílnych palív prostredníctvom záväzných cieľov, smernice (EÚ) 2018/2001, smernice (EÚ) 2023/1791 a smernice (EÚ) 2024/1275, ktoré spolu predstavujú najúčinnejšiu dlhodobú politiku v oblasti konkurencieschopnosti, cenovej dostupnosti a energetickej bezpečnosti, akú má Únia k dispozícii. V akčnom pláne pre cenovo dostupnú energiu sa stanovujú štrukturálne a krátkodobé opatrenia na zníženie nákladov na energiu pre občanov, priemysel a komunity, pričom sa uznáva, že jediné trvalé riešenie opakujúcich sa kríz v oblasti cien energie spočíva v znížení štrukturálnej závislosti Únie od dovážaných fosílnych palív prostredníctvom zmiernenia dopytu a urýchleného zavádzania domácich obnoviteľných zdrojov energie, energetickej efektívnosti a modernizácie sietí. V balíku opatrení pre európske elektrizačné sústavy sa stanovil legislatívny rámec na vybudovanie základnej energetickej infraštruktúry, ktorú si plne dekarbonizované a elektrifikované hospodárstvo vyžaduje. Balík energetických opatrení pre občanov vytvoril rámec na ochranu a posilnenie postavenia spotrebiteľov, energetických komunít a zraniteľných domácností pri energetickej transformácii. V oznámení s názvom </w:t>
            </w:r>
            <w:proofErr w:type="spellStart"/>
            <w:r w:rsidRPr="00291244">
              <w:rPr>
                <w:b/>
                <w:i/>
              </w:rPr>
              <w:t>AccelerateEU</w:t>
            </w:r>
            <w:proofErr w:type="spellEnd"/>
            <w:r w:rsidRPr="00291244">
              <w:rPr>
                <w:b/>
                <w:i/>
              </w:rPr>
              <w:t xml:space="preserve"> – energetická únie sa už druhýkrát za menej ako päť rokov </w:t>
            </w:r>
            <w:r w:rsidRPr="00291244">
              <w:rPr>
                <w:b/>
                <w:i/>
              </w:rPr>
              <w:lastRenderedPageBreak/>
              <w:t>potvrdilo, že závislosť Únie od dovozu fosílnych palív predstavuje strategickú zraniteľnosť a priame náklady pre občanov a podniky, a zdôraznilo sa, že prechod na čistú domácu energiu je nielen správnou environmentálnou voľbou, ale aj najúčinnejšou politikou konkurencieschopnosti a energetickej bezpečnosti, ktorú má Únia k dispozícii. ECF by mal odrážať tento imperatív a podporovať štrukturálne investície do energie z obnoviteľných zdrojov, obnovy budov, elektrifikácie, skladovania energie, sietí, energetickej efektívnosti a občianskych iniciatív v oblasti energetiky, ktoré trvalo oslobodia Úniu od nestability cien fosílnych palív, čo bude prínosom pre občanov, priemysel aj verejné financie.</w:t>
            </w:r>
            <w:r w:rsidRPr="00291244">
              <w:t xml:space="preserve">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7128AFAF" w14:textId="77777777" w:rsidTr="00260B8A">
        <w:trPr>
          <w:jc w:val="center"/>
        </w:trPr>
        <w:tc>
          <w:tcPr>
            <w:tcW w:w="4876" w:type="dxa"/>
            <w:tcBorders>
              <w:top w:val="nil"/>
              <w:left w:val="nil"/>
              <w:bottom w:val="nil"/>
              <w:right w:val="nil"/>
            </w:tcBorders>
          </w:tcPr>
          <w:p w14:paraId="7FD1C832"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2DFA29F7" w14:textId="77777777" w:rsidR="002C177A" w:rsidRPr="00291244" w:rsidRDefault="002C177A" w:rsidP="00260B8A">
            <w:pPr>
              <w:pStyle w:val="Normal6a"/>
            </w:pPr>
            <w:r w:rsidRPr="00291244">
              <w:rPr>
                <w:b/>
                <w:i/>
              </w:rPr>
              <w:t>_________________</w:t>
            </w:r>
          </w:p>
        </w:tc>
      </w:tr>
      <w:tr w:rsidR="002C177A" w:rsidRPr="00291244" w14:paraId="5B37E518" w14:textId="77777777" w:rsidTr="00260B8A">
        <w:trPr>
          <w:jc w:val="center"/>
        </w:trPr>
        <w:tc>
          <w:tcPr>
            <w:tcW w:w="4876" w:type="dxa"/>
            <w:tcBorders>
              <w:top w:val="nil"/>
              <w:left w:val="nil"/>
              <w:bottom w:val="nil"/>
              <w:right w:val="nil"/>
            </w:tcBorders>
          </w:tcPr>
          <w:p w14:paraId="40E8CD4D"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3E18DF36"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29933052" w14:textId="77777777" w:rsidTr="00260B8A">
        <w:trPr>
          <w:jc w:val="center"/>
        </w:trPr>
        <w:tc>
          <w:tcPr>
            <w:tcW w:w="4876" w:type="dxa"/>
            <w:tcBorders>
              <w:top w:val="nil"/>
              <w:left w:val="nil"/>
              <w:bottom w:val="nil"/>
              <w:right w:val="nil"/>
            </w:tcBorders>
          </w:tcPr>
          <w:p w14:paraId="0A5CB8B1"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22261227"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38141802" w14:textId="77777777" w:rsidTr="00260B8A">
        <w:trPr>
          <w:jc w:val="center"/>
        </w:trPr>
        <w:tc>
          <w:tcPr>
            <w:tcW w:w="4876" w:type="dxa"/>
            <w:tcBorders>
              <w:top w:val="nil"/>
              <w:left w:val="nil"/>
              <w:bottom w:val="nil"/>
              <w:right w:val="nil"/>
            </w:tcBorders>
          </w:tcPr>
          <w:p w14:paraId="0EB17E94"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4A519D80"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205A6C7F" w14:textId="77777777" w:rsidTr="00260B8A">
        <w:trPr>
          <w:jc w:val="center"/>
        </w:trPr>
        <w:tc>
          <w:tcPr>
            <w:tcW w:w="4876" w:type="dxa"/>
            <w:tcBorders>
              <w:top w:val="nil"/>
              <w:left w:val="nil"/>
              <w:bottom w:val="nil"/>
              <w:right w:val="nil"/>
            </w:tcBorders>
          </w:tcPr>
          <w:p w14:paraId="75E9DCC4"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27C73574"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1AE1D7E5" w14:textId="77777777" w:rsidTr="00260B8A">
        <w:trPr>
          <w:jc w:val="center"/>
        </w:trPr>
        <w:tc>
          <w:tcPr>
            <w:tcW w:w="4876" w:type="dxa"/>
            <w:tcBorders>
              <w:top w:val="nil"/>
              <w:left w:val="nil"/>
              <w:bottom w:val="nil"/>
              <w:right w:val="nil"/>
            </w:tcBorders>
          </w:tcPr>
          <w:p w14:paraId="4801174F" w14:textId="77777777" w:rsidR="002C177A" w:rsidRPr="00291244" w:rsidRDefault="002C177A" w:rsidP="00260B8A">
            <w:pPr>
              <w:pStyle w:val="Normal6a"/>
            </w:pPr>
            <w:r w:rsidRPr="00291244">
              <w:rPr>
                <w:vertAlign w:val="superscript"/>
              </w:rPr>
              <w:lastRenderedPageBreak/>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6CE7FD00"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06C70AC8" w14:textId="77777777" w:rsidTr="00260B8A">
        <w:trPr>
          <w:jc w:val="center"/>
        </w:trPr>
        <w:tc>
          <w:tcPr>
            <w:tcW w:w="4876" w:type="dxa"/>
            <w:tcBorders>
              <w:top w:val="nil"/>
              <w:left w:val="nil"/>
              <w:bottom w:val="nil"/>
              <w:right w:val="nil"/>
            </w:tcBorders>
          </w:tcPr>
          <w:p w14:paraId="65243F6F"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3AA27DF6"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61A7AAA4" w14:textId="77777777" w:rsidTr="00260B8A">
        <w:trPr>
          <w:jc w:val="center"/>
        </w:trPr>
        <w:tc>
          <w:tcPr>
            <w:tcW w:w="4876" w:type="dxa"/>
            <w:tcBorders>
              <w:top w:val="nil"/>
              <w:left w:val="nil"/>
              <w:bottom w:val="nil"/>
              <w:right w:val="nil"/>
            </w:tcBorders>
          </w:tcPr>
          <w:p w14:paraId="1CF547EA"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08D4AAC3"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784A516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8FE623E" w14:textId="5622F2D4" w:rsidR="00882D8F" w:rsidRPr="00291244" w:rsidRDefault="002C177A" w:rsidP="002C177A">
      <w:r w:rsidRPr="00291244">
        <w:rPr>
          <w:rStyle w:val="HideTWBExt"/>
        </w:rPr>
        <w:t>&lt;/Amend&gt;</w:t>
      </w:r>
    </w:p>
    <w:p w14:paraId="14D11BA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363</w:t>
      </w:r>
      <w:r w:rsidRPr="00291244">
        <w:rPr>
          <w:rStyle w:val="HideTWBExt"/>
        </w:rPr>
        <w:t>&lt;/NumAm&gt;</w:t>
      </w:r>
    </w:p>
    <w:p w14:paraId="351F61D6"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0FF92C1B" w14:textId="77777777" w:rsidR="002C177A" w:rsidRPr="00291244" w:rsidRDefault="002C177A" w:rsidP="002C177A">
      <w:pPr>
        <w:pStyle w:val="NormalBold"/>
      </w:pPr>
      <w:r w:rsidRPr="00291244">
        <w:rPr>
          <w:rStyle w:val="HideTWBExt"/>
        </w:rPr>
        <w:t>&lt;/RepeatBlock-By&gt;</w:t>
      </w:r>
    </w:p>
    <w:p w14:paraId="651DC7B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283DBB9"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6B9EDAF" w14:textId="77777777" w:rsidTr="00260B8A">
        <w:trPr>
          <w:trHeight w:hRule="exact" w:val="240"/>
          <w:jc w:val="center"/>
        </w:trPr>
        <w:tc>
          <w:tcPr>
            <w:tcW w:w="9752" w:type="dxa"/>
            <w:gridSpan w:val="2"/>
            <w:tcBorders>
              <w:top w:val="nil"/>
              <w:left w:val="nil"/>
              <w:bottom w:val="nil"/>
              <w:right w:val="nil"/>
            </w:tcBorders>
          </w:tcPr>
          <w:p w14:paraId="5791280A" w14:textId="77777777" w:rsidR="002C177A" w:rsidRPr="00291244" w:rsidRDefault="002C177A" w:rsidP="00260B8A"/>
        </w:tc>
      </w:tr>
      <w:tr w:rsidR="002C177A" w:rsidRPr="00291244" w14:paraId="7C4A1BE2" w14:textId="77777777" w:rsidTr="00260B8A">
        <w:trPr>
          <w:trHeight w:val="240"/>
          <w:jc w:val="center"/>
        </w:trPr>
        <w:tc>
          <w:tcPr>
            <w:tcW w:w="4876" w:type="dxa"/>
            <w:tcBorders>
              <w:top w:val="nil"/>
              <w:left w:val="nil"/>
              <w:bottom w:val="nil"/>
              <w:right w:val="nil"/>
            </w:tcBorders>
          </w:tcPr>
          <w:p w14:paraId="55E03B8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6595622" w14:textId="77777777" w:rsidR="002C177A" w:rsidRPr="00291244" w:rsidRDefault="002C177A" w:rsidP="00260B8A">
            <w:pPr>
              <w:pStyle w:val="AmColumnHeading"/>
            </w:pPr>
            <w:r w:rsidRPr="00291244">
              <w:t>Pozmeňujúci návrh</w:t>
            </w:r>
          </w:p>
        </w:tc>
      </w:tr>
      <w:tr w:rsidR="002C177A" w:rsidRPr="00291244" w14:paraId="3FE36D7A" w14:textId="77777777" w:rsidTr="00260B8A">
        <w:trPr>
          <w:jc w:val="center"/>
        </w:trPr>
        <w:tc>
          <w:tcPr>
            <w:tcW w:w="4876" w:type="dxa"/>
            <w:tcBorders>
              <w:top w:val="nil"/>
              <w:left w:val="nil"/>
              <w:bottom w:val="nil"/>
              <w:right w:val="nil"/>
            </w:tcBorders>
          </w:tcPr>
          <w:p w14:paraId="421C9C85"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w:t>
            </w:r>
            <w:r w:rsidRPr="00291244">
              <w:lastRenderedPageBreak/>
              <w:t xml:space="preserve">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5EAD780D"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w:t>
            </w:r>
            <w:r w:rsidRPr="00291244">
              <w:lastRenderedPageBreak/>
              <w:t xml:space="preserve">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xml:space="preserve">, budúci dlhodobý rozpočet Únie musí byť cielenejší, jednoduchší, pružnejší a predvídateľnejší a musia sa ním lepšie plniť priority Únie vrátane posilnenia jej konkurencieschopnosti. </w:t>
            </w:r>
            <w:r w:rsidRPr="00291244">
              <w:rPr>
                <w:b/>
                <w:i/>
              </w:rPr>
              <w:t xml:space="preserve">V </w:t>
            </w:r>
            <w:proofErr w:type="spellStart"/>
            <w:r w:rsidRPr="00291244">
              <w:rPr>
                <w:b/>
                <w:i/>
              </w:rPr>
              <w:t>Niinistöovej</w:t>
            </w:r>
            <w:proofErr w:type="spellEnd"/>
            <w:r w:rsidRPr="00291244">
              <w:rPr>
                <w:b/>
                <w:i/>
              </w:rPr>
              <w:t xml:space="preserve"> správe sa vysvetľuje, že odolnosť a konkurencieschopnosť Únie závisí od celospoločenskej civilnej a vojenskej pripravenosti</w:t>
            </w:r>
            <w:r w:rsidRPr="00291244">
              <w:rPr>
                <w:b/>
                <w:i/>
                <w:vertAlign w:val="superscript"/>
              </w:rPr>
              <w:t>9a</w:t>
            </w:r>
            <w:r w:rsidRPr="00291244">
              <w:rPr>
                <w:b/>
                <w:i/>
              </w:rPr>
              <w:t xml:space="preserve">. V stratégii EÚ v oblasti globálneho zdravia sa zdôrazňuje potreba posilniť globálny výskum v oblasti zdravia s cieľom vyvinúť technológie a </w:t>
            </w:r>
            <w:r w:rsidRPr="00291244">
              <w:rPr>
                <w:b/>
                <w:i/>
              </w:rPr>
              <w:lastRenderedPageBreak/>
              <w:t>protiopatrenia, ktoré sú potrebné na zlepšenie zdravia</w:t>
            </w:r>
            <w:r w:rsidRPr="00291244">
              <w:rPr>
                <w:b/>
                <w:i/>
                <w:vertAlign w:val="superscript"/>
              </w:rPr>
              <w:t>9b</w:t>
            </w:r>
            <w:r w:rsidRPr="00291244">
              <w:rPr>
                <w:b/>
                <w:i/>
              </w:rPr>
              <w:t xml:space="preserve">. V Stratégii v oblasti prostriedkov zdravotníckych protiopatrení sa zdôrazňuje potreba posilniť </w:t>
            </w:r>
            <w:proofErr w:type="spellStart"/>
            <w:r w:rsidRPr="00291244">
              <w:rPr>
                <w:b/>
                <w:i/>
              </w:rPr>
              <w:t>medzisektorovú</w:t>
            </w:r>
            <w:proofErr w:type="spellEnd"/>
            <w:r w:rsidRPr="00291244">
              <w:rPr>
                <w:b/>
                <w:i/>
              </w:rPr>
              <w:t xml:space="preserve"> spoluprácu vrátane civilno-vojenskej spolupráce a globálnej spolupráce s cieľom posilniť výskum, vývoj, výrobu a dostupnosť prostriedkov zdravotníckych protiopatrení vrátane dvojakého použitia, ktoré sú potrebné na posilnenie zdravotnej pripravenosti EÚ</w:t>
            </w:r>
            <w:r w:rsidRPr="00291244">
              <w:rPr>
                <w:b/>
                <w:i/>
                <w:vertAlign w:val="superscript"/>
              </w:rPr>
              <w:t>9d</w:t>
            </w:r>
            <w:r w:rsidRPr="00291244">
              <w:rPr>
                <w:b/>
                <w:i/>
              </w:rPr>
              <w:t>. Stratégia pre európske vedy o živej prírode zdôrazňuje cieľ, aby sa Európa do roku 2030 stala najatraktívnejším miestom na svete pre vedy o živej prírode</w:t>
            </w:r>
            <w:r w:rsidRPr="00291244">
              <w:rPr>
                <w:b/>
                <w:i/>
                <w:vertAlign w:val="superscript"/>
              </w:rPr>
              <w:t>9c</w:t>
            </w:r>
            <w:r w:rsidRPr="00291244">
              <w:rPr>
                <w:b/>
                <w:i/>
              </w:rPr>
              <w:t>.</w:t>
            </w:r>
          </w:p>
        </w:tc>
      </w:tr>
      <w:tr w:rsidR="002C177A" w:rsidRPr="00291244" w14:paraId="6757FA8A" w14:textId="77777777" w:rsidTr="00260B8A">
        <w:trPr>
          <w:jc w:val="center"/>
        </w:trPr>
        <w:tc>
          <w:tcPr>
            <w:tcW w:w="4876" w:type="dxa"/>
            <w:tcBorders>
              <w:top w:val="nil"/>
              <w:left w:val="nil"/>
              <w:bottom w:val="nil"/>
              <w:right w:val="nil"/>
            </w:tcBorders>
          </w:tcPr>
          <w:p w14:paraId="12EBCA99"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7AC80AEC" w14:textId="77777777" w:rsidR="002C177A" w:rsidRPr="00291244" w:rsidRDefault="002C177A" w:rsidP="00260B8A">
            <w:pPr>
              <w:pStyle w:val="Normal6a"/>
            </w:pPr>
            <w:r w:rsidRPr="00291244">
              <w:rPr>
                <w:b/>
                <w:i/>
              </w:rPr>
              <w:t>_________________</w:t>
            </w:r>
          </w:p>
        </w:tc>
      </w:tr>
      <w:tr w:rsidR="002C177A" w:rsidRPr="00291244" w14:paraId="4E789694" w14:textId="77777777" w:rsidTr="00260B8A">
        <w:trPr>
          <w:jc w:val="center"/>
        </w:trPr>
        <w:tc>
          <w:tcPr>
            <w:tcW w:w="4876" w:type="dxa"/>
            <w:tcBorders>
              <w:top w:val="nil"/>
              <w:left w:val="nil"/>
              <w:bottom w:val="nil"/>
              <w:right w:val="nil"/>
            </w:tcBorders>
          </w:tcPr>
          <w:p w14:paraId="3533753F"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1225C80F"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259E3E79" w14:textId="77777777" w:rsidTr="00260B8A">
        <w:trPr>
          <w:jc w:val="center"/>
        </w:trPr>
        <w:tc>
          <w:tcPr>
            <w:tcW w:w="4876" w:type="dxa"/>
            <w:tcBorders>
              <w:top w:val="nil"/>
              <w:left w:val="nil"/>
              <w:bottom w:val="nil"/>
              <w:right w:val="nil"/>
            </w:tcBorders>
          </w:tcPr>
          <w:p w14:paraId="03358F46"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38C62C4C"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08592CDE" w14:textId="77777777" w:rsidTr="00260B8A">
        <w:trPr>
          <w:jc w:val="center"/>
        </w:trPr>
        <w:tc>
          <w:tcPr>
            <w:tcW w:w="4876" w:type="dxa"/>
            <w:tcBorders>
              <w:top w:val="nil"/>
              <w:left w:val="nil"/>
              <w:bottom w:val="nil"/>
              <w:right w:val="nil"/>
            </w:tcBorders>
          </w:tcPr>
          <w:p w14:paraId="42CF70CA"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2B26BE24"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6CC39B19" w14:textId="77777777" w:rsidTr="00260B8A">
        <w:trPr>
          <w:jc w:val="center"/>
        </w:trPr>
        <w:tc>
          <w:tcPr>
            <w:tcW w:w="4876" w:type="dxa"/>
            <w:tcBorders>
              <w:top w:val="nil"/>
              <w:left w:val="nil"/>
              <w:bottom w:val="nil"/>
              <w:right w:val="nil"/>
            </w:tcBorders>
          </w:tcPr>
          <w:p w14:paraId="601B068E"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07D7617D"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41A1815B" w14:textId="77777777" w:rsidTr="00260B8A">
        <w:trPr>
          <w:jc w:val="center"/>
        </w:trPr>
        <w:tc>
          <w:tcPr>
            <w:tcW w:w="4876" w:type="dxa"/>
            <w:tcBorders>
              <w:top w:val="nil"/>
              <w:left w:val="nil"/>
              <w:bottom w:val="nil"/>
              <w:right w:val="nil"/>
            </w:tcBorders>
          </w:tcPr>
          <w:p w14:paraId="2722121C"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611D71BE"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529FCD8D" w14:textId="77777777" w:rsidTr="00260B8A">
        <w:trPr>
          <w:jc w:val="center"/>
        </w:trPr>
        <w:tc>
          <w:tcPr>
            <w:tcW w:w="4876" w:type="dxa"/>
            <w:tcBorders>
              <w:top w:val="nil"/>
              <w:left w:val="nil"/>
              <w:bottom w:val="nil"/>
              <w:right w:val="nil"/>
            </w:tcBorders>
          </w:tcPr>
          <w:p w14:paraId="6BEC5925"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6524DF85"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058579E0" w14:textId="77777777" w:rsidTr="00260B8A">
        <w:trPr>
          <w:jc w:val="center"/>
        </w:trPr>
        <w:tc>
          <w:tcPr>
            <w:tcW w:w="4876" w:type="dxa"/>
            <w:tcBorders>
              <w:top w:val="nil"/>
              <w:left w:val="nil"/>
              <w:bottom w:val="nil"/>
              <w:right w:val="nil"/>
            </w:tcBorders>
          </w:tcPr>
          <w:p w14:paraId="579D8B10" w14:textId="77777777" w:rsidR="002C177A" w:rsidRPr="00291244" w:rsidRDefault="002C177A" w:rsidP="00260B8A">
            <w:pPr>
              <w:pStyle w:val="Normal6a"/>
            </w:pPr>
            <w:r w:rsidRPr="00291244">
              <w:rPr>
                <w:vertAlign w:val="superscript"/>
              </w:rPr>
              <w:t>9</w:t>
            </w:r>
            <w:r w:rsidRPr="00291244">
              <w:t xml:space="preserve"> Oznámenie Komisie Európskemu </w:t>
            </w:r>
            <w:r w:rsidRPr="00291244">
              <w:lastRenderedPageBreak/>
              <w:t xml:space="preserve">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51ECD3C8" w14:textId="77777777" w:rsidR="002C177A" w:rsidRPr="00291244" w:rsidRDefault="002C177A" w:rsidP="00260B8A">
            <w:pPr>
              <w:pStyle w:val="Normal6a"/>
            </w:pPr>
            <w:r w:rsidRPr="00291244">
              <w:rPr>
                <w:vertAlign w:val="superscript"/>
              </w:rPr>
              <w:lastRenderedPageBreak/>
              <w:t>9</w:t>
            </w:r>
            <w:r w:rsidRPr="00291244">
              <w:t xml:space="preserve"> Oznámenie Komisie Európskemu </w:t>
            </w:r>
            <w:r w:rsidRPr="00291244">
              <w:lastRenderedPageBreak/>
              <w:t xml:space="preserve">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r w:rsidR="002C177A" w:rsidRPr="00291244" w14:paraId="60DE643E" w14:textId="77777777" w:rsidTr="00260B8A">
        <w:trPr>
          <w:jc w:val="center"/>
        </w:trPr>
        <w:tc>
          <w:tcPr>
            <w:tcW w:w="4876" w:type="dxa"/>
            <w:tcBorders>
              <w:top w:val="nil"/>
              <w:left w:val="nil"/>
              <w:bottom w:val="nil"/>
              <w:right w:val="nil"/>
            </w:tcBorders>
          </w:tcPr>
          <w:p w14:paraId="6CA12E29" w14:textId="77777777" w:rsidR="002C177A" w:rsidRPr="00291244" w:rsidRDefault="002C177A" w:rsidP="00260B8A"/>
        </w:tc>
        <w:tc>
          <w:tcPr>
            <w:tcW w:w="4876" w:type="dxa"/>
            <w:tcBorders>
              <w:top w:val="nil"/>
              <w:left w:val="nil"/>
              <w:bottom w:val="nil"/>
              <w:right w:val="nil"/>
            </w:tcBorders>
          </w:tcPr>
          <w:p w14:paraId="7E74C60A" w14:textId="77777777" w:rsidR="002C177A" w:rsidRPr="00291244" w:rsidRDefault="002C177A" w:rsidP="00260B8A">
            <w:pPr>
              <w:pStyle w:val="Normal6a"/>
            </w:pPr>
            <w:r w:rsidRPr="00291244">
              <w:rPr>
                <w:b/>
                <w:i/>
                <w:vertAlign w:val="superscript"/>
              </w:rPr>
              <w:t>9a</w:t>
            </w:r>
            <w:r w:rsidRPr="00291244">
              <w:t xml:space="preserve"> </w:t>
            </w:r>
            <w:r w:rsidRPr="00291244">
              <w:rPr>
                <w:b/>
                <w:i/>
              </w:rPr>
              <w:t>Spoločne za bezpečnejšiu budúcnosť: posilnenie civilnej a vojenskej pripravenosti a pohotovosti Európy, marec 2024, https://commission.europa.eu/document/download/5bb2881f-9e29-42f2-8b77-8739b19d047c_en?filename=2024_Niinisto-report_Book_VF.pdf</w:t>
            </w:r>
          </w:p>
        </w:tc>
      </w:tr>
      <w:tr w:rsidR="002C177A" w:rsidRPr="00291244" w14:paraId="57D4E0B7" w14:textId="77777777" w:rsidTr="00260B8A">
        <w:trPr>
          <w:jc w:val="center"/>
        </w:trPr>
        <w:tc>
          <w:tcPr>
            <w:tcW w:w="4876" w:type="dxa"/>
            <w:tcBorders>
              <w:top w:val="nil"/>
              <w:left w:val="nil"/>
              <w:bottom w:val="nil"/>
              <w:right w:val="nil"/>
            </w:tcBorders>
          </w:tcPr>
          <w:p w14:paraId="4EB88D0B" w14:textId="77777777" w:rsidR="002C177A" w:rsidRPr="00291244" w:rsidRDefault="002C177A" w:rsidP="00260B8A"/>
        </w:tc>
        <w:tc>
          <w:tcPr>
            <w:tcW w:w="4876" w:type="dxa"/>
            <w:tcBorders>
              <w:top w:val="nil"/>
              <w:left w:val="nil"/>
              <w:bottom w:val="nil"/>
              <w:right w:val="nil"/>
            </w:tcBorders>
          </w:tcPr>
          <w:p w14:paraId="1907B5C4" w14:textId="77777777" w:rsidR="002C177A" w:rsidRPr="00291244" w:rsidRDefault="002C177A" w:rsidP="00260B8A">
            <w:pPr>
              <w:pStyle w:val="Normal6a"/>
            </w:pPr>
            <w:r w:rsidRPr="00291244">
              <w:rPr>
                <w:b/>
                <w:i/>
                <w:vertAlign w:val="superscript"/>
              </w:rPr>
              <w:t>9b</w:t>
            </w:r>
            <w:r w:rsidRPr="00291244">
              <w:t xml:space="preserve"> </w:t>
            </w:r>
            <w:r w:rsidRPr="00291244">
              <w:rPr>
                <w:b/>
                <w:i/>
              </w:rPr>
              <w:t>Stratégia EÚ v oblasti globálneho zdravia, november 2022, https://ec.europa.eu/commission/presscorner/detail/sk/ip_22_7153.</w:t>
            </w:r>
          </w:p>
        </w:tc>
      </w:tr>
      <w:tr w:rsidR="002C177A" w:rsidRPr="00291244" w14:paraId="30FDD148" w14:textId="77777777" w:rsidTr="00260B8A">
        <w:trPr>
          <w:jc w:val="center"/>
        </w:trPr>
        <w:tc>
          <w:tcPr>
            <w:tcW w:w="4876" w:type="dxa"/>
            <w:tcBorders>
              <w:top w:val="nil"/>
              <w:left w:val="nil"/>
              <w:bottom w:val="nil"/>
              <w:right w:val="nil"/>
            </w:tcBorders>
          </w:tcPr>
          <w:p w14:paraId="1CBDB562" w14:textId="77777777" w:rsidR="002C177A" w:rsidRPr="00291244" w:rsidRDefault="002C177A" w:rsidP="00260B8A"/>
        </w:tc>
        <w:tc>
          <w:tcPr>
            <w:tcW w:w="4876" w:type="dxa"/>
            <w:tcBorders>
              <w:top w:val="nil"/>
              <w:left w:val="nil"/>
              <w:bottom w:val="nil"/>
              <w:right w:val="nil"/>
            </w:tcBorders>
          </w:tcPr>
          <w:p w14:paraId="34E42F78" w14:textId="77777777" w:rsidR="002C177A" w:rsidRPr="00291244" w:rsidRDefault="002C177A" w:rsidP="00260B8A">
            <w:pPr>
              <w:pStyle w:val="Normal6a"/>
            </w:pPr>
            <w:r w:rsidRPr="00291244">
              <w:rPr>
                <w:b/>
                <w:i/>
                <w:vertAlign w:val="superscript"/>
              </w:rPr>
              <w:t>9c</w:t>
            </w:r>
            <w:r w:rsidRPr="00291244">
              <w:t xml:space="preserve"> </w:t>
            </w:r>
            <w:r w:rsidRPr="00291244">
              <w:rPr>
                <w:b/>
                <w:i/>
              </w:rPr>
              <w:t>Stratégia pre európske vedy o živej prírode, júl 2025, https://research-and-innovation.ec.europa.eu/document/download/411698e8-6062-41af-96e5-af54474d70f5_sk.</w:t>
            </w:r>
          </w:p>
        </w:tc>
      </w:tr>
      <w:tr w:rsidR="002C177A" w:rsidRPr="00291244" w14:paraId="7519AF1C" w14:textId="77777777" w:rsidTr="00260B8A">
        <w:trPr>
          <w:jc w:val="center"/>
        </w:trPr>
        <w:tc>
          <w:tcPr>
            <w:tcW w:w="4876" w:type="dxa"/>
            <w:tcBorders>
              <w:top w:val="nil"/>
              <w:left w:val="nil"/>
              <w:bottom w:val="nil"/>
              <w:right w:val="nil"/>
            </w:tcBorders>
          </w:tcPr>
          <w:p w14:paraId="145283F6" w14:textId="77777777" w:rsidR="002C177A" w:rsidRPr="00291244" w:rsidRDefault="002C177A" w:rsidP="00260B8A"/>
        </w:tc>
        <w:tc>
          <w:tcPr>
            <w:tcW w:w="4876" w:type="dxa"/>
            <w:tcBorders>
              <w:top w:val="nil"/>
              <w:left w:val="nil"/>
              <w:bottom w:val="nil"/>
              <w:right w:val="nil"/>
            </w:tcBorders>
          </w:tcPr>
          <w:p w14:paraId="3C9D2ED0" w14:textId="77777777" w:rsidR="002C177A" w:rsidRPr="00291244" w:rsidRDefault="002C177A" w:rsidP="00260B8A">
            <w:pPr>
              <w:pStyle w:val="Normal6a"/>
            </w:pPr>
            <w:r w:rsidRPr="00291244">
              <w:rPr>
                <w:b/>
                <w:i/>
                <w:vertAlign w:val="superscript"/>
              </w:rPr>
              <w:t>9d</w:t>
            </w:r>
            <w:r w:rsidRPr="00291244">
              <w:t xml:space="preserve"> </w:t>
            </w:r>
            <w:r w:rsidRPr="00291244">
              <w:rPr>
                <w:b/>
                <w:i/>
              </w:rPr>
              <w:t xml:space="preserve">Stratégia v oblasti prostriedkov zdravotníckych protiopatrení, júl 2025, https://health.ec.europa.eu/document/download/1be3e462-bd50-4c64-b147-add9d1d5a580_en?filename=com_2025-529-1_act_en.pdf </w:t>
            </w:r>
          </w:p>
        </w:tc>
      </w:tr>
    </w:tbl>
    <w:p w14:paraId="755FC54C"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620E5D3"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671DBB2C" w14:textId="77777777" w:rsidR="002C177A" w:rsidRPr="00291244" w:rsidRDefault="002C177A" w:rsidP="002C177A">
      <w:pPr>
        <w:pStyle w:val="AmJustText"/>
      </w:pPr>
      <w:r w:rsidRPr="00291244">
        <w:t>Podľa prijatého stanoviska SANT pre ECF.</w:t>
      </w:r>
    </w:p>
    <w:p w14:paraId="4339B496" w14:textId="7AA279FF" w:rsidR="00882D8F" w:rsidRPr="00291244" w:rsidRDefault="002C177A" w:rsidP="002C177A">
      <w:r w:rsidRPr="00291244">
        <w:rPr>
          <w:rStyle w:val="HideTWBExt"/>
        </w:rPr>
        <w:t>&lt;/Amend&gt;</w:t>
      </w:r>
    </w:p>
    <w:p w14:paraId="47C7505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364</w:t>
      </w:r>
      <w:r w:rsidRPr="00291244">
        <w:rPr>
          <w:rStyle w:val="HideTWBExt"/>
        </w:rPr>
        <w:t>&lt;/NumAm&gt;</w:t>
      </w:r>
    </w:p>
    <w:p w14:paraId="4462541A" w14:textId="77777777" w:rsidR="002C177A" w:rsidRPr="00291244" w:rsidRDefault="002C177A" w:rsidP="002C177A">
      <w:pPr>
        <w:pStyle w:val="NormalBold"/>
      </w:pPr>
      <w:r w:rsidRPr="00291244">
        <w:rPr>
          <w:rStyle w:val="HideTWBExt"/>
        </w:rPr>
        <w:t>&lt;RepeatBlock-By&gt;&lt;Members&gt;</w:t>
      </w:r>
      <w:proofErr w:type="spellStart"/>
      <w:r w:rsidRPr="00291244">
        <w:t>Christophe</w:t>
      </w:r>
      <w:proofErr w:type="spellEnd"/>
      <w:r w:rsidRPr="00291244">
        <w:t xml:space="preserve"> </w:t>
      </w:r>
      <w:proofErr w:type="spellStart"/>
      <w:r w:rsidRPr="00291244">
        <w:t>Clergeau</w:t>
      </w:r>
      <w:proofErr w:type="spellEnd"/>
      <w:r w:rsidRPr="00291244">
        <w:rPr>
          <w:rStyle w:val="HideTWBExt"/>
        </w:rPr>
        <w:t>&lt;/Members&gt;</w:t>
      </w:r>
    </w:p>
    <w:p w14:paraId="0B414742" w14:textId="77777777" w:rsidR="002C177A" w:rsidRPr="00291244" w:rsidRDefault="002C177A" w:rsidP="002C177A">
      <w:pPr>
        <w:pStyle w:val="NormalBold"/>
      </w:pPr>
      <w:r w:rsidRPr="00291244">
        <w:rPr>
          <w:rStyle w:val="HideTWBExt"/>
        </w:rPr>
        <w:t>&lt;/RepeatBlock-By&gt;</w:t>
      </w:r>
    </w:p>
    <w:p w14:paraId="6257725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FCA3265"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79B32DA" w14:textId="77777777" w:rsidTr="00260B8A">
        <w:trPr>
          <w:trHeight w:hRule="exact" w:val="240"/>
          <w:jc w:val="center"/>
        </w:trPr>
        <w:tc>
          <w:tcPr>
            <w:tcW w:w="9752" w:type="dxa"/>
            <w:gridSpan w:val="2"/>
            <w:tcBorders>
              <w:top w:val="nil"/>
              <w:left w:val="nil"/>
              <w:bottom w:val="nil"/>
              <w:right w:val="nil"/>
            </w:tcBorders>
          </w:tcPr>
          <w:p w14:paraId="1AFC2EC6" w14:textId="77777777" w:rsidR="002C177A" w:rsidRPr="00291244" w:rsidRDefault="002C177A" w:rsidP="00260B8A"/>
        </w:tc>
      </w:tr>
      <w:tr w:rsidR="002C177A" w:rsidRPr="00291244" w14:paraId="49CD0678" w14:textId="77777777" w:rsidTr="00260B8A">
        <w:trPr>
          <w:trHeight w:val="240"/>
          <w:jc w:val="center"/>
        </w:trPr>
        <w:tc>
          <w:tcPr>
            <w:tcW w:w="4876" w:type="dxa"/>
            <w:tcBorders>
              <w:top w:val="nil"/>
              <w:left w:val="nil"/>
              <w:bottom w:val="nil"/>
              <w:right w:val="nil"/>
            </w:tcBorders>
          </w:tcPr>
          <w:p w14:paraId="77FAB5A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816B28F" w14:textId="77777777" w:rsidR="002C177A" w:rsidRPr="00291244" w:rsidRDefault="002C177A" w:rsidP="00260B8A">
            <w:pPr>
              <w:pStyle w:val="AmColumnHeading"/>
            </w:pPr>
            <w:r w:rsidRPr="00291244">
              <w:t>Pozmeňujúci návrh</w:t>
            </w:r>
          </w:p>
        </w:tc>
      </w:tr>
      <w:tr w:rsidR="002C177A" w:rsidRPr="00291244" w14:paraId="33D83C83" w14:textId="77777777" w:rsidTr="00260B8A">
        <w:trPr>
          <w:jc w:val="center"/>
        </w:trPr>
        <w:tc>
          <w:tcPr>
            <w:tcW w:w="4876" w:type="dxa"/>
            <w:tcBorders>
              <w:top w:val="nil"/>
              <w:left w:val="nil"/>
              <w:bottom w:val="nil"/>
              <w:right w:val="nil"/>
            </w:tcBorders>
          </w:tcPr>
          <w:p w14:paraId="597E005C" w14:textId="77777777" w:rsidR="002C177A" w:rsidRPr="00291244" w:rsidRDefault="002C177A" w:rsidP="00260B8A">
            <w:pPr>
              <w:pStyle w:val="Normal6a"/>
            </w:pPr>
            <w:r w:rsidRPr="00291244">
              <w:t>(2)</w:t>
            </w:r>
            <w:r w:rsidRPr="00291244">
              <w:tab/>
              <w:t xml:space="preserve">Únia sa nachádza v období, ktoré pre jej budúcnosť rozhodujúce </w:t>
            </w:r>
            <w:r w:rsidRPr="00291244">
              <w:lastRenderedPageBreak/>
              <w:t xml:space="preserve">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w:t>
            </w:r>
            <w:r w:rsidRPr="00291244">
              <w:rPr>
                <w:b/>
                <w:bCs/>
                <w:i/>
                <w:iCs/>
              </w:rPr>
              <w:t>V</w:t>
            </w:r>
            <w:r w:rsidRPr="00291244">
              <w:t xml:space="preserve"> Európskom oceánskom pakte sa </w:t>
            </w:r>
            <w:r w:rsidRPr="00291244">
              <w:rPr>
                <w:b/>
                <w:i/>
              </w:rPr>
              <w:t>uvádza potreba zvýšiť</w:t>
            </w:r>
            <w:r w:rsidRPr="00291244">
              <w:t xml:space="preserve"> </w:t>
            </w:r>
            <w:r w:rsidRPr="00291244">
              <w:rPr>
                <w:b/>
                <w:bCs/>
                <w:i/>
                <w:iCs/>
              </w:rPr>
              <w:lastRenderedPageBreak/>
              <w:t>konkurencieschopnosť</w:t>
            </w:r>
            <w:r w:rsidRPr="00291244">
              <w:t xml:space="preserve"> </w:t>
            </w:r>
            <w:r w:rsidRPr="00291244">
              <w:rPr>
                <w:b/>
                <w:i/>
              </w:rPr>
              <w:t>a urýchliť strategickú</w:t>
            </w:r>
            <w:r w:rsidRPr="00291244">
              <w:t xml:space="preserve"> </w:t>
            </w:r>
            <w:r w:rsidRPr="00291244">
              <w:rPr>
                <w:b/>
                <w:bCs/>
                <w:i/>
                <w:iCs/>
              </w:rPr>
              <w:t>transformáciu</w:t>
            </w:r>
            <w:r w:rsidRPr="00291244">
              <w:t xml:space="preserve"> </w:t>
            </w:r>
            <w:r w:rsidRPr="00291244">
              <w:rPr>
                <w:b/>
                <w:i/>
              </w:rPr>
              <w:t>v odvetviach modrého hospodárstva, so zameraním najmä na</w:t>
            </w:r>
            <w:r w:rsidRPr="00291244">
              <w:t xml:space="preserve"> </w:t>
            </w:r>
            <w:r w:rsidRPr="00291244">
              <w:rPr>
                <w:b/>
                <w:bCs/>
                <w:i/>
                <w:iCs/>
              </w:rPr>
              <w:t>dekarbonizáciu</w:t>
            </w:r>
            <w:r w:rsidRPr="00291244">
              <w:t xml:space="preserve"> </w:t>
            </w:r>
            <w:r w:rsidRPr="00291244">
              <w:rPr>
                <w:b/>
                <w:i/>
              </w:rPr>
              <w:t>a rozširovanie inovácií</w:t>
            </w:r>
            <w:r w:rsidRPr="00291244">
              <w:t>.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51E0B04C"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w:t>
            </w:r>
            <w:r w:rsidRPr="00291244">
              <w:lastRenderedPageBreak/>
              <w:t xml:space="preserve">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w:t>
            </w:r>
            <w:r w:rsidRPr="00291244">
              <w:rPr>
                <w:b/>
                <w:i/>
              </w:rPr>
              <w:t xml:space="preserve">Európsky fond pre konkurencieschopnosť by mal prispieť k </w:t>
            </w:r>
            <w:r w:rsidRPr="00291244">
              <w:rPr>
                <w:b/>
                <w:i/>
              </w:rPr>
              <w:lastRenderedPageBreak/>
              <w:t>plnej realizácii cieľov stanovených okrem iného, v</w:t>
            </w:r>
            <w:r w:rsidRPr="00291244">
              <w:t> Európskom oceánskom pakte</w:t>
            </w:r>
            <w:r w:rsidRPr="00291244">
              <w:rPr>
                <w:b/>
                <w:i/>
              </w:rPr>
              <w:t>, nadchádzajúcom európskom oceánskom akte, európskej stratégii pre námorný priemysel, európskej stratégii pre prístavy, stratégii rozvoja a odolnosti pobrežných spoločenstiev EÚ, stratégii pre najvzdialenejšie regióny a stratégii pre ostrovy EÚ, aby sa využil potenciál oceánov pre udržateľný rast, inovácie, kvalitné pracovné miesta a európsku suverenitu a bezpečnosť. V tomto kontexte by sa mal na dosiahnutie týchto cieľov koordinovaným spôsobom zmobilizovať každý program v rámci ECF, ktorý sa opiera o</w:t>
            </w:r>
            <w:r w:rsidRPr="00291244">
              <w:t xml:space="preserve"> </w:t>
            </w:r>
            <w:r w:rsidRPr="00291244">
              <w:rPr>
                <w:b/>
                <w:i/>
              </w:rPr>
              <w:t>plán</w:t>
            </w:r>
            <w:r w:rsidRPr="00291244">
              <w:t xml:space="preserve"> </w:t>
            </w:r>
            <w:r w:rsidRPr="00291244">
              <w:rPr>
                <w:b/>
                <w:i/>
              </w:rPr>
              <w:t>námornej</w:t>
            </w:r>
            <w:r w:rsidRPr="00291244">
              <w:t xml:space="preserve"> </w:t>
            </w:r>
            <w:r w:rsidRPr="00291244">
              <w:rPr>
                <w:b/>
                <w:bCs/>
                <w:i/>
                <w:iCs/>
              </w:rPr>
              <w:t>konkurencieschopnosti</w:t>
            </w:r>
            <w:r w:rsidRPr="00291244">
              <w:t xml:space="preserve"> </w:t>
            </w:r>
            <w:r w:rsidRPr="00291244">
              <w:rPr>
                <w:b/>
                <w:i/>
              </w:rPr>
              <w:t>ECF, vrátane programu Horizont Európa, prechodu na čistú energiu</w:t>
            </w:r>
            <w:r w:rsidRPr="00291244">
              <w:t xml:space="preserve"> </w:t>
            </w:r>
            <w:r w:rsidRPr="00291244">
              <w:rPr>
                <w:b/>
                <w:i/>
              </w:rPr>
              <w:t>a priemyselnej</w:t>
            </w:r>
            <w:r w:rsidRPr="00291244">
              <w:t xml:space="preserve"> </w:t>
            </w:r>
            <w:r w:rsidRPr="00291244">
              <w:rPr>
                <w:b/>
                <w:bCs/>
                <w:i/>
                <w:iCs/>
              </w:rPr>
              <w:t>dekarbonizácie</w:t>
            </w:r>
            <w:r w:rsidRPr="00291244">
              <w:rPr>
                <w:b/>
                <w:i/>
              </w:rPr>
              <w:t xml:space="preserve">, zdravia, biotechnológií, poľnohospodárstva, rybárstva a </w:t>
            </w:r>
            <w:proofErr w:type="spellStart"/>
            <w:r w:rsidRPr="00291244">
              <w:rPr>
                <w:b/>
                <w:i/>
              </w:rPr>
              <w:t>biohospodárstva</w:t>
            </w:r>
            <w:proofErr w:type="spellEnd"/>
            <w:r w:rsidRPr="00291244">
              <w:rPr>
                <w:b/>
                <w:i/>
              </w:rPr>
              <w:t>, vedúceho postavenia v digitálnej oblasti, odolnosti a bezpečnosti vrátane obranného priemyslu a vesmíru. Na financovanie priorít v oblasti oceánov, námorníctva a morí by sa malo počas celého obdobia vykonávania plánu mobilizovať až 10 % ECF</w:t>
            </w:r>
            <w:r w:rsidRPr="00291244">
              <w:t>. Ako sa uvádza v oznámení Komisie s názvom Na ceste k budúcemu VFR, budúci dlhodobý rozpočet Únie musí byť cielenejší, jednoduchší, pružnejší a predvídateľnejší a musia sa ním lepšie plniť priority Únie vrátane posilnenia jej konkurencieschopnosti.</w:t>
            </w:r>
          </w:p>
        </w:tc>
      </w:tr>
      <w:tr w:rsidR="002C177A" w:rsidRPr="00291244" w14:paraId="2D9BEF9B" w14:textId="77777777" w:rsidTr="00260B8A">
        <w:trPr>
          <w:jc w:val="center"/>
        </w:trPr>
        <w:tc>
          <w:tcPr>
            <w:tcW w:w="4876" w:type="dxa"/>
            <w:tcBorders>
              <w:top w:val="nil"/>
              <w:left w:val="nil"/>
              <w:bottom w:val="nil"/>
              <w:right w:val="nil"/>
            </w:tcBorders>
          </w:tcPr>
          <w:p w14:paraId="09962C75"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61344730" w14:textId="77777777" w:rsidR="002C177A" w:rsidRPr="00291244" w:rsidRDefault="002C177A" w:rsidP="00260B8A">
            <w:pPr>
              <w:pStyle w:val="Normal6a"/>
            </w:pPr>
            <w:r w:rsidRPr="00291244">
              <w:rPr>
                <w:b/>
                <w:i/>
              </w:rPr>
              <w:t>_________________</w:t>
            </w:r>
          </w:p>
        </w:tc>
      </w:tr>
      <w:tr w:rsidR="002C177A" w:rsidRPr="00291244" w14:paraId="44E6C786" w14:textId="77777777" w:rsidTr="00260B8A">
        <w:trPr>
          <w:jc w:val="center"/>
        </w:trPr>
        <w:tc>
          <w:tcPr>
            <w:tcW w:w="4876" w:type="dxa"/>
            <w:tcBorders>
              <w:top w:val="nil"/>
              <w:left w:val="nil"/>
              <w:bottom w:val="nil"/>
              <w:right w:val="nil"/>
            </w:tcBorders>
          </w:tcPr>
          <w:p w14:paraId="5243C7C0"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0D5304AB"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266D5963" w14:textId="77777777" w:rsidTr="00260B8A">
        <w:trPr>
          <w:jc w:val="center"/>
        </w:trPr>
        <w:tc>
          <w:tcPr>
            <w:tcW w:w="4876" w:type="dxa"/>
            <w:tcBorders>
              <w:top w:val="nil"/>
              <w:left w:val="nil"/>
              <w:bottom w:val="nil"/>
              <w:right w:val="nil"/>
            </w:tcBorders>
          </w:tcPr>
          <w:p w14:paraId="64812A62"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4A43CF1D"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0BF11609" w14:textId="77777777" w:rsidTr="00260B8A">
        <w:trPr>
          <w:jc w:val="center"/>
        </w:trPr>
        <w:tc>
          <w:tcPr>
            <w:tcW w:w="4876" w:type="dxa"/>
            <w:tcBorders>
              <w:top w:val="nil"/>
              <w:left w:val="nil"/>
              <w:bottom w:val="nil"/>
              <w:right w:val="nil"/>
            </w:tcBorders>
          </w:tcPr>
          <w:p w14:paraId="4C0AFA3D" w14:textId="77777777" w:rsidR="002C177A" w:rsidRPr="00291244" w:rsidRDefault="002C177A" w:rsidP="00260B8A">
            <w:pPr>
              <w:pStyle w:val="Normal6a"/>
            </w:pPr>
            <w:r w:rsidRPr="00291244">
              <w:rPr>
                <w:vertAlign w:val="superscript"/>
              </w:rPr>
              <w:lastRenderedPageBreak/>
              <w:t>5</w:t>
            </w:r>
            <w:r w:rsidRPr="00291244">
              <w:t xml:space="preserve"> Kompas konkurencieschopnosti – Európska komisia.</w:t>
            </w:r>
          </w:p>
        </w:tc>
        <w:tc>
          <w:tcPr>
            <w:tcW w:w="4876" w:type="dxa"/>
            <w:tcBorders>
              <w:top w:val="nil"/>
              <w:left w:val="nil"/>
              <w:bottom w:val="nil"/>
              <w:right w:val="nil"/>
            </w:tcBorders>
          </w:tcPr>
          <w:p w14:paraId="5C2ED6BE"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0CC7D5E9" w14:textId="77777777" w:rsidTr="00260B8A">
        <w:trPr>
          <w:jc w:val="center"/>
        </w:trPr>
        <w:tc>
          <w:tcPr>
            <w:tcW w:w="4876" w:type="dxa"/>
            <w:tcBorders>
              <w:top w:val="nil"/>
              <w:left w:val="nil"/>
              <w:bottom w:val="nil"/>
              <w:right w:val="nil"/>
            </w:tcBorders>
          </w:tcPr>
          <w:p w14:paraId="3AE71709"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4E6B7DD9"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3F7A087C" w14:textId="77777777" w:rsidTr="00260B8A">
        <w:trPr>
          <w:jc w:val="center"/>
        </w:trPr>
        <w:tc>
          <w:tcPr>
            <w:tcW w:w="4876" w:type="dxa"/>
            <w:tcBorders>
              <w:top w:val="nil"/>
              <w:left w:val="nil"/>
              <w:bottom w:val="nil"/>
              <w:right w:val="nil"/>
            </w:tcBorders>
          </w:tcPr>
          <w:p w14:paraId="69660A95"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0AB0E626"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6353E563" w14:textId="77777777" w:rsidTr="00260B8A">
        <w:trPr>
          <w:jc w:val="center"/>
        </w:trPr>
        <w:tc>
          <w:tcPr>
            <w:tcW w:w="4876" w:type="dxa"/>
            <w:tcBorders>
              <w:top w:val="nil"/>
              <w:left w:val="nil"/>
              <w:bottom w:val="nil"/>
              <w:right w:val="nil"/>
            </w:tcBorders>
          </w:tcPr>
          <w:p w14:paraId="47A45E3B"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07BFC777"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48BEB5FD" w14:textId="77777777" w:rsidTr="00260B8A">
        <w:trPr>
          <w:jc w:val="center"/>
        </w:trPr>
        <w:tc>
          <w:tcPr>
            <w:tcW w:w="4876" w:type="dxa"/>
            <w:tcBorders>
              <w:top w:val="nil"/>
              <w:left w:val="nil"/>
              <w:bottom w:val="nil"/>
              <w:right w:val="nil"/>
            </w:tcBorders>
          </w:tcPr>
          <w:p w14:paraId="2493F9E8"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5BE7052F" w14:textId="77777777" w:rsidR="002C177A" w:rsidRPr="00291244" w:rsidRDefault="002C177A" w:rsidP="00260B8A"/>
        </w:tc>
      </w:tr>
    </w:tbl>
    <w:p w14:paraId="5758838D"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377F527" w14:textId="79BB8D7D" w:rsidR="00882D8F" w:rsidRPr="00291244" w:rsidRDefault="002C177A" w:rsidP="002C177A">
      <w:r w:rsidRPr="00291244">
        <w:rPr>
          <w:rStyle w:val="HideTWBExt"/>
        </w:rPr>
        <w:t>&lt;/Amend&gt;</w:t>
      </w:r>
    </w:p>
    <w:p w14:paraId="72E8AD9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365</w:t>
      </w:r>
      <w:r w:rsidRPr="00291244">
        <w:rPr>
          <w:rStyle w:val="HideTWBExt"/>
        </w:rPr>
        <w:t>&lt;/NumAm&gt;</w:t>
      </w:r>
    </w:p>
    <w:p w14:paraId="6357F5CF" w14:textId="77777777" w:rsidR="002C177A" w:rsidRPr="00291244" w:rsidRDefault="002C177A" w:rsidP="002C177A">
      <w:pPr>
        <w:pStyle w:val="NormalBold"/>
      </w:pPr>
      <w:r w:rsidRPr="00291244">
        <w:rPr>
          <w:rStyle w:val="HideTWBExt"/>
        </w:rPr>
        <w:t>&lt;RepeatBlock-By&gt;&lt;Members&gt;</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rPr>
          <w:rStyle w:val="HideTWBExt"/>
        </w:rPr>
        <w:t>&lt;/Members&gt;</w:t>
      </w:r>
    </w:p>
    <w:p w14:paraId="407DE788" w14:textId="77777777" w:rsidR="002C177A" w:rsidRPr="00291244" w:rsidRDefault="002C177A" w:rsidP="002C177A">
      <w:pPr>
        <w:pStyle w:val="NormalBold"/>
      </w:pPr>
      <w:r w:rsidRPr="00291244">
        <w:rPr>
          <w:rStyle w:val="HideTWBExt"/>
        </w:rPr>
        <w:t>&lt;/RepeatBlock-By&gt;</w:t>
      </w:r>
    </w:p>
    <w:p w14:paraId="3928245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40833CA"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9505DC2" w14:textId="77777777" w:rsidTr="00260B8A">
        <w:trPr>
          <w:trHeight w:hRule="exact" w:val="240"/>
          <w:jc w:val="center"/>
        </w:trPr>
        <w:tc>
          <w:tcPr>
            <w:tcW w:w="9752" w:type="dxa"/>
            <w:gridSpan w:val="2"/>
            <w:tcBorders>
              <w:top w:val="nil"/>
              <w:left w:val="nil"/>
              <w:bottom w:val="nil"/>
              <w:right w:val="nil"/>
            </w:tcBorders>
          </w:tcPr>
          <w:p w14:paraId="59B7C012" w14:textId="77777777" w:rsidR="002C177A" w:rsidRPr="00291244" w:rsidRDefault="002C177A" w:rsidP="00260B8A"/>
        </w:tc>
      </w:tr>
      <w:tr w:rsidR="002C177A" w:rsidRPr="00291244" w14:paraId="6D8BF046" w14:textId="77777777" w:rsidTr="00260B8A">
        <w:trPr>
          <w:trHeight w:val="240"/>
          <w:jc w:val="center"/>
        </w:trPr>
        <w:tc>
          <w:tcPr>
            <w:tcW w:w="4876" w:type="dxa"/>
            <w:tcBorders>
              <w:top w:val="nil"/>
              <w:left w:val="nil"/>
              <w:bottom w:val="nil"/>
              <w:right w:val="nil"/>
            </w:tcBorders>
          </w:tcPr>
          <w:p w14:paraId="1B29D8E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F7318D2" w14:textId="77777777" w:rsidR="002C177A" w:rsidRPr="00291244" w:rsidRDefault="002C177A" w:rsidP="00260B8A">
            <w:pPr>
              <w:pStyle w:val="AmColumnHeading"/>
            </w:pPr>
            <w:r w:rsidRPr="00291244">
              <w:t>Pozmeňujúci návrh</w:t>
            </w:r>
          </w:p>
        </w:tc>
      </w:tr>
      <w:tr w:rsidR="002C177A" w:rsidRPr="00291244" w14:paraId="55310029" w14:textId="77777777" w:rsidTr="00260B8A">
        <w:trPr>
          <w:jc w:val="center"/>
        </w:trPr>
        <w:tc>
          <w:tcPr>
            <w:tcW w:w="4876" w:type="dxa"/>
            <w:tcBorders>
              <w:top w:val="nil"/>
              <w:left w:val="nil"/>
              <w:bottom w:val="nil"/>
              <w:right w:val="nil"/>
            </w:tcBorders>
          </w:tcPr>
          <w:p w14:paraId="2C8DB247"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w:t>
            </w:r>
            <w:r w:rsidRPr="00291244">
              <w:lastRenderedPageBreak/>
              <w:t>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xml:space="preserve">, budúci dlhodobý rozpočet Únie musí byť cielenejší, jednoduchší, pružnejší </w:t>
            </w:r>
            <w:r w:rsidRPr="00291244">
              <w:lastRenderedPageBreak/>
              <w:t>a predvídateľnejší a musia sa ním lepšie plniť priority Únie vrátane posilnenia jej konkurencieschopnosti.</w:t>
            </w:r>
          </w:p>
        </w:tc>
        <w:tc>
          <w:tcPr>
            <w:tcW w:w="4876" w:type="dxa"/>
            <w:tcBorders>
              <w:top w:val="nil"/>
              <w:left w:val="nil"/>
              <w:bottom w:val="nil"/>
              <w:right w:val="nil"/>
            </w:tcBorders>
          </w:tcPr>
          <w:p w14:paraId="52FD2994"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w:t>
            </w:r>
            <w:r w:rsidRPr="00291244">
              <w:lastRenderedPageBreak/>
              <w:t>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w:t>
            </w:r>
            <w:r w:rsidRPr="00291244">
              <w:rPr>
                <w:b/>
                <w:i/>
              </w:rPr>
              <w:t xml:space="preserve">V Európskej stratégii pre odolnosť v oblasti vody sa okrem toho uznáva skutočnosť, že neudržateľné hospodárenie s vodami podkopáva našu celkovú bezpečnosť dodávok a konkurencieschopnosť, ako sa uvádza v Kompase konkurencieschopnosti a v Dohode o čistom priemysle, a zdôrazňuje potreba ďalších významných verejných a súkromných investícií do všetkých fáz </w:t>
            </w:r>
            <w:r w:rsidRPr="00291244">
              <w:rPr>
                <w:b/>
                <w:i/>
              </w:rPr>
              <w:lastRenderedPageBreak/>
              <w:t>hospodárenia s vodou s cieľom urýchliť pokrok smerom k odolnosti v oblasti vody.</w:t>
            </w:r>
            <w:r w:rsidRPr="00291244">
              <w:t xml:space="preserve">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5D89B78C" w14:textId="77777777" w:rsidTr="00260B8A">
        <w:trPr>
          <w:jc w:val="center"/>
        </w:trPr>
        <w:tc>
          <w:tcPr>
            <w:tcW w:w="4876" w:type="dxa"/>
            <w:tcBorders>
              <w:top w:val="nil"/>
              <w:left w:val="nil"/>
              <w:bottom w:val="nil"/>
              <w:right w:val="nil"/>
            </w:tcBorders>
          </w:tcPr>
          <w:p w14:paraId="53E0063A"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545BB709" w14:textId="77777777" w:rsidR="002C177A" w:rsidRPr="00291244" w:rsidRDefault="002C177A" w:rsidP="00260B8A">
            <w:pPr>
              <w:pStyle w:val="Normal6a"/>
            </w:pPr>
            <w:r w:rsidRPr="00291244">
              <w:rPr>
                <w:b/>
                <w:i/>
              </w:rPr>
              <w:t>_________________</w:t>
            </w:r>
          </w:p>
        </w:tc>
      </w:tr>
      <w:tr w:rsidR="002C177A" w:rsidRPr="00291244" w14:paraId="2A86FBB2" w14:textId="77777777" w:rsidTr="00260B8A">
        <w:trPr>
          <w:jc w:val="center"/>
        </w:trPr>
        <w:tc>
          <w:tcPr>
            <w:tcW w:w="4876" w:type="dxa"/>
            <w:tcBorders>
              <w:top w:val="nil"/>
              <w:left w:val="nil"/>
              <w:bottom w:val="nil"/>
              <w:right w:val="nil"/>
            </w:tcBorders>
          </w:tcPr>
          <w:p w14:paraId="0753698D"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26050B15"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047E5C72" w14:textId="77777777" w:rsidTr="00260B8A">
        <w:trPr>
          <w:jc w:val="center"/>
        </w:trPr>
        <w:tc>
          <w:tcPr>
            <w:tcW w:w="4876" w:type="dxa"/>
            <w:tcBorders>
              <w:top w:val="nil"/>
              <w:left w:val="nil"/>
              <w:bottom w:val="nil"/>
              <w:right w:val="nil"/>
            </w:tcBorders>
          </w:tcPr>
          <w:p w14:paraId="1772B80E"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270BA324"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0C1B9C54" w14:textId="77777777" w:rsidTr="00260B8A">
        <w:trPr>
          <w:jc w:val="center"/>
        </w:trPr>
        <w:tc>
          <w:tcPr>
            <w:tcW w:w="4876" w:type="dxa"/>
            <w:tcBorders>
              <w:top w:val="nil"/>
              <w:left w:val="nil"/>
              <w:bottom w:val="nil"/>
              <w:right w:val="nil"/>
            </w:tcBorders>
          </w:tcPr>
          <w:p w14:paraId="7EAD3603"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55FDFE8F"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6ECF97E1" w14:textId="77777777" w:rsidTr="00260B8A">
        <w:trPr>
          <w:jc w:val="center"/>
        </w:trPr>
        <w:tc>
          <w:tcPr>
            <w:tcW w:w="4876" w:type="dxa"/>
            <w:tcBorders>
              <w:top w:val="nil"/>
              <w:left w:val="nil"/>
              <w:bottom w:val="nil"/>
              <w:right w:val="nil"/>
            </w:tcBorders>
          </w:tcPr>
          <w:p w14:paraId="1A48F6F8"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7C374143"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01F35298" w14:textId="77777777" w:rsidTr="00260B8A">
        <w:trPr>
          <w:jc w:val="center"/>
        </w:trPr>
        <w:tc>
          <w:tcPr>
            <w:tcW w:w="4876" w:type="dxa"/>
            <w:tcBorders>
              <w:top w:val="nil"/>
              <w:left w:val="nil"/>
              <w:bottom w:val="nil"/>
              <w:right w:val="nil"/>
            </w:tcBorders>
          </w:tcPr>
          <w:p w14:paraId="2D028C59"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55CF04AD"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20EEE8CD" w14:textId="77777777" w:rsidTr="00260B8A">
        <w:trPr>
          <w:jc w:val="center"/>
        </w:trPr>
        <w:tc>
          <w:tcPr>
            <w:tcW w:w="4876" w:type="dxa"/>
            <w:tcBorders>
              <w:top w:val="nil"/>
              <w:left w:val="nil"/>
              <w:bottom w:val="nil"/>
              <w:right w:val="nil"/>
            </w:tcBorders>
          </w:tcPr>
          <w:p w14:paraId="6EB43A5A"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132F8430"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105EB329" w14:textId="77777777" w:rsidTr="00260B8A">
        <w:trPr>
          <w:jc w:val="center"/>
        </w:trPr>
        <w:tc>
          <w:tcPr>
            <w:tcW w:w="4876" w:type="dxa"/>
            <w:tcBorders>
              <w:top w:val="nil"/>
              <w:left w:val="nil"/>
              <w:bottom w:val="nil"/>
              <w:right w:val="nil"/>
            </w:tcBorders>
          </w:tcPr>
          <w:p w14:paraId="0865BF44" w14:textId="77777777" w:rsidR="002C177A" w:rsidRPr="00291244" w:rsidRDefault="002C177A" w:rsidP="00260B8A">
            <w:pPr>
              <w:pStyle w:val="Normal6a"/>
            </w:pPr>
            <w:r w:rsidRPr="00291244">
              <w:rPr>
                <w:vertAlign w:val="superscript"/>
              </w:rPr>
              <w:t>9</w:t>
            </w:r>
            <w:r w:rsidRPr="00291244">
              <w:t xml:space="preserve"> Oznámenie Komisie Európskemu </w:t>
            </w:r>
            <w:r w:rsidRPr="00291244">
              <w:lastRenderedPageBreak/>
              <w:t xml:space="preserve">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42674F6C" w14:textId="77777777" w:rsidR="002C177A" w:rsidRPr="00291244" w:rsidRDefault="002C177A" w:rsidP="00260B8A">
            <w:pPr>
              <w:pStyle w:val="Normal6a"/>
            </w:pPr>
            <w:r w:rsidRPr="00291244">
              <w:rPr>
                <w:vertAlign w:val="superscript"/>
              </w:rPr>
              <w:lastRenderedPageBreak/>
              <w:t>9</w:t>
            </w:r>
            <w:r w:rsidRPr="00291244">
              <w:t xml:space="preserve"> Oznámenie Komisie Európskemu </w:t>
            </w:r>
            <w:r w:rsidRPr="00291244">
              <w:lastRenderedPageBreak/>
              <w:t xml:space="preserve">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1C0BE5F7"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9A1677A" w14:textId="0F8205CE" w:rsidR="00882D8F" w:rsidRPr="00291244" w:rsidRDefault="002C177A" w:rsidP="002C177A">
      <w:r w:rsidRPr="00291244">
        <w:rPr>
          <w:rStyle w:val="HideTWBExt"/>
        </w:rPr>
        <w:t>&lt;/Amend&gt;</w:t>
      </w:r>
    </w:p>
    <w:p w14:paraId="1952EF1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366</w:t>
      </w:r>
      <w:r w:rsidRPr="00291244">
        <w:rPr>
          <w:rStyle w:val="HideTWBExt"/>
        </w:rPr>
        <w:t>&lt;/NumAm&gt;</w:t>
      </w:r>
    </w:p>
    <w:p w14:paraId="1DABA34C"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5CA44ED5" w14:textId="77777777" w:rsidR="002C177A" w:rsidRPr="00291244" w:rsidRDefault="002C177A" w:rsidP="002C177A">
      <w:pPr>
        <w:pStyle w:val="NormalBold"/>
      </w:pPr>
      <w:r w:rsidRPr="00291244">
        <w:rPr>
          <w:rStyle w:val="HideTWBExt"/>
        </w:rPr>
        <w:t>&lt;/RepeatBlock-By&gt;</w:t>
      </w:r>
    </w:p>
    <w:p w14:paraId="2671325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FA63D0D"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DEB5258" w14:textId="77777777" w:rsidTr="00260B8A">
        <w:trPr>
          <w:trHeight w:hRule="exact" w:val="240"/>
          <w:jc w:val="center"/>
        </w:trPr>
        <w:tc>
          <w:tcPr>
            <w:tcW w:w="9752" w:type="dxa"/>
            <w:gridSpan w:val="2"/>
            <w:tcBorders>
              <w:top w:val="nil"/>
              <w:left w:val="nil"/>
              <w:bottom w:val="nil"/>
              <w:right w:val="nil"/>
            </w:tcBorders>
          </w:tcPr>
          <w:p w14:paraId="07811410" w14:textId="77777777" w:rsidR="002C177A" w:rsidRPr="00291244" w:rsidRDefault="002C177A" w:rsidP="00260B8A"/>
        </w:tc>
      </w:tr>
      <w:tr w:rsidR="002C177A" w:rsidRPr="00291244" w14:paraId="27202072" w14:textId="77777777" w:rsidTr="00260B8A">
        <w:trPr>
          <w:trHeight w:val="240"/>
          <w:jc w:val="center"/>
        </w:trPr>
        <w:tc>
          <w:tcPr>
            <w:tcW w:w="4876" w:type="dxa"/>
            <w:tcBorders>
              <w:top w:val="nil"/>
              <w:left w:val="nil"/>
              <w:bottom w:val="nil"/>
              <w:right w:val="nil"/>
            </w:tcBorders>
          </w:tcPr>
          <w:p w14:paraId="47C3047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F8E09F1" w14:textId="77777777" w:rsidR="002C177A" w:rsidRPr="00291244" w:rsidRDefault="002C177A" w:rsidP="00260B8A">
            <w:pPr>
              <w:pStyle w:val="AmColumnHeading"/>
            </w:pPr>
            <w:r w:rsidRPr="00291244">
              <w:t>Pozmeňujúci návrh</w:t>
            </w:r>
          </w:p>
        </w:tc>
      </w:tr>
      <w:tr w:rsidR="002C177A" w:rsidRPr="00291244" w14:paraId="7137ADEB" w14:textId="77777777" w:rsidTr="00260B8A">
        <w:trPr>
          <w:jc w:val="center"/>
        </w:trPr>
        <w:tc>
          <w:tcPr>
            <w:tcW w:w="4876" w:type="dxa"/>
            <w:tcBorders>
              <w:top w:val="nil"/>
              <w:left w:val="nil"/>
              <w:bottom w:val="nil"/>
              <w:right w:val="nil"/>
            </w:tcBorders>
          </w:tcPr>
          <w:p w14:paraId="16896A3E"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w:t>
            </w:r>
            <w:r w:rsidRPr="00291244">
              <w:lastRenderedPageBreak/>
              <w:t>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30BD822C"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w:t>
            </w:r>
            <w:r w:rsidRPr="00291244">
              <w:lastRenderedPageBreak/>
              <w:t>a odolnosť európskeho priemyslu</w:t>
            </w:r>
            <w:r w:rsidRPr="00291244">
              <w:rPr>
                <w:b/>
                <w:i/>
              </w:rPr>
              <w:t>. V tejto súvislosti Vízia pre poľnohospodárstvo a potravinárstvo poukazuje na agropotravinársky sektor ako na strategický pilier Únie, ktorého konkurencieschopnosť, odolnosť a udržateľnosť sú nevyhnutné pre hospodársku výkonnosť, potravinovú bezpečnosť a územnú súdržnosť</w:t>
            </w:r>
            <w:r w:rsidRPr="00291244">
              <w:t>.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69C7F424" w14:textId="77777777" w:rsidTr="00260B8A">
        <w:trPr>
          <w:jc w:val="center"/>
        </w:trPr>
        <w:tc>
          <w:tcPr>
            <w:tcW w:w="4876" w:type="dxa"/>
            <w:tcBorders>
              <w:top w:val="nil"/>
              <w:left w:val="nil"/>
              <w:bottom w:val="nil"/>
              <w:right w:val="nil"/>
            </w:tcBorders>
          </w:tcPr>
          <w:p w14:paraId="00180BB5"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3585D1A2" w14:textId="77777777" w:rsidR="002C177A" w:rsidRPr="00291244" w:rsidRDefault="002C177A" w:rsidP="00260B8A">
            <w:pPr>
              <w:pStyle w:val="Normal6a"/>
            </w:pPr>
            <w:r w:rsidRPr="00291244">
              <w:rPr>
                <w:b/>
                <w:i/>
              </w:rPr>
              <w:t>_________________</w:t>
            </w:r>
          </w:p>
        </w:tc>
      </w:tr>
      <w:tr w:rsidR="002C177A" w:rsidRPr="00291244" w14:paraId="48133B04" w14:textId="77777777" w:rsidTr="00260B8A">
        <w:trPr>
          <w:jc w:val="center"/>
        </w:trPr>
        <w:tc>
          <w:tcPr>
            <w:tcW w:w="4876" w:type="dxa"/>
            <w:tcBorders>
              <w:top w:val="nil"/>
              <w:left w:val="nil"/>
              <w:bottom w:val="nil"/>
              <w:right w:val="nil"/>
            </w:tcBorders>
          </w:tcPr>
          <w:p w14:paraId="36EDEAB6"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60521597"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3A80CAD5" w14:textId="77777777" w:rsidTr="00260B8A">
        <w:trPr>
          <w:jc w:val="center"/>
        </w:trPr>
        <w:tc>
          <w:tcPr>
            <w:tcW w:w="4876" w:type="dxa"/>
            <w:tcBorders>
              <w:top w:val="nil"/>
              <w:left w:val="nil"/>
              <w:bottom w:val="nil"/>
              <w:right w:val="nil"/>
            </w:tcBorders>
          </w:tcPr>
          <w:p w14:paraId="24CBD748"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w:t>
            </w:r>
            <w:r w:rsidRPr="00291244">
              <w:lastRenderedPageBreak/>
              <w:t>jednotného trhu, apríl 2024, https://www.consilium.europa.eu/media/ny3j24sm/much-more-than-a-market-report-by-enrico-letta.pdf.</w:t>
            </w:r>
          </w:p>
        </w:tc>
        <w:tc>
          <w:tcPr>
            <w:tcW w:w="4876" w:type="dxa"/>
            <w:tcBorders>
              <w:top w:val="nil"/>
              <w:left w:val="nil"/>
              <w:bottom w:val="nil"/>
              <w:right w:val="nil"/>
            </w:tcBorders>
          </w:tcPr>
          <w:p w14:paraId="3B0E9BEE" w14:textId="77777777" w:rsidR="002C177A" w:rsidRPr="00291244" w:rsidRDefault="002C177A" w:rsidP="00260B8A">
            <w:pPr>
              <w:pStyle w:val="Normal6a"/>
            </w:pPr>
            <w:r w:rsidRPr="00291244">
              <w:rPr>
                <w:vertAlign w:val="superscript"/>
              </w:rPr>
              <w:lastRenderedPageBreak/>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w:t>
            </w:r>
            <w:r w:rsidRPr="00291244">
              <w:lastRenderedPageBreak/>
              <w:t>jednotného trhu, apríl 2024, https://www.consilium.europa.eu/media/ny3j24sm/much-more-than-a-market-report-by-enrico-letta.pdf.</w:t>
            </w:r>
          </w:p>
        </w:tc>
      </w:tr>
      <w:tr w:rsidR="002C177A" w:rsidRPr="00291244" w14:paraId="6F8D1D30" w14:textId="77777777" w:rsidTr="00260B8A">
        <w:trPr>
          <w:jc w:val="center"/>
        </w:trPr>
        <w:tc>
          <w:tcPr>
            <w:tcW w:w="4876" w:type="dxa"/>
            <w:tcBorders>
              <w:top w:val="nil"/>
              <w:left w:val="nil"/>
              <w:bottom w:val="nil"/>
              <w:right w:val="nil"/>
            </w:tcBorders>
          </w:tcPr>
          <w:p w14:paraId="79F23141" w14:textId="77777777" w:rsidR="002C177A" w:rsidRPr="00291244" w:rsidRDefault="002C177A" w:rsidP="00260B8A">
            <w:pPr>
              <w:pStyle w:val="Normal6a"/>
            </w:pPr>
            <w:r w:rsidRPr="00291244">
              <w:rPr>
                <w:vertAlign w:val="superscript"/>
              </w:rPr>
              <w:lastRenderedPageBreak/>
              <w:t>5</w:t>
            </w:r>
            <w:r w:rsidRPr="00291244">
              <w:t xml:space="preserve"> Kompas konkurencieschopnosti – Európska komisia.</w:t>
            </w:r>
          </w:p>
        </w:tc>
        <w:tc>
          <w:tcPr>
            <w:tcW w:w="4876" w:type="dxa"/>
            <w:tcBorders>
              <w:top w:val="nil"/>
              <w:left w:val="nil"/>
              <w:bottom w:val="nil"/>
              <w:right w:val="nil"/>
            </w:tcBorders>
          </w:tcPr>
          <w:p w14:paraId="5B588FAF"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5CF4290D" w14:textId="77777777" w:rsidTr="00260B8A">
        <w:trPr>
          <w:jc w:val="center"/>
        </w:trPr>
        <w:tc>
          <w:tcPr>
            <w:tcW w:w="4876" w:type="dxa"/>
            <w:tcBorders>
              <w:top w:val="nil"/>
              <w:left w:val="nil"/>
              <w:bottom w:val="nil"/>
              <w:right w:val="nil"/>
            </w:tcBorders>
          </w:tcPr>
          <w:p w14:paraId="13A5BADE"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57FE9703"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28C6A64B" w14:textId="77777777" w:rsidTr="00260B8A">
        <w:trPr>
          <w:jc w:val="center"/>
        </w:trPr>
        <w:tc>
          <w:tcPr>
            <w:tcW w:w="4876" w:type="dxa"/>
            <w:tcBorders>
              <w:top w:val="nil"/>
              <w:left w:val="nil"/>
              <w:bottom w:val="nil"/>
              <w:right w:val="nil"/>
            </w:tcBorders>
          </w:tcPr>
          <w:p w14:paraId="1DD7C532"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79B4D119"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2B3FFAB2" w14:textId="77777777" w:rsidTr="00260B8A">
        <w:trPr>
          <w:jc w:val="center"/>
        </w:trPr>
        <w:tc>
          <w:tcPr>
            <w:tcW w:w="4876" w:type="dxa"/>
            <w:tcBorders>
              <w:top w:val="nil"/>
              <w:left w:val="nil"/>
              <w:bottom w:val="nil"/>
              <w:right w:val="nil"/>
            </w:tcBorders>
          </w:tcPr>
          <w:p w14:paraId="67E6489C"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087C7FD0"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130C61ED" w14:textId="77777777" w:rsidTr="00260B8A">
        <w:trPr>
          <w:jc w:val="center"/>
        </w:trPr>
        <w:tc>
          <w:tcPr>
            <w:tcW w:w="4876" w:type="dxa"/>
            <w:tcBorders>
              <w:top w:val="nil"/>
              <w:left w:val="nil"/>
              <w:bottom w:val="nil"/>
              <w:right w:val="nil"/>
            </w:tcBorders>
          </w:tcPr>
          <w:p w14:paraId="508157FA"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0D18FF72"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5D158CB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0F331D78" w14:textId="1EC3936F" w:rsidR="00882D8F" w:rsidRPr="00291244" w:rsidRDefault="002C177A" w:rsidP="002C177A">
      <w:r w:rsidRPr="00291244">
        <w:rPr>
          <w:rStyle w:val="HideTWBExt"/>
        </w:rPr>
        <w:t>&lt;/Amend&gt;</w:t>
      </w:r>
    </w:p>
    <w:p w14:paraId="12285C8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367</w:t>
      </w:r>
      <w:r w:rsidRPr="00291244">
        <w:rPr>
          <w:rStyle w:val="HideTWBExt"/>
        </w:rPr>
        <w:t>&lt;/NumAm&gt;</w:t>
      </w:r>
    </w:p>
    <w:p w14:paraId="31715EC3" w14:textId="77777777" w:rsidR="002C177A" w:rsidRPr="00291244" w:rsidRDefault="002C177A" w:rsidP="002C177A">
      <w:pPr>
        <w:pStyle w:val="NormalBold"/>
      </w:pPr>
      <w:r w:rsidRPr="00291244">
        <w:rPr>
          <w:rStyle w:val="HideTWBExt"/>
        </w:rPr>
        <w:t>&lt;RepeatBlock-By&gt;&lt;Members&gt;</w:t>
      </w:r>
      <w:proofErr w:type="spellStart"/>
      <w:r w:rsidRPr="00291244">
        <w:t>Nicolás</w:t>
      </w:r>
      <w:proofErr w:type="spellEnd"/>
      <w:r w:rsidRPr="00291244">
        <w:t xml:space="preserve"> </w:t>
      </w:r>
      <w:proofErr w:type="spellStart"/>
      <w:r w:rsidRPr="00291244">
        <w:t>González</w:t>
      </w:r>
      <w:proofErr w:type="spellEnd"/>
      <w:r w:rsidRPr="00291244">
        <w:t xml:space="preserve"> </w:t>
      </w:r>
      <w:proofErr w:type="spellStart"/>
      <w:r w:rsidRPr="00291244">
        <w:t>Casares</w:t>
      </w:r>
      <w:proofErr w:type="spellEnd"/>
      <w:r w:rsidRPr="00291244">
        <w:t xml:space="preserve">, </w:t>
      </w:r>
      <w:proofErr w:type="spellStart"/>
      <w:r w:rsidRPr="00291244">
        <w:t>Mohammed</w:t>
      </w:r>
      <w:proofErr w:type="spellEnd"/>
      <w:r w:rsidRPr="00291244">
        <w:t xml:space="preserve"> </w:t>
      </w:r>
      <w:proofErr w:type="spellStart"/>
      <w:r w:rsidRPr="00291244">
        <w:t>Chahim</w:t>
      </w:r>
      <w:proofErr w:type="spellEnd"/>
      <w:r w:rsidRPr="00291244">
        <w:t xml:space="preserve">, Elena </w:t>
      </w:r>
      <w:proofErr w:type="spellStart"/>
      <w:r w:rsidRPr="00291244">
        <w:t>Sancho</w:t>
      </w:r>
      <w:proofErr w:type="spellEnd"/>
      <w:r w:rsidRPr="00291244">
        <w:t xml:space="preserve"> </w:t>
      </w:r>
      <w:proofErr w:type="spellStart"/>
      <w:r w:rsidRPr="00291244">
        <w:t>Murillo</w:t>
      </w:r>
      <w:proofErr w:type="spellEnd"/>
      <w:r w:rsidRPr="00291244">
        <w:t xml:space="preserve">, </w:t>
      </w:r>
      <w:proofErr w:type="spellStart"/>
      <w:r w:rsidRPr="00291244">
        <w:t>Lina</w:t>
      </w:r>
      <w:proofErr w:type="spellEnd"/>
      <w:r w:rsidRPr="00291244">
        <w:t xml:space="preserve"> </w:t>
      </w:r>
      <w:proofErr w:type="spellStart"/>
      <w:r w:rsidRPr="00291244">
        <w:t>Gálvez</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Thomas </w:t>
      </w:r>
      <w:proofErr w:type="spellStart"/>
      <w:r w:rsidRPr="00291244">
        <w:t>Pellerin-Carlin</w:t>
      </w:r>
      <w:proofErr w:type="spellEnd"/>
      <w:r w:rsidRPr="00291244">
        <w:t xml:space="preserve">, </w:t>
      </w:r>
      <w:proofErr w:type="spellStart"/>
      <w:r w:rsidRPr="00291244">
        <w:t>Annalisa</w:t>
      </w:r>
      <w:proofErr w:type="spellEnd"/>
      <w:r w:rsidRPr="00291244">
        <w:t xml:space="preserve"> </w:t>
      </w:r>
      <w:proofErr w:type="spellStart"/>
      <w:r w:rsidRPr="00291244">
        <w:t>Corrado</w:t>
      </w:r>
      <w:proofErr w:type="spellEnd"/>
      <w:r w:rsidRPr="00291244">
        <w:t xml:space="preserve">, </w:t>
      </w:r>
      <w:proofErr w:type="spellStart"/>
      <w:r w:rsidRPr="00291244">
        <w:t>Christophe</w:t>
      </w:r>
      <w:proofErr w:type="spellEnd"/>
      <w:r w:rsidRPr="00291244">
        <w:t xml:space="preserve"> </w:t>
      </w:r>
      <w:proofErr w:type="spellStart"/>
      <w:r w:rsidRPr="00291244">
        <w:t>Clergeau</w:t>
      </w:r>
      <w:proofErr w:type="spellEnd"/>
      <w:r w:rsidRPr="00291244">
        <w:t xml:space="preserve">, Bruno </w:t>
      </w:r>
      <w:proofErr w:type="spellStart"/>
      <w:r w:rsidRPr="00291244">
        <w:t>Tobback</w:t>
      </w:r>
      <w:proofErr w:type="spellEnd"/>
      <w:r w:rsidRPr="00291244">
        <w:t xml:space="preserve">, Sofie </w:t>
      </w:r>
      <w:proofErr w:type="spellStart"/>
      <w:r w:rsidRPr="00291244">
        <w:t>Eriksson</w:t>
      </w:r>
      <w:proofErr w:type="spellEnd"/>
      <w:r w:rsidRPr="00291244">
        <w:t xml:space="preserve">, </w:t>
      </w:r>
      <w:proofErr w:type="spellStart"/>
      <w:r w:rsidRPr="00291244">
        <w:t>Niels</w:t>
      </w:r>
      <w:proofErr w:type="spellEnd"/>
      <w:r w:rsidRPr="00291244">
        <w:t xml:space="preserve"> </w:t>
      </w:r>
      <w:proofErr w:type="spellStart"/>
      <w:r w:rsidRPr="00291244">
        <w:t>Fuglsang</w:t>
      </w:r>
      <w:proofErr w:type="spellEnd"/>
      <w:r w:rsidRPr="00291244">
        <w:rPr>
          <w:rStyle w:val="HideTWBExt"/>
        </w:rPr>
        <w:t>&lt;/Members&gt;</w:t>
      </w:r>
    </w:p>
    <w:p w14:paraId="654D2485" w14:textId="77777777" w:rsidR="002C177A" w:rsidRPr="00291244" w:rsidRDefault="002C177A" w:rsidP="002C177A">
      <w:pPr>
        <w:pStyle w:val="NormalBold"/>
      </w:pPr>
      <w:r w:rsidRPr="00291244">
        <w:rPr>
          <w:rStyle w:val="HideTWBExt"/>
        </w:rPr>
        <w:t>&lt;/RepeatBlock-By&gt;</w:t>
      </w:r>
    </w:p>
    <w:p w14:paraId="5B7EFFA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2233EE7"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BEB487F" w14:textId="77777777" w:rsidTr="00260B8A">
        <w:trPr>
          <w:trHeight w:hRule="exact" w:val="240"/>
          <w:jc w:val="center"/>
        </w:trPr>
        <w:tc>
          <w:tcPr>
            <w:tcW w:w="9752" w:type="dxa"/>
            <w:gridSpan w:val="2"/>
            <w:tcBorders>
              <w:top w:val="nil"/>
              <w:left w:val="nil"/>
              <w:bottom w:val="nil"/>
              <w:right w:val="nil"/>
            </w:tcBorders>
          </w:tcPr>
          <w:p w14:paraId="0D310075" w14:textId="77777777" w:rsidR="002C177A" w:rsidRPr="00291244" w:rsidRDefault="002C177A" w:rsidP="00260B8A"/>
        </w:tc>
      </w:tr>
      <w:tr w:rsidR="002C177A" w:rsidRPr="00291244" w14:paraId="534AD15D" w14:textId="77777777" w:rsidTr="00260B8A">
        <w:trPr>
          <w:trHeight w:val="240"/>
          <w:jc w:val="center"/>
        </w:trPr>
        <w:tc>
          <w:tcPr>
            <w:tcW w:w="4876" w:type="dxa"/>
            <w:tcBorders>
              <w:top w:val="nil"/>
              <w:left w:val="nil"/>
              <w:bottom w:val="nil"/>
              <w:right w:val="nil"/>
            </w:tcBorders>
          </w:tcPr>
          <w:p w14:paraId="7C48E84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40307B1" w14:textId="77777777" w:rsidR="002C177A" w:rsidRPr="00291244" w:rsidRDefault="002C177A" w:rsidP="00260B8A">
            <w:pPr>
              <w:pStyle w:val="AmColumnHeading"/>
            </w:pPr>
            <w:r w:rsidRPr="00291244">
              <w:t>Pozmeňujúci návrh</w:t>
            </w:r>
          </w:p>
        </w:tc>
      </w:tr>
      <w:tr w:rsidR="002C177A" w:rsidRPr="00291244" w14:paraId="0E782DA1" w14:textId="77777777" w:rsidTr="00260B8A">
        <w:trPr>
          <w:jc w:val="center"/>
        </w:trPr>
        <w:tc>
          <w:tcPr>
            <w:tcW w:w="4876" w:type="dxa"/>
            <w:tcBorders>
              <w:top w:val="nil"/>
              <w:left w:val="nil"/>
              <w:bottom w:val="nil"/>
              <w:right w:val="nil"/>
            </w:tcBorders>
          </w:tcPr>
          <w:p w14:paraId="784EC23C"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w:t>
            </w:r>
            <w:r w:rsidRPr="00291244">
              <w:lastRenderedPageBreak/>
              <w:t xml:space="preserve">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w:t>
            </w:r>
            <w:r w:rsidRPr="00291244">
              <w:lastRenderedPageBreak/>
              <w:t>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007E75C1"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w:t>
            </w:r>
            <w:r w:rsidRPr="00291244">
              <w:lastRenderedPageBreak/>
              <w:t xml:space="preserve">sociálneho, z environmentálneho, klimatického a bezpečnostného hľadiska vrátane zvýšeného rizika konvenčných vojenských hrozieb. </w:t>
            </w:r>
            <w:r w:rsidRPr="00291244">
              <w:rPr>
                <w:b/>
                <w:i/>
              </w:rPr>
              <w:t>Európska zelená dohoda zostáva zastrešujúcou stratégiou Únie pre udržateľný rast, ktorá je základom nášho záväzku voči klimatickej neutralite, ochrane biodiverzity a spravodlivej transformácii, pri ktorom sa na nikoho nezabudne.</w:t>
            </w:r>
            <w:r w:rsidRPr="00291244">
              <w:t xml:space="preserve">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w:t>
            </w:r>
            <w:r w:rsidRPr="00291244">
              <w:lastRenderedPageBreak/>
              <w:t>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280895FB" w14:textId="77777777" w:rsidTr="00260B8A">
        <w:trPr>
          <w:jc w:val="center"/>
        </w:trPr>
        <w:tc>
          <w:tcPr>
            <w:tcW w:w="4876" w:type="dxa"/>
            <w:tcBorders>
              <w:top w:val="nil"/>
              <w:left w:val="nil"/>
              <w:bottom w:val="nil"/>
              <w:right w:val="nil"/>
            </w:tcBorders>
          </w:tcPr>
          <w:p w14:paraId="337B3C07"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19BAA2E9" w14:textId="77777777" w:rsidR="002C177A" w:rsidRPr="00291244" w:rsidRDefault="002C177A" w:rsidP="00260B8A">
            <w:pPr>
              <w:pStyle w:val="Normal6a"/>
            </w:pPr>
            <w:r w:rsidRPr="00291244">
              <w:rPr>
                <w:b/>
                <w:i/>
              </w:rPr>
              <w:t>_________________</w:t>
            </w:r>
          </w:p>
        </w:tc>
      </w:tr>
      <w:tr w:rsidR="002C177A" w:rsidRPr="00291244" w14:paraId="1407A50C" w14:textId="77777777" w:rsidTr="00260B8A">
        <w:trPr>
          <w:jc w:val="center"/>
        </w:trPr>
        <w:tc>
          <w:tcPr>
            <w:tcW w:w="4876" w:type="dxa"/>
            <w:tcBorders>
              <w:top w:val="nil"/>
              <w:left w:val="nil"/>
              <w:bottom w:val="nil"/>
              <w:right w:val="nil"/>
            </w:tcBorders>
          </w:tcPr>
          <w:p w14:paraId="6C6E8B65"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67E695A4"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6BCE38EC" w14:textId="77777777" w:rsidTr="00260B8A">
        <w:trPr>
          <w:jc w:val="center"/>
        </w:trPr>
        <w:tc>
          <w:tcPr>
            <w:tcW w:w="4876" w:type="dxa"/>
            <w:tcBorders>
              <w:top w:val="nil"/>
              <w:left w:val="nil"/>
              <w:bottom w:val="nil"/>
              <w:right w:val="nil"/>
            </w:tcBorders>
          </w:tcPr>
          <w:p w14:paraId="0453897E"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13CE48DE"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385B6F36" w14:textId="77777777" w:rsidTr="00260B8A">
        <w:trPr>
          <w:jc w:val="center"/>
        </w:trPr>
        <w:tc>
          <w:tcPr>
            <w:tcW w:w="4876" w:type="dxa"/>
            <w:tcBorders>
              <w:top w:val="nil"/>
              <w:left w:val="nil"/>
              <w:bottom w:val="nil"/>
              <w:right w:val="nil"/>
            </w:tcBorders>
          </w:tcPr>
          <w:p w14:paraId="616AB27D"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554E4FE2"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082375DE" w14:textId="77777777" w:rsidTr="00260B8A">
        <w:trPr>
          <w:jc w:val="center"/>
        </w:trPr>
        <w:tc>
          <w:tcPr>
            <w:tcW w:w="4876" w:type="dxa"/>
            <w:tcBorders>
              <w:top w:val="nil"/>
              <w:left w:val="nil"/>
              <w:bottom w:val="nil"/>
              <w:right w:val="nil"/>
            </w:tcBorders>
          </w:tcPr>
          <w:p w14:paraId="26C649DA"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200C04DE"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76781295" w14:textId="77777777" w:rsidTr="00260B8A">
        <w:trPr>
          <w:jc w:val="center"/>
        </w:trPr>
        <w:tc>
          <w:tcPr>
            <w:tcW w:w="4876" w:type="dxa"/>
            <w:tcBorders>
              <w:top w:val="nil"/>
              <w:left w:val="nil"/>
              <w:bottom w:val="nil"/>
              <w:right w:val="nil"/>
            </w:tcBorders>
          </w:tcPr>
          <w:p w14:paraId="536D887C"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2C19D7C9"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6C4F0B65" w14:textId="77777777" w:rsidTr="00260B8A">
        <w:trPr>
          <w:jc w:val="center"/>
        </w:trPr>
        <w:tc>
          <w:tcPr>
            <w:tcW w:w="4876" w:type="dxa"/>
            <w:tcBorders>
              <w:top w:val="nil"/>
              <w:left w:val="nil"/>
              <w:bottom w:val="nil"/>
              <w:right w:val="nil"/>
            </w:tcBorders>
          </w:tcPr>
          <w:p w14:paraId="776DD2CA"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4B3C888B"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4C881DAD" w14:textId="77777777" w:rsidTr="00260B8A">
        <w:trPr>
          <w:jc w:val="center"/>
        </w:trPr>
        <w:tc>
          <w:tcPr>
            <w:tcW w:w="4876" w:type="dxa"/>
            <w:tcBorders>
              <w:top w:val="nil"/>
              <w:left w:val="nil"/>
              <w:bottom w:val="nil"/>
              <w:right w:val="nil"/>
            </w:tcBorders>
          </w:tcPr>
          <w:p w14:paraId="2F7505CC" w14:textId="77777777" w:rsidR="002C177A" w:rsidRPr="00291244" w:rsidRDefault="002C177A" w:rsidP="00260B8A">
            <w:pPr>
              <w:pStyle w:val="Normal6a"/>
            </w:pPr>
            <w:r w:rsidRPr="00291244">
              <w:rPr>
                <w:vertAlign w:val="superscript"/>
              </w:rPr>
              <w:lastRenderedPageBreak/>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376C305C"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1CE7510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3EAF375" w14:textId="711CA247" w:rsidR="00882D8F" w:rsidRPr="00291244" w:rsidRDefault="002C177A" w:rsidP="002C177A">
      <w:r w:rsidRPr="00291244">
        <w:rPr>
          <w:rStyle w:val="HideTWBExt"/>
        </w:rPr>
        <w:t>&lt;/Amend&gt;</w:t>
      </w:r>
    </w:p>
    <w:p w14:paraId="71F4D1D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368</w:t>
      </w:r>
      <w:r w:rsidRPr="00291244">
        <w:rPr>
          <w:rStyle w:val="HideTWBExt"/>
        </w:rPr>
        <w:t>&lt;/NumAm&gt;</w:t>
      </w:r>
    </w:p>
    <w:p w14:paraId="5822451F"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35C29C64" w14:textId="77777777" w:rsidR="002C177A" w:rsidRPr="00291244" w:rsidRDefault="002C177A" w:rsidP="002C177A">
      <w:pPr>
        <w:pStyle w:val="NormalBold"/>
      </w:pPr>
      <w:r w:rsidRPr="00291244">
        <w:rPr>
          <w:rStyle w:val="HideTWBExt"/>
        </w:rPr>
        <w:t>&lt;/RepeatBlock-By&gt;</w:t>
      </w:r>
    </w:p>
    <w:p w14:paraId="05F671E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A7CB95B"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B706271" w14:textId="77777777" w:rsidTr="00260B8A">
        <w:trPr>
          <w:trHeight w:hRule="exact" w:val="240"/>
          <w:jc w:val="center"/>
        </w:trPr>
        <w:tc>
          <w:tcPr>
            <w:tcW w:w="9752" w:type="dxa"/>
            <w:gridSpan w:val="2"/>
            <w:tcBorders>
              <w:top w:val="nil"/>
              <w:left w:val="nil"/>
              <w:bottom w:val="nil"/>
              <w:right w:val="nil"/>
            </w:tcBorders>
          </w:tcPr>
          <w:p w14:paraId="7DDFBD5C" w14:textId="77777777" w:rsidR="002C177A" w:rsidRPr="00291244" w:rsidRDefault="002C177A" w:rsidP="00260B8A"/>
        </w:tc>
      </w:tr>
      <w:tr w:rsidR="002C177A" w:rsidRPr="00291244" w14:paraId="08AF36F9" w14:textId="77777777" w:rsidTr="00260B8A">
        <w:trPr>
          <w:trHeight w:val="240"/>
          <w:jc w:val="center"/>
        </w:trPr>
        <w:tc>
          <w:tcPr>
            <w:tcW w:w="4876" w:type="dxa"/>
            <w:tcBorders>
              <w:top w:val="nil"/>
              <w:left w:val="nil"/>
              <w:bottom w:val="nil"/>
              <w:right w:val="nil"/>
            </w:tcBorders>
          </w:tcPr>
          <w:p w14:paraId="717D51C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B833FC" w14:textId="77777777" w:rsidR="002C177A" w:rsidRPr="00291244" w:rsidRDefault="002C177A" w:rsidP="00260B8A">
            <w:pPr>
              <w:pStyle w:val="AmColumnHeading"/>
            </w:pPr>
            <w:r w:rsidRPr="00291244">
              <w:t>Pozmeňujúci návrh</w:t>
            </w:r>
          </w:p>
        </w:tc>
      </w:tr>
      <w:tr w:rsidR="002C177A" w:rsidRPr="00291244" w14:paraId="17D365B7" w14:textId="77777777" w:rsidTr="00260B8A">
        <w:trPr>
          <w:jc w:val="center"/>
        </w:trPr>
        <w:tc>
          <w:tcPr>
            <w:tcW w:w="4876" w:type="dxa"/>
            <w:tcBorders>
              <w:top w:val="nil"/>
              <w:left w:val="nil"/>
              <w:bottom w:val="nil"/>
              <w:right w:val="nil"/>
            </w:tcBorders>
          </w:tcPr>
          <w:p w14:paraId="44DC9BA4" w14:textId="77777777" w:rsidR="002C177A" w:rsidRPr="00291244" w:rsidRDefault="002C177A" w:rsidP="00260B8A">
            <w:pPr>
              <w:pStyle w:val="Normal6a"/>
            </w:pPr>
            <w:r w:rsidRPr="00291244">
              <w:t>(2)</w:t>
            </w:r>
            <w:r w:rsidRPr="00291244">
              <w:tab/>
              <w:t>Únia sa nachádza v období, ktoré pre jej budúcnosť rozhodujúce z politického, hospodárskeho, zo sociálneho, z environmentálneho</w:t>
            </w:r>
            <w:r w:rsidRPr="00291244">
              <w:rPr>
                <w:b/>
                <w:bCs/>
                <w:i/>
                <w:iCs/>
              </w:rPr>
              <w:t>,</w:t>
            </w:r>
            <w:r w:rsidRPr="00291244">
              <w:t xml:space="preserve"> klimatického </w:t>
            </w:r>
            <w:r w:rsidRPr="00291244">
              <w:rPr>
                <w:b/>
                <w:i/>
              </w:rPr>
              <w:t>a bezpečnostného</w:t>
            </w:r>
            <w:r w:rsidRPr="00291244">
              <w:t xml:space="preserve"> hľadiska </w:t>
            </w:r>
            <w:r w:rsidRPr="00291244">
              <w:rPr>
                <w:b/>
                <w:i/>
              </w:rPr>
              <w:t>vrátane zvýšeného rizika konvenčných vojenských hrozieb</w:t>
            </w:r>
            <w:r w:rsidRPr="00291244">
              <w:t xml:space="preserve">.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w:t>
            </w:r>
            <w:r w:rsidRPr="00291244">
              <w:lastRenderedPageBreak/>
              <w:t>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xml:space="preserve">. </w:t>
            </w:r>
            <w:r w:rsidRPr="00291244">
              <w:rPr>
                <w:b/>
                <w:i/>
              </w:rPr>
              <w:t>V spoločnej bielej knihe o európskej obrannej pripravenosti</w:t>
            </w:r>
            <w:r w:rsidRPr="00291244">
              <w:rPr>
                <w:b/>
                <w:i/>
                <w:vertAlign w:val="superscript"/>
              </w:rPr>
              <w:t>8</w:t>
            </w:r>
            <w:r w:rsidRPr="00291244">
              <w:t xml:space="preserve"> </w:t>
            </w:r>
            <w:r w:rsidRPr="00291244">
              <w:rPr>
                <w:b/>
                <w:i/>
              </w:rPr>
              <w:t xml:space="preserve"> sa zdôrazňuje potreba masívne a rýchlo reinvestovať do obrany na podporu slobody konania Európy.</w:t>
            </w:r>
            <w:r w:rsidRPr="00291244">
              <w:t xml:space="preserve">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5E4BAA5C"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w:t>
            </w:r>
            <w:r w:rsidRPr="00291244">
              <w:rPr>
                <w:b/>
                <w:i/>
              </w:rPr>
              <w:t>a</w:t>
            </w:r>
            <w:r w:rsidRPr="00291244">
              <w:t xml:space="preserve"> klimatického hľadiska.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w:t>
            </w:r>
            <w:r w:rsidRPr="00291244">
              <w:lastRenderedPageBreak/>
              <w:t>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226D6F21" w14:textId="77777777" w:rsidTr="00260B8A">
        <w:trPr>
          <w:jc w:val="center"/>
        </w:trPr>
        <w:tc>
          <w:tcPr>
            <w:tcW w:w="4876" w:type="dxa"/>
            <w:tcBorders>
              <w:top w:val="nil"/>
              <w:left w:val="nil"/>
              <w:bottom w:val="nil"/>
              <w:right w:val="nil"/>
            </w:tcBorders>
          </w:tcPr>
          <w:p w14:paraId="23F1CC3D"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0E3500D4" w14:textId="77777777" w:rsidR="002C177A" w:rsidRPr="00291244" w:rsidRDefault="002C177A" w:rsidP="00260B8A">
            <w:pPr>
              <w:pStyle w:val="Normal6a"/>
            </w:pPr>
            <w:r w:rsidRPr="00291244">
              <w:rPr>
                <w:b/>
                <w:i/>
              </w:rPr>
              <w:t>_________________</w:t>
            </w:r>
          </w:p>
        </w:tc>
      </w:tr>
      <w:tr w:rsidR="002C177A" w:rsidRPr="00291244" w14:paraId="2409DCB8" w14:textId="77777777" w:rsidTr="00260B8A">
        <w:trPr>
          <w:jc w:val="center"/>
        </w:trPr>
        <w:tc>
          <w:tcPr>
            <w:tcW w:w="4876" w:type="dxa"/>
            <w:tcBorders>
              <w:top w:val="nil"/>
              <w:left w:val="nil"/>
              <w:bottom w:val="nil"/>
              <w:right w:val="nil"/>
            </w:tcBorders>
          </w:tcPr>
          <w:p w14:paraId="5B4CFB9C"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335D7979"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62BE593E" w14:textId="77777777" w:rsidTr="00260B8A">
        <w:trPr>
          <w:jc w:val="center"/>
        </w:trPr>
        <w:tc>
          <w:tcPr>
            <w:tcW w:w="4876" w:type="dxa"/>
            <w:tcBorders>
              <w:top w:val="nil"/>
              <w:left w:val="nil"/>
              <w:bottom w:val="nil"/>
              <w:right w:val="nil"/>
            </w:tcBorders>
          </w:tcPr>
          <w:p w14:paraId="29653671"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2AE65E59"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14B422C7" w14:textId="77777777" w:rsidTr="00260B8A">
        <w:trPr>
          <w:jc w:val="center"/>
        </w:trPr>
        <w:tc>
          <w:tcPr>
            <w:tcW w:w="4876" w:type="dxa"/>
            <w:tcBorders>
              <w:top w:val="nil"/>
              <w:left w:val="nil"/>
              <w:bottom w:val="nil"/>
              <w:right w:val="nil"/>
            </w:tcBorders>
          </w:tcPr>
          <w:p w14:paraId="3B72825B"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32FFA6F0"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019BF8E1" w14:textId="77777777" w:rsidTr="00260B8A">
        <w:trPr>
          <w:jc w:val="center"/>
        </w:trPr>
        <w:tc>
          <w:tcPr>
            <w:tcW w:w="4876" w:type="dxa"/>
            <w:tcBorders>
              <w:top w:val="nil"/>
              <w:left w:val="nil"/>
              <w:bottom w:val="nil"/>
              <w:right w:val="nil"/>
            </w:tcBorders>
          </w:tcPr>
          <w:p w14:paraId="5DA6DABF" w14:textId="77777777" w:rsidR="002C177A" w:rsidRPr="00291244" w:rsidRDefault="002C177A" w:rsidP="00260B8A">
            <w:pPr>
              <w:pStyle w:val="Normal6a"/>
            </w:pPr>
            <w:r w:rsidRPr="00291244">
              <w:rPr>
                <w:vertAlign w:val="superscript"/>
              </w:rPr>
              <w:t>6</w:t>
            </w:r>
            <w:r w:rsidRPr="00291244">
              <w:t xml:space="preserve"> Oznámenie Komisie Európskemu </w:t>
            </w:r>
            <w:r w:rsidRPr="00291244">
              <w:lastRenderedPageBreak/>
              <w:t xml:space="preserve">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6522C2E7" w14:textId="77777777" w:rsidR="002C177A" w:rsidRPr="00291244" w:rsidRDefault="002C177A" w:rsidP="00260B8A">
            <w:pPr>
              <w:pStyle w:val="Normal6a"/>
            </w:pPr>
            <w:r w:rsidRPr="00291244">
              <w:rPr>
                <w:vertAlign w:val="superscript"/>
              </w:rPr>
              <w:lastRenderedPageBreak/>
              <w:t>6</w:t>
            </w:r>
            <w:r w:rsidRPr="00291244">
              <w:t xml:space="preserve"> Oznámenie Komisie Európskemu </w:t>
            </w:r>
            <w:r w:rsidRPr="00291244">
              <w:lastRenderedPageBreak/>
              <w:t xml:space="preserve">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4750531E" w14:textId="77777777" w:rsidTr="00260B8A">
        <w:trPr>
          <w:jc w:val="center"/>
        </w:trPr>
        <w:tc>
          <w:tcPr>
            <w:tcW w:w="4876" w:type="dxa"/>
            <w:tcBorders>
              <w:top w:val="nil"/>
              <w:left w:val="nil"/>
              <w:bottom w:val="nil"/>
              <w:right w:val="nil"/>
            </w:tcBorders>
          </w:tcPr>
          <w:p w14:paraId="57A784DC" w14:textId="77777777" w:rsidR="002C177A" w:rsidRPr="00291244" w:rsidRDefault="002C177A" w:rsidP="00260B8A">
            <w:pPr>
              <w:pStyle w:val="Normal6a"/>
            </w:pPr>
            <w:r w:rsidRPr="00291244">
              <w:rPr>
                <w:vertAlign w:val="superscript"/>
              </w:rPr>
              <w:lastRenderedPageBreak/>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50A0E3CF"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5F948209" w14:textId="77777777" w:rsidTr="00260B8A">
        <w:trPr>
          <w:jc w:val="center"/>
        </w:trPr>
        <w:tc>
          <w:tcPr>
            <w:tcW w:w="4876" w:type="dxa"/>
            <w:tcBorders>
              <w:top w:val="nil"/>
              <w:left w:val="nil"/>
              <w:bottom w:val="nil"/>
              <w:right w:val="nil"/>
            </w:tcBorders>
          </w:tcPr>
          <w:p w14:paraId="6F917459" w14:textId="77777777" w:rsidR="002C177A" w:rsidRPr="00291244" w:rsidRDefault="002C177A" w:rsidP="00260B8A">
            <w:pPr>
              <w:pStyle w:val="Normal6a"/>
            </w:pPr>
            <w:r w:rsidRPr="00291244">
              <w:rPr>
                <w:b/>
                <w:i/>
                <w:vertAlign w:val="superscript"/>
              </w:rPr>
              <w:t>8</w:t>
            </w:r>
            <w:r w:rsidRPr="00291244">
              <w:t xml:space="preserve"> </w:t>
            </w:r>
            <w:r w:rsidRPr="00291244">
              <w:rPr>
                <w:b/>
                <w:i/>
              </w:rPr>
              <w:t xml:space="preserve">Spoločné oznámenie Európskemu parlamentu, Európskej rade a Rade o Európskej stratégii hospodárskej bezpečnosti [JOIN(2023) 20 </w:t>
            </w:r>
            <w:proofErr w:type="spellStart"/>
            <w:r w:rsidRPr="00291244">
              <w:rPr>
                <w:b/>
                <w:i/>
              </w:rPr>
              <w:t>final</w:t>
            </w:r>
            <w:proofErr w:type="spellEnd"/>
            <w:r w:rsidRPr="00291244">
              <w:rPr>
                <w:b/>
                <w:i/>
              </w:rPr>
              <w:t>, 20.6.2023].</w:t>
            </w:r>
          </w:p>
        </w:tc>
        <w:tc>
          <w:tcPr>
            <w:tcW w:w="4876" w:type="dxa"/>
            <w:tcBorders>
              <w:top w:val="nil"/>
              <w:left w:val="nil"/>
              <w:bottom w:val="nil"/>
              <w:right w:val="nil"/>
            </w:tcBorders>
          </w:tcPr>
          <w:p w14:paraId="3A295AFD" w14:textId="77777777" w:rsidR="002C177A" w:rsidRPr="00291244" w:rsidRDefault="002C177A" w:rsidP="00260B8A"/>
        </w:tc>
      </w:tr>
      <w:tr w:rsidR="002C177A" w:rsidRPr="00291244" w14:paraId="5A34E99A" w14:textId="77777777" w:rsidTr="00260B8A">
        <w:trPr>
          <w:jc w:val="center"/>
        </w:trPr>
        <w:tc>
          <w:tcPr>
            <w:tcW w:w="4876" w:type="dxa"/>
            <w:tcBorders>
              <w:top w:val="nil"/>
              <w:left w:val="nil"/>
              <w:bottom w:val="nil"/>
              <w:right w:val="nil"/>
            </w:tcBorders>
          </w:tcPr>
          <w:p w14:paraId="5F4D8336"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3BAF96B1"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3AF2A8F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BEE68E6" w14:textId="0A48D46A" w:rsidR="00882D8F" w:rsidRPr="00291244" w:rsidRDefault="002C177A" w:rsidP="002C177A">
      <w:r w:rsidRPr="00291244">
        <w:rPr>
          <w:rStyle w:val="HideTWBExt"/>
        </w:rPr>
        <w:t>&lt;/Amend&gt;</w:t>
      </w:r>
    </w:p>
    <w:p w14:paraId="3B2B463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369</w:t>
      </w:r>
      <w:r w:rsidRPr="00291244">
        <w:rPr>
          <w:rStyle w:val="HideTWBExt"/>
        </w:rPr>
        <w:t>&lt;/NumAm&gt;</w:t>
      </w:r>
    </w:p>
    <w:p w14:paraId="063266E8" w14:textId="77777777" w:rsidR="002C177A" w:rsidRPr="00291244" w:rsidRDefault="002C177A" w:rsidP="002C177A">
      <w:pPr>
        <w:pStyle w:val="NormalBold"/>
      </w:pPr>
      <w:r w:rsidRPr="00291244">
        <w:rPr>
          <w:rStyle w:val="HideTWBExt"/>
        </w:rPr>
        <w:t>&lt;RepeatBlock-By&gt;&lt;Members&gt;</w:t>
      </w:r>
      <w:proofErr w:type="spellStart"/>
      <w:r w:rsidRPr="00291244">
        <w:t>Barry</w:t>
      </w:r>
      <w:proofErr w:type="spellEnd"/>
      <w:r w:rsidRPr="00291244">
        <w:t xml:space="preserve"> </w:t>
      </w:r>
      <w:proofErr w:type="spellStart"/>
      <w:r w:rsidRPr="00291244">
        <w:t>Andrews</w:t>
      </w:r>
      <w:proofErr w:type="spellEnd"/>
      <w:r w:rsidRPr="00291244">
        <w:t xml:space="preserve">, </w:t>
      </w:r>
      <w:proofErr w:type="spellStart"/>
      <w:r w:rsidRPr="00291244">
        <w:t>Stine</w:t>
      </w:r>
      <w:proofErr w:type="spellEnd"/>
      <w:r w:rsidRPr="00291244">
        <w:t xml:space="preserve"> </w:t>
      </w:r>
      <w:proofErr w:type="spellStart"/>
      <w:r w:rsidRPr="00291244">
        <w:t>Bosse</w:t>
      </w:r>
      <w:proofErr w:type="spellEnd"/>
      <w:r w:rsidRPr="00291244">
        <w:rPr>
          <w:rStyle w:val="HideTWBExt"/>
        </w:rPr>
        <w:t>&lt;/Members&gt;</w:t>
      </w:r>
    </w:p>
    <w:p w14:paraId="56A29677" w14:textId="77777777" w:rsidR="002C177A" w:rsidRPr="00291244" w:rsidRDefault="002C177A" w:rsidP="002C177A">
      <w:pPr>
        <w:pStyle w:val="NormalBold"/>
      </w:pPr>
      <w:r w:rsidRPr="00291244">
        <w:rPr>
          <w:rStyle w:val="HideTWBExt"/>
        </w:rPr>
        <w:t>&lt;/RepeatBlock-By&gt;</w:t>
      </w:r>
    </w:p>
    <w:p w14:paraId="3673384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D4409CF"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E302B71" w14:textId="77777777" w:rsidTr="00260B8A">
        <w:trPr>
          <w:trHeight w:hRule="exact" w:val="240"/>
          <w:jc w:val="center"/>
        </w:trPr>
        <w:tc>
          <w:tcPr>
            <w:tcW w:w="9752" w:type="dxa"/>
            <w:gridSpan w:val="2"/>
            <w:tcBorders>
              <w:top w:val="nil"/>
              <w:left w:val="nil"/>
              <w:bottom w:val="nil"/>
              <w:right w:val="nil"/>
            </w:tcBorders>
          </w:tcPr>
          <w:p w14:paraId="3639459B" w14:textId="77777777" w:rsidR="002C177A" w:rsidRPr="00291244" w:rsidRDefault="002C177A" w:rsidP="00260B8A"/>
        </w:tc>
      </w:tr>
      <w:tr w:rsidR="002C177A" w:rsidRPr="00291244" w14:paraId="757FF65F" w14:textId="77777777" w:rsidTr="00260B8A">
        <w:trPr>
          <w:trHeight w:val="240"/>
          <w:jc w:val="center"/>
        </w:trPr>
        <w:tc>
          <w:tcPr>
            <w:tcW w:w="4876" w:type="dxa"/>
            <w:tcBorders>
              <w:top w:val="nil"/>
              <w:left w:val="nil"/>
              <w:bottom w:val="nil"/>
              <w:right w:val="nil"/>
            </w:tcBorders>
          </w:tcPr>
          <w:p w14:paraId="28FF699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9838486" w14:textId="77777777" w:rsidR="002C177A" w:rsidRPr="00291244" w:rsidRDefault="002C177A" w:rsidP="00260B8A">
            <w:pPr>
              <w:pStyle w:val="AmColumnHeading"/>
            </w:pPr>
            <w:r w:rsidRPr="00291244">
              <w:t>Pozmeňujúci návrh</w:t>
            </w:r>
          </w:p>
        </w:tc>
      </w:tr>
      <w:tr w:rsidR="002C177A" w:rsidRPr="00291244" w14:paraId="644575CD" w14:textId="77777777" w:rsidTr="00260B8A">
        <w:trPr>
          <w:jc w:val="center"/>
        </w:trPr>
        <w:tc>
          <w:tcPr>
            <w:tcW w:w="4876" w:type="dxa"/>
            <w:tcBorders>
              <w:top w:val="nil"/>
              <w:left w:val="nil"/>
              <w:bottom w:val="nil"/>
              <w:right w:val="nil"/>
            </w:tcBorders>
          </w:tcPr>
          <w:p w14:paraId="491B97B7"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w:t>
            </w:r>
            <w:r w:rsidRPr="00291244">
              <w:lastRenderedPageBreak/>
              <w:t>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42983567"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w:t>
            </w:r>
            <w:r w:rsidRPr="00291244">
              <w:lastRenderedPageBreak/>
              <w:t>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xml:space="preserve">, budúci dlhodobý rozpočet Únie musí byť cielenejší, jednoduchší, pružnejší a predvídateľnejší a musia sa ním lepšie plniť priority Únie vrátane posilnenia jej konkurencieschopnosti. </w:t>
            </w:r>
            <w:r w:rsidRPr="00291244">
              <w:rPr>
                <w:b/>
                <w:i/>
              </w:rPr>
              <w:t xml:space="preserve">V stratégii EÚ v oblasti globálneho zdravia sa zdôrazňuje </w:t>
            </w:r>
            <w:r w:rsidRPr="00291244">
              <w:rPr>
                <w:b/>
                <w:i/>
              </w:rPr>
              <w:lastRenderedPageBreak/>
              <w:t>potreba posilniť globálny výskum v oblasti zdravia s cieľom vyvinúť technológie a protiopatrenia, ktoré sú potrebné na zlepšenie zdravia</w:t>
            </w:r>
            <w:r w:rsidRPr="00291244">
              <w:rPr>
                <w:b/>
                <w:i/>
                <w:vertAlign w:val="superscript"/>
              </w:rPr>
              <w:t>9a</w:t>
            </w:r>
            <w:r w:rsidRPr="00291244">
              <w:rPr>
                <w:b/>
                <w:i/>
              </w:rPr>
              <w:t>.</w:t>
            </w:r>
          </w:p>
        </w:tc>
      </w:tr>
      <w:tr w:rsidR="002C177A" w:rsidRPr="00291244" w14:paraId="2790F789" w14:textId="77777777" w:rsidTr="00260B8A">
        <w:trPr>
          <w:jc w:val="center"/>
        </w:trPr>
        <w:tc>
          <w:tcPr>
            <w:tcW w:w="4876" w:type="dxa"/>
            <w:tcBorders>
              <w:top w:val="nil"/>
              <w:left w:val="nil"/>
              <w:bottom w:val="nil"/>
              <w:right w:val="nil"/>
            </w:tcBorders>
          </w:tcPr>
          <w:p w14:paraId="57C51AF4"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3FA7E88B" w14:textId="77777777" w:rsidR="002C177A" w:rsidRPr="00291244" w:rsidRDefault="002C177A" w:rsidP="00260B8A">
            <w:pPr>
              <w:pStyle w:val="Normal6a"/>
            </w:pPr>
            <w:r w:rsidRPr="00291244">
              <w:rPr>
                <w:b/>
                <w:i/>
              </w:rPr>
              <w:t>_________________</w:t>
            </w:r>
          </w:p>
        </w:tc>
      </w:tr>
      <w:tr w:rsidR="002C177A" w:rsidRPr="00291244" w14:paraId="221C3E9A" w14:textId="77777777" w:rsidTr="00260B8A">
        <w:trPr>
          <w:jc w:val="center"/>
        </w:trPr>
        <w:tc>
          <w:tcPr>
            <w:tcW w:w="4876" w:type="dxa"/>
            <w:tcBorders>
              <w:top w:val="nil"/>
              <w:left w:val="nil"/>
              <w:bottom w:val="nil"/>
              <w:right w:val="nil"/>
            </w:tcBorders>
          </w:tcPr>
          <w:p w14:paraId="7F7510D7"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491412A6"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08674952" w14:textId="77777777" w:rsidTr="00260B8A">
        <w:trPr>
          <w:jc w:val="center"/>
        </w:trPr>
        <w:tc>
          <w:tcPr>
            <w:tcW w:w="4876" w:type="dxa"/>
            <w:tcBorders>
              <w:top w:val="nil"/>
              <w:left w:val="nil"/>
              <w:bottom w:val="nil"/>
              <w:right w:val="nil"/>
            </w:tcBorders>
          </w:tcPr>
          <w:p w14:paraId="309A5AAF"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2C95C304"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472D346E" w14:textId="77777777" w:rsidTr="00260B8A">
        <w:trPr>
          <w:jc w:val="center"/>
        </w:trPr>
        <w:tc>
          <w:tcPr>
            <w:tcW w:w="4876" w:type="dxa"/>
            <w:tcBorders>
              <w:top w:val="nil"/>
              <w:left w:val="nil"/>
              <w:bottom w:val="nil"/>
              <w:right w:val="nil"/>
            </w:tcBorders>
          </w:tcPr>
          <w:p w14:paraId="7D749299"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7C28E02E"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7575E173" w14:textId="77777777" w:rsidTr="00260B8A">
        <w:trPr>
          <w:jc w:val="center"/>
        </w:trPr>
        <w:tc>
          <w:tcPr>
            <w:tcW w:w="4876" w:type="dxa"/>
            <w:tcBorders>
              <w:top w:val="nil"/>
              <w:left w:val="nil"/>
              <w:bottom w:val="nil"/>
              <w:right w:val="nil"/>
            </w:tcBorders>
          </w:tcPr>
          <w:p w14:paraId="2C413335"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5C564A86"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2F600406" w14:textId="77777777" w:rsidTr="00260B8A">
        <w:trPr>
          <w:jc w:val="center"/>
        </w:trPr>
        <w:tc>
          <w:tcPr>
            <w:tcW w:w="4876" w:type="dxa"/>
            <w:tcBorders>
              <w:top w:val="nil"/>
              <w:left w:val="nil"/>
              <w:bottom w:val="nil"/>
              <w:right w:val="nil"/>
            </w:tcBorders>
          </w:tcPr>
          <w:p w14:paraId="4656F2C3"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10ABF198"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572B1824" w14:textId="77777777" w:rsidTr="00260B8A">
        <w:trPr>
          <w:jc w:val="center"/>
        </w:trPr>
        <w:tc>
          <w:tcPr>
            <w:tcW w:w="4876" w:type="dxa"/>
            <w:tcBorders>
              <w:top w:val="nil"/>
              <w:left w:val="nil"/>
              <w:bottom w:val="nil"/>
              <w:right w:val="nil"/>
            </w:tcBorders>
          </w:tcPr>
          <w:p w14:paraId="11872FAD"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0A3CBCFE"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1AF5A110" w14:textId="77777777" w:rsidTr="00260B8A">
        <w:trPr>
          <w:jc w:val="center"/>
        </w:trPr>
        <w:tc>
          <w:tcPr>
            <w:tcW w:w="4876" w:type="dxa"/>
            <w:tcBorders>
              <w:top w:val="nil"/>
              <w:left w:val="nil"/>
              <w:bottom w:val="nil"/>
              <w:right w:val="nil"/>
            </w:tcBorders>
          </w:tcPr>
          <w:p w14:paraId="2B49FBF0"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5052FE61"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r w:rsidR="002C177A" w:rsidRPr="00291244" w14:paraId="33A7A34C" w14:textId="77777777" w:rsidTr="00260B8A">
        <w:trPr>
          <w:jc w:val="center"/>
        </w:trPr>
        <w:tc>
          <w:tcPr>
            <w:tcW w:w="4876" w:type="dxa"/>
            <w:tcBorders>
              <w:top w:val="nil"/>
              <w:left w:val="nil"/>
              <w:bottom w:val="nil"/>
              <w:right w:val="nil"/>
            </w:tcBorders>
          </w:tcPr>
          <w:p w14:paraId="5C30A3C6" w14:textId="77777777" w:rsidR="002C177A" w:rsidRPr="00291244" w:rsidRDefault="002C177A" w:rsidP="00260B8A"/>
        </w:tc>
        <w:tc>
          <w:tcPr>
            <w:tcW w:w="4876" w:type="dxa"/>
            <w:tcBorders>
              <w:top w:val="nil"/>
              <w:left w:val="nil"/>
              <w:bottom w:val="nil"/>
              <w:right w:val="nil"/>
            </w:tcBorders>
          </w:tcPr>
          <w:p w14:paraId="5107CF46" w14:textId="77777777" w:rsidR="002C177A" w:rsidRPr="00291244" w:rsidRDefault="002C177A" w:rsidP="00260B8A">
            <w:pPr>
              <w:pStyle w:val="Normal6a"/>
            </w:pPr>
            <w:r w:rsidRPr="00291244">
              <w:rPr>
                <w:b/>
                <w:i/>
                <w:vertAlign w:val="superscript"/>
              </w:rPr>
              <w:t>9a</w:t>
            </w:r>
            <w:r w:rsidRPr="00291244">
              <w:t xml:space="preserve"> </w:t>
            </w:r>
            <w:r w:rsidRPr="00291244">
              <w:rPr>
                <w:b/>
                <w:i/>
              </w:rPr>
              <w:t>Stratégia EÚ v oblasti globálneho zdravia, november 2022, https://ec.europa.eu/commission/presscorner/detail/sk/ip_22_7153</w:t>
            </w:r>
            <w:r w:rsidRPr="00291244">
              <w:t>.</w:t>
            </w:r>
          </w:p>
        </w:tc>
      </w:tr>
    </w:tbl>
    <w:p w14:paraId="41305F8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D7BBA92" w14:textId="77CE3587" w:rsidR="00882D8F" w:rsidRPr="00291244" w:rsidRDefault="002C177A" w:rsidP="002C177A">
      <w:r w:rsidRPr="00291244">
        <w:rPr>
          <w:rStyle w:val="HideTWBExt"/>
        </w:rPr>
        <w:lastRenderedPageBreak/>
        <w:t>&lt;/Amend&gt;</w:t>
      </w:r>
    </w:p>
    <w:p w14:paraId="7C2E3C0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370</w:t>
      </w:r>
      <w:r w:rsidRPr="00291244">
        <w:rPr>
          <w:rStyle w:val="HideTWBExt"/>
        </w:rPr>
        <w:t>&lt;/NumAm&gt;</w:t>
      </w:r>
    </w:p>
    <w:p w14:paraId="14C24D30" w14:textId="77777777" w:rsidR="002C177A" w:rsidRPr="00291244" w:rsidRDefault="002C177A" w:rsidP="002C177A">
      <w:pPr>
        <w:pStyle w:val="NormalBold"/>
      </w:pPr>
      <w:r w:rsidRPr="00291244">
        <w:rPr>
          <w:rStyle w:val="HideTWBExt"/>
        </w:rPr>
        <w:t>&lt;RepeatBlock-By&gt;&lt;Members&gt;</w:t>
      </w:r>
      <w:proofErr w:type="spellStart"/>
      <w:r w:rsidRPr="00291244">
        <w:t>Yannis</w:t>
      </w:r>
      <w:proofErr w:type="spellEnd"/>
      <w:r w:rsidRPr="00291244">
        <w:t xml:space="preserve"> </w:t>
      </w:r>
      <w:proofErr w:type="spellStart"/>
      <w:r w:rsidRPr="00291244">
        <w:t>Maniatis</w:t>
      </w:r>
      <w:proofErr w:type="spellEnd"/>
      <w:r w:rsidRPr="00291244">
        <w:rPr>
          <w:rStyle w:val="HideTWBExt"/>
        </w:rPr>
        <w:t>&lt;/Members&gt;</w:t>
      </w:r>
    </w:p>
    <w:p w14:paraId="7D17E028" w14:textId="77777777" w:rsidR="002C177A" w:rsidRPr="00291244" w:rsidRDefault="002C177A" w:rsidP="002C177A">
      <w:pPr>
        <w:pStyle w:val="NormalBold"/>
      </w:pPr>
      <w:r w:rsidRPr="00291244">
        <w:rPr>
          <w:rStyle w:val="HideTWBExt"/>
        </w:rPr>
        <w:t>&lt;/RepeatBlock-By&gt;</w:t>
      </w:r>
    </w:p>
    <w:p w14:paraId="17FF67C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C3DF452"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432DDCF" w14:textId="77777777" w:rsidTr="00260B8A">
        <w:trPr>
          <w:trHeight w:hRule="exact" w:val="240"/>
          <w:jc w:val="center"/>
        </w:trPr>
        <w:tc>
          <w:tcPr>
            <w:tcW w:w="9752" w:type="dxa"/>
            <w:gridSpan w:val="2"/>
            <w:tcBorders>
              <w:top w:val="nil"/>
              <w:left w:val="nil"/>
              <w:bottom w:val="nil"/>
              <w:right w:val="nil"/>
            </w:tcBorders>
          </w:tcPr>
          <w:p w14:paraId="2FD2C741" w14:textId="77777777" w:rsidR="002C177A" w:rsidRPr="00291244" w:rsidRDefault="002C177A" w:rsidP="00260B8A"/>
        </w:tc>
      </w:tr>
      <w:tr w:rsidR="002C177A" w:rsidRPr="00291244" w14:paraId="3536DB5F" w14:textId="77777777" w:rsidTr="00260B8A">
        <w:trPr>
          <w:trHeight w:val="240"/>
          <w:jc w:val="center"/>
        </w:trPr>
        <w:tc>
          <w:tcPr>
            <w:tcW w:w="4876" w:type="dxa"/>
            <w:tcBorders>
              <w:top w:val="nil"/>
              <w:left w:val="nil"/>
              <w:bottom w:val="nil"/>
              <w:right w:val="nil"/>
            </w:tcBorders>
          </w:tcPr>
          <w:p w14:paraId="6E7415D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67658BA" w14:textId="77777777" w:rsidR="002C177A" w:rsidRPr="00291244" w:rsidRDefault="002C177A" w:rsidP="00260B8A">
            <w:pPr>
              <w:pStyle w:val="AmColumnHeading"/>
            </w:pPr>
            <w:r w:rsidRPr="00291244">
              <w:t>Pozmeňujúci návrh</w:t>
            </w:r>
          </w:p>
        </w:tc>
      </w:tr>
      <w:tr w:rsidR="002C177A" w:rsidRPr="00291244" w14:paraId="65999617" w14:textId="77777777" w:rsidTr="00260B8A">
        <w:trPr>
          <w:jc w:val="center"/>
        </w:trPr>
        <w:tc>
          <w:tcPr>
            <w:tcW w:w="4876" w:type="dxa"/>
            <w:tcBorders>
              <w:top w:val="nil"/>
              <w:left w:val="nil"/>
              <w:bottom w:val="nil"/>
              <w:right w:val="nil"/>
            </w:tcBorders>
          </w:tcPr>
          <w:p w14:paraId="148A9279"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xml:space="preserve">. V spoločnej bielej knihe o európskej obrannej </w:t>
            </w:r>
            <w:r w:rsidRPr="00291244">
              <w:lastRenderedPageBreak/>
              <w:t>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2321DFF6"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xml:space="preserve">. V spoločnej bielej knihe o európskej obrannej </w:t>
            </w:r>
            <w:r w:rsidRPr="00291244">
              <w:lastRenderedPageBreak/>
              <w:t>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w:t>
            </w:r>
            <w:r w:rsidRPr="00291244">
              <w:rPr>
                <w:b/>
                <w:i/>
              </w:rPr>
              <w:t>V balíku opatrení pre elektrizačné sústavy sa zdôrazňuje, že zabezpečenie účasti verejnosti na projektoch v oblasti energie z obnoviteľných zdrojov, najmä tých väčších, môže zvýšiť akceptáciu verejnosti.</w:t>
            </w:r>
            <w:r w:rsidRPr="00291244">
              <w:t xml:space="preserve">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2BA744E7" w14:textId="77777777" w:rsidTr="00260B8A">
        <w:trPr>
          <w:jc w:val="center"/>
        </w:trPr>
        <w:tc>
          <w:tcPr>
            <w:tcW w:w="4876" w:type="dxa"/>
            <w:tcBorders>
              <w:top w:val="nil"/>
              <w:left w:val="nil"/>
              <w:bottom w:val="nil"/>
              <w:right w:val="nil"/>
            </w:tcBorders>
          </w:tcPr>
          <w:p w14:paraId="501FD343"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6FF8822F" w14:textId="77777777" w:rsidR="002C177A" w:rsidRPr="00291244" w:rsidRDefault="002C177A" w:rsidP="00260B8A">
            <w:pPr>
              <w:pStyle w:val="Normal6a"/>
            </w:pPr>
            <w:r w:rsidRPr="00291244">
              <w:rPr>
                <w:b/>
                <w:i/>
              </w:rPr>
              <w:t>_________________</w:t>
            </w:r>
          </w:p>
        </w:tc>
      </w:tr>
      <w:tr w:rsidR="002C177A" w:rsidRPr="00291244" w14:paraId="182550C2" w14:textId="77777777" w:rsidTr="00260B8A">
        <w:trPr>
          <w:jc w:val="center"/>
        </w:trPr>
        <w:tc>
          <w:tcPr>
            <w:tcW w:w="4876" w:type="dxa"/>
            <w:tcBorders>
              <w:top w:val="nil"/>
              <w:left w:val="nil"/>
              <w:bottom w:val="nil"/>
              <w:right w:val="nil"/>
            </w:tcBorders>
          </w:tcPr>
          <w:p w14:paraId="4B0B2743"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05EE0AE9"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12BA4139" w14:textId="77777777" w:rsidTr="00260B8A">
        <w:trPr>
          <w:jc w:val="center"/>
        </w:trPr>
        <w:tc>
          <w:tcPr>
            <w:tcW w:w="4876" w:type="dxa"/>
            <w:tcBorders>
              <w:top w:val="nil"/>
              <w:left w:val="nil"/>
              <w:bottom w:val="nil"/>
              <w:right w:val="nil"/>
            </w:tcBorders>
          </w:tcPr>
          <w:p w14:paraId="6A97DA39"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5E9B9BF0"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0BA91D91" w14:textId="77777777" w:rsidTr="00260B8A">
        <w:trPr>
          <w:jc w:val="center"/>
        </w:trPr>
        <w:tc>
          <w:tcPr>
            <w:tcW w:w="4876" w:type="dxa"/>
            <w:tcBorders>
              <w:top w:val="nil"/>
              <w:left w:val="nil"/>
              <w:bottom w:val="nil"/>
              <w:right w:val="nil"/>
            </w:tcBorders>
          </w:tcPr>
          <w:p w14:paraId="0E64E4ED"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4FAF1AEF"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6E915D6D" w14:textId="77777777" w:rsidTr="00260B8A">
        <w:trPr>
          <w:jc w:val="center"/>
        </w:trPr>
        <w:tc>
          <w:tcPr>
            <w:tcW w:w="4876" w:type="dxa"/>
            <w:tcBorders>
              <w:top w:val="nil"/>
              <w:left w:val="nil"/>
              <w:bottom w:val="nil"/>
              <w:right w:val="nil"/>
            </w:tcBorders>
          </w:tcPr>
          <w:p w14:paraId="71DFF5E0"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w:t>
            </w:r>
            <w:r w:rsidRPr="00291244">
              <w:lastRenderedPageBreak/>
              <w:t xml:space="preserve">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37E8870A" w14:textId="77777777" w:rsidR="002C177A" w:rsidRPr="00291244" w:rsidRDefault="002C177A" w:rsidP="00260B8A">
            <w:pPr>
              <w:pStyle w:val="Normal6a"/>
            </w:pPr>
            <w:r w:rsidRPr="00291244">
              <w:rPr>
                <w:vertAlign w:val="superscript"/>
              </w:rPr>
              <w:lastRenderedPageBreak/>
              <w:t>6</w:t>
            </w:r>
            <w:r w:rsidRPr="00291244">
              <w:t xml:space="preserve"> Oznámenie Komisie Európskemu parlamentu, Európskej rade, Rade, Európskemu hospodárskemu a sociálnemu výboru a Výboru regiónov – Dohoda </w:t>
            </w:r>
            <w:r w:rsidRPr="00291244">
              <w:lastRenderedPageBreak/>
              <w:t xml:space="preserve">o čistom priemysle: spoločný plán konkurencieschopnosti a dekarbonizácie [COM(2025) 85 </w:t>
            </w:r>
            <w:proofErr w:type="spellStart"/>
            <w:r w:rsidRPr="00291244">
              <w:t>final</w:t>
            </w:r>
            <w:proofErr w:type="spellEnd"/>
            <w:r w:rsidRPr="00291244">
              <w:t>, 26.2.2025].</w:t>
            </w:r>
          </w:p>
        </w:tc>
      </w:tr>
      <w:tr w:rsidR="002C177A" w:rsidRPr="00291244" w14:paraId="5B3846E7" w14:textId="77777777" w:rsidTr="00260B8A">
        <w:trPr>
          <w:jc w:val="center"/>
        </w:trPr>
        <w:tc>
          <w:tcPr>
            <w:tcW w:w="4876" w:type="dxa"/>
            <w:tcBorders>
              <w:top w:val="nil"/>
              <w:left w:val="nil"/>
              <w:bottom w:val="nil"/>
              <w:right w:val="nil"/>
            </w:tcBorders>
          </w:tcPr>
          <w:p w14:paraId="59BA13C9" w14:textId="77777777" w:rsidR="002C177A" w:rsidRPr="00291244" w:rsidRDefault="002C177A" w:rsidP="00260B8A">
            <w:pPr>
              <w:pStyle w:val="Normal6a"/>
            </w:pPr>
            <w:r w:rsidRPr="00291244">
              <w:rPr>
                <w:vertAlign w:val="superscript"/>
              </w:rPr>
              <w:lastRenderedPageBreak/>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5295E328"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06E6998C" w14:textId="77777777" w:rsidTr="00260B8A">
        <w:trPr>
          <w:jc w:val="center"/>
        </w:trPr>
        <w:tc>
          <w:tcPr>
            <w:tcW w:w="4876" w:type="dxa"/>
            <w:tcBorders>
              <w:top w:val="nil"/>
              <w:left w:val="nil"/>
              <w:bottom w:val="nil"/>
              <w:right w:val="nil"/>
            </w:tcBorders>
          </w:tcPr>
          <w:p w14:paraId="1904EFCD"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6D7043D1"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5F4890F5" w14:textId="77777777" w:rsidTr="00260B8A">
        <w:trPr>
          <w:jc w:val="center"/>
        </w:trPr>
        <w:tc>
          <w:tcPr>
            <w:tcW w:w="4876" w:type="dxa"/>
            <w:tcBorders>
              <w:top w:val="nil"/>
              <w:left w:val="nil"/>
              <w:bottom w:val="nil"/>
              <w:right w:val="nil"/>
            </w:tcBorders>
          </w:tcPr>
          <w:p w14:paraId="579D43A2"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47388B66"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7DEDFD1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F96A72E" w14:textId="2E133F63" w:rsidR="00882D8F" w:rsidRPr="00291244" w:rsidRDefault="002C177A" w:rsidP="002C177A">
      <w:r w:rsidRPr="00291244">
        <w:rPr>
          <w:rStyle w:val="HideTWBExt"/>
        </w:rPr>
        <w:t>&lt;/Amend&gt;</w:t>
      </w:r>
    </w:p>
    <w:p w14:paraId="6CB6B01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371</w:t>
      </w:r>
      <w:r w:rsidRPr="00291244">
        <w:rPr>
          <w:rStyle w:val="HideTWBExt"/>
        </w:rPr>
        <w:t>&lt;/NumAm&gt;</w:t>
      </w:r>
    </w:p>
    <w:p w14:paraId="378E7CA2" w14:textId="77777777" w:rsidR="002C177A" w:rsidRPr="00291244" w:rsidRDefault="002C177A" w:rsidP="002C177A">
      <w:pPr>
        <w:pStyle w:val="NormalBold"/>
      </w:pPr>
      <w:r w:rsidRPr="00291244">
        <w:rPr>
          <w:rStyle w:val="HideTWBExt"/>
        </w:rPr>
        <w:t>&lt;RepeatBlock-By&gt;&lt;Members&gt;</w:t>
      </w:r>
      <w:proofErr w:type="spellStart"/>
      <w:r w:rsidRPr="00291244">
        <w:t>Rihards</w:t>
      </w:r>
      <w:proofErr w:type="spellEnd"/>
      <w:r w:rsidRPr="00291244">
        <w:t xml:space="preserve"> </w:t>
      </w:r>
      <w:proofErr w:type="spellStart"/>
      <w:r w:rsidRPr="00291244">
        <w:t>Kols</w:t>
      </w:r>
      <w:proofErr w:type="spellEnd"/>
      <w:r w:rsidRPr="00291244">
        <w:rPr>
          <w:rStyle w:val="HideTWBExt"/>
        </w:rPr>
        <w:t>&lt;/Members&gt;</w:t>
      </w:r>
    </w:p>
    <w:p w14:paraId="70502CB0" w14:textId="77777777" w:rsidR="002C177A" w:rsidRPr="00291244" w:rsidRDefault="002C177A" w:rsidP="002C177A">
      <w:r w:rsidRPr="00291244">
        <w:rPr>
          <w:rStyle w:val="HideTWBExt"/>
        </w:rPr>
        <w:t>&lt;AuNomDe&gt;</w:t>
      </w:r>
      <w:r w:rsidRPr="00291244">
        <w:rPr>
          <w:rStyle w:val="HideTWBInt"/>
        </w:rPr>
        <w:t>{ECR}</w:t>
      </w:r>
      <w:r w:rsidRPr="00291244">
        <w:t>v mene skupiny ECR</w:t>
      </w:r>
      <w:r w:rsidRPr="00291244">
        <w:rPr>
          <w:rStyle w:val="HideTWBExt"/>
        </w:rPr>
        <w:t>&lt;/AuNomDe&gt;</w:t>
      </w:r>
    </w:p>
    <w:p w14:paraId="4ECF53F9" w14:textId="77777777" w:rsidR="002C177A" w:rsidRPr="00291244" w:rsidRDefault="002C177A" w:rsidP="002C177A">
      <w:pPr>
        <w:pStyle w:val="NormalBold"/>
      </w:pPr>
      <w:r w:rsidRPr="00291244">
        <w:rPr>
          <w:rStyle w:val="HideTWBExt"/>
        </w:rPr>
        <w:t>&lt;/RepeatBlock-By&gt;</w:t>
      </w:r>
    </w:p>
    <w:p w14:paraId="02D5510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C9122CC"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04E0848" w14:textId="77777777" w:rsidTr="00260B8A">
        <w:trPr>
          <w:trHeight w:hRule="exact" w:val="240"/>
          <w:jc w:val="center"/>
        </w:trPr>
        <w:tc>
          <w:tcPr>
            <w:tcW w:w="9752" w:type="dxa"/>
            <w:gridSpan w:val="2"/>
            <w:tcBorders>
              <w:top w:val="nil"/>
              <w:left w:val="nil"/>
              <w:bottom w:val="nil"/>
              <w:right w:val="nil"/>
            </w:tcBorders>
          </w:tcPr>
          <w:p w14:paraId="76F0D5FB" w14:textId="77777777" w:rsidR="002C177A" w:rsidRPr="00291244" w:rsidRDefault="002C177A" w:rsidP="00260B8A"/>
        </w:tc>
      </w:tr>
      <w:tr w:rsidR="002C177A" w:rsidRPr="00291244" w14:paraId="07A95031" w14:textId="77777777" w:rsidTr="00260B8A">
        <w:trPr>
          <w:trHeight w:val="240"/>
          <w:jc w:val="center"/>
        </w:trPr>
        <w:tc>
          <w:tcPr>
            <w:tcW w:w="4876" w:type="dxa"/>
            <w:tcBorders>
              <w:top w:val="nil"/>
              <w:left w:val="nil"/>
              <w:bottom w:val="nil"/>
              <w:right w:val="nil"/>
            </w:tcBorders>
          </w:tcPr>
          <w:p w14:paraId="1CA05CA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F0ED90B" w14:textId="77777777" w:rsidR="002C177A" w:rsidRPr="00291244" w:rsidRDefault="002C177A" w:rsidP="00260B8A">
            <w:pPr>
              <w:pStyle w:val="AmColumnHeading"/>
            </w:pPr>
            <w:r w:rsidRPr="00291244">
              <w:t>Pozmeňujúci návrh</w:t>
            </w:r>
          </w:p>
        </w:tc>
      </w:tr>
      <w:tr w:rsidR="002C177A" w:rsidRPr="00291244" w14:paraId="6EA9A735" w14:textId="77777777" w:rsidTr="00260B8A">
        <w:trPr>
          <w:jc w:val="center"/>
        </w:trPr>
        <w:tc>
          <w:tcPr>
            <w:tcW w:w="4876" w:type="dxa"/>
            <w:tcBorders>
              <w:top w:val="nil"/>
              <w:left w:val="nil"/>
              <w:bottom w:val="nil"/>
              <w:right w:val="nil"/>
            </w:tcBorders>
          </w:tcPr>
          <w:p w14:paraId="05762F70"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w:t>
            </w:r>
            <w:r w:rsidRPr="00291244">
              <w:lastRenderedPageBreak/>
              <w:t>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220681AE"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w:t>
            </w:r>
            <w:r w:rsidRPr="00291244">
              <w:rPr>
                <w:b/>
                <w:i/>
              </w:rPr>
              <w:t>. Stabilita, právny štát a dôveryhodná bezpečnostná situácia sú predpokladom hospodárskej činnosti a investícií; bez nich nemôže žiadna politika konkurencieschopnosti priniesť výsledky</w:t>
            </w:r>
            <w:r w:rsidRPr="00291244">
              <w:t xml:space="preserve">.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w:t>
            </w:r>
            <w:r w:rsidRPr="00291244">
              <w:lastRenderedPageBreak/>
              <w:t>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xml:space="preserve">, budúci dlhodobý rozpočet Únie musí byť cielenejší, jednoduchší, pružnejší a predvídateľnejší a musia sa ním lepšie plniť priority Únie vrátane posilnenia jej </w:t>
            </w:r>
            <w:r w:rsidRPr="00291244">
              <w:lastRenderedPageBreak/>
              <w:t>konkurencieschopnosti.</w:t>
            </w:r>
          </w:p>
        </w:tc>
      </w:tr>
      <w:tr w:rsidR="002C177A" w:rsidRPr="00291244" w14:paraId="4C748783" w14:textId="77777777" w:rsidTr="00260B8A">
        <w:trPr>
          <w:jc w:val="center"/>
        </w:trPr>
        <w:tc>
          <w:tcPr>
            <w:tcW w:w="4876" w:type="dxa"/>
            <w:tcBorders>
              <w:top w:val="nil"/>
              <w:left w:val="nil"/>
              <w:bottom w:val="nil"/>
              <w:right w:val="nil"/>
            </w:tcBorders>
          </w:tcPr>
          <w:p w14:paraId="7D808287"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461C72FF" w14:textId="77777777" w:rsidR="002C177A" w:rsidRPr="00291244" w:rsidRDefault="002C177A" w:rsidP="00260B8A">
            <w:pPr>
              <w:pStyle w:val="Normal6a"/>
            </w:pPr>
            <w:r w:rsidRPr="00291244">
              <w:rPr>
                <w:b/>
                <w:i/>
              </w:rPr>
              <w:t>_________________</w:t>
            </w:r>
          </w:p>
        </w:tc>
      </w:tr>
      <w:tr w:rsidR="002C177A" w:rsidRPr="00291244" w14:paraId="3C8F7344" w14:textId="77777777" w:rsidTr="00260B8A">
        <w:trPr>
          <w:jc w:val="center"/>
        </w:trPr>
        <w:tc>
          <w:tcPr>
            <w:tcW w:w="4876" w:type="dxa"/>
            <w:tcBorders>
              <w:top w:val="nil"/>
              <w:left w:val="nil"/>
              <w:bottom w:val="nil"/>
              <w:right w:val="nil"/>
            </w:tcBorders>
          </w:tcPr>
          <w:p w14:paraId="2D7F957E"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1296C1A4"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4832B909" w14:textId="77777777" w:rsidTr="00260B8A">
        <w:trPr>
          <w:jc w:val="center"/>
        </w:trPr>
        <w:tc>
          <w:tcPr>
            <w:tcW w:w="4876" w:type="dxa"/>
            <w:tcBorders>
              <w:top w:val="nil"/>
              <w:left w:val="nil"/>
              <w:bottom w:val="nil"/>
              <w:right w:val="nil"/>
            </w:tcBorders>
          </w:tcPr>
          <w:p w14:paraId="6645C481"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1D9069AC"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53D98CF7" w14:textId="77777777" w:rsidTr="00260B8A">
        <w:trPr>
          <w:jc w:val="center"/>
        </w:trPr>
        <w:tc>
          <w:tcPr>
            <w:tcW w:w="4876" w:type="dxa"/>
            <w:tcBorders>
              <w:top w:val="nil"/>
              <w:left w:val="nil"/>
              <w:bottom w:val="nil"/>
              <w:right w:val="nil"/>
            </w:tcBorders>
          </w:tcPr>
          <w:p w14:paraId="5CF16808"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3430EBF9"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47EFA405" w14:textId="77777777" w:rsidTr="00260B8A">
        <w:trPr>
          <w:jc w:val="center"/>
        </w:trPr>
        <w:tc>
          <w:tcPr>
            <w:tcW w:w="4876" w:type="dxa"/>
            <w:tcBorders>
              <w:top w:val="nil"/>
              <w:left w:val="nil"/>
              <w:bottom w:val="nil"/>
              <w:right w:val="nil"/>
            </w:tcBorders>
          </w:tcPr>
          <w:p w14:paraId="5C01D3F1"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4D2CBA30"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0F13F83D" w14:textId="77777777" w:rsidTr="00260B8A">
        <w:trPr>
          <w:jc w:val="center"/>
        </w:trPr>
        <w:tc>
          <w:tcPr>
            <w:tcW w:w="4876" w:type="dxa"/>
            <w:tcBorders>
              <w:top w:val="nil"/>
              <w:left w:val="nil"/>
              <w:bottom w:val="nil"/>
              <w:right w:val="nil"/>
            </w:tcBorders>
          </w:tcPr>
          <w:p w14:paraId="4F7432D3"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37CEAEC8"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7131A214" w14:textId="77777777" w:rsidTr="00260B8A">
        <w:trPr>
          <w:jc w:val="center"/>
        </w:trPr>
        <w:tc>
          <w:tcPr>
            <w:tcW w:w="4876" w:type="dxa"/>
            <w:tcBorders>
              <w:top w:val="nil"/>
              <w:left w:val="nil"/>
              <w:bottom w:val="nil"/>
              <w:right w:val="nil"/>
            </w:tcBorders>
          </w:tcPr>
          <w:p w14:paraId="0C26FDE0"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4EE63950"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3518EAE0" w14:textId="77777777" w:rsidTr="00260B8A">
        <w:trPr>
          <w:jc w:val="center"/>
        </w:trPr>
        <w:tc>
          <w:tcPr>
            <w:tcW w:w="4876" w:type="dxa"/>
            <w:tcBorders>
              <w:top w:val="nil"/>
              <w:left w:val="nil"/>
              <w:bottom w:val="nil"/>
              <w:right w:val="nil"/>
            </w:tcBorders>
          </w:tcPr>
          <w:p w14:paraId="1823C850"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2FC86008"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17F7504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5D01A93"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1B983E44" w14:textId="77777777" w:rsidR="002C177A" w:rsidRPr="00291244" w:rsidRDefault="002C177A" w:rsidP="002C177A">
      <w:pPr>
        <w:pStyle w:val="AmJustText"/>
      </w:pPr>
      <w:proofErr w:type="spellStart"/>
      <w:r w:rsidRPr="00291244">
        <w:t>Draghiho</w:t>
      </w:r>
      <w:proofErr w:type="spellEnd"/>
      <w:r w:rsidRPr="00291244">
        <w:t xml:space="preserve"> správa, </w:t>
      </w:r>
      <w:proofErr w:type="spellStart"/>
      <w:r w:rsidRPr="00291244">
        <w:t>Lettova</w:t>
      </w:r>
      <w:proofErr w:type="spellEnd"/>
      <w:r w:rsidRPr="00291244">
        <w:t xml:space="preserve"> správa, Kompas konkurencieschopnosti a biela kniha o európskej obrannej pripravenosti 2030 označujú bezpečnostné prostredie za určujúci faktor európskej konkurencieschopnosti. Nástroj konkurencieschopnosti nemožno navrhnúť nezávisle od </w:t>
      </w:r>
      <w:r w:rsidRPr="00291244">
        <w:lastRenderedPageBreak/>
        <w:t>podmienok, v ktorých európske spoločnosti pôsobia, vrátane právneho štátu, vnútornej stability a dôveryhodnosti bezpečnostnej pozície Únie.</w:t>
      </w:r>
    </w:p>
    <w:p w14:paraId="6694D53B" w14:textId="3A996768" w:rsidR="00882D8F" w:rsidRPr="00291244" w:rsidRDefault="002C177A" w:rsidP="002C177A">
      <w:r w:rsidRPr="00291244">
        <w:rPr>
          <w:rStyle w:val="HideTWBExt"/>
        </w:rPr>
        <w:t>&lt;/Amend&gt;</w:t>
      </w:r>
    </w:p>
    <w:p w14:paraId="5F97294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372</w:t>
      </w:r>
      <w:r w:rsidRPr="00291244">
        <w:rPr>
          <w:rStyle w:val="HideTWBExt"/>
        </w:rPr>
        <w:t>&lt;/NumAm&gt;</w:t>
      </w:r>
    </w:p>
    <w:p w14:paraId="4518A593" w14:textId="77777777" w:rsidR="002C177A" w:rsidRPr="00291244" w:rsidRDefault="002C177A" w:rsidP="002C177A">
      <w:pPr>
        <w:pStyle w:val="NormalBold"/>
      </w:pPr>
      <w:r w:rsidRPr="00291244">
        <w:rPr>
          <w:rStyle w:val="HideTWBExt"/>
        </w:rPr>
        <w:t>&lt;RepeatBlock-By&gt;&lt;Members&gt;</w:t>
      </w:r>
      <w:r w:rsidRPr="00291244">
        <w:t xml:space="preserve">Martin </w:t>
      </w:r>
      <w:proofErr w:type="spellStart"/>
      <w:r w:rsidRPr="00291244">
        <w:t>Hojsík</w:t>
      </w:r>
      <w:proofErr w:type="spellEnd"/>
      <w:r w:rsidRPr="00291244">
        <w:t xml:space="preserve">, </w:t>
      </w:r>
      <w:proofErr w:type="spellStart"/>
      <w:r w:rsidRPr="00291244">
        <w:t>Yvan</w:t>
      </w:r>
      <w:proofErr w:type="spellEnd"/>
      <w:r w:rsidRPr="00291244">
        <w:t xml:space="preserve"> </w:t>
      </w:r>
      <w:proofErr w:type="spellStart"/>
      <w:r w:rsidRPr="00291244">
        <w:t>Verougstraete</w:t>
      </w:r>
      <w:proofErr w:type="spellEnd"/>
      <w:r w:rsidRPr="00291244">
        <w:t xml:space="preserve">, </w:t>
      </w:r>
      <w:proofErr w:type="spellStart"/>
      <w:r w:rsidRPr="00291244">
        <w:t>Barry</w:t>
      </w:r>
      <w:proofErr w:type="spellEnd"/>
      <w:r w:rsidRPr="00291244">
        <w:t xml:space="preserve"> </w:t>
      </w:r>
      <w:proofErr w:type="spellStart"/>
      <w:r w:rsidRPr="00291244">
        <w:t>Cowen</w:t>
      </w:r>
      <w:proofErr w:type="spellEnd"/>
      <w:r w:rsidRPr="00291244">
        <w:rPr>
          <w:rStyle w:val="HideTWBExt"/>
        </w:rPr>
        <w:t>&lt;/Members&gt;</w:t>
      </w:r>
    </w:p>
    <w:p w14:paraId="5D94C521" w14:textId="77777777" w:rsidR="002C177A" w:rsidRPr="00291244" w:rsidRDefault="002C177A" w:rsidP="002C177A">
      <w:pPr>
        <w:pStyle w:val="NormalBold"/>
      </w:pPr>
      <w:r w:rsidRPr="00291244">
        <w:rPr>
          <w:rStyle w:val="HideTWBExt"/>
        </w:rPr>
        <w:t>&lt;/RepeatBlock-By&gt;</w:t>
      </w:r>
    </w:p>
    <w:p w14:paraId="2F5B5CD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F0502B0"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637ABBE" w14:textId="77777777" w:rsidTr="00260B8A">
        <w:trPr>
          <w:trHeight w:hRule="exact" w:val="240"/>
          <w:jc w:val="center"/>
        </w:trPr>
        <w:tc>
          <w:tcPr>
            <w:tcW w:w="9752" w:type="dxa"/>
            <w:gridSpan w:val="2"/>
            <w:tcBorders>
              <w:top w:val="nil"/>
              <w:left w:val="nil"/>
              <w:bottom w:val="nil"/>
              <w:right w:val="nil"/>
            </w:tcBorders>
          </w:tcPr>
          <w:p w14:paraId="5E44F353" w14:textId="77777777" w:rsidR="002C177A" w:rsidRPr="00291244" w:rsidRDefault="002C177A" w:rsidP="00260B8A"/>
        </w:tc>
      </w:tr>
      <w:tr w:rsidR="002C177A" w:rsidRPr="00291244" w14:paraId="314F591A" w14:textId="77777777" w:rsidTr="00260B8A">
        <w:trPr>
          <w:trHeight w:val="240"/>
          <w:jc w:val="center"/>
        </w:trPr>
        <w:tc>
          <w:tcPr>
            <w:tcW w:w="4876" w:type="dxa"/>
            <w:tcBorders>
              <w:top w:val="nil"/>
              <w:left w:val="nil"/>
              <w:bottom w:val="nil"/>
              <w:right w:val="nil"/>
            </w:tcBorders>
          </w:tcPr>
          <w:p w14:paraId="70C463C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9349545" w14:textId="77777777" w:rsidR="002C177A" w:rsidRPr="00291244" w:rsidRDefault="002C177A" w:rsidP="00260B8A">
            <w:pPr>
              <w:pStyle w:val="AmColumnHeading"/>
            </w:pPr>
            <w:r w:rsidRPr="00291244">
              <w:t>Pozmeňujúci návrh</w:t>
            </w:r>
          </w:p>
        </w:tc>
      </w:tr>
      <w:tr w:rsidR="002C177A" w:rsidRPr="00291244" w14:paraId="638D2898" w14:textId="77777777" w:rsidTr="00260B8A">
        <w:trPr>
          <w:jc w:val="center"/>
        </w:trPr>
        <w:tc>
          <w:tcPr>
            <w:tcW w:w="4876" w:type="dxa"/>
            <w:tcBorders>
              <w:top w:val="nil"/>
              <w:left w:val="nil"/>
              <w:bottom w:val="nil"/>
              <w:right w:val="nil"/>
            </w:tcBorders>
          </w:tcPr>
          <w:p w14:paraId="4C19F68A"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w:t>
            </w:r>
            <w:r w:rsidRPr="00291244">
              <w:lastRenderedPageBreak/>
              <w:t>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1B13D989"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w:t>
            </w:r>
            <w:r w:rsidRPr="00291244">
              <w:rPr>
                <w:b/>
                <w:i/>
              </w:rPr>
              <w:t>, aby sa dosiahol spoločný cieľ Únie, ktorým je klimatická neutralita do roku 2050, a ostatné spoločné ciele Zelenej dohody</w:t>
            </w:r>
            <w:r w:rsidRPr="00291244">
              <w:t xml:space="preserve">. Odvetvové priemyselné akčné plány, ako napríklad </w:t>
            </w:r>
            <w:r w:rsidRPr="00291244">
              <w:rPr>
                <w:b/>
                <w:i/>
              </w:rPr>
              <w:t>Chemikálie – stratégia udržateľnosti</w:t>
            </w:r>
            <w:r w:rsidRPr="00291244">
              <w:rPr>
                <w:b/>
                <w:i/>
                <w:vertAlign w:val="superscript"/>
              </w:rPr>
              <w:t>6a</w:t>
            </w:r>
            <w:r w:rsidRPr="00291244">
              <w:rPr>
                <w:b/>
                <w:i/>
              </w:rPr>
              <w:t>,</w:t>
            </w:r>
            <w:r w:rsidRPr="00291244">
              <w:t xml:space="preserve"> pre automobilový priemysel, oceliarsky a kovospracujúci priemysel a chemický priemysel, majú za cieľ zabezpečiť dlhodobú konkurencieschopnosť, udržateľnosť a odolnosť európskeho priemyslu. V správe </w:t>
            </w:r>
            <w:r w:rsidRPr="00291244">
              <w:lastRenderedPageBreak/>
              <w:t>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046E96BC" w14:textId="77777777" w:rsidTr="00260B8A">
        <w:trPr>
          <w:jc w:val="center"/>
        </w:trPr>
        <w:tc>
          <w:tcPr>
            <w:tcW w:w="4876" w:type="dxa"/>
            <w:tcBorders>
              <w:top w:val="nil"/>
              <w:left w:val="nil"/>
              <w:bottom w:val="nil"/>
              <w:right w:val="nil"/>
            </w:tcBorders>
          </w:tcPr>
          <w:p w14:paraId="395B4887"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7DFA3FCD" w14:textId="77777777" w:rsidR="002C177A" w:rsidRPr="00291244" w:rsidRDefault="002C177A" w:rsidP="00260B8A">
            <w:pPr>
              <w:pStyle w:val="Normal6a"/>
            </w:pPr>
            <w:r w:rsidRPr="00291244">
              <w:rPr>
                <w:b/>
                <w:i/>
              </w:rPr>
              <w:t>_________________</w:t>
            </w:r>
          </w:p>
        </w:tc>
      </w:tr>
      <w:tr w:rsidR="002C177A" w:rsidRPr="00291244" w14:paraId="56262A7C" w14:textId="77777777" w:rsidTr="00260B8A">
        <w:trPr>
          <w:jc w:val="center"/>
        </w:trPr>
        <w:tc>
          <w:tcPr>
            <w:tcW w:w="4876" w:type="dxa"/>
            <w:tcBorders>
              <w:top w:val="nil"/>
              <w:left w:val="nil"/>
              <w:bottom w:val="nil"/>
              <w:right w:val="nil"/>
            </w:tcBorders>
          </w:tcPr>
          <w:p w14:paraId="21995622"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c>
          <w:tcPr>
            <w:tcW w:w="4876" w:type="dxa"/>
            <w:tcBorders>
              <w:top w:val="nil"/>
              <w:left w:val="nil"/>
              <w:bottom w:val="nil"/>
              <w:right w:val="nil"/>
            </w:tcBorders>
          </w:tcPr>
          <w:p w14:paraId="128A13CC" w14:textId="77777777" w:rsidR="002C177A" w:rsidRPr="00291244" w:rsidRDefault="002C177A" w:rsidP="00260B8A">
            <w:pPr>
              <w:pStyle w:val="Normal6a"/>
            </w:pPr>
            <w:r w:rsidRPr="00291244">
              <w:rPr>
                <w:vertAlign w:val="superscript"/>
              </w:rPr>
              <w:t>3</w:t>
            </w:r>
            <w:r w:rsidRPr="00291244">
              <w:t xml:space="preserve"> Budúcnosť európskej konkurencieschopnosti: správa Maria </w:t>
            </w:r>
            <w:proofErr w:type="spellStart"/>
            <w:r w:rsidRPr="00291244">
              <w:t>Draghiho</w:t>
            </w:r>
            <w:proofErr w:type="spellEnd"/>
            <w:r w:rsidRPr="00291244">
              <w:t>, september 2024, https://commission.europa.eu/topics/eu-competitiveness/draghi-report_sk</w:t>
            </w:r>
          </w:p>
        </w:tc>
      </w:tr>
      <w:tr w:rsidR="002C177A" w:rsidRPr="00291244" w14:paraId="430A84DA" w14:textId="77777777" w:rsidTr="00260B8A">
        <w:trPr>
          <w:jc w:val="center"/>
        </w:trPr>
        <w:tc>
          <w:tcPr>
            <w:tcW w:w="4876" w:type="dxa"/>
            <w:tcBorders>
              <w:top w:val="nil"/>
              <w:left w:val="nil"/>
              <w:bottom w:val="nil"/>
              <w:right w:val="nil"/>
            </w:tcBorders>
          </w:tcPr>
          <w:p w14:paraId="1138CBCA"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4AEEB7B5"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55703E91" w14:textId="77777777" w:rsidTr="00260B8A">
        <w:trPr>
          <w:jc w:val="center"/>
        </w:trPr>
        <w:tc>
          <w:tcPr>
            <w:tcW w:w="4876" w:type="dxa"/>
            <w:tcBorders>
              <w:top w:val="nil"/>
              <w:left w:val="nil"/>
              <w:bottom w:val="nil"/>
              <w:right w:val="nil"/>
            </w:tcBorders>
          </w:tcPr>
          <w:p w14:paraId="059780D5"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2036127E"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3E22CC9B" w14:textId="77777777" w:rsidTr="00260B8A">
        <w:trPr>
          <w:jc w:val="center"/>
        </w:trPr>
        <w:tc>
          <w:tcPr>
            <w:tcW w:w="4876" w:type="dxa"/>
            <w:tcBorders>
              <w:top w:val="nil"/>
              <w:left w:val="nil"/>
              <w:bottom w:val="nil"/>
              <w:right w:val="nil"/>
            </w:tcBorders>
          </w:tcPr>
          <w:p w14:paraId="4E1D35DD"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w:t>
            </w:r>
            <w:r w:rsidRPr="00291244">
              <w:lastRenderedPageBreak/>
              <w:t xml:space="preserve">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51A83C6C" w14:textId="77777777" w:rsidR="002C177A" w:rsidRPr="00291244" w:rsidRDefault="002C177A" w:rsidP="00260B8A">
            <w:pPr>
              <w:pStyle w:val="Normal6a"/>
            </w:pPr>
            <w:r w:rsidRPr="00291244">
              <w:rPr>
                <w:vertAlign w:val="superscript"/>
              </w:rPr>
              <w:lastRenderedPageBreak/>
              <w:t>6</w:t>
            </w:r>
            <w:r w:rsidRPr="00291244">
              <w:t xml:space="preserve"> Oznámenie Komisie Európskemu parlamentu, Európskej rade, Rade, Európskemu hospodárskemu a sociálnemu </w:t>
            </w:r>
            <w:r w:rsidRPr="00291244">
              <w:lastRenderedPageBreak/>
              <w:t xml:space="preserve">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514BD60F" w14:textId="77777777" w:rsidTr="00260B8A">
        <w:trPr>
          <w:jc w:val="center"/>
        </w:trPr>
        <w:tc>
          <w:tcPr>
            <w:tcW w:w="4876" w:type="dxa"/>
            <w:tcBorders>
              <w:top w:val="nil"/>
              <w:left w:val="nil"/>
              <w:bottom w:val="nil"/>
              <w:right w:val="nil"/>
            </w:tcBorders>
          </w:tcPr>
          <w:p w14:paraId="58103A30" w14:textId="77777777" w:rsidR="002C177A" w:rsidRPr="00291244" w:rsidRDefault="002C177A" w:rsidP="00260B8A"/>
        </w:tc>
        <w:tc>
          <w:tcPr>
            <w:tcW w:w="4876" w:type="dxa"/>
            <w:tcBorders>
              <w:top w:val="nil"/>
              <w:left w:val="nil"/>
              <w:bottom w:val="nil"/>
              <w:right w:val="nil"/>
            </w:tcBorders>
          </w:tcPr>
          <w:p w14:paraId="01952227" w14:textId="77777777" w:rsidR="002C177A" w:rsidRPr="00291244" w:rsidRDefault="002C177A" w:rsidP="00260B8A">
            <w:pPr>
              <w:pStyle w:val="Normal6a"/>
            </w:pPr>
            <w:r w:rsidRPr="00291244">
              <w:rPr>
                <w:b/>
                <w:i/>
                <w:vertAlign w:val="superscript"/>
              </w:rPr>
              <w:t>6a</w:t>
            </w:r>
            <w:r w:rsidRPr="00291244">
              <w:t xml:space="preserve"> </w:t>
            </w:r>
            <w:r w:rsidRPr="00291244">
              <w:rPr>
                <w:b/>
                <w:i/>
              </w:rPr>
              <w:t xml:space="preserve">OZNÁMENIE KOMISIE EURÓPSKEMU PARLAMENTU, RADE, EURÓPSKEMU HOSPODÁRSKEMU A SOCIÁLNEMU VÝBORU A VÝBORU REGIÓNOV Chemikálie – stratégia udržateľnosti Na ceste k životnému prostrediu bez toxických látok, COM/2020/667 </w:t>
            </w:r>
            <w:proofErr w:type="spellStart"/>
            <w:r w:rsidRPr="00291244">
              <w:rPr>
                <w:b/>
                <w:i/>
              </w:rPr>
              <w:t>final</w:t>
            </w:r>
            <w:proofErr w:type="spellEnd"/>
          </w:p>
        </w:tc>
      </w:tr>
      <w:tr w:rsidR="002C177A" w:rsidRPr="00291244" w14:paraId="0EC741DD" w14:textId="77777777" w:rsidTr="00260B8A">
        <w:trPr>
          <w:jc w:val="center"/>
        </w:trPr>
        <w:tc>
          <w:tcPr>
            <w:tcW w:w="4876" w:type="dxa"/>
            <w:tcBorders>
              <w:top w:val="nil"/>
              <w:left w:val="nil"/>
              <w:bottom w:val="nil"/>
              <w:right w:val="nil"/>
            </w:tcBorders>
          </w:tcPr>
          <w:p w14:paraId="655FD783"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28DBAEA2"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06D01CB1" w14:textId="77777777" w:rsidTr="00260B8A">
        <w:trPr>
          <w:jc w:val="center"/>
        </w:trPr>
        <w:tc>
          <w:tcPr>
            <w:tcW w:w="4876" w:type="dxa"/>
            <w:tcBorders>
              <w:top w:val="nil"/>
              <w:left w:val="nil"/>
              <w:bottom w:val="nil"/>
              <w:right w:val="nil"/>
            </w:tcBorders>
          </w:tcPr>
          <w:p w14:paraId="0D3679EE"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7DF04D3D"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5DB37885" w14:textId="77777777" w:rsidTr="00260B8A">
        <w:trPr>
          <w:jc w:val="center"/>
        </w:trPr>
        <w:tc>
          <w:tcPr>
            <w:tcW w:w="4876" w:type="dxa"/>
            <w:tcBorders>
              <w:top w:val="nil"/>
              <w:left w:val="nil"/>
              <w:bottom w:val="nil"/>
              <w:right w:val="nil"/>
            </w:tcBorders>
          </w:tcPr>
          <w:p w14:paraId="78E96BC5"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2DD84A9F"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4923807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DE2C43B" w14:textId="72039876" w:rsidR="00882D8F" w:rsidRPr="00291244" w:rsidRDefault="002C177A" w:rsidP="002C177A">
      <w:r w:rsidRPr="00291244">
        <w:rPr>
          <w:rStyle w:val="HideTWBExt"/>
        </w:rPr>
        <w:t>&lt;/Amend&gt;</w:t>
      </w:r>
    </w:p>
    <w:p w14:paraId="62007EA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373</w:t>
      </w:r>
      <w:r w:rsidRPr="00291244">
        <w:rPr>
          <w:rStyle w:val="HideTWBExt"/>
        </w:rPr>
        <w:t>&lt;/NumAm&gt;</w:t>
      </w:r>
    </w:p>
    <w:p w14:paraId="4806BC0E"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45694F8F" w14:textId="77777777" w:rsidR="002C177A" w:rsidRPr="00291244" w:rsidRDefault="002C177A" w:rsidP="002C177A">
      <w:pPr>
        <w:pStyle w:val="NormalBold"/>
      </w:pPr>
      <w:r w:rsidRPr="00291244">
        <w:rPr>
          <w:rStyle w:val="HideTWBExt"/>
        </w:rPr>
        <w:t>&lt;/RepeatBlock-By&gt;</w:t>
      </w:r>
    </w:p>
    <w:p w14:paraId="741DFF0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DCEC1AF"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F2FACF9" w14:textId="77777777" w:rsidTr="00260B8A">
        <w:trPr>
          <w:trHeight w:hRule="exact" w:val="240"/>
          <w:jc w:val="center"/>
        </w:trPr>
        <w:tc>
          <w:tcPr>
            <w:tcW w:w="9752" w:type="dxa"/>
            <w:gridSpan w:val="2"/>
            <w:tcBorders>
              <w:top w:val="nil"/>
              <w:left w:val="nil"/>
              <w:bottom w:val="nil"/>
              <w:right w:val="nil"/>
            </w:tcBorders>
          </w:tcPr>
          <w:p w14:paraId="3FE92B52" w14:textId="77777777" w:rsidR="002C177A" w:rsidRPr="00291244" w:rsidRDefault="002C177A" w:rsidP="00260B8A"/>
        </w:tc>
      </w:tr>
      <w:tr w:rsidR="002C177A" w:rsidRPr="00291244" w14:paraId="0FB92605" w14:textId="77777777" w:rsidTr="00260B8A">
        <w:trPr>
          <w:trHeight w:val="240"/>
          <w:jc w:val="center"/>
        </w:trPr>
        <w:tc>
          <w:tcPr>
            <w:tcW w:w="4876" w:type="dxa"/>
            <w:tcBorders>
              <w:top w:val="nil"/>
              <w:left w:val="nil"/>
              <w:bottom w:val="nil"/>
              <w:right w:val="nil"/>
            </w:tcBorders>
          </w:tcPr>
          <w:p w14:paraId="130BB18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2A6AFF5" w14:textId="77777777" w:rsidR="002C177A" w:rsidRPr="00291244" w:rsidRDefault="002C177A" w:rsidP="00260B8A">
            <w:pPr>
              <w:pStyle w:val="AmColumnHeading"/>
            </w:pPr>
            <w:r w:rsidRPr="00291244">
              <w:t>Pozmeňujúci návrh</w:t>
            </w:r>
          </w:p>
        </w:tc>
      </w:tr>
      <w:tr w:rsidR="002C177A" w:rsidRPr="00291244" w14:paraId="5378C4B3" w14:textId="77777777" w:rsidTr="00260B8A">
        <w:trPr>
          <w:jc w:val="center"/>
        </w:trPr>
        <w:tc>
          <w:tcPr>
            <w:tcW w:w="4876" w:type="dxa"/>
            <w:tcBorders>
              <w:top w:val="nil"/>
              <w:left w:val="nil"/>
              <w:bottom w:val="nil"/>
              <w:right w:val="nil"/>
            </w:tcBorders>
          </w:tcPr>
          <w:p w14:paraId="4CF44364" w14:textId="77777777" w:rsidR="002C177A" w:rsidRPr="00291244" w:rsidRDefault="002C177A" w:rsidP="00260B8A">
            <w:pPr>
              <w:pStyle w:val="Normal6a"/>
            </w:pPr>
            <w:r w:rsidRPr="00291244">
              <w:t>(2)</w:t>
            </w:r>
            <w:r w:rsidRPr="00291244">
              <w:tab/>
              <w:t>Únia sa nachádza v období, ktoré pre jej budúcnosť rozhodujúce z politického, hospodárskeho</w:t>
            </w:r>
            <w:r w:rsidRPr="00291244">
              <w:rPr>
                <w:b/>
                <w:i/>
              </w:rPr>
              <w:t>, zo sociálneho, z environmentálneho, klimatického</w:t>
            </w:r>
            <w:r w:rsidRPr="00291244">
              <w:t xml:space="preserve"> a bezpečnostného hľadiska vrátane zvýšeného rizika konvenčných vojenských hrozieb. </w:t>
            </w:r>
            <w:proofErr w:type="spellStart"/>
            <w:r w:rsidRPr="00291244">
              <w:t>Draghiho</w:t>
            </w:r>
            <w:proofErr w:type="spellEnd"/>
            <w:r w:rsidRPr="00291244">
              <w:t xml:space="preserve"> správa o budúcnosti európskej </w:t>
            </w:r>
            <w:r w:rsidRPr="00291244">
              <w:lastRenderedPageBreak/>
              <w:t>konkurencieschopnosti</w:t>
            </w:r>
            <w:r w:rsidRPr="00291244">
              <w:rPr>
                <w:vertAlign w:val="superscript"/>
              </w:rPr>
              <w:t>3</w:t>
            </w:r>
            <w:r w:rsidRPr="00291244">
              <w:t xml:space="preserve"> načrtla novú víziu na opätovné naštartovanie </w:t>
            </w:r>
            <w:r w:rsidRPr="00291244">
              <w:rPr>
                <w:b/>
                <w:i/>
              </w:rPr>
              <w:t>udržateľného</w:t>
            </w:r>
            <w:r w:rsidRPr="00291244">
              <w:t xml:space="preserve"> rastu </w:t>
            </w:r>
            <w:r w:rsidRPr="00291244">
              <w:rPr>
                <w:b/>
                <w:i/>
              </w:rPr>
              <w:t>v Európe</w:t>
            </w:r>
            <w:r w:rsidRPr="00291244">
              <w:t>.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w:t>
            </w:r>
            <w:r w:rsidRPr="00291244">
              <w:lastRenderedPageBreak/>
              <w:t>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51CA284C"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w:t>
            </w:r>
            <w:r w:rsidRPr="00291244">
              <w:rPr>
                <w:b/>
                <w:i/>
              </w:rPr>
              <w:t>priemyselného,</w:t>
            </w:r>
            <w:r w:rsidRPr="00291244">
              <w:t xml:space="preserve">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w:t>
            </w:r>
            <w:r w:rsidRPr="00291244">
              <w:lastRenderedPageBreak/>
              <w:t>európskej konkurencieschopnosti</w:t>
            </w:r>
            <w:r w:rsidRPr="00291244">
              <w:rPr>
                <w:b/>
                <w:i/>
              </w:rPr>
              <w:t>3</w:t>
            </w:r>
            <w:r w:rsidRPr="00291244">
              <w:t xml:space="preserve"> načrtla novú víziu na opätovné naštartovanie rastu</w:t>
            </w:r>
            <w:r w:rsidRPr="00291244">
              <w:rPr>
                <w:b/>
                <w:i/>
              </w:rPr>
              <w:t>, produktivity a inovácií, v ktorej sa uvádza potreba dodatočných investícií vo výške približne 800 miliárd EUR ročne na vyrovnanie rozdielov oproti Spojeným štátom a Číne</w:t>
            </w:r>
            <w:r w:rsidRPr="00291244">
              <w:t>. V </w:t>
            </w:r>
            <w:proofErr w:type="spellStart"/>
            <w:r w:rsidRPr="00291244">
              <w:t>Lettovej</w:t>
            </w:r>
            <w:proofErr w:type="spellEnd"/>
            <w:r w:rsidRPr="00291244">
              <w:t xml:space="preserve"> správe</w:t>
            </w:r>
            <w:r w:rsidRPr="00291244">
              <w:rPr>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vertAlign w:val="superscript"/>
              </w:rPr>
              <w:t>5</w:t>
            </w:r>
            <w:r w:rsidRPr="00291244">
              <w:t xml:space="preserve"> je uvedený plán na zvýšenie konkurencieschopnosti na základe odporúčaní uvedených v týchto správach. V oznámení Komisie o Dohode o čistom priemysle</w:t>
            </w:r>
            <w:r w:rsidRPr="00291244">
              <w:rPr>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V spoločnej bielej knihe o európskej obrannej pripravenosti</w:t>
            </w:r>
            <w:r w:rsidRPr="00291244">
              <w:rPr>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iných. V Európskom oceánskom pakte sa uvádza potreba zvýšiť konkurencieschopnosť a urýchliť strategickú transformáciu v odvetviach </w:t>
            </w:r>
            <w:r w:rsidRPr="00291244">
              <w:lastRenderedPageBreak/>
              <w:t>modrého hospodárstva, so zameraním najmä na dekarbonizáciu a rozširovanie inovácií. Ako sa uvádza v oznámení Komisie s názvom Na ceste k budúcemu VFR</w:t>
            </w:r>
            <w:r w:rsidRPr="00291244">
              <w:rPr>
                <w:vertAlign w:val="superscript"/>
              </w:rPr>
              <w:t>9</w:t>
            </w:r>
            <w:r w:rsidRPr="00291244">
              <w:t>, budúci dlhodobý rozpočet Únie musí byť cielenejší, jednoduchší, pružnejší a predvídateľnejší a musia sa ním lepšie plniť priority Únie vrátane posilnenia jej konkurencieschopnosti.</w:t>
            </w:r>
          </w:p>
        </w:tc>
      </w:tr>
      <w:tr w:rsidR="002C177A" w:rsidRPr="00291244" w14:paraId="5298CCD1" w14:textId="77777777" w:rsidTr="00260B8A">
        <w:trPr>
          <w:jc w:val="center"/>
        </w:trPr>
        <w:tc>
          <w:tcPr>
            <w:tcW w:w="4876" w:type="dxa"/>
            <w:tcBorders>
              <w:top w:val="nil"/>
              <w:left w:val="nil"/>
              <w:bottom w:val="nil"/>
              <w:right w:val="nil"/>
            </w:tcBorders>
          </w:tcPr>
          <w:p w14:paraId="5B1EDFBE"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4A7A5843" w14:textId="77777777" w:rsidR="002C177A" w:rsidRPr="00291244" w:rsidRDefault="002C177A" w:rsidP="00260B8A">
            <w:pPr>
              <w:pStyle w:val="Normal6a"/>
            </w:pPr>
            <w:r w:rsidRPr="00291244">
              <w:rPr>
                <w:b/>
                <w:i/>
              </w:rPr>
              <w:t>_________________</w:t>
            </w:r>
          </w:p>
        </w:tc>
      </w:tr>
      <w:tr w:rsidR="002C177A" w:rsidRPr="00291244" w14:paraId="5CFB3EEE" w14:textId="77777777" w:rsidTr="00260B8A">
        <w:trPr>
          <w:jc w:val="center"/>
        </w:trPr>
        <w:tc>
          <w:tcPr>
            <w:tcW w:w="4876" w:type="dxa"/>
            <w:tcBorders>
              <w:top w:val="nil"/>
              <w:left w:val="nil"/>
              <w:bottom w:val="nil"/>
              <w:right w:val="nil"/>
            </w:tcBorders>
          </w:tcPr>
          <w:p w14:paraId="4AF65CE5" w14:textId="77777777" w:rsidR="002C177A" w:rsidRPr="00291244" w:rsidRDefault="002C177A" w:rsidP="00260B8A">
            <w:pPr>
              <w:pStyle w:val="Normal6a"/>
            </w:pPr>
            <w:r w:rsidRPr="00291244">
              <w:rPr>
                <w:b/>
                <w:i/>
                <w:vertAlign w:val="superscript"/>
              </w:rPr>
              <w:t>3</w:t>
            </w:r>
            <w:r w:rsidRPr="00291244">
              <w:t xml:space="preserve"> </w:t>
            </w:r>
            <w:r w:rsidRPr="00291244">
              <w:rPr>
                <w:b/>
                <w:i/>
              </w:rPr>
              <w:t xml:space="preserve">Budúcnosť európskej konkurencieschopnosti: správa Maria </w:t>
            </w:r>
            <w:proofErr w:type="spellStart"/>
            <w:r w:rsidRPr="00291244">
              <w:rPr>
                <w:b/>
                <w:i/>
              </w:rPr>
              <w:t>Draghiho</w:t>
            </w:r>
            <w:proofErr w:type="spellEnd"/>
            <w:r w:rsidRPr="00291244">
              <w:rPr>
                <w:b/>
                <w:i/>
              </w:rPr>
              <w:t>, september 2024, https://commission.europa.eu/topics/eu-competitiveness/draghi-report_sk</w:t>
            </w:r>
          </w:p>
        </w:tc>
        <w:tc>
          <w:tcPr>
            <w:tcW w:w="4876" w:type="dxa"/>
            <w:tcBorders>
              <w:top w:val="nil"/>
              <w:left w:val="nil"/>
              <w:bottom w:val="nil"/>
              <w:right w:val="nil"/>
            </w:tcBorders>
          </w:tcPr>
          <w:p w14:paraId="68569767" w14:textId="77777777" w:rsidR="002C177A" w:rsidRPr="00291244" w:rsidRDefault="002C177A" w:rsidP="00260B8A"/>
        </w:tc>
      </w:tr>
      <w:tr w:rsidR="002C177A" w:rsidRPr="00291244" w14:paraId="6BEE0912" w14:textId="77777777" w:rsidTr="00260B8A">
        <w:trPr>
          <w:jc w:val="center"/>
        </w:trPr>
        <w:tc>
          <w:tcPr>
            <w:tcW w:w="4876" w:type="dxa"/>
            <w:tcBorders>
              <w:top w:val="nil"/>
              <w:left w:val="nil"/>
              <w:bottom w:val="nil"/>
              <w:right w:val="nil"/>
            </w:tcBorders>
          </w:tcPr>
          <w:p w14:paraId="2DAA1B9C"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71F1FFC4" w14:textId="77777777" w:rsidR="002C177A" w:rsidRPr="00291244" w:rsidRDefault="002C177A" w:rsidP="00260B8A">
            <w:pPr>
              <w:pStyle w:val="Normal6a"/>
            </w:pPr>
            <w:r w:rsidRPr="00291244">
              <w:rPr>
                <w:vertAlign w:val="superscript"/>
              </w:rPr>
              <w:t>4</w:t>
            </w:r>
            <w:r w:rsidRPr="00291244">
              <w:t xml:space="preserve"> Správa </w:t>
            </w:r>
            <w:proofErr w:type="spellStart"/>
            <w:r w:rsidRPr="00291244">
              <w:t>Enrica</w:t>
            </w:r>
            <w:proofErr w:type="spellEnd"/>
            <w:r w:rsidRPr="00291244">
              <w:t xml:space="preserve"> </w:t>
            </w:r>
            <w:proofErr w:type="spellStart"/>
            <w:r w:rsidRPr="00291244">
              <w:t>Lettu</w:t>
            </w:r>
            <w:proofErr w:type="spellEnd"/>
            <w:r w:rsidRPr="00291244">
              <w:t xml:space="preserve"> o budúcnosti jednotného trhu, apríl 2024, https://www.consilium.europa.eu/media/ny3j24sm/much-more-than-a-market-report-by-enrico-letta.pdf.</w:t>
            </w:r>
          </w:p>
        </w:tc>
      </w:tr>
      <w:tr w:rsidR="002C177A" w:rsidRPr="00291244" w14:paraId="64F7498C" w14:textId="77777777" w:rsidTr="00260B8A">
        <w:trPr>
          <w:jc w:val="center"/>
        </w:trPr>
        <w:tc>
          <w:tcPr>
            <w:tcW w:w="4876" w:type="dxa"/>
            <w:tcBorders>
              <w:top w:val="nil"/>
              <w:left w:val="nil"/>
              <w:bottom w:val="nil"/>
              <w:right w:val="nil"/>
            </w:tcBorders>
          </w:tcPr>
          <w:p w14:paraId="25DEF5F2"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c>
          <w:tcPr>
            <w:tcW w:w="4876" w:type="dxa"/>
            <w:tcBorders>
              <w:top w:val="nil"/>
              <w:left w:val="nil"/>
              <w:bottom w:val="nil"/>
              <w:right w:val="nil"/>
            </w:tcBorders>
          </w:tcPr>
          <w:p w14:paraId="758E08DF" w14:textId="77777777" w:rsidR="002C177A" w:rsidRPr="00291244" w:rsidRDefault="002C177A" w:rsidP="00260B8A">
            <w:pPr>
              <w:pStyle w:val="Normal6a"/>
            </w:pPr>
            <w:r w:rsidRPr="00291244">
              <w:rPr>
                <w:vertAlign w:val="superscript"/>
              </w:rPr>
              <w:t>5</w:t>
            </w:r>
            <w:r w:rsidRPr="00291244">
              <w:t xml:space="preserve"> Kompas konkurencieschopnosti – Európska komisia.</w:t>
            </w:r>
          </w:p>
        </w:tc>
      </w:tr>
      <w:tr w:rsidR="002C177A" w:rsidRPr="00291244" w14:paraId="65723D72" w14:textId="77777777" w:rsidTr="00260B8A">
        <w:trPr>
          <w:jc w:val="center"/>
        </w:trPr>
        <w:tc>
          <w:tcPr>
            <w:tcW w:w="4876" w:type="dxa"/>
            <w:tcBorders>
              <w:top w:val="nil"/>
              <w:left w:val="nil"/>
              <w:bottom w:val="nil"/>
              <w:right w:val="nil"/>
            </w:tcBorders>
          </w:tcPr>
          <w:p w14:paraId="7DCD677B"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c>
          <w:tcPr>
            <w:tcW w:w="4876" w:type="dxa"/>
            <w:tcBorders>
              <w:top w:val="nil"/>
              <w:left w:val="nil"/>
              <w:bottom w:val="nil"/>
              <w:right w:val="nil"/>
            </w:tcBorders>
          </w:tcPr>
          <w:p w14:paraId="4C07E1E7" w14:textId="77777777" w:rsidR="002C177A" w:rsidRPr="00291244" w:rsidRDefault="002C177A" w:rsidP="00260B8A">
            <w:pPr>
              <w:pStyle w:val="Normal6a"/>
            </w:pPr>
            <w:r w:rsidRPr="00291244">
              <w:rPr>
                <w:vertAlign w:val="superscript"/>
              </w:rPr>
              <w:t>6</w:t>
            </w:r>
            <w:r w:rsidRPr="00291244">
              <w:t xml:space="preserve"> 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t>final</w:t>
            </w:r>
            <w:proofErr w:type="spellEnd"/>
            <w:r w:rsidRPr="00291244">
              <w:t>, 26.2.2025].</w:t>
            </w:r>
          </w:p>
        </w:tc>
      </w:tr>
      <w:tr w:rsidR="002C177A" w:rsidRPr="00291244" w14:paraId="1D1A2AEA" w14:textId="77777777" w:rsidTr="00260B8A">
        <w:trPr>
          <w:jc w:val="center"/>
        </w:trPr>
        <w:tc>
          <w:tcPr>
            <w:tcW w:w="4876" w:type="dxa"/>
            <w:tcBorders>
              <w:top w:val="nil"/>
              <w:left w:val="nil"/>
              <w:bottom w:val="nil"/>
              <w:right w:val="nil"/>
            </w:tcBorders>
          </w:tcPr>
          <w:p w14:paraId="6AAC3925"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c>
          <w:tcPr>
            <w:tcW w:w="4876" w:type="dxa"/>
            <w:tcBorders>
              <w:top w:val="nil"/>
              <w:left w:val="nil"/>
              <w:bottom w:val="nil"/>
              <w:right w:val="nil"/>
            </w:tcBorders>
          </w:tcPr>
          <w:p w14:paraId="6C192E82" w14:textId="77777777" w:rsidR="002C177A" w:rsidRPr="00291244" w:rsidRDefault="002C177A" w:rsidP="00260B8A">
            <w:pPr>
              <w:pStyle w:val="Normal6a"/>
            </w:pPr>
            <w:r w:rsidRPr="00291244">
              <w:rPr>
                <w:vertAlign w:val="superscript"/>
              </w:rPr>
              <w:t>7</w:t>
            </w:r>
            <w:r w:rsidRPr="00291244">
              <w:t xml:space="preserve"> COM(2025) 290 </w:t>
            </w:r>
            <w:proofErr w:type="spellStart"/>
            <w:r w:rsidRPr="00291244">
              <w:t>final</w:t>
            </w:r>
            <w:proofErr w:type="spellEnd"/>
            <w:r w:rsidRPr="00291244">
              <w:t xml:space="preserve"> – Stav Digitálneho desaťročia 2025: pokračovať v budovaní suverenity a digitálnej budúcnosti EÚ.</w:t>
            </w:r>
          </w:p>
        </w:tc>
      </w:tr>
      <w:tr w:rsidR="002C177A" w:rsidRPr="00291244" w14:paraId="2508E11C" w14:textId="77777777" w:rsidTr="00260B8A">
        <w:trPr>
          <w:jc w:val="center"/>
        </w:trPr>
        <w:tc>
          <w:tcPr>
            <w:tcW w:w="4876" w:type="dxa"/>
            <w:tcBorders>
              <w:top w:val="nil"/>
              <w:left w:val="nil"/>
              <w:bottom w:val="nil"/>
              <w:right w:val="nil"/>
            </w:tcBorders>
          </w:tcPr>
          <w:p w14:paraId="0FED05E3"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c>
          <w:tcPr>
            <w:tcW w:w="4876" w:type="dxa"/>
            <w:tcBorders>
              <w:top w:val="nil"/>
              <w:left w:val="nil"/>
              <w:bottom w:val="nil"/>
              <w:right w:val="nil"/>
            </w:tcBorders>
          </w:tcPr>
          <w:p w14:paraId="130795C2" w14:textId="77777777" w:rsidR="002C177A" w:rsidRPr="00291244" w:rsidRDefault="002C177A" w:rsidP="00260B8A">
            <w:pPr>
              <w:pStyle w:val="Normal6a"/>
            </w:pPr>
            <w:r w:rsidRPr="00291244">
              <w:rPr>
                <w:vertAlign w:val="superscript"/>
              </w:rPr>
              <w:t>8</w:t>
            </w:r>
            <w:r w:rsidRPr="00291244">
              <w:t xml:space="preserve"> Spoločné oznámenie Európskemu parlamentu, Európskej rade a Rade o Európskej stratégii hospodárskej bezpečnosti [JOIN(2023) 20 </w:t>
            </w:r>
            <w:proofErr w:type="spellStart"/>
            <w:r w:rsidRPr="00291244">
              <w:t>final</w:t>
            </w:r>
            <w:proofErr w:type="spellEnd"/>
            <w:r w:rsidRPr="00291244">
              <w:t>, 20.6.2023].</w:t>
            </w:r>
          </w:p>
        </w:tc>
      </w:tr>
      <w:tr w:rsidR="002C177A" w:rsidRPr="00291244" w14:paraId="4DA3EE8D" w14:textId="77777777" w:rsidTr="00260B8A">
        <w:trPr>
          <w:jc w:val="center"/>
        </w:trPr>
        <w:tc>
          <w:tcPr>
            <w:tcW w:w="4876" w:type="dxa"/>
            <w:tcBorders>
              <w:top w:val="nil"/>
              <w:left w:val="nil"/>
              <w:bottom w:val="nil"/>
              <w:right w:val="nil"/>
            </w:tcBorders>
          </w:tcPr>
          <w:p w14:paraId="60B0BA66"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c>
          <w:tcPr>
            <w:tcW w:w="4876" w:type="dxa"/>
            <w:tcBorders>
              <w:top w:val="nil"/>
              <w:left w:val="nil"/>
              <w:bottom w:val="nil"/>
              <w:right w:val="nil"/>
            </w:tcBorders>
          </w:tcPr>
          <w:p w14:paraId="76EBC2FA" w14:textId="77777777" w:rsidR="002C177A" w:rsidRPr="00291244" w:rsidRDefault="002C177A" w:rsidP="00260B8A">
            <w:pPr>
              <w:pStyle w:val="Normal6a"/>
            </w:pPr>
            <w:r w:rsidRPr="00291244">
              <w:rPr>
                <w:vertAlign w:val="superscript"/>
              </w:rPr>
              <w:t>9</w:t>
            </w:r>
            <w:r w:rsidRPr="00291244">
              <w:t xml:space="preserve"> Oznámenie Komisie Európskemu parlamentu, Európskej rade, Rade, Európskemu hospodárskemu a sociálnemu výboru a Výboru regiónov – Na ceste k budúcemu viacročnému finančnému rámcu [COM(2025) 46 </w:t>
            </w:r>
            <w:proofErr w:type="spellStart"/>
            <w:r w:rsidRPr="00291244">
              <w:t>final</w:t>
            </w:r>
            <w:proofErr w:type="spellEnd"/>
            <w:r w:rsidRPr="00291244">
              <w:t>, 11.2.2025].</w:t>
            </w:r>
          </w:p>
        </w:tc>
      </w:tr>
    </w:tbl>
    <w:p w14:paraId="25036945"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77CE9F2" w14:textId="0EEA51F0" w:rsidR="00882D8F" w:rsidRPr="00291244" w:rsidRDefault="002C177A" w:rsidP="002C177A">
      <w:r w:rsidRPr="00291244">
        <w:rPr>
          <w:rStyle w:val="HideTWBExt"/>
        </w:rPr>
        <w:t>&lt;/Amend&gt;</w:t>
      </w:r>
    </w:p>
    <w:p w14:paraId="1876975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374</w:t>
      </w:r>
      <w:r w:rsidRPr="00291244">
        <w:rPr>
          <w:rStyle w:val="HideTWBExt"/>
        </w:rPr>
        <w:t>&lt;/NumAm&gt;</w:t>
      </w:r>
    </w:p>
    <w:p w14:paraId="1899DBA0" w14:textId="77777777" w:rsidR="002C177A" w:rsidRPr="00291244" w:rsidRDefault="002C177A" w:rsidP="002C177A">
      <w:pPr>
        <w:pStyle w:val="NormalBold"/>
      </w:pPr>
      <w:r w:rsidRPr="00291244">
        <w:rPr>
          <w:rStyle w:val="HideTWBExt"/>
        </w:rPr>
        <w:t>&lt;RepeatBlock-By&gt;&lt;Members&gt;</w:t>
      </w:r>
      <w:r w:rsidRPr="00291244">
        <w:t xml:space="preserve">Jaroslava Pokorná </w:t>
      </w:r>
      <w:proofErr w:type="spellStart"/>
      <w:r w:rsidRPr="00291244">
        <w:t>Jermanová</w:t>
      </w:r>
      <w:proofErr w:type="spellEnd"/>
      <w:r w:rsidRPr="00291244">
        <w:t>, Jana Nagyová</w:t>
      </w:r>
      <w:r w:rsidRPr="00291244">
        <w:rPr>
          <w:rStyle w:val="HideTWBExt"/>
        </w:rPr>
        <w:t>&lt;/Members&gt;</w:t>
      </w:r>
    </w:p>
    <w:p w14:paraId="618B40DF" w14:textId="77777777" w:rsidR="002C177A" w:rsidRPr="00291244" w:rsidRDefault="002C177A" w:rsidP="002C177A">
      <w:pPr>
        <w:pStyle w:val="NormalBold"/>
      </w:pPr>
      <w:r w:rsidRPr="00291244">
        <w:rPr>
          <w:rStyle w:val="HideTWBExt"/>
        </w:rPr>
        <w:t>&lt;/RepeatBlock-By&gt;</w:t>
      </w:r>
    </w:p>
    <w:p w14:paraId="36448A3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E78678D" w14:textId="77777777" w:rsidR="002C177A" w:rsidRPr="00291244" w:rsidRDefault="002C177A" w:rsidP="002C177A">
      <w:pPr>
        <w:pStyle w:val="NormalBold"/>
      </w:pPr>
      <w:r w:rsidRPr="00291244">
        <w:rPr>
          <w:rStyle w:val="HideTWBExt"/>
        </w:rPr>
        <w:t>&lt;Article&gt;</w:t>
      </w:r>
      <w:r w:rsidRPr="00291244">
        <w:t>Odôvodnenie 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272B289" w14:textId="77777777" w:rsidTr="00260B8A">
        <w:trPr>
          <w:trHeight w:hRule="exact" w:val="240"/>
          <w:jc w:val="center"/>
        </w:trPr>
        <w:tc>
          <w:tcPr>
            <w:tcW w:w="9752" w:type="dxa"/>
            <w:gridSpan w:val="2"/>
            <w:tcBorders>
              <w:top w:val="nil"/>
              <w:left w:val="nil"/>
              <w:bottom w:val="nil"/>
              <w:right w:val="nil"/>
            </w:tcBorders>
          </w:tcPr>
          <w:p w14:paraId="6C29962A" w14:textId="77777777" w:rsidR="002C177A" w:rsidRPr="00291244" w:rsidRDefault="002C177A" w:rsidP="00260B8A"/>
        </w:tc>
      </w:tr>
      <w:tr w:rsidR="002C177A" w:rsidRPr="00291244" w14:paraId="711FE6BF" w14:textId="77777777" w:rsidTr="00260B8A">
        <w:trPr>
          <w:trHeight w:val="240"/>
          <w:jc w:val="center"/>
        </w:trPr>
        <w:tc>
          <w:tcPr>
            <w:tcW w:w="4876" w:type="dxa"/>
            <w:tcBorders>
              <w:top w:val="nil"/>
              <w:left w:val="nil"/>
              <w:bottom w:val="nil"/>
              <w:right w:val="nil"/>
            </w:tcBorders>
          </w:tcPr>
          <w:p w14:paraId="5537ED3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9325D9" w14:textId="77777777" w:rsidR="002C177A" w:rsidRPr="00291244" w:rsidRDefault="002C177A" w:rsidP="00260B8A">
            <w:pPr>
              <w:pStyle w:val="AmColumnHeading"/>
            </w:pPr>
            <w:r w:rsidRPr="00291244">
              <w:t>Pozmeňujúci návrh</w:t>
            </w:r>
          </w:p>
        </w:tc>
      </w:tr>
      <w:tr w:rsidR="002C177A" w:rsidRPr="00291244" w14:paraId="18A4E83B" w14:textId="77777777" w:rsidTr="00260B8A">
        <w:trPr>
          <w:jc w:val="center"/>
        </w:trPr>
        <w:tc>
          <w:tcPr>
            <w:tcW w:w="4876" w:type="dxa"/>
            <w:tcBorders>
              <w:top w:val="nil"/>
              <w:left w:val="nil"/>
              <w:bottom w:val="nil"/>
              <w:right w:val="nil"/>
            </w:tcBorders>
          </w:tcPr>
          <w:p w14:paraId="6FE42352" w14:textId="77777777" w:rsidR="002C177A" w:rsidRPr="00291244" w:rsidRDefault="002C177A" w:rsidP="00260B8A">
            <w:pPr>
              <w:pStyle w:val="Normal6a"/>
            </w:pPr>
            <w:r w:rsidRPr="00291244">
              <w:t>(2)</w:t>
            </w:r>
            <w:r w:rsidRPr="00291244">
              <w:tab/>
              <w:t xml:space="preserve">Únia sa nachádza v období, ktoré pre jej budúcnosť rozhodujúce z politického, hospodárskeho, zo sociálneho, z environmentálneho, klimatického a bezpečnostného hľadiska vrátane zvýšeného rizika konvenčných vojenských hrozieb. </w:t>
            </w:r>
            <w:proofErr w:type="spellStart"/>
            <w:r w:rsidRPr="00291244">
              <w:t>Draghiho</w:t>
            </w:r>
            <w:proofErr w:type="spellEnd"/>
            <w:r w:rsidRPr="00291244">
              <w:t xml:space="preserve"> správa o budúcnosti európskej konkurencieschopnosti</w:t>
            </w:r>
            <w:r w:rsidRPr="00291244">
              <w:rPr>
                <w:b/>
                <w:i/>
                <w:vertAlign w:val="superscript"/>
              </w:rPr>
              <w:t>3</w:t>
            </w:r>
            <w:r w:rsidRPr="00291244">
              <w:t xml:space="preserve"> načrtla novú víziu na opätovné naštartovanie udržateľného rastu v Európe. V </w:t>
            </w:r>
            <w:proofErr w:type="spellStart"/>
            <w:r w:rsidRPr="00291244">
              <w:t>Lettovej</w:t>
            </w:r>
            <w:proofErr w:type="spellEnd"/>
            <w:r w:rsidRPr="00291244">
              <w:t xml:space="preserve"> správe</w:t>
            </w:r>
            <w:r w:rsidRPr="00291244">
              <w:rPr>
                <w:b/>
                <w:i/>
                <w:vertAlign w:val="superscript"/>
              </w:rPr>
              <w:t>4</w:t>
            </w:r>
            <w:r w:rsidRPr="00291244">
              <w:t xml:space="preserve"> sa uvádza, že Európa musí využiť svoj jednotný trh na dosiahnutie vedúceho postavenia v celosvetovej hospodárskej súťaži. V oznámení Komisie o Kompase konkurencieschopnosti</w:t>
            </w:r>
            <w:r w:rsidRPr="00291244">
              <w:rPr>
                <w:b/>
                <w:i/>
                <w:vertAlign w:val="superscript"/>
              </w:rPr>
              <w:t>5</w:t>
            </w:r>
            <w:r w:rsidRPr="00291244">
              <w:t xml:space="preserve"> je uvedený plán na zvýšenie konkurencieschopnosti na základe odporúčaní uvedených v týchto správach. V oznámení Komisie o Dohode o čistom priemysle</w:t>
            </w:r>
            <w:r w:rsidRPr="00291244">
              <w:rPr>
                <w:b/>
                <w:i/>
                <w:vertAlign w:val="superscript"/>
              </w:rPr>
              <w:t>6</w:t>
            </w:r>
            <w:r w:rsidRPr="00291244">
              <w:t xml:space="preserv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w:t>
            </w:r>
            <w:r w:rsidRPr="00291244">
              <w:rPr>
                <w:b/>
                <w:i/>
                <w:vertAlign w:val="superscript"/>
              </w:rPr>
              <w:t>7</w:t>
            </w:r>
            <w:r w:rsidRPr="00291244">
              <w:t xml:space="preserve"> sa zdôrazňuje naliehavá potreba podporiť spoluprácu a zvýšiť verejné a súkromné investície v záujme posilnenia vedúceho postavenia Únie v digitálnej oblasti, jej suverenity a </w:t>
            </w:r>
            <w:proofErr w:type="spellStart"/>
            <w:r w:rsidRPr="00291244">
              <w:t>inkluzívnosti</w:t>
            </w:r>
            <w:proofErr w:type="spellEnd"/>
            <w:r w:rsidRPr="00291244">
              <w:t xml:space="preserve">. V spoločnej </w:t>
            </w:r>
            <w:r w:rsidRPr="00291244">
              <w:lastRenderedPageBreak/>
              <w:t>bielej knihe o európskej obrannej pripravenosti</w:t>
            </w:r>
            <w:r w:rsidRPr="00291244">
              <w:rPr>
                <w:b/>
                <w:i/>
                <w:vertAlign w:val="superscript"/>
              </w:rPr>
              <w:t>8</w:t>
            </w:r>
            <w:r w:rsidRPr="00291244">
              <w:t xml:space="preserve">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w:t>
            </w:r>
            <w:r w:rsidRPr="00291244">
              <w:rPr>
                <w:b/>
                <w:i/>
              </w:rPr>
              <w:t>iných</w:t>
            </w:r>
            <w:r w:rsidRPr="00291244">
              <w:t>.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w:t>
            </w:r>
            <w:r w:rsidRPr="00291244">
              <w:rPr>
                <w:b/>
                <w:i/>
                <w:vertAlign w:val="superscript"/>
              </w:rPr>
              <w:t>9</w:t>
            </w:r>
            <w:r w:rsidRPr="00291244">
              <w:t>, budúci dlhodobý rozpočet Únie musí byť cielenejší, jednoduchší, pružnejší a predvídateľnejší a musia sa ním lepšie plniť priority Únie vrátane posilnenia jej konkurencieschopnosti.</w:t>
            </w:r>
          </w:p>
        </w:tc>
        <w:tc>
          <w:tcPr>
            <w:tcW w:w="4876" w:type="dxa"/>
            <w:tcBorders>
              <w:top w:val="nil"/>
              <w:left w:val="nil"/>
              <w:bottom w:val="nil"/>
              <w:right w:val="nil"/>
            </w:tcBorders>
          </w:tcPr>
          <w:p w14:paraId="1E2BFD66" w14:textId="77777777" w:rsidR="002C177A" w:rsidRPr="00291244" w:rsidRDefault="002C177A" w:rsidP="00260B8A">
            <w:pPr>
              <w:pStyle w:val="Normal6a"/>
            </w:pPr>
            <w:r w:rsidRPr="00291244">
              <w:lastRenderedPageBreak/>
              <w:t>(2)</w:t>
            </w:r>
            <w:r w:rsidRPr="00291244">
              <w:tab/>
              <w:t xml:space="preserve">Únia sa nachádza v období, ktoré </w:t>
            </w:r>
            <w:r w:rsidRPr="00291244">
              <w:rPr>
                <w:b/>
                <w:bCs/>
                <w:i/>
                <w:iCs/>
              </w:rPr>
              <w:t>je</w:t>
            </w:r>
            <w:r w:rsidRPr="00291244">
              <w:t xml:space="preserve"> pre jej budúcnosť rozhodujúce z politického, hospodárskeho, zo sociálneho, z environmentálneho, klimatického a bezpečnostného hľadiska vrátane zvýšeného rizika konvenčných vojenských hrozieb </w:t>
            </w:r>
            <w:r w:rsidRPr="00291244">
              <w:rPr>
                <w:b/>
                <w:i/>
              </w:rPr>
              <w:t>a narušenia dodávateľských reťazcov</w:t>
            </w:r>
            <w:r w:rsidRPr="00291244">
              <w:t xml:space="preserve">. </w:t>
            </w:r>
            <w:proofErr w:type="spellStart"/>
            <w:r w:rsidRPr="00291244">
              <w:t>Draghiho</w:t>
            </w:r>
            <w:proofErr w:type="spellEnd"/>
            <w:r w:rsidRPr="00291244">
              <w:t xml:space="preserve"> správa o budúcnosti európskej konkurencieschopnosti načrtla novú víziu na opätovné naštartovanie udržateľného rastu v Európe. V </w:t>
            </w:r>
            <w:proofErr w:type="spellStart"/>
            <w:r w:rsidRPr="00291244">
              <w:t>Lettovej</w:t>
            </w:r>
            <w:proofErr w:type="spellEnd"/>
            <w:r w:rsidRPr="00291244">
              <w:t xml:space="preserve"> správe sa uvádza, že Európa musí využiť svoj jednotný trh na dosiahnutie vedúceho postavenia v celosvetovej hospodárskej súťaži. V oznámení Komisie o Kompase konkurencieschopnosti je uvedený plán na zvýšenie konkurencieschopnosti na základe odporúčaní uvedených v týchto správach. V oznámení Komisie o Dohode o čistom priemysle sa uvádza potreba urýchliť dekarbonizáciu, </w:t>
            </w:r>
            <w:proofErr w:type="spellStart"/>
            <w:r w:rsidRPr="00291244">
              <w:t>reindustrializáciu</w:t>
            </w:r>
            <w:proofErr w:type="spellEnd"/>
            <w:r w:rsidRPr="00291244">
              <w:t xml:space="preserve"> a inovácie a spojiť opatrenia v oblasti klímy a konkurencieschopnosť v rámci jednej zastrešujúcej stratégie rastu. Odvetvové priemyselné akčné plány, ako napríklad pre automobilový priemysel, oceliarsky a kovospracujúci priemysel a chemický priemysel, majú za cieľ zabezpečiť dlhodobú konkurencieschopnosť, udržateľnosť a odolnosť európskeho priemyslu. V správe o Stave Digitálneho desaťročia 2025 sa zdôrazňuje naliehavá potreba podporiť spoluprácu a zvýšiť verejné a súkromné investície v záujme posilnenia vedúceho postavenia Únie v digitálnej oblasti, jej </w:t>
            </w:r>
            <w:r w:rsidRPr="00291244">
              <w:lastRenderedPageBreak/>
              <w:t>suverenity a </w:t>
            </w:r>
            <w:proofErr w:type="spellStart"/>
            <w:r w:rsidRPr="00291244">
              <w:t>inkluzívnosti</w:t>
            </w:r>
            <w:proofErr w:type="spellEnd"/>
            <w:r w:rsidRPr="00291244">
              <w:t xml:space="preserve">. V spoločnej bielej knihe o európskej obrannej pripravenosti sa zdôrazňuje potreba masívne a rýchlo reinvestovať do obrany na podporu slobody konania Európy. V rámci priorít stratégie v oblasti hospodárskej bezpečnosti sa navyše ďalej zdôrazňuje kľúčová potreba zabezpečiť technologickú výhodu Únie a znížiť riziko v hospodárskych vzťahoch, a to aj zvýšením odolnosti dodávateľských reťazcov, a teda znížením závislosti od </w:t>
            </w:r>
            <w:r w:rsidRPr="00291244">
              <w:rPr>
                <w:b/>
                <w:i/>
              </w:rPr>
              <w:t>vonkajších aktérov</w:t>
            </w:r>
            <w:r w:rsidRPr="00291244">
              <w:t>. V Európskom oceánskom pakte sa uvádza potreba zvýšiť konkurencieschopnosť a urýchliť strategickú transformáciu v odvetviach modrého hospodárstva, so zameraním najmä na dekarbonizáciu a rozširovanie inovácií. Ako sa uvádza v oznámení Komisie s názvom Na ceste k budúcemu VFR, budúci dlhodobý rozpočet Únie musí byť cielenejší, jednoduchší, pružnejší a predvídateľnejší a musia sa ním lepšie plniť priority Únie vrátane posilnenia jej konkurencieschopnosti.</w:t>
            </w:r>
          </w:p>
        </w:tc>
      </w:tr>
      <w:tr w:rsidR="002C177A" w:rsidRPr="00291244" w14:paraId="2A8B3E8F" w14:textId="77777777" w:rsidTr="00260B8A">
        <w:trPr>
          <w:jc w:val="center"/>
        </w:trPr>
        <w:tc>
          <w:tcPr>
            <w:tcW w:w="4876" w:type="dxa"/>
            <w:tcBorders>
              <w:top w:val="nil"/>
              <w:left w:val="nil"/>
              <w:bottom w:val="nil"/>
              <w:right w:val="nil"/>
            </w:tcBorders>
          </w:tcPr>
          <w:p w14:paraId="096DDF6D"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572110B8" w14:textId="77777777" w:rsidR="002C177A" w:rsidRPr="00291244" w:rsidRDefault="002C177A" w:rsidP="00260B8A"/>
        </w:tc>
      </w:tr>
      <w:tr w:rsidR="002C177A" w:rsidRPr="00291244" w14:paraId="7CFEF815" w14:textId="77777777" w:rsidTr="00260B8A">
        <w:trPr>
          <w:jc w:val="center"/>
        </w:trPr>
        <w:tc>
          <w:tcPr>
            <w:tcW w:w="4876" w:type="dxa"/>
            <w:tcBorders>
              <w:top w:val="nil"/>
              <w:left w:val="nil"/>
              <w:bottom w:val="nil"/>
              <w:right w:val="nil"/>
            </w:tcBorders>
          </w:tcPr>
          <w:p w14:paraId="3AEBB403" w14:textId="77777777" w:rsidR="002C177A" w:rsidRPr="00291244" w:rsidRDefault="002C177A" w:rsidP="00260B8A">
            <w:pPr>
              <w:pStyle w:val="Normal6a"/>
            </w:pPr>
            <w:r w:rsidRPr="00291244">
              <w:rPr>
                <w:b/>
                <w:i/>
                <w:vertAlign w:val="superscript"/>
              </w:rPr>
              <w:t>3</w:t>
            </w:r>
            <w:r w:rsidRPr="00291244">
              <w:t xml:space="preserve"> </w:t>
            </w:r>
            <w:r w:rsidRPr="00291244">
              <w:rPr>
                <w:b/>
                <w:i/>
              </w:rPr>
              <w:t xml:space="preserve">Budúcnosť európskej konkurencieschopnosti: správa Maria </w:t>
            </w:r>
            <w:proofErr w:type="spellStart"/>
            <w:r w:rsidRPr="00291244">
              <w:rPr>
                <w:b/>
                <w:i/>
              </w:rPr>
              <w:t>Draghiho</w:t>
            </w:r>
            <w:proofErr w:type="spellEnd"/>
            <w:r w:rsidRPr="00291244">
              <w:rPr>
                <w:b/>
                <w:i/>
              </w:rPr>
              <w:t>, september 2024, https://commission.europa.eu/topics/eu-competitiveness/draghi-report_sk</w:t>
            </w:r>
          </w:p>
        </w:tc>
        <w:tc>
          <w:tcPr>
            <w:tcW w:w="4876" w:type="dxa"/>
            <w:tcBorders>
              <w:top w:val="nil"/>
              <w:left w:val="nil"/>
              <w:bottom w:val="nil"/>
              <w:right w:val="nil"/>
            </w:tcBorders>
          </w:tcPr>
          <w:p w14:paraId="7F65BC8A" w14:textId="77777777" w:rsidR="002C177A" w:rsidRPr="00291244" w:rsidRDefault="002C177A" w:rsidP="00260B8A"/>
        </w:tc>
      </w:tr>
      <w:tr w:rsidR="002C177A" w:rsidRPr="00291244" w14:paraId="62F532F5" w14:textId="77777777" w:rsidTr="00260B8A">
        <w:trPr>
          <w:jc w:val="center"/>
        </w:trPr>
        <w:tc>
          <w:tcPr>
            <w:tcW w:w="4876" w:type="dxa"/>
            <w:tcBorders>
              <w:top w:val="nil"/>
              <w:left w:val="nil"/>
              <w:bottom w:val="nil"/>
              <w:right w:val="nil"/>
            </w:tcBorders>
          </w:tcPr>
          <w:p w14:paraId="5C804ADE" w14:textId="77777777" w:rsidR="002C177A" w:rsidRPr="00291244" w:rsidRDefault="002C177A" w:rsidP="00260B8A">
            <w:pPr>
              <w:pStyle w:val="Normal6a"/>
            </w:pPr>
            <w:r w:rsidRPr="00291244">
              <w:rPr>
                <w:b/>
                <w:i/>
                <w:vertAlign w:val="superscript"/>
              </w:rPr>
              <w:t>4</w:t>
            </w:r>
            <w:r w:rsidRPr="00291244">
              <w:t xml:space="preserve"> </w:t>
            </w:r>
            <w:r w:rsidRPr="00291244">
              <w:rPr>
                <w:b/>
                <w:i/>
              </w:rPr>
              <w:t xml:space="preserve">Správa </w:t>
            </w:r>
            <w:proofErr w:type="spellStart"/>
            <w:r w:rsidRPr="00291244">
              <w:rPr>
                <w:b/>
                <w:i/>
              </w:rPr>
              <w:t>Enrica</w:t>
            </w:r>
            <w:proofErr w:type="spellEnd"/>
            <w:r w:rsidRPr="00291244">
              <w:rPr>
                <w:b/>
                <w:i/>
              </w:rPr>
              <w:t xml:space="preserve"> </w:t>
            </w:r>
            <w:proofErr w:type="spellStart"/>
            <w:r w:rsidRPr="00291244">
              <w:rPr>
                <w:b/>
                <w:i/>
              </w:rPr>
              <w:t>Lettu</w:t>
            </w:r>
            <w:proofErr w:type="spellEnd"/>
            <w:r w:rsidRPr="00291244">
              <w:rPr>
                <w:b/>
                <w:i/>
              </w:rPr>
              <w:t xml:space="preserve"> o budúcnosti jednotného trhu, apríl 2024, https://www.consilium.europa.eu/media/ny3j24sm/much-more-than-a-market-report-by-enrico-letta.pdf.</w:t>
            </w:r>
          </w:p>
        </w:tc>
        <w:tc>
          <w:tcPr>
            <w:tcW w:w="4876" w:type="dxa"/>
            <w:tcBorders>
              <w:top w:val="nil"/>
              <w:left w:val="nil"/>
              <w:bottom w:val="nil"/>
              <w:right w:val="nil"/>
            </w:tcBorders>
          </w:tcPr>
          <w:p w14:paraId="40C50FA0" w14:textId="77777777" w:rsidR="002C177A" w:rsidRPr="00291244" w:rsidRDefault="002C177A" w:rsidP="00260B8A"/>
        </w:tc>
      </w:tr>
      <w:tr w:rsidR="002C177A" w:rsidRPr="00291244" w14:paraId="0565F071" w14:textId="77777777" w:rsidTr="00260B8A">
        <w:trPr>
          <w:jc w:val="center"/>
        </w:trPr>
        <w:tc>
          <w:tcPr>
            <w:tcW w:w="4876" w:type="dxa"/>
            <w:tcBorders>
              <w:top w:val="nil"/>
              <w:left w:val="nil"/>
              <w:bottom w:val="nil"/>
              <w:right w:val="nil"/>
            </w:tcBorders>
          </w:tcPr>
          <w:p w14:paraId="73B0C5EE" w14:textId="77777777" w:rsidR="002C177A" w:rsidRPr="00291244" w:rsidRDefault="002C177A" w:rsidP="00260B8A">
            <w:pPr>
              <w:pStyle w:val="Normal6a"/>
            </w:pPr>
            <w:r w:rsidRPr="00291244">
              <w:rPr>
                <w:b/>
                <w:i/>
                <w:vertAlign w:val="superscript"/>
              </w:rPr>
              <w:t>5</w:t>
            </w:r>
            <w:r w:rsidRPr="00291244">
              <w:t xml:space="preserve"> </w:t>
            </w:r>
            <w:r w:rsidRPr="00291244">
              <w:rPr>
                <w:b/>
                <w:i/>
              </w:rPr>
              <w:t>Kompas konkurencieschopnosti – Európska komisia.</w:t>
            </w:r>
          </w:p>
        </w:tc>
        <w:tc>
          <w:tcPr>
            <w:tcW w:w="4876" w:type="dxa"/>
            <w:tcBorders>
              <w:top w:val="nil"/>
              <w:left w:val="nil"/>
              <w:bottom w:val="nil"/>
              <w:right w:val="nil"/>
            </w:tcBorders>
          </w:tcPr>
          <w:p w14:paraId="5FA62F00" w14:textId="77777777" w:rsidR="002C177A" w:rsidRPr="00291244" w:rsidRDefault="002C177A" w:rsidP="00260B8A"/>
        </w:tc>
      </w:tr>
      <w:tr w:rsidR="002C177A" w:rsidRPr="00291244" w14:paraId="79B6DD87" w14:textId="77777777" w:rsidTr="00260B8A">
        <w:trPr>
          <w:jc w:val="center"/>
        </w:trPr>
        <w:tc>
          <w:tcPr>
            <w:tcW w:w="4876" w:type="dxa"/>
            <w:tcBorders>
              <w:top w:val="nil"/>
              <w:left w:val="nil"/>
              <w:bottom w:val="nil"/>
              <w:right w:val="nil"/>
            </w:tcBorders>
          </w:tcPr>
          <w:p w14:paraId="32C5BF92" w14:textId="77777777" w:rsidR="002C177A" w:rsidRPr="00291244" w:rsidRDefault="002C177A" w:rsidP="00260B8A">
            <w:pPr>
              <w:pStyle w:val="Normal6a"/>
            </w:pPr>
            <w:r w:rsidRPr="00291244">
              <w:rPr>
                <w:b/>
                <w:i/>
                <w:vertAlign w:val="superscript"/>
              </w:rPr>
              <w:t>6</w:t>
            </w:r>
            <w:r w:rsidRPr="00291244">
              <w:t xml:space="preserve"> </w:t>
            </w:r>
            <w:r w:rsidRPr="00291244">
              <w:rPr>
                <w:b/>
                <w:i/>
              </w:rPr>
              <w:t xml:space="preserve">Oznámenie Komisie Európskemu parlamentu, Európskej rade, Rade, Európskemu hospodárskemu a sociálnemu výboru a Výboru regiónov – Dohoda o čistom priemysle: spoločný plán konkurencieschopnosti a dekarbonizácie [COM(2025) 85 </w:t>
            </w:r>
            <w:proofErr w:type="spellStart"/>
            <w:r w:rsidRPr="00291244">
              <w:rPr>
                <w:b/>
                <w:i/>
              </w:rPr>
              <w:t>final</w:t>
            </w:r>
            <w:proofErr w:type="spellEnd"/>
            <w:r w:rsidRPr="00291244">
              <w:rPr>
                <w:b/>
                <w:i/>
              </w:rPr>
              <w:t>, 26.2.2025].</w:t>
            </w:r>
          </w:p>
        </w:tc>
        <w:tc>
          <w:tcPr>
            <w:tcW w:w="4876" w:type="dxa"/>
            <w:tcBorders>
              <w:top w:val="nil"/>
              <w:left w:val="nil"/>
              <w:bottom w:val="nil"/>
              <w:right w:val="nil"/>
            </w:tcBorders>
          </w:tcPr>
          <w:p w14:paraId="6753176F" w14:textId="77777777" w:rsidR="002C177A" w:rsidRPr="00291244" w:rsidRDefault="002C177A" w:rsidP="00260B8A"/>
        </w:tc>
      </w:tr>
      <w:tr w:rsidR="002C177A" w:rsidRPr="00291244" w14:paraId="76CFC099" w14:textId="77777777" w:rsidTr="00260B8A">
        <w:trPr>
          <w:jc w:val="center"/>
        </w:trPr>
        <w:tc>
          <w:tcPr>
            <w:tcW w:w="4876" w:type="dxa"/>
            <w:tcBorders>
              <w:top w:val="nil"/>
              <w:left w:val="nil"/>
              <w:bottom w:val="nil"/>
              <w:right w:val="nil"/>
            </w:tcBorders>
          </w:tcPr>
          <w:p w14:paraId="775D8CEF" w14:textId="77777777" w:rsidR="002C177A" w:rsidRPr="00291244" w:rsidRDefault="002C177A" w:rsidP="00260B8A">
            <w:pPr>
              <w:pStyle w:val="Normal6a"/>
            </w:pPr>
            <w:r w:rsidRPr="00291244">
              <w:rPr>
                <w:b/>
                <w:i/>
                <w:vertAlign w:val="superscript"/>
              </w:rPr>
              <w:lastRenderedPageBreak/>
              <w:t>7</w:t>
            </w:r>
            <w:r w:rsidRPr="00291244">
              <w:t xml:space="preserve"> </w:t>
            </w:r>
            <w:r w:rsidRPr="00291244">
              <w:rPr>
                <w:b/>
                <w:i/>
              </w:rPr>
              <w:t xml:space="preserve">COM(2025) 290 </w:t>
            </w:r>
            <w:proofErr w:type="spellStart"/>
            <w:r w:rsidRPr="00291244">
              <w:rPr>
                <w:b/>
                <w:i/>
              </w:rPr>
              <w:t>final</w:t>
            </w:r>
            <w:proofErr w:type="spellEnd"/>
            <w:r w:rsidRPr="00291244">
              <w:rPr>
                <w:b/>
                <w:i/>
              </w:rPr>
              <w:t xml:space="preserve"> – Stav Digitálneho desaťročia 2025: pokračovať v budovaní suverenity a digitálnej budúcnosti EÚ.</w:t>
            </w:r>
          </w:p>
        </w:tc>
        <w:tc>
          <w:tcPr>
            <w:tcW w:w="4876" w:type="dxa"/>
            <w:tcBorders>
              <w:top w:val="nil"/>
              <w:left w:val="nil"/>
              <w:bottom w:val="nil"/>
              <w:right w:val="nil"/>
            </w:tcBorders>
          </w:tcPr>
          <w:p w14:paraId="5AF4A7A1" w14:textId="77777777" w:rsidR="002C177A" w:rsidRPr="00291244" w:rsidRDefault="002C177A" w:rsidP="00260B8A"/>
        </w:tc>
      </w:tr>
      <w:tr w:rsidR="002C177A" w:rsidRPr="00291244" w14:paraId="4628DFCA" w14:textId="77777777" w:rsidTr="00260B8A">
        <w:trPr>
          <w:jc w:val="center"/>
        </w:trPr>
        <w:tc>
          <w:tcPr>
            <w:tcW w:w="4876" w:type="dxa"/>
            <w:tcBorders>
              <w:top w:val="nil"/>
              <w:left w:val="nil"/>
              <w:bottom w:val="nil"/>
              <w:right w:val="nil"/>
            </w:tcBorders>
          </w:tcPr>
          <w:p w14:paraId="1B1CAA1E" w14:textId="77777777" w:rsidR="002C177A" w:rsidRPr="00291244" w:rsidRDefault="002C177A" w:rsidP="00260B8A">
            <w:pPr>
              <w:pStyle w:val="Normal6a"/>
            </w:pPr>
            <w:r w:rsidRPr="00291244">
              <w:rPr>
                <w:b/>
                <w:i/>
                <w:vertAlign w:val="superscript"/>
              </w:rPr>
              <w:t>8</w:t>
            </w:r>
            <w:r w:rsidRPr="00291244">
              <w:t xml:space="preserve"> </w:t>
            </w:r>
            <w:r w:rsidRPr="00291244">
              <w:rPr>
                <w:b/>
                <w:i/>
              </w:rPr>
              <w:t xml:space="preserve">Spoločné oznámenie Európskemu parlamentu, Európskej rade a Rade o Európskej stratégii hospodárskej bezpečnosti [JOIN(2023) 20 </w:t>
            </w:r>
            <w:proofErr w:type="spellStart"/>
            <w:r w:rsidRPr="00291244">
              <w:rPr>
                <w:b/>
                <w:i/>
              </w:rPr>
              <w:t>final</w:t>
            </w:r>
            <w:proofErr w:type="spellEnd"/>
            <w:r w:rsidRPr="00291244">
              <w:rPr>
                <w:b/>
                <w:i/>
              </w:rPr>
              <w:t>, 20.6.2023].</w:t>
            </w:r>
          </w:p>
        </w:tc>
        <w:tc>
          <w:tcPr>
            <w:tcW w:w="4876" w:type="dxa"/>
            <w:tcBorders>
              <w:top w:val="nil"/>
              <w:left w:val="nil"/>
              <w:bottom w:val="nil"/>
              <w:right w:val="nil"/>
            </w:tcBorders>
          </w:tcPr>
          <w:p w14:paraId="35B6F02E" w14:textId="77777777" w:rsidR="002C177A" w:rsidRPr="00291244" w:rsidRDefault="002C177A" w:rsidP="00260B8A"/>
        </w:tc>
      </w:tr>
      <w:tr w:rsidR="002C177A" w:rsidRPr="00291244" w14:paraId="5FD55468" w14:textId="77777777" w:rsidTr="00260B8A">
        <w:trPr>
          <w:jc w:val="center"/>
        </w:trPr>
        <w:tc>
          <w:tcPr>
            <w:tcW w:w="4876" w:type="dxa"/>
            <w:tcBorders>
              <w:top w:val="nil"/>
              <w:left w:val="nil"/>
              <w:bottom w:val="nil"/>
              <w:right w:val="nil"/>
            </w:tcBorders>
          </w:tcPr>
          <w:p w14:paraId="291E2260" w14:textId="77777777" w:rsidR="002C177A" w:rsidRPr="00291244" w:rsidRDefault="002C177A" w:rsidP="00260B8A">
            <w:pPr>
              <w:pStyle w:val="Normal6a"/>
            </w:pPr>
            <w:r w:rsidRPr="00291244">
              <w:rPr>
                <w:b/>
                <w:i/>
                <w:vertAlign w:val="superscript"/>
              </w:rPr>
              <w:t>9</w:t>
            </w:r>
            <w:r w:rsidRPr="00291244">
              <w:t xml:space="preserve"> </w:t>
            </w:r>
            <w:r w:rsidRPr="00291244">
              <w:rPr>
                <w:b/>
                <w:i/>
              </w:rPr>
              <w:t xml:space="preserve">Oznámenie Komisie Európskemu parlamentu, Európskej rade, Rade, Európskemu hospodárskemu a sociálnemu výboru a Výboru regiónov – Na ceste k budúcemu viacročnému finančnému rámcu [COM(2025) 46 </w:t>
            </w:r>
            <w:proofErr w:type="spellStart"/>
            <w:r w:rsidRPr="00291244">
              <w:rPr>
                <w:b/>
                <w:i/>
              </w:rPr>
              <w:t>final</w:t>
            </w:r>
            <w:proofErr w:type="spellEnd"/>
            <w:r w:rsidRPr="00291244">
              <w:rPr>
                <w:b/>
                <w:i/>
              </w:rPr>
              <w:t>, 11.2.2025].</w:t>
            </w:r>
          </w:p>
        </w:tc>
        <w:tc>
          <w:tcPr>
            <w:tcW w:w="4876" w:type="dxa"/>
            <w:tcBorders>
              <w:top w:val="nil"/>
              <w:left w:val="nil"/>
              <w:bottom w:val="nil"/>
              <w:right w:val="nil"/>
            </w:tcBorders>
          </w:tcPr>
          <w:p w14:paraId="04197620" w14:textId="77777777" w:rsidR="002C177A" w:rsidRPr="00291244" w:rsidRDefault="002C177A" w:rsidP="00260B8A"/>
        </w:tc>
      </w:tr>
    </w:tbl>
    <w:p w14:paraId="16140F1F"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90C79B0" w14:textId="1A94DCF9" w:rsidR="00882D8F" w:rsidRPr="00291244" w:rsidRDefault="002C177A" w:rsidP="002C177A">
      <w:r w:rsidRPr="00291244">
        <w:rPr>
          <w:rStyle w:val="HideTWBExt"/>
        </w:rPr>
        <w:t>&lt;/Amend&gt;</w:t>
      </w:r>
    </w:p>
    <w:p w14:paraId="16420FF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375</w:t>
      </w:r>
      <w:r w:rsidRPr="00291244">
        <w:rPr>
          <w:rStyle w:val="HideTWBExt"/>
        </w:rPr>
        <w:t>&lt;/NumAm&gt;</w:t>
      </w:r>
    </w:p>
    <w:p w14:paraId="7F6A6EBB"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31270880" w14:textId="77777777" w:rsidR="002C177A" w:rsidRPr="00291244" w:rsidRDefault="002C177A" w:rsidP="002C177A">
      <w:pPr>
        <w:pStyle w:val="NormalBold"/>
      </w:pPr>
      <w:r w:rsidRPr="00291244">
        <w:rPr>
          <w:rStyle w:val="HideTWBExt"/>
        </w:rPr>
        <w:t>&lt;/RepeatBlock-By&gt;</w:t>
      </w:r>
    </w:p>
    <w:p w14:paraId="417DE70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6159B51" w14:textId="77777777" w:rsidR="002C177A" w:rsidRPr="00291244" w:rsidRDefault="002C177A" w:rsidP="002C177A">
      <w:pPr>
        <w:pStyle w:val="NormalBold"/>
      </w:pPr>
      <w:r w:rsidRPr="00291244">
        <w:rPr>
          <w:rStyle w:val="HideTWBExt"/>
        </w:rPr>
        <w:t>&lt;Article&gt;</w:t>
      </w:r>
      <w:r w:rsidRPr="00291244">
        <w:t>Odôvodnenie 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4250C29" w14:textId="77777777" w:rsidTr="00260B8A">
        <w:trPr>
          <w:trHeight w:hRule="exact" w:val="240"/>
          <w:jc w:val="center"/>
        </w:trPr>
        <w:tc>
          <w:tcPr>
            <w:tcW w:w="9752" w:type="dxa"/>
            <w:gridSpan w:val="2"/>
            <w:tcBorders>
              <w:top w:val="nil"/>
              <w:left w:val="nil"/>
              <w:bottom w:val="nil"/>
              <w:right w:val="nil"/>
            </w:tcBorders>
          </w:tcPr>
          <w:p w14:paraId="55F431BD" w14:textId="77777777" w:rsidR="002C177A" w:rsidRPr="00291244" w:rsidRDefault="002C177A" w:rsidP="00260B8A"/>
        </w:tc>
      </w:tr>
      <w:tr w:rsidR="002C177A" w:rsidRPr="00291244" w14:paraId="778C1DBC" w14:textId="77777777" w:rsidTr="00260B8A">
        <w:trPr>
          <w:trHeight w:val="240"/>
          <w:jc w:val="center"/>
        </w:trPr>
        <w:tc>
          <w:tcPr>
            <w:tcW w:w="4876" w:type="dxa"/>
            <w:tcBorders>
              <w:top w:val="nil"/>
              <w:left w:val="nil"/>
              <w:bottom w:val="nil"/>
              <w:right w:val="nil"/>
            </w:tcBorders>
          </w:tcPr>
          <w:p w14:paraId="6C5034F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C0CF126" w14:textId="77777777" w:rsidR="002C177A" w:rsidRPr="00291244" w:rsidRDefault="002C177A" w:rsidP="00260B8A">
            <w:pPr>
              <w:pStyle w:val="AmColumnHeading"/>
            </w:pPr>
            <w:r w:rsidRPr="00291244">
              <w:t>Pozmeňujúci návrh</w:t>
            </w:r>
          </w:p>
        </w:tc>
      </w:tr>
      <w:tr w:rsidR="002C177A" w:rsidRPr="00291244" w14:paraId="0B74AC5B" w14:textId="77777777" w:rsidTr="00260B8A">
        <w:trPr>
          <w:jc w:val="center"/>
        </w:trPr>
        <w:tc>
          <w:tcPr>
            <w:tcW w:w="4876" w:type="dxa"/>
            <w:tcBorders>
              <w:top w:val="nil"/>
              <w:left w:val="nil"/>
              <w:bottom w:val="nil"/>
              <w:right w:val="nil"/>
            </w:tcBorders>
          </w:tcPr>
          <w:p w14:paraId="555DBAD1" w14:textId="77777777" w:rsidR="002C177A" w:rsidRPr="00291244" w:rsidRDefault="002C177A" w:rsidP="00260B8A">
            <w:pPr>
              <w:pStyle w:val="Normal6a"/>
            </w:pPr>
          </w:p>
        </w:tc>
        <w:tc>
          <w:tcPr>
            <w:tcW w:w="4876" w:type="dxa"/>
            <w:tcBorders>
              <w:top w:val="nil"/>
              <w:left w:val="nil"/>
              <w:bottom w:val="nil"/>
              <w:right w:val="nil"/>
            </w:tcBorders>
          </w:tcPr>
          <w:p w14:paraId="07D4D825" w14:textId="77777777" w:rsidR="002C177A" w:rsidRPr="00291244" w:rsidRDefault="002C177A" w:rsidP="00260B8A">
            <w:pPr>
              <w:pStyle w:val="Normal6a"/>
            </w:pPr>
            <w:r w:rsidRPr="00291244">
              <w:rPr>
                <w:b/>
                <w:i/>
              </w:rPr>
              <w:t>(2a)</w:t>
            </w:r>
            <w:r w:rsidRPr="00291244">
              <w:tab/>
            </w:r>
            <w:r w:rsidRPr="00291244">
              <w:rPr>
                <w:b/>
                <w:i/>
              </w:rPr>
              <w:t xml:space="preserve">Investičná kapacita ECF je síce značná, ale predstavuje len zlomok investičnej medzery, ktorá je potrebná na obnovenie európskej konkurencieschopnosti. ECF by preto mal pôsobiť ako katalyzátor národných a súkromných investícií a jeho implementácia by mala byť zosúladená s národnými priemyselnými stratégiami, aby sa maximalizovala pridaná hodnota Únie a zabránilo sa duplicite. Na tento účel by sa mal vytvoriť nástroj na koordináciu v oblasti konkurencieschopnosti (ďalej len „CCT“), ktorý by poskytoval štruktúrovaný strategický rámec usmerňujúci realizáciu cieľov a segmentov politiky ECF. CCT by mal na základe relevantnej vedeckej práce a </w:t>
            </w:r>
            <w:r w:rsidRPr="00291244">
              <w:rPr>
                <w:b/>
                <w:i/>
              </w:rPr>
              <w:lastRenderedPageBreak/>
              <w:t>odborných znalostí, a to aj v rámci rady strategických zainteresovaných strán, určiť obmedzený počet prioritných hodnotových reťazcov, potrieb infraštruktúry a cezhraničných projektov pre jednotlivé segmenty politiky, v ktorých intervencia na úrovni Únie prináša najväčšiu pridanú hodnotu, a to na základe systematického mapovania kritických závislostí dodávateľského reťazca a investičných medzier potrebných na dosiahnutie záväzných cieľov Únie vrátane cieľov v oblasti energetiky, klímy, digitálnych technológií a životného prostredia. CCT by mal fungovať v dlhodobom, strednodobom a operačnom časovom horizonte, čím sa zabezpečí strategická súdržnosť a zároveň sa zachová flexibilita. Jeho strategický rámec priorít by sa mal stanoviť delegovaným aktom, pričom Európsky parlament by mal mať možnosť vyjadriť svoje stanovisko a Komisia by ho mala pred zverejnením rámca náležite zohľadniť. V pracovných programoch by sa malo uviesť, ako súvisiace činnosti prispievajú k odstráneniu investičnej medzery smerom k záväzným cieľom Únie. Komisia by mala každoročne podávať správy o pokroku a o geografickom rozdelení zdrojov ECF a zvážiť nápravné opatrenia v prípadoch, keď výrazná a pretrvávajúca koncentrácia financovania v členských štátoch nie je odôvodnená kvalitou prijatých žiadostí.</w:t>
            </w:r>
          </w:p>
        </w:tc>
      </w:tr>
    </w:tbl>
    <w:p w14:paraId="1604D94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C765C0F" w14:textId="531057CD" w:rsidR="00882D8F" w:rsidRPr="00291244" w:rsidRDefault="002C177A" w:rsidP="002C177A">
      <w:r w:rsidRPr="00291244">
        <w:rPr>
          <w:rStyle w:val="HideTWBExt"/>
        </w:rPr>
        <w:t>&lt;/Amend&gt;</w:t>
      </w:r>
    </w:p>
    <w:p w14:paraId="622260F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376</w:t>
      </w:r>
      <w:r w:rsidRPr="00291244">
        <w:rPr>
          <w:rStyle w:val="HideTWBExt"/>
        </w:rPr>
        <w:t>&lt;/NumAm&gt;</w:t>
      </w:r>
    </w:p>
    <w:p w14:paraId="5BEF5CDE" w14:textId="77777777" w:rsidR="002C177A" w:rsidRPr="00291244" w:rsidRDefault="002C177A" w:rsidP="002C177A">
      <w:pPr>
        <w:pStyle w:val="NormalBold"/>
      </w:pPr>
      <w:r w:rsidRPr="00291244">
        <w:rPr>
          <w:rStyle w:val="HideTWBExt"/>
        </w:rPr>
        <w:t>&lt;RepeatBlock-By&gt;&lt;Members&gt;</w:t>
      </w:r>
      <w:proofErr w:type="spellStart"/>
      <w:r w:rsidRPr="00291244">
        <w:t>Auke</w:t>
      </w:r>
      <w:proofErr w:type="spellEnd"/>
      <w:r w:rsidRPr="00291244">
        <w:t xml:space="preserve"> </w:t>
      </w:r>
      <w:proofErr w:type="spellStart"/>
      <w:r w:rsidRPr="00291244">
        <w:t>Zijlstra</w:t>
      </w:r>
      <w:proofErr w:type="spellEnd"/>
      <w:r w:rsidRPr="00291244">
        <w:t xml:space="preserve">, Barbara </w:t>
      </w:r>
      <w:proofErr w:type="spellStart"/>
      <w:r w:rsidRPr="00291244">
        <w:t>Bonte</w:t>
      </w:r>
      <w:proofErr w:type="spellEnd"/>
      <w:r w:rsidRPr="00291244">
        <w:t xml:space="preserve">, </w:t>
      </w:r>
      <w:proofErr w:type="spellStart"/>
      <w:r w:rsidRPr="00291244">
        <w:t>Jorge</w:t>
      </w:r>
      <w:proofErr w:type="spellEnd"/>
      <w:r w:rsidRPr="00291244">
        <w:t xml:space="preserve"> Martín </w:t>
      </w:r>
      <w:proofErr w:type="spellStart"/>
      <w:r w:rsidRPr="00291244">
        <w:t>Frías</w:t>
      </w:r>
      <w:proofErr w:type="spellEnd"/>
      <w:r w:rsidRPr="00291244">
        <w:t xml:space="preserve">, </w:t>
      </w:r>
      <w:proofErr w:type="spellStart"/>
      <w:r w:rsidRPr="00291244">
        <w:t>Ewa</w:t>
      </w:r>
      <w:proofErr w:type="spellEnd"/>
      <w:r w:rsidRPr="00291244">
        <w:t xml:space="preserve"> </w:t>
      </w:r>
      <w:proofErr w:type="spellStart"/>
      <w:r w:rsidRPr="00291244">
        <w:t>Zajączkowska-Hernik</w:t>
      </w:r>
      <w:proofErr w:type="spellEnd"/>
      <w:r w:rsidRPr="00291244">
        <w:rPr>
          <w:rStyle w:val="HideTWBExt"/>
        </w:rPr>
        <w:t>&lt;/Members&gt;</w:t>
      </w:r>
    </w:p>
    <w:p w14:paraId="08CA88C5" w14:textId="77777777" w:rsidR="002C177A" w:rsidRPr="00291244" w:rsidRDefault="002C177A" w:rsidP="002C177A">
      <w:pPr>
        <w:pStyle w:val="NormalBold"/>
      </w:pPr>
      <w:r w:rsidRPr="00291244">
        <w:rPr>
          <w:rStyle w:val="HideTWBExt"/>
        </w:rPr>
        <w:t>&lt;/RepeatBlock-By&gt;</w:t>
      </w:r>
    </w:p>
    <w:p w14:paraId="5CED920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1090E89" w14:textId="77777777" w:rsidR="002C177A" w:rsidRPr="00291244" w:rsidRDefault="002C177A" w:rsidP="002C177A">
      <w:pPr>
        <w:pStyle w:val="NormalBold"/>
      </w:pPr>
      <w:r w:rsidRPr="00291244">
        <w:rPr>
          <w:rStyle w:val="HideTWBExt"/>
        </w:rPr>
        <w:t>&lt;Article&gt;</w:t>
      </w:r>
      <w:r w:rsidRPr="00291244">
        <w:t>Odôvodnenie 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9145042" w14:textId="77777777" w:rsidTr="00260B8A">
        <w:trPr>
          <w:trHeight w:hRule="exact" w:val="240"/>
          <w:jc w:val="center"/>
        </w:trPr>
        <w:tc>
          <w:tcPr>
            <w:tcW w:w="9752" w:type="dxa"/>
            <w:gridSpan w:val="2"/>
            <w:tcBorders>
              <w:top w:val="nil"/>
              <w:left w:val="nil"/>
              <w:bottom w:val="nil"/>
              <w:right w:val="nil"/>
            </w:tcBorders>
          </w:tcPr>
          <w:p w14:paraId="737F6360" w14:textId="77777777" w:rsidR="002C177A" w:rsidRPr="00291244" w:rsidRDefault="002C177A" w:rsidP="00260B8A"/>
        </w:tc>
      </w:tr>
      <w:tr w:rsidR="002C177A" w:rsidRPr="00291244" w14:paraId="1864734D" w14:textId="77777777" w:rsidTr="00260B8A">
        <w:trPr>
          <w:trHeight w:val="240"/>
          <w:jc w:val="center"/>
        </w:trPr>
        <w:tc>
          <w:tcPr>
            <w:tcW w:w="4876" w:type="dxa"/>
            <w:tcBorders>
              <w:top w:val="nil"/>
              <w:left w:val="nil"/>
              <w:bottom w:val="nil"/>
              <w:right w:val="nil"/>
            </w:tcBorders>
          </w:tcPr>
          <w:p w14:paraId="1B57F3E2"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1833DAFA" w14:textId="77777777" w:rsidR="002C177A" w:rsidRPr="00291244" w:rsidRDefault="002C177A" w:rsidP="00260B8A">
            <w:pPr>
              <w:pStyle w:val="AmColumnHeading"/>
            </w:pPr>
            <w:r w:rsidRPr="00291244">
              <w:t>Pozmeňujúci návrh</w:t>
            </w:r>
          </w:p>
        </w:tc>
      </w:tr>
      <w:tr w:rsidR="002C177A" w:rsidRPr="00291244" w14:paraId="4F669755" w14:textId="77777777" w:rsidTr="00260B8A">
        <w:trPr>
          <w:jc w:val="center"/>
        </w:trPr>
        <w:tc>
          <w:tcPr>
            <w:tcW w:w="4876" w:type="dxa"/>
            <w:tcBorders>
              <w:top w:val="nil"/>
              <w:left w:val="nil"/>
              <w:bottom w:val="nil"/>
              <w:right w:val="nil"/>
            </w:tcBorders>
          </w:tcPr>
          <w:p w14:paraId="60A81994" w14:textId="77777777" w:rsidR="002C177A" w:rsidRPr="00291244" w:rsidRDefault="002C177A" w:rsidP="00260B8A">
            <w:pPr>
              <w:pStyle w:val="Normal6a"/>
            </w:pPr>
          </w:p>
        </w:tc>
        <w:tc>
          <w:tcPr>
            <w:tcW w:w="4876" w:type="dxa"/>
            <w:tcBorders>
              <w:top w:val="nil"/>
              <w:left w:val="nil"/>
              <w:bottom w:val="nil"/>
              <w:right w:val="nil"/>
            </w:tcBorders>
          </w:tcPr>
          <w:p w14:paraId="2BEA1CFB" w14:textId="77777777" w:rsidR="002C177A" w:rsidRPr="00291244" w:rsidRDefault="002C177A" w:rsidP="00260B8A">
            <w:pPr>
              <w:pStyle w:val="Normal6a"/>
            </w:pPr>
            <w:r w:rsidRPr="00291244">
              <w:rPr>
                <w:b/>
                <w:i/>
              </w:rPr>
              <w:t>(2a)</w:t>
            </w:r>
            <w:r w:rsidRPr="00291244">
              <w:tab/>
            </w:r>
            <w:r w:rsidRPr="00291244">
              <w:rPr>
                <w:b/>
                <w:i/>
              </w:rPr>
              <w:t xml:space="preserve">Únia sa nachádza v období, ktoré pre jej budúcnosť rozhodujúce z politického, hospodárskeho, zo sociálneho a bezpečnostného hľadiska. </w:t>
            </w:r>
            <w:proofErr w:type="spellStart"/>
            <w:r w:rsidRPr="00291244">
              <w:rPr>
                <w:b/>
                <w:i/>
              </w:rPr>
              <w:t>Draghiho</w:t>
            </w:r>
            <w:proofErr w:type="spellEnd"/>
            <w:r w:rsidRPr="00291244">
              <w:rPr>
                <w:b/>
                <w:i/>
              </w:rPr>
              <w:t xml:space="preserve"> správa o budúcnosti európskej konkurencieschopnosti načrtla novú víziu na opätovné naštartovanie udržateľného rastu v Európe. Napriek tomu sa ukázalo, že liečba je horšia ako choroba. Európska zelená dohoda a s ňou spojený legislatívny program – vrátane balíka Fit </w:t>
            </w:r>
            <w:proofErr w:type="spellStart"/>
            <w:r w:rsidRPr="00291244">
              <w:rPr>
                <w:b/>
                <w:i/>
              </w:rPr>
              <w:t>for</w:t>
            </w:r>
            <w:proofErr w:type="spellEnd"/>
            <w:r w:rsidRPr="00291244">
              <w:rPr>
                <w:b/>
                <w:i/>
              </w:rPr>
              <w:t xml:space="preserve"> 55, smernice o energii z obnoviteľných zdrojov, systému obchodovania s emisiami a Dohody o čistom priemysle – uvalili na európsky priemysel neudržateľné regulačné a nákladové bremeno, urýchlili </w:t>
            </w:r>
            <w:proofErr w:type="spellStart"/>
            <w:r w:rsidRPr="00291244">
              <w:rPr>
                <w:b/>
                <w:i/>
              </w:rPr>
              <w:t>deindustrializáciu</w:t>
            </w:r>
            <w:proofErr w:type="spellEnd"/>
            <w:r w:rsidRPr="00291244">
              <w:rPr>
                <w:b/>
                <w:i/>
              </w:rPr>
              <w:t xml:space="preserve"> Európy, zničili státisíce kvalitných pracovných miest v priemysle a vyhnali energeticky náročné odvetvia z Európy v prospech konkurentov v Spojených štátoch, Číne a krajinách Perzského zálivu. Ďalšie urýchlenie dekarbonizácie, ako sa navrhuje v rámci dohody o čistom priemysle, prehĺbi tento priemyselný kolaps, spôsobí ďalšie neúnosné náklady pre európsky priemysel a domácnosti a nezvratne poškodí výrobnú základňu Európy v čase, keď globálni konkurenti investujú do výrobných kapacít bez takýchto vlastných obmedzení. Tieto politiky zlyhali u európskych pracovníkov, v európskom priemysle a u európskych občanov a musia sa zásadne zmeniť. ECF nesmie slúžiť ako nástroj na pokračovanie alebo rozšírenie politík Zelenej dohody pod zámienkou financovania konkurencieschopnosti.</w:t>
            </w:r>
          </w:p>
        </w:tc>
      </w:tr>
    </w:tbl>
    <w:p w14:paraId="2DC8830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05773A5"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5FC3B16" w14:textId="77777777" w:rsidR="002C177A" w:rsidRPr="00291244" w:rsidRDefault="002C177A" w:rsidP="002C177A">
      <w:pPr>
        <w:pStyle w:val="AmJustText"/>
      </w:pPr>
      <w:proofErr w:type="spellStart"/>
      <w:r w:rsidRPr="00291244">
        <w:t>The</w:t>
      </w:r>
      <w:proofErr w:type="spellEnd"/>
      <w:r w:rsidRPr="00291244">
        <w:t xml:space="preserve"> </w:t>
      </w:r>
      <w:proofErr w:type="spellStart"/>
      <w:r w:rsidRPr="00291244">
        <w:t>European</w:t>
      </w:r>
      <w:proofErr w:type="spellEnd"/>
      <w:r w:rsidRPr="00291244">
        <w:t xml:space="preserve"> </w:t>
      </w:r>
      <w:proofErr w:type="spellStart"/>
      <w:r w:rsidRPr="00291244">
        <w:t>Green</w:t>
      </w:r>
      <w:proofErr w:type="spellEnd"/>
      <w:r w:rsidRPr="00291244">
        <w:t xml:space="preserve"> </w:t>
      </w:r>
      <w:proofErr w:type="spellStart"/>
      <w:r w:rsidRPr="00291244">
        <w:t>Deal</w:t>
      </w:r>
      <w:proofErr w:type="spellEnd"/>
      <w:r w:rsidRPr="00291244">
        <w:t xml:space="preserve"> </w:t>
      </w:r>
      <w:proofErr w:type="spellStart"/>
      <w:r w:rsidRPr="00291244">
        <w:t>is</w:t>
      </w:r>
      <w:proofErr w:type="spellEnd"/>
      <w:r w:rsidRPr="00291244">
        <w:t xml:space="preserve"> </w:t>
      </w:r>
      <w:proofErr w:type="spellStart"/>
      <w:r w:rsidRPr="00291244">
        <w:t>the</w:t>
      </w:r>
      <w:proofErr w:type="spellEnd"/>
      <w:r w:rsidRPr="00291244">
        <w:t xml:space="preserve"> single </w:t>
      </w:r>
      <w:proofErr w:type="spellStart"/>
      <w:r w:rsidRPr="00291244">
        <w:t>greatest</w:t>
      </w:r>
      <w:proofErr w:type="spellEnd"/>
      <w:r w:rsidRPr="00291244">
        <w:t xml:space="preserve"> </w:t>
      </w:r>
      <w:proofErr w:type="spellStart"/>
      <w:r w:rsidRPr="00291244">
        <w:t>threat</w:t>
      </w:r>
      <w:proofErr w:type="spellEnd"/>
      <w:r w:rsidRPr="00291244">
        <w:t xml:space="preserve"> to </w:t>
      </w:r>
      <w:proofErr w:type="spellStart"/>
      <w:r w:rsidRPr="00291244">
        <w:t>European</w:t>
      </w:r>
      <w:proofErr w:type="spellEnd"/>
      <w:r w:rsidRPr="00291244">
        <w:t xml:space="preserve"> </w:t>
      </w:r>
      <w:proofErr w:type="spellStart"/>
      <w:r w:rsidRPr="00291244">
        <w:t>competitiveness</w:t>
      </w:r>
      <w:proofErr w:type="spellEnd"/>
      <w:r w:rsidRPr="00291244">
        <w:t xml:space="preserve">. </w:t>
      </w:r>
      <w:proofErr w:type="spellStart"/>
      <w:r w:rsidRPr="00291244">
        <w:t>The</w:t>
      </w:r>
      <w:proofErr w:type="spellEnd"/>
      <w:r w:rsidRPr="00291244">
        <w:t xml:space="preserve"> </w:t>
      </w:r>
      <w:proofErr w:type="spellStart"/>
      <w:r w:rsidRPr="00291244">
        <w:t>combination</w:t>
      </w:r>
      <w:proofErr w:type="spellEnd"/>
      <w:r w:rsidRPr="00291244">
        <w:t xml:space="preserve"> of </w:t>
      </w:r>
      <w:proofErr w:type="spellStart"/>
      <w:r w:rsidRPr="00291244">
        <w:t>mandatory</w:t>
      </w:r>
      <w:proofErr w:type="spellEnd"/>
      <w:r w:rsidRPr="00291244">
        <w:t xml:space="preserve"> </w:t>
      </w:r>
      <w:proofErr w:type="spellStart"/>
      <w:r w:rsidRPr="00291244">
        <w:t>carbon</w:t>
      </w:r>
      <w:proofErr w:type="spellEnd"/>
      <w:r w:rsidRPr="00291244">
        <w:t xml:space="preserve"> </w:t>
      </w:r>
      <w:proofErr w:type="spellStart"/>
      <w:r w:rsidRPr="00291244">
        <w:t>pricing</w:t>
      </w:r>
      <w:proofErr w:type="spellEnd"/>
      <w:r w:rsidRPr="00291244">
        <w:t xml:space="preserve">, </w:t>
      </w:r>
      <w:proofErr w:type="spellStart"/>
      <w:r w:rsidRPr="00291244">
        <w:t>renewable</w:t>
      </w:r>
      <w:proofErr w:type="spellEnd"/>
      <w:r w:rsidRPr="00291244">
        <w:t xml:space="preserve"> </w:t>
      </w:r>
      <w:proofErr w:type="spellStart"/>
      <w:r w:rsidRPr="00291244">
        <w:t>energy</w:t>
      </w:r>
      <w:proofErr w:type="spellEnd"/>
      <w:r w:rsidRPr="00291244">
        <w:t xml:space="preserve"> </w:t>
      </w:r>
      <w:proofErr w:type="spellStart"/>
      <w:r w:rsidRPr="00291244">
        <w:t>mandates</w:t>
      </w:r>
      <w:proofErr w:type="spellEnd"/>
      <w:r w:rsidRPr="00291244">
        <w:t xml:space="preserve">, </w:t>
      </w:r>
      <w:proofErr w:type="spellStart"/>
      <w:r w:rsidRPr="00291244">
        <w:t>the</w:t>
      </w:r>
      <w:proofErr w:type="spellEnd"/>
      <w:r w:rsidRPr="00291244">
        <w:t xml:space="preserve"> </w:t>
      </w:r>
      <w:proofErr w:type="spellStart"/>
      <w:r w:rsidRPr="00291244">
        <w:t>premature</w:t>
      </w:r>
      <w:proofErr w:type="spellEnd"/>
      <w:r w:rsidRPr="00291244">
        <w:t xml:space="preserve"> </w:t>
      </w:r>
      <w:proofErr w:type="spellStart"/>
      <w:r w:rsidRPr="00291244">
        <w:t>closure</w:t>
      </w:r>
      <w:proofErr w:type="spellEnd"/>
      <w:r w:rsidRPr="00291244">
        <w:t xml:space="preserve"> of </w:t>
      </w:r>
      <w:proofErr w:type="spellStart"/>
      <w:r w:rsidRPr="00291244">
        <w:t>nuclear</w:t>
      </w:r>
      <w:proofErr w:type="spellEnd"/>
      <w:r w:rsidRPr="00291244">
        <w:t xml:space="preserve"> and </w:t>
      </w:r>
      <w:proofErr w:type="spellStart"/>
      <w:r w:rsidRPr="00291244">
        <w:t>coal</w:t>
      </w:r>
      <w:proofErr w:type="spellEnd"/>
      <w:r w:rsidRPr="00291244">
        <w:t xml:space="preserve"> </w:t>
      </w:r>
      <w:proofErr w:type="spellStart"/>
      <w:r w:rsidRPr="00291244">
        <w:t>power</w:t>
      </w:r>
      <w:proofErr w:type="spellEnd"/>
      <w:r w:rsidRPr="00291244">
        <w:t xml:space="preserve"> </w:t>
      </w:r>
      <w:proofErr w:type="spellStart"/>
      <w:r w:rsidRPr="00291244">
        <w:t>plants</w:t>
      </w:r>
      <w:proofErr w:type="spellEnd"/>
      <w:r w:rsidRPr="00291244">
        <w:t xml:space="preserve">, and </w:t>
      </w:r>
      <w:proofErr w:type="spellStart"/>
      <w:r w:rsidRPr="00291244">
        <w:t>an</w:t>
      </w:r>
      <w:proofErr w:type="spellEnd"/>
      <w:r w:rsidRPr="00291244">
        <w:t xml:space="preserve"> </w:t>
      </w:r>
      <w:proofErr w:type="spellStart"/>
      <w:r w:rsidRPr="00291244">
        <w:t>avalanche</w:t>
      </w:r>
      <w:proofErr w:type="spellEnd"/>
      <w:r w:rsidRPr="00291244">
        <w:t xml:space="preserve"> of </w:t>
      </w:r>
      <w:proofErr w:type="spellStart"/>
      <w:r w:rsidRPr="00291244">
        <w:t>climate</w:t>
      </w:r>
      <w:proofErr w:type="spellEnd"/>
      <w:r w:rsidRPr="00291244">
        <w:t xml:space="preserve"> </w:t>
      </w:r>
      <w:proofErr w:type="spellStart"/>
      <w:r w:rsidRPr="00291244">
        <w:t>regulation</w:t>
      </w:r>
      <w:proofErr w:type="spellEnd"/>
      <w:r w:rsidRPr="00291244">
        <w:t xml:space="preserve"> has </w:t>
      </w:r>
      <w:proofErr w:type="spellStart"/>
      <w:r w:rsidRPr="00291244">
        <w:lastRenderedPageBreak/>
        <w:t>structurally</w:t>
      </w:r>
      <w:proofErr w:type="spellEnd"/>
      <w:r w:rsidRPr="00291244">
        <w:t xml:space="preserve"> </w:t>
      </w:r>
      <w:proofErr w:type="spellStart"/>
      <w:r w:rsidRPr="00291244">
        <w:t>weakened</w:t>
      </w:r>
      <w:proofErr w:type="spellEnd"/>
      <w:r w:rsidRPr="00291244">
        <w:t xml:space="preserve"> </w:t>
      </w:r>
      <w:proofErr w:type="spellStart"/>
      <w:r w:rsidRPr="00291244">
        <w:t>European</w:t>
      </w:r>
      <w:proofErr w:type="spellEnd"/>
      <w:r w:rsidRPr="00291244">
        <w:t xml:space="preserve"> </w:t>
      </w:r>
      <w:proofErr w:type="spellStart"/>
      <w:r w:rsidRPr="00291244">
        <w:t>industry</w:t>
      </w:r>
      <w:proofErr w:type="spellEnd"/>
      <w:r w:rsidRPr="00291244">
        <w:t xml:space="preserve">. Energy </w:t>
      </w:r>
      <w:proofErr w:type="spellStart"/>
      <w:r w:rsidRPr="00291244">
        <w:t>prices</w:t>
      </w:r>
      <w:proofErr w:type="spellEnd"/>
      <w:r w:rsidRPr="00291244">
        <w:t xml:space="preserve"> in </w:t>
      </w:r>
      <w:proofErr w:type="spellStart"/>
      <w:r w:rsidRPr="00291244">
        <w:t>Europe</w:t>
      </w:r>
      <w:proofErr w:type="spellEnd"/>
      <w:r w:rsidRPr="00291244">
        <w:t xml:space="preserve"> are </w:t>
      </w:r>
      <w:proofErr w:type="spellStart"/>
      <w:r w:rsidRPr="00291244">
        <w:t>two</w:t>
      </w:r>
      <w:proofErr w:type="spellEnd"/>
      <w:r w:rsidRPr="00291244">
        <w:t xml:space="preserve"> to </w:t>
      </w:r>
      <w:proofErr w:type="spellStart"/>
      <w:r w:rsidRPr="00291244">
        <w:t>four</w:t>
      </w:r>
      <w:proofErr w:type="spellEnd"/>
      <w:r w:rsidRPr="00291244">
        <w:t xml:space="preserve"> </w:t>
      </w:r>
      <w:proofErr w:type="spellStart"/>
      <w:r w:rsidRPr="00291244">
        <w:t>times</w:t>
      </w:r>
      <w:proofErr w:type="spellEnd"/>
      <w:r w:rsidRPr="00291244">
        <w:t xml:space="preserve"> </w:t>
      </w:r>
      <w:proofErr w:type="spellStart"/>
      <w:r w:rsidRPr="00291244">
        <w:t>higher</w:t>
      </w:r>
      <w:proofErr w:type="spellEnd"/>
      <w:r w:rsidRPr="00291244">
        <w:t xml:space="preserve"> </w:t>
      </w:r>
      <w:proofErr w:type="spellStart"/>
      <w:r w:rsidRPr="00291244">
        <w:t>than</w:t>
      </w:r>
      <w:proofErr w:type="spellEnd"/>
      <w:r w:rsidRPr="00291244">
        <w:t xml:space="preserve"> in </w:t>
      </w:r>
      <w:proofErr w:type="spellStart"/>
      <w:r w:rsidRPr="00291244">
        <w:t>the</w:t>
      </w:r>
      <w:proofErr w:type="spellEnd"/>
      <w:r w:rsidRPr="00291244">
        <w:t xml:space="preserve"> United </w:t>
      </w:r>
      <w:proofErr w:type="spellStart"/>
      <w:r w:rsidRPr="00291244">
        <w:t>States</w:t>
      </w:r>
      <w:proofErr w:type="spellEnd"/>
      <w:r w:rsidRPr="00291244">
        <w:t xml:space="preserve">. Steel </w:t>
      </w:r>
      <w:proofErr w:type="spellStart"/>
      <w:r w:rsidRPr="00291244">
        <w:t>plants</w:t>
      </w:r>
      <w:proofErr w:type="spellEnd"/>
      <w:r w:rsidRPr="00291244">
        <w:t xml:space="preserve">, </w:t>
      </w:r>
      <w:proofErr w:type="spellStart"/>
      <w:r w:rsidRPr="00291244">
        <w:t>chemical</w:t>
      </w:r>
      <w:proofErr w:type="spellEnd"/>
      <w:r w:rsidRPr="00291244">
        <w:t xml:space="preserve"> </w:t>
      </w:r>
      <w:proofErr w:type="spellStart"/>
      <w:r w:rsidRPr="00291244">
        <w:t>companies</w:t>
      </w:r>
      <w:proofErr w:type="spellEnd"/>
      <w:r w:rsidRPr="00291244">
        <w:t xml:space="preserve">, </w:t>
      </w:r>
      <w:proofErr w:type="spellStart"/>
      <w:r w:rsidRPr="00291244">
        <w:t>glass</w:t>
      </w:r>
      <w:proofErr w:type="spellEnd"/>
      <w:r w:rsidRPr="00291244">
        <w:t xml:space="preserve"> </w:t>
      </w:r>
      <w:proofErr w:type="spellStart"/>
      <w:r w:rsidRPr="00291244">
        <w:t>manufacturers</w:t>
      </w:r>
      <w:proofErr w:type="spellEnd"/>
      <w:r w:rsidRPr="00291244">
        <w:t xml:space="preserve"> and </w:t>
      </w:r>
      <w:proofErr w:type="spellStart"/>
      <w:r w:rsidRPr="00291244">
        <w:t>car</w:t>
      </w:r>
      <w:proofErr w:type="spellEnd"/>
      <w:r w:rsidRPr="00291244">
        <w:t xml:space="preserve"> </w:t>
      </w:r>
      <w:proofErr w:type="spellStart"/>
      <w:r w:rsidRPr="00291244">
        <w:t>factories</w:t>
      </w:r>
      <w:proofErr w:type="spellEnd"/>
      <w:r w:rsidRPr="00291244">
        <w:t xml:space="preserve"> are </w:t>
      </w:r>
      <w:proofErr w:type="spellStart"/>
      <w:r w:rsidRPr="00291244">
        <w:t>relocating</w:t>
      </w:r>
      <w:proofErr w:type="spellEnd"/>
      <w:r w:rsidRPr="00291244">
        <w:t xml:space="preserve"> </w:t>
      </w:r>
      <w:proofErr w:type="spellStart"/>
      <w:r w:rsidRPr="00291244">
        <w:t>out</w:t>
      </w:r>
      <w:proofErr w:type="spellEnd"/>
      <w:r w:rsidRPr="00291244">
        <w:t xml:space="preserve"> of </w:t>
      </w:r>
      <w:proofErr w:type="spellStart"/>
      <w:r w:rsidRPr="00291244">
        <w:t>Europe</w:t>
      </w:r>
      <w:proofErr w:type="spellEnd"/>
      <w:r w:rsidRPr="00291244">
        <w:t xml:space="preserve">. </w:t>
      </w:r>
      <w:proofErr w:type="spellStart"/>
      <w:r w:rsidRPr="00291244">
        <w:t>This</w:t>
      </w:r>
      <w:proofErr w:type="spellEnd"/>
      <w:r w:rsidRPr="00291244">
        <w:t xml:space="preserve"> </w:t>
      </w:r>
      <w:proofErr w:type="spellStart"/>
      <w:r w:rsidRPr="00291244">
        <w:t>is</w:t>
      </w:r>
      <w:proofErr w:type="spellEnd"/>
      <w:r w:rsidRPr="00291244">
        <w:t xml:space="preserve"> </w:t>
      </w:r>
      <w:proofErr w:type="spellStart"/>
      <w:r w:rsidRPr="00291244">
        <w:t>not</w:t>
      </w:r>
      <w:proofErr w:type="spellEnd"/>
      <w:r w:rsidRPr="00291244">
        <w:t xml:space="preserve"> a </w:t>
      </w:r>
      <w:proofErr w:type="spellStart"/>
      <w:r w:rsidRPr="00291244">
        <w:t>coincidence</w:t>
      </w:r>
      <w:proofErr w:type="spellEnd"/>
      <w:r w:rsidRPr="00291244">
        <w:t xml:space="preserve"> — </w:t>
      </w:r>
      <w:proofErr w:type="spellStart"/>
      <w:r w:rsidRPr="00291244">
        <w:t>it</w:t>
      </w:r>
      <w:proofErr w:type="spellEnd"/>
      <w:r w:rsidRPr="00291244">
        <w:t xml:space="preserve"> </w:t>
      </w:r>
      <w:proofErr w:type="spellStart"/>
      <w:r w:rsidRPr="00291244">
        <w:t>is</w:t>
      </w:r>
      <w:proofErr w:type="spellEnd"/>
      <w:r w:rsidRPr="00291244">
        <w:t xml:space="preserve"> </w:t>
      </w:r>
      <w:proofErr w:type="spellStart"/>
      <w:r w:rsidRPr="00291244">
        <w:t>the</w:t>
      </w:r>
      <w:proofErr w:type="spellEnd"/>
      <w:r w:rsidRPr="00291244">
        <w:t xml:space="preserve"> </w:t>
      </w:r>
      <w:proofErr w:type="spellStart"/>
      <w:r w:rsidRPr="00291244">
        <w:t>direct</w:t>
      </w:r>
      <w:proofErr w:type="spellEnd"/>
      <w:r w:rsidRPr="00291244">
        <w:t xml:space="preserve"> and </w:t>
      </w:r>
      <w:proofErr w:type="spellStart"/>
      <w:r w:rsidRPr="00291244">
        <w:t>foreseeable</w:t>
      </w:r>
      <w:proofErr w:type="spellEnd"/>
      <w:r w:rsidRPr="00291244">
        <w:t xml:space="preserve"> </w:t>
      </w:r>
      <w:proofErr w:type="spellStart"/>
      <w:r w:rsidRPr="00291244">
        <w:t>result</w:t>
      </w:r>
      <w:proofErr w:type="spellEnd"/>
      <w:r w:rsidRPr="00291244">
        <w:t xml:space="preserve"> of </w:t>
      </w:r>
      <w:proofErr w:type="spellStart"/>
      <w:r w:rsidRPr="00291244">
        <w:t>Green</w:t>
      </w:r>
      <w:proofErr w:type="spellEnd"/>
      <w:r w:rsidRPr="00291244">
        <w:t xml:space="preserve"> </w:t>
      </w:r>
      <w:proofErr w:type="spellStart"/>
      <w:r w:rsidRPr="00291244">
        <w:t>Deal</w:t>
      </w:r>
      <w:proofErr w:type="spellEnd"/>
      <w:r w:rsidRPr="00291244">
        <w:t xml:space="preserve"> </w:t>
      </w:r>
      <w:proofErr w:type="spellStart"/>
      <w:r w:rsidRPr="00291244">
        <w:t>policy</w:t>
      </w:r>
      <w:proofErr w:type="spellEnd"/>
      <w:r w:rsidRPr="00291244">
        <w:t xml:space="preserve"> </w:t>
      </w:r>
      <w:proofErr w:type="spellStart"/>
      <w:r w:rsidRPr="00291244">
        <w:t>choices</w:t>
      </w:r>
      <w:proofErr w:type="spellEnd"/>
      <w:r w:rsidRPr="00291244">
        <w:t xml:space="preserve">. A </w:t>
      </w:r>
      <w:proofErr w:type="spellStart"/>
      <w:r w:rsidRPr="00291244">
        <w:t>fund</w:t>
      </w:r>
      <w:proofErr w:type="spellEnd"/>
      <w:r w:rsidRPr="00291244">
        <w:t xml:space="preserve"> </w:t>
      </w:r>
      <w:proofErr w:type="spellStart"/>
      <w:r w:rsidRPr="00291244">
        <w:t>that</w:t>
      </w:r>
      <w:proofErr w:type="spellEnd"/>
      <w:r w:rsidRPr="00291244">
        <w:t xml:space="preserve"> </w:t>
      </w:r>
      <w:proofErr w:type="spellStart"/>
      <w:r w:rsidRPr="00291244">
        <w:t>calls</w:t>
      </w:r>
      <w:proofErr w:type="spellEnd"/>
      <w:r w:rsidRPr="00291244">
        <w:t xml:space="preserve"> </w:t>
      </w:r>
      <w:proofErr w:type="spellStart"/>
      <w:r w:rsidRPr="00291244">
        <w:t>itself</w:t>
      </w:r>
      <w:proofErr w:type="spellEnd"/>
      <w:r w:rsidRPr="00291244">
        <w:t xml:space="preserve"> a </w:t>
      </w:r>
      <w:proofErr w:type="spellStart"/>
      <w:r w:rsidRPr="00291244">
        <w:t>Competitiveness</w:t>
      </w:r>
      <w:proofErr w:type="spellEnd"/>
      <w:r w:rsidRPr="00291244">
        <w:t xml:space="preserve"> </w:t>
      </w:r>
      <w:proofErr w:type="spellStart"/>
      <w:r w:rsidRPr="00291244">
        <w:t>Fund</w:t>
      </w:r>
      <w:proofErr w:type="spellEnd"/>
      <w:r w:rsidRPr="00291244">
        <w:t xml:space="preserve"> </w:t>
      </w:r>
      <w:proofErr w:type="spellStart"/>
      <w:r w:rsidRPr="00291244">
        <w:t>while</w:t>
      </w:r>
      <w:proofErr w:type="spellEnd"/>
      <w:r w:rsidRPr="00291244">
        <w:t xml:space="preserve"> </w:t>
      </w:r>
      <w:proofErr w:type="spellStart"/>
      <w:r w:rsidRPr="00291244">
        <w:t>simultaneously</w:t>
      </w:r>
      <w:proofErr w:type="spellEnd"/>
      <w:r w:rsidRPr="00291244">
        <w:t xml:space="preserve"> </w:t>
      </w:r>
      <w:proofErr w:type="spellStart"/>
      <w:r w:rsidRPr="00291244">
        <w:t>continuing</w:t>
      </w:r>
      <w:proofErr w:type="spellEnd"/>
      <w:r w:rsidRPr="00291244">
        <w:t xml:space="preserve"> to </w:t>
      </w:r>
      <w:proofErr w:type="spellStart"/>
      <w:r w:rsidRPr="00291244">
        <w:t>implement</w:t>
      </w:r>
      <w:proofErr w:type="spellEnd"/>
      <w:r w:rsidRPr="00291244">
        <w:t xml:space="preserve"> </w:t>
      </w:r>
      <w:proofErr w:type="spellStart"/>
      <w:r w:rsidRPr="00291244">
        <w:t>the</w:t>
      </w:r>
      <w:proofErr w:type="spellEnd"/>
      <w:r w:rsidRPr="00291244">
        <w:t xml:space="preserve"> </w:t>
      </w:r>
      <w:proofErr w:type="spellStart"/>
      <w:r w:rsidRPr="00291244">
        <w:t>Green</w:t>
      </w:r>
      <w:proofErr w:type="spellEnd"/>
      <w:r w:rsidRPr="00291244">
        <w:t xml:space="preserve"> </w:t>
      </w:r>
      <w:proofErr w:type="spellStart"/>
      <w:r w:rsidRPr="00291244">
        <w:t>Deal</w:t>
      </w:r>
      <w:proofErr w:type="spellEnd"/>
      <w:r w:rsidRPr="00291244">
        <w:t xml:space="preserve"> agenda </w:t>
      </w:r>
      <w:proofErr w:type="spellStart"/>
      <w:r w:rsidRPr="00291244">
        <w:t>is</w:t>
      </w:r>
      <w:proofErr w:type="spellEnd"/>
      <w:r w:rsidRPr="00291244">
        <w:t xml:space="preserve"> a </w:t>
      </w:r>
      <w:proofErr w:type="spellStart"/>
      <w:r w:rsidRPr="00291244">
        <w:t>contradiction</w:t>
      </w:r>
      <w:proofErr w:type="spellEnd"/>
      <w:r w:rsidRPr="00291244">
        <w:t xml:space="preserve"> in </w:t>
      </w:r>
      <w:proofErr w:type="spellStart"/>
      <w:r w:rsidRPr="00291244">
        <w:t>terms</w:t>
      </w:r>
      <w:proofErr w:type="spellEnd"/>
      <w:r w:rsidRPr="00291244">
        <w:t xml:space="preserve">. </w:t>
      </w:r>
      <w:proofErr w:type="spellStart"/>
      <w:r w:rsidRPr="00291244">
        <w:t>The</w:t>
      </w:r>
      <w:proofErr w:type="spellEnd"/>
      <w:r w:rsidRPr="00291244">
        <w:t xml:space="preserve"> ECF </w:t>
      </w:r>
      <w:proofErr w:type="spellStart"/>
      <w:r w:rsidRPr="00291244">
        <w:t>must</w:t>
      </w:r>
      <w:proofErr w:type="spellEnd"/>
      <w:r w:rsidRPr="00291244">
        <w:t xml:space="preserve"> serve a </w:t>
      </w:r>
      <w:proofErr w:type="spellStart"/>
      <w:r w:rsidRPr="00291244">
        <w:t>genuine</w:t>
      </w:r>
      <w:proofErr w:type="spellEnd"/>
      <w:r w:rsidRPr="00291244">
        <w:t xml:space="preserve"> </w:t>
      </w:r>
      <w:proofErr w:type="spellStart"/>
      <w:r w:rsidRPr="00291244">
        <w:t>competitiveness</w:t>
      </w:r>
      <w:proofErr w:type="spellEnd"/>
      <w:r w:rsidRPr="00291244">
        <w:t xml:space="preserve"> agenda: </w:t>
      </w:r>
      <w:proofErr w:type="spellStart"/>
      <w:r w:rsidRPr="00291244">
        <w:t>cheap</w:t>
      </w:r>
      <w:proofErr w:type="spellEnd"/>
      <w:r w:rsidRPr="00291244">
        <w:t xml:space="preserve"> and </w:t>
      </w:r>
      <w:proofErr w:type="spellStart"/>
      <w:r w:rsidRPr="00291244">
        <w:t>reliable</w:t>
      </w:r>
      <w:proofErr w:type="spellEnd"/>
      <w:r w:rsidRPr="00291244">
        <w:t xml:space="preserve"> </w:t>
      </w:r>
      <w:proofErr w:type="spellStart"/>
      <w:r w:rsidRPr="00291244">
        <w:t>energy</w:t>
      </w:r>
      <w:proofErr w:type="spellEnd"/>
      <w:r w:rsidRPr="00291244">
        <w:t xml:space="preserve">, </w:t>
      </w:r>
      <w:proofErr w:type="spellStart"/>
      <w:r w:rsidRPr="00291244">
        <w:t>less</w:t>
      </w:r>
      <w:proofErr w:type="spellEnd"/>
      <w:r w:rsidRPr="00291244">
        <w:t xml:space="preserve"> </w:t>
      </w:r>
      <w:proofErr w:type="spellStart"/>
      <w:r w:rsidRPr="00291244">
        <w:t>regulation</w:t>
      </w:r>
      <w:proofErr w:type="spellEnd"/>
      <w:r w:rsidRPr="00291244">
        <w:t xml:space="preserve">, </w:t>
      </w:r>
      <w:proofErr w:type="spellStart"/>
      <w:r w:rsidRPr="00291244">
        <w:t>full</w:t>
      </w:r>
      <w:proofErr w:type="spellEnd"/>
      <w:r w:rsidRPr="00291244">
        <w:t xml:space="preserve"> </w:t>
      </w:r>
      <w:proofErr w:type="spellStart"/>
      <w:r w:rsidRPr="00291244">
        <w:t>support</w:t>
      </w:r>
      <w:proofErr w:type="spellEnd"/>
      <w:r w:rsidRPr="00291244">
        <w:t xml:space="preserve"> </w:t>
      </w:r>
      <w:proofErr w:type="spellStart"/>
      <w:r w:rsidRPr="00291244">
        <w:t>for</w:t>
      </w:r>
      <w:proofErr w:type="spellEnd"/>
      <w:r w:rsidRPr="00291244">
        <w:t xml:space="preserve"> </w:t>
      </w:r>
      <w:proofErr w:type="spellStart"/>
      <w:r w:rsidRPr="00291244">
        <w:t>nuclear</w:t>
      </w:r>
      <w:proofErr w:type="spellEnd"/>
      <w:r w:rsidRPr="00291244">
        <w:t xml:space="preserve"> </w:t>
      </w:r>
      <w:proofErr w:type="spellStart"/>
      <w:r w:rsidRPr="00291244">
        <w:t>energy</w:t>
      </w:r>
      <w:proofErr w:type="spellEnd"/>
      <w:r w:rsidRPr="00291244">
        <w:t xml:space="preserve">, and </w:t>
      </w:r>
      <w:proofErr w:type="spellStart"/>
      <w:r w:rsidRPr="00291244">
        <w:t>complete</w:t>
      </w:r>
      <w:proofErr w:type="spellEnd"/>
      <w:r w:rsidRPr="00291244">
        <w:t xml:space="preserve"> </w:t>
      </w:r>
      <w:proofErr w:type="spellStart"/>
      <w:r w:rsidRPr="00291244">
        <w:t>industrial</w:t>
      </w:r>
      <w:proofErr w:type="spellEnd"/>
      <w:r w:rsidRPr="00291244">
        <w:t xml:space="preserve"> </w:t>
      </w:r>
      <w:proofErr w:type="spellStart"/>
      <w:r w:rsidRPr="00291244">
        <w:t>freedom</w:t>
      </w:r>
      <w:proofErr w:type="spellEnd"/>
      <w:r w:rsidRPr="00291244">
        <w:t xml:space="preserve"> </w:t>
      </w:r>
      <w:proofErr w:type="spellStart"/>
      <w:r w:rsidRPr="00291244">
        <w:t>for</w:t>
      </w:r>
      <w:proofErr w:type="spellEnd"/>
      <w:r w:rsidRPr="00291244">
        <w:t xml:space="preserve"> </w:t>
      </w:r>
      <w:proofErr w:type="spellStart"/>
      <w:r w:rsidRPr="00291244">
        <w:t>European</w:t>
      </w:r>
      <w:proofErr w:type="spellEnd"/>
      <w:r w:rsidRPr="00291244">
        <w:t xml:space="preserve"> </w:t>
      </w:r>
      <w:proofErr w:type="spellStart"/>
      <w:r w:rsidRPr="00291244">
        <w:t>companies</w:t>
      </w:r>
      <w:proofErr w:type="spellEnd"/>
      <w:r w:rsidRPr="00291244">
        <w:t xml:space="preserve"> to </w:t>
      </w:r>
      <w:proofErr w:type="spellStart"/>
      <w:r w:rsidRPr="00291244">
        <w:t>produce</w:t>
      </w:r>
      <w:proofErr w:type="spellEnd"/>
      <w:r w:rsidRPr="00291244">
        <w:t xml:space="preserve">, </w:t>
      </w:r>
      <w:proofErr w:type="spellStart"/>
      <w:r w:rsidRPr="00291244">
        <w:t>innovate</w:t>
      </w:r>
      <w:proofErr w:type="spellEnd"/>
      <w:r w:rsidRPr="00291244">
        <w:t xml:space="preserve"> and </w:t>
      </w:r>
      <w:proofErr w:type="spellStart"/>
      <w:r w:rsidRPr="00291244">
        <w:t>compete</w:t>
      </w:r>
      <w:proofErr w:type="spellEnd"/>
      <w:r w:rsidRPr="00291244">
        <w:t xml:space="preserve"> on </w:t>
      </w:r>
      <w:proofErr w:type="spellStart"/>
      <w:r w:rsidRPr="00291244">
        <w:t>global</w:t>
      </w:r>
      <w:proofErr w:type="spellEnd"/>
      <w:r w:rsidRPr="00291244">
        <w:t xml:space="preserve"> </w:t>
      </w:r>
      <w:proofErr w:type="spellStart"/>
      <w:r w:rsidRPr="00291244">
        <w:t>markets</w:t>
      </w:r>
      <w:proofErr w:type="spellEnd"/>
      <w:r w:rsidRPr="00291244">
        <w:t xml:space="preserve">. </w:t>
      </w:r>
      <w:proofErr w:type="spellStart"/>
      <w:r w:rsidRPr="00291244">
        <w:t>Embedding</w:t>
      </w:r>
      <w:proofErr w:type="spellEnd"/>
      <w:r w:rsidRPr="00291244">
        <w:t xml:space="preserve"> </w:t>
      </w:r>
      <w:proofErr w:type="spellStart"/>
      <w:r w:rsidRPr="00291244">
        <w:t>references</w:t>
      </w:r>
      <w:proofErr w:type="spellEnd"/>
      <w:r w:rsidRPr="00291244">
        <w:t xml:space="preserve"> to </w:t>
      </w:r>
      <w:proofErr w:type="spellStart"/>
      <w:r w:rsidRPr="00291244">
        <w:t>the</w:t>
      </w:r>
      <w:proofErr w:type="spellEnd"/>
      <w:r w:rsidRPr="00291244">
        <w:t xml:space="preserve"> </w:t>
      </w:r>
      <w:proofErr w:type="spellStart"/>
      <w:r w:rsidRPr="00291244">
        <w:t>Clean</w:t>
      </w:r>
      <w:proofErr w:type="spellEnd"/>
      <w:r w:rsidRPr="00291244">
        <w:t xml:space="preserve"> Industrial </w:t>
      </w:r>
      <w:proofErr w:type="spellStart"/>
      <w:r w:rsidRPr="00291244">
        <w:t>Deal</w:t>
      </w:r>
      <w:proofErr w:type="spellEnd"/>
      <w:r w:rsidRPr="00291244">
        <w:t xml:space="preserve"> and </w:t>
      </w:r>
      <w:proofErr w:type="spellStart"/>
      <w:r w:rsidRPr="00291244">
        <w:t>climate</w:t>
      </w:r>
      <w:proofErr w:type="spellEnd"/>
      <w:r w:rsidRPr="00291244">
        <w:t xml:space="preserve"> </w:t>
      </w:r>
      <w:proofErr w:type="spellStart"/>
      <w:r w:rsidRPr="00291244">
        <w:t>action</w:t>
      </w:r>
      <w:proofErr w:type="spellEnd"/>
      <w:r w:rsidRPr="00291244">
        <w:t xml:space="preserve"> in </w:t>
      </w:r>
      <w:proofErr w:type="spellStart"/>
      <w:r w:rsidRPr="00291244">
        <w:t>the</w:t>
      </w:r>
      <w:proofErr w:type="spellEnd"/>
      <w:r w:rsidRPr="00291244">
        <w:t xml:space="preserve"> </w:t>
      </w:r>
      <w:proofErr w:type="spellStart"/>
      <w:r w:rsidRPr="00291244">
        <w:t>foundational</w:t>
      </w:r>
      <w:proofErr w:type="spellEnd"/>
      <w:r w:rsidRPr="00291244">
        <w:t xml:space="preserve"> </w:t>
      </w:r>
      <w:proofErr w:type="spellStart"/>
      <w:r w:rsidRPr="00291244">
        <w:t>recitals</w:t>
      </w:r>
      <w:proofErr w:type="spellEnd"/>
      <w:r w:rsidRPr="00291244">
        <w:t xml:space="preserve"> of </w:t>
      </w:r>
      <w:proofErr w:type="spellStart"/>
      <w:r w:rsidRPr="00291244">
        <w:t>the</w:t>
      </w:r>
      <w:proofErr w:type="spellEnd"/>
      <w:r w:rsidRPr="00291244">
        <w:t xml:space="preserve"> ECF </w:t>
      </w:r>
      <w:proofErr w:type="spellStart"/>
      <w:r w:rsidRPr="00291244">
        <w:t>prejudges</w:t>
      </w:r>
      <w:proofErr w:type="spellEnd"/>
      <w:r w:rsidRPr="00291244">
        <w:t xml:space="preserve"> </w:t>
      </w:r>
      <w:proofErr w:type="spellStart"/>
      <w:r w:rsidRPr="00291244">
        <w:t>the</w:t>
      </w:r>
      <w:proofErr w:type="spellEnd"/>
      <w:r w:rsidRPr="00291244">
        <w:t xml:space="preserve"> </w:t>
      </w:r>
      <w:proofErr w:type="spellStart"/>
      <w:r w:rsidRPr="00291244">
        <w:t>objectives</w:t>
      </w:r>
      <w:proofErr w:type="spellEnd"/>
      <w:r w:rsidRPr="00291244">
        <w:t xml:space="preserve"> of </w:t>
      </w:r>
      <w:proofErr w:type="spellStart"/>
      <w:r w:rsidRPr="00291244">
        <w:t>the</w:t>
      </w:r>
      <w:proofErr w:type="spellEnd"/>
      <w:r w:rsidRPr="00291244">
        <w:t xml:space="preserve"> </w:t>
      </w:r>
      <w:proofErr w:type="spellStart"/>
      <w:r w:rsidRPr="00291244">
        <w:t>fund</w:t>
      </w:r>
      <w:proofErr w:type="spellEnd"/>
      <w:r w:rsidRPr="00291244">
        <w:t xml:space="preserve"> and </w:t>
      </w:r>
      <w:proofErr w:type="spellStart"/>
      <w:r w:rsidRPr="00291244">
        <w:t>must</w:t>
      </w:r>
      <w:proofErr w:type="spellEnd"/>
      <w:r w:rsidRPr="00291244">
        <w:t xml:space="preserve"> </w:t>
      </w:r>
      <w:proofErr w:type="spellStart"/>
      <w:r w:rsidRPr="00291244">
        <w:t>be</w:t>
      </w:r>
      <w:proofErr w:type="spellEnd"/>
      <w:r w:rsidRPr="00291244">
        <w:t xml:space="preserve"> </w:t>
      </w:r>
      <w:proofErr w:type="spellStart"/>
      <w:r w:rsidRPr="00291244">
        <w:t>removed</w:t>
      </w:r>
      <w:proofErr w:type="spellEnd"/>
      <w:r w:rsidRPr="00291244">
        <w:t>.</w:t>
      </w:r>
    </w:p>
    <w:p w14:paraId="7DDD2252" w14:textId="28739309" w:rsidR="00882D8F" w:rsidRPr="00291244" w:rsidRDefault="002C177A" w:rsidP="002C177A">
      <w:r w:rsidRPr="00291244">
        <w:rPr>
          <w:rStyle w:val="HideTWBExt"/>
        </w:rPr>
        <w:t>&lt;/Amend&gt;</w:t>
      </w:r>
    </w:p>
    <w:p w14:paraId="70D619A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377</w:t>
      </w:r>
      <w:r w:rsidRPr="00291244">
        <w:rPr>
          <w:rStyle w:val="HideTWBExt"/>
        </w:rPr>
        <w:t>&lt;/NumAm&gt;</w:t>
      </w:r>
    </w:p>
    <w:p w14:paraId="60A3C4AF"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05BD4851" w14:textId="77777777" w:rsidR="002C177A" w:rsidRPr="00291244" w:rsidRDefault="002C177A" w:rsidP="002C177A">
      <w:pPr>
        <w:pStyle w:val="NormalBold"/>
      </w:pPr>
      <w:r w:rsidRPr="00291244">
        <w:rPr>
          <w:rStyle w:val="HideTWBExt"/>
        </w:rPr>
        <w:t>&lt;/RepeatBlock-By&gt;</w:t>
      </w:r>
    </w:p>
    <w:p w14:paraId="498BFDA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A8DD7CA" w14:textId="77777777" w:rsidR="002C177A" w:rsidRPr="00291244" w:rsidRDefault="002C177A" w:rsidP="002C177A">
      <w:pPr>
        <w:pStyle w:val="NormalBold"/>
      </w:pPr>
      <w:r w:rsidRPr="00291244">
        <w:rPr>
          <w:rStyle w:val="HideTWBExt"/>
        </w:rPr>
        <w:t>&lt;Article&gt;</w:t>
      </w:r>
      <w:r w:rsidRPr="00291244">
        <w:t>Odôvodnenie 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9615AAA" w14:textId="77777777" w:rsidTr="00260B8A">
        <w:trPr>
          <w:trHeight w:hRule="exact" w:val="240"/>
          <w:jc w:val="center"/>
        </w:trPr>
        <w:tc>
          <w:tcPr>
            <w:tcW w:w="9752" w:type="dxa"/>
            <w:gridSpan w:val="2"/>
            <w:tcBorders>
              <w:top w:val="nil"/>
              <w:left w:val="nil"/>
              <w:bottom w:val="nil"/>
              <w:right w:val="nil"/>
            </w:tcBorders>
          </w:tcPr>
          <w:p w14:paraId="4E9C331A" w14:textId="77777777" w:rsidR="002C177A" w:rsidRPr="00291244" w:rsidRDefault="002C177A" w:rsidP="00260B8A"/>
        </w:tc>
      </w:tr>
      <w:tr w:rsidR="002C177A" w:rsidRPr="00291244" w14:paraId="6F3CDA2D" w14:textId="77777777" w:rsidTr="00260B8A">
        <w:trPr>
          <w:trHeight w:val="240"/>
          <w:jc w:val="center"/>
        </w:trPr>
        <w:tc>
          <w:tcPr>
            <w:tcW w:w="4876" w:type="dxa"/>
            <w:tcBorders>
              <w:top w:val="nil"/>
              <w:left w:val="nil"/>
              <w:bottom w:val="nil"/>
              <w:right w:val="nil"/>
            </w:tcBorders>
          </w:tcPr>
          <w:p w14:paraId="06E00D0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C602373" w14:textId="77777777" w:rsidR="002C177A" w:rsidRPr="00291244" w:rsidRDefault="002C177A" w:rsidP="00260B8A">
            <w:pPr>
              <w:pStyle w:val="AmColumnHeading"/>
            </w:pPr>
            <w:r w:rsidRPr="00291244">
              <w:t>Pozmeňujúci návrh</w:t>
            </w:r>
          </w:p>
        </w:tc>
      </w:tr>
      <w:tr w:rsidR="002C177A" w:rsidRPr="00291244" w14:paraId="656A3F41" w14:textId="77777777" w:rsidTr="00260B8A">
        <w:trPr>
          <w:jc w:val="center"/>
        </w:trPr>
        <w:tc>
          <w:tcPr>
            <w:tcW w:w="4876" w:type="dxa"/>
            <w:tcBorders>
              <w:top w:val="nil"/>
              <w:left w:val="nil"/>
              <w:bottom w:val="nil"/>
              <w:right w:val="nil"/>
            </w:tcBorders>
          </w:tcPr>
          <w:p w14:paraId="0C8AE3AA" w14:textId="77777777" w:rsidR="002C177A" w:rsidRPr="00291244" w:rsidRDefault="002C177A" w:rsidP="00260B8A">
            <w:pPr>
              <w:pStyle w:val="Normal6a"/>
            </w:pPr>
          </w:p>
        </w:tc>
        <w:tc>
          <w:tcPr>
            <w:tcW w:w="4876" w:type="dxa"/>
            <w:tcBorders>
              <w:top w:val="nil"/>
              <w:left w:val="nil"/>
              <w:bottom w:val="nil"/>
              <w:right w:val="nil"/>
            </w:tcBorders>
          </w:tcPr>
          <w:p w14:paraId="474CB937" w14:textId="77777777" w:rsidR="002C177A" w:rsidRPr="00291244" w:rsidRDefault="002C177A" w:rsidP="00260B8A">
            <w:pPr>
              <w:pStyle w:val="Normal6a"/>
            </w:pPr>
            <w:r w:rsidRPr="00291244">
              <w:rPr>
                <w:b/>
                <w:i/>
              </w:rPr>
              <w:t>(2a)</w:t>
            </w:r>
            <w:r w:rsidRPr="00291244">
              <w:tab/>
            </w:r>
            <w:r w:rsidRPr="00291244">
              <w:rPr>
                <w:b/>
                <w:i/>
              </w:rPr>
              <w:t xml:space="preserve">Poľnohospodársky sektor v Európe čelí dvojitej výzve, a to zabezpečiť potravinovú bezpečnosť a bezpečnosť potravín a zároveň reagovať na väčšie vystavenie globálnym klimatickým a geopolitickým rizikám, pričom je zároveň kľúčovým sektorom, pokiaľ ide o úsilie o klimatickú neutralitu a udržateľnosť. Európsky fond pre konkurencieschopnosť, ktorý uznáva úlohu </w:t>
            </w:r>
            <w:proofErr w:type="spellStart"/>
            <w:r w:rsidRPr="00291244">
              <w:rPr>
                <w:b/>
                <w:i/>
              </w:rPr>
              <w:t>biohospodárstva</w:t>
            </w:r>
            <w:proofErr w:type="spellEnd"/>
            <w:r w:rsidRPr="00291244">
              <w:rPr>
                <w:b/>
                <w:i/>
              </w:rPr>
              <w:t>, biotechnológie a odolnosti výrobných ekosystémov, by mal zohľadňovať poľnohospodársky rozmer ako základnú štrukturálnu zložku konkurencieschopnosti EÚ.</w:t>
            </w:r>
          </w:p>
        </w:tc>
      </w:tr>
    </w:tbl>
    <w:p w14:paraId="38099D5F"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4CDC5A0" w14:textId="63E7098B" w:rsidR="00882D8F" w:rsidRPr="00291244" w:rsidRDefault="002C177A" w:rsidP="002C177A">
      <w:r w:rsidRPr="00291244">
        <w:rPr>
          <w:rStyle w:val="HideTWBExt"/>
        </w:rPr>
        <w:t>&lt;/Amend&gt;</w:t>
      </w:r>
    </w:p>
    <w:p w14:paraId="6F370D6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378</w:t>
      </w:r>
      <w:r w:rsidRPr="00291244">
        <w:rPr>
          <w:rStyle w:val="HideTWBExt"/>
        </w:rPr>
        <w:t>&lt;/NumAm&gt;</w:t>
      </w:r>
    </w:p>
    <w:p w14:paraId="2E0A3FB3" w14:textId="77777777" w:rsidR="002C177A" w:rsidRPr="00291244" w:rsidRDefault="002C177A" w:rsidP="002C177A">
      <w:pPr>
        <w:pStyle w:val="NormalBold"/>
      </w:pPr>
      <w:r w:rsidRPr="00291244">
        <w:rPr>
          <w:rStyle w:val="HideTWBExt"/>
        </w:rPr>
        <w:t>&lt;RepeatBlock-By&gt;&lt;Members&gt;</w:t>
      </w:r>
      <w:proofErr w:type="spellStart"/>
      <w:r w:rsidRPr="00291244">
        <w:t>Nicolás</w:t>
      </w:r>
      <w:proofErr w:type="spellEnd"/>
      <w:r w:rsidRPr="00291244">
        <w:t xml:space="preserve"> </w:t>
      </w:r>
      <w:proofErr w:type="spellStart"/>
      <w:r w:rsidRPr="00291244">
        <w:t>González</w:t>
      </w:r>
      <w:proofErr w:type="spellEnd"/>
      <w:r w:rsidRPr="00291244">
        <w:t xml:space="preserve"> </w:t>
      </w:r>
      <w:proofErr w:type="spellStart"/>
      <w:r w:rsidRPr="00291244">
        <w:t>Casares</w:t>
      </w:r>
      <w:proofErr w:type="spellEnd"/>
      <w:r w:rsidRPr="00291244">
        <w:t xml:space="preserve">, </w:t>
      </w:r>
      <w:proofErr w:type="spellStart"/>
      <w:r w:rsidRPr="00291244">
        <w:t>Mohammed</w:t>
      </w:r>
      <w:proofErr w:type="spellEnd"/>
      <w:r w:rsidRPr="00291244">
        <w:t xml:space="preserve"> </w:t>
      </w:r>
      <w:proofErr w:type="spellStart"/>
      <w:r w:rsidRPr="00291244">
        <w:t>Chahim</w:t>
      </w:r>
      <w:proofErr w:type="spellEnd"/>
      <w:r w:rsidRPr="00291244">
        <w:t xml:space="preserve">, Elena </w:t>
      </w:r>
      <w:proofErr w:type="spellStart"/>
      <w:r w:rsidRPr="00291244">
        <w:t>Sancho</w:t>
      </w:r>
      <w:proofErr w:type="spellEnd"/>
      <w:r w:rsidRPr="00291244">
        <w:t xml:space="preserve"> </w:t>
      </w:r>
      <w:proofErr w:type="spellStart"/>
      <w:r w:rsidRPr="00291244">
        <w:t>Murillo</w:t>
      </w:r>
      <w:proofErr w:type="spellEnd"/>
      <w:r w:rsidRPr="00291244">
        <w:t xml:space="preserve">, </w:t>
      </w:r>
      <w:proofErr w:type="spellStart"/>
      <w:r w:rsidRPr="00291244">
        <w:t>Lina</w:t>
      </w:r>
      <w:proofErr w:type="spellEnd"/>
      <w:r w:rsidRPr="00291244">
        <w:t xml:space="preserve"> </w:t>
      </w:r>
      <w:proofErr w:type="spellStart"/>
      <w:r w:rsidRPr="00291244">
        <w:t>Gálvez</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Thomas </w:t>
      </w:r>
      <w:proofErr w:type="spellStart"/>
      <w:r w:rsidRPr="00291244">
        <w:t>Pellerin-Carlin</w:t>
      </w:r>
      <w:proofErr w:type="spellEnd"/>
      <w:r w:rsidRPr="00291244">
        <w:t xml:space="preserve">, </w:t>
      </w:r>
      <w:proofErr w:type="spellStart"/>
      <w:r w:rsidRPr="00291244">
        <w:t>Annalisa</w:t>
      </w:r>
      <w:proofErr w:type="spellEnd"/>
      <w:r w:rsidRPr="00291244">
        <w:t xml:space="preserve"> </w:t>
      </w:r>
      <w:proofErr w:type="spellStart"/>
      <w:r w:rsidRPr="00291244">
        <w:t>Corrado</w:t>
      </w:r>
      <w:proofErr w:type="spellEnd"/>
      <w:r w:rsidRPr="00291244">
        <w:t xml:space="preserve">, </w:t>
      </w:r>
      <w:proofErr w:type="spellStart"/>
      <w:r w:rsidRPr="00291244">
        <w:t>Christophe</w:t>
      </w:r>
      <w:proofErr w:type="spellEnd"/>
      <w:r w:rsidRPr="00291244">
        <w:t xml:space="preserve"> </w:t>
      </w:r>
      <w:proofErr w:type="spellStart"/>
      <w:r w:rsidRPr="00291244">
        <w:t>Clergeau</w:t>
      </w:r>
      <w:proofErr w:type="spellEnd"/>
      <w:r w:rsidRPr="00291244">
        <w:t xml:space="preserve">, Bruno </w:t>
      </w:r>
      <w:proofErr w:type="spellStart"/>
      <w:r w:rsidRPr="00291244">
        <w:t>Tobback</w:t>
      </w:r>
      <w:proofErr w:type="spellEnd"/>
      <w:r w:rsidRPr="00291244">
        <w:t xml:space="preserve">, </w:t>
      </w:r>
      <w:proofErr w:type="spellStart"/>
      <w:r w:rsidRPr="00291244">
        <w:t>Niels</w:t>
      </w:r>
      <w:proofErr w:type="spellEnd"/>
      <w:r w:rsidRPr="00291244">
        <w:t xml:space="preserve"> </w:t>
      </w:r>
      <w:proofErr w:type="spellStart"/>
      <w:r w:rsidRPr="00291244">
        <w:t>Fuglsang</w:t>
      </w:r>
      <w:proofErr w:type="spellEnd"/>
      <w:r w:rsidRPr="00291244">
        <w:rPr>
          <w:rStyle w:val="HideTWBExt"/>
        </w:rPr>
        <w:t>&lt;/Members&gt;</w:t>
      </w:r>
    </w:p>
    <w:p w14:paraId="5A3A85AD" w14:textId="77777777" w:rsidR="002C177A" w:rsidRPr="00291244" w:rsidRDefault="002C177A" w:rsidP="002C177A">
      <w:pPr>
        <w:pStyle w:val="NormalBold"/>
      </w:pPr>
      <w:r w:rsidRPr="00291244">
        <w:rPr>
          <w:rStyle w:val="HideTWBExt"/>
        </w:rPr>
        <w:t>&lt;/RepeatBlock-By&gt;</w:t>
      </w:r>
    </w:p>
    <w:p w14:paraId="12271AE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140270D" w14:textId="77777777" w:rsidR="002C177A" w:rsidRPr="00291244" w:rsidRDefault="002C177A" w:rsidP="002C177A">
      <w:pPr>
        <w:pStyle w:val="NormalBold"/>
      </w:pPr>
      <w:r w:rsidRPr="00291244">
        <w:rPr>
          <w:rStyle w:val="HideTWBExt"/>
        </w:rPr>
        <w:t>&lt;Article&gt;</w:t>
      </w:r>
      <w:r w:rsidRPr="00291244">
        <w:t>Odôvodnenie 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F53AAC3" w14:textId="77777777" w:rsidTr="00260B8A">
        <w:trPr>
          <w:trHeight w:hRule="exact" w:val="240"/>
          <w:jc w:val="center"/>
        </w:trPr>
        <w:tc>
          <w:tcPr>
            <w:tcW w:w="9752" w:type="dxa"/>
            <w:gridSpan w:val="2"/>
            <w:tcBorders>
              <w:top w:val="nil"/>
              <w:left w:val="nil"/>
              <w:bottom w:val="nil"/>
              <w:right w:val="nil"/>
            </w:tcBorders>
          </w:tcPr>
          <w:p w14:paraId="1526DF5D" w14:textId="77777777" w:rsidR="002C177A" w:rsidRPr="00291244" w:rsidRDefault="002C177A" w:rsidP="00260B8A"/>
        </w:tc>
      </w:tr>
      <w:tr w:rsidR="002C177A" w:rsidRPr="00291244" w14:paraId="0F081D4B" w14:textId="77777777" w:rsidTr="00260B8A">
        <w:trPr>
          <w:trHeight w:val="240"/>
          <w:jc w:val="center"/>
        </w:trPr>
        <w:tc>
          <w:tcPr>
            <w:tcW w:w="4876" w:type="dxa"/>
            <w:tcBorders>
              <w:top w:val="nil"/>
              <w:left w:val="nil"/>
              <w:bottom w:val="nil"/>
              <w:right w:val="nil"/>
            </w:tcBorders>
          </w:tcPr>
          <w:p w14:paraId="17CAADC2"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55789C11" w14:textId="77777777" w:rsidR="002C177A" w:rsidRPr="00291244" w:rsidRDefault="002C177A" w:rsidP="00260B8A">
            <w:pPr>
              <w:pStyle w:val="AmColumnHeading"/>
            </w:pPr>
            <w:r w:rsidRPr="00291244">
              <w:t>Pozmeňujúci návrh</w:t>
            </w:r>
          </w:p>
        </w:tc>
      </w:tr>
      <w:tr w:rsidR="002C177A" w:rsidRPr="00291244" w14:paraId="71EEA73F" w14:textId="77777777" w:rsidTr="00260B8A">
        <w:trPr>
          <w:jc w:val="center"/>
        </w:trPr>
        <w:tc>
          <w:tcPr>
            <w:tcW w:w="4876" w:type="dxa"/>
            <w:tcBorders>
              <w:top w:val="nil"/>
              <w:left w:val="nil"/>
              <w:bottom w:val="nil"/>
              <w:right w:val="nil"/>
            </w:tcBorders>
          </w:tcPr>
          <w:p w14:paraId="455891A0" w14:textId="77777777" w:rsidR="002C177A" w:rsidRPr="00291244" w:rsidRDefault="002C177A" w:rsidP="00260B8A">
            <w:pPr>
              <w:pStyle w:val="Normal6a"/>
            </w:pPr>
          </w:p>
        </w:tc>
        <w:tc>
          <w:tcPr>
            <w:tcW w:w="4876" w:type="dxa"/>
            <w:tcBorders>
              <w:top w:val="nil"/>
              <w:left w:val="nil"/>
              <w:bottom w:val="nil"/>
              <w:right w:val="nil"/>
            </w:tcBorders>
          </w:tcPr>
          <w:p w14:paraId="71D7769F" w14:textId="77777777" w:rsidR="002C177A" w:rsidRPr="00291244" w:rsidRDefault="002C177A" w:rsidP="00260B8A">
            <w:pPr>
              <w:pStyle w:val="Normal6a"/>
            </w:pPr>
            <w:r w:rsidRPr="00291244">
              <w:rPr>
                <w:b/>
                <w:i/>
              </w:rPr>
              <w:t>(2a)</w:t>
            </w:r>
            <w:r w:rsidRPr="00291244">
              <w:tab/>
            </w:r>
            <w:r w:rsidRPr="00291244">
              <w:rPr>
                <w:b/>
                <w:i/>
              </w:rPr>
              <w:t>Európska únia má jednu z najvyšších očakávaných dĺžok života na svete, čo odráža kvalitu a odolnosť jej spoločnosti, hospodárstva, systému sociálnej starostlivosti, environmentálnych noriem a systémov verejného zdravotníctva. Komplexné posúdenie konkurencieschopnosti Únie, a to aj na účely Európskeho fondu pre konkurencieschopnosť, by malo zahŕňať tieto kvalitatívne rozmery a ECF by mal podporovať zelenú transformáciu na environmentálne udržateľný hospodársky systém, a nie mu brániť.</w:t>
            </w:r>
          </w:p>
        </w:tc>
      </w:tr>
    </w:tbl>
    <w:p w14:paraId="6B9314E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9B8D869" w14:textId="04957C85" w:rsidR="00882D8F" w:rsidRPr="00291244" w:rsidRDefault="002C177A" w:rsidP="002C177A">
      <w:r w:rsidRPr="00291244">
        <w:rPr>
          <w:rStyle w:val="HideTWBExt"/>
        </w:rPr>
        <w:t>&lt;/Amend&gt;</w:t>
      </w:r>
    </w:p>
    <w:p w14:paraId="6B9FFC9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379</w:t>
      </w:r>
      <w:r w:rsidRPr="00291244">
        <w:rPr>
          <w:rStyle w:val="HideTWBExt"/>
        </w:rPr>
        <w:t>&lt;/NumAm&gt;</w:t>
      </w:r>
    </w:p>
    <w:p w14:paraId="73A9FC80"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5B48BDFF" w14:textId="77777777" w:rsidR="002C177A" w:rsidRPr="00291244" w:rsidRDefault="002C177A" w:rsidP="002C177A">
      <w:pPr>
        <w:pStyle w:val="NormalBold"/>
      </w:pPr>
      <w:r w:rsidRPr="00291244">
        <w:rPr>
          <w:rStyle w:val="HideTWBExt"/>
        </w:rPr>
        <w:t>&lt;/RepeatBlock-By&gt;</w:t>
      </w:r>
    </w:p>
    <w:p w14:paraId="10ADD77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82F1B42" w14:textId="77777777" w:rsidR="002C177A" w:rsidRPr="00291244" w:rsidRDefault="002C177A" w:rsidP="002C177A">
      <w:pPr>
        <w:pStyle w:val="NormalBold"/>
      </w:pPr>
      <w:r w:rsidRPr="00291244">
        <w:rPr>
          <w:rStyle w:val="HideTWBExt"/>
        </w:rPr>
        <w:t>&lt;Article&gt;</w:t>
      </w:r>
      <w:r w:rsidRPr="00291244">
        <w:t>Odôvodnenie 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1447C2B" w14:textId="77777777" w:rsidTr="00260B8A">
        <w:trPr>
          <w:trHeight w:hRule="exact" w:val="240"/>
          <w:jc w:val="center"/>
        </w:trPr>
        <w:tc>
          <w:tcPr>
            <w:tcW w:w="9752" w:type="dxa"/>
            <w:gridSpan w:val="2"/>
            <w:tcBorders>
              <w:top w:val="nil"/>
              <w:left w:val="nil"/>
              <w:bottom w:val="nil"/>
              <w:right w:val="nil"/>
            </w:tcBorders>
          </w:tcPr>
          <w:p w14:paraId="4235B3EE" w14:textId="77777777" w:rsidR="002C177A" w:rsidRPr="00291244" w:rsidRDefault="002C177A" w:rsidP="00260B8A"/>
        </w:tc>
      </w:tr>
      <w:tr w:rsidR="002C177A" w:rsidRPr="00291244" w14:paraId="5B97D325" w14:textId="77777777" w:rsidTr="00260B8A">
        <w:trPr>
          <w:trHeight w:val="240"/>
          <w:jc w:val="center"/>
        </w:trPr>
        <w:tc>
          <w:tcPr>
            <w:tcW w:w="4876" w:type="dxa"/>
            <w:tcBorders>
              <w:top w:val="nil"/>
              <w:left w:val="nil"/>
              <w:bottom w:val="nil"/>
              <w:right w:val="nil"/>
            </w:tcBorders>
          </w:tcPr>
          <w:p w14:paraId="5B5C34C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B61376A" w14:textId="77777777" w:rsidR="002C177A" w:rsidRPr="00291244" w:rsidRDefault="002C177A" w:rsidP="00260B8A">
            <w:pPr>
              <w:pStyle w:val="AmColumnHeading"/>
            </w:pPr>
            <w:r w:rsidRPr="00291244">
              <w:t>Pozmeňujúci návrh</w:t>
            </w:r>
          </w:p>
        </w:tc>
      </w:tr>
      <w:tr w:rsidR="002C177A" w:rsidRPr="00291244" w14:paraId="15E16759" w14:textId="77777777" w:rsidTr="00260B8A">
        <w:trPr>
          <w:jc w:val="center"/>
        </w:trPr>
        <w:tc>
          <w:tcPr>
            <w:tcW w:w="4876" w:type="dxa"/>
            <w:tcBorders>
              <w:top w:val="nil"/>
              <w:left w:val="nil"/>
              <w:bottom w:val="nil"/>
              <w:right w:val="nil"/>
            </w:tcBorders>
          </w:tcPr>
          <w:p w14:paraId="6A8C132C" w14:textId="77777777" w:rsidR="002C177A" w:rsidRPr="00291244" w:rsidRDefault="002C177A" w:rsidP="00260B8A">
            <w:pPr>
              <w:pStyle w:val="Normal6a"/>
            </w:pPr>
          </w:p>
        </w:tc>
        <w:tc>
          <w:tcPr>
            <w:tcW w:w="4876" w:type="dxa"/>
            <w:tcBorders>
              <w:top w:val="nil"/>
              <w:left w:val="nil"/>
              <w:bottom w:val="nil"/>
              <w:right w:val="nil"/>
            </w:tcBorders>
          </w:tcPr>
          <w:p w14:paraId="1AC86BEF" w14:textId="77777777" w:rsidR="002C177A" w:rsidRPr="00291244" w:rsidRDefault="002C177A" w:rsidP="00260B8A">
            <w:pPr>
              <w:pStyle w:val="Normal6a"/>
            </w:pPr>
            <w:r w:rsidRPr="00291244">
              <w:rPr>
                <w:b/>
                <w:i/>
              </w:rPr>
              <w:t>(2a)</w:t>
            </w:r>
            <w:r w:rsidRPr="00291244">
              <w:tab/>
            </w:r>
            <w:r w:rsidRPr="00291244">
              <w:rPr>
                <w:b/>
                <w:i/>
              </w:rPr>
              <w:t>Na účely tohto nariadenia by sa zlepšenie európskej konkurencieschopnosti malo chápať ako schopnosť Únie dosahovať udržateľný rast produktivity a inovácií, plniť svoje ciele v oblasti klímy a životného prostredia a zabezpečiť otvorenú strategickú autonómiu, pričom by sa mali zachovať a posilniť jej jasné výhody v oblasti sociálnej konkurencieschopnosti vrátane vysokokvalitnej zamestnanosti, spravodlivých pracovných podmienok, silnej sociálnej ochrany a sociálnej súdržnosti vo všetkých regiónoch.</w:t>
            </w:r>
          </w:p>
        </w:tc>
      </w:tr>
    </w:tbl>
    <w:p w14:paraId="03468BA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EE3CC15" w14:textId="4468B36D" w:rsidR="00882D8F" w:rsidRPr="00291244" w:rsidRDefault="002C177A" w:rsidP="002C177A">
      <w:r w:rsidRPr="00291244">
        <w:rPr>
          <w:rStyle w:val="HideTWBExt"/>
        </w:rPr>
        <w:t>&lt;/Amend&gt;</w:t>
      </w:r>
    </w:p>
    <w:p w14:paraId="41A64BE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380</w:t>
      </w:r>
      <w:r w:rsidRPr="00291244">
        <w:rPr>
          <w:rStyle w:val="HideTWBExt"/>
        </w:rPr>
        <w:t>&lt;/NumAm&gt;</w:t>
      </w:r>
    </w:p>
    <w:p w14:paraId="23BBCC4B" w14:textId="77777777" w:rsidR="002C177A" w:rsidRPr="00291244" w:rsidRDefault="002C177A" w:rsidP="002C177A">
      <w:pPr>
        <w:pStyle w:val="NormalBold"/>
      </w:pPr>
      <w:r w:rsidRPr="00291244">
        <w:rPr>
          <w:rStyle w:val="HideTWBExt"/>
        </w:rPr>
        <w:lastRenderedPageBreak/>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7699231F" w14:textId="77777777" w:rsidR="002C177A" w:rsidRPr="00291244" w:rsidRDefault="002C177A" w:rsidP="002C177A">
      <w:pPr>
        <w:pStyle w:val="NormalBold"/>
      </w:pPr>
      <w:r w:rsidRPr="00291244">
        <w:rPr>
          <w:rStyle w:val="HideTWBExt"/>
        </w:rPr>
        <w:t>&lt;/RepeatBlock-By&gt;</w:t>
      </w:r>
    </w:p>
    <w:p w14:paraId="6BE5603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9A8CC82" w14:textId="77777777" w:rsidR="002C177A" w:rsidRPr="00291244" w:rsidRDefault="002C177A" w:rsidP="002C177A">
      <w:pPr>
        <w:pStyle w:val="NormalBold"/>
      </w:pPr>
      <w:r w:rsidRPr="00291244">
        <w:rPr>
          <w:rStyle w:val="HideTWBExt"/>
        </w:rPr>
        <w:t>&lt;Article&gt;</w:t>
      </w:r>
      <w:r w:rsidRPr="00291244">
        <w:t>Odôvodnenie 2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F2AF5D2" w14:textId="77777777" w:rsidTr="00260B8A">
        <w:trPr>
          <w:trHeight w:hRule="exact" w:val="240"/>
          <w:jc w:val="center"/>
        </w:trPr>
        <w:tc>
          <w:tcPr>
            <w:tcW w:w="9752" w:type="dxa"/>
            <w:gridSpan w:val="2"/>
            <w:tcBorders>
              <w:top w:val="nil"/>
              <w:left w:val="nil"/>
              <w:bottom w:val="nil"/>
              <w:right w:val="nil"/>
            </w:tcBorders>
          </w:tcPr>
          <w:p w14:paraId="3BBA8FC9" w14:textId="77777777" w:rsidR="002C177A" w:rsidRPr="00291244" w:rsidRDefault="002C177A" w:rsidP="00260B8A"/>
        </w:tc>
      </w:tr>
      <w:tr w:rsidR="002C177A" w:rsidRPr="00291244" w14:paraId="474441BC" w14:textId="77777777" w:rsidTr="00260B8A">
        <w:trPr>
          <w:trHeight w:val="240"/>
          <w:jc w:val="center"/>
        </w:trPr>
        <w:tc>
          <w:tcPr>
            <w:tcW w:w="4876" w:type="dxa"/>
            <w:tcBorders>
              <w:top w:val="nil"/>
              <w:left w:val="nil"/>
              <w:bottom w:val="nil"/>
              <w:right w:val="nil"/>
            </w:tcBorders>
          </w:tcPr>
          <w:p w14:paraId="2E25776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E622C24" w14:textId="77777777" w:rsidR="002C177A" w:rsidRPr="00291244" w:rsidRDefault="002C177A" w:rsidP="00260B8A">
            <w:pPr>
              <w:pStyle w:val="AmColumnHeading"/>
            </w:pPr>
            <w:r w:rsidRPr="00291244">
              <w:t>Pozmeňujúci návrh</w:t>
            </w:r>
          </w:p>
        </w:tc>
      </w:tr>
      <w:tr w:rsidR="002C177A" w:rsidRPr="00291244" w14:paraId="24E8506D" w14:textId="77777777" w:rsidTr="00260B8A">
        <w:trPr>
          <w:jc w:val="center"/>
        </w:trPr>
        <w:tc>
          <w:tcPr>
            <w:tcW w:w="4876" w:type="dxa"/>
            <w:tcBorders>
              <w:top w:val="nil"/>
              <w:left w:val="nil"/>
              <w:bottom w:val="nil"/>
              <w:right w:val="nil"/>
            </w:tcBorders>
          </w:tcPr>
          <w:p w14:paraId="209AAF6D" w14:textId="77777777" w:rsidR="002C177A" w:rsidRPr="00291244" w:rsidRDefault="002C177A" w:rsidP="00260B8A">
            <w:pPr>
              <w:pStyle w:val="Normal6a"/>
            </w:pPr>
          </w:p>
        </w:tc>
        <w:tc>
          <w:tcPr>
            <w:tcW w:w="4876" w:type="dxa"/>
            <w:tcBorders>
              <w:top w:val="nil"/>
              <w:left w:val="nil"/>
              <w:bottom w:val="nil"/>
              <w:right w:val="nil"/>
            </w:tcBorders>
          </w:tcPr>
          <w:p w14:paraId="6948B22D" w14:textId="77777777" w:rsidR="002C177A" w:rsidRPr="00291244" w:rsidRDefault="002C177A" w:rsidP="00260B8A">
            <w:pPr>
              <w:pStyle w:val="Normal6a"/>
            </w:pPr>
            <w:r w:rsidRPr="00291244">
              <w:rPr>
                <w:b/>
                <w:i/>
              </w:rPr>
              <w:t>(2b)</w:t>
            </w:r>
            <w:r w:rsidRPr="00291244">
              <w:tab/>
            </w:r>
            <w:r w:rsidRPr="00291244">
              <w:rPr>
                <w:b/>
                <w:i/>
              </w:rPr>
              <w:t xml:space="preserve">Konkurencieschopnosť je viacrozmerný koncept, ktorý presahuje krátkodobé nákladové zvýhodnenie, izolované technologické prvenstvo alebo úzke miery produktivity. Z medzinárodného výskumu totiž vyplýva, že krajiny a regióny, ktoré do svojho hospodárskeho rozvoja začleňujú environmentálne a sociálne ciele, dosahujú z dlhodobého hľadiska lepšie výsledky v ukazovateľoch konkurencieschopnosti a podnikateľskej dynamiky, zatiaľ čo ekonomiky, ktoré zanedbávajú environmentálnu udržateľnosť a sociálne začlenenie, čelia pomalšiemu rastu, slabším výsledkom v oblasti inovácií a menšej odolnosti voči globálnym zmenám a konkurencii. Európska konkurencieschopnosť znamená schopnosť Únie vytvárať dlhodobo udržateľnú prosperitu prostredníctvom vývoja, výroby a zavádzania strategických technológií a riešení, ktoré zabezpečujú hospodársku suverenitu Únie, zvyšujú produktivitu v rámci hraníc planéty, prispievajú k cieľom Únie v oblasti klimatickej neutrality, energetiky a životného prostredia, podporujú sociálne ciele Únie vymedzené v Európskom pilieri sociálnych práv a posilňujú hospodársku, sociálnu a územnú súdržnosť v celej Únii. Táto definícia je základom pre navrhovanie podpory podľa tohto nariadenia vrátane oprávnenosti činností </w:t>
            </w:r>
            <w:proofErr w:type="spellStart"/>
            <w:r w:rsidRPr="00291244">
              <w:rPr>
                <w:b/>
                <w:i/>
              </w:rPr>
              <w:t>prispievajúcich</w:t>
            </w:r>
            <w:proofErr w:type="spellEnd"/>
            <w:r w:rsidRPr="00291244">
              <w:rPr>
                <w:b/>
                <w:i/>
              </w:rPr>
              <w:t xml:space="preserve"> ku kvalite životného prostredia a sociálnemu začleneniu ako súčastí trvalej priemyselnej konkurencieschopnosti.</w:t>
            </w:r>
          </w:p>
        </w:tc>
      </w:tr>
    </w:tbl>
    <w:p w14:paraId="7F622489"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02423FA" w14:textId="73208BC9" w:rsidR="00882D8F" w:rsidRPr="00291244" w:rsidRDefault="002C177A" w:rsidP="002C177A">
      <w:r w:rsidRPr="00291244">
        <w:rPr>
          <w:rStyle w:val="HideTWBExt"/>
        </w:rPr>
        <w:lastRenderedPageBreak/>
        <w:t>&lt;/Amend&gt;</w:t>
      </w:r>
    </w:p>
    <w:p w14:paraId="182FB23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381</w:t>
      </w:r>
      <w:r w:rsidRPr="00291244">
        <w:rPr>
          <w:rStyle w:val="HideTWBExt"/>
        </w:rPr>
        <w:t>&lt;/NumAm&gt;</w:t>
      </w:r>
    </w:p>
    <w:p w14:paraId="78D5A287"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36C9031D" w14:textId="77777777" w:rsidR="002C177A" w:rsidRPr="00291244" w:rsidRDefault="002C177A" w:rsidP="002C177A">
      <w:pPr>
        <w:pStyle w:val="NormalBold"/>
      </w:pPr>
      <w:r w:rsidRPr="00291244">
        <w:rPr>
          <w:rStyle w:val="HideTWBExt"/>
        </w:rPr>
        <w:t>&lt;/RepeatBlock-By&gt;</w:t>
      </w:r>
    </w:p>
    <w:p w14:paraId="588942E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4D984AC" w14:textId="77777777" w:rsidR="002C177A" w:rsidRPr="00291244" w:rsidRDefault="002C177A" w:rsidP="002C177A">
      <w:pPr>
        <w:pStyle w:val="NormalBold"/>
      </w:pPr>
      <w:r w:rsidRPr="00291244">
        <w:rPr>
          <w:rStyle w:val="HideTWBExt"/>
        </w:rPr>
        <w:t>&lt;Article&gt;</w:t>
      </w:r>
      <w:r w:rsidRPr="00291244">
        <w:t>Odôvodnenie 2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0ABB90A" w14:textId="77777777" w:rsidTr="00260B8A">
        <w:trPr>
          <w:trHeight w:hRule="exact" w:val="240"/>
          <w:jc w:val="center"/>
        </w:trPr>
        <w:tc>
          <w:tcPr>
            <w:tcW w:w="9752" w:type="dxa"/>
            <w:gridSpan w:val="2"/>
            <w:tcBorders>
              <w:top w:val="nil"/>
              <w:left w:val="nil"/>
              <w:bottom w:val="nil"/>
              <w:right w:val="nil"/>
            </w:tcBorders>
          </w:tcPr>
          <w:p w14:paraId="47C376A7" w14:textId="77777777" w:rsidR="002C177A" w:rsidRPr="00291244" w:rsidRDefault="002C177A" w:rsidP="00260B8A"/>
        </w:tc>
      </w:tr>
      <w:tr w:rsidR="002C177A" w:rsidRPr="00291244" w14:paraId="22C0A557" w14:textId="77777777" w:rsidTr="00260B8A">
        <w:trPr>
          <w:trHeight w:val="240"/>
          <w:jc w:val="center"/>
        </w:trPr>
        <w:tc>
          <w:tcPr>
            <w:tcW w:w="4876" w:type="dxa"/>
            <w:tcBorders>
              <w:top w:val="nil"/>
              <w:left w:val="nil"/>
              <w:bottom w:val="nil"/>
              <w:right w:val="nil"/>
            </w:tcBorders>
          </w:tcPr>
          <w:p w14:paraId="46E67C5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33CE8EE" w14:textId="77777777" w:rsidR="002C177A" w:rsidRPr="00291244" w:rsidRDefault="002C177A" w:rsidP="00260B8A">
            <w:pPr>
              <w:pStyle w:val="AmColumnHeading"/>
            </w:pPr>
            <w:r w:rsidRPr="00291244">
              <w:t>Pozmeňujúci návrh</w:t>
            </w:r>
          </w:p>
        </w:tc>
      </w:tr>
      <w:tr w:rsidR="002C177A" w:rsidRPr="00291244" w14:paraId="700177AA" w14:textId="77777777" w:rsidTr="00260B8A">
        <w:trPr>
          <w:jc w:val="center"/>
        </w:trPr>
        <w:tc>
          <w:tcPr>
            <w:tcW w:w="4876" w:type="dxa"/>
            <w:tcBorders>
              <w:top w:val="nil"/>
              <w:left w:val="nil"/>
              <w:bottom w:val="nil"/>
              <w:right w:val="nil"/>
            </w:tcBorders>
          </w:tcPr>
          <w:p w14:paraId="5393BAE5" w14:textId="77777777" w:rsidR="002C177A" w:rsidRPr="00291244" w:rsidRDefault="002C177A" w:rsidP="00260B8A">
            <w:pPr>
              <w:pStyle w:val="Normal6a"/>
            </w:pPr>
          </w:p>
        </w:tc>
        <w:tc>
          <w:tcPr>
            <w:tcW w:w="4876" w:type="dxa"/>
            <w:tcBorders>
              <w:top w:val="nil"/>
              <w:left w:val="nil"/>
              <w:bottom w:val="nil"/>
              <w:right w:val="nil"/>
            </w:tcBorders>
          </w:tcPr>
          <w:p w14:paraId="6575B72F" w14:textId="77777777" w:rsidR="002C177A" w:rsidRPr="00291244" w:rsidRDefault="002C177A" w:rsidP="00260B8A">
            <w:pPr>
              <w:pStyle w:val="Normal6a"/>
            </w:pPr>
            <w:r w:rsidRPr="00291244">
              <w:rPr>
                <w:b/>
                <w:i/>
              </w:rPr>
              <w:t>(2b)</w:t>
            </w:r>
            <w:r w:rsidRPr="00291244">
              <w:tab/>
            </w:r>
            <w:r w:rsidRPr="00291244">
              <w:rPr>
                <w:b/>
                <w:i/>
              </w:rPr>
              <w:t xml:space="preserve">Európsky fond pre konkurencieschopnosť rieši </w:t>
            </w:r>
            <w:proofErr w:type="spellStart"/>
            <w:r w:rsidRPr="00291244">
              <w:rPr>
                <w:b/>
                <w:i/>
              </w:rPr>
              <w:t>fytoveterinárne</w:t>
            </w:r>
            <w:proofErr w:type="spellEnd"/>
            <w:r w:rsidRPr="00291244">
              <w:rPr>
                <w:b/>
                <w:i/>
              </w:rPr>
              <w:t xml:space="preserve"> výzvy podporou a posilnením výskumu a inovácií v oblasti dostupných prípravkov na ochranu rastlín, ako aj liekov a vakcín na ochranu zdravia zvierat, a to aj prostredníctvom účinnej mobilizácie programu Horizont Európa. Takéto opatrenia spolu s vývojom a zavádzaním nových </w:t>
            </w:r>
            <w:proofErr w:type="spellStart"/>
            <w:r w:rsidRPr="00291244">
              <w:rPr>
                <w:b/>
                <w:i/>
              </w:rPr>
              <w:t>genomických</w:t>
            </w:r>
            <w:proofErr w:type="spellEnd"/>
            <w:r w:rsidRPr="00291244">
              <w:rPr>
                <w:b/>
                <w:i/>
              </w:rPr>
              <w:t xml:space="preserve"> techník budú mať zásadný význam pre reakciu na zmenu klímy a zabezpečenie odolnej a udržateľnej poľnohospodárskej výroby. Voda sa považuje za základný pilier konkurencieschopnosti a udržateľnosti poľnohospodárstva, ľudskej spotreby, regionálneho rozvoja, civilnej ochrany a ochrany životného prostredia a biodiverzity. Na tento účel poskytuje Európsky fond pre konkurencieschopnosť osobitnú finančnú podporu na zavádzanie inteligentných a účinných systémov hospodárenia s vodami.</w:t>
            </w:r>
          </w:p>
        </w:tc>
      </w:tr>
    </w:tbl>
    <w:p w14:paraId="03589CB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FE00D01" w14:textId="797FBD03" w:rsidR="00882D8F" w:rsidRPr="00291244" w:rsidRDefault="002C177A" w:rsidP="002C177A">
      <w:r w:rsidRPr="00291244">
        <w:rPr>
          <w:rStyle w:val="HideTWBExt"/>
        </w:rPr>
        <w:t>&lt;/Amend&gt;</w:t>
      </w:r>
    </w:p>
    <w:p w14:paraId="0A0781C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382</w:t>
      </w:r>
      <w:r w:rsidRPr="00291244">
        <w:rPr>
          <w:rStyle w:val="HideTWBExt"/>
        </w:rPr>
        <w:t>&lt;/NumAm&gt;</w:t>
      </w:r>
    </w:p>
    <w:p w14:paraId="5D09A413"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55E85A5F" w14:textId="77777777" w:rsidR="002C177A" w:rsidRPr="00291244" w:rsidRDefault="002C177A" w:rsidP="002C177A">
      <w:pPr>
        <w:pStyle w:val="NormalBold"/>
      </w:pPr>
      <w:r w:rsidRPr="00291244">
        <w:rPr>
          <w:rStyle w:val="HideTWBExt"/>
        </w:rPr>
        <w:t>&lt;/RepeatBlock-By&gt;</w:t>
      </w:r>
    </w:p>
    <w:p w14:paraId="4DDFD6D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F40BD69"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6C8EC7F" w14:textId="77777777" w:rsidTr="00260B8A">
        <w:trPr>
          <w:trHeight w:hRule="exact" w:val="240"/>
          <w:jc w:val="center"/>
        </w:trPr>
        <w:tc>
          <w:tcPr>
            <w:tcW w:w="9752" w:type="dxa"/>
            <w:gridSpan w:val="2"/>
            <w:tcBorders>
              <w:top w:val="nil"/>
              <w:left w:val="nil"/>
              <w:bottom w:val="nil"/>
              <w:right w:val="nil"/>
            </w:tcBorders>
          </w:tcPr>
          <w:p w14:paraId="11AF2270" w14:textId="77777777" w:rsidR="002C177A" w:rsidRPr="00291244" w:rsidRDefault="002C177A" w:rsidP="00260B8A"/>
        </w:tc>
      </w:tr>
      <w:tr w:rsidR="002C177A" w:rsidRPr="00291244" w14:paraId="32DD96D9" w14:textId="77777777" w:rsidTr="00260B8A">
        <w:trPr>
          <w:trHeight w:val="240"/>
          <w:jc w:val="center"/>
        </w:trPr>
        <w:tc>
          <w:tcPr>
            <w:tcW w:w="4876" w:type="dxa"/>
            <w:tcBorders>
              <w:top w:val="nil"/>
              <w:left w:val="nil"/>
              <w:bottom w:val="nil"/>
              <w:right w:val="nil"/>
            </w:tcBorders>
          </w:tcPr>
          <w:p w14:paraId="6525746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8EEF944" w14:textId="77777777" w:rsidR="002C177A" w:rsidRPr="00291244" w:rsidRDefault="002C177A" w:rsidP="00260B8A">
            <w:pPr>
              <w:pStyle w:val="AmColumnHeading"/>
            </w:pPr>
            <w:r w:rsidRPr="00291244">
              <w:t>Pozmeňujúci návrh</w:t>
            </w:r>
          </w:p>
        </w:tc>
      </w:tr>
      <w:tr w:rsidR="002C177A" w:rsidRPr="00291244" w14:paraId="056BC061" w14:textId="77777777" w:rsidTr="00260B8A">
        <w:trPr>
          <w:jc w:val="center"/>
        </w:trPr>
        <w:tc>
          <w:tcPr>
            <w:tcW w:w="4876" w:type="dxa"/>
            <w:tcBorders>
              <w:top w:val="nil"/>
              <w:left w:val="nil"/>
              <w:bottom w:val="nil"/>
              <w:right w:val="nil"/>
            </w:tcBorders>
          </w:tcPr>
          <w:p w14:paraId="79F0C0F2" w14:textId="77777777" w:rsidR="002C177A" w:rsidRPr="00291244" w:rsidRDefault="002C177A" w:rsidP="00260B8A">
            <w:pPr>
              <w:pStyle w:val="Normal6a"/>
            </w:pPr>
            <w:r w:rsidRPr="00291244">
              <w:t>(3)</w:t>
            </w:r>
            <w:r w:rsidRPr="00291244">
              <w:tab/>
              <w:t xml:space="preserve">Aby Únia opätovne získala a posilnila svoju konkurenčnú výhodu je </w:t>
            </w:r>
            <w:r w:rsidRPr="00291244">
              <w:lastRenderedPageBreak/>
              <w:t xml:space="preserve">nevyhnutné, aby oživila inovačný cyklus rozvojom svojich kapacít v oblasti prelomových inovácií a investovaním do nových, špičkových a strategických technológií s významným </w:t>
            </w:r>
            <w:r w:rsidRPr="00291244">
              <w:rPr>
                <w:b/>
                <w:bCs/>
                <w:i/>
                <w:iCs/>
              </w:rPr>
              <w:t>hospodárskym</w:t>
            </w:r>
            <w:r w:rsidRPr="00291244">
              <w:t xml:space="preserve"> potenciálom. Na zabezpečenie svojej autonómie v globálnom hospodárstve by Únia mala zaistiť svoje vedúce postavenie v oblasti technológií a priemyslu v strategických odvetviach, počnúc dodávateľskými reťazcami kritických surovín, vývojom </w:t>
            </w:r>
            <w:r w:rsidRPr="00291244">
              <w:rPr>
                <w:b/>
                <w:i/>
              </w:rPr>
              <w:t>a</w:t>
            </w:r>
            <w:r w:rsidRPr="00291244">
              <w:t>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c>
          <w:tcPr>
            <w:tcW w:w="4876" w:type="dxa"/>
            <w:tcBorders>
              <w:top w:val="nil"/>
              <w:left w:val="nil"/>
              <w:bottom w:val="nil"/>
              <w:right w:val="nil"/>
            </w:tcBorders>
          </w:tcPr>
          <w:p w14:paraId="2426F402" w14:textId="77777777" w:rsidR="002C177A" w:rsidRPr="00291244" w:rsidRDefault="002C177A" w:rsidP="00260B8A">
            <w:pPr>
              <w:pStyle w:val="Normal6a"/>
            </w:pPr>
            <w:r w:rsidRPr="00291244">
              <w:lastRenderedPageBreak/>
              <w:t>(3)</w:t>
            </w:r>
            <w:r w:rsidRPr="00291244">
              <w:tab/>
              <w:t xml:space="preserve">Aby Únia opätovne získala a posilnila svoju konkurenčnú výhodu je </w:t>
            </w:r>
            <w:r w:rsidRPr="00291244">
              <w:lastRenderedPageBreak/>
              <w:t xml:space="preserve">nevyhnutné, aby oživila inovačný cyklus rozvojom svojich kapacít v oblasti prelomových inovácií a investovaním do nových, špičkových a strategických technológií s významným potenciálom </w:t>
            </w:r>
            <w:r w:rsidRPr="00291244">
              <w:rPr>
                <w:b/>
                <w:i/>
              </w:rPr>
              <w:t>hospodárskeho, technologického, sociálneho a environmentálneho vplyvu</w:t>
            </w:r>
            <w:r w:rsidRPr="00291244">
              <w:t xml:space="preserve"> </w:t>
            </w:r>
            <w:r w:rsidRPr="00291244">
              <w:rPr>
                <w:b/>
                <w:i/>
              </w:rPr>
              <w:t>a v plnej komplementárne s rámcovým programom pre výskum a inovácie. Posilnenie konkurencieschopnosti a zabezpečenie odolnosti, bezpečnosti a obrany musí zahŕňať aj ochranu, obnovu a zlepšovanie kvality životného prostredia vrátane ovzdušia, vody a pôdy znižovaním znečistenia, zastavením a zvrátením straty biodiverzity a riešením degradácie suchozemských a morských ekosystémov a zároveň posilňovaním odolnosti proti zmene klímy a odolnosti vodných zdrojov</w:t>
            </w:r>
            <w:r w:rsidRPr="00291244">
              <w:t>. Na zabezpečenie svojej autonómie v globálnom hospodárstve</w:t>
            </w:r>
            <w:r w:rsidRPr="00291244">
              <w:rPr>
                <w:b/>
                <w:i/>
              </w:rPr>
              <w:t>, hospodárskej bezpečnosti a rozvoja v súlade s hranicami planéty a bez fosílnych palív</w:t>
            </w:r>
            <w:r w:rsidRPr="00291244">
              <w:t xml:space="preserve"> by Únia mala zaistiť svoje vedúce postavenie v oblasti technológií a priemyslu v strategických odvetviach </w:t>
            </w:r>
            <w:r w:rsidRPr="00291244">
              <w:rPr>
                <w:b/>
                <w:i/>
              </w:rPr>
              <w:t>a technológiách podporujúcich dosiahnutie priorít Únie v oblasti životného prostredia, energetiky, sociálnej oblasti, klímy a odolnosti</w:t>
            </w:r>
            <w:r w:rsidRPr="00291244">
              <w:t xml:space="preserve">, počnúc dodávateľskými reťazcami kritických surovín </w:t>
            </w:r>
            <w:r w:rsidRPr="00291244">
              <w:rPr>
                <w:b/>
                <w:i/>
              </w:rPr>
              <w:t>vrátane agropotravinárskych hodnotových reťazcov</w:t>
            </w:r>
            <w:r w:rsidRPr="00291244">
              <w:t>, vývojom</w:t>
            </w:r>
            <w:r w:rsidRPr="00291244">
              <w:rPr>
                <w:b/>
                <w:i/>
              </w:rPr>
              <w:t>,</w:t>
            </w:r>
            <w:r w:rsidRPr="00291244">
              <w:t xml:space="preserve"> výrobou</w:t>
            </w:r>
            <w:r w:rsidRPr="00291244">
              <w:rPr>
                <w:b/>
                <w:i/>
              </w:rPr>
              <w:t>, repasovaním a recykláciou</w:t>
            </w:r>
            <w:r w:rsidRPr="00291244">
              <w:t xml:space="preserve">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w:t>
            </w:r>
            <w:r w:rsidRPr="00291244">
              <w:lastRenderedPageBreak/>
              <w:t>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r>
    </w:tbl>
    <w:p w14:paraId="11BFFFF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5D248DE" w14:textId="0DCA6498" w:rsidR="00882D8F" w:rsidRPr="00291244" w:rsidRDefault="002C177A" w:rsidP="002C177A">
      <w:r w:rsidRPr="00291244">
        <w:rPr>
          <w:rStyle w:val="HideTWBExt"/>
        </w:rPr>
        <w:t>&lt;/Amend&gt;</w:t>
      </w:r>
    </w:p>
    <w:p w14:paraId="53F0B97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383</w:t>
      </w:r>
      <w:r w:rsidRPr="00291244">
        <w:rPr>
          <w:rStyle w:val="HideTWBExt"/>
        </w:rPr>
        <w:t>&lt;/NumAm&gt;</w:t>
      </w:r>
    </w:p>
    <w:p w14:paraId="55091135"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57E5F073" w14:textId="77777777" w:rsidR="002C177A" w:rsidRPr="00291244" w:rsidRDefault="002C177A" w:rsidP="002C177A">
      <w:pPr>
        <w:pStyle w:val="NormalBold"/>
      </w:pPr>
      <w:r w:rsidRPr="00291244">
        <w:rPr>
          <w:rStyle w:val="HideTWBExt"/>
        </w:rPr>
        <w:t>&lt;/RepeatBlock-By&gt;</w:t>
      </w:r>
    </w:p>
    <w:p w14:paraId="2B464F9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367DEDF"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4CFB2A8" w14:textId="77777777" w:rsidTr="00260B8A">
        <w:trPr>
          <w:trHeight w:hRule="exact" w:val="240"/>
          <w:jc w:val="center"/>
        </w:trPr>
        <w:tc>
          <w:tcPr>
            <w:tcW w:w="9752" w:type="dxa"/>
            <w:gridSpan w:val="2"/>
            <w:tcBorders>
              <w:top w:val="nil"/>
              <w:left w:val="nil"/>
              <w:bottom w:val="nil"/>
              <w:right w:val="nil"/>
            </w:tcBorders>
          </w:tcPr>
          <w:p w14:paraId="02DDDF64" w14:textId="77777777" w:rsidR="002C177A" w:rsidRPr="00291244" w:rsidRDefault="002C177A" w:rsidP="00260B8A"/>
        </w:tc>
      </w:tr>
      <w:tr w:rsidR="002C177A" w:rsidRPr="00291244" w14:paraId="069081AB" w14:textId="77777777" w:rsidTr="00260B8A">
        <w:trPr>
          <w:trHeight w:val="240"/>
          <w:jc w:val="center"/>
        </w:trPr>
        <w:tc>
          <w:tcPr>
            <w:tcW w:w="4876" w:type="dxa"/>
            <w:tcBorders>
              <w:top w:val="nil"/>
              <w:left w:val="nil"/>
              <w:bottom w:val="nil"/>
              <w:right w:val="nil"/>
            </w:tcBorders>
          </w:tcPr>
          <w:p w14:paraId="7F059AC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50F49D7" w14:textId="77777777" w:rsidR="002C177A" w:rsidRPr="00291244" w:rsidRDefault="002C177A" w:rsidP="00260B8A">
            <w:pPr>
              <w:pStyle w:val="AmColumnHeading"/>
            </w:pPr>
            <w:r w:rsidRPr="00291244">
              <w:t>Pozmeňujúci návrh</w:t>
            </w:r>
          </w:p>
        </w:tc>
      </w:tr>
      <w:tr w:rsidR="002C177A" w:rsidRPr="00291244" w14:paraId="05BA44D2" w14:textId="77777777" w:rsidTr="00260B8A">
        <w:trPr>
          <w:jc w:val="center"/>
        </w:trPr>
        <w:tc>
          <w:tcPr>
            <w:tcW w:w="4876" w:type="dxa"/>
            <w:tcBorders>
              <w:top w:val="nil"/>
              <w:left w:val="nil"/>
              <w:bottom w:val="nil"/>
              <w:right w:val="nil"/>
            </w:tcBorders>
          </w:tcPr>
          <w:p w14:paraId="70CB3850" w14:textId="77777777" w:rsidR="002C177A" w:rsidRPr="00291244" w:rsidRDefault="002C177A" w:rsidP="00260B8A">
            <w:pPr>
              <w:pStyle w:val="Normal6a"/>
            </w:pPr>
            <w:r w:rsidRPr="00291244">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w:t>
            </w:r>
            <w:r w:rsidRPr="00291244">
              <w:rPr>
                <w:b/>
                <w:i/>
              </w:rPr>
              <w:t>primeraným spôsobom a bez vytláčania</w:t>
            </w:r>
            <w:r w:rsidRPr="00291244">
              <w:t xml:space="preserve"> </w:t>
            </w:r>
            <w:r w:rsidRPr="00291244">
              <w:rPr>
                <w:b/>
                <w:bCs/>
                <w:i/>
                <w:iCs/>
              </w:rPr>
              <w:t>súkromného financovania</w:t>
            </w:r>
            <w:r w:rsidRPr="00291244">
              <w:t xml:space="preserve"> </w:t>
            </w:r>
            <w:r w:rsidRPr="00291244">
              <w:rPr>
                <w:b/>
                <w:i/>
              </w:rPr>
              <w:t>vzhľadom na vysoké investičné potreby na dosiahnutie priorít Únie</w:t>
            </w:r>
            <w:r w:rsidRPr="00291244">
              <w:t xml:space="preserve"> vrátane </w:t>
            </w:r>
            <w:r w:rsidRPr="00291244">
              <w:rPr>
                <w:b/>
                <w:i/>
              </w:rPr>
              <w:t xml:space="preserve">dekarbonizácie a digitálnej </w:t>
            </w:r>
            <w:r w:rsidRPr="00291244">
              <w:rPr>
                <w:b/>
                <w:i/>
              </w:rPr>
              <w:lastRenderedPageBreak/>
              <w:t>transformácie. Väčší dôraz by sa mal klásť na stimulovanie účasti súkromného sektora zlepšením využívania mechanizmov zdieľania rizika medzi fondmi Únie a súkromnými investormi, aby sa zabezpečilo efektívne využívanie</w:t>
            </w:r>
            <w:r w:rsidRPr="00291244">
              <w:t xml:space="preserve"> verejných finančných prostriedkov</w:t>
            </w:r>
            <w:r w:rsidRPr="00291244">
              <w:rPr>
                <w:b/>
                <w:i/>
              </w:rPr>
              <w:t>. To bude vychádzať z pokroku dosiahnutého v oblasti únie úspor a investícií a ďalej posilní jej vplyv, čo vytvorí potrebné regulačné prostredie pre rast súkromných</w:t>
            </w:r>
            <w:r w:rsidRPr="00291244">
              <w:t xml:space="preserve"> investícií. Použitím akýchkoľvek dodatočných vnútroštátnych zdrojov nie je dotknuté uplatňovanie článkov 107 a 108 ZFEÚ.</w:t>
            </w:r>
          </w:p>
        </w:tc>
        <w:tc>
          <w:tcPr>
            <w:tcW w:w="4876" w:type="dxa"/>
            <w:tcBorders>
              <w:top w:val="nil"/>
              <w:left w:val="nil"/>
              <w:bottom w:val="nil"/>
              <w:right w:val="nil"/>
            </w:tcBorders>
          </w:tcPr>
          <w:p w14:paraId="3F3C41EF" w14:textId="77777777" w:rsidR="002C177A" w:rsidRPr="00291244" w:rsidRDefault="002C177A" w:rsidP="00260B8A">
            <w:pPr>
              <w:pStyle w:val="Normal6a"/>
            </w:pPr>
            <w:r w:rsidRPr="00291244">
              <w:lastRenderedPageBreak/>
              <w:t>(3)</w:t>
            </w:r>
            <w:r w:rsidRPr="00291244">
              <w:tab/>
              <w:t>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w:t>
            </w:r>
          </w:p>
        </w:tc>
      </w:tr>
      <w:tr w:rsidR="002C177A" w:rsidRPr="00291244" w14:paraId="06978A38" w14:textId="77777777" w:rsidTr="00260B8A">
        <w:trPr>
          <w:jc w:val="center"/>
        </w:trPr>
        <w:tc>
          <w:tcPr>
            <w:tcW w:w="4876" w:type="dxa"/>
            <w:tcBorders>
              <w:top w:val="nil"/>
              <w:left w:val="nil"/>
              <w:bottom w:val="nil"/>
              <w:right w:val="nil"/>
            </w:tcBorders>
          </w:tcPr>
          <w:p w14:paraId="55EEDB58" w14:textId="77777777" w:rsidR="002C177A" w:rsidRPr="00291244" w:rsidRDefault="002C177A" w:rsidP="00260B8A">
            <w:pPr>
              <w:pStyle w:val="Normal6a"/>
            </w:pPr>
          </w:p>
        </w:tc>
        <w:tc>
          <w:tcPr>
            <w:tcW w:w="4876" w:type="dxa"/>
            <w:tcBorders>
              <w:top w:val="nil"/>
              <w:left w:val="nil"/>
              <w:bottom w:val="nil"/>
              <w:right w:val="nil"/>
            </w:tcBorders>
          </w:tcPr>
          <w:p w14:paraId="47619B81" w14:textId="77777777" w:rsidR="002C177A" w:rsidRPr="00291244" w:rsidRDefault="002C177A" w:rsidP="00260B8A">
            <w:pPr>
              <w:pStyle w:val="Normal6a"/>
            </w:pPr>
            <w:r w:rsidRPr="00291244">
              <w:t>Dosiahnuť to možno riešením zlyhaní trhu a neoptimálnych investičných situácií</w:t>
            </w:r>
            <w:r w:rsidRPr="00291244">
              <w:rPr>
                <w:b/>
                <w:i/>
              </w:rPr>
              <w:t>, uprednostňovaním verejných investícií, verejného vlastníctva a demokratickej kontroly nad strategickými hodnotovými reťazcami, energetickými systémami, digitálnou infraštruktúrou a prípadne priemyselnými kapacitami, najmä ak</w:t>
            </w:r>
            <w:r w:rsidRPr="00291244">
              <w:t xml:space="preserve"> </w:t>
            </w:r>
            <w:r w:rsidRPr="00291244">
              <w:rPr>
                <w:b/>
                <w:bCs/>
                <w:i/>
                <w:iCs/>
              </w:rPr>
              <w:t>súkromné financovanie</w:t>
            </w:r>
            <w:r w:rsidRPr="00291244">
              <w:t xml:space="preserve"> </w:t>
            </w:r>
            <w:r w:rsidRPr="00291244">
              <w:rPr>
                <w:b/>
                <w:i/>
              </w:rPr>
              <w:t>alebo trhové prideľovanie nie je schopné reagovať na požiadavky verejného záujmu. Verejná energetická infraštruktúra sa posilní a rozšíri ako spoločné dobro, čím sa zníži strategická závislosť a náklady na energiu pre domácnosti a priemysel. Hlavným nástrojom je verejné financovanie</w:t>
            </w:r>
            <w:r w:rsidRPr="00291244">
              <w:t xml:space="preserve"> vrátane </w:t>
            </w:r>
            <w:r w:rsidRPr="00291244">
              <w:rPr>
                <w:b/>
                <w:i/>
              </w:rPr>
              <w:t>priameho</w:t>
            </w:r>
            <w:r w:rsidRPr="00291244">
              <w:t xml:space="preserve"> verejných finančných prostriedkov </w:t>
            </w:r>
            <w:r w:rsidRPr="00291244">
              <w:rPr>
                <w:b/>
                <w:i/>
              </w:rPr>
              <w:t>a</w:t>
            </w:r>
            <w:r w:rsidRPr="00291244">
              <w:t xml:space="preserve"> investícií</w:t>
            </w:r>
            <w:r w:rsidRPr="00291244">
              <w:rPr>
                <w:b/>
                <w:i/>
              </w:rPr>
              <w:t xml:space="preserve">, verejného obstarávania a prípadne verejného vlastníctva. Poskytovanie verejných dotácií musí byť transparentné a primerané. Ak sa poskytne verejná podpora, musí byť podmienená a nezlučiteľná s mimoriadnymi výplatami dividend a spätným odkúpením akcií. Okrem toho ECF aktívne prispieva k udržaniu a vytváraniu vysokokvalitnej zamestnanosti, a to aj podmienením podpory dobrými a spravodlivými mzdami, pracovnými podmienkami, silným sociálnym dialógom a kolektívnym vyjednávaním, podporou demokracie na </w:t>
            </w:r>
            <w:r w:rsidRPr="00291244">
              <w:rPr>
                <w:b/>
                <w:i/>
              </w:rPr>
              <w:lastRenderedPageBreak/>
              <w:t>pracovisku a bojom proti zneužívaniu a vykorisťovaniu pracovníkov</w:t>
            </w:r>
            <w:r w:rsidRPr="00291244">
              <w:t xml:space="preserve">. Použitím akýchkoľvek dodatočných vnútroštátnych zdrojov nie je dotknuté uplatňovanie článkov 107 a 108 ZFEÚ. </w:t>
            </w:r>
            <w:r w:rsidRPr="00291244">
              <w:rPr>
                <w:b/>
                <w:i/>
              </w:rPr>
              <w:t>.</w:t>
            </w:r>
          </w:p>
        </w:tc>
      </w:tr>
    </w:tbl>
    <w:p w14:paraId="7E9E3E7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AADD9F8" w14:textId="17CF36F2" w:rsidR="00882D8F" w:rsidRPr="00291244" w:rsidRDefault="002C177A" w:rsidP="002C177A">
      <w:r w:rsidRPr="00291244">
        <w:rPr>
          <w:rStyle w:val="HideTWBExt"/>
        </w:rPr>
        <w:t>&lt;/Amend&gt;</w:t>
      </w:r>
    </w:p>
    <w:p w14:paraId="6C73985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384</w:t>
      </w:r>
      <w:r w:rsidRPr="00291244">
        <w:rPr>
          <w:rStyle w:val="HideTWBExt"/>
        </w:rPr>
        <w:t>&lt;/NumAm&gt;</w:t>
      </w:r>
    </w:p>
    <w:p w14:paraId="29A92272"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589B303A" w14:textId="77777777" w:rsidR="002C177A" w:rsidRPr="00291244" w:rsidRDefault="002C177A" w:rsidP="002C177A">
      <w:pPr>
        <w:pStyle w:val="NormalBold"/>
      </w:pPr>
      <w:r w:rsidRPr="00291244">
        <w:rPr>
          <w:rStyle w:val="HideTWBExt"/>
        </w:rPr>
        <w:t>&lt;/RepeatBlock-By&gt;</w:t>
      </w:r>
    </w:p>
    <w:p w14:paraId="5495FF7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976E66E"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C5B4685" w14:textId="77777777" w:rsidTr="00260B8A">
        <w:trPr>
          <w:trHeight w:hRule="exact" w:val="240"/>
          <w:jc w:val="center"/>
        </w:trPr>
        <w:tc>
          <w:tcPr>
            <w:tcW w:w="9752" w:type="dxa"/>
            <w:gridSpan w:val="2"/>
            <w:tcBorders>
              <w:top w:val="nil"/>
              <w:left w:val="nil"/>
              <w:bottom w:val="nil"/>
              <w:right w:val="nil"/>
            </w:tcBorders>
          </w:tcPr>
          <w:p w14:paraId="0172CE26" w14:textId="77777777" w:rsidR="002C177A" w:rsidRPr="00291244" w:rsidRDefault="002C177A" w:rsidP="00260B8A"/>
        </w:tc>
      </w:tr>
      <w:tr w:rsidR="002C177A" w:rsidRPr="00291244" w14:paraId="270DDE9C" w14:textId="77777777" w:rsidTr="00260B8A">
        <w:trPr>
          <w:trHeight w:val="240"/>
          <w:jc w:val="center"/>
        </w:trPr>
        <w:tc>
          <w:tcPr>
            <w:tcW w:w="4876" w:type="dxa"/>
            <w:tcBorders>
              <w:top w:val="nil"/>
              <w:left w:val="nil"/>
              <w:bottom w:val="nil"/>
              <w:right w:val="nil"/>
            </w:tcBorders>
          </w:tcPr>
          <w:p w14:paraId="44AD376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4345782" w14:textId="77777777" w:rsidR="002C177A" w:rsidRPr="00291244" w:rsidRDefault="002C177A" w:rsidP="00260B8A">
            <w:pPr>
              <w:pStyle w:val="AmColumnHeading"/>
            </w:pPr>
            <w:r w:rsidRPr="00291244">
              <w:t>Pozmeňujúci návrh</w:t>
            </w:r>
          </w:p>
        </w:tc>
      </w:tr>
      <w:tr w:rsidR="002C177A" w:rsidRPr="00291244" w14:paraId="268E34B1" w14:textId="77777777" w:rsidTr="00260B8A">
        <w:trPr>
          <w:jc w:val="center"/>
        </w:trPr>
        <w:tc>
          <w:tcPr>
            <w:tcW w:w="4876" w:type="dxa"/>
            <w:tcBorders>
              <w:top w:val="nil"/>
              <w:left w:val="nil"/>
              <w:bottom w:val="nil"/>
              <w:right w:val="nil"/>
            </w:tcBorders>
          </w:tcPr>
          <w:p w14:paraId="5A21CBFB" w14:textId="77777777" w:rsidR="002C177A" w:rsidRPr="00291244" w:rsidRDefault="002C177A" w:rsidP="00260B8A">
            <w:pPr>
              <w:pStyle w:val="Normal6a"/>
            </w:pPr>
            <w:r w:rsidRPr="00291244">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w:t>
            </w:r>
            <w:r w:rsidRPr="00291244">
              <w:lastRenderedPageBreak/>
              <w:t>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c>
          <w:tcPr>
            <w:tcW w:w="4876" w:type="dxa"/>
            <w:tcBorders>
              <w:top w:val="nil"/>
              <w:left w:val="nil"/>
              <w:bottom w:val="nil"/>
              <w:right w:val="nil"/>
            </w:tcBorders>
          </w:tcPr>
          <w:p w14:paraId="5D9B36B2" w14:textId="77777777" w:rsidR="002C177A" w:rsidRPr="00291244" w:rsidRDefault="002C177A" w:rsidP="00260B8A">
            <w:pPr>
              <w:pStyle w:val="Normal6a"/>
            </w:pPr>
            <w:r w:rsidRPr="00291244">
              <w:lastRenderedPageBreak/>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w:t>
            </w:r>
            <w:r w:rsidRPr="00291244">
              <w:rPr>
                <w:b/>
                <w:i/>
              </w:rPr>
              <w:t>vrátane tých, ktoré sú uplatniteľné v agropotravinárskom sektore ako strategickom sektore pre autonómiu, bezpečnosť a odolnosť Únie</w:t>
            </w:r>
            <w:r w:rsidRPr="00291244">
              <w:t>. Na zabezpečenie svojej autonómie v globálnom hospodárstve by Únia mala zaistiť svoje vedúce postavenie v oblasti technológií a priemyslu v strategických odvetviach, počnúc dodávateľskými reťazcami kritických surovín</w:t>
            </w:r>
            <w:r w:rsidRPr="00291244">
              <w:rPr>
                <w:b/>
                <w:i/>
              </w:rPr>
              <w:t>, a to aj v agropotravinárskom sektore</w:t>
            </w:r>
            <w:r w:rsidRPr="00291244">
              <w:t>,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w:t>
            </w:r>
            <w:r w:rsidRPr="00291244">
              <w:rPr>
                <w:b/>
                <w:i/>
              </w:rPr>
              <w:t xml:space="preserve">, a to aj v systémoch agropotravinárskej </w:t>
            </w:r>
            <w:r w:rsidRPr="00291244">
              <w:rPr>
                <w:b/>
                <w:i/>
              </w:rPr>
              <w:lastRenderedPageBreak/>
              <w:t>výroby</w:t>
            </w:r>
            <w:r w:rsidRPr="00291244">
              <w:t>.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r>
    </w:tbl>
    <w:p w14:paraId="38881E9A"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002C0CD2" w14:textId="590ACB8B" w:rsidR="00882D8F" w:rsidRPr="00291244" w:rsidRDefault="002C177A" w:rsidP="002C177A">
      <w:r w:rsidRPr="00291244">
        <w:rPr>
          <w:rStyle w:val="HideTWBExt"/>
        </w:rPr>
        <w:t>&lt;/Amend&gt;</w:t>
      </w:r>
    </w:p>
    <w:p w14:paraId="1F943ED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385</w:t>
      </w:r>
      <w:r w:rsidRPr="00291244">
        <w:rPr>
          <w:rStyle w:val="HideTWBExt"/>
        </w:rPr>
        <w:t>&lt;/NumAm&gt;</w:t>
      </w:r>
    </w:p>
    <w:p w14:paraId="153A91A0"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02F1555C" w14:textId="77777777" w:rsidR="002C177A" w:rsidRPr="00291244" w:rsidRDefault="002C177A" w:rsidP="002C177A">
      <w:pPr>
        <w:pStyle w:val="NormalBold"/>
      </w:pPr>
      <w:r w:rsidRPr="00291244">
        <w:rPr>
          <w:rStyle w:val="HideTWBExt"/>
        </w:rPr>
        <w:t>&lt;/RepeatBlock-By&gt;</w:t>
      </w:r>
    </w:p>
    <w:p w14:paraId="7F6460A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8DD6D72"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68AD0E4" w14:textId="77777777" w:rsidTr="00260B8A">
        <w:trPr>
          <w:trHeight w:hRule="exact" w:val="240"/>
          <w:jc w:val="center"/>
        </w:trPr>
        <w:tc>
          <w:tcPr>
            <w:tcW w:w="9752" w:type="dxa"/>
            <w:gridSpan w:val="2"/>
            <w:tcBorders>
              <w:top w:val="nil"/>
              <w:left w:val="nil"/>
              <w:bottom w:val="nil"/>
              <w:right w:val="nil"/>
            </w:tcBorders>
          </w:tcPr>
          <w:p w14:paraId="71BC796A" w14:textId="77777777" w:rsidR="002C177A" w:rsidRPr="00291244" w:rsidRDefault="002C177A" w:rsidP="00260B8A"/>
        </w:tc>
      </w:tr>
      <w:tr w:rsidR="002C177A" w:rsidRPr="00291244" w14:paraId="764B1FDA" w14:textId="77777777" w:rsidTr="00260B8A">
        <w:trPr>
          <w:trHeight w:val="240"/>
          <w:jc w:val="center"/>
        </w:trPr>
        <w:tc>
          <w:tcPr>
            <w:tcW w:w="4876" w:type="dxa"/>
            <w:tcBorders>
              <w:top w:val="nil"/>
              <w:left w:val="nil"/>
              <w:bottom w:val="nil"/>
              <w:right w:val="nil"/>
            </w:tcBorders>
          </w:tcPr>
          <w:p w14:paraId="767C9E8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5DBA4B9" w14:textId="77777777" w:rsidR="002C177A" w:rsidRPr="00291244" w:rsidRDefault="002C177A" w:rsidP="00260B8A">
            <w:pPr>
              <w:pStyle w:val="AmColumnHeading"/>
            </w:pPr>
            <w:r w:rsidRPr="00291244">
              <w:t>Pozmeňujúci návrh</w:t>
            </w:r>
          </w:p>
        </w:tc>
      </w:tr>
      <w:tr w:rsidR="002C177A" w:rsidRPr="00291244" w14:paraId="5E720B1C" w14:textId="77777777" w:rsidTr="00260B8A">
        <w:trPr>
          <w:jc w:val="center"/>
        </w:trPr>
        <w:tc>
          <w:tcPr>
            <w:tcW w:w="4876" w:type="dxa"/>
            <w:tcBorders>
              <w:top w:val="nil"/>
              <w:left w:val="nil"/>
              <w:bottom w:val="nil"/>
              <w:right w:val="nil"/>
            </w:tcBorders>
          </w:tcPr>
          <w:p w14:paraId="3B11D572" w14:textId="77777777" w:rsidR="002C177A" w:rsidRPr="00291244" w:rsidRDefault="002C177A" w:rsidP="00260B8A">
            <w:pPr>
              <w:pStyle w:val="Normal6a"/>
            </w:pPr>
            <w:r w:rsidRPr="00291244">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w:t>
            </w:r>
            <w:r w:rsidRPr="00291244">
              <w:lastRenderedPageBreak/>
              <w:t>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c>
          <w:tcPr>
            <w:tcW w:w="4876" w:type="dxa"/>
            <w:tcBorders>
              <w:top w:val="nil"/>
              <w:left w:val="nil"/>
              <w:bottom w:val="nil"/>
              <w:right w:val="nil"/>
            </w:tcBorders>
          </w:tcPr>
          <w:p w14:paraId="36365BF1" w14:textId="77777777" w:rsidR="002C177A" w:rsidRPr="00291244" w:rsidRDefault="002C177A" w:rsidP="00260B8A">
            <w:pPr>
              <w:pStyle w:val="Normal6a"/>
            </w:pPr>
            <w:r w:rsidRPr="00291244">
              <w:lastRenderedPageBreak/>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w:t>
            </w:r>
            <w:r w:rsidRPr="00291244">
              <w:rPr>
                <w:b/>
                <w:i/>
              </w:rPr>
              <w:t>a zároveň zabezpečila, aby európske priemyselné subjekty a ich hodnotové reťazce vrátane malých a stredných podnikov so sídlom v Únii zostali hlavnými prijímateľmi verejných investícií Únie</w:t>
            </w:r>
            <w:r w:rsidRPr="00291244">
              <w:t xml:space="preserve">. Na zabezpečenie svojej autonómie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w:t>
            </w:r>
            <w:r w:rsidRPr="00291244">
              <w:lastRenderedPageBreak/>
              <w:t>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r>
    </w:tbl>
    <w:p w14:paraId="582113DA"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D981A5F" w14:textId="08037481" w:rsidR="00882D8F" w:rsidRPr="00291244" w:rsidRDefault="002C177A" w:rsidP="002C177A">
      <w:r w:rsidRPr="00291244">
        <w:rPr>
          <w:rStyle w:val="HideTWBExt"/>
        </w:rPr>
        <w:t>&lt;/Amend&gt;</w:t>
      </w:r>
    </w:p>
    <w:p w14:paraId="626E305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386</w:t>
      </w:r>
      <w:r w:rsidRPr="00291244">
        <w:rPr>
          <w:rStyle w:val="HideTWBExt"/>
        </w:rPr>
        <w:t>&lt;/NumAm&gt;</w:t>
      </w:r>
    </w:p>
    <w:p w14:paraId="384169D9" w14:textId="77777777" w:rsidR="002C177A" w:rsidRPr="00291244" w:rsidRDefault="002C177A" w:rsidP="002C177A">
      <w:pPr>
        <w:pStyle w:val="NormalBold"/>
      </w:pPr>
      <w:r w:rsidRPr="00291244">
        <w:rPr>
          <w:rStyle w:val="HideTWBExt"/>
        </w:rPr>
        <w:t>&lt;RepeatBlock-By&gt;&lt;Members&gt;</w:t>
      </w:r>
      <w:r w:rsidRPr="00291244">
        <w:t xml:space="preserve">Jan Farský, Miriam </w:t>
      </w:r>
      <w:proofErr w:type="spellStart"/>
      <w:r w:rsidRPr="00291244">
        <w:t>Lexmann</w:t>
      </w:r>
      <w:proofErr w:type="spellEnd"/>
      <w:r w:rsidRPr="00291244">
        <w:rPr>
          <w:rStyle w:val="HideTWBExt"/>
        </w:rPr>
        <w:t>&lt;/Members&gt;</w:t>
      </w:r>
    </w:p>
    <w:p w14:paraId="4086876B" w14:textId="77777777" w:rsidR="002C177A" w:rsidRPr="00291244" w:rsidRDefault="002C177A" w:rsidP="002C177A">
      <w:pPr>
        <w:pStyle w:val="NormalBold"/>
      </w:pPr>
      <w:r w:rsidRPr="00291244">
        <w:rPr>
          <w:rStyle w:val="HideTWBExt"/>
        </w:rPr>
        <w:t>&lt;/RepeatBlock-By&gt;</w:t>
      </w:r>
    </w:p>
    <w:p w14:paraId="0405E8B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1BC9973"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40A12B9" w14:textId="77777777" w:rsidTr="00260B8A">
        <w:trPr>
          <w:trHeight w:hRule="exact" w:val="240"/>
          <w:jc w:val="center"/>
        </w:trPr>
        <w:tc>
          <w:tcPr>
            <w:tcW w:w="9752" w:type="dxa"/>
            <w:gridSpan w:val="2"/>
            <w:tcBorders>
              <w:top w:val="nil"/>
              <w:left w:val="nil"/>
              <w:bottom w:val="nil"/>
              <w:right w:val="nil"/>
            </w:tcBorders>
          </w:tcPr>
          <w:p w14:paraId="6B57D818" w14:textId="77777777" w:rsidR="002C177A" w:rsidRPr="00291244" w:rsidRDefault="002C177A" w:rsidP="00260B8A"/>
        </w:tc>
      </w:tr>
      <w:tr w:rsidR="002C177A" w:rsidRPr="00291244" w14:paraId="2789DEF8" w14:textId="77777777" w:rsidTr="00260B8A">
        <w:trPr>
          <w:trHeight w:val="240"/>
          <w:jc w:val="center"/>
        </w:trPr>
        <w:tc>
          <w:tcPr>
            <w:tcW w:w="4876" w:type="dxa"/>
            <w:tcBorders>
              <w:top w:val="nil"/>
              <w:left w:val="nil"/>
              <w:bottom w:val="nil"/>
              <w:right w:val="nil"/>
            </w:tcBorders>
          </w:tcPr>
          <w:p w14:paraId="317CFC6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2EADF6B" w14:textId="77777777" w:rsidR="002C177A" w:rsidRPr="00291244" w:rsidRDefault="002C177A" w:rsidP="00260B8A">
            <w:pPr>
              <w:pStyle w:val="AmColumnHeading"/>
            </w:pPr>
            <w:r w:rsidRPr="00291244">
              <w:t>Pozmeňujúci návrh</w:t>
            </w:r>
          </w:p>
        </w:tc>
      </w:tr>
      <w:tr w:rsidR="002C177A" w:rsidRPr="00291244" w14:paraId="0B82B5FC" w14:textId="77777777" w:rsidTr="00260B8A">
        <w:trPr>
          <w:jc w:val="center"/>
        </w:trPr>
        <w:tc>
          <w:tcPr>
            <w:tcW w:w="4876" w:type="dxa"/>
            <w:tcBorders>
              <w:top w:val="nil"/>
              <w:left w:val="nil"/>
              <w:bottom w:val="nil"/>
              <w:right w:val="nil"/>
            </w:tcBorders>
          </w:tcPr>
          <w:p w14:paraId="6F3B946D" w14:textId="77777777" w:rsidR="002C177A" w:rsidRPr="00291244" w:rsidRDefault="002C177A" w:rsidP="00260B8A">
            <w:pPr>
              <w:pStyle w:val="Normal6a"/>
            </w:pPr>
            <w:r w:rsidRPr="00291244">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w:t>
            </w:r>
            <w:r w:rsidRPr="00291244">
              <w:lastRenderedPageBreak/>
              <w:t>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c>
          <w:tcPr>
            <w:tcW w:w="4876" w:type="dxa"/>
            <w:tcBorders>
              <w:top w:val="nil"/>
              <w:left w:val="nil"/>
              <w:bottom w:val="nil"/>
              <w:right w:val="nil"/>
            </w:tcBorders>
          </w:tcPr>
          <w:p w14:paraId="5BBA0C9C" w14:textId="77777777" w:rsidR="002C177A" w:rsidRPr="00291244" w:rsidRDefault="002C177A" w:rsidP="00260B8A">
            <w:pPr>
              <w:pStyle w:val="Normal6a"/>
            </w:pPr>
            <w:r w:rsidRPr="00291244">
              <w:lastRenderedPageBreak/>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technológií s významným hospodárskym potenciálom. Na zabezpečenie svojej autonómie v globálnom hospodárstve by Únia mala zaistiť svoje vedúce postavenie v oblasti technológií a priemyslu </w:t>
            </w:r>
            <w:r w:rsidRPr="00291244">
              <w:lastRenderedPageBreak/>
              <w:t xml:space="preserve">v strategických odvetviach, počnúc </w:t>
            </w:r>
            <w:r w:rsidRPr="00291244">
              <w:rPr>
                <w:b/>
                <w:i/>
              </w:rPr>
              <w:t>bezpečnými a diverzifikovanými</w:t>
            </w:r>
            <w:r w:rsidRPr="00291244">
              <w:t xml:space="preserve">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r>
    </w:tbl>
    <w:p w14:paraId="308C3AF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E1596C4" w14:textId="0EBE2AD0" w:rsidR="00882D8F" w:rsidRPr="00291244" w:rsidRDefault="002C177A" w:rsidP="002C177A">
      <w:r w:rsidRPr="00291244">
        <w:rPr>
          <w:rStyle w:val="HideTWBExt"/>
        </w:rPr>
        <w:t>&lt;/Amend&gt;</w:t>
      </w:r>
    </w:p>
    <w:p w14:paraId="26EAF68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387</w:t>
      </w:r>
      <w:r w:rsidRPr="00291244">
        <w:rPr>
          <w:rStyle w:val="HideTWBExt"/>
        </w:rPr>
        <w:t>&lt;/NumAm&gt;</w:t>
      </w:r>
    </w:p>
    <w:p w14:paraId="1F0130D4"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0BBAF1F0" w14:textId="77777777" w:rsidR="002C177A" w:rsidRPr="00291244" w:rsidRDefault="002C177A" w:rsidP="002C177A">
      <w:pPr>
        <w:pStyle w:val="NormalBold"/>
      </w:pPr>
      <w:r w:rsidRPr="00291244">
        <w:rPr>
          <w:rStyle w:val="HideTWBExt"/>
        </w:rPr>
        <w:t>&lt;/RepeatBlock-By&gt;</w:t>
      </w:r>
    </w:p>
    <w:p w14:paraId="1DE02B2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BE43C07" w14:textId="77777777" w:rsidR="002C177A" w:rsidRPr="00291244" w:rsidRDefault="002C177A" w:rsidP="002C177A">
      <w:pPr>
        <w:pStyle w:val="NormalBold"/>
      </w:pPr>
      <w:r w:rsidRPr="00291244">
        <w:rPr>
          <w:rStyle w:val="HideTWBExt"/>
        </w:rPr>
        <w:t>&lt;Article&gt;</w:t>
      </w:r>
      <w:r w:rsidRPr="00291244">
        <w:t>Odôvodnenie 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960D00F" w14:textId="77777777" w:rsidTr="00260B8A">
        <w:trPr>
          <w:trHeight w:hRule="exact" w:val="240"/>
          <w:jc w:val="center"/>
        </w:trPr>
        <w:tc>
          <w:tcPr>
            <w:tcW w:w="9752" w:type="dxa"/>
            <w:gridSpan w:val="2"/>
            <w:tcBorders>
              <w:top w:val="nil"/>
              <w:left w:val="nil"/>
              <w:bottom w:val="nil"/>
              <w:right w:val="nil"/>
            </w:tcBorders>
          </w:tcPr>
          <w:p w14:paraId="3DDFAF9C" w14:textId="77777777" w:rsidR="002C177A" w:rsidRPr="00291244" w:rsidRDefault="002C177A" w:rsidP="00260B8A"/>
        </w:tc>
      </w:tr>
      <w:tr w:rsidR="002C177A" w:rsidRPr="00291244" w14:paraId="5CBB3E0D" w14:textId="77777777" w:rsidTr="00260B8A">
        <w:trPr>
          <w:trHeight w:val="240"/>
          <w:jc w:val="center"/>
        </w:trPr>
        <w:tc>
          <w:tcPr>
            <w:tcW w:w="4876" w:type="dxa"/>
            <w:tcBorders>
              <w:top w:val="nil"/>
              <w:left w:val="nil"/>
              <w:bottom w:val="nil"/>
              <w:right w:val="nil"/>
            </w:tcBorders>
          </w:tcPr>
          <w:p w14:paraId="221AA7D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3A6B002" w14:textId="77777777" w:rsidR="002C177A" w:rsidRPr="00291244" w:rsidRDefault="002C177A" w:rsidP="00260B8A">
            <w:pPr>
              <w:pStyle w:val="AmColumnHeading"/>
            </w:pPr>
            <w:r w:rsidRPr="00291244">
              <w:t>Pozmeňujúci návrh</w:t>
            </w:r>
          </w:p>
        </w:tc>
      </w:tr>
      <w:tr w:rsidR="002C177A" w:rsidRPr="00291244" w14:paraId="5B9EE312" w14:textId="77777777" w:rsidTr="00260B8A">
        <w:trPr>
          <w:jc w:val="center"/>
        </w:trPr>
        <w:tc>
          <w:tcPr>
            <w:tcW w:w="4876" w:type="dxa"/>
            <w:tcBorders>
              <w:top w:val="nil"/>
              <w:left w:val="nil"/>
              <w:bottom w:val="nil"/>
              <w:right w:val="nil"/>
            </w:tcBorders>
          </w:tcPr>
          <w:p w14:paraId="16486658" w14:textId="77777777" w:rsidR="002C177A" w:rsidRPr="00291244" w:rsidRDefault="002C177A" w:rsidP="00260B8A">
            <w:pPr>
              <w:pStyle w:val="Normal6a"/>
            </w:pPr>
            <w:r w:rsidRPr="00291244">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w:t>
            </w:r>
            <w:r w:rsidRPr="00291244">
              <w:lastRenderedPageBreak/>
              <w:t xml:space="preserve">technológií s významným hospodárskym potenciálom. Na zabezpečenie </w:t>
            </w:r>
            <w:r w:rsidRPr="00291244">
              <w:rPr>
                <w:b/>
                <w:bCs/>
                <w:i/>
                <w:iCs/>
              </w:rPr>
              <w:t>svojej</w:t>
            </w:r>
            <w:r w:rsidRPr="00291244">
              <w:t xml:space="preserve"> </w:t>
            </w:r>
            <w:r w:rsidRPr="00291244">
              <w:rPr>
                <w:b/>
                <w:i/>
              </w:rPr>
              <w:t>autonómie</w:t>
            </w:r>
            <w:r w:rsidRPr="00291244">
              <w:t xml:space="preserv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c>
          <w:tcPr>
            <w:tcW w:w="4876" w:type="dxa"/>
            <w:tcBorders>
              <w:top w:val="nil"/>
              <w:left w:val="nil"/>
              <w:bottom w:val="nil"/>
              <w:right w:val="nil"/>
            </w:tcBorders>
          </w:tcPr>
          <w:p w14:paraId="728B0DD7" w14:textId="77777777" w:rsidR="002C177A" w:rsidRPr="00291244" w:rsidRDefault="002C177A" w:rsidP="00260B8A">
            <w:pPr>
              <w:pStyle w:val="Normal6a"/>
            </w:pPr>
            <w:r w:rsidRPr="00291244">
              <w:lastRenderedPageBreak/>
              <w:t>(3)</w:t>
            </w:r>
            <w:r w:rsidRPr="00291244">
              <w:tab/>
              <w:t xml:space="preserve">Aby Únia opätovne získala a posilnila svoju konkurenčnú výhodu je nevyhnutné, aby oživila inovačný cyklus rozvojom svojich kapacít v oblasti prelomových inovácií a investovaním do nových, špičkových a strategických </w:t>
            </w:r>
            <w:r w:rsidRPr="00291244">
              <w:lastRenderedPageBreak/>
              <w:t xml:space="preserve">technológií s významným hospodárskym potenciálom. Na zabezpečenie </w:t>
            </w:r>
            <w:r w:rsidRPr="00291244">
              <w:rPr>
                <w:b/>
                <w:bCs/>
                <w:i/>
                <w:iCs/>
              </w:rPr>
              <w:t>svojho</w:t>
            </w:r>
            <w:r w:rsidRPr="00291244">
              <w:t xml:space="preserve"> </w:t>
            </w:r>
            <w:r w:rsidRPr="00291244">
              <w:rPr>
                <w:b/>
                <w:i/>
              </w:rPr>
              <w:t>postavenia</w:t>
            </w:r>
            <w:r w:rsidRPr="00291244">
              <w:t xml:space="preserve"> v globálnom hospodárstve by Únia mala zaistiť svoje vedúce postavenie v oblasti technológií a priemyslu v strategických odvetviach, počnúc dodávateľskými reťazcami kritických surovín, vývojom a výrobou strategických technológií v Európe, ako aj zmierňovaním rizík s vplyvom na jej bezpečnosť a odolnosť, ktoré vyplývajú z kritických vonkajších závislostí. Dosiahnuť to možno riešením zlyhaní trhu a neoptimálnych investičných situácií primeraným spôsobom a bez vytláčania súkromného financovania vzhľadom na vysoké investičné potreby na dosiahnutie priorít Únie vrátane dekarbonizácie a digitálnej transformácie. Väčší dôraz by sa mal klásť na stimulovanie účasti súkromného sektora zlepšením využívania mechanizmov zdieľania rizika medzi fondmi Únie a súkromnými investormi, aby sa zabezpečilo efektívne využívanie verejných finančných prostriedkov. To bude vychádzať z pokroku dosiahnutého v oblasti únie úspor a investícií a ďalej posilní jej vplyv, čo vytvorí potrebné regulačné prostredie pre rast súkromných investícií. Použitím akýchkoľvek dodatočných vnútroštátnych zdrojov nie je dotknuté uplatňovanie článkov 107 a 108 ZFEÚ.</w:t>
            </w:r>
          </w:p>
        </w:tc>
      </w:tr>
    </w:tbl>
    <w:p w14:paraId="797A0E0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5A789F8B"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608D8D82" w14:textId="77777777" w:rsidR="002C177A" w:rsidRPr="00291244" w:rsidRDefault="002C177A" w:rsidP="002C177A">
      <w:pPr>
        <w:pStyle w:val="AmJustText"/>
      </w:pPr>
      <w:r w:rsidRPr="00291244">
        <w:t xml:space="preserve">Úplná autonómia nie je možná ani žiaduca. Stále je nevyhnutné nadväzovať, pestovať a rozvíjať spoluprácu so spoľahlivými globálnymi partnermi. Cieľom Európskeho fondu pre konkurencieschopnosť by malo byť posilnenie postavenia Únie v globálnom hospodárstve a pomoc pri odstraňovaní neprijateľných závislostí, nie dosiahnutie úplnej autonómie a oddelenia od zvyšku svetového hospodárstva. </w:t>
      </w:r>
    </w:p>
    <w:p w14:paraId="67C51A0D" w14:textId="317A914A" w:rsidR="00882D8F" w:rsidRPr="00291244" w:rsidRDefault="002C177A" w:rsidP="002C177A">
      <w:r w:rsidRPr="00291244">
        <w:rPr>
          <w:rStyle w:val="HideTWBExt"/>
        </w:rPr>
        <w:t>&lt;/Amend&gt;</w:t>
      </w:r>
    </w:p>
    <w:p w14:paraId="712EA89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388</w:t>
      </w:r>
      <w:r w:rsidRPr="00291244">
        <w:rPr>
          <w:rStyle w:val="HideTWBExt"/>
        </w:rPr>
        <w:t>&lt;/NumAm&gt;</w:t>
      </w:r>
    </w:p>
    <w:p w14:paraId="2606A83C" w14:textId="77777777" w:rsidR="002C177A" w:rsidRPr="00291244" w:rsidRDefault="002C177A" w:rsidP="002C177A">
      <w:pPr>
        <w:pStyle w:val="NormalBold"/>
      </w:pPr>
      <w:r w:rsidRPr="00291244">
        <w:rPr>
          <w:rStyle w:val="HideTWBExt"/>
        </w:rPr>
        <w:t>&lt;RepeatBlock-By&gt;&lt;Members&gt;</w:t>
      </w:r>
      <w:proofErr w:type="spellStart"/>
      <w:r w:rsidRPr="00291244">
        <w:t>Ondřej</w:t>
      </w:r>
      <w:proofErr w:type="spellEnd"/>
      <w:r w:rsidRPr="00291244">
        <w:t xml:space="preserve"> </w:t>
      </w:r>
      <w:proofErr w:type="spellStart"/>
      <w:r w:rsidRPr="00291244">
        <w:t>Krutílek</w:t>
      </w:r>
      <w:proofErr w:type="spellEnd"/>
      <w:r w:rsidRPr="00291244">
        <w:rPr>
          <w:rStyle w:val="HideTWBExt"/>
        </w:rPr>
        <w:t>&lt;/Members&gt;</w:t>
      </w:r>
    </w:p>
    <w:p w14:paraId="6870D78B" w14:textId="77777777" w:rsidR="002C177A" w:rsidRPr="00291244" w:rsidRDefault="002C177A" w:rsidP="002C177A">
      <w:pPr>
        <w:pStyle w:val="NormalBold"/>
      </w:pPr>
      <w:r w:rsidRPr="00291244">
        <w:rPr>
          <w:rStyle w:val="HideTWBExt"/>
        </w:rPr>
        <w:lastRenderedPageBreak/>
        <w:t>&lt;/RepeatBlock-By&gt;</w:t>
      </w:r>
    </w:p>
    <w:p w14:paraId="4C09CFD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F77CEAA"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07A9BEC" w14:textId="77777777" w:rsidTr="00260B8A">
        <w:trPr>
          <w:trHeight w:hRule="exact" w:val="240"/>
          <w:jc w:val="center"/>
        </w:trPr>
        <w:tc>
          <w:tcPr>
            <w:tcW w:w="9752" w:type="dxa"/>
            <w:gridSpan w:val="2"/>
            <w:tcBorders>
              <w:top w:val="nil"/>
              <w:left w:val="nil"/>
              <w:bottom w:val="nil"/>
              <w:right w:val="nil"/>
            </w:tcBorders>
          </w:tcPr>
          <w:p w14:paraId="22401BE3" w14:textId="77777777" w:rsidR="002C177A" w:rsidRPr="00291244" w:rsidRDefault="002C177A" w:rsidP="00260B8A"/>
        </w:tc>
      </w:tr>
      <w:tr w:rsidR="002C177A" w:rsidRPr="00291244" w14:paraId="0218DF16" w14:textId="77777777" w:rsidTr="00260B8A">
        <w:trPr>
          <w:trHeight w:val="240"/>
          <w:jc w:val="center"/>
        </w:trPr>
        <w:tc>
          <w:tcPr>
            <w:tcW w:w="4876" w:type="dxa"/>
            <w:tcBorders>
              <w:top w:val="nil"/>
              <w:left w:val="nil"/>
              <w:bottom w:val="nil"/>
              <w:right w:val="nil"/>
            </w:tcBorders>
          </w:tcPr>
          <w:p w14:paraId="4ABC790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B7B3E7C" w14:textId="77777777" w:rsidR="002C177A" w:rsidRPr="00291244" w:rsidRDefault="002C177A" w:rsidP="00260B8A">
            <w:pPr>
              <w:pStyle w:val="AmColumnHeading"/>
            </w:pPr>
            <w:r w:rsidRPr="00291244">
              <w:t>Pozmeňujúci návrh</w:t>
            </w:r>
          </w:p>
        </w:tc>
      </w:tr>
      <w:tr w:rsidR="002C177A" w:rsidRPr="00291244" w14:paraId="1B554809" w14:textId="77777777" w:rsidTr="00260B8A">
        <w:trPr>
          <w:jc w:val="center"/>
        </w:trPr>
        <w:tc>
          <w:tcPr>
            <w:tcW w:w="4876" w:type="dxa"/>
            <w:tcBorders>
              <w:top w:val="nil"/>
              <w:left w:val="nil"/>
              <w:bottom w:val="nil"/>
              <w:right w:val="nil"/>
            </w:tcBorders>
          </w:tcPr>
          <w:p w14:paraId="0F32FFC6" w14:textId="77777777" w:rsidR="002C177A" w:rsidRPr="00291244" w:rsidRDefault="002C177A" w:rsidP="00260B8A">
            <w:pPr>
              <w:pStyle w:val="Normal6a"/>
            </w:pPr>
            <w:r w:rsidRPr="00291244">
              <w:t>(4)</w:t>
            </w:r>
            <w:r w:rsidRPr="00291244">
              <w:tab/>
              <w:t>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328B0BED"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w:t>
            </w:r>
            <w:r w:rsidRPr="00291244">
              <w:rPr>
                <w:b/>
                <w:i/>
              </w:rPr>
              <w:t>vrátane pilotných, demonštračných a živých laboratórnych infraštruktúr v reálnych environmentálnych podmienkach</w:t>
            </w:r>
            <w:r w:rsidRPr="00291244">
              <w:t xml:space="preserv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 </w:t>
            </w:r>
            <w:r w:rsidRPr="00291244">
              <w:rPr>
                <w:b/>
                <w:i/>
              </w:rPr>
              <w:t>vrátane rozvoja digitálnych kompetencií podporujúcich kapacitu využívania pokročilých technológií v celej spoločnosti</w:t>
            </w:r>
            <w:r w:rsidRPr="00291244">
              <w:t>.</w:t>
            </w:r>
          </w:p>
        </w:tc>
      </w:tr>
    </w:tbl>
    <w:p w14:paraId="31B938F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73CBA85" w14:textId="29CA4DD1" w:rsidR="00882D8F" w:rsidRPr="00291244" w:rsidRDefault="002C177A" w:rsidP="002C177A">
      <w:r w:rsidRPr="00291244">
        <w:rPr>
          <w:rStyle w:val="HideTWBExt"/>
        </w:rPr>
        <w:t>&lt;/Amend&gt;</w:t>
      </w:r>
    </w:p>
    <w:p w14:paraId="7606859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389</w:t>
      </w:r>
      <w:r w:rsidRPr="00291244">
        <w:rPr>
          <w:rStyle w:val="HideTWBExt"/>
        </w:rPr>
        <w:t>&lt;/NumAm&gt;</w:t>
      </w:r>
    </w:p>
    <w:p w14:paraId="73407CBF"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0BFEABE4" w14:textId="77777777" w:rsidR="002C177A" w:rsidRPr="00291244" w:rsidRDefault="002C177A" w:rsidP="002C177A">
      <w:pPr>
        <w:pStyle w:val="NormalBold"/>
      </w:pPr>
      <w:r w:rsidRPr="00291244">
        <w:rPr>
          <w:rStyle w:val="HideTWBExt"/>
        </w:rPr>
        <w:t>&lt;/RepeatBlock-By&gt;</w:t>
      </w:r>
    </w:p>
    <w:p w14:paraId="4415111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73D48DD"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677D3BA" w14:textId="77777777" w:rsidTr="00260B8A">
        <w:trPr>
          <w:trHeight w:hRule="exact" w:val="240"/>
          <w:jc w:val="center"/>
        </w:trPr>
        <w:tc>
          <w:tcPr>
            <w:tcW w:w="9752" w:type="dxa"/>
            <w:gridSpan w:val="2"/>
            <w:tcBorders>
              <w:top w:val="nil"/>
              <w:left w:val="nil"/>
              <w:bottom w:val="nil"/>
              <w:right w:val="nil"/>
            </w:tcBorders>
          </w:tcPr>
          <w:p w14:paraId="05213841" w14:textId="77777777" w:rsidR="002C177A" w:rsidRPr="00291244" w:rsidRDefault="002C177A" w:rsidP="00260B8A"/>
        </w:tc>
      </w:tr>
      <w:tr w:rsidR="002C177A" w:rsidRPr="00291244" w14:paraId="11E79DD8" w14:textId="77777777" w:rsidTr="00260B8A">
        <w:trPr>
          <w:trHeight w:val="240"/>
          <w:jc w:val="center"/>
        </w:trPr>
        <w:tc>
          <w:tcPr>
            <w:tcW w:w="4876" w:type="dxa"/>
            <w:tcBorders>
              <w:top w:val="nil"/>
              <w:left w:val="nil"/>
              <w:bottom w:val="nil"/>
              <w:right w:val="nil"/>
            </w:tcBorders>
          </w:tcPr>
          <w:p w14:paraId="1E0276A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8F2768" w14:textId="77777777" w:rsidR="002C177A" w:rsidRPr="00291244" w:rsidRDefault="002C177A" w:rsidP="00260B8A">
            <w:pPr>
              <w:pStyle w:val="AmColumnHeading"/>
            </w:pPr>
            <w:r w:rsidRPr="00291244">
              <w:t>Pozmeňujúci návrh</w:t>
            </w:r>
          </w:p>
        </w:tc>
      </w:tr>
      <w:tr w:rsidR="002C177A" w:rsidRPr="00291244" w14:paraId="135DF16D" w14:textId="77777777" w:rsidTr="00260B8A">
        <w:trPr>
          <w:jc w:val="center"/>
        </w:trPr>
        <w:tc>
          <w:tcPr>
            <w:tcW w:w="4876" w:type="dxa"/>
            <w:tcBorders>
              <w:top w:val="nil"/>
              <w:left w:val="nil"/>
              <w:bottom w:val="nil"/>
              <w:right w:val="nil"/>
            </w:tcBorders>
          </w:tcPr>
          <w:p w14:paraId="7D9F31DE"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w:t>
            </w:r>
            <w:r w:rsidRPr="00291244">
              <w:lastRenderedPageBreak/>
              <w:t>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5F492003" w14:textId="77777777" w:rsidR="002C177A" w:rsidRPr="00291244" w:rsidRDefault="002C177A" w:rsidP="00260B8A">
            <w:pPr>
              <w:pStyle w:val="Normal6a"/>
            </w:pPr>
            <w:r w:rsidRPr="00291244">
              <w:lastRenderedPageBreak/>
              <w:t>(4)</w:t>
            </w:r>
            <w:r w:rsidRPr="00291244">
              <w:tab/>
              <w:t xml:space="preserve">To si vyžaduje, aby financovanie Únie poskytovalo podporu podnikom a projektom počas celého investičného </w:t>
            </w:r>
            <w:r w:rsidRPr="00291244">
              <w:lastRenderedPageBreak/>
              <w:t xml:space="preserve">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w:t>
            </w:r>
            <w:r w:rsidRPr="00291244">
              <w:rPr>
                <w:b/>
                <w:i/>
              </w:rPr>
              <w:t>Nemusí nevyhnutne závisieť od jednej spoločnosti alebo jedného inovačného ekosystému, ale môže byť výsledkom spolupráce v rámci Únie.</w:t>
            </w:r>
            <w:r w:rsidRPr="00291244">
              <w:t xml:space="preserve"> Európske financovanie sa musí prispôsobiť tejto nelineárnej </w:t>
            </w:r>
            <w:r w:rsidRPr="00291244">
              <w:rPr>
                <w:b/>
                <w:i/>
              </w:rPr>
              <w:t>a geograficky rozšírenej</w:t>
            </w:r>
            <w:r w:rsidRPr="00291244">
              <w:t xml:space="preserve"> realite, pričom sa musí zvýšiť flexibilita poskytovania podpory pri zachovaní predvídateľnosti financovania.</w:t>
            </w:r>
          </w:p>
        </w:tc>
      </w:tr>
    </w:tbl>
    <w:p w14:paraId="1603B06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8C743B9" w14:textId="26921B2F" w:rsidR="00882D8F" w:rsidRPr="00291244" w:rsidRDefault="002C177A" w:rsidP="002C177A">
      <w:r w:rsidRPr="00291244">
        <w:rPr>
          <w:rStyle w:val="HideTWBExt"/>
        </w:rPr>
        <w:t>&lt;/Amend&gt;</w:t>
      </w:r>
    </w:p>
    <w:p w14:paraId="7B23D01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390</w:t>
      </w:r>
      <w:r w:rsidRPr="00291244">
        <w:rPr>
          <w:rStyle w:val="HideTWBExt"/>
        </w:rPr>
        <w:t>&lt;/NumAm&gt;</w:t>
      </w:r>
    </w:p>
    <w:p w14:paraId="27F20168" w14:textId="77777777" w:rsidR="002C177A" w:rsidRPr="00291244" w:rsidRDefault="002C177A" w:rsidP="002C177A">
      <w:pPr>
        <w:pStyle w:val="NormalBold"/>
      </w:pPr>
      <w:r w:rsidRPr="00291244">
        <w:rPr>
          <w:rStyle w:val="HideTWBExt"/>
        </w:rPr>
        <w:t>&lt;RepeatBlock-By&gt;&lt;Members&gt;</w:t>
      </w:r>
      <w:r w:rsidRPr="00291244">
        <w:t xml:space="preserve">Laura </w:t>
      </w:r>
      <w:proofErr w:type="spellStart"/>
      <w:r w:rsidRPr="00291244">
        <w:t>Ballarín</w:t>
      </w:r>
      <w:proofErr w:type="spellEnd"/>
      <w:r w:rsidRPr="00291244">
        <w:t xml:space="preserve"> </w:t>
      </w:r>
      <w:proofErr w:type="spellStart"/>
      <w:r w:rsidRPr="00291244">
        <w:t>Cereza</w:t>
      </w:r>
      <w:proofErr w:type="spellEnd"/>
      <w:r w:rsidRPr="00291244">
        <w:rPr>
          <w:rStyle w:val="HideTWBExt"/>
        </w:rPr>
        <w:t>&lt;/Members&gt;</w:t>
      </w:r>
    </w:p>
    <w:p w14:paraId="0A2CB58C" w14:textId="77777777" w:rsidR="002C177A" w:rsidRPr="00291244" w:rsidRDefault="002C177A" w:rsidP="002C177A">
      <w:pPr>
        <w:pStyle w:val="NormalBold"/>
      </w:pPr>
      <w:r w:rsidRPr="00291244">
        <w:rPr>
          <w:rStyle w:val="HideTWBExt"/>
        </w:rPr>
        <w:t>&lt;/RepeatBlock-By&gt;</w:t>
      </w:r>
    </w:p>
    <w:p w14:paraId="703D694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EFC3263"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71B17CD" w14:textId="77777777" w:rsidTr="00260B8A">
        <w:trPr>
          <w:trHeight w:hRule="exact" w:val="240"/>
          <w:jc w:val="center"/>
        </w:trPr>
        <w:tc>
          <w:tcPr>
            <w:tcW w:w="9752" w:type="dxa"/>
            <w:gridSpan w:val="2"/>
            <w:tcBorders>
              <w:top w:val="nil"/>
              <w:left w:val="nil"/>
              <w:bottom w:val="nil"/>
              <w:right w:val="nil"/>
            </w:tcBorders>
          </w:tcPr>
          <w:p w14:paraId="2C25F454" w14:textId="77777777" w:rsidR="002C177A" w:rsidRPr="00291244" w:rsidRDefault="002C177A" w:rsidP="00260B8A"/>
        </w:tc>
      </w:tr>
      <w:tr w:rsidR="002C177A" w:rsidRPr="00291244" w14:paraId="045322C9" w14:textId="77777777" w:rsidTr="00260B8A">
        <w:trPr>
          <w:trHeight w:val="240"/>
          <w:jc w:val="center"/>
        </w:trPr>
        <w:tc>
          <w:tcPr>
            <w:tcW w:w="4876" w:type="dxa"/>
            <w:tcBorders>
              <w:top w:val="nil"/>
              <w:left w:val="nil"/>
              <w:bottom w:val="nil"/>
              <w:right w:val="nil"/>
            </w:tcBorders>
          </w:tcPr>
          <w:p w14:paraId="756CF2C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AABE4A" w14:textId="77777777" w:rsidR="002C177A" w:rsidRPr="00291244" w:rsidRDefault="002C177A" w:rsidP="00260B8A">
            <w:pPr>
              <w:pStyle w:val="AmColumnHeading"/>
            </w:pPr>
            <w:r w:rsidRPr="00291244">
              <w:t>Pozmeňujúci návrh</w:t>
            </w:r>
          </w:p>
        </w:tc>
      </w:tr>
      <w:tr w:rsidR="002C177A" w:rsidRPr="00291244" w14:paraId="44963655" w14:textId="77777777" w:rsidTr="00260B8A">
        <w:trPr>
          <w:jc w:val="center"/>
        </w:trPr>
        <w:tc>
          <w:tcPr>
            <w:tcW w:w="4876" w:type="dxa"/>
            <w:tcBorders>
              <w:top w:val="nil"/>
              <w:left w:val="nil"/>
              <w:bottom w:val="nil"/>
              <w:right w:val="nil"/>
            </w:tcBorders>
          </w:tcPr>
          <w:p w14:paraId="046A1CEA"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w:t>
            </w:r>
            <w:r w:rsidRPr="00291244">
              <w:lastRenderedPageBreak/>
              <w:t>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75E3F0B5" w14:textId="77777777" w:rsidR="002C177A" w:rsidRPr="00291244" w:rsidRDefault="002C177A" w:rsidP="00260B8A">
            <w:pPr>
              <w:pStyle w:val="Normal6a"/>
            </w:pPr>
            <w:r w:rsidRPr="00291244">
              <w:lastRenderedPageBreak/>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w:t>
            </w:r>
            <w:r w:rsidRPr="00291244">
              <w:lastRenderedPageBreak/>
              <w:t xml:space="preserve">služby sa môžu objaviť v ktorejkoľvek fáze. </w:t>
            </w:r>
            <w:r w:rsidRPr="00291244">
              <w:rPr>
                <w:b/>
                <w:i/>
              </w:rPr>
              <w:t>Taktiež nemusí byť nevyhnutne spojená s jednou spoločnosťou alebo inovačným ekosystémom, ale môže byť výsledkom spolupráce v rámci celej EÚ.</w:t>
            </w:r>
            <w:r w:rsidRPr="00291244">
              <w:t xml:space="preserve"> Európske financovanie sa musí prispôsobiť tejto nelineárnej </w:t>
            </w:r>
            <w:r w:rsidRPr="00291244">
              <w:rPr>
                <w:b/>
                <w:i/>
              </w:rPr>
              <w:t>a geograficky rozšírenej</w:t>
            </w:r>
            <w:r w:rsidRPr="00291244">
              <w:t xml:space="preserve"> realite, pričom sa musí zvýšiť flexibilita poskytovania podpory pri zachovaní predvídateľnosti financovania.</w:t>
            </w:r>
          </w:p>
        </w:tc>
      </w:tr>
    </w:tbl>
    <w:p w14:paraId="51AF27F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79D9E80"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04D677EF" w14:textId="77777777" w:rsidR="002C177A" w:rsidRPr="00291244" w:rsidRDefault="002C177A" w:rsidP="002C177A">
      <w:pPr>
        <w:pStyle w:val="AmJustText"/>
      </w:pPr>
      <w:r w:rsidRPr="00291244">
        <w:t>Keďže EÚ sa musí zamerať na čo najvyššiu pridanú hodnotu za každé vynaložené euro, je nevyhnutné využívať čo najširšie dostupné poznatky a odborné znalosti, ktoré sú rozptýlené v rámci EÚ, v rôznych inovačných a priemyselných ekosystémoch. Spolupráca v rámci ekosystémov a medzi nimi je preto kľúčovým pilierom investičnej cesty.</w:t>
      </w:r>
    </w:p>
    <w:p w14:paraId="699ACE3A" w14:textId="32C3C0BA" w:rsidR="00882D8F" w:rsidRPr="00291244" w:rsidRDefault="002C177A" w:rsidP="002C177A">
      <w:r w:rsidRPr="00291244">
        <w:rPr>
          <w:rStyle w:val="HideTWBExt"/>
        </w:rPr>
        <w:t>&lt;/Amend&gt;</w:t>
      </w:r>
    </w:p>
    <w:p w14:paraId="2B082A4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391</w:t>
      </w:r>
      <w:r w:rsidRPr="00291244">
        <w:rPr>
          <w:rStyle w:val="HideTWBExt"/>
        </w:rPr>
        <w:t>&lt;/NumAm&gt;</w:t>
      </w:r>
    </w:p>
    <w:p w14:paraId="734B62E6"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rPr>
          <w:rStyle w:val="HideTWBExt"/>
        </w:rPr>
        <w:t>&lt;/Members&gt;</w:t>
      </w:r>
    </w:p>
    <w:p w14:paraId="2E1E01B9" w14:textId="77777777" w:rsidR="002C177A" w:rsidRPr="00291244" w:rsidRDefault="002C177A" w:rsidP="002C177A">
      <w:pPr>
        <w:pStyle w:val="NormalBold"/>
      </w:pPr>
      <w:r w:rsidRPr="00291244">
        <w:rPr>
          <w:rStyle w:val="HideTWBExt"/>
        </w:rPr>
        <w:t>&lt;/RepeatBlock-By&gt;</w:t>
      </w:r>
    </w:p>
    <w:p w14:paraId="5034ECE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9711377"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21E2352" w14:textId="77777777" w:rsidTr="00260B8A">
        <w:trPr>
          <w:trHeight w:hRule="exact" w:val="240"/>
          <w:jc w:val="center"/>
        </w:trPr>
        <w:tc>
          <w:tcPr>
            <w:tcW w:w="9752" w:type="dxa"/>
            <w:gridSpan w:val="2"/>
            <w:tcBorders>
              <w:top w:val="nil"/>
              <w:left w:val="nil"/>
              <w:bottom w:val="nil"/>
              <w:right w:val="nil"/>
            </w:tcBorders>
          </w:tcPr>
          <w:p w14:paraId="220482E4" w14:textId="77777777" w:rsidR="002C177A" w:rsidRPr="00291244" w:rsidRDefault="002C177A" w:rsidP="00260B8A"/>
        </w:tc>
      </w:tr>
      <w:tr w:rsidR="002C177A" w:rsidRPr="00291244" w14:paraId="18DCB2EF" w14:textId="77777777" w:rsidTr="00260B8A">
        <w:trPr>
          <w:trHeight w:val="240"/>
          <w:jc w:val="center"/>
        </w:trPr>
        <w:tc>
          <w:tcPr>
            <w:tcW w:w="4876" w:type="dxa"/>
            <w:tcBorders>
              <w:top w:val="nil"/>
              <w:left w:val="nil"/>
              <w:bottom w:val="nil"/>
              <w:right w:val="nil"/>
            </w:tcBorders>
          </w:tcPr>
          <w:p w14:paraId="793DC6F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208060B" w14:textId="77777777" w:rsidR="002C177A" w:rsidRPr="00291244" w:rsidRDefault="002C177A" w:rsidP="00260B8A">
            <w:pPr>
              <w:pStyle w:val="AmColumnHeading"/>
            </w:pPr>
            <w:r w:rsidRPr="00291244">
              <w:t>Pozmeňujúci návrh</w:t>
            </w:r>
          </w:p>
        </w:tc>
      </w:tr>
      <w:tr w:rsidR="002C177A" w:rsidRPr="00291244" w14:paraId="69F31E91" w14:textId="77777777" w:rsidTr="00260B8A">
        <w:trPr>
          <w:jc w:val="center"/>
        </w:trPr>
        <w:tc>
          <w:tcPr>
            <w:tcW w:w="4876" w:type="dxa"/>
            <w:tcBorders>
              <w:top w:val="nil"/>
              <w:left w:val="nil"/>
              <w:bottom w:val="nil"/>
              <w:right w:val="nil"/>
            </w:tcBorders>
          </w:tcPr>
          <w:p w14:paraId="65C9339E"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w:t>
            </w:r>
            <w:r w:rsidRPr="00291244">
              <w:lastRenderedPageBreak/>
              <w:t>financovania.</w:t>
            </w:r>
          </w:p>
        </w:tc>
        <w:tc>
          <w:tcPr>
            <w:tcW w:w="4876" w:type="dxa"/>
            <w:tcBorders>
              <w:top w:val="nil"/>
              <w:left w:val="nil"/>
              <w:bottom w:val="nil"/>
              <w:right w:val="nil"/>
            </w:tcBorders>
          </w:tcPr>
          <w:p w14:paraId="72CE2876" w14:textId="77777777" w:rsidR="002C177A" w:rsidRPr="00291244" w:rsidRDefault="002C177A" w:rsidP="00260B8A">
            <w:pPr>
              <w:pStyle w:val="Normal6a"/>
            </w:pPr>
            <w:r w:rsidRPr="00291244">
              <w:lastRenderedPageBreak/>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w:t>
            </w:r>
            <w:r w:rsidRPr="00291244">
              <w:rPr>
                <w:b/>
                <w:i/>
              </w:rPr>
              <w:t>– s osobitným zameraním na priekopnícke alebo nové riešenia predstavené po prvýkrát (prvé svojho druhu) –</w:t>
            </w:r>
            <w:r w:rsidRPr="00291244">
              <w:t xml:space="preserve">, od aplikovaného výskumu cez všetky formy inovácií, rozširovania, </w:t>
            </w:r>
            <w:r w:rsidRPr="00291244">
              <w:rPr>
                <w:b/>
                <w:i/>
              </w:rPr>
              <w:t>znižovania rizika prvého</w:t>
            </w:r>
            <w:r w:rsidRPr="00291244">
              <w:t xml:space="preserve">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w:t>
            </w:r>
            <w:r w:rsidRPr="00291244">
              <w:lastRenderedPageBreak/>
              <w:t>financovanie sa musí prispôsobiť tejto nelineárnej realite, pričom sa musí zvýšiť flexibilita poskytovania podpory pri zachovaní predvídateľnosti financovania.</w:t>
            </w:r>
          </w:p>
        </w:tc>
      </w:tr>
    </w:tbl>
    <w:p w14:paraId="2EE8898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7584EE4" w14:textId="29EFD1C3" w:rsidR="00882D8F" w:rsidRPr="00291244" w:rsidRDefault="002C177A" w:rsidP="002C177A">
      <w:r w:rsidRPr="00291244">
        <w:rPr>
          <w:rStyle w:val="HideTWBExt"/>
        </w:rPr>
        <w:t>&lt;/Amend&gt;</w:t>
      </w:r>
    </w:p>
    <w:p w14:paraId="02882D5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392</w:t>
      </w:r>
      <w:r w:rsidRPr="00291244">
        <w:rPr>
          <w:rStyle w:val="HideTWBExt"/>
        </w:rPr>
        <w:t>&lt;/NumAm&gt;</w:t>
      </w:r>
    </w:p>
    <w:p w14:paraId="3D3F45C8" w14:textId="77777777" w:rsidR="002C177A" w:rsidRPr="00291244" w:rsidRDefault="002C177A" w:rsidP="002C177A">
      <w:pPr>
        <w:pStyle w:val="NormalBold"/>
      </w:pPr>
      <w:r w:rsidRPr="00291244">
        <w:rPr>
          <w:rStyle w:val="HideTWBExt"/>
        </w:rPr>
        <w:t>&lt;RepeatBlock-By&gt;&lt;Members&gt;</w:t>
      </w:r>
      <w:proofErr w:type="spellStart"/>
      <w:r w:rsidRPr="00291244">
        <w:t>Inese</w:t>
      </w:r>
      <w:proofErr w:type="spellEnd"/>
      <w:r w:rsidRPr="00291244">
        <w:t xml:space="preserve"> </w:t>
      </w:r>
      <w:proofErr w:type="spellStart"/>
      <w:r w:rsidRPr="00291244">
        <w:t>Vaidere</w:t>
      </w:r>
      <w:proofErr w:type="spellEnd"/>
      <w:r w:rsidRPr="00291244">
        <w:rPr>
          <w:rStyle w:val="HideTWBExt"/>
        </w:rPr>
        <w:t>&lt;/Members&gt;</w:t>
      </w:r>
    </w:p>
    <w:p w14:paraId="3F64DCD4" w14:textId="77777777" w:rsidR="002C177A" w:rsidRPr="00291244" w:rsidRDefault="002C177A" w:rsidP="002C177A">
      <w:pPr>
        <w:pStyle w:val="NormalBold"/>
      </w:pPr>
      <w:r w:rsidRPr="00291244">
        <w:rPr>
          <w:rStyle w:val="HideTWBExt"/>
        </w:rPr>
        <w:t>&lt;/RepeatBlock-By&gt;</w:t>
      </w:r>
    </w:p>
    <w:p w14:paraId="1B78935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BB8969D"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73370F1" w14:textId="77777777" w:rsidTr="00260B8A">
        <w:trPr>
          <w:trHeight w:hRule="exact" w:val="240"/>
          <w:jc w:val="center"/>
        </w:trPr>
        <w:tc>
          <w:tcPr>
            <w:tcW w:w="9752" w:type="dxa"/>
            <w:gridSpan w:val="2"/>
            <w:tcBorders>
              <w:top w:val="nil"/>
              <w:left w:val="nil"/>
              <w:bottom w:val="nil"/>
              <w:right w:val="nil"/>
            </w:tcBorders>
          </w:tcPr>
          <w:p w14:paraId="7376FF77" w14:textId="77777777" w:rsidR="002C177A" w:rsidRPr="00291244" w:rsidRDefault="002C177A" w:rsidP="00260B8A"/>
        </w:tc>
      </w:tr>
      <w:tr w:rsidR="002C177A" w:rsidRPr="00291244" w14:paraId="3C396362" w14:textId="77777777" w:rsidTr="00260B8A">
        <w:trPr>
          <w:trHeight w:val="240"/>
          <w:jc w:val="center"/>
        </w:trPr>
        <w:tc>
          <w:tcPr>
            <w:tcW w:w="4876" w:type="dxa"/>
            <w:tcBorders>
              <w:top w:val="nil"/>
              <w:left w:val="nil"/>
              <w:bottom w:val="nil"/>
              <w:right w:val="nil"/>
            </w:tcBorders>
          </w:tcPr>
          <w:p w14:paraId="4B80990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F7A91D5" w14:textId="77777777" w:rsidR="002C177A" w:rsidRPr="00291244" w:rsidRDefault="002C177A" w:rsidP="00260B8A">
            <w:pPr>
              <w:pStyle w:val="AmColumnHeading"/>
            </w:pPr>
            <w:r w:rsidRPr="00291244">
              <w:t>Pozmeňujúci návrh</w:t>
            </w:r>
          </w:p>
        </w:tc>
      </w:tr>
      <w:tr w:rsidR="002C177A" w:rsidRPr="00291244" w14:paraId="1BAA2E8D" w14:textId="77777777" w:rsidTr="00260B8A">
        <w:trPr>
          <w:jc w:val="center"/>
        </w:trPr>
        <w:tc>
          <w:tcPr>
            <w:tcW w:w="4876" w:type="dxa"/>
            <w:tcBorders>
              <w:top w:val="nil"/>
              <w:left w:val="nil"/>
              <w:bottom w:val="nil"/>
              <w:right w:val="nil"/>
            </w:tcBorders>
          </w:tcPr>
          <w:p w14:paraId="00A679A0" w14:textId="77777777" w:rsidR="002C177A" w:rsidRPr="00291244" w:rsidRDefault="002C177A" w:rsidP="00260B8A">
            <w:pPr>
              <w:pStyle w:val="Normal6a"/>
            </w:pPr>
            <w:r w:rsidRPr="00291244">
              <w:t>(4)</w:t>
            </w:r>
            <w:r w:rsidRPr="00291244">
              <w:tab/>
              <w:t>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0D94AC7F"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w:t>
            </w:r>
            <w:r w:rsidRPr="00291244">
              <w:rPr>
                <w:b/>
                <w:i/>
              </w:rPr>
              <w:t>vrátane rozvoja digitálnych kompetencií, čím sa podporí schopnosť zavádzať pokročilé technológie v celej spoločnosti</w:t>
            </w:r>
            <w:r w:rsidRPr="00291244">
              <w:t>.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6AC88ED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9B8EAC3" w14:textId="2B1D4F86" w:rsidR="00882D8F" w:rsidRPr="00291244" w:rsidRDefault="002C177A" w:rsidP="002C177A">
      <w:r w:rsidRPr="00291244">
        <w:rPr>
          <w:rStyle w:val="HideTWBExt"/>
        </w:rPr>
        <w:t>&lt;/Amend&gt;</w:t>
      </w:r>
    </w:p>
    <w:p w14:paraId="1ED6601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393</w:t>
      </w:r>
      <w:r w:rsidRPr="00291244">
        <w:rPr>
          <w:rStyle w:val="HideTWBExt"/>
        </w:rPr>
        <w:t>&lt;/NumAm&gt;</w:t>
      </w:r>
    </w:p>
    <w:p w14:paraId="2131E857" w14:textId="77777777" w:rsidR="002C177A" w:rsidRPr="00291244" w:rsidRDefault="002C177A" w:rsidP="002C177A">
      <w:pPr>
        <w:pStyle w:val="NormalBold"/>
      </w:pPr>
      <w:r w:rsidRPr="00291244">
        <w:rPr>
          <w:rStyle w:val="HideTWBExt"/>
        </w:rPr>
        <w:lastRenderedPageBreak/>
        <w:t>&lt;RepeatBlock-By&gt;&lt;Members&gt;</w:t>
      </w:r>
      <w:proofErr w:type="spellStart"/>
      <w:r w:rsidRPr="00291244">
        <w:t>Nicola</w:t>
      </w:r>
      <w:proofErr w:type="spellEnd"/>
      <w:r w:rsidRPr="00291244">
        <w:t xml:space="preserve"> </w:t>
      </w:r>
      <w:proofErr w:type="spellStart"/>
      <w:r w:rsidRPr="00291244">
        <w:t>Procaccini</w:t>
      </w:r>
      <w:proofErr w:type="spellEnd"/>
      <w:r w:rsidRPr="00291244">
        <w:t xml:space="preserve">, Carlo </w:t>
      </w:r>
      <w:proofErr w:type="spellStart"/>
      <w:r w:rsidRPr="00291244">
        <w:t>Fidanza</w:t>
      </w:r>
      <w:proofErr w:type="spellEnd"/>
      <w:r w:rsidRPr="00291244">
        <w:t xml:space="preserve">, </w:t>
      </w:r>
      <w:proofErr w:type="spellStart"/>
      <w:r w:rsidRPr="00291244">
        <w:t>Alessandro</w:t>
      </w:r>
      <w:proofErr w:type="spellEnd"/>
      <w:r w:rsidRPr="00291244">
        <w:t xml:space="preserve"> </w:t>
      </w:r>
      <w:proofErr w:type="spellStart"/>
      <w:r w:rsidRPr="00291244">
        <w:t>Ciriani</w:t>
      </w:r>
      <w:proofErr w:type="spellEnd"/>
      <w:r w:rsidRPr="00291244">
        <w:t xml:space="preserve">, Elena </w:t>
      </w:r>
      <w:proofErr w:type="spellStart"/>
      <w:r w:rsidRPr="00291244">
        <w:t>Donazzan</w:t>
      </w:r>
      <w:proofErr w:type="spellEnd"/>
      <w:r w:rsidRPr="00291244">
        <w:t xml:space="preserve">, </w:t>
      </w:r>
      <w:proofErr w:type="spellStart"/>
      <w:r w:rsidRPr="00291244">
        <w:t>Pietro</w:t>
      </w:r>
      <w:proofErr w:type="spellEnd"/>
      <w:r w:rsidRPr="00291244">
        <w:t xml:space="preserve"> </w:t>
      </w:r>
      <w:proofErr w:type="spellStart"/>
      <w:r w:rsidRPr="00291244">
        <w:t>Fiocchi</w:t>
      </w:r>
      <w:proofErr w:type="spellEnd"/>
      <w:r w:rsidRPr="00291244">
        <w:t xml:space="preserve">, </w:t>
      </w:r>
      <w:proofErr w:type="spellStart"/>
      <w:r w:rsidRPr="00291244">
        <w:t>Lara</w:t>
      </w:r>
      <w:proofErr w:type="spellEnd"/>
      <w:r w:rsidRPr="00291244">
        <w:t xml:space="preserve"> </w:t>
      </w:r>
      <w:proofErr w:type="spellStart"/>
      <w:r w:rsidRPr="00291244">
        <w:t>Magoni</w:t>
      </w:r>
      <w:proofErr w:type="spellEnd"/>
      <w:r w:rsidRPr="00291244">
        <w:t xml:space="preserve">, </w:t>
      </w:r>
      <w:proofErr w:type="spellStart"/>
      <w:r w:rsidRPr="00291244">
        <w:t>Francesco</w:t>
      </w:r>
      <w:proofErr w:type="spellEnd"/>
      <w:r w:rsidRPr="00291244">
        <w:t xml:space="preserve"> </w:t>
      </w:r>
      <w:proofErr w:type="spellStart"/>
      <w:r w:rsidRPr="00291244">
        <w:t>Torselli</w:t>
      </w:r>
      <w:proofErr w:type="spellEnd"/>
      <w:r w:rsidRPr="00291244">
        <w:t xml:space="preserve">, </w:t>
      </w:r>
      <w:proofErr w:type="spellStart"/>
      <w:r w:rsidRPr="00291244">
        <w:t>Mariateresa</w:t>
      </w:r>
      <w:proofErr w:type="spellEnd"/>
      <w:r w:rsidRPr="00291244">
        <w:t xml:space="preserve"> </w:t>
      </w:r>
      <w:proofErr w:type="spellStart"/>
      <w:r w:rsidRPr="00291244">
        <w:t>Vivaldini</w:t>
      </w:r>
      <w:proofErr w:type="spellEnd"/>
      <w:r w:rsidRPr="00291244">
        <w:rPr>
          <w:rStyle w:val="HideTWBExt"/>
        </w:rPr>
        <w:t>&lt;/Members&gt;</w:t>
      </w:r>
    </w:p>
    <w:p w14:paraId="12AB271A" w14:textId="77777777" w:rsidR="002C177A" w:rsidRPr="00291244" w:rsidRDefault="002C177A" w:rsidP="002C177A">
      <w:pPr>
        <w:pStyle w:val="NormalBold"/>
      </w:pPr>
      <w:r w:rsidRPr="00291244">
        <w:rPr>
          <w:rStyle w:val="HideTWBExt"/>
        </w:rPr>
        <w:t>&lt;/RepeatBlock-By&gt;</w:t>
      </w:r>
    </w:p>
    <w:p w14:paraId="4B07CD9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566D5BA"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35CD95F" w14:textId="77777777" w:rsidTr="00260B8A">
        <w:trPr>
          <w:trHeight w:hRule="exact" w:val="240"/>
          <w:jc w:val="center"/>
        </w:trPr>
        <w:tc>
          <w:tcPr>
            <w:tcW w:w="9752" w:type="dxa"/>
            <w:gridSpan w:val="2"/>
            <w:tcBorders>
              <w:top w:val="nil"/>
              <w:left w:val="nil"/>
              <w:bottom w:val="nil"/>
              <w:right w:val="nil"/>
            </w:tcBorders>
          </w:tcPr>
          <w:p w14:paraId="5521F911" w14:textId="77777777" w:rsidR="002C177A" w:rsidRPr="00291244" w:rsidRDefault="002C177A" w:rsidP="00260B8A"/>
        </w:tc>
      </w:tr>
      <w:tr w:rsidR="002C177A" w:rsidRPr="00291244" w14:paraId="2DD5BE4B" w14:textId="77777777" w:rsidTr="00260B8A">
        <w:trPr>
          <w:trHeight w:val="240"/>
          <w:jc w:val="center"/>
        </w:trPr>
        <w:tc>
          <w:tcPr>
            <w:tcW w:w="4876" w:type="dxa"/>
            <w:tcBorders>
              <w:top w:val="nil"/>
              <w:left w:val="nil"/>
              <w:bottom w:val="nil"/>
              <w:right w:val="nil"/>
            </w:tcBorders>
          </w:tcPr>
          <w:p w14:paraId="6C0BBCF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95D5D6C" w14:textId="77777777" w:rsidR="002C177A" w:rsidRPr="00291244" w:rsidRDefault="002C177A" w:rsidP="00260B8A">
            <w:pPr>
              <w:pStyle w:val="AmColumnHeading"/>
            </w:pPr>
            <w:r w:rsidRPr="00291244">
              <w:t>Pozmeňujúci návrh</w:t>
            </w:r>
          </w:p>
        </w:tc>
      </w:tr>
      <w:tr w:rsidR="002C177A" w:rsidRPr="00291244" w14:paraId="6A6F7883" w14:textId="77777777" w:rsidTr="00260B8A">
        <w:trPr>
          <w:jc w:val="center"/>
        </w:trPr>
        <w:tc>
          <w:tcPr>
            <w:tcW w:w="4876" w:type="dxa"/>
            <w:tcBorders>
              <w:top w:val="nil"/>
              <w:left w:val="nil"/>
              <w:bottom w:val="nil"/>
              <w:right w:val="nil"/>
            </w:tcBorders>
          </w:tcPr>
          <w:p w14:paraId="7BF216B6" w14:textId="77777777" w:rsidR="002C177A" w:rsidRPr="00291244" w:rsidRDefault="002C177A" w:rsidP="00260B8A">
            <w:pPr>
              <w:pStyle w:val="Normal6a"/>
            </w:pPr>
            <w:r w:rsidRPr="00291244">
              <w:t>(4)</w:t>
            </w:r>
            <w:r w:rsidRPr="00291244">
              <w:tab/>
              <w:t>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115E51A9"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w:t>
            </w:r>
            <w:r w:rsidRPr="00291244">
              <w:rPr>
                <w:b/>
                <w:i/>
              </w:rPr>
              <w:t>vrátane všetkých emisne neutrálnych technológií uvedených v článku 4 nariadenia (EÚ) 2024/1735 (akt o emisne neutrálnom priemysle)</w:t>
            </w:r>
            <w:r w:rsidRPr="00291244">
              <w:t>,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516F3BA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11D0156" w14:textId="3350CF30" w:rsidR="00882D8F" w:rsidRPr="00291244" w:rsidRDefault="002C177A" w:rsidP="002C177A">
      <w:r w:rsidRPr="00291244">
        <w:rPr>
          <w:rStyle w:val="HideTWBExt"/>
        </w:rPr>
        <w:t>&lt;/Amend&gt;</w:t>
      </w:r>
    </w:p>
    <w:p w14:paraId="5D4D32B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394</w:t>
      </w:r>
      <w:r w:rsidRPr="00291244">
        <w:rPr>
          <w:rStyle w:val="HideTWBExt"/>
        </w:rPr>
        <w:t>&lt;/NumAm&gt;</w:t>
      </w:r>
    </w:p>
    <w:p w14:paraId="75A05A64" w14:textId="77777777" w:rsidR="002C177A" w:rsidRPr="00291244" w:rsidRDefault="002C177A" w:rsidP="002C177A">
      <w:pPr>
        <w:pStyle w:val="NormalBold"/>
      </w:pPr>
      <w:r w:rsidRPr="00291244">
        <w:rPr>
          <w:rStyle w:val="HideTWBExt"/>
        </w:rPr>
        <w:t>&lt;RepeatBlock-By&gt;&lt;Members&gt;</w:t>
      </w:r>
      <w:proofErr w:type="spellStart"/>
      <w:r w:rsidRPr="00291244">
        <w:t>Georgiana</w:t>
      </w:r>
      <w:proofErr w:type="spellEnd"/>
      <w:r w:rsidRPr="00291244">
        <w:t xml:space="preserve"> </w:t>
      </w:r>
      <w:proofErr w:type="spellStart"/>
      <w:r w:rsidRPr="00291244">
        <w:t>Teodorescu</w:t>
      </w:r>
      <w:proofErr w:type="spellEnd"/>
      <w:r w:rsidRPr="00291244">
        <w:rPr>
          <w:rStyle w:val="HideTWBExt"/>
        </w:rPr>
        <w:t>&lt;/Members&gt;</w:t>
      </w:r>
    </w:p>
    <w:p w14:paraId="23B8B773" w14:textId="77777777" w:rsidR="002C177A" w:rsidRPr="00291244" w:rsidRDefault="002C177A" w:rsidP="002C177A">
      <w:pPr>
        <w:pStyle w:val="NormalBold"/>
      </w:pPr>
      <w:r w:rsidRPr="00291244">
        <w:rPr>
          <w:rStyle w:val="HideTWBExt"/>
        </w:rPr>
        <w:t>&lt;/RepeatBlock-By&gt;</w:t>
      </w:r>
    </w:p>
    <w:p w14:paraId="006279D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CE8F662"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8B04F6F" w14:textId="77777777" w:rsidTr="00260B8A">
        <w:trPr>
          <w:trHeight w:hRule="exact" w:val="240"/>
          <w:jc w:val="center"/>
        </w:trPr>
        <w:tc>
          <w:tcPr>
            <w:tcW w:w="9752" w:type="dxa"/>
            <w:gridSpan w:val="2"/>
            <w:tcBorders>
              <w:top w:val="nil"/>
              <w:left w:val="nil"/>
              <w:bottom w:val="nil"/>
              <w:right w:val="nil"/>
            </w:tcBorders>
          </w:tcPr>
          <w:p w14:paraId="7041002A" w14:textId="77777777" w:rsidR="002C177A" w:rsidRPr="00291244" w:rsidRDefault="002C177A" w:rsidP="00260B8A"/>
        </w:tc>
      </w:tr>
      <w:tr w:rsidR="002C177A" w:rsidRPr="00291244" w14:paraId="25A17FCE" w14:textId="77777777" w:rsidTr="00260B8A">
        <w:trPr>
          <w:trHeight w:val="240"/>
          <w:jc w:val="center"/>
        </w:trPr>
        <w:tc>
          <w:tcPr>
            <w:tcW w:w="4876" w:type="dxa"/>
            <w:tcBorders>
              <w:top w:val="nil"/>
              <w:left w:val="nil"/>
              <w:bottom w:val="nil"/>
              <w:right w:val="nil"/>
            </w:tcBorders>
          </w:tcPr>
          <w:p w14:paraId="6EE418A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F93D6BA" w14:textId="77777777" w:rsidR="002C177A" w:rsidRPr="00291244" w:rsidRDefault="002C177A" w:rsidP="00260B8A">
            <w:pPr>
              <w:pStyle w:val="AmColumnHeading"/>
            </w:pPr>
            <w:r w:rsidRPr="00291244">
              <w:t>Pozmeňujúci návrh</w:t>
            </w:r>
          </w:p>
        </w:tc>
      </w:tr>
      <w:tr w:rsidR="002C177A" w:rsidRPr="00291244" w14:paraId="008CAF5D" w14:textId="77777777" w:rsidTr="00260B8A">
        <w:trPr>
          <w:jc w:val="center"/>
        </w:trPr>
        <w:tc>
          <w:tcPr>
            <w:tcW w:w="4876" w:type="dxa"/>
            <w:tcBorders>
              <w:top w:val="nil"/>
              <w:left w:val="nil"/>
              <w:bottom w:val="nil"/>
              <w:right w:val="nil"/>
            </w:tcBorders>
          </w:tcPr>
          <w:p w14:paraId="3FB0BA55"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w:t>
            </w:r>
            <w:r w:rsidRPr="00291244">
              <w:lastRenderedPageBreak/>
              <w:t>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79E92711" w14:textId="77777777" w:rsidR="002C177A" w:rsidRPr="00291244" w:rsidRDefault="002C177A" w:rsidP="00260B8A">
            <w:pPr>
              <w:pStyle w:val="Normal6a"/>
            </w:pPr>
            <w:r w:rsidRPr="00291244">
              <w:lastRenderedPageBreak/>
              <w:t>(4)</w:t>
            </w:r>
            <w:r w:rsidRPr="00291244">
              <w:tab/>
              <w:t xml:space="preserve">To si vyžaduje, aby financovanie Únie poskytovalo podporu podnikom a projektom počas celého investičného procesu. Tento proces zahŕňa všetky fázy </w:t>
            </w:r>
            <w:r w:rsidRPr="00291244">
              <w:lastRenderedPageBreak/>
              <w:t xml:space="preserve">vývoja a výroby strategických technológií </w:t>
            </w:r>
            <w:r w:rsidRPr="00291244">
              <w:rPr>
                <w:b/>
                <w:i/>
              </w:rPr>
              <w:t>vrátane všetkých emisne neutrálnych technológií vymedzených v nariadení (EÚ) 2024/1735 (akt o emisne neutrálnom priemysle)</w:t>
            </w:r>
            <w:r w:rsidRPr="00291244">
              <w:t>,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303043C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6A3E2BC"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183E1E4E" w14:textId="77777777" w:rsidR="002C177A" w:rsidRPr="00291244" w:rsidRDefault="002C177A" w:rsidP="002C177A">
      <w:pPr>
        <w:pStyle w:val="AmJustText"/>
      </w:pPr>
      <w:r w:rsidRPr="00291244">
        <w:t>Touto zmenou sa zabezpečuje právna istota, že činnosti aplikovaného výskumu súvisiace so všetkými emisne neutrálnymi technológiami vrátane technológií jadrového a palivového cyklu sú oprávnené na podporu Únie spolu s následnými fázami vývoja a zavádzania.</w:t>
      </w:r>
    </w:p>
    <w:p w14:paraId="73829627" w14:textId="221D4398" w:rsidR="00882D8F" w:rsidRPr="00291244" w:rsidRDefault="002C177A" w:rsidP="002C177A">
      <w:r w:rsidRPr="00291244">
        <w:rPr>
          <w:rStyle w:val="HideTWBExt"/>
        </w:rPr>
        <w:t>&lt;/Amend&gt;</w:t>
      </w:r>
    </w:p>
    <w:p w14:paraId="678E2E9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395</w:t>
      </w:r>
      <w:r w:rsidRPr="00291244">
        <w:rPr>
          <w:rStyle w:val="HideTWBExt"/>
        </w:rPr>
        <w:t>&lt;/NumAm&gt;</w:t>
      </w:r>
    </w:p>
    <w:p w14:paraId="549E0F93" w14:textId="77777777" w:rsidR="002C177A" w:rsidRPr="00291244" w:rsidRDefault="002C177A" w:rsidP="002C177A">
      <w:pPr>
        <w:pStyle w:val="NormalBold"/>
      </w:pPr>
      <w:r w:rsidRPr="00291244">
        <w:rPr>
          <w:rStyle w:val="HideTWBExt"/>
        </w:rPr>
        <w:t>&lt;RepeatBlock-By&gt;&lt;Members&gt;</w:t>
      </w:r>
      <w:proofErr w:type="spellStart"/>
      <w:r w:rsidRPr="00291244">
        <w:t>Aldo</w:t>
      </w:r>
      <w:proofErr w:type="spellEnd"/>
      <w:r w:rsidRPr="00291244">
        <w:t xml:space="preserve"> </w:t>
      </w:r>
      <w:proofErr w:type="spellStart"/>
      <w:r w:rsidRPr="00291244">
        <w:t>Patriciello</w:t>
      </w:r>
      <w:proofErr w:type="spellEnd"/>
      <w:r w:rsidRPr="00291244">
        <w:rPr>
          <w:rStyle w:val="HideTWBExt"/>
        </w:rPr>
        <w:t>&lt;/Members&gt;</w:t>
      </w:r>
    </w:p>
    <w:p w14:paraId="4EC8677F" w14:textId="77777777" w:rsidR="002C177A" w:rsidRPr="00291244" w:rsidRDefault="002C177A" w:rsidP="002C177A">
      <w:pPr>
        <w:pStyle w:val="NormalBold"/>
      </w:pPr>
      <w:r w:rsidRPr="00291244">
        <w:rPr>
          <w:rStyle w:val="HideTWBExt"/>
        </w:rPr>
        <w:t>&lt;/RepeatBlock-By&gt;</w:t>
      </w:r>
    </w:p>
    <w:p w14:paraId="79375EF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C42C574"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A03FCE4" w14:textId="77777777" w:rsidTr="00260B8A">
        <w:trPr>
          <w:trHeight w:hRule="exact" w:val="240"/>
          <w:jc w:val="center"/>
        </w:trPr>
        <w:tc>
          <w:tcPr>
            <w:tcW w:w="9752" w:type="dxa"/>
            <w:gridSpan w:val="2"/>
            <w:tcBorders>
              <w:top w:val="nil"/>
              <w:left w:val="nil"/>
              <w:bottom w:val="nil"/>
              <w:right w:val="nil"/>
            </w:tcBorders>
          </w:tcPr>
          <w:p w14:paraId="089DD513" w14:textId="77777777" w:rsidR="002C177A" w:rsidRPr="00291244" w:rsidRDefault="002C177A" w:rsidP="00260B8A"/>
        </w:tc>
      </w:tr>
      <w:tr w:rsidR="002C177A" w:rsidRPr="00291244" w14:paraId="175C8078" w14:textId="77777777" w:rsidTr="00260B8A">
        <w:trPr>
          <w:trHeight w:val="240"/>
          <w:jc w:val="center"/>
        </w:trPr>
        <w:tc>
          <w:tcPr>
            <w:tcW w:w="4876" w:type="dxa"/>
            <w:tcBorders>
              <w:top w:val="nil"/>
              <w:left w:val="nil"/>
              <w:bottom w:val="nil"/>
              <w:right w:val="nil"/>
            </w:tcBorders>
          </w:tcPr>
          <w:p w14:paraId="7609792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4792A66" w14:textId="77777777" w:rsidR="002C177A" w:rsidRPr="00291244" w:rsidRDefault="002C177A" w:rsidP="00260B8A">
            <w:pPr>
              <w:pStyle w:val="AmColumnHeading"/>
            </w:pPr>
            <w:r w:rsidRPr="00291244">
              <w:t>Pozmeňujúci návrh</w:t>
            </w:r>
          </w:p>
        </w:tc>
      </w:tr>
      <w:tr w:rsidR="002C177A" w:rsidRPr="00291244" w14:paraId="1C4066B1" w14:textId="77777777" w:rsidTr="00260B8A">
        <w:trPr>
          <w:jc w:val="center"/>
        </w:trPr>
        <w:tc>
          <w:tcPr>
            <w:tcW w:w="4876" w:type="dxa"/>
            <w:tcBorders>
              <w:top w:val="nil"/>
              <w:left w:val="nil"/>
              <w:bottom w:val="nil"/>
              <w:right w:val="nil"/>
            </w:tcBorders>
          </w:tcPr>
          <w:p w14:paraId="52B94745"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w:t>
            </w:r>
            <w:r w:rsidRPr="00291244">
              <w:lastRenderedPageBreak/>
              <w:t>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28F00D71" w14:textId="77777777" w:rsidR="002C177A" w:rsidRPr="00291244" w:rsidRDefault="002C177A" w:rsidP="00260B8A">
            <w:pPr>
              <w:pStyle w:val="Normal6a"/>
            </w:pPr>
            <w:r w:rsidRPr="00291244">
              <w:lastRenderedPageBreak/>
              <w:t>(4)</w:t>
            </w:r>
            <w:r w:rsidRPr="00291244">
              <w:tab/>
              <w:t xml:space="preserve">To si vyžaduje, aby financovanie Únie poskytovalo podporu </w:t>
            </w:r>
            <w:r w:rsidRPr="00291244">
              <w:rPr>
                <w:b/>
                <w:i/>
              </w:rPr>
              <w:t>univerzitám a verejným výskumným ústavom,</w:t>
            </w:r>
            <w:r w:rsidRPr="00291244">
              <w:t xml:space="preserve">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w:t>
            </w:r>
            <w:r w:rsidRPr="00291244">
              <w:lastRenderedPageBreak/>
              <w:t xml:space="preserve">a prevádzkových nákladov, infraštruktúry </w:t>
            </w:r>
            <w:r w:rsidRPr="00291244">
              <w:rPr>
                <w:b/>
                <w:i/>
              </w:rPr>
              <w:t>vrátane výskumnej a technologickej infraštruktúry</w:t>
            </w:r>
            <w:r w:rsidRPr="00291244">
              <w:t xml:space="preserve">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6DB06871"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91F160A" w14:textId="23A3B695" w:rsidR="00882D8F" w:rsidRPr="00291244" w:rsidRDefault="002C177A" w:rsidP="002C177A">
      <w:r w:rsidRPr="00291244">
        <w:rPr>
          <w:rStyle w:val="HideTWBExt"/>
        </w:rPr>
        <w:t>&lt;/Amend&gt;</w:t>
      </w:r>
    </w:p>
    <w:p w14:paraId="7A1A260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396</w:t>
      </w:r>
      <w:r w:rsidRPr="00291244">
        <w:rPr>
          <w:rStyle w:val="HideTWBExt"/>
        </w:rPr>
        <w:t>&lt;/NumAm&gt;</w:t>
      </w:r>
    </w:p>
    <w:p w14:paraId="5831D7AC"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0B2BC884" w14:textId="77777777" w:rsidR="002C177A" w:rsidRPr="00291244" w:rsidRDefault="002C177A" w:rsidP="002C177A">
      <w:pPr>
        <w:pStyle w:val="NormalBold"/>
      </w:pPr>
      <w:r w:rsidRPr="00291244">
        <w:rPr>
          <w:rStyle w:val="HideTWBExt"/>
        </w:rPr>
        <w:t>&lt;/RepeatBlock-By&gt;</w:t>
      </w:r>
    </w:p>
    <w:p w14:paraId="29B81A1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6CCB4CD"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1DAB367" w14:textId="77777777" w:rsidTr="00260B8A">
        <w:trPr>
          <w:trHeight w:hRule="exact" w:val="240"/>
          <w:jc w:val="center"/>
        </w:trPr>
        <w:tc>
          <w:tcPr>
            <w:tcW w:w="9752" w:type="dxa"/>
            <w:gridSpan w:val="2"/>
            <w:tcBorders>
              <w:top w:val="nil"/>
              <w:left w:val="nil"/>
              <w:bottom w:val="nil"/>
              <w:right w:val="nil"/>
            </w:tcBorders>
          </w:tcPr>
          <w:p w14:paraId="4640DFE8" w14:textId="77777777" w:rsidR="002C177A" w:rsidRPr="00291244" w:rsidRDefault="002C177A" w:rsidP="00260B8A"/>
        </w:tc>
      </w:tr>
      <w:tr w:rsidR="002C177A" w:rsidRPr="00291244" w14:paraId="529C0AC1" w14:textId="77777777" w:rsidTr="00260B8A">
        <w:trPr>
          <w:trHeight w:val="240"/>
          <w:jc w:val="center"/>
        </w:trPr>
        <w:tc>
          <w:tcPr>
            <w:tcW w:w="4876" w:type="dxa"/>
            <w:tcBorders>
              <w:top w:val="nil"/>
              <w:left w:val="nil"/>
              <w:bottom w:val="nil"/>
              <w:right w:val="nil"/>
            </w:tcBorders>
          </w:tcPr>
          <w:p w14:paraId="7E21546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AEDE89" w14:textId="77777777" w:rsidR="002C177A" w:rsidRPr="00291244" w:rsidRDefault="002C177A" w:rsidP="00260B8A">
            <w:pPr>
              <w:pStyle w:val="AmColumnHeading"/>
            </w:pPr>
            <w:r w:rsidRPr="00291244">
              <w:t>Pozmeňujúci návrh</w:t>
            </w:r>
          </w:p>
        </w:tc>
      </w:tr>
      <w:tr w:rsidR="002C177A" w:rsidRPr="00291244" w14:paraId="79446A29" w14:textId="77777777" w:rsidTr="00260B8A">
        <w:trPr>
          <w:jc w:val="center"/>
        </w:trPr>
        <w:tc>
          <w:tcPr>
            <w:tcW w:w="4876" w:type="dxa"/>
            <w:tcBorders>
              <w:top w:val="nil"/>
              <w:left w:val="nil"/>
              <w:bottom w:val="nil"/>
              <w:right w:val="nil"/>
            </w:tcBorders>
          </w:tcPr>
          <w:p w14:paraId="475577E9" w14:textId="77777777" w:rsidR="002C177A" w:rsidRPr="00291244" w:rsidRDefault="002C177A" w:rsidP="00260B8A">
            <w:pPr>
              <w:pStyle w:val="Normal6a"/>
            </w:pPr>
            <w:r w:rsidRPr="00291244">
              <w:t>(4)</w:t>
            </w:r>
            <w:r w:rsidRPr="00291244">
              <w:tab/>
              <w:t>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34E611C4" w14:textId="77777777" w:rsidR="002C177A" w:rsidRPr="00291244" w:rsidRDefault="002C177A" w:rsidP="00260B8A">
            <w:pPr>
              <w:pStyle w:val="Normal6a"/>
            </w:pPr>
            <w:r w:rsidRPr="00291244">
              <w:t>(4)</w:t>
            </w:r>
            <w:r w:rsidRPr="00291244">
              <w:tab/>
              <w:t>To si vyžaduje, aby financovanie Únie poskytovalo podporu podnikom</w:t>
            </w:r>
            <w:r w:rsidRPr="00291244">
              <w:rPr>
                <w:b/>
                <w:i/>
              </w:rPr>
              <w:t>, organizáciám</w:t>
            </w:r>
            <w:r w:rsidRPr="00291244">
              <w:t xml:space="preserve">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r w:rsidRPr="00291244">
              <w:rPr>
                <w:b/>
                <w:i/>
              </w:rPr>
              <w:t>, a zároveň sa zohľadnia špecifiká jednotlivých sektorov a typov subjektov</w:t>
            </w:r>
            <w:r w:rsidRPr="00291244">
              <w:t>.</w:t>
            </w:r>
          </w:p>
        </w:tc>
      </w:tr>
    </w:tbl>
    <w:p w14:paraId="50A99E8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964920C" w14:textId="16348A93" w:rsidR="00882D8F" w:rsidRPr="00291244" w:rsidRDefault="002C177A" w:rsidP="002C177A">
      <w:r w:rsidRPr="00291244">
        <w:rPr>
          <w:rStyle w:val="HideTWBExt"/>
        </w:rPr>
        <w:lastRenderedPageBreak/>
        <w:t>&lt;/Amend&gt;</w:t>
      </w:r>
    </w:p>
    <w:p w14:paraId="6B927F2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397</w:t>
      </w:r>
      <w:r w:rsidRPr="00291244">
        <w:rPr>
          <w:rStyle w:val="HideTWBExt"/>
        </w:rPr>
        <w:t>&lt;/NumAm&gt;</w:t>
      </w:r>
    </w:p>
    <w:p w14:paraId="6E247971" w14:textId="77777777" w:rsidR="002C177A" w:rsidRPr="00291244" w:rsidRDefault="002C177A" w:rsidP="002C177A">
      <w:pPr>
        <w:pStyle w:val="NormalBold"/>
      </w:pPr>
      <w:r w:rsidRPr="00291244">
        <w:rPr>
          <w:rStyle w:val="HideTWBExt"/>
        </w:rPr>
        <w:t>&lt;RepeatBlock-By&gt;&lt;Members&gt;</w:t>
      </w:r>
      <w:r w:rsidRPr="00291244">
        <w:t xml:space="preserve">Matej </w:t>
      </w:r>
      <w:proofErr w:type="spellStart"/>
      <w:r w:rsidRPr="00291244">
        <w:t>Tonin</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0853DD83" w14:textId="77777777" w:rsidR="002C177A" w:rsidRPr="00291244" w:rsidRDefault="002C177A" w:rsidP="002C177A">
      <w:pPr>
        <w:pStyle w:val="NormalBold"/>
      </w:pPr>
      <w:r w:rsidRPr="00291244">
        <w:rPr>
          <w:rStyle w:val="HideTWBExt"/>
        </w:rPr>
        <w:t>&lt;/RepeatBlock-By&gt;</w:t>
      </w:r>
    </w:p>
    <w:p w14:paraId="1465AF0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BF7669F"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D0867C3" w14:textId="77777777" w:rsidTr="00260B8A">
        <w:trPr>
          <w:trHeight w:hRule="exact" w:val="240"/>
          <w:jc w:val="center"/>
        </w:trPr>
        <w:tc>
          <w:tcPr>
            <w:tcW w:w="9752" w:type="dxa"/>
            <w:gridSpan w:val="2"/>
            <w:tcBorders>
              <w:top w:val="nil"/>
              <w:left w:val="nil"/>
              <w:bottom w:val="nil"/>
              <w:right w:val="nil"/>
            </w:tcBorders>
          </w:tcPr>
          <w:p w14:paraId="7D28B082" w14:textId="77777777" w:rsidR="002C177A" w:rsidRPr="00291244" w:rsidRDefault="002C177A" w:rsidP="00260B8A"/>
        </w:tc>
      </w:tr>
      <w:tr w:rsidR="002C177A" w:rsidRPr="00291244" w14:paraId="69E0BE98" w14:textId="77777777" w:rsidTr="00260B8A">
        <w:trPr>
          <w:trHeight w:val="240"/>
          <w:jc w:val="center"/>
        </w:trPr>
        <w:tc>
          <w:tcPr>
            <w:tcW w:w="4876" w:type="dxa"/>
            <w:tcBorders>
              <w:top w:val="nil"/>
              <w:left w:val="nil"/>
              <w:bottom w:val="nil"/>
              <w:right w:val="nil"/>
            </w:tcBorders>
          </w:tcPr>
          <w:p w14:paraId="6681531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A5E9758" w14:textId="77777777" w:rsidR="002C177A" w:rsidRPr="00291244" w:rsidRDefault="002C177A" w:rsidP="00260B8A">
            <w:pPr>
              <w:pStyle w:val="AmColumnHeading"/>
            </w:pPr>
            <w:r w:rsidRPr="00291244">
              <w:t>Pozmeňujúci návrh</w:t>
            </w:r>
          </w:p>
        </w:tc>
      </w:tr>
      <w:tr w:rsidR="002C177A" w:rsidRPr="00291244" w14:paraId="52E8A44E" w14:textId="77777777" w:rsidTr="00260B8A">
        <w:trPr>
          <w:jc w:val="center"/>
        </w:trPr>
        <w:tc>
          <w:tcPr>
            <w:tcW w:w="4876" w:type="dxa"/>
            <w:tcBorders>
              <w:top w:val="nil"/>
              <w:left w:val="nil"/>
              <w:bottom w:val="nil"/>
              <w:right w:val="nil"/>
            </w:tcBorders>
          </w:tcPr>
          <w:p w14:paraId="6DFCACD3" w14:textId="77777777" w:rsidR="002C177A" w:rsidRPr="00291244" w:rsidRDefault="002C177A" w:rsidP="00260B8A">
            <w:pPr>
              <w:pStyle w:val="Normal6a"/>
            </w:pPr>
            <w:r w:rsidRPr="00291244">
              <w:t>(4)</w:t>
            </w:r>
            <w:r w:rsidRPr="00291244">
              <w:tab/>
              <w:t>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117F122B"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w:t>
            </w:r>
            <w:r w:rsidRPr="00291244">
              <w:rPr>
                <w:b/>
                <w:i/>
              </w:rPr>
              <w:t>všetkých emisne neutrálnych</w:t>
            </w:r>
            <w:r w:rsidRPr="00291244">
              <w:t xml:space="preserve"> strategických technológií </w:t>
            </w:r>
            <w:r w:rsidRPr="00291244">
              <w:rPr>
                <w:b/>
                <w:i/>
              </w:rPr>
              <w:t>vymedzených nariadením (EÚ) 2024/1735 (akt o emisne neutrálnom priemysle)</w:t>
            </w:r>
            <w:r w:rsidRPr="00291244">
              <w:t>,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41F4366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BAD875E" w14:textId="50D6EC3F" w:rsidR="00882D8F" w:rsidRPr="00291244" w:rsidRDefault="002C177A" w:rsidP="002C177A">
      <w:r w:rsidRPr="00291244">
        <w:rPr>
          <w:rStyle w:val="HideTWBExt"/>
        </w:rPr>
        <w:t>&lt;/Amend&gt;</w:t>
      </w:r>
    </w:p>
    <w:p w14:paraId="39BF0D9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398</w:t>
      </w:r>
      <w:r w:rsidRPr="00291244">
        <w:rPr>
          <w:rStyle w:val="HideTWBExt"/>
        </w:rPr>
        <w:t>&lt;/NumAm&gt;</w:t>
      </w:r>
    </w:p>
    <w:p w14:paraId="71795F3A" w14:textId="77777777" w:rsidR="002C177A" w:rsidRPr="00291244" w:rsidRDefault="002C177A" w:rsidP="002C177A">
      <w:pPr>
        <w:pStyle w:val="NormalBold"/>
      </w:pPr>
      <w:r w:rsidRPr="00291244">
        <w:rPr>
          <w:rStyle w:val="HideTWBExt"/>
        </w:rPr>
        <w:t>&lt;RepeatBlock-By&gt;&lt;Members&gt;</w:t>
      </w:r>
      <w:r w:rsidRPr="00291244">
        <w:t xml:space="preserve">Daniel </w:t>
      </w:r>
      <w:proofErr w:type="spellStart"/>
      <w:r w:rsidRPr="00291244">
        <w:t>Attard</w:t>
      </w:r>
      <w:proofErr w:type="spellEnd"/>
      <w:r w:rsidRPr="00291244">
        <w:rPr>
          <w:rStyle w:val="HideTWBExt"/>
        </w:rPr>
        <w:t>&lt;/Members&gt;</w:t>
      </w:r>
    </w:p>
    <w:p w14:paraId="58471A32" w14:textId="77777777" w:rsidR="002C177A" w:rsidRPr="00291244" w:rsidRDefault="002C177A" w:rsidP="002C177A">
      <w:pPr>
        <w:pStyle w:val="NormalBold"/>
      </w:pPr>
      <w:r w:rsidRPr="00291244">
        <w:rPr>
          <w:rStyle w:val="HideTWBExt"/>
        </w:rPr>
        <w:t>&lt;/RepeatBlock-By&gt;</w:t>
      </w:r>
    </w:p>
    <w:p w14:paraId="3AC4E02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DD933C2"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4E5B1A4" w14:textId="77777777" w:rsidTr="00260B8A">
        <w:trPr>
          <w:trHeight w:hRule="exact" w:val="240"/>
          <w:jc w:val="center"/>
        </w:trPr>
        <w:tc>
          <w:tcPr>
            <w:tcW w:w="9752" w:type="dxa"/>
            <w:gridSpan w:val="2"/>
            <w:tcBorders>
              <w:top w:val="nil"/>
              <w:left w:val="nil"/>
              <w:bottom w:val="nil"/>
              <w:right w:val="nil"/>
            </w:tcBorders>
          </w:tcPr>
          <w:p w14:paraId="00A3544D" w14:textId="77777777" w:rsidR="002C177A" w:rsidRPr="00291244" w:rsidRDefault="002C177A" w:rsidP="00260B8A"/>
        </w:tc>
      </w:tr>
      <w:tr w:rsidR="002C177A" w:rsidRPr="00291244" w14:paraId="5D67FC2C" w14:textId="77777777" w:rsidTr="00260B8A">
        <w:trPr>
          <w:trHeight w:val="240"/>
          <w:jc w:val="center"/>
        </w:trPr>
        <w:tc>
          <w:tcPr>
            <w:tcW w:w="4876" w:type="dxa"/>
            <w:tcBorders>
              <w:top w:val="nil"/>
              <w:left w:val="nil"/>
              <w:bottom w:val="nil"/>
              <w:right w:val="nil"/>
            </w:tcBorders>
          </w:tcPr>
          <w:p w14:paraId="4ADCA5B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DCF1BBE" w14:textId="77777777" w:rsidR="002C177A" w:rsidRPr="00291244" w:rsidRDefault="002C177A" w:rsidP="00260B8A">
            <w:pPr>
              <w:pStyle w:val="AmColumnHeading"/>
            </w:pPr>
            <w:r w:rsidRPr="00291244">
              <w:t>Pozmeňujúci návrh</w:t>
            </w:r>
          </w:p>
        </w:tc>
      </w:tr>
      <w:tr w:rsidR="002C177A" w:rsidRPr="00291244" w14:paraId="4DDFF713" w14:textId="77777777" w:rsidTr="00260B8A">
        <w:trPr>
          <w:jc w:val="center"/>
        </w:trPr>
        <w:tc>
          <w:tcPr>
            <w:tcW w:w="4876" w:type="dxa"/>
            <w:tcBorders>
              <w:top w:val="nil"/>
              <w:left w:val="nil"/>
              <w:bottom w:val="nil"/>
              <w:right w:val="nil"/>
            </w:tcBorders>
          </w:tcPr>
          <w:p w14:paraId="79420E01" w14:textId="77777777" w:rsidR="002C177A" w:rsidRPr="00291244" w:rsidRDefault="002C177A" w:rsidP="00260B8A">
            <w:pPr>
              <w:pStyle w:val="Normal6a"/>
            </w:pPr>
            <w:r w:rsidRPr="00291244">
              <w:t>(4)</w:t>
            </w:r>
            <w:r w:rsidRPr="00291244">
              <w:tab/>
              <w:t xml:space="preserve">To si vyžaduje, aby financovanie </w:t>
            </w:r>
            <w:r w:rsidRPr="00291244">
              <w:rPr>
                <w:b/>
                <w:i/>
              </w:rPr>
              <w:t>Únie</w:t>
            </w:r>
            <w:r w:rsidRPr="00291244">
              <w:t xml:space="preserve"> </w:t>
            </w:r>
            <w:r w:rsidRPr="00291244">
              <w:rPr>
                <w:b/>
                <w:i/>
              </w:rPr>
              <w:t>poskytovalo</w:t>
            </w:r>
            <w:r w:rsidRPr="00291244">
              <w:t xml:space="preserve"> podporu podnikom a projektom počas celého investičného </w:t>
            </w:r>
            <w:r w:rsidRPr="00291244">
              <w:lastRenderedPageBreak/>
              <w:t>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76203D63" w14:textId="77777777" w:rsidR="002C177A" w:rsidRPr="00291244" w:rsidRDefault="002C177A" w:rsidP="00260B8A">
            <w:pPr>
              <w:pStyle w:val="Normal6a"/>
            </w:pPr>
            <w:r w:rsidRPr="00291244">
              <w:lastRenderedPageBreak/>
              <w:t>(4)</w:t>
            </w:r>
            <w:r w:rsidRPr="00291244">
              <w:tab/>
              <w:t xml:space="preserve">To si vyžaduje, aby financovanie </w:t>
            </w:r>
            <w:r w:rsidRPr="00291244">
              <w:rPr>
                <w:b/>
                <w:i/>
              </w:rPr>
              <w:t>EÚ</w:t>
            </w:r>
            <w:r w:rsidRPr="00291244">
              <w:t xml:space="preserve"> </w:t>
            </w:r>
            <w:r w:rsidRPr="00291244">
              <w:rPr>
                <w:b/>
                <w:i/>
              </w:rPr>
              <w:t>a možnosti financovania mohli poskytovať</w:t>
            </w:r>
            <w:r w:rsidRPr="00291244">
              <w:t xml:space="preserve"> podporu podnikom </w:t>
            </w:r>
            <w:r w:rsidRPr="00291244">
              <w:lastRenderedPageBreak/>
              <w:t>a projektom počas celého investičného procesu</w:t>
            </w:r>
            <w:r w:rsidRPr="00291244">
              <w:rPr>
                <w:b/>
                <w:i/>
              </w:rPr>
              <w:t xml:space="preserve">, čím sa rozšíri </w:t>
            </w:r>
            <w:proofErr w:type="spellStart"/>
            <w:r w:rsidRPr="00291244">
              <w:rPr>
                <w:b/>
                <w:i/>
              </w:rPr>
              <w:t>excelentnosť</w:t>
            </w:r>
            <w:proofErr w:type="spellEnd"/>
            <w:r w:rsidRPr="00291244">
              <w:rPr>
                <w:b/>
                <w:i/>
              </w:rPr>
              <w:t xml:space="preserve"> v rámci Únie</w:t>
            </w:r>
            <w:r w:rsidRPr="00291244">
              <w:t>.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prispôsobiť tejto nelineárnej realite, pričom sa musí zvýšiť flexibilita poskytovania podpory pri zachovaní predvídateľnosti financovania.</w:t>
            </w:r>
          </w:p>
        </w:tc>
      </w:tr>
    </w:tbl>
    <w:p w14:paraId="2416745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7D2169D" w14:textId="0C79D851" w:rsidR="00882D8F" w:rsidRPr="00291244" w:rsidRDefault="002C177A" w:rsidP="002C177A">
      <w:r w:rsidRPr="00291244">
        <w:rPr>
          <w:rStyle w:val="HideTWBExt"/>
        </w:rPr>
        <w:t>&lt;/Amend&gt;</w:t>
      </w:r>
    </w:p>
    <w:p w14:paraId="7A1AF04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399</w:t>
      </w:r>
      <w:r w:rsidRPr="00291244">
        <w:rPr>
          <w:rStyle w:val="HideTWBExt"/>
        </w:rPr>
        <w:t>&lt;/NumAm&gt;</w:t>
      </w:r>
    </w:p>
    <w:p w14:paraId="768127B0"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53DC7EDA" w14:textId="77777777" w:rsidR="002C177A" w:rsidRPr="00291244" w:rsidRDefault="002C177A" w:rsidP="002C177A">
      <w:pPr>
        <w:pStyle w:val="NormalBold"/>
      </w:pPr>
      <w:r w:rsidRPr="00291244">
        <w:rPr>
          <w:rStyle w:val="HideTWBExt"/>
        </w:rPr>
        <w:t>&lt;/RepeatBlock-By&gt;</w:t>
      </w:r>
    </w:p>
    <w:p w14:paraId="4CFB4B0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F7A69F1" w14:textId="77777777" w:rsidR="002C177A" w:rsidRPr="00291244" w:rsidRDefault="002C177A" w:rsidP="002C177A">
      <w:pPr>
        <w:pStyle w:val="NormalBold"/>
      </w:pPr>
      <w:r w:rsidRPr="00291244">
        <w:rPr>
          <w:rStyle w:val="HideTWBExt"/>
        </w:rPr>
        <w:t>&lt;Article&gt;</w:t>
      </w:r>
      <w:r w:rsidRPr="00291244">
        <w:t>Odôvodnenie 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E1FBAC6" w14:textId="77777777" w:rsidTr="00260B8A">
        <w:trPr>
          <w:trHeight w:hRule="exact" w:val="240"/>
          <w:jc w:val="center"/>
        </w:trPr>
        <w:tc>
          <w:tcPr>
            <w:tcW w:w="9752" w:type="dxa"/>
            <w:gridSpan w:val="2"/>
            <w:tcBorders>
              <w:top w:val="nil"/>
              <w:left w:val="nil"/>
              <w:bottom w:val="nil"/>
              <w:right w:val="nil"/>
            </w:tcBorders>
          </w:tcPr>
          <w:p w14:paraId="763F1BF0" w14:textId="77777777" w:rsidR="002C177A" w:rsidRPr="00291244" w:rsidRDefault="002C177A" w:rsidP="00260B8A"/>
        </w:tc>
      </w:tr>
      <w:tr w:rsidR="002C177A" w:rsidRPr="00291244" w14:paraId="05048C00" w14:textId="77777777" w:rsidTr="00260B8A">
        <w:trPr>
          <w:trHeight w:val="240"/>
          <w:jc w:val="center"/>
        </w:trPr>
        <w:tc>
          <w:tcPr>
            <w:tcW w:w="4876" w:type="dxa"/>
            <w:tcBorders>
              <w:top w:val="nil"/>
              <w:left w:val="nil"/>
              <w:bottom w:val="nil"/>
              <w:right w:val="nil"/>
            </w:tcBorders>
          </w:tcPr>
          <w:p w14:paraId="524D300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6390869" w14:textId="77777777" w:rsidR="002C177A" w:rsidRPr="00291244" w:rsidRDefault="002C177A" w:rsidP="00260B8A">
            <w:pPr>
              <w:pStyle w:val="AmColumnHeading"/>
            </w:pPr>
            <w:r w:rsidRPr="00291244">
              <w:t>Pozmeňujúci návrh</w:t>
            </w:r>
          </w:p>
        </w:tc>
      </w:tr>
      <w:tr w:rsidR="002C177A" w:rsidRPr="00291244" w14:paraId="5DAFFB38" w14:textId="77777777" w:rsidTr="00260B8A">
        <w:trPr>
          <w:jc w:val="center"/>
        </w:trPr>
        <w:tc>
          <w:tcPr>
            <w:tcW w:w="4876" w:type="dxa"/>
            <w:tcBorders>
              <w:top w:val="nil"/>
              <w:left w:val="nil"/>
              <w:bottom w:val="nil"/>
              <w:right w:val="nil"/>
            </w:tcBorders>
          </w:tcPr>
          <w:p w14:paraId="1A7B8630" w14:textId="77777777" w:rsidR="002C177A" w:rsidRPr="00291244" w:rsidRDefault="002C177A" w:rsidP="00260B8A">
            <w:pPr>
              <w:pStyle w:val="Normal6a"/>
            </w:pPr>
            <w:r w:rsidRPr="00291244">
              <w:t>(4)</w:t>
            </w:r>
            <w:r w:rsidRPr="00291244">
              <w:tab/>
              <w:t xml:space="preserve">To si vyžaduje, aby financovanie Únie poskytovalo podporu podnikom a projektom počas celého investičného procesu. Tento proces zahŕňa všetky fázy vývoja a výroby strategických technológií, výrobkov a služieb v Európe, od aplikovaného výskumu cez všetky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financovanie sa musí </w:t>
            </w:r>
            <w:r w:rsidRPr="00291244">
              <w:lastRenderedPageBreak/>
              <w:t>prispôsobiť tejto nelineárnej realite, pričom sa musí zvýšiť flexibilita poskytovania podpory pri zachovaní predvídateľnosti financovania.</w:t>
            </w:r>
          </w:p>
        </w:tc>
        <w:tc>
          <w:tcPr>
            <w:tcW w:w="4876" w:type="dxa"/>
            <w:tcBorders>
              <w:top w:val="nil"/>
              <w:left w:val="nil"/>
              <w:bottom w:val="nil"/>
              <w:right w:val="nil"/>
            </w:tcBorders>
          </w:tcPr>
          <w:p w14:paraId="0FD79D08" w14:textId="77777777" w:rsidR="002C177A" w:rsidRPr="00291244" w:rsidRDefault="002C177A" w:rsidP="00260B8A">
            <w:pPr>
              <w:pStyle w:val="Normal6a"/>
            </w:pPr>
            <w:r w:rsidRPr="00291244">
              <w:lastRenderedPageBreak/>
              <w:t>(4)</w:t>
            </w:r>
            <w:r w:rsidRPr="00291244">
              <w:tab/>
              <w:t xml:space="preserve">To si vyžaduje, aby financovanie Únie poskytovalo podporu podnikom </w:t>
            </w:r>
            <w:r w:rsidRPr="00291244">
              <w:rPr>
                <w:b/>
                <w:i/>
              </w:rPr>
              <w:t>vrátane MSP</w:t>
            </w:r>
            <w:r w:rsidRPr="00291244">
              <w:t xml:space="preserve"> a projektom počas celého investičného procesu. Tento proces zahŕňa všetky fázy vývoja a výroby strategických technológií, výrobkov a služieb v Európe, od aplikovaného výskumu cez všetky </w:t>
            </w:r>
            <w:r w:rsidRPr="00291244">
              <w:rPr>
                <w:b/>
                <w:i/>
              </w:rPr>
              <w:t>fázy a</w:t>
            </w:r>
            <w:r w:rsidRPr="00291244">
              <w:t xml:space="preserve"> formy inovácií, rozširovania, priemyselného využitia až po výrobu a uvedenie na trh, vrátane potrebnej podpory investícií a prevádzkových nákladov, infraštruktúry a zručností. Investičný proces nie je lineárny, pretože všetky fázy sa navzájom dopĺňajú a nápady na nové výrobky alebo služby sa môžu objaviť v ktorejkoľvek fáze. Európske </w:t>
            </w:r>
            <w:r w:rsidRPr="00291244">
              <w:lastRenderedPageBreak/>
              <w:t>financovanie sa musí prispôsobiť tejto nelineárnej realite, pričom sa musí zvýšiť flexibilita poskytovania podpory pri zachovaní predvídateľnosti financovania.</w:t>
            </w:r>
          </w:p>
        </w:tc>
      </w:tr>
    </w:tbl>
    <w:p w14:paraId="43457FD7"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78C99704" w14:textId="5C46358B" w:rsidR="00882D8F" w:rsidRPr="00291244" w:rsidRDefault="002C177A" w:rsidP="002C177A">
      <w:r w:rsidRPr="00291244">
        <w:rPr>
          <w:rStyle w:val="HideTWBExt"/>
        </w:rPr>
        <w:t>&lt;/Amend&gt;</w:t>
      </w:r>
    </w:p>
    <w:p w14:paraId="6C4A2C8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400</w:t>
      </w:r>
      <w:r w:rsidRPr="00291244">
        <w:rPr>
          <w:rStyle w:val="HideTWBExt"/>
        </w:rPr>
        <w:t>&lt;/NumAm&gt;</w:t>
      </w:r>
    </w:p>
    <w:p w14:paraId="749AAE59" w14:textId="77777777" w:rsidR="002C177A" w:rsidRPr="00291244" w:rsidRDefault="002C177A" w:rsidP="002C177A">
      <w:pPr>
        <w:pStyle w:val="NormalBold"/>
      </w:pPr>
      <w:r w:rsidRPr="00291244">
        <w:rPr>
          <w:rStyle w:val="HideTWBExt"/>
        </w:rPr>
        <w:t>&lt;RepeatBlock-By&gt;&lt;Members&gt;</w:t>
      </w:r>
      <w:proofErr w:type="spellStart"/>
      <w:r w:rsidRPr="00291244">
        <w:t>Claudiu</w:t>
      </w:r>
      <w:proofErr w:type="spellEnd"/>
      <w:r w:rsidRPr="00291244">
        <w:t xml:space="preserve">-Richard </w:t>
      </w:r>
      <w:proofErr w:type="spellStart"/>
      <w:r w:rsidRPr="00291244">
        <w:t>Târziu</w:t>
      </w:r>
      <w:proofErr w:type="spellEnd"/>
      <w:r w:rsidRPr="00291244">
        <w:rPr>
          <w:rStyle w:val="HideTWBExt"/>
        </w:rPr>
        <w:t>&lt;/Members&gt;</w:t>
      </w:r>
    </w:p>
    <w:p w14:paraId="6D1F89D6" w14:textId="77777777" w:rsidR="002C177A" w:rsidRPr="00291244" w:rsidRDefault="002C177A" w:rsidP="002C177A">
      <w:pPr>
        <w:pStyle w:val="NormalBold"/>
      </w:pPr>
      <w:r w:rsidRPr="00291244">
        <w:rPr>
          <w:rStyle w:val="HideTWBExt"/>
        </w:rPr>
        <w:t>&lt;/RepeatBlock-By&gt;</w:t>
      </w:r>
    </w:p>
    <w:p w14:paraId="6DF7BA2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3AE0552" w14:textId="77777777" w:rsidR="002C177A" w:rsidRPr="00291244" w:rsidRDefault="002C177A" w:rsidP="002C177A">
      <w:pPr>
        <w:pStyle w:val="NormalBold"/>
      </w:pPr>
      <w:r w:rsidRPr="00291244">
        <w:rPr>
          <w:rStyle w:val="HideTWBExt"/>
        </w:rPr>
        <w:t>&lt;Article&gt;</w:t>
      </w:r>
      <w:r w:rsidRPr="00291244">
        <w:t>Odôvodnenie 4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9387A3A" w14:textId="77777777" w:rsidTr="00260B8A">
        <w:trPr>
          <w:trHeight w:hRule="exact" w:val="240"/>
          <w:jc w:val="center"/>
        </w:trPr>
        <w:tc>
          <w:tcPr>
            <w:tcW w:w="9752" w:type="dxa"/>
            <w:gridSpan w:val="2"/>
            <w:tcBorders>
              <w:top w:val="nil"/>
              <w:left w:val="nil"/>
              <w:bottom w:val="nil"/>
              <w:right w:val="nil"/>
            </w:tcBorders>
          </w:tcPr>
          <w:p w14:paraId="560F04D0" w14:textId="77777777" w:rsidR="002C177A" w:rsidRPr="00291244" w:rsidRDefault="002C177A" w:rsidP="00260B8A"/>
        </w:tc>
      </w:tr>
      <w:tr w:rsidR="002C177A" w:rsidRPr="00291244" w14:paraId="7B4C84D7" w14:textId="77777777" w:rsidTr="00260B8A">
        <w:trPr>
          <w:trHeight w:val="240"/>
          <w:jc w:val="center"/>
        </w:trPr>
        <w:tc>
          <w:tcPr>
            <w:tcW w:w="4876" w:type="dxa"/>
            <w:tcBorders>
              <w:top w:val="nil"/>
              <w:left w:val="nil"/>
              <w:bottom w:val="nil"/>
              <w:right w:val="nil"/>
            </w:tcBorders>
          </w:tcPr>
          <w:p w14:paraId="26B5D4A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8AC768B" w14:textId="77777777" w:rsidR="002C177A" w:rsidRPr="00291244" w:rsidRDefault="002C177A" w:rsidP="00260B8A">
            <w:pPr>
              <w:pStyle w:val="AmColumnHeading"/>
            </w:pPr>
            <w:r w:rsidRPr="00291244">
              <w:t>Pozmeňujúci návrh</w:t>
            </w:r>
          </w:p>
        </w:tc>
      </w:tr>
      <w:tr w:rsidR="002C177A" w:rsidRPr="00291244" w14:paraId="756794BE" w14:textId="77777777" w:rsidTr="00260B8A">
        <w:trPr>
          <w:jc w:val="center"/>
        </w:trPr>
        <w:tc>
          <w:tcPr>
            <w:tcW w:w="4876" w:type="dxa"/>
            <w:tcBorders>
              <w:top w:val="nil"/>
              <w:left w:val="nil"/>
              <w:bottom w:val="nil"/>
              <w:right w:val="nil"/>
            </w:tcBorders>
          </w:tcPr>
          <w:p w14:paraId="41911DD9" w14:textId="77777777" w:rsidR="002C177A" w:rsidRPr="00291244" w:rsidRDefault="002C177A" w:rsidP="00260B8A">
            <w:pPr>
              <w:pStyle w:val="Normal6a"/>
            </w:pPr>
          </w:p>
        </w:tc>
        <w:tc>
          <w:tcPr>
            <w:tcW w:w="4876" w:type="dxa"/>
            <w:tcBorders>
              <w:top w:val="nil"/>
              <w:left w:val="nil"/>
              <w:bottom w:val="nil"/>
              <w:right w:val="nil"/>
            </w:tcBorders>
          </w:tcPr>
          <w:p w14:paraId="7732DD7A" w14:textId="77777777" w:rsidR="002C177A" w:rsidRPr="00291244" w:rsidRDefault="002C177A" w:rsidP="00260B8A">
            <w:pPr>
              <w:pStyle w:val="Normal6a"/>
            </w:pPr>
            <w:r w:rsidRPr="00291244">
              <w:rPr>
                <w:b/>
                <w:i/>
              </w:rPr>
              <w:t>(4a)</w:t>
            </w:r>
            <w:r w:rsidRPr="00291244">
              <w:tab/>
            </w:r>
            <w:r w:rsidRPr="00291244">
              <w:rPr>
                <w:b/>
                <w:i/>
              </w:rPr>
              <w:t>Implementácia fondu by mala rešpektovať rôznorodosť národných hospodárskych modelov a priemyselných štruktúr a umožniť členským štátom dostatočnú flexibilitu pri definovaní ich strategických priorít.</w:t>
            </w:r>
          </w:p>
        </w:tc>
      </w:tr>
    </w:tbl>
    <w:p w14:paraId="21C22DF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3DDA362" w14:textId="31694633" w:rsidR="00882D8F" w:rsidRPr="00291244" w:rsidRDefault="002C177A" w:rsidP="002C177A">
      <w:r w:rsidRPr="00291244">
        <w:rPr>
          <w:rStyle w:val="HideTWBExt"/>
        </w:rPr>
        <w:t>&lt;/Amend&gt;</w:t>
      </w:r>
    </w:p>
    <w:p w14:paraId="2AD9378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401</w:t>
      </w:r>
      <w:r w:rsidRPr="00291244">
        <w:rPr>
          <w:rStyle w:val="HideTWBExt"/>
        </w:rPr>
        <w:t>&lt;/NumAm&gt;</w:t>
      </w:r>
    </w:p>
    <w:p w14:paraId="6A349DDE"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7F994DB3" w14:textId="77777777" w:rsidR="002C177A" w:rsidRPr="00291244" w:rsidRDefault="002C177A" w:rsidP="002C177A">
      <w:pPr>
        <w:pStyle w:val="NormalBold"/>
      </w:pPr>
      <w:r w:rsidRPr="00291244">
        <w:rPr>
          <w:rStyle w:val="HideTWBExt"/>
        </w:rPr>
        <w:t>&lt;/RepeatBlock-By&gt;</w:t>
      </w:r>
    </w:p>
    <w:p w14:paraId="3746B62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EC5CB42"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5CDE4F1" w14:textId="77777777" w:rsidTr="00260B8A">
        <w:trPr>
          <w:trHeight w:hRule="exact" w:val="240"/>
          <w:jc w:val="center"/>
        </w:trPr>
        <w:tc>
          <w:tcPr>
            <w:tcW w:w="9752" w:type="dxa"/>
            <w:gridSpan w:val="2"/>
            <w:tcBorders>
              <w:top w:val="nil"/>
              <w:left w:val="nil"/>
              <w:bottom w:val="nil"/>
              <w:right w:val="nil"/>
            </w:tcBorders>
          </w:tcPr>
          <w:p w14:paraId="75137073" w14:textId="77777777" w:rsidR="002C177A" w:rsidRPr="00291244" w:rsidRDefault="002C177A" w:rsidP="00260B8A"/>
        </w:tc>
      </w:tr>
      <w:tr w:rsidR="002C177A" w:rsidRPr="00291244" w14:paraId="4FB0E655" w14:textId="77777777" w:rsidTr="00260B8A">
        <w:trPr>
          <w:trHeight w:val="240"/>
          <w:jc w:val="center"/>
        </w:trPr>
        <w:tc>
          <w:tcPr>
            <w:tcW w:w="4876" w:type="dxa"/>
            <w:tcBorders>
              <w:top w:val="nil"/>
              <w:left w:val="nil"/>
              <w:bottom w:val="nil"/>
              <w:right w:val="nil"/>
            </w:tcBorders>
          </w:tcPr>
          <w:p w14:paraId="46D49A1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5282218" w14:textId="77777777" w:rsidR="002C177A" w:rsidRPr="00291244" w:rsidRDefault="002C177A" w:rsidP="00260B8A">
            <w:pPr>
              <w:pStyle w:val="AmColumnHeading"/>
            </w:pPr>
            <w:r w:rsidRPr="00291244">
              <w:t>Pozmeňujúci návrh</w:t>
            </w:r>
          </w:p>
        </w:tc>
      </w:tr>
      <w:tr w:rsidR="002C177A" w:rsidRPr="00291244" w14:paraId="40D9B825" w14:textId="77777777" w:rsidTr="00260B8A">
        <w:trPr>
          <w:jc w:val="center"/>
        </w:trPr>
        <w:tc>
          <w:tcPr>
            <w:tcW w:w="4876" w:type="dxa"/>
            <w:tcBorders>
              <w:top w:val="nil"/>
              <w:left w:val="nil"/>
              <w:bottom w:val="nil"/>
              <w:right w:val="nil"/>
            </w:tcBorders>
          </w:tcPr>
          <w:p w14:paraId="50812F22"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w:t>
            </w:r>
            <w:r w:rsidRPr="00291244">
              <w:lastRenderedPageBreak/>
              <w:t>a priemyselných ekosystémov a medzi nimi zostáva inovačný potenciál nevyužitý.</w:t>
            </w:r>
          </w:p>
        </w:tc>
        <w:tc>
          <w:tcPr>
            <w:tcW w:w="4876" w:type="dxa"/>
            <w:tcBorders>
              <w:top w:val="nil"/>
              <w:left w:val="nil"/>
              <w:bottom w:val="nil"/>
              <w:right w:val="nil"/>
            </w:tcBorders>
          </w:tcPr>
          <w:p w14:paraId="06FA068B" w14:textId="77777777" w:rsidR="002C177A" w:rsidRPr="00291244" w:rsidRDefault="002C177A" w:rsidP="00260B8A">
            <w:pPr>
              <w:pStyle w:val="Normal6a"/>
            </w:pPr>
            <w:r w:rsidRPr="00291244">
              <w:lastRenderedPageBreak/>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 xml:space="preserve">a príslušnými zainteresovanými stranami vrátane </w:t>
            </w:r>
            <w:r w:rsidRPr="00291244">
              <w:rPr>
                <w:b/>
                <w:i/>
              </w:rPr>
              <w:lastRenderedPageBreak/>
              <w:t>organizácií občianskej spoločnosti</w:t>
            </w:r>
            <w:r w:rsidRPr="00291244">
              <w:t xml:space="preserve">. Bez takejto spolupráce v rámci jednotlivých inovačných a priemyselných ekosystémov a medzi nimi zostáva inovačný potenciál nevyužitý. </w:t>
            </w:r>
            <w:r w:rsidRPr="00291244">
              <w:rPr>
                <w:b/>
                <w:i/>
              </w:rPr>
              <w:t xml:space="preserve">Okrem dôsledného začlenenia pravidiel štátnej pomoci a vnútorného trhu sa financovanie podľa tohto nariadenia zameriava na podporu podmienok podporujúcich hospodársku súťaž: </w:t>
            </w:r>
            <w:proofErr w:type="spellStart"/>
            <w:r w:rsidRPr="00291244">
              <w:rPr>
                <w:b/>
                <w:i/>
              </w:rPr>
              <w:t>interoperabilitu</w:t>
            </w:r>
            <w:proofErr w:type="spellEnd"/>
            <w:r w:rsidRPr="00291244">
              <w:rPr>
                <w:b/>
                <w:i/>
              </w:rPr>
              <w:t>, prenos technológií, prístup MSP alebo otvorenú infraštruktúru, aby podpora veľkých hráčov ďalej neposilňovala dominantné postavenie v už koncentrovaných odvetviach alebo nevytvárala nové prekážky vstupu na trh.</w:t>
            </w:r>
          </w:p>
        </w:tc>
      </w:tr>
    </w:tbl>
    <w:p w14:paraId="7B7A3F6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D1E6725" w14:textId="1BDE4136" w:rsidR="00882D8F" w:rsidRPr="00291244" w:rsidRDefault="002C177A" w:rsidP="002C177A">
      <w:r w:rsidRPr="00291244">
        <w:rPr>
          <w:rStyle w:val="HideTWBExt"/>
        </w:rPr>
        <w:t>&lt;/Amend&gt;</w:t>
      </w:r>
    </w:p>
    <w:p w14:paraId="1D60438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402</w:t>
      </w:r>
      <w:r w:rsidRPr="00291244">
        <w:rPr>
          <w:rStyle w:val="HideTWBExt"/>
        </w:rPr>
        <w:t>&lt;/NumAm&gt;</w:t>
      </w:r>
    </w:p>
    <w:p w14:paraId="110A7C1D" w14:textId="77777777" w:rsidR="002C177A" w:rsidRPr="00291244" w:rsidRDefault="002C177A" w:rsidP="002C177A">
      <w:pPr>
        <w:pStyle w:val="NormalBold"/>
      </w:pPr>
      <w:r w:rsidRPr="00291244">
        <w:rPr>
          <w:rStyle w:val="HideTWBExt"/>
        </w:rPr>
        <w:t>&lt;RepeatBlock-By&gt;&lt;Members&gt;</w:t>
      </w:r>
      <w:r w:rsidRPr="00291244">
        <w:t xml:space="preserve">Bruno </w:t>
      </w:r>
      <w:proofErr w:type="spellStart"/>
      <w:r w:rsidRPr="00291244">
        <w:t>Tobback</w:t>
      </w:r>
      <w:proofErr w:type="spellEnd"/>
      <w:r w:rsidRPr="00291244">
        <w:t xml:space="preserve">, Thomas </w:t>
      </w:r>
      <w:proofErr w:type="spellStart"/>
      <w:r w:rsidRPr="00291244">
        <w:t>Pellerin-Carlin</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Daniel </w:t>
      </w:r>
      <w:proofErr w:type="spellStart"/>
      <w:r w:rsidRPr="00291244">
        <w:t>Attard</w:t>
      </w:r>
      <w:proofErr w:type="spellEnd"/>
      <w:r w:rsidRPr="00291244">
        <w:t xml:space="preserve">, </w:t>
      </w:r>
      <w:proofErr w:type="spellStart"/>
      <w:r w:rsidRPr="00291244">
        <w:t>Giorgio</w:t>
      </w:r>
      <w:proofErr w:type="spellEnd"/>
      <w:r w:rsidRPr="00291244">
        <w:t xml:space="preserve"> </w:t>
      </w:r>
      <w:proofErr w:type="spellStart"/>
      <w:r w:rsidRPr="00291244">
        <w:t>Gori</w:t>
      </w:r>
      <w:proofErr w:type="spellEnd"/>
      <w:r w:rsidRPr="00291244">
        <w:rPr>
          <w:rStyle w:val="HideTWBExt"/>
        </w:rPr>
        <w:t>&lt;/Members&gt;</w:t>
      </w:r>
    </w:p>
    <w:p w14:paraId="5A482C9D" w14:textId="77777777" w:rsidR="002C177A" w:rsidRPr="00291244" w:rsidRDefault="002C177A" w:rsidP="002C177A">
      <w:pPr>
        <w:pStyle w:val="NormalBold"/>
      </w:pPr>
      <w:r w:rsidRPr="00291244">
        <w:rPr>
          <w:rStyle w:val="HideTWBExt"/>
        </w:rPr>
        <w:t>&lt;/RepeatBlock-By&gt;</w:t>
      </w:r>
    </w:p>
    <w:p w14:paraId="1DE4793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10A5E29"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F80789F" w14:textId="77777777" w:rsidTr="00260B8A">
        <w:trPr>
          <w:trHeight w:hRule="exact" w:val="240"/>
          <w:jc w:val="center"/>
        </w:trPr>
        <w:tc>
          <w:tcPr>
            <w:tcW w:w="9752" w:type="dxa"/>
            <w:gridSpan w:val="2"/>
            <w:tcBorders>
              <w:top w:val="nil"/>
              <w:left w:val="nil"/>
              <w:bottom w:val="nil"/>
              <w:right w:val="nil"/>
            </w:tcBorders>
          </w:tcPr>
          <w:p w14:paraId="65CB336B" w14:textId="77777777" w:rsidR="002C177A" w:rsidRPr="00291244" w:rsidRDefault="002C177A" w:rsidP="00260B8A"/>
        </w:tc>
      </w:tr>
      <w:tr w:rsidR="002C177A" w:rsidRPr="00291244" w14:paraId="1F99D482" w14:textId="77777777" w:rsidTr="00260B8A">
        <w:trPr>
          <w:trHeight w:val="240"/>
          <w:jc w:val="center"/>
        </w:trPr>
        <w:tc>
          <w:tcPr>
            <w:tcW w:w="4876" w:type="dxa"/>
            <w:tcBorders>
              <w:top w:val="nil"/>
              <w:left w:val="nil"/>
              <w:bottom w:val="nil"/>
              <w:right w:val="nil"/>
            </w:tcBorders>
          </w:tcPr>
          <w:p w14:paraId="3EA0430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5393B04" w14:textId="77777777" w:rsidR="002C177A" w:rsidRPr="00291244" w:rsidRDefault="002C177A" w:rsidP="00260B8A">
            <w:pPr>
              <w:pStyle w:val="AmColumnHeading"/>
            </w:pPr>
            <w:r w:rsidRPr="00291244">
              <w:t>Pozmeňujúci návrh</w:t>
            </w:r>
          </w:p>
        </w:tc>
      </w:tr>
      <w:tr w:rsidR="002C177A" w:rsidRPr="00291244" w14:paraId="55F099D4" w14:textId="77777777" w:rsidTr="00260B8A">
        <w:trPr>
          <w:jc w:val="center"/>
        </w:trPr>
        <w:tc>
          <w:tcPr>
            <w:tcW w:w="4876" w:type="dxa"/>
            <w:tcBorders>
              <w:top w:val="nil"/>
              <w:left w:val="nil"/>
              <w:bottom w:val="nil"/>
              <w:right w:val="nil"/>
            </w:tcBorders>
          </w:tcPr>
          <w:p w14:paraId="6B7A40B6"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4C117CE1"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w:t>
            </w:r>
            <w:r w:rsidRPr="00291244">
              <w:rPr>
                <w:b/>
                <w:i/>
              </w:rPr>
              <w:t>vnútroštátnymi, regionálnymi a miestnymi</w:t>
            </w:r>
            <w:r w:rsidRPr="00291244">
              <w:t xml:space="preserve"> orgánmi verejnej moci </w:t>
            </w:r>
            <w:r w:rsidRPr="00291244">
              <w:rPr>
                <w:b/>
                <w:i/>
              </w:rPr>
              <w:t>a zainteresovanými stranami</w:t>
            </w:r>
            <w:r w:rsidRPr="00291244">
              <w:t xml:space="preserve">. Bez takejto spolupráce v rámci jednotlivých inovačných a priemyselných ekosystémov </w:t>
            </w:r>
            <w:r w:rsidRPr="00291244">
              <w:rPr>
                <w:b/>
                <w:i/>
              </w:rPr>
              <w:t>v celej Európe</w:t>
            </w:r>
            <w:r w:rsidRPr="00291244">
              <w:t xml:space="preserve"> a medzi nimi zostáva inovačný potenciál nevyužitý. </w:t>
            </w:r>
            <w:r w:rsidRPr="00291244">
              <w:rPr>
                <w:b/>
                <w:i/>
              </w:rPr>
              <w:t xml:space="preserve">Vďaka jasnému prepojeniu s programom </w:t>
            </w:r>
            <w:r w:rsidRPr="00291244">
              <w:rPr>
                <w:b/>
                <w:i/>
              </w:rPr>
              <w:lastRenderedPageBreak/>
              <w:t>Horizont Európa možno v rámci Európskeho fondu pre konkurencieschopnosť poskytnúť podporu na zavádzanie a rozširovanie pilotných činností v rámci akcií programu Horizont Európa zameraných na európske inovačné ekosystémy, ktoré spájajú regionálne ekosystémy cez hranice a hodnotové reťazce.</w:t>
            </w:r>
          </w:p>
        </w:tc>
      </w:tr>
    </w:tbl>
    <w:p w14:paraId="0A4A4EE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FC1DB8B"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2B10455B" w14:textId="77777777" w:rsidR="002C177A" w:rsidRPr="00291244" w:rsidRDefault="002C177A" w:rsidP="002C177A">
      <w:pPr>
        <w:pStyle w:val="AmJustText"/>
      </w:pPr>
      <w:proofErr w:type="spellStart"/>
      <w:r w:rsidRPr="00291244">
        <w:t>Local</w:t>
      </w:r>
      <w:proofErr w:type="spellEnd"/>
      <w:r w:rsidRPr="00291244">
        <w:t xml:space="preserve"> and </w:t>
      </w:r>
      <w:proofErr w:type="spellStart"/>
      <w:r w:rsidRPr="00291244">
        <w:t>regional</w:t>
      </w:r>
      <w:proofErr w:type="spellEnd"/>
      <w:r w:rsidRPr="00291244">
        <w:t xml:space="preserve"> </w:t>
      </w:r>
      <w:proofErr w:type="spellStart"/>
      <w:r w:rsidRPr="00291244">
        <w:t>public</w:t>
      </w:r>
      <w:proofErr w:type="spellEnd"/>
      <w:r w:rsidRPr="00291244">
        <w:t xml:space="preserve"> </w:t>
      </w:r>
      <w:proofErr w:type="spellStart"/>
      <w:r w:rsidRPr="00291244">
        <w:t>authorities</w:t>
      </w:r>
      <w:proofErr w:type="spellEnd"/>
      <w:r w:rsidRPr="00291244">
        <w:t xml:space="preserve"> and </w:t>
      </w:r>
      <w:proofErr w:type="spellStart"/>
      <w:r w:rsidRPr="00291244">
        <w:t>stakeholders</w:t>
      </w:r>
      <w:proofErr w:type="spellEnd"/>
      <w:r w:rsidRPr="00291244">
        <w:t xml:space="preserve"> are </w:t>
      </w:r>
      <w:proofErr w:type="spellStart"/>
      <w:r w:rsidRPr="00291244">
        <w:t>crucial</w:t>
      </w:r>
      <w:proofErr w:type="spellEnd"/>
      <w:r w:rsidRPr="00291244">
        <w:t xml:space="preserve"> </w:t>
      </w:r>
      <w:proofErr w:type="spellStart"/>
      <w:r w:rsidRPr="00291244">
        <w:t>for</w:t>
      </w:r>
      <w:proofErr w:type="spellEnd"/>
      <w:r w:rsidRPr="00291244">
        <w:t xml:space="preserve"> </w:t>
      </w:r>
      <w:proofErr w:type="spellStart"/>
      <w:r w:rsidRPr="00291244">
        <w:t>turning</w:t>
      </w:r>
      <w:proofErr w:type="spellEnd"/>
      <w:r w:rsidRPr="00291244">
        <w:t xml:space="preserve"> </w:t>
      </w:r>
      <w:proofErr w:type="spellStart"/>
      <w:r w:rsidRPr="00291244">
        <w:t>innovative</w:t>
      </w:r>
      <w:proofErr w:type="spellEnd"/>
      <w:r w:rsidRPr="00291244">
        <w:t xml:space="preserve"> and </w:t>
      </w:r>
      <w:proofErr w:type="spellStart"/>
      <w:r w:rsidRPr="00291244">
        <w:t>industrial</w:t>
      </w:r>
      <w:proofErr w:type="spellEnd"/>
      <w:r w:rsidRPr="00291244">
        <w:t xml:space="preserve"> </w:t>
      </w:r>
      <w:proofErr w:type="spellStart"/>
      <w:r w:rsidRPr="00291244">
        <w:t>ecosystems</w:t>
      </w:r>
      <w:proofErr w:type="spellEnd"/>
      <w:r w:rsidRPr="00291244">
        <w:t xml:space="preserve"> </w:t>
      </w:r>
      <w:proofErr w:type="spellStart"/>
      <w:r w:rsidRPr="00291244">
        <w:t>into</w:t>
      </w:r>
      <w:proofErr w:type="spellEnd"/>
      <w:r w:rsidRPr="00291244">
        <w:t xml:space="preserve"> a </w:t>
      </w:r>
      <w:proofErr w:type="spellStart"/>
      <w:r w:rsidRPr="00291244">
        <w:t>success</w:t>
      </w:r>
      <w:proofErr w:type="spellEnd"/>
      <w:r w:rsidRPr="00291244">
        <w:t xml:space="preserve">, </w:t>
      </w:r>
      <w:proofErr w:type="spellStart"/>
      <w:r w:rsidRPr="00291244">
        <w:t>they</w:t>
      </w:r>
      <w:proofErr w:type="spellEnd"/>
      <w:r w:rsidRPr="00291244">
        <w:t xml:space="preserve"> are </w:t>
      </w:r>
      <w:proofErr w:type="spellStart"/>
      <w:r w:rsidRPr="00291244">
        <w:t>anchored</w:t>
      </w:r>
      <w:proofErr w:type="spellEnd"/>
      <w:r w:rsidRPr="00291244">
        <w:t xml:space="preserve"> </w:t>
      </w:r>
      <w:proofErr w:type="spellStart"/>
      <w:r w:rsidRPr="00291244">
        <w:t>locally</w:t>
      </w:r>
      <w:proofErr w:type="spellEnd"/>
      <w:r w:rsidRPr="00291244">
        <w:t xml:space="preserve"> and </w:t>
      </w:r>
      <w:proofErr w:type="spellStart"/>
      <w:r w:rsidRPr="00291244">
        <w:t>best</w:t>
      </w:r>
      <w:proofErr w:type="spellEnd"/>
      <w:r w:rsidRPr="00291244">
        <w:t xml:space="preserve"> </w:t>
      </w:r>
      <w:proofErr w:type="spellStart"/>
      <w:r w:rsidRPr="00291244">
        <w:t>placed</w:t>
      </w:r>
      <w:proofErr w:type="spellEnd"/>
      <w:r w:rsidRPr="00291244">
        <w:t xml:space="preserve"> </w:t>
      </w:r>
      <w:proofErr w:type="spellStart"/>
      <w:r w:rsidRPr="00291244">
        <w:t>for</w:t>
      </w:r>
      <w:proofErr w:type="spellEnd"/>
      <w:r w:rsidRPr="00291244">
        <w:t xml:space="preserve"> </w:t>
      </w:r>
      <w:proofErr w:type="spellStart"/>
      <w:r w:rsidRPr="00291244">
        <w:t>bringing</w:t>
      </w:r>
      <w:proofErr w:type="spellEnd"/>
      <w:r w:rsidRPr="00291244">
        <w:t xml:space="preserve"> </w:t>
      </w:r>
      <w:proofErr w:type="spellStart"/>
      <w:r w:rsidRPr="00291244">
        <w:t>together</w:t>
      </w:r>
      <w:proofErr w:type="spellEnd"/>
      <w:r w:rsidRPr="00291244">
        <w:t xml:space="preserve"> </w:t>
      </w:r>
      <w:proofErr w:type="spellStart"/>
      <w:r w:rsidRPr="00291244">
        <w:t>universities</w:t>
      </w:r>
      <w:proofErr w:type="spellEnd"/>
      <w:r w:rsidRPr="00291244">
        <w:t xml:space="preserve">, </w:t>
      </w:r>
      <w:proofErr w:type="spellStart"/>
      <w:r w:rsidRPr="00291244">
        <w:t>research</w:t>
      </w:r>
      <w:proofErr w:type="spellEnd"/>
      <w:r w:rsidRPr="00291244">
        <w:t xml:space="preserve"> </w:t>
      </w:r>
      <w:proofErr w:type="spellStart"/>
      <w:r w:rsidRPr="00291244">
        <w:t>organisations</w:t>
      </w:r>
      <w:proofErr w:type="spellEnd"/>
      <w:r w:rsidRPr="00291244">
        <w:t xml:space="preserve">, </w:t>
      </w:r>
      <w:proofErr w:type="spellStart"/>
      <w:r w:rsidRPr="00291244">
        <w:t>SMEs</w:t>
      </w:r>
      <w:proofErr w:type="spellEnd"/>
      <w:r w:rsidRPr="00291244">
        <w:t xml:space="preserve">, </w:t>
      </w:r>
      <w:proofErr w:type="spellStart"/>
      <w:r w:rsidRPr="00291244">
        <w:t>investors</w:t>
      </w:r>
      <w:proofErr w:type="spellEnd"/>
      <w:r w:rsidRPr="00291244">
        <w:t xml:space="preserve"> and </w:t>
      </w:r>
      <w:proofErr w:type="spellStart"/>
      <w:r w:rsidRPr="00291244">
        <w:t>citizens</w:t>
      </w:r>
      <w:proofErr w:type="spellEnd"/>
      <w:r w:rsidRPr="00291244">
        <w:t xml:space="preserve"> </w:t>
      </w:r>
      <w:proofErr w:type="spellStart"/>
      <w:r w:rsidRPr="00291244">
        <w:t>from</w:t>
      </w:r>
      <w:proofErr w:type="spellEnd"/>
      <w:r w:rsidRPr="00291244">
        <w:t xml:space="preserve"> </w:t>
      </w:r>
      <w:proofErr w:type="spellStart"/>
      <w:r w:rsidRPr="00291244">
        <w:t>the</w:t>
      </w:r>
      <w:proofErr w:type="spellEnd"/>
      <w:r w:rsidRPr="00291244">
        <w:t xml:space="preserve"> </w:t>
      </w:r>
      <w:proofErr w:type="spellStart"/>
      <w:r w:rsidRPr="00291244">
        <w:t>regions</w:t>
      </w:r>
      <w:proofErr w:type="spellEnd"/>
      <w:r w:rsidRPr="00291244">
        <w:t xml:space="preserve">. </w:t>
      </w:r>
      <w:proofErr w:type="spellStart"/>
      <w:r w:rsidRPr="00291244">
        <w:t>An</w:t>
      </w:r>
      <w:proofErr w:type="spellEnd"/>
      <w:r w:rsidRPr="00291244">
        <w:t xml:space="preserve"> EU </w:t>
      </w:r>
      <w:proofErr w:type="spellStart"/>
      <w:r w:rsidRPr="00291244">
        <w:t>perspective</w:t>
      </w:r>
      <w:proofErr w:type="spellEnd"/>
      <w:r w:rsidRPr="00291244">
        <w:t xml:space="preserve">, and </w:t>
      </w:r>
      <w:proofErr w:type="spellStart"/>
      <w:r w:rsidRPr="00291244">
        <w:t>supporting</w:t>
      </w:r>
      <w:proofErr w:type="spellEnd"/>
      <w:r w:rsidRPr="00291244">
        <w:t xml:space="preserve"> </w:t>
      </w:r>
      <w:proofErr w:type="spellStart"/>
      <w:r w:rsidRPr="00291244">
        <w:t>tools</w:t>
      </w:r>
      <w:proofErr w:type="spellEnd"/>
      <w:r w:rsidRPr="00291244">
        <w:t xml:space="preserve">, are </w:t>
      </w:r>
      <w:proofErr w:type="spellStart"/>
      <w:r w:rsidRPr="00291244">
        <w:t>necessary</w:t>
      </w:r>
      <w:proofErr w:type="spellEnd"/>
      <w:r w:rsidRPr="00291244">
        <w:t xml:space="preserve"> to look </w:t>
      </w:r>
      <w:proofErr w:type="spellStart"/>
      <w:r w:rsidRPr="00291244">
        <w:t>cross-border</w:t>
      </w:r>
      <w:proofErr w:type="spellEnd"/>
      <w:r w:rsidRPr="00291244">
        <w:t xml:space="preserve"> and </w:t>
      </w:r>
      <w:proofErr w:type="spellStart"/>
      <w:r w:rsidRPr="00291244">
        <w:t>connect</w:t>
      </w:r>
      <w:proofErr w:type="spellEnd"/>
      <w:r w:rsidRPr="00291244">
        <w:t xml:space="preserve"> </w:t>
      </w:r>
      <w:proofErr w:type="spellStart"/>
      <w:r w:rsidRPr="00291244">
        <w:t>innovation</w:t>
      </w:r>
      <w:proofErr w:type="spellEnd"/>
      <w:r w:rsidRPr="00291244">
        <w:t xml:space="preserve"> </w:t>
      </w:r>
      <w:proofErr w:type="spellStart"/>
      <w:r w:rsidRPr="00291244">
        <w:t>clusters</w:t>
      </w:r>
      <w:proofErr w:type="spellEnd"/>
      <w:r w:rsidRPr="00291244">
        <w:t xml:space="preserve"> </w:t>
      </w:r>
      <w:proofErr w:type="spellStart"/>
      <w:r w:rsidRPr="00291244">
        <w:t>from</w:t>
      </w:r>
      <w:proofErr w:type="spellEnd"/>
      <w:r w:rsidRPr="00291244">
        <w:t xml:space="preserve"> </w:t>
      </w:r>
      <w:proofErr w:type="spellStart"/>
      <w:r w:rsidRPr="00291244">
        <w:t>different</w:t>
      </w:r>
      <w:proofErr w:type="spellEnd"/>
      <w:r w:rsidRPr="00291244">
        <w:t xml:space="preserve"> </w:t>
      </w:r>
      <w:proofErr w:type="spellStart"/>
      <w:r w:rsidRPr="00291244">
        <w:t>regions</w:t>
      </w:r>
      <w:proofErr w:type="spellEnd"/>
      <w:r w:rsidRPr="00291244">
        <w:t xml:space="preserve">. </w:t>
      </w:r>
      <w:proofErr w:type="spellStart"/>
      <w:r w:rsidRPr="00291244">
        <w:t>Making</w:t>
      </w:r>
      <w:proofErr w:type="spellEnd"/>
      <w:r w:rsidRPr="00291244">
        <w:t xml:space="preserve"> a </w:t>
      </w:r>
      <w:proofErr w:type="spellStart"/>
      <w:r w:rsidRPr="00291244">
        <w:t>clear</w:t>
      </w:r>
      <w:proofErr w:type="spellEnd"/>
      <w:r w:rsidRPr="00291244">
        <w:t xml:space="preserve"> </w:t>
      </w:r>
      <w:proofErr w:type="spellStart"/>
      <w:r w:rsidRPr="00291244">
        <w:t>connection</w:t>
      </w:r>
      <w:proofErr w:type="spellEnd"/>
      <w:r w:rsidRPr="00291244">
        <w:t xml:space="preserve"> </w:t>
      </w:r>
      <w:proofErr w:type="spellStart"/>
      <w:r w:rsidRPr="00291244">
        <w:t>with</w:t>
      </w:r>
      <w:proofErr w:type="spellEnd"/>
      <w:r w:rsidRPr="00291244">
        <w:t xml:space="preserve"> </w:t>
      </w:r>
      <w:proofErr w:type="spellStart"/>
      <w:r w:rsidRPr="00291244">
        <w:t>Horizon</w:t>
      </w:r>
      <w:proofErr w:type="spellEnd"/>
      <w:r w:rsidRPr="00291244">
        <w:t xml:space="preserve"> </w:t>
      </w:r>
      <w:proofErr w:type="spellStart"/>
      <w:r w:rsidRPr="00291244">
        <w:t>Europe</w:t>
      </w:r>
      <w:proofErr w:type="spellEnd"/>
      <w:r w:rsidRPr="00291244">
        <w:t xml:space="preserve">, </w:t>
      </w:r>
      <w:proofErr w:type="spellStart"/>
      <w:r w:rsidRPr="00291244">
        <w:t>where</w:t>
      </w:r>
      <w:proofErr w:type="spellEnd"/>
      <w:r w:rsidRPr="00291244">
        <w:t xml:space="preserve"> </w:t>
      </w:r>
      <w:proofErr w:type="spellStart"/>
      <w:r w:rsidRPr="00291244">
        <w:t>the</w:t>
      </w:r>
      <w:proofErr w:type="spellEnd"/>
      <w:r w:rsidRPr="00291244">
        <w:t xml:space="preserve"> ECF </w:t>
      </w:r>
      <w:proofErr w:type="spellStart"/>
      <w:r w:rsidRPr="00291244">
        <w:t>can</w:t>
      </w:r>
      <w:proofErr w:type="spellEnd"/>
      <w:r w:rsidRPr="00291244">
        <w:t xml:space="preserve"> </w:t>
      </w:r>
      <w:proofErr w:type="spellStart"/>
      <w:r w:rsidRPr="00291244">
        <w:t>further</w:t>
      </w:r>
      <w:proofErr w:type="spellEnd"/>
      <w:r w:rsidRPr="00291244">
        <w:t xml:space="preserve"> </w:t>
      </w:r>
      <w:proofErr w:type="spellStart"/>
      <w:r w:rsidRPr="00291244">
        <w:t>boost</w:t>
      </w:r>
      <w:proofErr w:type="spellEnd"/>
      <w:r w:rsidRPr="00291244">
        <w:t xml:space="preserve"> </w:t>
      </w:r>
      <w:proofErr w:type="spellStart"/>
      <w:r w:rsidRPr="00291244">
        <w:t>the</w:t>
      </w:r>
      <w:proofErr w:type="spellEnd"/>
      <w:r w:rsidRPr="00291244">
        <w:t xml:space="preserve"> </w:t>
      </w:r>
      <w:proofErr w:type="spellStart"/>
      <w:r w:rsidRPr="00291244">
        <w:t>deployment</w:t>
      </w:r>
      <w:proofErr w:type="spellEnd"/>
      <w:r w:rsidRPr="00291244">
        <w:t xml:space="preserve"> and </w:t>
      </w:r>
      <w:proofErr w:type="spellStart"/>
      <w:r w:rsidRPr="00291244">
        <w:t>scaling</w:t>
      </w:r>
      <w:proofErr w:type="spellEnd"/>
      <w:r w:rsidRPr="00291244">
        <w:t xml:space="preserve"> </w:t>
      </w:r>
      <w:proofErr w:type="spellStart"/>
      <w:r w:rsidRPr="00291244">
        <w:t>up</w:t>
      </w:r>
      <w:proofErr w:type="spellEnd"/>
      <w:r w:rsidRPr="00291244">
        <w:t xml:space="preserve"> of pilot </w:t>
      </w:r>
      <w:proofErr w:type="spellStart"/>
      <w:r w:rsidRPr="00291244">
        <w:t>activities</w:t>
      </w:r>
      <w:proofErr w:type="spellEnd"/>
      <w:r w:rsidRPr="00291244">
        <w:t xml:space="preserve"> </w:t>
      </w:r>
      <w:proofErr w:type="spellStart"/>
      <w:r w:rsidRPr="00291244">
        <w:t>is</w:t>
      </w:r>
      <w:proofErr w:type="spellEnd"/>
      <w:r w:rsidRPr="00291244">
        <w:t xml:space="preserve"> </w:t>
      </w:r>
      <w:proofErr w:type="spellStart"/>
      <w:r w:rsidRPr="00291244">
        <w:t>important</w:t>
      </w:r>
      <w:proofErr w:type="spellEnd"/>
      <w:r w:rsidRPr="00291244">
        <w:t xml:space="preserve"> to </w:t>
      </w:r>
      <w:proofErr w:type="spellStart"/>
      <w:r w:rsidRPr="00291244">
        <w:t>establish</w:t>
      </w:r>
      <w:proofErr w:type="spellEnd"/>
      <w:r w:rsidRPr="00291244">
        <w:t xml:space="preserve"> </w:t>
      </w:r>
      <w:proofErr w:type="spellStart"/>
      <w:r w:rsidRPr="00291244">
        <w:t>consistency</w:t>
      </w:r>
      <w:proofErr w:type="spellEnd"/>
      <w:r w:rsidRPr="00291244">
        <w:t xml:space="preserve"> </w:t>
      </w:r>
      <w:proofErr w:type="spellStart"/>
      <w:r w:rsidRPr="00291244">
        <w:t>across</w:t>
      </w:r>
      <w:proofErr w:type="spellEnd"/>
      <w:r w:rsidRPr="00291244">
        <w:t xml:space="preserve"> </w:t>
      </w:r>
      <w:proofErr w:type="spellStart"/>
      <w:r w:rsidRPr="00291244">
        <w:t>the</w:t>
      </w:r>
      <w:proofErr w:type="spellEnd"/>
      <w:r w:rsidRPr="00291244">
        <w:t xml:space="preserve"> </w:t>
      </w:r>
      <w:proofErr w:type="spellStart"/>
      <w:r w:rsidRPr="00291244">
        <w:t>different</w:t>
      </w:r>
      <w:proofErr w:type="spellEnd"/>
      <w:r w:rsidRPr="00291244">
        <w:t xml:space="preserve"> </w:t>
      </w:r>
      <w:proofErr w:type="spellStart"/>
      <w:r w:rsidRPr="00291244">
        <w:t>funding</w:t>
      </w:r>
      <w:proofErr w:type="spellEnd"/>
      <w:r w:rsidRPr="00291244">
        <w:t xml:space="preserve"> </w:t>
      </w:r>
      <w:proofErr w:type="spellStart"/>
      <w:r w:rsidRPr="00291244">
        <w:t>instruments</w:t>
      </w:r>
      <w:proofErr w:type="spellEnd"/>
      <w:r w:rsidRPr="00291244">
        <w:t xml:space="preserve"> and to </w:t>
      </w:r>
      <w:proofErr w:type="spellStart"/>
      <w:r w:rsidRPr="00291244">
        <w:t>bridge</w:t>
      </w:r>
      <w:proofErr w:type="spellEnd"/>
      <w:r w:rsidRPr="00291244">
        <w:t xml:space="preserve"> </w:t>
      </w:r>
      <w:proofErr w:type="spellStart"/>
      <w:r w:rsidRPr="00291244">
        <w:t>the</w:t>
      </w:r>
      <w:proofErr w:type="spellEnd"/>
      <w:r w:rsidRPr="00291244">
        <w:t xml:space="preserve"> </w:t>
      </w:r>
      <w:proofErr w:type="spellStart"/>
      <w:r w:rsidRPr="00291244">
        <w:t>valley</w:t>
      </w:r>
      <w:proofErr w:type="spellEnd"/>
      <w:r w:rsidRPr="00291244">
        <w:t xml:space="preserve"> of </w:t>
      </w:r>
      <w:proofErr w:type="spellStart"/>
      <w:r w:rsidRPr="00291244">
        <w:t>death</w:t>
      </w:r>
      <w:proofErr w:type="spellEnd"/>
      <w:r w:rsidRPr="00291244">
        <w:t>.</w:t>
      </w:r>
    </w:p>
    <w:p w14:paraId="268F462C" w14:textId="2A417014" w:rsidR="00882D8F" w:rsidRPr="00291244" w:rsidRDefault="002C177A" w:rsidP="002C177A">
      <w:r w:rsidRPr="00291244">
        <w:rPr>
          <w:rStyle w:val="HideTWBExt"/>
        </w:rPr>
        <w:t>&lt;/Amend&gt;</w:t>
      </w:r>
    </w:p>
    <w:p w14:paraId="3836539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403</w:t>
      </w:r>
      <w:r w:rsidRPr="00291244">
        <w:rPr>
          <w:rStyle w:val="HideTWBExt"/>
        </w:rPr>
        <w:t>&lt;/NumAm&gt;</w:t>
      </w:r>
    </w:p>
    <w:p w14:paraId="1731BFF8"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6A9E4716" w14:textId="77777777" w:rsidR="002C177A" w:rsidRPr="00291244" w:rsidRDefault="002C177A" w:rsidP="002C177A">
      <w:pPr>
        <w:pStyle w:val="NormalBold"/>
      </w:pPr>
      <w:r w:rsidRPr="00291244">
        <w:rPr>
          <w:rStyle w:val="HideTWBExt"/>
        </w:rPr>
        <w:t>&lt;/RepeatBlock-By&gt;</w:t>
      </w:r>
    </w:p>
    <w:p w14:paraId="551A077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29D05FE"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36AF4FF" w14:textId="77777777" w:rsidTr="00260B8A">
        <w:trPr>
          <w:trHeight w:hRule="exact" w:val="240"/>
          <w:jc w:val="center"/>
        </w:trPr>
        <w:tc>
          <w:tcPr>
            <w:tcW w:w="9752" w:type="dxa"/>
            <w:gridSpan w:val="2"/>
            <w:tcBorders>
              <w:top w:val="nil"/>
              <w:left w:val="nil"/>
              <w:bottom w:val="nil"/>
              <w:right w:val="nil"/>
            </w:tcBorders>
          </w:tcPr>
          <w:p w14:paraId="3CFBD018" w14:textId="77777777" w:rsidR="002C177A" w:rsidRPr="00291244" w:rsidRDefault="002C177A" w:rsidP="00260B8A"/>
        </w:tc>
      </w:tr>
      <w:tr w:rsidR="002C177A" w:rsidRPr="00291244" w14:paraId="1C2C4BB2" w14:textId="77777777" w:rsidTr="00260B8A">
        <w:trPr>
          <w:trHeight w:val="240"/>
          <w:jc w:val="center"/>
        </w:trPr>
        <w:tc>
          <w:tcPr>
            <w:tcW w:w="4876" w:type="dxa"/>
            <w:tcBorders>
              <w:top w:val="nil"/>
              <w:left w:val="nil"/>
              <w:bottom w:val="nil"/>
              <w:right w:val="nil"/>
            </w:tcBorders>
          </w:tcPr>
          <w:p w14:paraId="5945B10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1A543F0" w14:textId="77777777" w:rsidR="002C177A" w:rsidRPr="00291244" w:rsidRDefault="002C177A" w:rsidP="00260B8A">
            <w:pPr>
              <w:pStyle w:val="AmColumnHeading"/>
            </w:pPr>
            <w:r w:rsidRPr="00291244">
              <w:t>Pozmeňujúci návrh</w:t>
            </w:r>
          </w:p>
        </w:tc>
      </w:tr>
      <w:tr w:rsidR="002C177A" w:rsidRPr="00291244" w14:paraId="55F99C41" w14:textId="77777777" w:rsidTr="00260B8A">
        <w:trPr>
          <w:jc w:val="center"/>
        </w:trPr>
        <w:tc>
          <w:tcPr>
            <w:tcW w:w="4876" w:type="dxa"/>
            <w:tcBorders>
              <w:top w:val="nil"/>
              <w:left w:val="nil"/>
              <w:bottom w:val="nil"/>
              <w:right w:val="nil"/>
            </w:tcBorders>
          </w:tcPr>
          <w:p w14:paraId="6A60A8A7"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19330954"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w:t>
            </w:r>
            <w:r w:rsidRPr="00291244">
              <w:rPr>
                <w:b/>
                <w:i/>
              </w:rPr>
              <w:t xml:space="preserve">znalostnými inštitúciami (univerzity a centrá </w:t>
            </w:r>
            <w:proofErr w:type="spellStart"/>
            <w:r w:rsidRPr="00291244">
              <w:rPr>
                <w:b/>
                <w:i/>
              </w:rPr>
              <w:t>excelentnosti</w:t>
            </w:r>
            <w:proofErr w:type="spellEnd"/>
            <w:r w:rsidRPr="00291244">
              <w:rPr>
                <w:b/>
                <w:i/>
              </w:rPr>
              <w:t xml:space="preserve"> odborného vzdelávania a prípravy)</w:t>
            </w:r>
            <w:r w:rsidRPr="00291244">
              <w:t xml:space="preserve"> univerzitami, výskumnými inštitúciami, poskytovateľmi infraštruktúry, investormi, ako aj </w:t>
            </w:r>
            <w:r w:rsidRPr="00291244">
              <w:rPr>
                <w:b/>
                <w:i/>
              </w:rPr>
              <w:t>vnútroštátnymi a regionálnymi</w:t>
            </w:r>
            <w:r w:rsidRPr="00291244">
              <w:t xml:space="preserve"> orgánmi verejnej moci. Bez takejto spolupráce v rámci jednotlivých </w:t>
            </w:r>
            <w:r w:rsidRPr="00291244">
              <w:lastRenderedPageBreak/>
              <w:t xml:space="preserve">inovačných a priemyselných ekosystémov </w:t>
            </w:r>
            <w:r w:rsidRPr="00291244">
              <w:rPr>
                <w:b/>
                <w:i/>
              </w:rPr>
              <w:t>v celej Európe</w:t>
            </w:r>
            <w:r w:rsidRPr="00291244">
              <w:t xml:space="preserve"> a medzi nimi zostáva inovačný potenciál nevyužitý. </w:t>
            </w:r>
            <w:r w:rsidRPr="00291244">
              <w:rPr>
                <w:b/>
                <w:i/>
              </w:rPr>
              <w:t>V nadväznosti na pilotné činnosti v rámci akcií programu Horizont Európa zameraných na európske inovačné ekosystémy sa bude poskytovať podpora pri zavádzaní a rozširovaní prepojení medzi miestnymi ekosystémami v rámci hodnotových reťazcov a spoločných výziev.</w:t>
            </w:r>
          </w:p>
        </w:tc>
      </w:tr>
    </w:tbl>
    <w:p w14:paraId="63EC410D"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86F432C" w14:textId="79888EF3" w:rsidR="00882D8F" w:rsidRPr="00291244" w:rsidRDefault="002C177A" w:rsidP="002C177A">
      <w:r w:rsidRPr="00291244">
        <w:rPr>
          <w:rStyle w:val="HideTWBExt"/>
        </w:rPr>
        <w:t>&lt;/Amend&gt;</w:t>
      </w:r>
    </w:p>
    <w:p w14:paraId="2571B23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404</w:t>
      </w:r>
      <w:r w:rsidRPr="00291244">
        <w:rPr>
          <w:rStyle w:val="HideTWBExt"/>
        </w:rPr>
        <w:t>&lt;/NumAm&gt;</w:t>
      </w:r>
    </w:p>
    <w:p w14:paraId="15CD9642" w14:textId="77777777" w:rsidR="002C177A" w:rsidRPr="00291244" w:rsidRDefault="002C177A" w:rsidP="002C177A">
      <w:pPr>
        <w:pStyle w:val="NormalBold"/>
      </w:pPr>
      <w:r w:rsidRPr="00291244">
        <w:rPr>
          <w:rStyle w:val="HideTWBExt"/>
        </w:rPr>
        <w:t>&lt;RepeatBlock-By&gt;&lt;Members&gt;</w:t>
      </w:r>
      <w:proofErr w:type="spellStart"/>
      <w:r w:rsidRPr="00291244">
        <w:t>Katri</w:t>
      </w:r>
      <w:proofErr w:type="spellEnd"/>
      <w:r w:rsidRPr="00291244">
        <w:t xml:space="preserve"> </w:t>
      </w:r>
      <w:proofErr w:type="spellStart"/>
      <w:r w:rsidRPr="00291244">
        <w:t>Kulmuni</w:t>
      </w:r>
      <w:proofErr w:type="spellEnd"/>
      <w:r w:rsidRPr="00291244">
        <w:rPr>
          <w:rStyle w:val="HideTWBExt"/>
        </w:rPr>
        <w:t>&lt;/Members&gt;</w:t>
      </w:r>
    </w:p>
    <w:p w14:paraId="0B0A2C02" w14:textId="77777777" w:rsidR="002C177A" w:rsidRPr="00291244" w:rsidRDefault="002C177A" w:rsidP="002C177A">
      <w:pPr>
        <w:pStyle w:val="NormalBold"/>
      </w:pPr>
      <w:r w:rsidRPr="00291244">
        <w:rPr>
          <w:rStyle w:val="HideTWBExt"/>
        </w:rPr>
        <w:t>&lt;/RepeatBlock-By&gt;</w:t>
      </w:r>
    </w:p>
    <w:p w14:paraId="20470DE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0EC8A0A"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5CEB878" w14:textId="77777777" w:rsidTr="00260B8A">
        <w:trPr>
          <w:trHeight w:hRule="exact" w:val="240"/>
          <w:jc w:val="center"/>
        </w:trPr>
        <w:tc>
          <w:tcPr>
            <w:tcW w:w="9752" w:type="dxa"/>
            <w:gridSpan w:val="2"/>
            <w:tcBorders>
              <w:top w:val="nil"/>
              <w:left w:val="nil"/>
              <w:bottom w:val="nil"/>
              <w:right w:val="nil"/>
            </w:tcBorders>
          </w:tcPr>
          <w:p w14:paraId="6D7893E5" w14:textId="77777777" w:rsidR="002C177A" w:rsidRPr="00291244" w:rsidRDefault="002C177A" w:rsidP="00260B8A"/>
        </w:tc>
      </w:tr>
      <w:tr w:rsidR="002C177A" w:rsidRPr="00291244" w14:paraId="6DD10DC6" w14:textId="77777777" w:rsidTr="00260B8A">
        <w:trPr>
          <w:trHeight w:val="240"/>
          <w:jc w:val="center"/>
        </w:trPr>
        <w:tc>
          <w:tcPr>
            <w:tcW w:w="4876" w:type="dxa"/>
            <w:tcBorders>
              <w:top w:val="nil"/>
              <w:left w:val="nil"/>
              <w:bottom w:val="nil"/>
              <w:right w:val="nil"/>
            </w:tcBorders>
          </w:tcPr>
          <w:p w14:paraId="2687AC3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DE74F11" w14:textId="77777777" w:rsidR="002C177A" w:rsidRPr="00291244" w:rsidRDefault="002C177A" w:rsidP="00260B8A">
            <w:pPr>
              <w:pStyle w:val="AmColumnHeading"/>
            </w:pPr>
            <w:r w:rsidRPr="00291244">
              <w:t>Pozmeňujúci návrh</w:t>
            </w:r>
          </w:p>
        </w:tc>
      </w:tr>
      <w:tr w:rsidR="002C177A" w:rsidRPr="00291244" w14:paraId="3662DA44" w14:textId="77777777" w:rsidTr="00260B8A">
        <w:trPr>
          <w:jc w:val="center"/>
        </w:trPr>
        <w:tc>
          <w:tcPr>
            <w:tcW w:w="4876" w:type="dxa"/>
            <w:tcBorders>
              <w:top w:val="nil"/>
              <w:left w:val="nil"/>
              <w:bottom w:val="nil"/>
              <w:right w:val="nil"/>
            </w:tcBorders>
          </w:tcPr>
          <w:p w14:paraId="080A5387"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0F33196B"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w:t>
            </w:r>
            <w:r w:rsidRPr="00291244">
              <w:rPr>
                <w:b/>
                <w:i/>
              </w:rPr>
              <w:t>v celej Európe, podporovaných alianciami európskych univerzít</w:t>
            </w:r>
            <w:r w:rsidRPr="00291244">
              <w:t xml:space="preserve"> a medzi nimi zostáva inovačný potenciál nevyužitý. </w:t>
            </w:r>
            <w:r w:rsidRPr="00291244">
              <w:rPr>
                <w:b/>
                <w:i/>
              </w:rPr>
              <w:t xml:space="preserve">V nadväznosti na pilotné činnosti v rámci akcií programu Horizont Európa zameraných na európske inovačné ekosystémy sa bude poskytovať podpora pri zavádzaní a rozširovaní prepojení medzi miestnymi ekosystémami v rámci hodnotových reťazcov a spoločných </w:t>
            </w:r>
            <w:r w:rsidRPr="00291244">
              <w:rPr>
                <w:b/>
                <w:i/>
              </w:rPr>
              <w:lastRenderedPageBreak/>
              <w:t>výziev.</w:t>
            </w:r>
          </w:p>
        </w:tc>
      </w:tr>
    </w:tbl>
    <w:p w14:paraId="095C259E"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3958EC9" w14:textId="2F1BD9BE" w:rsidR="00882D8F" w:rsidRPr="00291244" w:rsidRDefault="002C177A" w:rsidP="002C177A">
      <w:r w:rsidRPr="00291244">
        <w:rPr>
          <w:rStyle w:val="HideTWBExt"/>
        </w:rPr>
        <w:t>&lt;/Amend&gt;</w:t>
      </w:r>
    </w:p>
    <w:p w14:paraId="5ECEAE9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405</w:t>
      </w:r>
      <w:r w:rsidRPr="00291244">
        <w:rPr>
          <w:rStyle w:val="HideTWBExt"/>
        </w:rPr>
        <w:t>&lt;/NumAm&gt;</w:t>
      </w:r>
    </w:p>
    <w:p w14:paraId="3A0BD60E"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731FA7B5" w14:textId="77777777" w:rsidR="002C177A" w:rsidRPr="00291244" w:rsidRDefault="002C177A" w:rsidP="002C177A">
      <w:pPr>
        <w:pStyle w:val="NormalBold"/>
      </w:pPr>
      <w:r w:rsidRPr="00291244">
        <w:rPr>
          <w:rStyle w:val="HideTWBExt"/>
        </w:rPr>
        <w:t>&lt;/RepeatBlock-By&gt;</w:t>
      </w:r>
    </w:p>
    <w:p w14:paraId="2071B5A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5538F7B"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8820AB0" w14:textId="77777777" w:rsidTr="00260B8A">
        <w:trPr>
          <w:trHeight w:hRule="exact" w:val="240"/>
          <w:jc w:val="center"/>
        </w:trPr>
        <w:tc>
          <w:tcPr>
            <w:tcW w:w="9752" w:type="dxa"/>
            <w:gridSpan w:val="2"/>
            <w:tcBorders>
              <w:top w:val="nil"/>
              <w:left w:val="nil"/>
              <w:bottom w:val="nil"/>
              <w:right w:val="nil"/>
            </w:tcBorders>
          </w:tcPr>
          <w:p w14:paraId="31B42F29" w14:textId="77777777" w:rsidR="002C177A" w:rsidRPr="00291244" w:rsidRDefault="002C177A" w:rsidP="00260B8A"/>
        </w:tc>
      </w:tr>
      <w:tr w:rsidR="002C177A" w:rsidRPr="00291244" w14:paraId="36810136" w14:textId="77777777" w:rsidTr="00260B8A">
        <w:trPr>
          <w:trHeight w:val="240"/>
          <w:jc w:val="center"/>
        </w:trPr>
        <w:tc>
          <w:tcPr>
            <w:tcW w:w="4876" w:type="dxa"/>
            <w:tcBorders>
              <w:top w:val="nil"/>
              <w:left w:val="nil"/>
              <w:bottom w:val="nil"/>
              <w:right w:val="nil"/>
            </w:tcBorders>
          </w:tcPr>
          <w:p w14:paraId="5FE0F72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47563C3" w14:textId="77777777" w:rsidR="002C177A" w:rsidRPr="00291244" w:rsidRDefault="002C177A" w:rsidP="00260B8A">
            <w:pPr>
              <w:pStyle w:val="AmColumnHeading"/>
            </w:pPr>
            <w:r w:rsidRPr="00291244">
              <w:t>Pozmeňujúci návrh</w:t>
            </w:r>
          </w:p>
        </w:tc>
      </w:tr>
      <w:tr w:rsidR="002C177A" w:rsidRPr="00291244" w14:paraId="63FCF516" w14:textId="77777777" w:rsidTr="00260B8A">
        <w:trPr>
          <w:jc w:val="center"/>
        </w:trPr>
        <w:tc>
          <w:tcPr>
            <w:tcW w:w="4876" w:type="dxa"/>
            <w:tcBorders>
              <w:top w:val="nil"/>
              <w:left w:val="nil"/>
              <w:bottom w:val="nil"/>
              <w:right w:val="nil"/>
            </w:tcBorders>
          </w:tcPr>
          <w:p w14:paraId="0E185880"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5707DED8" w14:textId="77777777" w:rsidR="002C177A" w:rsidRPr="00291244" w:rsidRDefault="002C177A" w:rsidP="00260B8A">
            <w:pPr>
              <w:pStyle w:val="Normal6a"/>
            </w:pPr>
            <w:r w:rsidRPr="00291244">
              <w:t>(5)</w:t>
            </w:r>
            <w:r w:rsidRPr="00291244">
              <w:tab/>
              <w:t>To si takisto vyžaduje, aby financovanie Únie uľahčovalo vytváranie a rozširovanie inovačných a </w:t>
            </w:r>
            <w:r w:rsidRPr="00291244">
              <w:rPr>
                <w:b/>
                <w:i/>
              </w:rPr>
              <w:t>miestne orientovaných</w:t>
            </w:r>
            <w:r w:rsidRPr="00291244">
              <w:t xml:space="preserve">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w:t>
            </w:r>
            <w:r w:rsidRPr="00291244">
              <w:rPr>
                <w:b/>
                <w:i/>
              </w:rPr>
              <w:t>vnútroštátnymi, regionálnymi a miestnymi</w:t>
            </w:r>
            <w:r w:rsidRPr="00291244">
              <w:t xml:space="preserve"> orgánmi verejnej moci. Bez takejto spolupráce v rámci jednotlivých inovačných a priemyselných ekosystémov a medzi nimi zostáva inovačný potenciál nevyužitý. </w:t>
            </w:r>
            <w:r w:rsidRPr="00291244">
              <w:rPr>
                <w:b/>
                <w:i/>
              </w:rPr>
              <w:t>V nadväznosti na pilotné činnosti v rámci akcií programu Horizont Európa zameraných na európske inovačné ekosystémy sa bude poskytovať podpora pri zavádzaní a rozširovaní prepojení medzi miestnymi ekosystémami v rámci hodnotových reťazcov a spoločných výziev.</w:t>
            </w:r>
          </w:p>
        </w:tc>
      </w:tr>
    </w:tbl>
    <w:p w14:paraId="7A53270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0481928" w14:textId="630E2AA9" w:rsidR="00882D8F" w:rsidRPr="00291244" w:rsidRDefault="002C177A" w:rsidP="002C177A">
      <w:r w:rsidRPr="00291244">
        <w:rPr>
          <w:rStyle w:val="HideTWBExt"/>
        </w:rPr>
        <w:t>&lt;/Amend&gt;</w:t>
      </w:r>
    </w:p>
    <w:p w14:paraId="696AADD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406</w:t>
      </w:r>
      <w:r w:rsidRPr="00291244">
        <w:rPr>
          <w:rStyle w:val="HideTWBExt"/>
        </w:rPr>
        <w:t>&lt;/NumAm&gt;</w:t>
      </w:r>
    </w:p>
    <w:p w14:paraId="3C9BAC15" w14:textId="77777777" w:rsidR="002C177A" w:rsidRPr="00291244" w:rsidRDefault="002C177A" w:rsidP="002C177A">
      <w:pPr>
        <w:pStyle w:val="NormalBold"/>
      </w:pPr>
      <w:r w:rsidRPr="00291244">
        <w:rPr>
          <w:rStyle w:val="HideTWBExt"/>
        </w:rPr>
        <w:t>&lt;RepeatBlock-By&gt;&lt;Members&gt;</w:t>
      </w:r>
      <w:r w:rsidRPr="00291244">
        <w:t xml:space="preserve">Laura </w:t>
      </w:r>
      <w:proofErr w:type="spellStart"/>
      <w:r w:rsidRPr="00291244">
        <w:t>Ballarín</w:t>
      </w:r>
      <w:proofErr w:type="spellEnd"/>
      <w:r w:rsidRPr="00291244">
        <w:t xml:space="preserve"> </w:t>
      </w:r>
      <w:proofErr w:type="spellStart"/>
      <w:r w:rsidRPr="00291244">
        <w:t>Cereza</w:t>
      </w:r>
      <w:proofErr w:type="spellEnd"/>
      <w:r w:rsidRPr="00291244">
        <w:rPr>
          <w:rStyle w:val="HideTWBExt"/>
        </w:rPr>
        <w:t>&lt;/Members&gt;</w:t>
      </w:r>
    </w:p>
    <w:p w14:paraId="3B256417" w14:textId="77777777" w:rsidR="002C177A" w:rsidRPr="00291244" w:rsidRDefault="002C177A" w:rsidP="002C177A">
      <w:pPr>
        <w:pStyle w:val="NormalBold"/>
      </w:pPr>
      <w:r w:rsidRPr="00291244">
        <w:rPr>
          <w:rStyle w:val="HideTWBExt"/>
        </w:rPr>
        <w:t>&lt;/RepeatBlock-By&gt;</w:t>
      </w:r>
    </w:p>
    <w:p w14:paraId="247DA49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3210836" w14:textId="77777777" w:rsidR="002C177A" w:rsidRPr="00291244" w:rsidRDefault="002C177A" w:rsidP="002C177A">
      <w:pPr>
        <w:pStyle w:val="NormalBold"/>
      </w:pPr>
      <w:r w:rsidRPr="00291244">
        <w:rPr>
          <w:rStyle w:val="HideTWBExt"/>
        </w:rPr>
        <w:lastRenderedPageBreak/>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594E88B" w14:textId="77777777" w:rsidTr="00260B8A">
        <w:trPr>
          <w:trHeight w:hRule="exact" w:val="240"/>
          <w:jc w:val="center"/>
        </w:trPr>
        <w:tc>
          <w:tcPr>
            <w:tcW w:w="9752" w:type="dxa"/>
            <w:gridSpan w:val="2"/>
            <w:tcBorders>
              <w:top w:val="nil"/>
              <w:left w:val="nil"/>
              <w:bottom w:val="nil"/>
              <w:right w:val="nil"/>
            </w:tcBorders>
          </w:tcPr>
          <w:p w14:paraId="2544A5AF" w14:textId="77777777" w:rsidR="002C177A" w:rsidRPr="00291244" w:rsidRDefault="002C177A" w:rsidP="00260B8A"/>
        </w:tc>
      </w:tr>
      <w:tr w:rsidR="002C177A" w:rsidRPr="00291244" w14:paraId="7C7392AC" w14:textId="77777777" w:rsidTr="00260B8A">
        <w:trPr>
          <w:trHeight w:val="240"/>
          <w:jc w:val="center"/>
        </w:trPr>
        <w:tc>
          <w:tcPr>
            <w:tcW w:w="4876" w:type="dxa"/>
            <w:tcBorders>
              <w:top w:val="nil"/>
              <w:left w:val="nil"/>
              <w:bottom w:val="nil"/>
              <w:right w:val="nil"/>
            </w:tcBorders>
          </w:tcPr>
          <w:p w14:paraId="4CA9EF4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E4DDF12" w14:textId="77777777" w:rsidR="002C177A" w:rsidRPr="00291244" w:rsidRDefault="002C177A" w:rsidP="00260B8A">
            <w:pPr>
              <w:pStyle w:val="AmColumnHeading"/>
            </w:pPr>
            <w:r w:rsidRPr="00291244">
              <w:t>Pozmeňujúci návrh</w:t>
            </w:r>
          </w:p>
        </w:tc>
      </w:tr>
      <w:tr w:rsidR="002C177A" w:rsidRPr="00291244" w14:paraId="5689593B" w14:textId="77777777" w:rsidTr="00260B8A">
        <w:trPr>
          <w:jc w:val="center"/>
        </w:trPr>
        <w:tc>
          <w:tcPr>
            <w:tcW w:w="4876" w:type="dxa"/>
            <w:tcBorders>
              <w:top w:val="nil"/>
              <w:left w:val="nil"/>
              <w:bottom w:val="nil"/>
              <w:right w:val="nil"/>
            </w:tcBorders>
          </w:tcPr>
          <w:p w14:paraId="78CEC837"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2FE3F060" w14:textId="77777777" w:rsidR="002C177A" w:rsidRPr="00291244" w:rsidRDefault="002C177A" w:rsidP="00260B8A">
            <w:pPr>
              <w:pStyle w:val="Normal6a"/>
            </w:pPr>
            <w:r w:rsidRPr="00291244">
              <w:t>(5)</w:t>
            </w:r>
            <w:r w:rsidRPr="00291244">
              <w:tab/>
              <w:t>To si takisto vyžaduje, aby financovanie Únie uľahčovalo vytváranie</w:t>
            </w:r>
            <w:r w:rsidRPr="00291244">
              <w:rPr>
                <w:b/>
                <w:i/>
              </w:rPr>
              <w:t>, spoluprácu</w:t>
            </w:r>
            <w:r w:rsidRPr="00291244">
              <w:t xml:space="preserve"> a rozširovanie inovačných a priemyselných ekosystémov </w:t>
            </w:r>
            <w:r w:rsidRPr="00291244">
              <w:rPr>
                <w:b/>
                <w:i/>
              </w:rPr>
              <w:t>zameraných na miesta</w:t>
            </w:r>
            <w:r w:rsidRPr="00291244">
              <w:t xml:space="preserve">,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Posilnená koordinácia medzi Úniou, národnými a regionálnymi samosprávami je nevyhnutná na zabezpečenie účinných investícií, zabránenie fragmentácii a dosiahnutie udržateľného rastu a vysokokvalitnej zamestnanosti.</w:t>
            </w:r>
            <w:r w:rsidRPr="00291244">
              <w:t xml:space="preserve"> Bez takejto spolupráce v rámci jednotlivých inovačných a priemyselných ekosystémov a medzi nimi zostáva inovačný potenciál nevyužitý.</w:t>
            </w:r>
          </w:p>
        </w:tc>
      </w:tr>
    </w:tbl>
    <w:p w14:paraId="6E311BC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D0377FC"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91EDE88" w14:textId="77777777" w:rsidR="002C177A" w:rsidRPr="00291244" w:rsidRDefault="002C177A" w:rsidP="002C177A">
      <w:pPr>
        <w:pStyle w:val="AmJustText"/>
      </w:pPr>
      <w:r w:rsidRPr="00291244">
        <w:t>Inovačné a priemyselné ekosystémy sú väčšinou silne regionálne ukotvené. Regionálne vlády majú priamy vplyv na tieto inovačné ekosystémy. Sú kľúčovým spojovacím článkom medzi zainteresovanými stranami a investujú do inovatívneho vývoja. Pre účinné zosúladenie európskych, vnútroštátnych a regionálnych politík je zapojenie regionálnych aktérov opodstatnené.</w:t>
      </w:r>
    </w:p>
    <w:p w14:paraId="0E989685" w14:textId="704BD51B" w:rsidR="00882D8F" w:rsidRPr="00291244" w:rsidRDefault="002C177A" w:rsidP="002C177A">
      <w:r w:rsidRPr="00291244">
        <w:rPr>
          <w:rStyle w:val="HideTWBExt"/>
        </w:rPr>
        <w:t>&lt;/Amend&gt;</w:t>
      </w:r>
    </w:p>
    <w:p w14:paraId="633E072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407</w:t>
      </w:r>
      <w:r w:rsidRPr="00291244">
        <w:rPr>
          <w:rStyle w:val="HideTWBExt"/>
        </w:rPr>
        <w:t>&lt;/NumAm&gt;</w:t>
      </w:r>
    </w:p>
    <w:p w14:paraId="5DA50D47"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1FFB39C8" w14:textId="77777777" w:rsidR="002C177A" w:rsidRPr="00291244" w:rsidRDefault="002C177A" w:rsidP="002C177A">
      <w:pPr>
        <w:pStyle w:val="NormalBold"/>
      </w:pPr>
      <w:r w:rsidRPr="00291244">
        <w:rPr>
          <w:rStyle w:val="HideTWBExt"/>
        </w:rPr>
        <w:t>&lt;/RepeatBlock-By&gt;</w:t>
      </w:r>
    </w:p>
    <w:p w14:paraId="03E4711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DD36B79"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B0A6C9B" w14:textId="77777777" w:rsidTr="00260B8A">
        <w:trPr>
          <w:trHeight w:hRule="exact" w:val="240"/>
          <w:jc w:val="center"/>
        </w:trPr>
        <w:tc>
          <w:tcPr>
            <w:tcW w:w="9752" w:type="dxa"/>
            <w:gridSpan w:val="2"/>
            <w:tcBorders>
              <w:top w:val="nil"/>
              <w:left w:val="nil"/>
              <w:bottom w:val="nil"/>
              <w:right w:val="nil"/>
            </w:tcBorders>
          </w:tcPr>
          <w:p w14:paraId="62CF0547" w14:textId="77777777" w:rsidR="002C177A" w:rsidRPr="00291244" w:rsidRDefault="002C177A" w:rsidP="00260B8A"/>
        </w:tc>
      </w:tr>
      <w:tr w:rsidR="002C177A" w:rsidRPr="00291244" w14:paraId="1992A5E0" w14:textId="77777777" w:rsidTr="00260B8A">
        <w:trPr>
          <w:trHeight w:val="240"/>
          <w:jc w:val="center"/>
        </w:trPr>
        <w:tc>
          <w:tcPr>
            <w:tcW w:w="4876" w:type="dxa"/>
            <w:tcBorders>
              <w:top w:val="nil"/>
              <w:left w:val="nil"/>
              <w:bottom w:val="nil"/>
              <w:right w:val="nil"/>
            </w:tcBorders>
          </w:tcPr>
          <w:p w14:paraId="19F53AC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DD5855" w14:textId="77777777" w:rsidR="002C177A" w:rsidRPr="00291244" w:rsidRDefault="002C177A" w:rsidP="00260B8A">
            <w:pPr>
              <w:pStyle w:val="AmColumnHeading"/>
            </w:pPr>
            <w:r w:rsidRPr="00291244">
              <w:t>Pozmeňujúci návrh</w:t>
            </w:r>
          </w:p>
        </w:tc>
      </w:tr>
      <w:tr w:rsidR="002C177A" w:rsidRPr="00291244" w14:paraId="124E93DA" w14:textId="77777777" w:rsidTr="00260B8A">
        <w:trPr>
          <w:jc w:val="center"/>
        </w:trPr>
        <w:tc>
          <w:tcPr>
            <w:tcW w:w="4876" w:type="dxa"/>
            <w:tcBorders>
              <w:top w:val="nil"/>
              <w:left w:val="nil"/>
              <w:bottom w:val="nil"/>
              <w:right w:val="nil"/>
            </w:tcBorders>
          </w:tcPr>
          <w:p w14:paraId="29F2328E" w14:textId="77777777" w:rsidR="002C177A" w:rsidRPr="00291244" w:rsidRDefault="002C177A" w:rsidP="00260B8A">
            <w:pPr>
              <w:pStyle w:val="Normal6a"/>
            </w:pPr>
            <w:r w:rsidRPr="00291244">
              <w:t>(5)</w:t>
            </w:r>
            <w:r w:rsidRPr="00291244">
              <w:tab/>
              <w:t xml:space="preserve">To si takisto vyžaduje, aby financovanie Únie uľahčovalo vytváranie </w:t>
            </w:r>
            <w:r w:rsidRPr="00291244">
              <w:lastRenderedPageBreak/>
              <w:t>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4B8A438F" w14:textId="77777777" w:rsidR="002C177A" w:rsidRPr="00291244" w:rsidRDefault="002C177A" w:rsidP="00260B8A">
            <w:pPr>
              <w:pStyle w:val="Normal6a"/>
            </w:pPr>
            <w:r w:rsidRPr="00291244">
              <w:lastRenderedPageBreak/>
              <w:t>(5)</w:t>
            </w:r>
            <w:r w:rsidRPr="00291244">
              <w:tab/>
              <w:t xml:space="preserve">To si takisto vyžaduje, aby financovanie Únie uľahčovalo vytváranie </w:t>
            </w:r>
            <w:r w:rsidRPr="00291244">
              <w:lastRenderedPageBreak/>
              <w:t xml:space="preserve">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 </w:t>
            </w:r>
            <w:r w:rsidRPr="00291244">
              <w:rPr>
                <w:b/>
                <w:i/>
              </w:rPr>
              <w:t>Zároveň je dôležité vyčleniť primerané zdroje na financovanie rozsiahlych projektov strategického významu s veľkým vplyvom, aby sa maximalizoval strategický vplyv financovania Únie.</w:t>
            </w:r>
          </w:p>
        </w:tc>
      </w:tr>
    </w:tbl>
    <w:p w14:paraId="6B8ACFEF"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6E87BB0D" w14:textId="4757F770" w:rsidR="00882D8F" w:rsidRPr="00291244" w:rsidRDefault="002C177A" w:rsidP="002C177A">
      <w:r w:rsidRPr="00291244">
        <w:rPr>
          <w:rStyle w:val="HideTWBExt"/>
        </w:rPr>
        <w:t>&lt;/Amend&gt;</w:t>
      </w:r>
    </w:p>
    <w:p w14:paraId="3C548BD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408</w:t>
      </w:r>
      <w:r w:rsidRPr="00291244">
        <w:rPr>
          <w:rStyle w:val="HideTWBExt"/>
        </w:rPr>
        <w:t>&lt;/NumAm&gt;</w:t>
      </w:r>
    </w:p>
    <w:p w14:paraId="1285129E" w14:textId="77777777" w:rsidR="002C177A" w:rsidRPr="00291244" w:rsidRDefault="002C177A" w:rsidP="002C177A">
      <w:pPr>
        <w:pStyle w:val="NormalBold"/>
      </w:pPr>
      <w:r w:rsidRPr="00291244">
        <w:rPr>
          <w:rStyle w:val="HideTWBExt"/>
        </w:rPr>
        <w:t>&lt;RepeatBlock-By&gt;&lt;Members&gt;</w:t>
      </w:r>
      <w:proofErr w:type="spellStart"/>
      <w:r w:rsidRPr="00291244">
        <w:t>Nicola</w:t>
      </w:r>
      <w:proofErr w:type="spellEnd"/>
      <w:r w:rsidRPr="00291244">
        <w:t xml:space="preserve"> </w:t>
      </w:r>
      <w:proofErr w:type="spellStart"/>
      <w:r w:rsidRPr="00291244">
        <w:t>Procaccini</w:t>
      </w:r>
      <w:proofErr w:type="spellEnd"/>
      <w:r w:rsidRPr="00291244">
        <w:t xml:space="preserve">, </w:t>
      </w:r>
      <w:proofErr w:type="spellStart"/>
      <w:r w:rsidRPr="00291244">
        <w:t>Alessandro</w:t>
      </w:r>
      <w:proofErr w:type="spellEnd"/>
      <w:r w:rsidRPr="00291244">
        <w:t xml:space="preserve"> </w:t>
      </w:r>
      <w:proofErr w:type="spellStart"/>
      <w:r w:rsidRPr="00291244">
        <w:t>Ciriani</w:t>
      </w:r>
      <w:proofErr w:type="spellEnd"/>
      <w:r w:rsidRPr="00291244">
        <w:t xml:space="preserve">, Elena </w:t>
      </w:r>
      <w:proofErr w:type="spellStart"/>
      <w:r w:rsidRPr="00291244">
        <w:t>Donazzan</w:t>
      </w:r>
      <w:proofErr w:type="spellEnd"/>
      <w:r w:rsidRPr="00291244">
        <w:t xml:space="preserve">, </w:t>
      </w:r>
      <w:proofErr w:type="spellStart"/>
      <w:r w:rsidRPr="00291244">
        <w:t>Pietro</w:t>
      </w:r>
      <w:proofErr w:type="spellEnd"/>
      <w:r w:rsidRPr="00291244">
        <w:t xml:space="preserve"> </w:t>
      </w:r>
      <w:proofErr w:type="spellStart"/>
      <w:r w:rsidRPr="00291244">
        <w:t>Fiocchi</w:t>
      </w:r>
      <w:proofErr w:type="spellEnd"/>
      <w:r w:rsidRPr="00291244">
        <w:t xml:space="preserve">, </w:t>
      </w:r>
      <w:proofErr w:type="spellStart"/>
      <w:r w:rsidRPr="00291244">
        <w:t>Lara</w:t>
      </w:r>
      <w:proofErr w:type="spellEnd"/>
      <w:r w:rsidRPr="00291244">
        <w:t xml:space="preserve"> </w:t>
      </w:r>
      <w:proofErr w:type="spellStart"/>
      <w:r w:rsidRPr="00291244">
        <w:t>Magoni</w:t>
      </w:r>
      <w:proofErr w:type="spellEnd"/>
      <w:r w:rsidRPr="00291244">
        <w:t xml:space="preserve">, </w:t>
      </w:r>
      <w:proofErr w:type="spellStart"/>
      <w:r w:rsidRPr="00291244">
        <w:t>Francesco</w:t>
      </w:r>
      <w:proofErr w:type="spellEnd"/>
      <w:r w:rsidRPr="00291244">
        <w:t xml:space="preserve"> </w:t>
      </w:r>
      <w:proofErr w:type="spellStart"/>
      <w:r w:rsidRPr="00291244">
        <w:t>Torselli</w:t>
      </w:r>
      <w:proofErr w:type="spellEnd"/>
      <w:r w:rsidRPr="00291244">
        <w:t xml:space="preserve">, </w:t>
      </w:r>
      <w:proofErr w:type="spellStart"/>
      <w:r w:rsidRPr="00291244">
        <w:t>Mariateresa</w:t>
      </w:r>
      <w:proofErr w:type="spellEnd"/>
      <w:r w:rsidRPr="00291244">
        <w:t xml:space="preserve"> </w:t>
      </w:r>
      <w:proofErr w:type="spellStart"/>
      <w:r w:rsidRPr="00291244">
        <w:t>Vivaldini</w:t>
      </w:r>
      <w:proofErr w:type="spellEnd"/>
      <w:r w:rsidRPr="00291244">
        <w:rPr>
          <w:rStyle w:val="HideTWBExt"/>
        </w:rPr>
        <w:t>&lt;/Members&gt;</w:t>
      </w:r>
    </w:p>
    <w:p w14:paraId="1627FFA2" w14:textId="77777777" w:rsidR="002C177A" w:rsidRPr="00291244" w:rsidRDefault="002C177A" w:rsidP="002C177A">
      <w:pPr>
        <w:pStyle w:val="NormalBold"/>
      </w:pPr>
      <w:r w:rsidRPr="00291244">
        <w:rPr>
          <w:rStyle w:val="HideTWBExt"/>
        </w:rPr>
        <w:t>&lt;/RepeatBlock-By&gt;</w:t>
      </w:r>
    </w:p>
    <w:p w14:paraId="1786A13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2E3EA77"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E7438C9" w14:textId="77777777" w:rsidTr="00260B8A">
        <w:trPr>
          <w:trHeight w:hRule="exact" w:val="240"/>
          <w:jc w:val="center"/>
        </w:trPr>
        <w:tc>
          <w:tcPr>
            <w:tcW w:w="9752" w:type="dxa"/>
            <w:gridSpan w:val="2"/>
            <w:tcBorders>
              <w:top w:val="nil"/>
              <w:left w:val="nil"/>
              <w:bottom w:val="nil"/>
              <w:right w:val="nil"/>
            </w:tcBorders>
          </w:tcPr>
          <w:p w14:paraId="1CA69A25" w14:textId="77777777" w:rsidR="002C177A" w:rsidRPr="00291244" w:rsidRDefault="002C177A" w:rsidP="00260B8A"/>
        </w:tc>
      </w:tr>
      <w:tr w:rsidR="002C177A" w:rsidRPr="00291244" w14:paraId="04A7AD7C" w14:textId="77777777" w:rsidTr="00260B8A">
        <w:trPr>
          <w:trHeight w:val="240"/>
          <w:jc w:val="center"/>
        </w:trPr>
        <w:tc>
          <w:tcPr>
            <w:tcW w:w="4876" w:type="dxa"/>
            <w:tcBorders>
              <w:top w:val="nil"/>
              <w:left w:val="nil"/>
              <w:bottom w:val="nil"/>
              <w:right w:val="nil"/>
            </w:tcBorders>
          </w:tcPr>
          <w:p w14:paraId="0BB34B7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862E2E7" w14:textId="77777777" w:rsidR="002C177A" w:rsidRPr="00291244" w:rsidRDefault="002C177A" w:rsidP="00260B8A">
            <w:pPr>
              <w:pStyle w:val="AmColumnHeading"/>
            </w:pPr>
            <w:r w:rsidRPr="00291244">
              <w:t>Pozmeňujúci návrh</w:t>
            </w:r>
          </w:p>
        </w:tc>
      </w:tr>
      <w:tr w:rsidR="002C177A" w:rsidRPr="00291244" w14:paraId="44CAF94E" w14:textId="77777777" w:rsidTr="00260B8A">
        <w:trPr>
          <w:jc w:val="center"/>
        </w:trPr>
        <w:tc>
          <w:tcPr>
            <w:tcW w:w="4876" w:type="dxa"/>
            <w:tcBorders>
              <w:top w:val="nil"/>
              <w:left w:val="nil"/>
              <w:bottom w:val="nil"/>
              <w:right w:val="nil"/>
            </w:tcBorders>
          </w:tcPr>
          <w:p w14:paraId="2FB72160"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1F88239D"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vrátane miestnych a regionálnych orgánov, ktoré zohrávajú kľúčovú úlohu pri posilňovaní územných inovačných ekosystémov a uľahčovaní účasti MSP</w:t>
            </w:r>
            <w:r w:rsidRPr="00291244">
              <w:t xml:space="preserve">. Bez takejto spolupráce </w:t>
            </w:r>
            <w:r w:rsidRPr="00291244">
              <w:lastRenderedPageBreak/>
              <w:t>v rámci jednotlivých inovačných a priemyselných ekosystémov a medzi nimi zostáva inovačný potenciál nevyužitý.</w:t>
            </w:r>
          </w:p>
        </w:tc>
      </w:tr>
    </w:tbl>
    <w:p w14:paraId="39CAF2D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0FFCB47" w14:textId="39D1E85C" w:rsidR="00882D8F" w:rsidRPr="00291244" w:rsidRDefault="002C177A" w:rsidP="002C177A">
      <w:r w:rsidRPr="00291244">
        <w:rPr>
          <w:rStyle w:val="HideTWBExt"/>
        </w:rPr>
        <w:t>&lt;/Amend&gt;</w:t>
      </w:r>
    </w:p>
    <w:p w14:paraId="59CA3DF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409</w:t>
      </w:r>
      <w:r w:rsidRPr="00291244">
        <w:rPr>
          <w:rStyle w:val="HideTWBExt"/>
        </w:rPr>
        <w:t>&lt;/NumAm&gt;</w:t>
      </w:r>
    </w:p>
    <w:p w14:paraId="3EB7111B"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10180863" w14:textId="77777777" w:rsidR="002C177A" w:rsidRPr="00291244" w:rsidRDefault="002C177A" w:rsidP="002C177A">
      <w:pPr>
        <w:pStyle w:val="NormalBold"/>
      </w:pPr>
      <w:r w:rsidRPr="00291244">
        <w:rPr>
          <w:rStyle w:val="HideTWBExt"/>
        </w:rPr>
        <w:t>&lt;/RepeatBlock-By&gt;</w:t>
      </w:r>
    </w:p>
    <w:p w14:paraId="05066DB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2AB1430"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F2910AC" w14:textId="77777777" w:rsidTr="00260B8A">
        <w:trPr>
          <w:trHeight w:hRule="exact" w:val="240"/>
          <w:jc w:val="center"/>
        </w:trPr>
        <w:tc>
          <w:tcPr>
            <w:tcW w:w="9752" w:type="dxa"/>
            <w:gridSpan w:val="2"/>
            <w:tcBorders>
              <w:top w:val="nil"/>
              <w:left w:val="nil"/>
              <w:bottom w:val="nil"/>
              <w:right w:val="nil"/>
            </w:tcBorders>
          </w:tcPr>
          <w:p w14:paraId="58325D10" w14:textId="77777777" w:rsidR="002C177A" w:rsidRPr="00291244" w:rsidRDefault="002C177A" w:rsidP="00260B8A"/>
        </w:tc>
      </w:tr>
      <w:tr w:rsidR="002C177A" w:rsidRPr="00291244" w14:paraId="5747648F" w14:textId="77777777" w:rsidTr="00260B8A">
        <w:trPr>
          <w:trHeight w:val="240"/>
          <w:jc w:val="center"/>
        </w:trPr>
        <w:tc>
          <w:tcPr>
            <w:tcW w:w="4876" w:type="dxa"/>
            <w:tcBorders>
              <w:top w:val="nil"/>
              <w:left w:val="nil"/>
              <w:bottom w:val="nil"/>
              <w:right w:val="nil"/>
            </w:tcBorders>
          </w:tcPr>
          <w:p w14:paraId="0571528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776E54B" w14:textId="77777777" w:rsidR="002C177A" w:rsidRPr="00291244" w:rsidRDefault="002C177A" w:rsidP="00260B8A">
            <w:pPr>
              <w:pStyle w:val="AmColumnHeading"/>
            </w:pPr>
            <w:r w:rsidRPr="00291244">
              <w:t>Pozmeňujúci návrh</w:t>
            </w:r>
          </w:p>
        </w:tc>
      </w:tr>
      <w:tr w:rsidR="002C177A" w:rsidRPr="00291244" w14:paraId="124BE116" w14:textId="77777777" w:rsidTr="00260B8A">
        <w:trPr>
          <w:jc w:val="center"/>
        </w:trPr>
        <w:tc>
          <w:tcPr>
            <w:tcW w:w="4876" w:type="dxa"/>
            <w:tcBorders>
              <w:top w:val="nil"/>
              <w:left w:val="nil"/>
              <w:bottom w:val="nil"/>
              <w:right w:val="nil"/>
            </w:tcBorders>
          </w:tcPr>
          <w:p w14:paraId="68E99485"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63F39299"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na národnej, regionálnej a miestnej úrovni, ako aj neziskovými organizáciami, družstvami a ďalšími aktérmi sociálneho hospodárstva</w:t>
            </w:r>
            <w:r w:rsidRPr="00291244">
              <w:t>. Bez takejto spolupráce v rámci jednotlivých inovačných a priemyselných ekosystémov a medzi nimi zostáva inovačný potenciál nevyužitý.</w:t>
            </w:r>
          </w:p>
        </w:tc>
      </w:tr>
    </w:tbl>
    <w:p w14:paraId="0406B2E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045F8F5" w14:textId="100929D3" w:rsidR="00882D8F" w:rsidRPr="00291244" w:rsidRDefault="002C177A" w:rsidP="002C177A">
      <w:r w:rsidRPr="00291244">
        <w:rPr>
          <w:rStyle w:val="HideTWBExt"/>
        </w:rPr>
        <w:t>&lt;/Amend&gt;</w:t>
      </w:r>
    </w:p>
    <w:p w14:paraId="7EE2044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410</w:t>
      </w:r>
      <w:r w:rsidRPr="00291244">
        <w:rPr>
          <w:rStyle w:val="HideTWBExt"/>
        </w:rPr>
        <w:t>&lt;/NumAm&gt;</w:t>
      </w:r>
    </w:p>
    <w:p w14:paraId="3FCA946C" w14:textId="77777777" w:rsidR="002C177A" w:rsidRPr="00291244" w:rsidRDefault="002C177A" w:rsidP="002C177A">
      <w:pPr>
        <w:pStyle w:val="NormalBold"/>
      </w:pPr>
      <w:r w:rsidRPr="00291244">
        <w:rPr>
          <w:rStyle w:val="HideTWBExt"/>
        </w:rPr>
        <w:t>&lt;RepeatBlock-By&gt;&lt;Members&gt;</w:t>
      </w:r>
      <w:proofErr w:type="spellStart"/>
      <w:r w:rsidRPr="00291244">
        <w:t>Giorgio</w:t>
      </w:r>
      <w:proofErr w:type="spellEnd"/>
      <w:r w:rsidRPr="00291244">
        <w:t xml:space="preserve"> </w:t>
      </w:r>
      <w:proofErr w:type="spellStart"/>
      <w:r w:rsidRPr="00291244">
        <w:t>Gori</w:t>
      </w:r>
      <w:proofErr w:type="spellEnd"/>
      <w:r w:rsidRPr="00291244">
        <w:t xml:space="preserve">, </w:t>
      </w:r>
      <w:proofErr w:type="spellStart"/>
      <w:r w:rsidRPr="00291244">
        <w:t>Stefano</w:t>
      </w:r>
      <w:proofErr w:type="spellEnd"/>
      <w:r w:rsidRPr="00291244">
        <w:t xml:space="preserve"> </w:t>
      </w:r>
      <w:proofErr w:type="spellStart"/>
      <w:r w:rsidRPr="00291244">
        <w:t>Bonaccini</w:t>
      </w:r>
      <w:proofErr w:type="spellEnd"/>
      <w:r w:rsidRPr="00291244">
        <w:t xml:space="preserve">, </w:t>
      </w:r>
      <w:proofErr w:type="spellStart"/>
      <w:r w:rsidRPr="00291244">
        <w:t>Annalisa</w:t>
      </w:r>
      <w:proofErr w:type="spellEnd"/>
      <w:r w:rsidRPr="00291244">
        <w:t xml:space="preserve"> </w:t>
      </w:r>
      <w:proofErr w:type="spellStart"/>
      <w:r w:rsidRPr="00291244">
        <w:t>Corrado</w:t>
      </w:r>
      <w:proofErr w:type="spellEnd"/>
      <w:r w:rsidRPr="00291244">
        <w:rPr>
          <w:rStyle w:val="HideTWBExt"/>
        </w:rPr>
        <w:t>&lt;/Members&gt;</w:t>
      </w:r>
    </w:p>
    <w:p w14:paraId="59ACC67A" w14:textId="77777777" w:rsidR="002C177A" w:rsidRPr="00291244" w:rsidRDefault="002C177A" w:rsidP="002C177A">
      <w:pPr>
        <w:pStyle w:val="NormalBold"/>
      </w:pPr>
      <w:r w:rsidRPr="00291244">
        <w:rPr>
          <w:rStyle w:val="HideTWBExt"/>
        </w:rPr>
        <w:t>&lt;/RepeatBlock-By&gt;</w:t>
      </w:r>
    </w:p>
    <w:p w14:paraId="54472EF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9E1316A"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98057BE" w14:textId="77777777" w:rsidTr="00260B8A">
        <w:trPr>
          <w:trHeight w:hRule="exact" w:val="240"/>
          <w:jc w:val="center"/>
        </w:trPr>
        <w:tc>
          <w:tcPr>
            <w:tcW w:w="9752" w:type="dxa"/>
            <w:gridSpan w:val="2"/>
            <w:tcBorders>
              <w:top w:val="nil"/>
              <w:left w:val="nil"/>
              <w:bottom w:val="nil"/>
              <w:right w:val="nil"/>
            </w:tcBorders>
          </w:tcPr>
          <w:p w14:paraId="5F318320" w14:textId="77777777" w:rsidR="002C177A" w:rsidRPr="00291244" w:rsidRDefault="002C177A" w:rsidP="00260B8A"/>
        </w:tc>
      </w:tr>
      <w:tr w:rsidR="002C177A" w:rsidRPr="00291244" w14:paraId="4F826BBB" w14:textId="77777777" w:rsidTr="00260B8A">
        <w:trPr>
          <w:trHeight w:val="240"/>
          <w:jc w:val="center"/>
        </w:trPr>
        <w:tc>
          <w:tcPr>
            <w:tcW w:w="4876" w:type="dxa"/>
            <w:tcBorders>
              <w:top w:val="nil"/>
              <w:left w:val="nil"/>
              <w:bottom w:val="nil"/>
              <w:right w:val="nil"/>
            </w:tcBorders>
          </w:tcPr>
          <w:p w14:paraId="1BB2C3D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40F7183" w14:textId="77777777" w:rsidR="002C177A" w:rsidRPr="00291244" w:rsidRDefault="002C177A" w:rsidP="00260B8A">
            <w:pPr>
              <w:pStyle w:val="AmColumnHeading"/>
            </w:pPr>
            <w:r w:rsidRPr="00291244">
              <w:t>Pozmeňujúci návrh</w:t>
            </w:r>
          </w:p>
        </w:tc>
      </w:tr>
      <w:tr w:rsidR="002C177A" w:rsidRPr="00291244" w14:paraId="09CDD818" w14:textId="77777777" w:rsidTr="00260B8A">
        <w:trPr>
          <w:jc w:val="center"/>
        </w:trPr>
        <w:tc>
          <w:tcPr>
            <w:tcW w:w="4876" w:type="dxa"/>
            <w:tcBorders>
              <w:top w:val="nil"/>
              <w:left w:val="nil"/>
              <w:bottom w:val="nil"/>
              <w:right w:val="nil"/>
            </w:tcBorders>
          </w:tcPr>
          <w:p w14:paraId="596BC72A" w14:textId="77777777" w:rsidR="002C177A" w:rsidRPr="00291244" w:rsidRDefault="002C177A" w:rsidP="00260B8A">
            <w:pPr>
              <w:pStyle w:val="Normal6a"/>
            </w:pPr>
            <w:r w:rsidRPr="00291244">
              <w:lastRenderedPageBreak/>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Bez takejto spolupráce v rámci jednotlivých inovačných a priemyselných ekosystémov a</w:t>
            </w:r>
            <w:r w:rsidRPr="00291244">
              <w:t xml:space="preserve"> medzi </w:t>
            </w:r>
            <w:r w:rsidRPr="00291244">
              <w:rPr>
                <w:b/>
                <w:i/>
              </w:rPr>
              <w:t>nimi zostáva inovačný potenciál nevyužitý</w:t>
            </w:r>
            <w:r w:rsidRPr="00291244">
              <w:t>.</w:t>
            </w:r>
          </w:p>
        </w:tc>
        <w:tc>
          <w:tcPr>
            <w:tcW w:w="4876" w:type="dxa"/>
            <w:tcBorders>
              <w:top w:val="nil"/>
              <w:left w:val="nil"/>
              <w:bottom w:val="nil"/>
              <w:right w:val="nil"/>
            </w:tcBorders>
          </w:tcPr>
          <w:p w14:paraId="16C4751F" w14:textId="77777777" w:rsidR="002C177A" w:rsidRPr="00291244" w:rsidRDefault="002C177A" w:rsidP="00260B8A">
            <w:pPr>
              <w:pStyle w:val="Normal6a"/>
            </w:pPr>
            <w:r w:rsidRPr="00291244">
              <w:t>(5)</w:t>
            </w:r>
            <w:r w:rsidRPr="00291244">
              <w:tab/>
              <w:t>To si takisto vyžaduje, aby financovanie Únie uľahčovalo vytváranie</w:t>
            </w:r>
            <w:r w:rsidRPr="00291244">
              <w:rPr>
                <w:b/>
                <w:i/>
              </w:rPr>
              <w:t>, vzájomnú spoluprácu a</w:t>
            </w:r>
            <w:r w:rsidRPr="00291244">
              <w:t> rozširovanie inovačných a </w:t>
            </w:r>
            <w:r w:rsidRPr="00291244">
              <w:rPr>
                <w:b/>
                <w:i/>
              </w:rPr>
              <w:t>miestne orientovaných</w:t>
            </w:r>
            <w:r w:rsidRPr="00291244">
              <w:t xml:space="preserve">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Posilnená koordinácia</w:t>
            </w:r>
            <w:r w:rsidRPr="00291244">
              <w:t xml:space="preserve"> medzi </w:t>
            </w:r>
            <w:r w:rsidRPr="00291244">
              <w:rPr>
                <w:b/>
                <w:i/>
              </w:rPr>
              <w:t>Úniou, národnými, regionálnymi a miestnymi samosprávami je nevyhnutná na zabezpečenie účinných investícií, zabránenie fragmentácii a dosiahnutie udržateľného rastu a vysokokvalitnej zamestnanosti</w:t>
            </w:r>
            <w:r w:rsidRPr="00291244">
              <w:t>.</w:t>
            </w:r>
          </w:p>
        </w:tc>
      </w:tr>
    </w:tbl>
    <w:p w14:paraId="38E7BC2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44C9C53" w14:textId="2D2AF1AD" w:rsidR="00882D8F" w:rsidRPr="00291244" w:rsidRDefault="002C177A" w:rsidP="002C177A">
      <w:r w:rsidRPr="00291244">
        <w:rPr>
          <w:rStyle w:val="HideTWBExt"/>
        </w:rPr>
        <w:t>&lt;/Amend&gt;</w:t>
      </w:r>
    </w:p>
    <w:p w14:paraId="4B569CD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411</w:t>
      </w:r>
      <w:r w:rsidRPr="00291244">
        <w:rPr>
          <w:rStyle w:val="HideTWBExt"/>
        </w:rPr>
        <w:t>&lt;/NumAm&gt;</w:t>
      </w:r>
    </w:p>
    <w:p w14:paraId="54CBEAAD" w14:textId="77777777" w:rsidR="002C177A" w:rsidRPr="00291244" w:rsidRDefault="002C177A" w:rsidP="002C177A">
      <w:pPr>
        <w:pStyle w:val="NormalBold"/>
      </w:pPr>
      <w:r w:rsidRPr="00291244">
        <w:rPr>
          <w:rStyle w:val="HideTWBExt"/>
        </w:rPr>
        <w:t>&lt;RepeatBlock-By&gt;&lt;Members&gt;</w:t>
      </w:r>
      <w:proofErr w:type="spellStart"/>
      <w:r w:rsidRPr="00291244">
        <w:t>Brigitte</w:t>
      </w:r>
      <w:proofErr w:type="spellEnd"/>
      <w:r w:rsidRPr="00291244">
        <w:t xml:space="preserve"> van </w:t>
      </w:r>
      <w:proofErr w:type="spellStart"/>
      <w:r w:rsidRPr="00291244">
        <w:t>den</w:t>
      </w:r>
      <w:proofErr w:type="spellEnd"/>
      <w:r w:rsidRPr="00291244">
        <w:t xml:space="preserve"> </w:t>
      </w:r>
      <w:proofErr w:type="spellStart"/>
      <w:r w:rsidRPr="00291244">
        <w:t>Berg</w:t>
      </w:r>
      <w:proofErr w:type="spellEnd"/>
      <w:r w:rsidRPr="00291244">
        <w:t xml:space="preserve">, </w:t>
      </w:r>
      <w:proofErr w:type="spellStart"/>
      <w:r w:rsidRPr="00291244">
        <w:t>Bart</w:t>
      </w:r>
      <w:proofErr w:type="spellEnd"/>
      <w:r w:rsidRPr="00291244">
        <w:t xml:space="preserve"> </w:t>
      </w:r>
      <w:proofErr w:type="spellStart"/>
      <w:r w:rsidRPr="00291244">
        <w:t>Groothuis</w:t>
      </w:r>
      <w:proofErr w:type="spellEnd"/>
      <w:r w:rsidRPr="00291244">
        <w:t xml:space="preserve">, </w:t>
      </w:r>
      <w:proofErr w:type="spellStart"/>
      <w:r w:rsidRPr="00291244">
        <w:t>Yvan</w:t>
      </w:r>
      <w:proofErr w:type="spellEnd"/>
      <w:r w:rsidRPr="00291244">
        <w:t xml:space="preserve"> </w:t>
      </w:r>
      <w:proofErr w:type="spellStart"/>
      <w:r w:rsidRPr="00291244">
        <w:t>Verougstraete</w:t>
      </w:r>
      <w:proofErr w:type="spellEnd"/>
      <w:r w:rsidRPr="00291244">
        <w:rPr>
          <w:rStyle w:val="HideTWBExt"/>
        </w:rPr>
        <w:t>&lt;/Members&gt;</w:t>
      </w:r>
    </w:p>
    <w:p w14:paraId="2DF6D161" w14:textId="77777777" w:rsidR="002C177A" w:rsidRPr="00291244" w:rsidRDefault="002C177A" w:rsidP="002C177A">
      <w:pPr>
        <w:pStyle w:val="NormalBold"/>
      </w:pPr>
      <w:r w:rsidRPr="00291244">
        <w:rPr>
          <w:rStyle w:val="HideTWBExt"/>
        </w:rPr>
        <w:t>&lt;/RepeatBlock-By&gt;</w:t>
      </w:r>
    </w:p>
    <w:p w14:paraId="70CB4A9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1FA0A61"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0716D0F" w14:textId="77777777" w:rsidTr="00260B8A">
        <w:trPr>
          <w:trHeight w:hRule="exact" w:val="240"/>
          <w:jc w:val="center"/>
        </w:trPr>
        <w:tc>
          <w:tcPr>
            <w:tcW w:w="9752" w:type="dxa"/>
            <w:gridSpan w:val="2"/>
            <w:tcBorders>
              <w:top w:val="nil"/>
              <w:left w:val="nil"/>
              <w:bottom w:val="nil"/>
              <w:right w:val="nil"/>
            </w:tcBorders>
          </w:tcPr>
          <w:p w14:paraId="306CFEA2" w14:textId="77777777" w:rsidR="002C177A" w:rsidRPr="00291244" w:rsidRDefault="002C177A" w:rsidP="00260B8A"/>
        </w:tc>
      </w:tr>
      <w:tr w:rsidR="002C177A" w:rsidRPr="00291244" w14:paraId="58D82671" w14:textId="77777777" w:rsidTr="00260B8A">
        <w:trPr>
          <w:trHeight w:val="240"/>
          <w:jc w:val="center"/>
        </w:trPr>
        <w:tc>
          <w:tcPr>
            <w:tcW w:w="4876" w:type="dxa"/>
            <w:tcBorders>
              <w:top w:val="nil"/>
              <w:left w:val="nil"/>
              <w:bottom w:val="nil"/>
              <w:right w:val="nil"/>
            </w:tcBorders>
          </w:tcPr>
          <w:p w14:paraId="7A71BAF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81F038D" w14:textId="77777777" w:rsidR="002C177A" w:rsidRPr="00291244" w:rsidRDefault="002C177A" w:rsidP="00260B8A">
            <w:pPr>
              <w:pStyle w:val="AmColumnHeading"/>
            </w:pPr>
            <w:r w:rsidRPr="00291244">
              <w:t>Pozmeňujúci návrh</w:t>
            </w:r>
          </w:p>
        </w:tc>
      </w:tr>
      <w:tr w:rsidR="002C177A" w:rsidRPr="00291244" w14:paraId="730DB71A" w14:textId="77777777" w:rsidTr="00260B8A">
        <w:trPr>
          <w:jc w:val="center"/>
        </w:trPr>
        <w:tc>
          <w:tcPr>
            <w:tcW w:w="4876" w:type="dxa"/>
            <w:tcBorders>
              <w:top w:val="nil"/>
              <w:left w:val="nil"/>
              <w:bottom w:val="nil"/>
              <w:right w:val="nil"/>
            </w:tcBorders>
          </w:tcPr>
          <w:p w14:paraId="77479E61"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1193ED92"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w:t>
            </w:r>
            <w:r w:rsidRPr="00291244">
              <w:rPr>
                <w:b/>
                <w:i/>
              </w:rPr>
              <w:t>poskytovateľmi vzdelávania a odbornej prípravy (vrátane odborného vzdelávania a prípravy),</w:t>
            </w:r>
            <w:r w:rsidRPr="00291244">
              <w:t xml:space="preserve"> poskytovateľmi infraštruktúry, investormi, ako aj orgánmi verejnej moci. Bez takejto spolupráce v rámci jednotlivých inovačných </w:t>
            </w:r>
            <w:r w:rsidRPr="00291244">
              <w:lastRenderedPageBreak/>
              <w:t>a priemyselných ekosystémov a medzi nimi zostáva inovačný potenciál nevyužitý.</w:t>
            </w:r>
          </w:p>
        </w:tc>
      </w:tr>
    </w:tbl>
    <w:p w14:paraId="7036621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0D8D835" w14:textId="715D2FAB" w:rsidR="00882D8F" w:rsidRPr="00291244" w:rsidRDefault="002C177A" w:rsidP="002C177A">
      <w:r w:rsidRPr="00291244">
        <w:rPr>
          <w:rStyle w:val="HideTWBExt"/>
        </w:rPr>
        <w:t>&lt;/Amend&gt;</w:t>
      </w:r>
    </w:p>
    <w:p w14:paraId="2ED509C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412</w:t>
      </w:r>
      <w:r w:rsidRPr="00291244">
        <w:rPr>
          <w:rStyle w:val="HideTWBExt"/>
        </w:rPr>
        <w:t>&lt;/NumAm&gt;</w:t>
      </w:r>
    </w:p>
    <w:p w14:paraId="3DE50630" w14:textId="77777777" w:rsidR="002C177A" w:rsidRPr="00291244" w:rsidRDefault="002C177A" w:rsidP="002C177A">
      <w:pPr>
        <w:pStyle w:val="NormalBold"/>
      </w:pPr>
      <w:r w:rsidRPr="00291244">
        <w:rPr>
          <w:rStyle w:val="HideTWBExt"/>
        </w:rPr>
        <w:t>&lt;RepeatBlock-By&gt;&lt;Members&gt;</w:t>
      </w:r>
      <w:proofErr w:type="spellStart"/>
      <w:r w:rsidRPr="00291244">
        <w:t>Dan</w:t>
      </w:r>
      <w:proofErr w:type="spellEnd"/>
      <w:r w:rsidRPr="00291244">
        <w:t xml:space="preserve"> </w:t>
      </w:r>
      <w:proofErr w:type="spellStart"/>
      <w:r w:rsidRPr="00291244">
        <w:t>Nica</w:t>
      </w:r>
      <w:proofErr w:type="spellEnd"/>
      <w:r w:rsidRPr="00291244">
        <w:rPr>
          <w:rStyle w:val="HideTWBExt"/>
        </w:rPr>
        <w:t>&lt;/Members&gt;</w:t>
      </w:r>
    </w:p>
    <w:p w14:paraId="162B32B0" w14:textId="77777777" w:rsidR="002C177A" w:rsidRPr="00291244" w:rsidRDefault="002C177A" w:rsidP="002C177A">
      <w:pPr>
        <w:pStyle w:val="NormalBold"/>
      </w:pPr>
      <w:r w:rsidRPr="00291244">
        <w:rPr>
          <w:rStyle w:val="HideTWBExt"/>
        </w:rPr>
        <w:t>&lt;/RepeatBlock-By&gt;</w:t>
      </w:r>
    </w:p>
    <w:p w14:paraId="124435D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DD28A3D" w14:textId="77777777" w:rsidR="002C177A" w:rsidRPr="00291244" w:rsidRDefault="002C177A" w:rsidP="002C177A">
      <w:pPr>
        <w:pStyle w:val="NormalBold"/>
      </w:pPr>
      <w:r w:rsidRPr="00291244">
        <w:rPr>
          <w:rStyle w:val="HideTWBExt"/>
        </w:rPr>
        <w:t>&lt;Article&gt;</w:t>
      </w:r>
      <w:r w:rsidRPr="00291244">
        <w:t>Odôvodnenie 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ABF9A31" w14:textId="77777777" w:rsidTr="00260B8A">
        <w:trPr>
          <w:trHeight w:hRule="exact" w:val="240"/>
          <w:jc w:val="center"/>
        </w:trPr>
        <w:tc>
          <w:tcPr>
            <w:tcW w:w="9752" w:type="dxa"/>
            <w:gridSpan w:val="2"/>
            <w:tcBorders>
              <w:top w:val="nil"/>
              <w:left w:val="nil"/>
              <w:bottom w:val="nil"/>
              <w:right w:val="nil"/>
            </w:tcBorders>
          </w:tcPr>
          <w:p w14:paraId="710E4024" w14:textId="77777777" w:rsidR="002C177A" w:rsidRPr="00291244" w:rsidRDefault="002C177A" w:rsidP="00260B8A"/>
        </w:tc>
      </w:tr>
      <w:tr w:rsidR="002C177A" w:rsidRPr="00291244" w14:paraId="258BC1E4" w14:textId="77777777" w:rsidTr="00260B8A">
        <w:trPr>
          <w:trHeight w:val="240"/>
          <w:jc w:val="center"/>
        </w:trPr>
        <w:tc>
          <w:tcPr>
            <w:tcW w:w="4876" w:type="dxa"/>
            <w:tcBorders>
              <w:top w:val="nil"/>
              <w:left w:val="nil"/>
              <w:bottom w:val="nil"/>
              <w:right w:val="nil"/>
            </w:tcBorders>
          </w:tcPr>
          <w:p w14:paraId="338B200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B592274" w14:textId="77777777" w:rsidR="002C177A" w:rsidRPr="00291244" w:rsidRDefault="002C177A" w:rsidP="00260B8A">
            <w:pPr>
              <w:pStyle w:val="AmColumnHeading"/>
            </w:pPr>
            <w:r w:rsidRPr="00291244">
              <w:t>Pozmeňujúci návrh</w:t>
            </w:r>
          </w:p>
        </w:tc>
      </w:tr>
      <w:tr w:rsidR="002C177A" w:rsidRPr="00291244" w14:paraId="7BEA4236" w14:textId="77777777" w:rsidTr="00260B8A">
        <w:trPr>
          <w:jc w:val="center"/>
        </w:trPr>
        <w:tc>
          <w:tcPr>
            <w:tcW w:w="4876" w:type="dxa"/>
            <w:tcBorders>
              <w:top w:val="nil"/>
              <w:left w:val="nil"/>
              <w:bottom w:val="nil"/>
              <w:right w:val="nil"/>
            </w:tcBorders>
          </w:tcPr>
          <w:p w14:paraId="7D9A0424" w14:textId="77777777" w:rsidR="002C177A" w:rsidRPr="00291244" w:rsidRDefault="002C177A" w:rsidP="00260B8A">
            <w:pPr>
              <w:pStyle w:val="Normal6a"/>
            </w:pPr>
            <w:r w:rsidRPr="00291244">
              <w:t>(5)</w:t>
            </w:r>
            <w:r w:rsidRPr="00291244">
              <w:tab/>
              <w:t>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Bez takejto spolupráce v rámci jednotlivých inovačných a priemyselných ekosystémov a medzi nimi zostáva inovačný potenciál nevyužitý.</w:t>
            </w:r>
          </w:p>
        </w:tc>
        <w:tc>
          <w:tcPr>
            <w:tcW w:w="4876" w:type="dxa"/>
            <w:tcBorders>
              <w:top w:val="nil"/>
              <w:left w:val="nil"/>
              <w:bottom w:val="nil"/>
              <w:right w:val="nil"/>
            </w:tcBorders>
          </w:tcPr>
          <w:p w14:paraId="189DE1C0" w14:textId="77777777" w:rsidR="002C177A" w:rsidRPr="00291244" w:rsidRDefault="002C177A" w:rsidP="00260B8A">
            <w:pPr>
              <w:pStyle w:val="Normal6a"/>
            </w:pPr>
            <w:r w:rsidRPr="00291244">
              <w:t>(5)</w:t>
            </w:r>
            <w:r w:rsidRPr="00291244">
              <w:tab/>
              <w:t xml:space="preserve">To si takisto vyžaduje, aby financovanie Únie uľahčovalo vytváranie a rozširovanie inovačných a priemyselných ekosystémov, v ktorých rôzne subjekty na seba vzájomne synergicky pôsobia. Úspešné ekosystémy sa vyznačujú intenzívnymi a pružnými interakciami a spoluprácou medzi malými a veľkými spoločnosťami, univerzitami, výskumnými inštitúciami, poskytovateľmi infraštruktúry, investormi, ako aj orgánmi verejnej moci </w:t>
            </w:r>
            <w:r w:rsidRPr="00291244">
              <w:rPr>
                <w:b/>
                <w:i/>
              </w:rPr>
              <w:t>vrátane miestnych orgánov verejnej moci</w:t>
            </w:r>
            <w:r w:rsidRPr="00291244">
              <w:t>. Bez takejto spolupráce v rámci jednotlivých inovačných a priemyselných ekosystémov a medzi nimi zostáva inovačný potenciál nevyužitý.</w:t>
            </w:r>
          </w:p>
        </w:tc>
      </w:tr>
    </w:tbl>
    <w:p w14:paraId="64FB0C0C"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E0A2112"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5A37AEB" w14:textId="77777777" w:rsidR="002C177A" w:rsidRPr="00291244" w:rsidRDefault="002C177A" w:rsidP="002C177A">
      <w:pPr>
        <w:pStyle w:val="AmJustText"/>
      </w:pPr>
      <w:r w:rsidRPr="00291244">
        <w:t>Uznanie úlohy miestnych verejných orgánov v ekosystémoch.</w:t>
      </w:r>
    </w:p>
    <w:p w14:paraId="529AEDDD" w14:textId="5BAF58DE" w:rsidR="00882D8F" w:rsidRPr="00291244" w:rsidRDefault="002C177A" w:rsidP="002C177A">
      <w:r w:rsidRPr="00291244">
        <w:rPr>
          <w:rStyle w:val="HideTWBExt"/>
        </w:rPr>
        <w:t>&lt;/Amend&gt;</w:t>
      </w:r>
    </w:p>
    <w:p w14:paraId="7B699F1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413</w:t>
      </w:r>
      <w:r w:rsidRPr="00291244">
        <w:rPr>
          <w:rStyle w:val="HideTWBExt"/>
        </w:rPr>
        <w:t>&lt;/NumAm&gt;</w:t>
      </w:r>
    </w:p>
    <w:p w14:paraId="1E082951" w14:textId="77777777" w:rsidR="002C177A" w:rsidRPr="00291244" w:rsidRDefault="002C177A" w:rsidP="002C177A">
      <w:pPr>
        <w:pStyle w:val="NormalBold"/>
      </w:pPr>
      <w:r w:rsidRPr="00291244">
        <w:rPr>
          <w:rStyle w:val="HideTWBExt"/>
        </w:rPr>
        <w:t>&lt;RepeatBlock-By&gt;&lt;Members&gt;</w:t>
      </w:r>
      <w:r w:rsidRPr="00291244">
        <w:t xml:space="preserve">Bruno </w:t>
      </w:r>
      <w:proofErr w:type="spellStart"/>
      <w:r w:rsidRPr="00291244">
        <w:t>Tobback</w:t>
      </w:r>
      <w:proofErr w:type="spellEnd"/>
      <w:r w:rsidRPr="00291244">
        <w:t xml:space="preserve">, Thomas </w:t>
      </w:r>
      <w:proofErr w:type="spellStart"/>
      <w:r w:rsidRPr="00291244">
        <w:t>Pellerin-Carlin</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Daniel </w:t>
      </w:r>
      <w:proofErr w:type="spellStart"/>
      <w:r w:rsidRPr="00291244">
        <w:t>Attard</w:t>
      </w:r>
      <w:proofErr w:type="spellEnd"/>
      <w:r w:rsidRPr="00291244">
        <w:t xml:space="preserve">, </w:t>
      </w:r>
      <w:proofErr w:type="spellStart"/>
      <w:r w:rsidRPr="00291244">
        <w:t>Giorgio</w:t>
      </w:r>
      <w:proofErr w:type="spellEnd"/>
      <w:r w:rsidRPr="00291244">
        <w:t xml:space="preserve"> </w:t>
      </w:r>
      <w:proofErr w:type="spellStart"/>
      <w:r w:rsidRPr="00291244">
        <w:t>Gori</w:t>
      </w:r>
      <w:proofErr w:type="spellEnd"/>
      <w:r w:rsidRPr="00291244">
        <w:rPr>
          <w:rStyle w:val="HideTWBExt"/>
        </w:rPr>
        <w:t>&lt;/Members&gt;</w:t>
      </w:r>
    </w:p>
    <w:p w14:paraId="3A25CFAF" w14:textId="77777777" w:rsidR="002C177A" w:rsidRPr="00291244" w:rsidRDefault="002C177A" w:rsidP="002C177A">
      <w:pPr>
        <w:pStyle w:val="NormalBold"/>
      </w:pPr>
      <w:r w:rsidRPr="00291244">
        <w:rPr>
          <w:rStyle w:val="HideTWBExt"/>
        </w:rPr>
        <w:t>&lt;/RepeatBlock-By&gt;</w:t>
      </w:r>
    </w:p>
    <w:p w14:paraId="579D3C7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624D361" w14:textId="77777777" w:rsidR="002C177A" w:rsidRPr="00291244" w:rsidRDefault="002C177A" w:rsidP="002C177A">
      <w:pPr>
        <w:pStyle w:val="NormalBold"/>
      </w:pPr>
      <w:r w:rsidRPr="00291244">
        <w:rPr>
          <w:rStyle w:val="HideTWBExt"/>
        </w:rPr>
        <w:t>&lt;Article&gt;</w:t>
      </w:r>
      <w:r w:rsidRPr="00291244">
        <w:t>Odôvodnenie 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5FAC0B4" w14:textId="77777777" w:rsidTr="00260B8A">
        <w:trPr>
          <w:trHeight w:hRule="exact" w:val="240"/>
          <w:jc w:val="center"/>
        </w:trPr>
        <w:tc>
          <w:tcPr>
            <w:tcW w:w="9752" w:type="dxa"/>
            <w:gridSpan w:val="2"/>
            <w:tcBorders>
              <w:top w:val="nil"/>
              <w:left w:val="nil"/>
              <w:bottom w:val="nil"/>
              <w:right w:val="nil"/>
            </w:tcBorders>
          </w:tcPr>
          <w:p w14:paraId="0DCE14A5" w14:textId="77777777" w:rsidR="002C177A" w:rsidRPr="00291244" w:rsidRDefault="002C177A" w:rsidP="00260B8A"/>
        </w:tc>
      </w:tr>
      <w:tr w:rsidR="002C177A" w:rsidRPr="00291244" w14:paraId="1EAF3422" w14:textId="77777777" w:rsidTr="00260B8A">
        <w:trPr>
          <w:trHeight w:val="240"/>
          <w:jc w:val="center"/>
        </w:trPr>
        <w:tc>
          <w:tcPr>
            <w:tcW w:w="4876" w:type="dxa"/>
            <w:tcBorders>
              <w:top w:val="nil"/>
              <w:left w:val="nil"/>
              <w:bottom w:val="nil"/>
              <w:right w:val="nil"/>
            </w:tcBorders>
          </w:tcPr>
          <w:p w14:paraId="6FBF8D2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2973A95" w14:textId="77777777" w:rsidR="002C177A" w:rsidRPr="00291244" w:rsidRDefault="002C177A" w:rsidP="00260B8A">
            <w:pPr>
              <w:pStyle w:val="AmColumnHeading"/>
            </w:pPr>
            <w:r w:rsidRPr="00291244">
              <w:t>Pozmeňujúci návrh</w:t>
            </w:r>
          </w:p>
        </w:tc>
      </w:tr>
      <w:tr w:rsidR="002C177A" w:rsidRPr="00291244" w14:paraId="29E1BB69" w14:textId="77777777" w:rsidTr="00260B8A">
        <w:trPr>
          <w:jc w:val="center"/>
        </w:trPr>
        <w:tc>
          <w:tcPr>
            <w:tcW w:w="4876" w:type="dxa"/>
            <w:tcBorders>
              <w:top w:val="nil"/>
              <w:left w:val="nil"/>
              <w:bottom w:val="nil"/>
              <w:right w:val="nil"/>
            </w:tcBorders>
          </w:tcPr>
          <w:p w14:paraId="426FB333" w14:textId="77777777" w:rsidR="002C177A" w:rsidRPr="00291244" w:rsidRDefault="002C177A" w:rsidP="00260B8A">
            <w:pPr>
              <w:pStyle w:val="Normal6a"/>
            </w:pPr>
          </w:p>
        </w:tc>
        <w:tc>
          <w:tcPr>
            <w:tcW w:w="4876" w:type="dxa"/>
            <w:tcBorders>
              <w:top w:val="nil"/>
              <w:left w:val="nil"/>
              <w:bottom w:val="nil"/>
              <w:right w:val="nil"/>
            </w:tcBorders>
          </w:tcPr>
          <w:p w14:paraId="523A83DE" w14:textId="77777777" w:rsidR="002C177A" w:rsidRPr="00291244" w:rsidRDefault="002C177A" w:rsidP="00260B8A">
            <w:pPr>
              <w:pStyle w:val="Normal6a"/>
            </w:pPr>
            <w:r w:rsidRPr="00291244">
              <w:rPr>
                <w:b/>
                <w:i/>
              </w:rPr>
              <w:t>(5a)</w:t>
            </w:r>
            <w:r w:rsidRPr="00291244">
              <w:tab/>
            </w:r>
            <w:r w:rsidRPr="00291244">
              <w:rPr>
                <w:b/>
                <w:i/>
              </w:rPr>
              <w:t xml:space="preserve">Priemyselnú konkurencieschopnosť a inovačnú kapacitu Únie čoraz viac formujú siete vzájomne prepojených aktérov, ktoré vytvárajú inovačné a priemyselné ekosystémy v rámci hodnotových reťazcov. Tieto ekosystémy sú často územne zakotvené a stavajú na regionálnych schopnostiach, špecializáciách a inovačných kapacitách. Stratégie pre inteligentnú špecializáciu, vypracované v rámci politiky súdržnosti Únie, predstavujú uznávanú metodiku na identifikáciu a posilnenie takýchto regionálnych inovačných a priemyselných ekosystémov a na podporu medziregionálnej spolupráce. Nástroj na koordináciu v oblasti konkurencieschopnosti (CCT) zároveň poskytuje rámec na úrovni Únie na určenie spoločných strategických priorít v súlade s cieľmi EÚ a koordináciu opatrení na podporu konkurencieschopnosti, odolnosti a strategickej autonómie Únie. S cieľom maximalizovať vplyv Európskeho fondu pre konkurencieschopnosť a zabezpečiť súlad s rámcom priemyselnej a inovačnej politiky Únie by sa v rámci podpory podľa tohto nariadenia mala zohľadniť úloha regionálnych ekosystémov a podporiť synergie medzi strategickou koordináciou na úrovni Únie zhora nadol prostredníctvom CCT a regionálnymi inovačnými kapacitami zdola nahor, a to aj prostredníctvom stratégií pre inteligentnú špecializáciu. Tento prístup môže posilniť medziregionálnu spoluprácu a integráciu hodnotového reťazca a podporiť rozvoj špecializovaných zoskupení a infraštruktúr, ako sú centrá obehového hospodárstva a iné platformy spolupráce v oblasti inovácií, ktoré spájajú miestne inovačné a priemyselné ekosystémy s cieľmi v oblasti priemyslu, konkurencieschopnosti a spravodlivej </w:t>
            </w:r>
            <w:r w:rsidRPr="00291244">
              <w:rPr>
                <w:b/>
                <w:i/>
              </w:rPr>
              <w:lastRenderedPageBreak/>
              <w:t>transformácie v celej Únii.</w:t>
            </w:r>
          </w:p>
        </w:tc>
      </w:tr>
    </w:tbl>
    <w:p w14:paraId="53DF63DD"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C070262"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73F32F0F" w14:textId="77777777" w:rsidR="002C177A" w:rsidRPr="00291244" w:rsidRDefault="002C177A" w:rsidP="002C177A">
      <w:pPr>
        <w:pStyle w:val="AmJustText"/>
      </w:pPr>
      <w:r w:rsidRPr="00291244">
        <w:t>Cieľom tejto zmeny je spojiť nástroj na koordináciu v oblasti konkurencieschopnosti, ktorý určí technológie a priemyselné odvetvia, ktoré majú strategický význam pre konkurencieschopnosť EÚ, s nástrojom stratégií pre inteligentnú špecializáciu, ktorý určí jedinečné konkurenčné výhody a silné stránky regiónu. Táto kombinácia stanovovania priorít zhora nadol s regionálnymi prepojenými kompetenciami zdola nahor, zakotvenými v inovačných a priemyselných ekosystémoch, bude rozhodujúca pre dosiahnutie konkurencieschopnosti a strategickej nezávislosti EÚ.</w:t>
      </w:r>
    </w:p>
    <w:p w14:paraId="51F8A99A" w14:textId="53613AE6" w:rsidR="00882D8F" w:rsidRPr="00291244" w:rsidRDefault="002C177A" w:rsidP="002C177A">
      <w:r w:rsidRPr="00291244">
        <w:rPr>
          <w:rStyle w:val="HideTWBExt"/>
        </w:rPr>
        <w:t>&lt;/Amend&gt;</w:t>
      </w:r>
    </w:p>
    <w:p w14:paraId="69BA066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414</w:t>
      </w:r>
      <w:r w:rsidRPr="00291244">
        <w:rPr>
          <w:rStyle w:val="HideTWBExt"/>
        </w:rPr>
        <w:t>&lt;/NumAm&gt;</w:t>
      </w:r>
    </w:p>
    <w:p w14:paraId="209490A9"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7E7E64CE" w14:textId="77777777" w:rsidR="002C177A" w:rsidRPr="00291244" w:rsidRDefault="002C177A" w:rsidP="002C177A">
      <w:pPr>
        <w:pStyle w:val="NormalBold"/>
      </w:pPr>
      <w:r w:rsidRPr="00291244">
        <w:rPr>
          <w:rStyle w:val="HideTWBExt"/>
        </w:rPr>
        <w:t>&lt;/RepeatBlock-By&gt;</w:t>
      </w:r>
    </w:p>
    <w:p w14:paraId="51EE22A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7B354A1" w14:textId="77777777" w:rsidR="002C177A" w:rsidRPr="00291244" w:rsidRDefault="002C177A" w:rsidP="002C177A">
      <w:pPr>
        <w:pStyle w:val="NormalBold"/>
      </w:pPr>
      <w:r w:rsidRPr="00291244">
        <w:rPr>
          <w:rStyle w:val="HideTWBExt"/>
        </w:rPr>
        <w:t>&lt;Article&gt;</w:t>
      </w:r>
      <w:r w:rsidRPr="00291244">
        <w:t>Odôvodnenie 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EA96E64" w14:textId="77777777" w:rsidTr="00260B8A">
        <w:trPr>
          <w:trHeight w:hRule="exact" w:val="240"/>
          <w:jc w:val="center"/>
        </w:trPr>
        <w:tc>
          <w:tcPr>
            <w:tcW w:w="9752" w:type="dxa"/>
            <w:gridSpan w:val="2"/>
            <w:tcBorders>
              <w:top w:val="nil"/>
              <w:left w:val="nil"/>
              <w:bottom w:val="nil"/>
              <w:right w:val="nil"/>
            </w:tcBorders>
          </w:tcPr>
          <w:p w14:paraId="75C26BAB" w14:textId="77777777" w:rsidR="002C177A" w:rsidRPr="00291244" w:rsidRDefault="002C177A" w:rsidP="00260B8A"/>
        </w:tc>
      </w:tr>
      <w:tr w:rsidR="002C177A" w:rsidRPr="00291244" w14:paraId="55462C49" w14:textId="77777777" w:rsidTr="00260B8A">
        <w:trPr>
          <w:trHeight w:val="240"/>
          <w:jc w:val="center"/>
        </w:trPr>
        <w:tc>
          <w:tcPr>
            <w:tcW w:w="4876" w:type="dxa"/>
            <w:tcBorders>
              <w:top w:val="nil"/>
              <w:left w:val="nil"/>
              <w:bottom w:val="nil"/>
              <w:right w:val="nil"/>
            </w:tcBorders>
          </w:tcPr>
          <w:p w14:paraId="04FCC22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B0309F" w14:textId="77777777" w:rsidR="002C177A" w:rsidRPr="00291244" w:rsidRDefault="002C177A" w:rsidP="00260B8A">
            <w:pPr>
              <w:pStyle w:val="AmColumnHeading"/>
            </w:pPr>
            <w:r w:rsidRPr="00291244">
              <w:t>Pozmeňujúci návrh</w:t>
            </w:r>
          </w:p>
        </w:tc>
      </w:tr>
      <w:tr w:rsidR="002C177A" w:rsidRPr="00291244" w14:paraId="5A4DF13E" w14:textId="77777777" w:rsidTr="00260B8A">
        <w:trPr>
          <w:jc w:val="center"/>
        </w:trPr>
        <w:tc>
          <w:tcPr>
            <w:tcW w:w="4876" w:type="dxa"/>
            <w:tcBorders>
              <w:top w:val="nil"/>
              <w:left w:val="nil"/>
              <w:bottom w:val="nil"/>
              <w:right w:val="nil"/>
            </w:tcBorders>
          </w:tcPr>
          <w:p w14:paraId="001DD559" w14:textId="77777777" w:rsidR="002C177A" w:rsidRPr="00291244" w:rsidRDefault="002C177A" w:rsidP="00260B8A">
            <w:pPr>
              <w:pStyle w:val="Normal6a"/>
            </w:pPr>
          </w:p>
        </w:tc>
        <w:tc>
          <w:tcPr>
            <w:tcW w:w="4876" w:type="dxa"/>
            <w:tcBorders>
              <w:top w:val="nil"/>
              <w:left w:val="nil"/>
              <w:bottom w:val="nil"/>
              <w:right w:val="nil"/>
            </w:tcBorders>
          </w:tcPr>
          <w:p w14:paraId="138E6F3B" w14:textId="77777777" w:rsidR="002C177A" w:rsidRPr="00291244" w:rsidRDefault="002C177A" w:rsidP="00260B8A">
            <w:pPr>
              <w:pStyle w:val="Normal6a"/>
            </w:pPr>
            <w:r w:rsidRPr="00291244">
              <w:rPr>
                <w:b/>
                <w:i/>
              </w:rPr>
              <w:t>(5a)</w:t>
            </w:r>
            <w:r w:rsidRPr="00291244">
              <w:tab/>
            </w:r>
            <w:r w:rsidRPr="00291244">
              <w:rPr>
                <w:b/>
                <w:i/>
              </w:rPr>
              <w:t>Inovačné ekosystémy sú nevyhnutnou hnacou silou priemyselnej konkurencieschopnosti. Poskytujú inštitucionálne podmienky a verejné služby potrebné na to, aby sa excelentný výskum premenil na životaschopné spoločnosti. Táto úloha je obzvlášť dôležitá v prípade špičkových technológií, kde dlhé vývojové cykly, vysoká kapitálová náročnosť a regulačná zložitosť presahujú kompetencie univerzitných inovačných služieb a súkromných akcelerátorov. Regióny a mestá umožňujú prelomovým technológiám dosiahnuť pripravenosť na trhu a komerčný úspech vo veľkom meradle tým, že pôsobia naprieč mandátmi, mobilizujú miestny dopyt a podporujú spoločnosti v „údolí smrti“ smerom k nástrojom financovania EÚ a súkromného sektora.</w:t>
            </w:r>
          </w:p>
        </w:tc>
      </w:tr>
    </w:tbl>
    <w:p w14:paraId="7B2CB25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D6D5AF9" w14:textId="7CC1B4D3" w:rsidR="00882D8F" w:rsidRPr="00291244" w:rsidRDefault="002C177A" w:rsidP="002C177A">
      <w:r w:rsidRPr="00291244">
        <w:rPr>
          <w:rStyle w:val="HideTWBExt"/>
        </w:rPr>
        <w:t>&lt;/Amend&gt;</w:t>
      </w:r>
    </w:p>
    <w:p w14:paraId="2E67CC90"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415</w:t>
      </w:r>
      <w:r w:rsidRPr="00291244">
        <w:rPr>
          <w:rStyle w:val="HideTWBExt"/>
        </w:rPr>
        <w:t>&lt;/NumAm&gt;</w:t>
      </w:r>
    </w:p>
    <w:p w14:paraId="5F1F7F10"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565A5EFB" w14:textId="77777777" w:rsidR="002C177A" w:rsidRPr="00291244" w:rsidRDefault="002C177A" w:rsidP="002C177A">
      <w:pPr>
        <w:pStyle w:val="NormalBold"/>
      </w:pPr>
      <w:r w:rsidRPr="00291244">
        <w:rPr>
          <w:rStyle w:val="HideTWBExt"/>
        </w:rPr>
        <w:t>&lt;/RepeatBlock-By&gt;</w:t>
      </w:r>
    </w:p>
    <w:p w14:paraId="63FA98A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FC0085B" w14:textId="77777777" w:rsidR="002C177A" w:rsidRPr="00291244" w:rsidRDefault="002C177A" w:rsidP="002C177A">
      <w:pPr>
        <w:pStyle w:val="NormalBold"/>
      </w:pPr>
      <w:r w:rsidRPr="00291244">
        <w:rPr>
          <w:rStyle w:val="HideTWBExt"/>
        </w:rPr>
        <w:t>&lt;Article&gt;</w:t>
      </w:r>
      <w:r w:rsidRPr="00291244">
        <w:t>Odôvodnenie 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966D0F6" w14:textId="77777777" w:rsidTr="00260B8A">
        <w:trPr>
          <w:trHeight w:hRule="exact" w:val="240"/>
          <w:jc w:val="center"/>
        </w:trPr>
        <w:tc>
          <w:tcPr>
            <w:tcW w:w="9752" w:type="dxa"/>
            <w:gridSpan w:val="2"/>
            <w:tcBorders>
              <w:top w:val="nil"/>
              <w:left w:val="nil"/>
              <w:bottom w:val="nil"/>
              <w:right w:val="nil"/>
            </w:tcBorders>
          </w:tcPr>
          <w:p w14:paraId="250D46EE" w14:textId="77777777" w:rsidR="002C177A" w:rsidRPr="00291244" w:rsidRDefault="002C177A" w:rsidP="00260B8A"/>
        </w:tc>
      </w:tr>
      <w:tr w:rsidR="002C177A" w:rsidRPr="00291244" w14:paraId="084BB4E0" w14:textId="77777777" w:rsidTr="00260B8A">
        <w:trPr>
          <w:trHeight w:val="240"/>
          <w:jc w:val="center"/>
        </w:trPr>
        <w:tc>
          <w:tcPr>
            <w:tcW w:w="4876" w:type="dxa"/>
            <w:tcBorders>
              <w:top w:val="nil"/>
              <w:left w:val="nil"/>
              <w:bottom w:val="nil"/>
              <w:right w:val="nil"/>
            </w:tcBorders>
          </w:tcPr>
          <w:p w14:paraId="486B1F3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09892FC" w14:textId="77777777" w:rsidR="002C177A" w:rsidRPr="00291244" w:rsidRDefault="002C177A" w:rsidP="00260B8A">
            <w:pPr>
              <w:pStyle w:val="AmColumnHeading"/>
            </w:pPr>
            <w:r w:rsidRPr="00291244">
              <w:t>Pozmeňujúci návrh</w:t>
            </w:r>
          </w:p>
        </w:tc>
      </w:tr>
      <w:tr w:rsidR="002C177A" w:rsidRPr="00291244" w14:paraId="06AE3D09" w14:textId="77777777" w:rsidTr="00260B8A">
        <w:trPr>
          <w:jc w:val="center"/>
        </w:trPr>
        <w:tc>
          <w:tcPr>
            <w:tcW w:w="4876" w:type="dxa"/>
            <w:tcBorders>
              <w:top w:val="nil"/>
              <w:left w:val="nil"/>
              <w:bottom w:val="nil"/>
              <w:right w:val="nil"/>
            </w:tcBorders>
          </w:tcPr>
          <w:p w14:paraId="5B66BB5B" w14:textId="77777777" w:rsidR="002C177A" w:rsidRPr="00291244" w:rsidRDefault="002C177A" w:rsidP="00260B8A">
            <w:pPr>
              <w:pStyle w:val="Normal6a"/>
            </w:pPr>
          </w:p>
        </w:tc>
        <w:tc>
          <w:tcPr>
            <w:tcW w:w="4876" w:type="dxa"/>
            <w:tcBorders>
              <w:top w:val="nil"/>
              <w:left w:val="nil"/>
              <w:bottom w:val="nil"/>
              <w:right w:val="nil"/>
            </w:tcBorders>
          </w:tcPr>
          <w:p w14:paraId="0F2E84ED" w14:textId="77777777" w:rsidR="002C177A" w:rsidRPr="00291244" w:rsidRDefault="002C177A" w:rsidP="00260B8A">
            <w:pPr>
              <w:pStyle w:val="Normal6a"/>
            </w:pPr>
            <w:r w:rsidRPr="00291244">
              <w:rPr>
                <w:b/>
                <w:i/>
              </w:rPr>
              <w:t>(5a)</w:t>
            </w:r>
            <w:r w:rsidRPr="00291244">
              <w:tab/>
            </w:r>
            <w:r w:rsidRPr="00291244">
              <w:rPr>
                <w:b/>
                <w:i/>
              </w:rPr>
              <w:t>Európsky fond pre konkurencieschopnosť je nástrojom priemyselnej politiky Únie, ktorý je určený predovšetkým na posilnenie priemyselných subjektov a hodnotových reťazcov Únie. Fond sa implementuje spôsobom, ktorý systematicky uplatňuje zásadu európskej priemyselnej preferencie a zabezpečuje, aby verejné investície Únie podporovali vývoj, výrobu a zavádzanie strategického tovaru, technológií a služieb v Únii a subjektmi usadenými a kontrolovanými v Únii.</w:t>
            </w:r>
          </w:p>
        </w:tc>
      </w:tr>
    </w:tbl>
    <w:p w14:paraId="656839F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EE7B99A" w14:textId="6A83AAD0" w:rsidR="00882D8F" w:rsidRPr="00291244" w:rsidRDefault="002C177A" w:rsidP="002C177A">
      <w:r w:rsidRPr="00291244">
        <w:rPr>
          <w:rStyle w:val="HideTWBExt"/>
        </w:rPr>
        <w:t>&lt;/Amend&gt;</w:t>
      </w:r>
    </w:p>
    <w:p w14:paraId="6A53BD7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416</w:t>
      </w:r>
      <w:r w:rsidRPr="00291244">
        <w:rPr>
          <w:rStyle w:val="HideTWBExt"/>
        </w:rPr>
        <w:t>&lt;/NumAm&gt;</w:t>
      </w:r>
    </w:p>
    <w:p w14:paraId="2997C5BC" w14:textId="77777777" w:rsidR="002C177A" w:rsidRPr="00291244" w:rsidRDefault="002C177A" w:rsidP="002C177A">
      <w:pPr>
        <w:pStyle w:val="NormalBold"/>
      </w:pPr>
      <w:r w:rsidRPr="00291244">
        <w:rPr>
          <w:rStyle w:val="HideTWBExt"/>
        </w:rPr>
        <w:t>&lt;RepeatBlock-By&gt;&lt;Members&gt;</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rPr>
          <w:rStyle w:val="HideTWBExt"/>
        </w:rPr>
        <w:t>&lt;/Members&gt;</w:t>
      </w:r>
    </w:p>
    <w:p w14:paraId="3E8998C9" w14:textId="77777777" w:rsidR="002C177A" w:rsidRPr="00291244" w:rsidRDefault="002C177A" w:rsidP="002C177A">
      <w:pPr>
        <w:pStyle w:val="NormalBold"/>
      </w:pPr>
      <w:r w:rsidRPr="00291244">
        <w:rPr>
          <w:rStyle w:val="HideTWBExt"/>
        </w:rPr>
        <w:t>&lt;/RepeatBlock-By&gt;</w:t>
      </w:r>
    </w:p>
    <w:p w14:paraId="3FB7288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09B27F2" w14:textId="77777777" w:rsidR="002C177A" w:rsidRPr="00291244" w:rsidRDefault="002C177A" w:rsidP="002C177A">
      <w:pPr>
        <w:pStyle w:val="NormalBold"/>
      </w:pPr>
      <w:r w:rsidRPr="00291244">
        <w:rPr>
          <w:rStyle w:val="HideTWBExt"/>
        </w:rPr>
        <w:t>&lt;Article&gt;</w:t>
      </w:r>
      <w:r w:rsidRPr="00291244">
        <w:t>Odôvodnenie 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A2A498A" w14:textId="77777777" w:rsidTr="00260B8A">
        <w:trPr>
          <w:trHeight w:hRule="exact" w:val="240"/>
          <w:jc w:val="center"/>
        </w:trPr>
        <w:tc>
          <w:tcPr>
            <w:tcW w:w="9752" w:type="dxa"/>
            <w:gridSpan w:val="2"/>
            <w:tcBorders>
              <w:top w:val="nil"/>
              <w:left w:val="nil"/>
              <w:bottom w:val="nil"/>
              <w:right w:val="nil"/>
            </w:tcBorders>
          </w:tcPr>
          <w:p w14:paraId="0B586BC0" w14:textId="77777777" w:rsidR="002C177A" w:rsidRPr="00291244" w:rsidRDefault="002C177A" w:rsidP="00260B8A"/>
        </w:tc>
      </w:tr>
      <w:tr w:rsidR="002C177A" w:rsidRPr="00291244" w14:paraId="174EDCFE" w14:textId="77777777" w:rsidTr="00260B8A">
        <w:trPr>
          <w:trHeight w:val="240"/>
          <w:jc w:val="center"/>
        </w:trPr>
        <w:tc>
          <w:tcPr>
            <w:tcW w:w="4876" w:type="dxa"/>
            <w:tcBorders>
              <w:top w:val="nil"/>
              <w:left w:val="nil"/>
              <w:bottom w:val="nil"/>
              <w:right w:val="nil"/>
            </w:tcBorders>
          </w:tcPr>
          <w:p w14:paraId="2354141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B9391D7" w14:textId="77777777" w:rsidR="002C177A" w:rsidRPr="00291244" w:rsidRDefault="002C177A" w:rsidP="00260B8A">
            <w:pPr>
              <w:pStyle w:val="AmColumnHeading"/>
            </w:pPr>
            <w:r w:rsidRPr="00291244">
              <w:t>Pozmeňujúci návrh</w:t>
            </w:r>
          </w:p>
        </w:tc>
      </w:tr>
      <w:tr w:rsidR="002C177A" w:rsidRPr="00291244" w14:paraId="33E3A7A3" w14:textId="77777777" w:rsidTr="00260B8A">
        <w:trPr>
          <w:jc w:val="center"/>
        </w:trPr>
        <w:tc>
          <w:tcPr>
            <w:tcW w:w="4876" w:type="dxa"/>
            <w:tcBorders>
              <w:top w:val="nil"/>
              <w:left w:val="nil"/>
              <w:bottom w:val="nil"/>
              <w:right w:val="nil"/>
            </w:tcBorders>
          </w:tcPr>
          <w:p w14:paraId="4780C7BA" w14:textId="77777777" w:rsidR="002C177A" w:rsidRPr="00291244" w:rsidRDefault="002C177A" w:rsidP="00260B8A">
            <w:pPr>
              <w:pStyle w:val="Normal6a"/>
            </w:pPr>
          </w:p>
        </w:tc>
        <w:tc>
          <w:tcPr>
            <w:tcW w:w="4876" w:type="dxa"/>
            <w:tcBorders>
              <w:top w:val="nil"/>
              <w:left w:val="nil"/>
              <w:bottom w:val="nil"/>
              <w:right w:val="nil"/>
            </w:tcBorders>
          </w:tcPr>
          <w:p w14:paraId="327B010A" w14:textId="77777777" w:rsidR="002C177A" w:rsidRPr="00291244" w:rsidRDefault="002C177A" w:rsidP="00260B8A">
            <w:pPr>
              <w:pStyle w:val="Normal6a"/>
            </w:pPr>
            <w:r w:rsidRPr="00291244">
              <w:rPr>
                <w:b/>
                <w:i/>
              </w:rPr>
              <w:t>(5a)</w:t>
            </w:r>
            <w:r w:rsidRPr="00291244">
              <w:tab/>
            </w:r>
            <w:r w:rsidRPr="00291244">
              <w:rPr>
                <w:b/>
                <w:i/>
              </w:rPr>
              <w:t>Ochrana európskych hodnotových reťazcov a hospodárskych činností závisí od inteligentnej priemyselnej symbiózy inteligentne hospodáriacej s vodou. Rozvoj klastrov pre priemyselné činnosti inteligentne hospodáriacich s vodou, ktoré zabezpečujú dodávky vody prostredníctvom inovatívnych riešení, ako je efektívnosť využívania vody a využívanie regenerovanej vody, má zásadný význam pre zabezpečenie dosiahnutia strategických cieľov EÚ.</w:t>
            </w:r>
          </w:p>
        </w:tc>
      </w:tr>
    </w:tbl>
    <w:p w14:paraId="3FA2EB3C"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150A1B7" w14:textId="68274086" w:rsidR="00882D8F" w:rsidRPr="00291244" w:rsidRDefault="002C177A" w:rsidP="002C177A">
      <w:r w:rsidRPr="00291244">
        <w:rPr>
          <w:rStyle w:val="HideTWBExt"/>
        </w:rPr>
        <w:t>&lt;/Amend&gt;</w:t>
      </w:r>
    </w:p>
    <w:p w14:paraId="2F5A390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417</w:t>
      </w:r>
      <w:r w:rsidRPr="00291244">
        <w:rPr>
          <w:rStyle w:val="HideTWBExt"/>
        </w:rPr>
        <w:t>&lt;/NumAm&gt;</w:t>
      </w:r>
    </w:p>
    <w:p w14:paraId="334B6BE9" w14:textId="77777777" w:rsidR="002C177A" w:rsidRPr="00291244" w:rsidRDefault="002C177A" w:rsidP="002C177A">
      <w:pPr>
        <w:pStyle w:val="NormalBold"/>
      </w:pPr>
      <w:r w:rsidRPr="00291244">
        <w:rPr>
          <w:rStyle w:val="HideTWBExt"/>
        </w:rPr>
        <w:t>&lt;RepeatBlock-By&gt;&lt;Members&gt;</w:t>
      </w:r>
      <w:proofErr w:type="spellStart"/>
      <w:r w:rsidRPr="00291244">
        <w:t>András</w:t>
      </w:r>
      <w:proofErr w:type="spellEnd"/>
      <w:r w:rsidRPr="00291244">
        <w:t xml:space="preserve"> </w:t>
      </w:r>
      <w:proofErr w:type="spellStart"/>
      <w:r w:rsidRPr="00291244">
        <w:t>Gyürk</w:t>
      </w:r>
      <w:proofErr w:type="spellEnd"/>
      <w:r w:rsidRPr="00291244">
        <w:rPr>
          <w:rStyle w:val="HideTWBExt"/>
        </w:rPr>
        <w:t>&lt;/Members&gt;</w:t>
      </w:r>
    </w:p>
    <w:p w14:paraId="6F77885B" w14:textId="77777777" w:rsidR="002C177A" w:rsidRPr="00291244" w:rsidRDefault="002C177A" w:rsidP="002C177A">
      <w:pPr>
        <w:pStyle w:val="NormalBold"/>
      </w:pPr>
      <w:r w:rsidRPr="00291244">
        <w:rPr>
          <w:rStyle w:val="HideTWBExt"/>
        </w:rPr>
        <w:t>&lt;/RepeatBlock-By&gt;</w:t>
      </w:r>
    </w:p>
    <w:p w14:paraId="57B70C8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468B8D1" w14:textId="77777777" w:rsidR="002C177A" w:rsidRPr="00291244" w:rsidRDefault="002C177A" w:rsidP="002C177A">
      <w:pPr>
        <w:pStyle w:val="NormalBold"/>
      </w:pPr>
      <w:r w:rsidRPr="00291244">
        <w:rPr>
          <w:rStyle w:val="HideTWBExt"/>
        </w:rPr>
        <w:t>&lt;Article&gt;</w:t>
      </w:r>
      <w:r w:rsidRPr="00291244">
        <w:t>Odôvodnenie 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1D71F5B" w14:textId="77777777" w:rsidTr="00260B8A">
        <w:trPr>
          <w:trHeight w:hRule="exact" w:val="240"/>
          <w:jc w:val="center"/>
        </w:trPr>
        <w:tc>
          <w:tcPr>
            <w:tcW w:w="9752" w:type="dxa"/>
            <w:gridSpan w:val="2"/>
            <w:tcBorders>
              <w:top w:val="nil"/>
              <w:left w:val="nil"/>
              <w:bottom w:val="nil"/>
              <w:right w:val="nil"/>
            </w:tcBorders>
          </w:tcPr>
          <w:p w14:paraId="6086E39E" w14:textId="77777777" w:rsidR="002C177A" w:rsidRPr="00291244" w:rsidRDefault="002C177A" w:rsidP="00260B8A"/>
        </w:tc>
      </w:tr>
      <w:tr w:rsidR="002C177A" w:rsidRPr="00291244" w14:paraId="6009546A" w14:textId="77777777" w:rsidTr="00260B8A">
        <w:trPr>
          <w:trHeight w:val="240"/>
          <w:jc w:val="center"/>
        </w:trPr>
        <w:tc>
          <w:tcPr>
            <w:tcW w:w="4876" w:type="dxa"/>
            <w:tcBorders>
              <w:top w:val="nil"/>
              <w:left w:val="nil"/>
              <w:bottom w:val="nil"/>
              <w:right w:val="nil"/>
            </w:tcBorders>
          </w:tcPr>
          <w:p w14:paraId="24DAC2A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76B0770" w14:textId="77777777" w:rsidR="002C177A" w:rsidRPr="00291244" w:rsidRDefault="002C177A" w:rsidP="00260B8A">
            <w:pPr>
              <w:pStyle w:val="AmColumnHeading"/>
            </w:pPr>
            <w:r w:rsidRPr="00291244">
              <w:t>Pozmeňujúci návrh</w:t>
            </w:r>
          </w:p>
        </w:tc>
      </w:tr>
      <w:tr w:rsidR="002C177A" w:rsidRPr="00291244" w14:paraId="48750441" w14:textId="77777777" w:rsidTr="00260B8A">
        <w:trPr>
          <w:jc w:val="center"/>
        </w:trPr>
        <w:tc>
          <w:tcPr>
            <w:tcW w:w="4876" w:type="dxa"/>
            <w:tcBorders>
              <w:top w:val="nil"/>
              <w:left w:val="nil"/>
              <w:bottom w:val="nil"/>
              <w:right w:val="nil"/>
            </w:tcBorders>
          </w:tcPr>
          <w:p w14:paraId="60F842BE" w14:textId="77777777" w:rsidR="002C177A" w:rsidRPr="00291244" w:rsidRDefault="002C177A" w:rsidP="00260B8A">
            <w:pPr>
              <w:pStyle w:val="Normal6a"/>
            </w:pPr>
          </w:p>
        </w:tc>
        <w:tc>
          <w:tcPr>
            <w:tcW w:w="4876" w:type="dxa"/>
            <w:tcBorders>
              <w:top w:val="nil"/>
              <w:left w:val="nil"/>
              <w:bottom w:val="nil"/>
              <w:right w:val="nil"/>
            </w:tcBorders>
          </w:tcPr>
          <w:p w14:paraId="2F2563DE" w14:textId="77777777" w:rsidR="002C177A" w:rsidRPr="00291244" w:rsidRDefault="002C177A" w:rsidP="00260B8A">
            <w:pPr>
              <w:pStyle w:val="Normal6a"/>
            </w:pPr>
            <w:r w:rsidRPr="00291244">
              <w:rPr>
                <w:b/>
                <w:i/>
              </w:rPr>
              <w:t>(5a)</w:t>
            </w:r>
            <w:r w:rsidRPr="00291244">
              <w:tab/>
            </w:r>
            <w:r w:rsidRPr="00291244">
              <w:rPr>
                <w:b/>
                <w:i/>
              </w:rPr>
              <w:t>S cieľom maximalizovať strategický vplyv financovania Únie by mal ECF vyčleniť primerané zdroje na financovanie rozsiahlych projektov strategického významu s veľkým vplyvom.</w:t>
            </w:r>
          </w:p>
        </w:tc>
      </w:tr>
    </w:tbl>
    <w:p w14:paraId="4C310BD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BDA58AB" w14:textId="109F922B" w:rsidR="00882D8F" w:rsidRPr="00291244" w:rsidRDefault="002C177A" w:rsidP="002C177A">
      <w:r w:rsidRPr="00291244">
        <w:rPr>
          <w:rStyle w:val="HideTWBExt"/>
        </w:rPr>
        <w:t>&lt;/Amend&gt;</w:t>
      </w:r>
    </w:p>
    <w:p w14:paraId="561FBCD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418</w:t>
      </w:r>
      <w:r w:rsidRPr="00291244">
        <w:rPr>
          <w:rStyle w:val="HideTWBExt"/>
        </w:rPr>
        <w:t>&lt;/NumAm&gt;</w:t>
      </w:r>
    </w:p>
    <w:p w14:paraId="1A9B5201" w14:textId="77777777" w:rsidR="002C177A" w:rsidRPr="00291244" w:rsidRDefault="002C177A" w:rsidP="002C177A">
      <w:pPr>
        <w:pStyle w:val="NormalBold"/>
      </w:pPr>
      <w:r w:rsidRPr="00291244">
        <w:rPr>
          <w:rStyle w:val="HideTWBExt"/>
        </w:rPr>
        <w:t>&lt;RepeatBlock-By&gt;&lt;Members&gt;</w:t>
      </w:r>
      <w:r w:rsidRPr="00291244">
        <w:t xml:space="preserve">Aura </w:t>
      </w:r>
      <w:proofErr w:type="spellStart"/>
      <w:r w:rsidRPr="00291244">
        <w:t>Salla</w:t>
      </w:r>
      <w:proofErr w:type="spellEnd"/>
      <w:r w:rsidRPr="00291244">
        <w:rPr>
          <w:rStyle w:val="HideTWBExt"/>
        </w:rPr>
        <w:t>&lt;/Members&gt;</w:t>
      </w:r>
    </w:p>
    <w:p w14:paraId="53A5AD0E" w14:textId="77777777" w:rsidR="002C177A" w:rsidRPr="00291244" w:rsidRDefault="002C177A" w:rsidP="002C177A">
      <w:pPr>
        <w:pStyle w:val="NormalBold"/>
      </w:pPr>
      <w:r w:rsidRPr="00291244">
        <w:rPr>
          <w:rStyle w:val="HideTWBExt"/>
        </w:rPr>
        <w:t>&lt;/RepeatBlock-By&gt;</w:t>
      </w:r>
    </w:p>
    <w:p w14:paraId="15ECD0E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915CC3C"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D220C9C" w14:textId="77777777" w:rsidTr="00260B8A">
        <w:trPr>
          <w:trHeight w:hRule="exact" w:val="240"/>
          <w:jc w:val="center"/>
        </w:trPr>
        <w:tc>
          <w:tcPr>
            <w:tcW w:w="9752" w:type="dxa"/>
            <w:gridSpan w:val="2"/>
            <w:tcBorders>
              <w:top w:val="nil"/>
              <w:left w:val="nil"/>
              <w:bottom w:val="nil"/>
              <w:right w:val="nil"/>
            </w:tcBorders>
          </w:tcPr>
          <w:p w14:paraId="1448EFBE" w14:textId="77777777" w:rsidR="002C177A" w:rsidRPr="00291244" w:rsidRDefault="002C177A" w:rsidP="00260B8A"/>
        </w:tc>
      </w:tr>
      <w:tr w:rsidR="002C177A" w:rsidRPr="00291244" w14:paraId="3F1E0C96" w14:textId="77777777" w:rsidTr="00260B8A">
        <w:trPr>
          <w:trHeight w:val="240"/>
          <w:jc w:val="center"/>
        </w:trPr>
        <w:tc>
          <w:tcPr>
            <w:tcW w:w="4876" w:type="dxa"/>
            <w:tcBorders>
              <w:top w:val="nil"/>
              <w:left w:val="nil"/>
              <w:bottom w:val="nil"/>
              <w:right w:val="nil"/>
            </w:tcBorders>
          </w:tcPr>
          <w:p w14:paraId="2E4AAC8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1CA0B3E" w14:textId="77777777" w:rsidR="002C177A" w:rsidRPr="00291244" w:rsidRDefault="002C177A" w:rsidP="00260B8A">
            <w:pPr>
              <w:pStyle w:val="AmColumnHeading"/>
            </w:pPr>
            <w:r w:rsidRPr="00291244">
              <w:t>Pozmeňujúci návrh</w:t>
            </w:r>
          </w:p>
        </w:tc>
      </w:tr>
      <w:tr w:rsidR="002C177A" w:rsidRPr="00291244" w14:paraId="37DECF13" w14:textId="77777777" w:rsidTr="00260B8A">
        <w:trPr>
          <w:jc w:val="center"/>
        </w:trPr>
        <w:tc>
          <w:tcPr>
            <w:tcW w:w="4876" w:type="dxa"/>
            <w:tcBorders>
              <w:top w:val="nil"/>
              <w:left w:val="nil"/>
              <w:bottom w:val="nil"/>
              <w:right w:val="nil"/>
            </w:tcBorders>
          </w:tcPr>
          <w:p w14:paraId="7ED59FC5"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645F5222"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rPr>
                <w:b/>
                <w:i/>
              </w:rPr>
              <w:t>, odolnosti, bezpečnosti</w:t>
            </w:r>
            <w:r w:rsidRPr="00291244">
              <w:t xml:space="preserve"> a nákladovej efektívnosti. </w:t>
            </w:r>
            <w:r w:rsidRPr="00291244">
              <w:rPr>
                <w:b/>
                <w:i/>
              </w:rPr>
              <w:t xml:space="preserve">Mala by tiež podporovať bezpečné, odolné a </w:t>
            </w:r>
            <w:proofErr w:type="spellStart"/>
            <w:r w:rsidRPr="00291244">
              <w:rPr>
                <w:b/>
                <w:i/>
              </w:rPr>
              <w:t>interoperabilné</w:t>
            </w:r>
            <w:proofErr w:type="spellEnd"/>
            <w:r w:rsidRPr="00291244">
              <w:rPr>
                <w:b/>
                <w:i/>
              </w:rPr>
              <w:t xml:space="preserve"> komunikačné siete ako horizontálne prvky kritickej infraštruktúry a infraštruktúry s dvojakým použitím, spôsobilosti v oblasti civilnej bezpečnosti, reakcie na krízy, vojenskú mobilitu a bezpečnú konektivitu.</w:t>
            </w:r>
          </w:p>
        </w:tc>
      </w:tr>
    </w:tbl>
    <w:p w14:paraId="79BAD4E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F85B8CC" w14:textId="77777777" w:rsidR="002C177A" w:rsidRPr="00291244" w:rsidRDefault="002C177A" w:rsidP="002C177A">
      <w:pPr>
        <w:pStyle w:val="AmJustTitle"/>
      </w:pPr>
      <w:r w:rsidRPr="00291244">
        <w:rPr>
          <w:rStyle w:val="HideTWBExt"/>
        </w:rPr>
        <w:lastRenderedPageBreak/>
        <w:t>&lt;TitreJust&gt;</w:t>
      </w:r>
      <w:r w:rsidRPr="00291244">
        <w:t>Odôvodnenie</w:t>
      </w:r>
      <w:r w:rsidRPr="00291244">
        <w:rPr>
          <w:rStyle w:val="HideTWBExt"/>
        </w:rPr>
        <w:t>&lt;/TitreJust&gt;</w:t>
      </w:r>
    </w:p>
    <w:p w14:paraId="180F23BB" w14:textId="77777777" w:rsidR="002C177A" w:rsidRPr="00291244" w:rsidRDefault="002C177A" w:rsidP="002C177A">
      <w:pPr>
        <w:pStyle w:val="AmJustText"/>
      </w:pPr>
      <w:r w:rsidRPr="00291244">
        <w:t xml:space="preserve">Digitálna </w:t>
      </w:r>
      <w:proofErr w:type="spellStart"/>
      <w:r w:rsidRPr="00291244">
        <w:t>pripojiteľnosť</w:t>
      </w:r>
      <w:proofErr w:type="spellEnd"/>
      <w:r w:rsidRPr="00291244">
        <w:t xml:space="preserve"> je horizontálnym nástrojom bezpečných, odolných a </w:t>
      </w:r>
      <w:proofErr w:type="spellStart"/>
      <w:r w:rsidRPr="00291244">
        <w:t>interoperabilných</w:t>
      </w:r>
      <w:proofErr w:type="spellEnd"/>
      <w:r w:rsidRPr="00291244">
        <w:t xml:space="preserve"> sietí, ktoré sú základom kritických infraštruktúr a infraštruktúr s dvojakým použitím, civilnej bezpečnosti, reakcie na krízy, vojenskej mobility a bezpečnej konektivity. Uznanie tejto skutočnosti na úrovni odôvodnenia zabraňuje fragmentácii zmien špecifických pre jednotlivé odvetvia a zároveň podporuje pripravenosť, strategickú autonómiu a konkurencieschopnosť Únie.</w:t>
      </w:r>
    </w:p>
    <w:p w14:paraId="5F5716B1" w14:textId="17DA8A90" w:rsidR="00882D8F" w:rsidRPr="00291244" w:rsidRDefault="002C177A" w:rsidP="002C177A">
      <w:r w:rsidRPr="00291244">
        <w:rPr>
          <w:rStyle w:val="HideTWBExt"/>
        </w:rPr>
        <w:t>&lt;/Amend&gt;</w:t>
      </w:r>
    </w:p>
    <w:p w14:paraId="7D20853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419</w:t>
      </w:r>
      <w:r w:rsidRPr="00291244">
        <w:rPr>
          <w:rStyle w:val="HideTWBExt"/>
        </w:rPr>
        <w:t>&lt;/NumAm&gt;</w:t>
      </w:r>
    </w:p>
    <w:p w14:paraId="63A43C7D"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2EB1849E" w14:textId="77777777" w:rsidR="002C177A" w:rsidRPr="00291244" w:rsidRDefault="002C177A" w:rsidP="002C177A">
      <w:pPr>
        <w:pStyle w:val="NormalBold"/>
      </w:pPr>
      <w:r w:rsidRPr="00291244">
        <w:rPr>
          <w:rStyle w:val="HideTWBExt"/>
        </w:rPr>
        <w:t>&lt;/RepeatBlock-By&gt;</w:t>
      </w:r>
    </w:p>
    <w:p w14:paraId="6B3968E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4796485"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DD569FD" w14:textId="77777777" w:rsidTr="00260B8A">
        <w:trPr>
          <w:trHeight w:hRule="exact" w:val="240"/>
          <w:jc w:val="center"/>
        </w:trPr>
        <w:tc>
          <w:tcPr>
            <w:tcW w:w="9752" w:type="dxa"/>
            <w:gridSpan w:val="2"/>
            <w:tcBorders>
              <w:top w:val="nil"/>
              <w:left w:val="nil"/>
              <w:bottom w:val="nil"/>
              <w:right w:val="nil"/>
            </w:tcBorders>
          </w:tcPr>
          <w:p w14:paraId="101201A2" w14:textId="77777777" w:rsidR="002C177A" w:rsidRPr="00291244" w:rsidRDefault="002C177A" w:rsidP="00260B8A"/>
        </w:tc>
      </w:tr>
      <w:tr w:rsidR="002C177A" w:rsidRPr="00291244" w14:paraId="370792BB" w14:textId="77777777" w:rsidTr="00260B8A">
        <w:trPr>
          <w:trHeight w:val="240"/>
          <w:jc w:val="center"/>
        </w:trPr>
        <w:tc>
          <w:tcPr>
            <w:tcW w:w="4876" w:type="dxa"/>
            <w:tcBorders>
              <w:top w:val="nil"/>
              <w:left w:val="nil"/>
              <w:bottom w:val="nil"/>
              <w:right w:val="nil"/>
            </w:tcBorders>
          </w:tcPr>
          <w:p w14:paraId="1F4FC2F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1F8209A" w14:textId="77777777" w:rsidR="002C177A" w:rsidRPr="00291244" w:rsidRDefault="002C177A" w:rsidP="00260B8A">
            <w:pPr>
              <w:pStyle w:val="AmColumnHeading"/>
            </w:pPr>
            <w:r w:rsidRPr="00291244">
              <w:t>Pozmeňujúci návrh</w:t>
            </w:r>
          </w:p>
        </w:tc>
      </w:tr>
      <w:tr w:rsidR="002C177A" w:rsidRPr="00291244" w14:paraId="726FB5E8" w14:textId="77777777" w:rsidTr="00260B8A">
        <w:trPr>
          <w:jc w:val="center"/>
        </w:trPr>
        <w:tc>
          <w:tcPr>
            <w:tcW w:w="4876" w:type="dxa"/>
            <w:tcBorders>
              <w:top w:val="nil"/>
              <w:left w:val="nil"/>
              <w:bottom w:val="nil"/>
              <w:right w:val="nil"/>
            </w:tcBorders>
          </w:tcPr>
          <w:p w14:paraId="3894E128"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428E9179"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 </w:t>
            </w:r>
            <w:r w:rsidRPr="00291244">
              <w:rPr>
                <w:b/>
                <w:i/>
              </w:rPr>
              <w:t>ECF by mal podporovať digitalizáciu administratívnych postupov a ďalší rozvoj služieb a nástrojov elektronickej verejnej správy založených na otvorených zdrojoch v členských štátoch.</w:t>
            </w:r>
          </w:p>
        </w:tc>
      </w:tr>
    </w:tbl>
    <w:p w14:paraId="42A2752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2F9961C" w14:textId="6D7513FC" w:rsidR="00882D8F" w:rsidRPr="00291244" w:rsidRDefault="002C177A" w:rsidP="002C177A">
      <w:r w:rsidRPr="00291244">
        <w:rPr>
          <w:rStyle w:val="HideTWBExt"/>
        </w:rPr>
        <w:t>&lt;/Amend&gt;</w:t>
      </w:r>
    </w:p>
    <w:p w14:paraId="4228AC7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420</w:t>
      </w:r>
      <w:r w:rsidRPr="00291244">
        <w:rPr>
          <w:rStyle w:val="HideTWBExt"/>
        </w:rPr>
        <w:t>&lt;/NumAm&gt;</w:t>
      </w:r>
    </w:p>
    <w:p w14:paraId="2D6E5FC7" w14:textId="77777777" w:rsidR="002C177A" w:rsidRPr="00291244" w:rsidRDefault="002C177A" w:rsidP="002C177A">
      <w:pPr>
        <w:pStyle w:val="NormalBold"/>
      </w:pPr>
      <w:r w:rsidRPr="00291244">
        <w:rPr>
          <w:rStyle w:val="HideTWBExt"/>
        </w:rPr>
        <w:t>&lt;RepeatBlock-By&gt;&lt;Members&gt;</w:t>
      </w:r>
      <w:proofErr w:type="spellStart"/>
      <w:r w:rsidRPr="00291244">
        <w:t>Dario</w:t>
      </w:r>
      <w:proofErr w:type="spellEnd"/>
      <w:r w:rsidRPr="00291244">
        <w:t xml:space="preserve"> </w:t>
      </w:r>
      <w:proofErr w:type="spellStart"/>
      <w:r w:rsidRPr="00291244">
        <w:t>Nardella</w:t>
      </w:r>
      <w:proofErr w:type="spellEnd"/>
      <w:r w:rsidRPr="00291244">
        <w:t xml:space="preserve">, </w:t>
      </w:r>
      <w:proofErr w:type="spellStart"/>
      <w:r w:rsidRPr="00291244">
        <w:t>Stefano</w:t>
      </w:r>
      <w:proofErr w:type="spellEnd"/>
      <w:r w:rsidRPr="00291244">
        <w:t xml:space="preserve"> </w:t>
      </w:r>
      <w:proofErr w:type="spellStart"/>
      <w:r w:rsidRPr="00291244">
        <w:t>Bonaccini</w:t>
      </w:r>
      <w:proofErr w:type="spellEnd"/>
      <w:r w:rsidRPr="00291244">
        <w:t xml:space="preserve">, </w:t>
      </w:r>
      <w:proofErr w:type="spellStart"/>
      <w:r w:rsidRPr="00291244">
        <w:t>Cristina</w:t>
      </w:r>
      <w:proofErr w:type="spellEnd"/>
      <w:r w:rsidRPr="00291244">
        <w:t xml:space="preserve"> </w:t>
      </w:r>
      <w:proofErr w:type="spellStart"/>
      <w:r w:rsidRPr="00291244">
        <w:t>Maestre</w:t>
      </w:r>
      <w:proofErr w:type="spellEnd"/>
      <w:r w:rsidRPr="00291244">
        <w:t xml:space="preserve">, Maria </w:t>
      </w:r>
      <w:proofErr w:type="spellStart"/>
      <w:r w:rsidRPr="00291244">
        <w:t>Grapini</w:t>
      </w:r>
      <w:proofErr w:type="spellEnd"/>
      <w:r w:rsidRPr="00291244">
        <w:t xml:space="preserve">, </w:t>
      </w:r>
      <w:proofErr w:type="spellStart"/>
      <w:r w:rsidRPr="00291244">
        <w:t>Giorgio</w:t>
      </w:r>
      <w:proofErr w:type="spellEnd"/>
      <w:r w:rsidRPr="00291244">
        <w:t xml:space="preserve"> </w:t>
      </w:r>
      <w:proofErr w:type="spellStart"/>
      <w:r w:rsidRPr="00291244">
        <w:t>Gori</w:t>
      </w:r>
      <w:proofErr w:type="spellEnd"/>
      <w:r w:rsidRPr="00291244">
        <w:t xml:space="preserve">, </w:t>
      </w:r>
      <w:proofErr w:type="spellStart"/>
      <w:r w:rsidRPr="00291244">
        <w:t>Claire</w:t>
      </w:r>
      <w:proofErr w:type="spellEnd"/>
      <w:r w:rsidRPr="00291244">
        <w:t xml:space="preserve"> </w:t>
      </w:r>
      <w:proofErr w:type="spellStart"/>
      <w:r w:rsidRPr="00291244">
        <w:t>Fita</w:t>
      </w:r>
      <w:proofErr w:type="spellEnd"/>
      <w:r w:rsidRPr="00291244">
        <w:rPr>
          <w:rStyle w:val="HideTWBExt"/>
        </w:rPr>
        <w:t>&lt;/Members&gt;</w:t>
      </w:r>
    </w:p>
    <w:p w14:paraId="7E5D0E63" w14:textId="77777777" w:rsidR="002C177A" w:rsidRPr="00291244" w:rsidRDefault="002C177A" w:rsidP="002C177A">
      <w:pPr>
        <w:pStyle w:val="NormalBold"/>
      </w:pPr>
      <w:r w:rsidRPr="00291244">
        <w:rPr>
          <w:rStyle w:val="HideTWBExt"/>
        </w:rPr>
        <w:t>&lt;/RepeatBlock-By&gt;</w:t>
      </w:r>
    </w:p>
    <w:p w14:paraId="52FDD58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EF5E66C"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B553D19" w14:textId="77777777" w:rsidTr="00260B8A">
        <w:trPr>
          <w:trHeight w:hRule="exact" w:val="240"/>
          <w:jc w:val="center"/>
        </w:trPr>
        <w:tc>
          <w:tcPr>
            <w:tcW w:w="9752" w:type="dxa"/>
            <w:gridSpan w:val="2"/>
            <w:tcBorders>
              <w:top w:val="nil"/>
              <w:left w:val="nil"/>
              <w:bottom w:val="nil"/>
              <w:right w:val="nil"/>
            </w:tcBorders>
          </w:tcPr>
          <w:p w14:paraId="6A95AE86" w14:textId="77777777" w:rsidR="002C177A" w:rsidRPr="00291244" w:rsidRDefault="002C177A" w:rsidP="00260B8A"/>
        </w:tc>
      </w:tr>
      <w:tr w:rsidR="002C177A" w:rsidRPr="00291244" w14:paraId="22C49CB5" w14:textId="77777777" w:rsidTr="00260B8A">
        <w:trPr>
          <w:trHeight w:val="240"/>
          <w:jc w:val="center"/>
        </w:trPr>
        <w:tc>
          <w:tcPr>
            <w:tcW w:w="4876" w:type="dxa"/>
            <w:tcBorders>
              <w:top w:val="nil"/>
              <w:left w:val="nil"/>
              <w:bottom w:val="nil"/>
              <w:right w:val="nil"/>
            </w:tcBorders>
          </w:tcPr>
          <w:p w14:paraId="6015A99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A171670" w14:textId="77777777" w:rsidR="002C177A" w:rsidRPr="00291244" w:rsidRDefault="002C177A" w:rsidP="00260B8A">
            <w:pPr>
              <w:pStyle w:val="AmColumnHeading"/>
            </w:pPr>
            <w:r w:rsidRPr="00291244">
              <w:t>Pozmeňujúci návrh</w:t>
            </w:r>
          </w:p>
        </w:tc>
      </w:tr>
      <w:tr w:rsidR="002C177A" w:rsidRPr="00291244" w14:paraId="1C7EDC0C" w14:textId="77777777" w:rsidTr="00260B8A">
        <w:trPr>
          <w:jc w:val="center"/>
        </w:trPr>
        <w:tc>
          <w:tcPr>
            <w:tcW w:w="4876" w:type="dxa"/>
            <w:tcBorders>
              <w:top w:val="nil"/>
              <w:left w:val="nil"/>
              <w:bottom w:val="nil"/>
              <w:right w:val="nil"/>
            </w:tcBorders>
          </w:tcPr>
          <w:p w14:paraId="6BBC934F"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w:t>
            </w:r>
            <w:r w:rsidRPr="00291244">
              <w:lastRenderedPageBreak/>
              <w:t xml:space="preserve">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3C6C2972" w14:textId="77777777" w:rsidR="002C177A" w:rsidRPr="00291244" w:rsidRDefault="002C177A" w:rsidP="00260B8A">
            <w:pPr>
              <w:pStyle w:val="Normal6a"/>
            </w:pPr>
            <w:r w:rsidRPr="00291244">
              <w:lastRenderedPageBreak/>
              <w:t>(6)</w:t>
            </w:r>
            <w:r w:rsidRPr="00291244">
              <w:tab/>
              <w:t xml:space="preserve">Digitálna </w:t>
            </w:r>
            <w:proofErr w:type="spellStart"/>
            <w:r w:rsidRPr="00291244">
              <w:t>pripojiteľnosť</w:t>
            </w:r>
            <w:proofErr w:type="spellEnd"/>
            <w:r w:rsidRPr="00291244">
              <w:t xml:space="preserve"> má zásadný význam pre podporu spolupráce </w:t>
            </w:r>
            <w:r w:rsidRPr="00291244">
              <w:lastRenderedPageBreak/>
              <w:t xml:space="preserve">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r w:rsidRPr="00291244">
              <w:rPr>
                <w:b/>
                <w:i/>
              </w:rPr>
              <w:t xml:space="preserve">, a to aj riešením pretrvávajúcich nedostatkov v </w:t>
            </w:r>
            <w:proofErr w:type="spellStart"/>
            <w:r w:rsidRPr="00291244">
              <w:rPr>
                <w:b/>
                <w:i/>
              </w:rPr>
              <w:t>pripojiteľnosti</w:t>
            </w:r>
            <w:proofErr w:type="spellEnd"/>
            <w:r w:rsidRPr="00291244">
              <w:rPr>
                <w:b/>
                <w:i/>
              </w:rPr>
              <w:t>, ktoré ovplyvňujú vidiecke a poľnohospodárske oblasti a ktoré obmedzujú konkurencieschopnosť a územnú súdržnosť</w:t>
            </w:r>
            <w:r w:rsidRPr="00291244">
              <w:t>.</w:t>
            </w:r>
          </w:p>
        </w:tc>
      </w:tr>
    </w:tbl>
    <w:p w14:paraId="49CC85D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637358A"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4F0DBDF5" w14:textId="77777777" w:rsidR="002C177A" w:rsidRPr="00291244" w:rsidRDefault="002C177A" w:rsidP="002C177A">
      <w:pPr>
        <w:pStyle w:val="AmJustText"/>
      </w:pPr>
      <w:r w:rsidRPr="00291244">
        <w:t xml:space="preserve">Zabezpečenie digitálnej </w:t>
      </w:r>
      <w:proofErr w:type="spellStart"/>
      <w:r w:rsidRPr="00291244">
        <w:t>pripojiteľnosti</w:t>
      </w:r>
      <w:proofErr w:type="spellEnd"/>
      <w:r w:rsidRPr="00291244">
        <w:t xml:space="preserve"> je nevyhnutné pre hospodársku, sociálnu a územnú súdržnosť. Pretrvávajúce nedostatky vo vidieckych a poľnohospodárskych oblastiach naďalej obmedzujú konkurencieschopnosť a prístup k digitálnym službám. Posilnenie </w:t>
      </w:r>
      <w:proofErr w:type="spellStart"/>
      <w:r w:rsidRPr="00291244">
        <w:t>pripojiteľnosti</w:t>
      </w:r>
      <w:proofErr w:type="spellEnd"/>
      <w:r w:rsidRPr="00291244">
        <w:t xml:space="preserve"> podporuje regionálne inovácie, cezhraničnú spoluprácu a </w:t>
      </w:r>
      <w:proofErr w:type="spellStart"/>
      <w:r w:rsidRPr="00291244">
        <w:t>interoperabilitu</w:t>
      </w:r>
      <w:proofErr w:type="spellEnd"/>
      <w:r w:rsidRPr="00291244">
        <w:t>, čím sa zabezpečí, aby sa v rámci digitálnej transformácie na žiadny región nezabudlo v súlade s cieľmi politiky súdržnosti.</w:t>
      </w:r>
    </w:p>
    <w:p w14:paraId="6F8010CE" w14:textId="5D3D3D23" w:rsidR="00882D8F" w:rsidRPr="00291244" w:rsidRDefault="002C177A" w:rsidP="002C177A">
      <w:r w:rsidRPr="00291244">
        <w:rPr>
          <w:rStyle w:val="HideTWBExt"/>
        </w:rPr>
        <w:t>&lt;/Amend&gt;</w:t>
      </w:r>
    </w:p>
    <w:p w14:paraId="3CB20E2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421</w:t>
      </w:r>
      <w:r w:rsidRPr="00291244">
        <w:rPr>
          <w:rStyle w:val="HideTWBExt"/>
        </w:rPr>
        <w:t>&lt;/NumAm&gt;</w:t>
      </w:r>
    </w:p>
    <w:p w14:paraId="15D66177"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5C65BD8A" w14:textId="77777777" w:rsidR="002C177A" w:rsidRPr="00291244" w:rsidRDefault="002C177A" w:rsidP="002C177A">
      <w:pPr>
        <w:pStyle w:val="NormalBold"/>
      </w:pPr>
      <w:r w:rsidRPr="00291244">
        <w:rPr>
          <w:rStyle w:val="HideTWBExt"/>
        </w:rPr>
        <w:t>&lt;/RepeatBlock-By&gt;</w:t>
      </w:r>
    </w:p>
    <w:p w14:paraId="4625308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BC352E8"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89AD73F" w14:textId="77777777" w:rsidTr="00260B8A">
        <w:trPr>
          <w:trHeight w:hRule="exact" w:val="240"/>
          <w:jc w:val="center"/>
        </w:trPr>
        <w:tc>
          <w:tcPr>
            <w:tcW w:w="9752" w:type="dxa"/>
            <w:gridSpan w:val="2"/>
            <w:tcBorders>
              <w:top w:val="nil"/>
              <w:left w:val="nil"/>
              <w:bottom w:val="nil"/>
              <w:right w:val="nil"/>
            </w:tcBorders>
          </w:tcPr>
          <w:p w14:paraId="2F505A09" w14:textId="77777777" w:rsidR="002C177A" w:rsidRPr="00291244" w:rsidRDefault="002C177A" w:rsidP="00260B8A"/>
        </w:tc>
      </w:tr>
      <w:tr w:rsidR="002C177A" w:rsidRPr="00291244" w14:paraId="381F9FA3" w14:textId="77777777" w:rsidTr="00260B8A">
        <w:trPr>
          <w:trHeight w:val="240"/>
          <w:jc w:val="center"/>
        </w:trPr>
        <w:tc>
          <w:tcPr>
            <w:tcW w:w="4876" w:type="dxa"/>
            <w:tcBorders>
              <w:top w:val="nil"/>
              <w:left w:val="nil"/>
              <w:bottom w:val="nil"/>
              <w:right w:val="nil"/>
            </w:tcBorders>
          </w:tcPr>
          <w:p w14:paraId="27406CC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D999615" w14:textId="77777777" w:rsidR="002C177A" w:rsidRPr="00291244" w:rsidRDefault="002C177A" w:rsidP="00260B8A">
            <w:pPr>
              <w:pStyle w:val="AmColumnHeading"/>
            </w:pPr>
            <w:r w:rsidRPr="00291244">
              <w:t>Pozmeňujúci návrh</w:t>
            </w:r>
          </w:p>
        </w:tc>
      </w:tr>
      <w:tr w:rsidR="002C177A" w:rsidRPr="00291244" w14:paraId="60EDB54B" w14:textId="77777777" w:rsidTr="00260B8A">
        <w:trPr>
          <w:jc w:val="center"/>
        </w:trPr>
        <w:tc>
          <w:tcPr>
            <w:tcW w:w="4876" w:type="dxa"/>
            <w:tcBorders>
              <w:top w:val="nil"/>
              <w:left w:val="nil"/>
              <w:bottom w:val="nil"/>
              <w:right w:val="nil"/>
            </w:tcBorders>
          </w:tcPr>
          <w:p w14:paraId="303BFB5F"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w:t>
            </w:r>
            <w:r w:rsidRPr="00291244">
              <w:rPr>
                <w:b/>
                <w:i/>
              </w:rPr>
              <w:t>verejno-súkromných</w:t>
            </w:r>
            <w:r w:rsidRPr="00291244">
              <w:t xml:space="preserve">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0827261C"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w:t>
            </w:r>
            <w:r w:rsidRPr="00291244">
              <w:rPr>
                <w:b/>
                <w:i/>
              </w:rPr>
              <w:t>čo si vyžaduje verejnú digitálnu infraštruktúru,</w:t>
            </w:r>
            <w:r w:rsidRPr="00291244">
              <w:t xml:space="preserve"> uľahčenie cezhraničných </w:t>
            </w:r>
            <w:r w:rsidRPr="00291244">
              <w:rPr>
                <w:b/>
                <w:i/>
              </w:rPr>
              <w:t>verejno-verejných</w:t>
            </w:r>
            <w:r w:rsidRPr="00291244">
              <w:t xml:space="preserve"> partnerstiev a podporu </w:t>
            </w:r>
            <w:r w:rsidRPr="00291244">
              <w:rPr>
                <w:b/>
                <w:i/>
              </w:rPr>
              <w:t>systémov s otvoreným zdrojovým kódom,</w:t>
            </w:r>
            <w:r w:rsidRPr="00291244">
              <w:t xml:space="preserve"> </w:t>
            </w:r>
            <w:proofErr w:type="spellStart"/>
            <w:r w:rsidRPr="00291244">
              <w:t>interoperability</w:t>
            </w:r>
            <w:proofErr w:type="spellEnd"/>
            <w:r w:rsidRPr="00291244">
              <w:t xml:space="preserve"> a nákladovej efektívnosti </w:t>
            </w:r>
            <w:r w:rsidRPr="00291244">
              <w:rPr>
                <w:b/>
                <w:i/>
              </w:rPr>
              <w:t>s cieľom odstrániť súčasné nedostatky</w:t>
            </w:r>
            <w:r w:rsidRPr="00291244">
              <w:t>.</w:t>
            </w:r>
          </w:p>
        </w:tc>
      </w:tr>
    </w:tbl>
    <w:p w14:paraId="1A50F62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5EE3E32" w14:textId="2EFF41CE" w:rsidR="00882D8F" w:rsidRPr="00291244" w:rsidRDefault="002C177A" w:rsidP="002C177A">
      <w:r w:rsidRPr="00291244">
        <w:rPr>
          <w:rStyle w:val="HideTWBExt"/>
        </w:rPr>
        <w:lastRenderedPageBreak/>
        <w:t>&lt;/Amend&gt;</w:t>
      </w:r>
    </w:p>
    <w:p w14:paraId="1ED8019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422</w:t>
      </w:r>
      <w:r w:rsidRPr="00291244">
        <w:rPr>
          <w:rStyle w:val="HideTWBExt"/>
        </w:rPr>
        <w:t>&lt;/NumAm&gt;</w:t>
      </w:r>
    </w:p>
    <w:p w14:paraId="5FC0ABFB"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7D929EA3" w14:textId="77777777" w:rsidR="002C177A" w:rsidRPr="00291244" w:rsidRDefault="002C177A" w:rsidP="002C177A">
      <w:pPr>
        <w:pStyle w:val="NormalBold"/>
      </w:pPr>
      <w:r w:rsidRPr="00291244">
        <w:rPr>
          <w:rStyle w:val="HideTWBExt"/>
        </w:rPr>
        <w:t>&lt;/RepeatBlock-By&gt;</w:t>
      </w:r>
    </w:p>
    <w:p w14:paraId="7CDCC6F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CCA5716"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BA73CCA" w14:textId="77777777" w:rsidTr="00260B8A">
        <w:trPr>
          <w:trHeight w:hRule="exact" w:val="240"/>
          <w:jc w:val="center"/>
        </w:trPr>
        <w:tc>
          <w:tcPr>
            <w:tcW w:w="9752" w:type="dxa"/>
            <w:gridSpan w:val="2"/>
            <w:tcBorders>
              <w:top w:val="nil"/>
              <w:left w:val="nil"/>
              <w:bottom w:val="nil"/>
              <w:right w:val="nil"/>
            </w:tcBorders>
          </w:tcPr>
          <w:p w14:paraId="397BC0FB" w14:textId="77777777" w:rsidR="002C177A" w:rsidRPr="00291244" w:rsidRDefault="002C177A" w:rsidP="00260B8A"/>
        </w:tc>
      </w:tr>
      <w:tr w:rsidR="002C177A" w:rsidRPr="00291244" w14:paraId="63541E54" w14:textId="77777777" w:rsidTr="00260B8A">
        <w:trPr>
          <w:trHeight w:val="240"/>
          <w:jc w:val="center"/>
        </w:trPr>
        <w:tc>
          <w:tcPr>
            <w:tcW w:w="4876" w:type="dxa"/>
            <w:tcBorders>
              <w:top w:val="nil"/>
              <w:left w:val="nil"/>
              <w:bottom w:val="nil"/>
              <w:right w:val="nil"/>
            </w:tcBorders>
          </w:tcPr>
          <w:p w14:paraId="39D408E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666082B" w14:textId="77777777" w:rsidR="002C177A" w:rsidRPr="00291244" w:rsidRDefault="002C177A" w:rsidP="00260B8A">
            <w:pPr>
              <w:pStyle w:val="AmColumnHeading"/>
            </w:pPr>
            <w:r w:rsidRPr="00291244">
              <w:t>Pozmeňujúci návrh</w:t>
            </w:r>
          </w:p>
        </w:tc>
      </w:tr>
      <w:tr w:rsidR="002C177A" w:rsidRPr="00291244" w14:paraId="5F3813B9" w14:textId="77777777" w:rsidTr="00260B8A">
        <w:trPr>
          <w:jc w:val="center"/>
        </w:trPr>
        <w:tc>
          <w:tcPr>
            <w:tcW w:w="4876" w:type="dxa"/>
            <w:tcBorders>
              <w:top w:val="nil"/>
              <w:left w:val="nil"/>
              <w:bottom w:val="nil"/>
              <w:right w:val="nil"/>
            </w:tcBorders>
          </w:tcPr>
          <w:p w14:paraId="2D1C6C03"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36686D5B"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podporu spolupráce v rámci ekosystému, urýchlenie inovácií, umožnenie plynulého a bezpečného prístupu ku kritickým digitálnym kapacitám a riešeniam v celej Únii, uľahčenie cezhraničných verejno-súkromných partnerstiev</w:t>
            </w:r>
            <w:r w:rsidRPr="00291244">
              <w:rPr>
                <w:b/>
                <w:i/>
              </w:rPr>
              <w:t>, a to aj v akademickej a vedeckej oblasti, ktoré môžu generovať inovatívne nápady a projekty,</w:t>
            </w:r>
            <w:r w:rsidRPr="00291244">
              <w:t xml:space="preserve"> a podporu </w:t>
            </w:r>
            <w:proofErr w:type="spellStart"/>
            <w:r w:rsidRPr="00291244">
              <w:t>interoperability</w:t>
            </w:r>
            <w:proofErr w:type="spellEnd"/>
            <w:r w:rsidRPr="00291244">
              <w:t xml:space="preserve"> a nákladovej efektívnosti.</w:t>
            </w:r>
          </w:p>
        </w:tc>
      </w:tr>
    </w:tbl>
    <w:p w14:paraId="05598DF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4C2BAE8F" w14:textId="57A88DA1" w:rsidR="00882D8F" w:rsidRPr="00291244" w:rsidRDefault="002C177A" w:rsidP="002C177A">
      <w:r w:rsidRPr="00291244">
        <w:rPr>
          <w:rStyle w:val="HideTWBExt"/>
        </w:rPr>
        <w:t>&lt;/Amend&gt;</w:t>
      </w:r>
    </w:p>
    <w:p w14:paraId="4E936A5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423</w:t>
      </w:r>
      <w:r w:rsidRPr="00291244">
        <w:rPr>
          <w:rStyle w:val="HideTWBExt"/>
        </w:rPr>
        <w:t>&lt;/NumAm&gt;</w:t>
      </w:r>
    </w:p>
    <w:p w14:paraId="086255AF"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3F7DCD27" w14:textId="77777777" w:rsidR="002C177A" w:rsidRPr="00291244" w:rsidRDefault="002C177A" w:rsidP="002C177A">
      <w:pPr>
        <w:pStyle w:val="NormalBold"/>
      </w:pPr>
      <w:r w:rsidRPr="00291244">
        <w:rPr>
          <w:rStyle w:val="HideTWBExt"/>
        </w:rPr>
        <w:t>&lt;/RepeatBlock-By&gt;</w:t>
      </w:r>
    </w:p>
    <w:p w14:paraId="58341BF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220F764" w14:textId="77777777" w:rsidR="002C177A" w:rsidRPr="00291244" w:rsidRDefault="002C177A" w:rsidP="002C177A">
      <w:pPr>
        <w:pStyle w:val="NormalBold"/>
      </w:pPr>
      <w:r w:rsidRPr="00291244">
        <w:rPr>
          <w:rStyle w:val="HideTWBExt"/>
        </w:rPr>
        <w:t>&lt;Article&gt;</w:t>
      </w:r>
      <w:r w:rsidRPr="00291244">
        <w:t>Odôvodnenie 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486A9E2" w14:textId="77777777" w:rsidTr="00260B8A">
        <w:trPr>
          <w:trHeight w:hRule="exact" w:val="240"/>
          <w:jc w:val="center"/>
        </w:trPr>
        <w:tc>
          <w:tcPr>
            <w:tcW w:w="9752" w:type="dxa"/>
            <w:gridSpan w:val="2"/>
            <w:tcBorders>
              <w:top w:val="nil"/>
              <w:left w:val="nil"/>
              <w:bottom w:val="nil"/>
              <w:right w:val="nil"/>
            </w:tcBorders>
          </w:tcPr>
          <w:p w14:paraId="25BFA76C" w14:textId="77777777" w:rsidR="002C177A" w:rsidRPr="00291244" w:rsidRDefault="002C177A" w:rsidP="00260B8A"/>
        </w:tc>
      </w:tr>
      <w:tr w:rsidR="002C177A" w:rsidRPr="00291244" w14:paraId="789BFC78" w14:textId="77777777" w:rsidTr="00260B8A">
        <w:trPr>
          <w:trHeight w:val="240"/>
          <w:jc w:val="center"/>
        </w:trPr>
        <w:tc>
          <w:tcPr>
            <w:tcW w:w="4876" w:type="dxa"/>
            <w:tcBorders>
              <w:top w:val="nil"/>
              <w:left w:val="nil"/>
              <w:bottom w:val="nil"/>
              <w:right w:val="nil"/>
            </w:tcBorders>
          </w:tcPr>
          <w:p w14:paraId="7D30202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A4EB5AA" w14:textId="77777777" w:rsidR="002C177A" w:rsidRPr="00291244" w:rsidRDefault="002C177A" w:rsidP="00260B8A">
            <w:pPr>
              <w:pStyle w:val="AmColumnHeading"/>
            </w:pPr>
            <w:r w:rsidRPr="00291244">
              <w:t>Pozmeňujúci návrh</w:t>
            </w:r>
          </w:p>
        </w:tc>
      </w:tr>
      <w:tr w:rsidR="002C177A" w:rsidRPr="00291244" w14:paraId="216F494D" w14:textId="77777777" w:rsidTr="00260B8A">
        <w:trPr>
          <w:jc w:val="center"/>
        </w:trPr>
        <w:tc>
          <w:tcPr>
            <w:tcW w:w="4876" w:type="dxa"/>
            <w:tcBorders>
              <w:top w:val="nil"/>
              <w:left w:val="nil"/>
              <w:bottom w:val="nil"/>
              <w:right w:val="nil"/>
            </w:tcBorders>
          </w:tcPr>
          <w:p w14:paraId="13316CE6"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w:t>
            </w:r>
            <w:r w:rsidRPr="00291244">
              <w:rPr>
                <w:b/>
                <w:bCs/>
                <w:i/>
                <w:iCs/>
              </w:rPr>
              <w:t>podporu</w:t>
            </w:r>
            <w:r w:rsidRPr="00291244">
              <w:t xml:space="preserve"> spolupráce v rámci ekosystému, urýchlenie inovácií, umožnenie plynulého </w:t>
            </w:r>
            <w:r w:rsidRPr="00291244">
              <w:rPr>
                <w:b/>
                <w:i/>
              </w:rPr>
              <w:t>a</w:t>
            </w:r>
            <w:r w:rsidRPr="00291244">
              <w:t xml:space="preserve"> bezpečného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c>
          <w:tcPr>
            <w:tcW w:w="4876" w:type="dxa"/>
            <w:tcBorders>
              <w:top w:val="nil"/>
              <w:left w:val="nil"/>
              <w:bottom w:val="nil"/>
              <w:right w:val="nil"/>
            </w:tcBorders>
          </w:tcPr>
          <w:p w14:paraId="6A2B7D35" w14:textId="77777777" w:rsidR="002C177A" w:rsidRPr="00291244" w:rsidRDefault="002C177A" w:rsidP="00260B8A">
            <w:pPr>
              <w:pStyle w:val="Normal6a"/>
            </w:pPr>
            <w:r w:rsidRPr="00291244">
              <w:t>(6)</w:t>
            </w:r>
            <w:r w:rsidRPr="00291244">
              <w:tab/>
              <w:t xml:space="preserve">Digitálna </w:t>
            </w:r>
            <w:proofErr w:type="spellStart"/>
            <w:r w:rsidRPr="00291244">
              <w:t>pripojiteľnosť</w:t>
            </w:r>
            <w:proofErr w:type="spellEnd"/>
            <w:r w:rsidRPr="00291244">
              <w:t xml:space="preserve"> má zásadný význam pre </w:t>
            </w:r>
            <w:r w:rsidRPr="00291244">
              <w:rPr>
                <w:b/>
                <w:i/>
              </w:rPr>
              <w:t>podnietenie</w:t>
            </w:r>
            <w:r w:rsidRPr="00291244">
              <w:t xml:space="preserve"> </w:t>
            </w:r>
            <w:r w:rsidRPr="00291244">
              <w:rPr>
                <w:b/>
                <w:bCs/>
                <w:i/>
                <w:iCs/>
              </w:rPr>
              <w:t>podpory</w:t>
            </w:r>
            <w:r w:rsidRPr="00291244">
              <w:t xml:space="preserve"> spolupráce v rámci ekosystému, </w:t>
            </w:r>
            <w:r w:rsidRPr="00291244">
              <w:rPr>
                <w:b/>
                <w:i/>
              </w:rPr>
              <w:t>a to aj v poľnohospodárskom systéme, na</w:t>
            </w:r>
            <w:r w:rsidRPr="00291244">
              <w:t xml:space="preserve"> urýchlenie inovácií, umožnenie plynulého</w:t>
            </w:r>
            <w:r w:rsidRPr="00291244">
              <w:rPr>
                <w:b/>
                <w:i/>
              </w:rPr>
              <w:t>,</w:t>
            </w:r>
            <w:r w:rsidRPr="00291244">
              <w:t xml:space="preserve"> bezpečného </w:t>
            </w:r>
            <w:r w:rsidRPr="00291244">
              <w:rPr>
                <w:b/>
                <w:i/>
              </w:rPr>
              <w:t>a odolného</w:t>
            </w:r>
            <w:r w:rsidRPr="00291244">
              <w:t xml:space="preserve"> prístupu ku kritickým digitálnym kapacitám a riešeniam v celej Únii, uľahčenie cezhraničných verejno-súkromných partnerstiev a podporu </w:t>
            </w:r>
            <w:proofErr w:type="spellStart"/>
            <w:r w:rsidRPr="00291244">
              <w:t>interoperability</w:t>
            </w:r>
            <w:proofErr w:type="spellEnd"/>
            <w:r w:rsidRPr="00291244">
              <w:t xml:space="preserve"> a nákladovej efektívnosti.</w:t>
            </w:r>
          </w:p>
        </w:tc>
      </w:tr>
    </w:tbl>
    <w:p w14:paraId="455BC9C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DF91D0F" w14:textId="6D593AC6" w:rsidR="00882D8F" w:rsidRPr="00291244" w:rsidRDefault="002C177A" w:rsidP="002C177A">
      <w:r w:rsidRPr="00291244">
        <w:rPr>
          <w:rStyle w:val="HideTWBExt"/>
        </w:rPr>
        <w:lastRenderedPageBreak/>
        <w:t>&lt;/Amend&gt;</w:t>
      </w:r>
    </w:p>
    <w:p w14:paraId="16EEBA2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424</w:t>
      </w:r>
      <w:r w:rsidRPr="00291244">
        <w:rPr>
          <w:rStyle w:val="HideTWBExt"/>
        </w:rPr>
        <w:t>&lt;/NumAm&gt;</w:t>
      </w:r>
    </w:p>
    <w:p w14:paraId="5F68D2F8"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53725BA5" w14:textId="77777777" w:rsidR="002C177A" w:rsidRPr="00291244" w:rsidRDefault="002C177A" w:rsidP="002C177A">
      <w:pPr>
        <w:pStyle w:val="NormalBold"/>
      </w:pPr>
      <w:r w:rsidRPr="00291244">
        <w:rPr>
          <w:rStyle w:val="HideTWBExt"/>
        </w:rPr>
        <w:t>&lt;/RepeatBlock-By&gt;</w:t>
      </w:r>
    </w:p>
    <w:p w14:paraId="6532A3D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2C3E284" w14:textId="77777777" w:rsidR="002C177A" w:rsidRPr="00291244" w:rsidRDefault="002C177A" w:rsidP="002C177A">
      <w:pPr>
        <w:pStyle w:val="NormalBold"/>
      </w:pPr>
      <w:r w:rsidRPr="00291244">
        <w:rPr>
          <w:rStyle w:val="HideTWBExt"/>
        </w:rPr>
        <w:t>&lt;Article&gt;</w:t>
      </w:r>
      <w:r w:rsidRPr="00291244">
        <w:t>Odôvodnenie 6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85B0C59" w14:textId="77777777" w:rsidTr="00260B8A">
        <w:trPr>
          <w:trHeight w:hRule="exact" w:val="240"/>
          <w:jc w:val="center"/>
        </w:trPr>
        <w:tc>
          <w:tcPr>
            <w:tcW w:w="9752" w:type="dxa"/>
            <w:gridSpan w:val="2"/>
            <w:tcBorders>
              <w:top w:val="nil"/>
              <w:left w:val="nil"/>
              <w:bottom w:val="nil"/>
              <w:right w:val="nil"/>
            </w:tcBorders>
          </w:tcPr>
          <w:p w14:paraId="0FD5CE61" w14:textId="77777777" w:rsidR="002C177A" w:rsidRPr="00291244" w:rsidRDefault="002C177A" w:rsidP="00260B8A"/>
        </w:tc>
      </w:tr>
      <w:tr w:rsidR="002C177A" w:rsidRPr="00291244" w14:paraId="5F11EFF0" w14:textId="77777777" w:rsidTr="00260B8A">
        <w:trPr>
          <w:trHeight w:val="240"/>
          <w:jc w:val="center"/>
        </w:trPr>
        <w:tc>
          <w:tcPr>
            <w:tcW w:w="4876" w:type="dxa"/>
            <w:tcBorders>
              <w:top w:val="nil"/>
              <w:left w:val="nil"/>
              <w:bottom w:val="nil"/>
              <w:right w:val="nil"/>
            </w:tcBorders>
          </w:tcPr>
          <w:p w14:paraId="77F5732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E4F30DA" w14:textId="77777777" w:rsidR="002C177A" w:rsidRPr="00291244" w:rsidRDefault="002C177A" w:rsidP="00260B8A">
            <w:pPr>
              <w:pStyle w:val="AmColumnHeading"/>
            </w:pPr>
            <w:r w:rsidRPr="00291244">
              <w:t>Pozmeňujúci návrh</w:t>
            </w:r>
          </w:p>
        </w:tc>
      </w:tr>
      <w:tr w:rsidR="002C177A" w:rsidRPr="00291244" w14:paraId="3B1BBEFD" w14:textId="77777777" w:rsidTr="00260B8A">
        <w:trPr>
          <w:jc w:val="center"/>
        </w:trPr>
        <w:tc>
          <w:tcPr>
            <w:tcW w:w="4876" w:type="dxa"/>
            <w:tcBorders>
              <w:top w:val="nil"/>
              <w:left w:val="nil"/>
              <w:bottom w:val="nil"/>
              <w:right w:val="nil"/>
            </w:tcBorders>
          </w:tcPr>
          <w:p w14:paraId="4E2EB4BC" w14:textId="77777777" w:rsidR="002C177A" w:rsidRPr="00291244" w:rsidRDefault="002C177A" w:rsidP="00260B8A">
            <w:pPr>
              <w:pStyle w:val="Normal6a"/>
            </w:pPr>
          </w:p>
        </w:tc>
        <w:tc>
          <w:tcPr>
            <w:tcW w:w="4876" w:type="dxa"/>
            <w:tcBorders>
              <w:top w:val="nil"/>
              <w:left w:val="nil"/>
              <w:bottom w:val="nil"/>
              <w:right w:val="nil"/>
            </w:tcBorders>
          </w:tcPr>
          <w:p w14:paraId="70D8755F" w14:textId="77777777" w:rsidR="002C177A" w:rsidRPr="00291244" w:rsidRDefault="002C177A" w:rsidP="00260B8A">
            <w:pPr>
              <w:pStyle w:val="Normal6a"/>
            </w:pPr>
            <w:r w:rsidRPr="00291244">
              <w:rPr>
                <w:b/>
                <w:i/>
              </w:rPr>
              <w:t>(6a)</w:t>
            </w:r>
            <w:r w:rsidRPr="00291244">
              <w:tab/>
            </w:r>
            <w:r w:rsidRPr="00291244">
              <w:rPr>
                <w:b/>
                <w:i/>
              </w:rPr>
              <w:t>Priemyselné a technologické spôsobilosti, ktoré sú kľúčom ku konkurencieschopnosti Európy, sú územne zakotvené a sila Európy spočíva v koordinácii jej rôznych regionálnych špecializácií. Stratégie pre inteligentnú špecializáciu predstavujú jedinú celoeurópsku metodiku, ktorá dokáže zosúladiť silné stránky regiónov so strategickými prioritami EÚ, podporiť diverzifikáciu v oblasti súvisiacich technológií a umožniť štruktúrovanú medziregionálnu spoluprácu založenú skôr na komplementárnosti než na duplicite. Priority stratégie pre inteligentnú špecializáciu by sa mali systematicky uznávať a využívať v rámci všetkých nástrojov financovania EÚ na prepojenie strategických cieľov EÚ zhora nadol s regionálnymi inováciami zdola nahor, čím sa miestne silné stránky začlenia do európskych priemyselných hodnotových reťazcov.</w:t>
            </w:r>
          </w:p>
        </w:tc>
      </w:tr>
    </w:tbl>
    <w:p w14:paraId="327AC4F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A2CF3B9" w14:textId="2AE2A4B3" w:rsidR="00882D8F" w:rsidRPr="00291244" w:rsidRDefault="002C177A" w:rsidP="002C177A">
      <w:r w:rsidRPr="00291244">
        <w:rPr>
          <w:rStyle w:val="HideTWBExt"/>
        </w:rPr>
        <w:t>&lt;/Amend&gt;</w:t>
      </w:r>
    </w:p>
    <w:p w14:paraId="75EC086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425</w:t>
      </w:r>
      <w:r w:rsidRPr="00291244">
        <w:rPr>
          <w:rStyle w:val="HideTWBExt"/>
        </w:rPr>
        <w:t>&lt;/NumAm&gt;</w:t>
      </w:r>
    </w:p>
    <w:p w14:paraId="7B0A314D"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5112480A" w14:textId="77777777" w:rsidR="002C177A" w:rsidRPr="00291244" w:rsidRDefault="002C177A" w:rsidP="002C177A">
      <w:pPr>
        <w:pStyle w:val="NormalBold"/>
      </w:pPr>
      <w:r w:rsidRPr="00291244">
        <w:rPr>
          <w:rStyle w:val="HideTWBExt"/>
        </w:rPr>
        <w:t>&lt;/RepeatBlock-By&gt;</w:t>
      </w:r>
    </w:p>
    <w:p w14:paraId="4562853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F9D8A29" w14:textId="77777777" w:rsidR="002C177A" w:rsidRPr="00291244" w:rsidRDefault="002C177A" w:rsidP="002C177A">
      <w:pPr>
        <w:pStyle w:val="NormalBold"/>
      </w:pPr>
      <w:r w:rsidRPr="00291244">
        <w:rPr>
          <w:rStyle w:val="HideTWBExt"/>
        </w:rPr>
        <w:t>&lt;Article&gt;</w:t>
      </w:r>
      <w:r w:rsidRPr="00291244">
        <w:t>Odôvodnenie 6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DE2F52E" w14:textId="77777777" w:rsidTr="00260B8A">
        <w:trPr>
          <w:trHeight w:hRule="exact" w:val="240"/>
          <w:jc w:val="center"/>
        </w:trPr>
        <w:tc>
          <w:tcPr>
            <w:tcW w:w="9752" w:type="dxa"/>
            <w:gridSpan w:val="2"/>
            <w:tcBorders>
              <w:top w:val="nil"/>
              <w:left w:val="nil"/>
              <w:bottom w:val="nil"/>
              <w:right w:val="nil"/>
            </w:tcBorders>
          </w:tcPr>
          <w:p w14:paraId="09CA386A" w14:textId="77777777" w:rsidR="002C177A" w:rsidRPr="00291244" w:rsidRDefault="002C177A" w:rsidP="00260B8A"/>
        </w:tc>
      </w:tr>
      <w:tr w:rsidR="002C177A" w:rsidRPr="00291244" w14:paraId="38DAD510" w14:textId="77777777" w:rsidTr="00260B8A">
        <w:trPr>
          <w:trHeight w:val="240"/>
          <w:jc w:val="center"/>
        </w:trPr>
        <w:tc>
          <w:tcPr>
            <w:tcW w:w="4876" w:type="dxa"/>
            <w:tcBorders>
              <w:top w:val="nil"/>
              <w:left w:val="nil"/>
              <w:bottom w:val="nil"/>
              <w:right w:val="nil"/>
            </w:tcBorders>
          </w:tcPr>
          <w:p w14:paraId="76E4A1C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C20293D" w14:textId="77777777" w:rsidR="002C177A" w:rsidRPr="00291244" w:rsidRDefault="002C177A" w:rsidP="00260B8A">
            <w:pPr>
              <w:pStyle w:val="AmColumnHeading"/>
            </w:pPr>
            <w:r w:rsidRPr="00291244">
              <w:t>Pozmeňujúci návrh</w:t>
            </w:r>
          </w:p>
        </w:tc>
      </w:tr>
      <w:tr w:rsidR="002C177A" w:rsidRPr="00291244" w14:paraId="275964E3" w14:textId="77777777" w:rsidTr="00260B8A">
        <w:trPr>
          <w:jc w:val="center"/>
        </w:trPr>
        <w:tc>
          <w:tcPr>
            <w:tcW w:w="4876" w:type="dxa"/>
            <w:tcBorders>
              <w:top w:val="nil"/>
              <w:left w:val="nil"/>
              <w:bottom w:val="nil"/>
              <w:right w:val="nil"/>
            </w:tcBorders>
          </w:tcPr>
          <w:p w14:paraId="3E2CA0BA" w14:textId="77777777" w:rsidR="002C177A" w:rsidRPr="00291244" w:rsidRDefault="002C177A" w:rsidP="00260B8A">
            <w:pPr>
              <w:pStyle w:val="Normal6a"/>
            </w:pPr>
          </w:p>
        </w:tc>
        <w:tc>
          <w:tcPr>
            <w:tcW w:w="4876" w:type="dxa"/>
            <w:tcBorders>
              <w:top w:val="nil"/>
              <w:left w:val="nil"/>
              <w:bottom w:val="nil"/>
              <w:right w:val="nil"/>
            </w:tcBorders>
          </w:tcPr>
          <w:p w14:paraId="511ED836" w14:textId="77777777" w:rsidR="002C177A" w:rsidRPr="00291244" w:rsidRDefault="002C177A" w:rsidP="00260B8A">
            <w:pPr>
              <w:pStyle w:val="Normal6a"/>
            </w:pPr>
            <w:r w:rsidRPr="00291244">
              <w:rPr>
                <w:b/>
                <w:i/>
              </w:rPr>
              <w:t>(6a)</w:t>
            </w:r>
            <w:r w:rsidRPr="00291244">
              <w:tab/>
            </w:r>
            <w:r w:rsidRPr="00291244">
              <w:rPr>
                <w:b/>
                <w:i/>
              </w:rPr>
              <w:t xml:space="preserve">Priemyselné a technologické spôsobilosti, ktoré sú kľúčom ku </w:t>
            </w:r>
            <w:r w:rsidRPr="00291244">
              <w:rPr>
                <w:b/>
                <w:i/>
              </w:rPr>
              <w:lastRenderedPageBreak/>
              <w:t>konkurencieschopnosti Európy, sú územne zakotvené a sila Európy spočíva v koordinácii jej rôznych regionálnych špecializácií. Stratégie pre inteligentnú špecializáciu predstavujú jedinú celoeurópsku metodiku, ktorá dokáže zosúladiť silné stránky regiónov so strategickými prioritami EÚ, podporiť diverzifikáciu v oblasti súvisiacich technológií a umožniť štruktúrovanú medziregionálnu spoluprácu založenú skôr na komplementárnosti než na duplicite. Priority stratégie pre inteligentnú špecializáciu by sa mali systematicky uznávať a využívať v rámci všetkých nástrojov financovania EÚ na prepojenie strategických cieľov EÚ zhora nadol s regionálnymi inováciami zdola nahor, čím sa miestne silné stránky začlenia do európskych priemyselných hodnotových reťazcov.</w:t>
            </w:r>
          </w:p>
        </w:tc>
      </w:tr>
    </w:tbl>
    <w:p w14:paraId="2B802711"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70AAFF9" w14:textId="6E677F67" w:rsidR="00882D8F" w:rsidRPr="00291244" w:rsidRDefault="002C177A" w:rsidP="002C177A">
      <w:r w:rsidRPr="00291244">
        <w:rPr>
          <w:rStyle w:val="HideTWBExt"/>
        </w:rPr>
        <w:t>&lt;/Amend&gt;</w:t>
      </w:r>
    </w:p>
    <w:p w14:paraId="4318879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426</w:t>
      </w:r>
      <w:r w:rsidRPr="00291244">
        <w:rPr>
          <w:rStyle w:val="HideTWBExt"/>
        </w:rPr>
        <w:t>&lt;/NumAm&gt;</w:t>
      </w:r>
    </w:p>
    <w:p w14:paraId="1F16DDBD" w14:textId="77777777" w:rsidR="002C177A" w:rsidRPr="00291244" w:rsidRDefault="002C177A" w:rsidP="002C177A">
      <w:pPr>
        <w:pStyle w:val="NormalBold"/>
      </w:pPr>
      <w:r w:rsidRPr="00291244">
        <w:rPr>
          <w:rStyle w:val="HideTWBExt"/>
        </w:rPr>
        <w:t>&lt;RepeatBlock-By&gt;&lt;Members&gt;</w:t>
      </w:r>
      <w:proofErr w:type="spellStart"/>
      <w:r w:rsidRPr="00291244">
        <w:t>Katri</w:t>
      </w:r>
      <w:proofErr w:type="spellEnd"/>
      <w:r w:rsidRPr="00291244">
        <w:t xml:space="preserve"> </w:t>
      </w:r>
      <w:proofErr w:type="spellStart"/>
      <w:r w:rsidRPr="00291244">
        <w:t>Kulmuni</w:t>
      </w:r>
      <w:proofErr w:type="spellEnd"/>
      <w:r w:rsidRPr="00291244">
        <w:t xml:space="preserve">, Emma </w:t>
      </w:r>
      <w:proofErr w:type="spellStart"/>
      <w:r w:rsidRPr="00291244">
        <w:t>Wiesner</w:t>
      </w:r>
      <w:proofErr w:type="spellEnd"/>
      <w:r w:rsidRPr="00291244">
        <w:rPr>
          <w:rStyle w:val="HideTWBExt"/>
        </w:rPr>
        <w:t>&lt;/Members&gt;</w:t>
      </w:r>
    </w:p>
    <w:p w14:paraId="4B455761" w14:textId="77777777" w:rsidR="002C177A" w:rsidRPr="00291244" w:rsidRDefault="002C177A" w:rsidP="002C177A">
      <w:pPr>
        <w:pStyle w:val="NormalBold"/>
      </w:pPr>
      <w:r w:rsidRPr="00291244">
        <w:rPr>
          <w:rStyle w:val="HideTWBExt"/>
        </w:rPr>
        <w:t>&lt;/RepeatBlock-By&gt;</w:t>
      </w:r>
    </w:p>
    <w:p w14:paraId="3E35F52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70B0654" w14:textId="77777777" w:rsidR="002C177A" w:rsidRPr="00291244" w:rsidRDefault="002C177A" w:rsidP="002C177A">
      <w:pPr>
        <w:pStyle w:val="NormalBold"/>
      </w:pPr>
      <w:r w:rsidRPr="00291244">
        <w:rPr>
          <w:rStyle w:val="HideTWBExt"/>
        </w:rPr>
        <w:t>&lt;Article&gt;</w:t>
      </w:r>
      <w:r w:rsidRPr="00291244">
        <w:t>Odôvodnenie 6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DBD89DD" w14:textId="77777777" w:rsidTr="00260B8A">
        <w:trPr>
          <w:trHeight w:hRule="exact" w:val="240"/>
          <w:jc w:val="center"/>
        </w:trPr>
        <w:tc>
          <w:tcPr>
            <w:tcW w:w="9752" w:type="dxa"/>
            <w:gridSpan w:val="2"/>
            <w:tcBorders>
              <w:top w:val="nil"/>
              <w:left w:val="nil"/>
              <w:bottom w:val="nil"/>
              <w:right w:val="nil"/>
            </w:tcBorders>
          </w:tcPr>
          <w:p w14:paraId="3CFE9597" w14:textId="77777777" w:rsidR="002C177A" w:rsidRPr="00291244" w:rsidRDefault="002C177A" w:rsidP="00260B8A"/>
        </w:tc>
      </w:tr>
      <w:tr w:rsidR="002C177A" w:rsidRPr="00291244" w14:paraId="5747C5D1" w14:textId="77777777" w:rsidTr="00260B8A">
        <w:trPr>
          <w:trHeight w:val="240"/>
          <w:jc w:val="center"/>
        </w:trPr>
        <w:tc>
          <w:tcPr>
            <w:tcW w:w="4876" w:type="dxa"/>
            <w:tcBorders>
              <w:top w:val="nil"/>
              <w:left w:val="nil"/>
              <w:bottom w:val="nil"/>
              <w:right w:val="nil"/>
            </w:tcBorders>
          </w:tcPr>
          <w:p w14:paraId="3B5EAC1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9FDC3A8" w14:textId="77777777" w:rsidR="002C177A" w:rsidRPr="00291244" w:rsidRDefault="002C177A" w:rsidP="00260B8A">
            <w:pPr>
              <w:pStyle w:val="AmColumnHeading"/>
            </w:pPr>
            <w:r w:rsidRPr="00291244">
              <w:t>Pozmeňujúci návrh</w:t>
            </w:r>
          </w:p>
        </w:tc>
      </w:tr>
      <w:tr w:rsidR="002C177A" w:rsidRPr="00291244" w14:paraId="600737DE" w14:textId="77777777" w:rsidTr="00260B8A">
        <w:trPr>
          <w:jc w:val="center"/>
        </w:trPr>
        <w:tc>
          <w:tcPr>
            <w:tcW w:w="4876" w:type="dxa"/>
            <w:tcBorders>
              <w:top w:val="nil"/>
              <w:left w:val="nil"/>
              <w:bottom w:val="nil"/>
              <w:right w:val="nil"/>
            </w:tcBorders>
          </w:tcPr>
          <w:p w14:paraId="777CCF32" w14:textId="77777777" w:rsidR="002C177A" w:rsidRPr="00291244" w:rsidRDefault="002C177A" w:rsidP="00260B8A">
            <w:pPr>
              <w:pStyle w:val="Normal6a"/>
            </w:pPr>
          </w:p>
        </w:tc>
        <w:tc>
          <w:tcPr>
            <w:tcW w:w="4876" w:type="dxa"/>
            <w:tcBorders>
              <w:top w:val="nil"/>
              <w:left w:val="nil"/>
              <w:bottom w:val="nil"/>
              <w:right w:val="nil"/>
            </w:tcBorders>
          </w:tcPr>
          <w:p w14:paraId="0A259D10" w14:textId="77777777" w:rsidR="002C177A" w:rsidRPr="00291244" w:rsidRDefault="002C177A" w:rsidP="00260B8A">
            <w:pPr>
              <w:pStyle w:val="Normal6a"/>
            </w:pPr>
            <w:r w:rsidRPr="00291244">
              <w:rPr>
                <w:b/>
                <w:i/>
              </w:rPr>
              <w:t>(6a)</w:t>
            </w:r>
            <w:r w:rsidRPr="00291244">
              <w:tab/>
            </w:r>
            <w:r w:rsidRPr="00291244">
              <w:rPr>
                <w:b/>
                <w:i/>
              </w:rPr>
              <w:t xml:space="preserve">Priemyselné a technologické spôsobilosti, ktoré sú kľúčom ku konkurencieschopnosti Európy, sú územne zakotvené a sila Európy spočíva v koordinácii jej rôznych regionálnych špecializácií. Stratégie pre inteligentnú špecializáciu predstavujú jedinú celoeurópsku metodiku, ktorá dokáže zosúladiť silné stránky regiónov so strategickými prioritami EÚ, podporiť diverzifikáciu v oblasti súvisiacich technológií a umožniť štruktúrovanú medziregionálnu spoluprácu založenú skôr na komplementárnosti než na </w:t>
            </w:r>
            <w:r w:rsidRPr="00291244">
              <w:rPr>
                <w:b/>
                <w:i/>
              </w:rPr>
              <w:lastRenderedPageBreak/>
              <w:t>duplicite. Priority stratégie pre inteligentnú špecializáciu by sa mali systematicky uznávať a využívať v rámci všetkých nástrojov financovania EÚ na prepojenie strategických cieľov EÚ zhora nadol s regionálnymi inováciami zdola nahor, čím sa miestne silné stránky začlenia do európskych priemyselných hodnotových reťazcov.</w:t>
            </w:r>
          </w:p>
        </w:tc>
      </w:tr>
    </w:tbl>
    <w:p w14:paraId="0FF71D5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62C3B7D"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9F2F171" w14:textId="77777777" w:rsidR="002C177A" w:rsidRPr="00291244" w:rsidRDefault="002C177A" w:rsidP="002C177A">
      <w:pPr>
        <w:pStyle w:val="AmJustText"/>
      </w:pPr>
      <w:r w:rsidRPr="00291244">
        <w:t>Touto zmenou sa rieši kľúčová medzera v konkurencieschopnosti Európy: nie generovanie nápadov, ale ich premena na globálne konkurencieschopné podniky. Regióny a mestá túto medzeru vypĺňajú poskytovaním infraštruktúry, koordináciou ekosystémov, regulačnou podporou a procesom uvádzania na trh.</w:t>
      </w:r>
    </w:p>
    <w:p w14:paraId="07053275" w14:textId="38255D62" w:rsidR="00882D8F" w:rsidRPr="00291244" w:rsidRDefault="002C177A" w:rsidP="002C177A">
      <w:r w:rsidRPr="00291244">
        <w:rPr>
          <w:rStyle w:val="HideTWBExt"/>
        </w:rPr>
        <w:t>&lt;/Amend&gt;</w:t>
      </w:r>
    </w:p>
    <w:p w14:paraId="6591CC7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427</w:t>
      </w:r>
      <w:r w:rsidRPr="00291244">
        <w:rPr>
          <w:rStyle w:val="HideTWBExt"/>
        </w:rPr>
        <w:t>&lt;/NumAm&gt;</w:t>
      </w:r>
    </w:p>
    <w:p w14:paraId="255ED464"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4206D945" w14:textId="77777777" w:rsidR="002C177A" w:rsidRPr="00291244" w:rsidRDefault="002C177A" w:rsidP="002C177A">
      <w:pPr>
        <w:pStyle w:val="NormalBold"/>
      </w:pPr>
      <w:r w:rsidRPr="00291244">
        <w:rPr>
          <w:rStyle w:val="HideTWBExt"/>
        </w:rPr>
        <w:t>&lt;/RepeatBlock-By&gt;</w:t>
      </w:r>
    </w:p>
    <w:p w14:paraId="1BC9F6D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E0FA0F3" w14:textId="77777777" w:rsidR="002C177A" w:rsidRPr="00291244" w:rsidRDefault="002C177A" w:rsidP="002C177A">
      <w:pPr>
        <w:pStyle w:val="NormalBold"/>
      </w:pPr>
      <w:r w:rsidRPr="00291244">
        <w:rPr>
          <w:rStyle w:val="HideTWBExt"/>
        </w:rPr>
        <w:t>&lt;Article&gt;</w:t>
      </w:r>
      <w:r w:rsidRPr="00291244">
        <w:t>Odôvodnenie 6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D09A060" w14:textId="77777777" w:rsidTr="00260B8A">
        <w:trPr>
          <w:trHeight w:hRule="exact" w:val="240"/>
          <w:jc w:val="center"/>
        </w:trPr>
        <w:tc>
          <w:tcPr>
            <w:tcW w:w="9752" w:type="dxa"/>
            <w:gridSpan w:val="2"/>
            <w:tcBorders>
              <w:top w:val="nil"/>
              <w:left w:val="nil"/>
              <w:bottom w:val="nil"/>
              <w:right w:val="nil"/>
            </w:tcBorders>
          </w:tcPr>
          <w:p w14:paraId="289E5402" w14:textId="77777777" w:rsidR="002C177A" w:rsidRPr="00291244" w:rsidRDefault="002C177A" w:rsidP="00260B8A"/>
        </w:tc>
      </w:tr>
      <w:tr w:rsidR="002C177A" w:rsidRPr="00291244" w14:paraId="55973CDB" w14:textId="77777777" w:rsidTr="00260B8A">
        <w:trPr>
          <w:trHeight w:val="240"/>
          <w:jc w:val="center"/>
        </w:trPr>
        <w:tc>
          <w:tcPr>
            <w:tcW w:w="4876" w:type="dxa"/>
            <w:tcBorders>
              <w:top w:val="nil"/>
              <w:left w:val="nil"/>
              <w:bottom w:val="nil"/>
              <w:right w:val="nil"/>
            </w:tcBorders>
          </w:tcPr>
          <w:p w14:paraId="555A5FE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71F4498" w14:textId="77777777" w:rsidR="002C177A" w:rsidRPr="00291244" w:rsidRDefault="002C177A" w:rsidP="00260B8A">
            <w:pPr>
              <w:pStyle w:val="AmColumnHeading"/>
            </w:pPr>
            <w:r w:rsidRPr="00291244">
              <w:t>Pozmeňujúci návrh</w:t>
            </w:r>
          </w:p>
        </w:tc>
      </w:tr>
      <w:tr w:rsidR="002C177A" w:rsidRPr="00291244" w14:paraId="62A96B66" w14:textId="77777777" w:rsidTr="00260B8A">
        <w:trPr>
          <w:jc w:val="center"/>
        </w:trPr>
        <w:tc>
          <w:tcPr>
            <w:tcW w:w="4876" w:type="dxa"/>
            <w:tcBorders>
              <w:top w:val="nil"/>
              <w:left w:val="nil"/>
              <w:bottom w:val="nil"/>
              <w:right w:val="nil"/>
            </w:tcBorders>
          </w:tcPr>
          <w:p w14:paraId="26067BE5" w14:textId="77777777" w:rsidR="002C177A" w:rsidRPr="00291244" w:rsidRDefault="002C177A" w:rsidP="00260B8A">
            <w:pPr>
              <w:pStyle w:val="Normal6a"/>
            </w:pPr>
          </w:p>
        </w:tc>
        <w:tc>
          <w:tcPr>
            <w:tcW w:w="4876" w:type="dxa"/>
            <w:tcBorders>
              <w:top w:val="nil"/>
              <w:left w:val="nil"/>
              <w:bottom w:val="nil"/>
              <w:right w:val="nil"/>
            </w:tcBorders>
          </w:tcPr>
          <w:p w14:paraId="61CBCDF7" w14:textId="77777777" w:rsidR="002C177A" w:rsidRPr="00291244" w:rsidRDefault="002C177A" w:rsidP="00260B8A">
            <w:pPr>
              <w:pStyle w:val="Normal6a"/>
            </w:pPr>
            <w:r w:rsidRPr="00291244">
              <w:rPr>
                <w:b/>
                <w:i/>
              </w:rPr>
              <w:t>(6a)</w:t>
            </w:r>
            <w:r w:rsidRPr="00291244">
              <w:tab/>
            </w:r>
            <w:r w:rsidRPr="00291244">
              <w:rPr>
                <w:b/>
                <w:i/>
              </w:rPr>
              <w:t>Na podporu spoločensky dôležitých investícií do vývoja, uvádzania do prevádzky a výrobných procesov, ktoré majú najväčší strategický význam pre celkovú konkurencieschopnosť a globálne postavenie Únie, je potrebný rozsiahly a efektívne navrhnutý hlavný nástroj. Nástroj by mal podporovať aj trvalé iniciatívy na zvýšenie kapacít v rámci strategických oblastí spôsobilostí, ktoré majú veľký význam pre Úniu ako celok.</w:t>
            </w:r>
          </w:p>
        </w:tc>
      </w:tr>
    </w:tbl>
    <w:p w14:paraId="188A0CC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6F3A7488" w14:textId="03184D1D" w:rsidR="00882D8F" w:rsidRPr="00291244" w:rsidRDefault="002C177A" w:rsidP="002C177A">
      <w:r w:rsidRPr="00291244">
        <w:rPr>
          <w:rStyle w:val="HideTWBExt"/>
        </w:rPr>
        <w:t>&lt;/Amend&gt;</w:t>
      </w:r>
    </w:p>
    <w:p w14:paraId="4D1F0D1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428</w:t>
      </w:r>
      <w:r w:rsidRPr="00291244">
        <w:rPr>
          <w:rStyle w:val="HideTWBExt"/>
        </w:rPr>
        <w:t>&lt;/NumAm&gt;</w:t>
      </w:r>
    </w:p>
    <w:p w14:paraId="3B451AF8" w14:textId="77777777" w:rsidR="002C177A" w:rsidRPr="00291244" w:rsidRDefault="002C177A" w:rsidP="002C177A">
      <w:pPr>
        <w:pStyle w:val="NormalBold"/>
      </w:pPr>
      <w:r w:rsidRPr="00291244">
        <w:rPr>
          <w:rStyle w:val="HideTWBExt"/>
        </w:rPr>
        <w:t>&lt;RepeatBlock-By&gt;&lt;Members&gt;</w:t>
      </w:r>
      <w:proofErr w:type="spellStart"/>
      <w:r w:rsidRPr="00291244">
        <w:t>Claudiu</w:t>
      </w:r>
      <w:proofErr w:type="spellEnd"/>
      <w:r w:rsidRPr="00291244">
        <w:t xml:space="preserve">-Richard </w:t>
      </w:r>
      <w:proofErr w:type="spellStart"/>
      <w:r w:rsidRPr="00291244">
        <w:t>Târziu</w:t>
      </w:r>
      <w:proofErr w:type="spellEnd"/>
      <w:r w:rsidRPr="00291244">
        <w:rPr>
          <w:rStyle w:val="HideTWBExt"/>
        </w:rPr>
        <w:t>&lt;/Members&gt;</w:t>
      </w:r>
    </w:p>
    <w:p w14:paraId="6528751B" w14:textId="77777777" w:rsidR="002C177A" w:rsidRPr="00291244" w:rsidRDefault="002C177A" w:rsidP="002C177A">
      <w:pPr>
        <w:pStyle w:val="NormalBold"/>
      </w:pPr>
      <w:r w:rsidRPr="00291244">
        <w:rPr>
          <w:rStyle w:val="HideTWBExt"/>
        </w:rPr>
        <w:t>&lt;/RepeatBlock-By&gt;</w:t>
      </w:r>
    </w:p>
    <w:p w14:paraId="5C2184EB" w14:textId="77777777" w:rsidR="002C177A" w:rsidRPr="00291244" w:rsidRDefault="002C177A" w:rsidP="002C177A">
      <w:pPr>
        <w:pStyle w:val="NormalBold"/>
      </w:pPr>
      <w:r w:rsidRPr="00291244">
        <w:rPr>
          <w:rStyle w:val="HideTWBExt"/>
        </w:rPr>
        <w:lastRenderedPageBreak/>
        <w:t>&lt;DocAmend&gt;</w:t>
      </w:r>
      <w:r w:rsidRPr="00291244">
        <w:t>Návrh nariadenia</w:t>
      </w:r>
      <w:r w:rsidRPr="00291244">
        <w:rPr>
          <w:rStyle w:val="HideTWBExt"/>
        </w:rPr>
        <w:t>&lt;/DocAmend&gt;</w:t>
      </w:r>
    </w:p>
    <w:p w14:paraId="0CF50BBB" w14:textId="77777777" w:rsidR="002C177A" w:rsidRPr="00291244" w:rsidRDefault="002C177A" w:rsidP="002C177A">
      <w:pPr>
        <w:pStyle w:val="NormalBold"/>
      </w:pPr>
      <w:r w:rsidRPr="00291244">
        <w:rPr>
          <w:rStyle w:val="HideTWBExt"/>
        </w:rPr>
        <w:t>&lt;Article&gt;</w:t>
      </w:r>
      <w:r w:rsidRPr="00291244">
        <w:t>Odôvodnenie 6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2467EC2" w14:textId="77777777" w:rsidTr="00260B8A">
        <w:trPr>
          <w:trHeight w:hRule="exact" w:val="240"/>
          <w:jc w:val="center"/>
        </w:trPr>
        <w:tc>
          <w:tcPr>
            <w:tcW w:w="9752" w:type="dxa"/>
            <w:gridSpan w:val="2"/>
            <w:tcBorders>
              <w:top w:val="nil"/>
              <w:left w:val="nil"/>
              <w:bottom w:val="nil"/>
              <w:right w:val="nil"/>
            </w:tcBorders>
          </w:tcPr>
          <w:p w14:paraId="2FCFCF0A" w14:textId="77777777" w:rsidR="002C177A" w:rsidRPr="00291244" w:rsidRDefault="002C177A" w:rsidP="00260B8A"/>
        </w:tc>
      </w:tr>
      <w:tr w:rsidR="002C177A" w:rsidRPr="00291244" w14:paraId="277A2D02" w14:textId="77777777" w:rsidTr="00260B8A">
        <w:trPr>
          <w:trHeight w:val="240"/>
          <w:jc w:val="center"/>
        </w:trPr>
        <w:tc>
          <w:tcPr>
            <w:tcW w:w="4876" w:type="dxa"/>
            <w:tcBorders>
              <w:top w:val="nil"/>
              <w:left w:val="nil"/>
              <w:bottom w:val="nil"/>
              <w:right w:val="nil"/>
            </w:tcBorders>
          </w:tcPr>
          <w:p w14:paraId="7579C74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BDF7AE3" w14:textId="77777777" w:rsidR="002C177A" w:rsidRPr="00291244" w:rsidRDefault="002C177A" w:rsidP="00260B8A">
            <w:pPr>
              <w:pStyle w:val="AmColumnHeading"/>
            </w:pPr>
            <w:r w:rsidRPr="00291244">
              <w:t>Pozmeňujúci návrh</w:t>
            </w:r>
          </w:p>
        </w:tc>
      </w:tr>
      <w:tr w:rsidR="002C177A" w:rsidRPr="00291244" w14:paraId="78795433" w14:textId="77777777" w:rsidTr="00260B8A">
        <w:trPr>
          <w:jc w:val="center"/>
        </w:trPr>
        <w:tc>
          <w:tcPr>
            <w:tcW w:w="4876" w:type="dxa"/>
            <w:tcBorders>
              <w:top w:val="nil"/>
              <w:left w:val="nil"/>
              <w:bottom w:val="nil"/>
              <w:right w:val="nil"/>
            </w:tcBorders>
          </w:tcPr>
          <w:p w14:paraId="151D77B3" w14:textId="77777777" w:rsidR="002C177A" w:rsidRPr="00291244" w:rsidRDefault="002C177A" w:rsidP="00260B8A">
            <w:pPr>
              <w:pStyle w:val="Normal6a"/>
            </w:pPr>
          </w:p>
        </w:tc>
        <w:tc>
          <w:tcPr>
            <w:tcW w:w="4876" w:type="dxa"/>
            <w:tcBorders>
              <w:top w:val="nil"/>
              <w:left w:val="nil"/>
              <w:bottom w:val="nil"/>
              <w:right w:val="nil"/>
            </w:tcBorders>
          </w:tcPr>
          <w:p w14:paraId="2685DCEE" w14:textId="77777777" w:rsidR="002C177A" w:rsidRPr="00291244" w:rsidRDefault="002C177A" w:rsidP="00260B8A">
            <w:pPr>
              <w:pStyle w:val="Normal6a"/>
            </w:pPr>
            <w:r w:rsidRPr="00291244">
              <w:rPr>
                <w:b/>
                <w:i/>
              </w:rPr>
              <w:t>(6a)</w:t>
            </w:r>
            <w:r w:rsidRPr="00291244">
              <w:tab/>
            </w:r>
            <w:r w:rsidRPr="00291244">
              <w:rPr>
                <w:b/>
                <w:i/>
              </w:rPr>
              <w:t>Členské štáty by mali zohrávať významnejšiu úlohu pri určovaní investičných priorít v rámci fondu a zabezpečiť, aby podpora Únie odrážala národné hospodárske potreby a strategické záujmy v súlade so zásadou subsidiarity.</w:t>
            </w:r>
          </w:p>
        </w:tc>
      </w:tr>
    </w:tbl>
    <w:p w14:paraId="61A01C2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9C24406" w14:textId="56647568" w:rsidR="00882D8F" w:rsidRPr="00291244" w:rsidRDefault="002C177A" w:rsidP="002C177A">
      <w:r w:rsidRPr="00291244">
        <w:rPr>
          <w:rStyle w:val="HideTWBExt"/>
        </w:rPr>
        <w:t>&lt;/Amend&gt;</w:t>
      </w:r>
    </w:p>
    <w:p w14:paraId="2841243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429</w:t>
      </w:r>
      <w:r w:rsidRPr="00291244">
        <w:rPr>
          <w:rStyle w:val="HideTWBExt"/>
        </w:rPr>
        <w:t>&lt;/NumAm&gt;</w:t>
      </w:r>
    </w:p>
    <w:p w14:paraId="66175B79" w14:textId="77777777" w:rsidR="002C177A" w:rsidRPr="00291244" w:rsidRDefault="002C177A" w:rsidP="002C177A">
      <w:pPr>
        <w:pStyle w:val="NormalBold"/>
      </w:pPr>
      <w:r w:rsidRPr="00291244">
        <w:rPr>
          <w:rStyle w:val="HideTWBExt"/>
        </w:rPr>
        <w:t>&lt;RepeatBlock-By&gt;&lt;Members&gt;</w:t>
      </w:r>
      <w:proofErr w:type="spellStart"/>
      <w:r w:rsidRPr="00291244">
        <w:t>Katri</w:t>
      </w:r>
      <w:proofErr w:type="spellEnd"/>
      <w:r w:rsidRPr="00291244">
        <w:t xml:space="preserve"> </w:t>
      </w:r>
      <w:proofErr w:type="spellStart"/>
      <w:r w:rsidRPr="00291244">
        <w:t>Kulmuni</w:t>
      </w:r>
      <w:proofErr w:type="spellEnd"/>
      <w:r w:rsidRPr="00291244">
        <w:t xml:space="preserve">, Emma </w:t>
      </w:r>
      <w:proofErr w:type="spellStart"/>
      <w:r w:rsidRPr="00291244">
        <w:t>Wiesner</w:t>
      </w:r>
      <w:proofErr w:type="spellEnd"/>
      <w:r w:rsidRPr="00291244">
        <w:rPr>
          <w:rStyle w:val="HideTWBExt"/>
        </w:rPr>
        <w:t>&lt;/Members&gt;</w:t>
      </w:r>
    </w:p>
    <w:p w14:paraId="291D16B6" w14:textId="77777777" w:rsidR="002C177A" w:rsidRPr="00291244" w:rsidRDefault="002C177A" w:rsidP="002C177A">
      <w:pPr>
        <w:pStyle w:val="NormalBold"/>
      </w:pPr>
      <w:r w:rsidRPr="00291244">
        <w:rPr>
          <w:rStyle w:val="HideTWBExt"/>
        </w:rPr>
        <w:t>&lt;/RepeatBlock-By&gt;</w:t>
      </w:r>
    </w:p>
    <w:p w14:paraId="5BFD113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68A67AA"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DC7F6EA" w14:textId="77777777" w:rsidTr="00260B8A">
        <w:trPr>
          <w:trHeight w:hRule="exact" w:val="240"/>
          <w:jc w:val="center"/>
        </w:trPr>
        <w:tc>
          <w:tcPr>
            <w:tcW w:w="9752" w:type="dxa"/>
            <w:gridSpan w:val="2"/>
            <w:tcBorders>
              <w:top w:val="nil"/>
              <w:left w:val="nil"/>
              <w:bottom w:val="nil"/>
              <w:right w:val="nil"/>
            </w:tcBorders>
          </w:tcPr>
          <w:p w14:paraId="56B7A1D3" w14:textId="77777777" w:rsidR="002C177A" w:rsidRPr="00291244" w:rsidRDefault="002C177A" w:rsidP="00260B8A"/>
        </w:tc>
      </w:tr>
      <w:tr w:rsidR="002C177A" w:rsidRPr="00291244" w14:paraId="60636AE9" w14:textId="77777777" w:rsidTr="00260B8A">
        <w:trPr>
          <w:trHeight w:val="240"/>
          <w:jc w:val="center"/>
        </w:trPr>
        <w:tc>
          <w:tcPr>
            <w:tcW w:w="4876" w:type="dxa"/>
            <w:tcBorders>
              <w:top w:val="nil"/>
              <w:left w:val="nil"/>
              <w:bottom w:val="nil"/>
              <w:right w:val="nil"/>
            </w:tcBorders>
          </w:tcPr>
          <w:p w14:paraId="5B5851F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64E2EB9" w14:textId="77777777" w:rsidR="002C177A" w:rsidRPr="00291244" w:rsidRDefault="002C177A" w:rsidP="00260B8A">
            <w:pPr>
              <w:pStyle w:val="AmColumnHeading"/>
            </w:pPr>
            <w:r w:rsidRPr="00291244">
              <w:t>Pozmeňujúci návrh</w:t>
            </w:r>
          </w:p>
        </w:tc>
      </w:tr>
      <w:tr w:rsidR="002C177A" w:rsidRPr="00291244" w14:paraId="60D0A47C" w14:textId="77777777" w:rsidTr="00260B8A">
        <w:trPr>
          <w:jc w:val="center"/>
        </w:trPr>
        <w:tc>
          <w:tcPr>
            <w:tcW w:w="4876" w:type="dxa"/>
            <w:tcBorders>
              <w:top w:val="nil"/>
              <w:left w:val="nil"/>
              <w:bottom w:val="nil"/>
              <w:right w:val="nil"/>
            </w:tcBorders>
          </w:tcPr>
          <w:p w14:paraId="61096893"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v oblasti strategických technológií, infraštruktúr, výrobkov </w:t>
            </w:r>
            <w:r w:rsidRPr="00291244">
              <w:rPr>
                <w:b/>
                <w:i/>
              </w:rPr>
              <w:t>a</w:t>
            </w:r>
            <w:r w:rsidRPr="00291244">
              <w:t> služieb a odvetví</w:t>
            </w:r>
            <w:r w:rsidRPr="00291244">
              <w:rPr>
                <w:b/>
                <w:i/>
              </w:rPr>
              <w:t>, čím sa zabezpečí plynulejší investičný proces</w:t>
            </w:r>
            <w:r w:rsidRPr="00291244">
              <w:t>. Bude sa ním podporovať vytváranie, spolupráca a rozširovanie inovačných, súkromných finančných a </w:t>
            </w:r>
            <w:r w:rsidRPr="00291244">
              <w:rPr>
                <w:b/>
                <w:i/>
              </w:rPr>
              <w:t>priemyselných</w:t>
            </w:r>
            <w:r w:rsidRPr="00291244">
              <w:t xml:space="preserve"> ekosystémov.</w:t>
            </w:r>
          </w:p>
        </w:tc>
        <w:tc>
          <w:tcPr>
            <w:tcW w:w="4876" w:type="dxa"/>
            <w:tcBorders>
              <w:top w:val="nil"/>
              <w:left w:val="nil"/>
              <w:bottom w:val="nil"/>
              <w:right w:val="nil"/>
            </w:tcBorders>
          </w:tcPr>
          <w:p w14:paraId="40FDB9E0"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w:t>
            </w:r>
            <w:r w:rsidRPr="00291244">
              <w:rPr>
                <w:b/>
                <w:i/>
              </w:rPr>
              <w:t>činnosťami, ktoré majú pridanú hodnotu Únie</w:t>
            </w:r>
            <w:r w:rsidRPr="00291244">
              <w:t xml:space="preserve"> v oblasti strategických technológií, infraštruktúr </w:t>
            </w:r>
            <w:r w:rsidRPr="00291244">
              <w:rPr>
                <w:b/>
                <w:i/>
              </w:rPr>
              <w:t>(vrátane výskumných a technologických infraštruktúr)</w:t>
            </w:r>
            <w:r w:rsidRPr="00291244">
              <w:t>, výrobkov</w:t>
            </w:r>
            <w:r w:rsidRPr="00291244">
              <w:rPr>
                <w:b/>
                <w:i/>
              </w:rPr>
              <w:t>,</w:t>
            </w:r>
            <w:r w:rsidRPr="00291244">
              <w:t xml:space="preserve"> služieb a odvetví. Bude sa ním podporovať vytváranie, spolupráca a rozširovanie inovačných, súkromných finančných a </w:t>
            </w:r>
            <w:r w:rsidRPr="00291244">
              <w:rPr>
                <w:b/>
                <w:i/>
              </w:rPr>
              <w:t>inovačných</w:t>
            </w:r>
            <w:r w:rsidRPr="00291244">
              <w:t xml:space="preserve"> ekosystémov. </w:t>
            </w:r>
            <w:r w:rsidRPr="00291244">
              <w:rPr>
                <w:b/>
                <w:i/>
              </w:rPr>
              <w:t xml:space="preserve">Konkurencieschopnosť by sa mala chápať ako schopnosť Únie vytvárať udržateľný rast, odolnosť a strategickú nezávislosť prostredníctvom technologickej, sociálnej a spoločenskej transformácie. To si vyžaduje posilnenie územných inovačných ekosystémov, v ktorých miestne a regionálne orgány, znalostné inštitúcie vrátane univerzít aplikovaných vied a poskytovateľov odborného vzdelávania a prípravy, podniky, investori a občania spoločne vytvárajú, testujú a zavádzajú inovatívne </w:t>
            </w:r>
            <w:r w:rsidRPr="00291244">
              <w:rPr>
                <w:b/>
                <w:i/>
              </w:rPr>
              <w:lastRenderedPageBreak/>
              <w:t>riešenia. V záujme posilnenia konkurencieschopnosti Únie by podpora z Európskeho fondu pre konkurencieschopnosť mala prispieť k zavádzaniu, rozširovaniu a uvádzaniu riešení založených na výzvach na trh, a to v súlade s rámcovým programom pre výskum a inovácie.</w:t>
            </w:r>
          </w:p>
        </w:tc>
      </w:tr>
    </w:tbl>
    <w:p w14:paraId="3F43084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9A186D4"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14BE303C" w14:textId="77777777" w:rsidR="002C177A" w:rsidRPr="00291244" w:rsidRDefault="002C177A" w:rsidP="002C177A">
      <w:pPr>
        <w:pStyle w:val="AmJustText"/>
      </w:pPr>
      <w:r w:rsidRPr="00291244">
        <w:t>ECF môže dopĺňať 10. rámcový program tým, že sa zameria na zavádzanie, rozširovanie a uvádzanie riešení zameraných na riešenie výziev na trh, čím sa zabezpečí kontinuita od výskumu až po realizáciu a územný vplyv.</w:t>
      </w:r>
    </w:p>
    <w:p w14:paraId="6F376519" w14:textId="5F4D30A2" w:rsidR="00882D8F" w:rsidRPr="00291244" w:rsidRDefault="002C177A" w:rsidP="002C177A">
      <w:r w:rsidRPr="00291244">
        <w:rPr>
          <w:rStyle w:val="HideTWBExt"/>
        </w:rPr>
        <w:t>&lt;/Amend&gt;</w:t>
      </w:r>
    </w:p>
    <w:p w14:paraId="3CD5891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430</w:t>
      </w:r>
      <w:r w:rsidRPr="00291244">
        <w:rPr>
          <w:rStyle w:val="HideTWBExt"/>
        </w:rPr>
        <w:t>&lt;/NumAm&gt;</w:t>
      </w:r>
    </w:p>
    <w:p w14:paraId="66F8C7B0" w14:textId="77777777" w:rsidR="002C177A" w:rsidRPr="00291244" w:rsidRDefault="002C177A" w:rsidP="002C177A">
      <w:pPr>
        <w:pStyle w:val="NormalBold"/>
      </w:pPr>
      <w:r w:rsidRPr="00291244">
        <w:rPr>
          <w:rStyle w:val="HideTWBExt"/>
        </w:rPr>
        <w:t>&lt;RepeatBlock-By&gt;&lt;Members&gt;</w:t>
      </w:r>
      <w:proofErr w:type="spellStart"/>
      <w:r w:rsidRPr="00291244">
        <w:t>Ondřej</w:t>
      </w:r>
      <w:proofErr w:type="spellEnd"/>
      <w:r w:rsidRPr="00291244">
        <w:t xml:space="preserve"> </w:t>
      </w:r>
      <w:proofErr w:type="spellStart"/>
      <w:r w:rsidRPr="00291244">
        <w:t>Krutílek</w:t>
      </w:r>
      <w:proofErr w:type="spellEnd"/>
      <w:r w:rsidRPr="00291244">
        <w:rPr>
          <w:rStyle w:val="HideTWBExt"/>
        </w:rPr>
        <w:t>&lt;/Members&gt;</w:t>
      </w:r>
    </w:p>
    <w:p w14:paraId="71119BB4" w14:textId="77777777" w:rsidR="002C177A" w:rsidRPr="00291244" w:rsidRDefault="002C177A" w:rsidP="002C177A">
      <w:pPr>
        <w:pStyle w:val="NormalBold"/>
      </w:pPr>
      <w:r w:rsidRPr="00291244">
        <w:rPr>
          <w:rStyle w:val="HideTWBExt"/>
        </w:rPr>
        <w:t>&lt;/RepeatBlock-By&gt;</w:t>
      </w:r>
    </w:p>
    <w:p w14:paraId="4B8F306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F404AAA"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CAF3514" w14:textId="77777777" w:rsidTr="00260B8A">
        <w:trPr>
          <w:trHeight w:hRule="exact" w:val="240"/>
          <w:jc w:val="center"/>
        </w:trPr>
        <w:tc>
          <w:tcPr>
            <w:tcW w:w="9752" w:type="dxa"/>
            <w:gridSpan w:val="2"/>
            <w:tcBorders>
              <w:top w:val="nil"/>
              <w:left w:val="nil"/>
              <w:bottom w:val="nil"/>
              <w:right w:val="nil"/>
            </w:tcBorders>
          </w:tcPr>
          <w:p w14:paraId="707D2988" w14:textId="77777777" w:rsidR="002C177A" w:rsidRPr="00291244" w:rsidRDefault="002C177A" w:rsidP="00260B8A"/>
        </w:tc>
      </w:tr>
      <w:tr w:rsidR="002C177A" w:rsidRPr="00291244" w14:paraId="71DC9716" w14:textId="77777777" w:rsidTr="00260B8A">
        <w:trPr>
          <w:trHeight w:val="240"/>
          <w:jc w:val="center"/>
        </w:trPr>
        <w:tc>
          <w:tcPr>
            <w:tcW w:w="4876" w:type="dxa"/>
            <w:tcBorders>
              <w:top w:val="nil"/>
              <w:left w:val="nil"/>
              <w:bottom w:val="nil"/>
              <w:right w:val="nil"/>
            </w:tcBorders>
          </w:tcPr>
          <w:p w14:paraId="3893FEA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09E3ED1" w14:textId="77777777" w:rsidR="002C177A" w:rsidRPr="00291244" w:rsidRDefault="002C177A" w:rsidP="00260B8A">
            <w:pPr>
              <w:pStyle w:val="AmColumnHeading"/>
            </w:pPr>
            <w:r w:rsidRPr="00291244">
              <w:t>Pozmeňujúci návrh</w:t>
            </w:r>
          </w:p>
        </w:tc>
      </w:tr>
      <w:tr w:rsidR="002C177A" w:rsidRPr="00291244" w14:paraId="18D00BFD" w14:textId="77777777" w:rsidTr="00260B8A">
        <w:trPr>
          <w:jc w:val="center"/>
        </w:trPr>
        <w:tc>
          <w:tcPr>
            <w:tcW w:w="4876" w:type="dxa"/>
            <w:tcBorders>
              <w:top w:val="nil"/>
              <w:left w:val="nil"/>
              <w:bottom w:val="nil"/>
              <w:right w:val="nil"/>
            </w:tcBorders>
          </w:tcPr>
          <w:p w14:paraId="369D2BEA" w14:textId="77777777" w:rsidR="002C177A" w:rsidRPr="00291244" w:rsidRDefault="002C177A" w:rsidP="00260B8A">
            <w:pPr>
              <w:pStyle w:val="Normal6a"/>
            </w:pPr>
            <w:r w:rsidRPr="00291244">
              <w:t>(7)</w:t>
            </w:r>
            <w:r w:rsidRPr="00291244">
              <w:tab/>
              <w:t>Účelom ECF je preto vytvoriť investičnú kapacitu na podporu európskej konkurencieschopnosti v oblasti strategických technológií, infraštruktúr, výrobkov a služieb a odvetví, čím sa zabezpečí plynulejší investičný proces. Bude sa ním podporovať vytváranie, spolupráca a rozširovanie inovačných, súkromných finančných a priemyselných ekosystémov.</w:t>
            </w:r>
          </w:p>
        </w:tc>
        <w:tc>
          <w:tcPr>
            <w:tcW w:w="4876" w:type="dxa"/>
            <w:tcBorders>
              <w:top w:val="nil"/>
              <w:left w:val="nil"/>
              <w:bottom w:val="nil"/>
              <w:right w:val="nil"/>
            </w:tcBorders>
          </w:tcPr>
          <w:p w14:paraId="46AA92D7" w14:textId="77777777" w:rsidR="002C177A" w:rsidRPr="00291244" w:rsidRDefault="002C177A" w:rsidP="00260B8A">
            <w:pPr>
              <w:pStyle w:val="Normal6a"/>
            </w:pPr>
            <w:r w:rsidRPr="00291244">
              <w:t>(7)</w:t>
            </w:r>
            <w:r w:rsidRPr="00291244">
              <w:tab/>
              <w:t>Účelom ECF je preto vytvoriť investičnú kapacitu na podporu európskej konkurencieschopnosti v oblasti strategických technológií, infraštruktúr, výrobkov a služieb a odvetví, čím sa zabezpečí plynulejší investičný proces</w:t>
            </w:r>
            <w:r w:rsidRPr="00291244">
              <w:rPr>
                <w:b/>
                <w:i/>
              </w:rPr>
              <w:t>, a to aj prostredníctvom aplikovaného výskumu, pilotných a demonštračných činností a prenosu poznatkov v rámci regionálnych inovačných ekosystémov zahŕňajúcich univerzity, výskumné organizácie, MSP a priemysel. Je potrebné podporovať celý rad činností, ktorých hlavnou pridanou hodnotou je základný výskum a jeho prepojenie s aplikovaným výskumom, a využívať regionálne inovačné ekosystémy s vysokou intenzitou výskumu a inovácií, silnou spoluprácou univerzít a priemyslu a zavedenými stratégiami pre inteligentnú špecializáciu</w:t>
            </w:r>
            <w:r w:rsidRPr="00291244">
              <w:t xml:space="preserve">. Bude sa ním podporovať vytváranie, spolupráca a rozširovanie </w:t>
            </w:r>
            <w:r w:rsidRPr="00291244">
              <w:lastRenderedPageBreak/>
              <w:t>inovačných, súkromných finančných a priemyselných ekosystémov.</w:t>
            </w:r>
          </w:p>
        </w:tc>
      </w:tr>
    </w:tbl>
    <w:p w14:paraId="0068A02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453A1F4" w14:textId="48D40D2C" w:rsidR="00882D8F" w:rsidRPr="00291244" w:rsidRDefault="002C177A" w:rsidP="002C177A">
      <w:r w:rsidRPr="00291244">
        <w:rPr>
          <w:rStyle w:val="HideTWBExt"/>
        </w:rPr>
        <w:t>&lt;/Amend&gt;</w:t>
      </w:r>
    </w:p>
    <w:p w14:paraId="409308B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431</w:t>
      </w:r>
      <w:r w:rsidRPr="00291244">
        <w:rPr>
          <w:rStyle w:val="HideTWBExt"/>
        </w:rPr>
        <w:t>&lt;/NumAm&gt;</w:t>
      </w:r>
    </w:p>
    <w:p w14:paraId="63C24DF1"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3034F1E4" w14:textId="77777777" w:rsidR="002C177A" w:rsidRPr="00291244" w:rsidRDefault="002C177A" w:rsidP="002C177A">
      <w:pPr>
        <w:pStyle w:val="NormalBold"/>
      </w:pPr>
      <w:r w:rsidRPr="00291244">
        <w:rPr>
          <w:rStyle w:val="HideTWBExt"/>
        </w:rPr>
        <w:t>&lt;/RepeatBlock-By&gt;</w:t>
      </w:r>
    </w:p>
    <w:p w14:paraId="7A307B6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0FB6534"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B587F96" w14:textId="77777777" w:rsidTr="00260B8A">
        <w:trPr>
          <w:trHeight w:hRule="exact" w:val="240"/>
          <w:jc w:val="center"/>
        </w:trPr>
        <w:tc>
          <w:tcPr>
            <w:tcW w:w="9752" w:type="dxa"/>
            <w:gridSpan w:val="2"/>
            <w:tcBorders>
              <w:top w:val="nil"/>
              <w:left w:val="nil"/>
              <w:bottom w:val="nil"/>
              <w:right w:val="nil"/>
            </w:tcBorders>
          </w:tcPr>
          <w:p w14:paraId="376651AF" w14:textId="77777777" w:rsidR="002C177A" w:rsidRPr="00291244" w:rsidRDefault="002C177A" w:rsidP="00260B8A"/>
        </w:tc>
      </w:tr>
      <w:tr w:rsidR="002C177A" w:rsidRPr="00291244" w14:paraId="3E53FB50" w14:textId="77777777" w:rsidTr="00260B8A">
        <w:trPr>
          <w:trHeight w:val="240"/>
          <w:jc w:val="center"/>
        </w:trPr>
        <w:tc>
          <w:tcPr>
            <w:tcW w:w="4876" w:type="dxa"/>
            <w:tcBorders>
              <w:top w:val="nil"/>
              <w:left w:val="nil"/>
              <w:bottom w:val="nil"/>
              <w:right w:val="nil"/>
            </w:tcBorders>
          </w:tcPr>
          <w:p w14:paraId="3D23959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92F1561" w14:textId="77777777" w:rsidR="002C177A" w:rsidRPr="00291244" w:rsidRDefault="002C177A" w:rsidP="00260B8A">
            <w:pPr>
              <w:pStyle w:val="AmColumnHeading"/>
            </w:pPr>
            <w:r w:rsidRPr="00291244">
              <w:t>Pozmeňujúci návrh</w:t>
            </w:r>
          </w:p>
        </w:tc>
      </w:tr>
      <w:tr w:rsidR="002C177A" w:rsidRPr="00291244" w14:paraId="7B9C4844" w14:textId="77777777" w:rsidTr="00260B8A">
        <w:trPr>
          <w:jc w:val="center"/>
        </w:trPr>
        <w:tc>
          <w:tcPr>
            <w:tcW w:w="4876" w:type="dxa"/>
            <w:tcBorders>
              <w:top w:val="nil"/>
              <w:left w:val="nil"/>
              <w:bottom w:val="nil"/>
              <w:right w:val="nil"/>
            </w:tcBorders>
          </w:tcPr>
          <w:p w14:paraId="36DCF412" w14:textId="77777777" w:rsidR="002C177A" w:rsidRPr="00291244" w:rsidRDefault="002C177A" w:rsidP="00260B8A">
            <w:pPr>
              <w:pStyle w:val="Normal6a"/>
            </w:pPr>
            <w:r w:rsidRPr="00291244">
              <w:t>(7)</w:t>
            </w:r>
            <w:r w:rsidRPr="00291244">
              <w:tab/>
              <w:t xml:space="preserve">Účelom ECF je preto vytvoriť investičnú kapacitu </w:t>
            </w:r>
            <w:r w:rsidRPr="00291244">
              <w:rPr>
                <w:b/>
                <w:i/>
              </w:rPr>
              <w:t>na podporu európskej konkurencieschopnosti v oblasti</w:t>
            </w:r>
            <w:r w:rsidRPr="00291244">
              <w:t xml:space="preserve"> strategických technológií, infraštruktúr, výrobkov a služieb a odvetví, čím sa zabezpečí plynulejší investičný proces</w:t>
            </w:r>
            <w:r w:rsidRPr="00291244">
              <w:rPr>
                <w:b/>
                <w:i/>
              </w:rPr>
              <w:t>. Bude</w:t>
            </w:r>
            <w:r w:rsidRPr="00291244">
              <w:t xml:space="preserve"> sa ním podporovať vytváranie, spolupráca a rozširovanie inovačných, súkromných finančných a priemyselných ekosystémov.</w:t>
            </w:r>
          </w:p>
        </w:tc>
        <w:tc>
          <w:tcPr>
            <w:tcW w:w="4876" w:type="dxa"/>
            <w:tcBorders>
              <w:top w:val="nil"/>
              <w:left w:val="nil"/>
              <w:bottom w:val="nil"/>
              <w:right w:val="nil"/>
            </w:tcBorders>
          </w:tcPr>
          <w:p w14:paraId="558C1F5E" w14:textId="77777777" w:rsidR="002C177A" w:rsidRPr="00291244" w:rsidRDefault="002C177A" w:rsidP="00260B8A">
            <w:pPr>
              <w:pStyle w:val="Normal6a"/>
            </w:pPr>
            <w:r w:rsidRPr="00291244">
              <w:t>(7)</w:t>
            </w:r>
            <w:r w:rsidRPr="00291244">
              <w:tab/>
              <w:t>Účelom ECF je preto vytvoriť investičnú kapacitu</w:t>
            </w:r>
            <w:r w:rsidRPr="00291244">
              <w:rPr>
                <w:b/>
                <w:i/>
              </w:rPr>
              <w:t>, ktorá dopĺňa rámcový program pre výskum a inovácie, s cieľom podporiť rozširovanie</w:t>
            </w:r>
            <w:r w:rsidRPr="00291244">
              <w:t xml:space="preserve"> strategických </w:t>
            </w:r>
            <w:r w:rsidRPr="00291244">
              <w:rPr>
                <w:b/>
                <w:i/>
              </w:rPr>
              <w:t>odvetví a</w:t>
            </w:r>
            <w:r w:rsidRPr="00291244">
              <w:t xml:space="preserve"> technológií, infraštruktúr, výrobkov a služieb a odvetví, čím sa zabezpečí plynulejší investičný proces</w:t>
            </w:r>
            <w:r w:rsidRPr="00291244">
              <w:rPr>
                <w:b/>
                <w:i/>
              </w:rPr>
              <w:t>, podporiť dostupnosť vysokokvalifikovanej, zdravej a prispôsobivej pracovnej sily a posilniť odolné a diverzifikované európske dodávateľské reťazce. Malo by</w:t>
            </w:r>
            <w:r w:rsidRPr="00291244">
              <w:t xml:space="preserve"> sa ním podporovať vytváranie, spolupráca a rozširovanie inovačných, súkromných finančných a priemyselných ekosystémov </w:t>
            </w:r>
            <w:r w:rsidRPr="00291244">
              <w:rPr>
                <w:b/>
                <w:i/>
              </w:rPr>
              <w:t>a zároveň prispievať k sociálnej a územnej súdržnosti Únie</w:t>
            </w:r>
            <w:r w:rsidRPr="00291244">
              <w:t>.</w:t>
            </w:r>
          </w:p>
        </w:tc>
      </w:tr>
    </w:tbl>
    <w:p w14:paraId="358D40D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731596C" w14:textId="06FDD79F" w:rsidR="00882D8F" w:rsidRPr="00291244" w:rsidRDefault="002C177A" w:rsidP="002C177A">
      <w:r w:rsidRPr="00291244">
        <w:rPr>
          <w:rStyle w:val="HideTWBExt"/>
        </w:rPr>
        <w:t>&lt;/Amend&gt;</w:t>
      </w:r>
    </w:p>
    <w:p w14:paraId="3296EB1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432</w:t>
      </w:r>
      <w:r w:rsidRPr="00291244">
        <w:rPr>
          <w:rStyle w:val="HideTWBExt"/>
        </w:rPr>
        <w:t>&lt;/NumAm&gt;</w:t>
      </w:r>
    </w:p>
    <w:p w14:paraId="62C5ADBE"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54A72A70" w14:textId="77777777" w:rsidR="002C177A" w:rsidRPr="00291244" w:rsidRDefault="002C177A" w:rsidP="002C177A">
      <w:pPr>
        <w:pStyle w:val="NormalBold"/>
      </w:pPr>
      <w:r w:rsidRPr="00291244">
        <w:rPr>
          <w:rStyle w:val="HideTWBExt"/>
        </w:rPr>
        <w:t>&lt;/RepeatBlock-By&gt;</w:t>
      </w:r>
    </w:p>
    <w:p w14:paraId="2C13F16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4214A79"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3A50D1D" w14:textId="77777777" w:rsidTr="00260B8A">
        <w:trPr>
          <w:trHeight w:hRule="exact" w:val="240"/>
          <w:jc w:val="center"/>
        </w:trPr>
        <w:tc>
          <w:tcPr>
            <w:tcW w:w="9752" w:type="dxa"/>
            <w:gridSpan w:val="2"/>
            <w:tcBorders>
              <w:top w:val="nil"/>
              <w:left w:val="nil"/>
              <w:bottom w:val="nil"/>
              <w:right w:val="nil"/>
            </w:tcBorders>
          </w:tcPr>
          <w:p w14:paraId="5C32CB10" w14:textId="77777777" w:rsidR="002C177A" w:rsidRPr="00291244" w:rsidRDefault="002C177A" w:rsidP="00260B8A"/>
        </w:tc>
      </w:tr>
      <w:tr w:rsidR="002C177A" w:rsidRPr="00291244" w14:paraId="238623FF" w14:textId="77777777" w:rsidTr="00260B8A">
        <w:trPr>
          <w:trHeight w:val="240"/>
          <w:jc w:val="center"/>
        </w:trPr>
        <w:tc>
          <w:tcPr>
            <w:tcW w:w="4876" w:type="dxa"/>
            <w:tcBorders>
              <w:top w:val="nil"/>
              <w:left w:val="nil"/>
              <w:bottom w:val="nil"/>
              <w:right w:val="nil"/>
            </w:tcBorders>
          </w:tcPr>
          <w:p w14:paraId="0DF4E56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7109DE6" w14:textId="77777777" w:rsidR="002C177A" w:rsidRPr="00291244" w:rsidRDefault="002C177A" w:rsidP="00260B8A">
            <w:pPr>
              <w:pStyle w:val="AmColumnHeading"/>
            </w:pPr>
            <w:r w:rsidRPr="00291244">
              <w:t>Pozmeňujúci návrh</w:t>
            </w:r>
          </w:p>
        </w:tc>
      </w:tr>
      <w:tr w:rsidR="002C177A" w:rsidRPr="00291244" w14:paraId="613F7470" w14:textId="77777777" w:rsidTr="00260B8A">
        <w:trPr>
          <w:jc w:val="center"/>
        </w:trPr>
        <w:tc>
          <w:tcPr>
            <w:tcW w:w="4876" w:type="dxa"/>
            <w:tcBorders>
              <w:top w:val="nil"/>
              <w:left w:val="nil"/>
              <w:bottom w:val="nil"/>
              <w:right w:val="nil"/>
            </w:tcBorders>
          </w:tcPr>
          <w:p w14:paraId="6C1FC440"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v oblasti strategických technológií, infraštruktúr, </w:t>
            </w:r>
            <w:r w:rsidRPr="00291244">
              <w:lastRenderedPageBreak/>
              <w:t>výrobkov a služieb a odvetví, čím sa zabezpečí plynulejší investičný proces. Bude sa ním podporovať vytváranie, spolupráca a rozširovanie inovačných, súkromných finančných a priemyselných ekosystémov.</w:t>
            </w:r>
          </w:p>
        </w:tc>
        <w:tc>
          <w:tcPr>
            <w:tcW w:w="4876" w:type="dxa"/>
            <w:tcBorders>
              <w:top w:val="nil"/>
              <w:left w:val="nil"/>
              <w:bottom w:val="nil"/>
              <w:right w:val="nil"/>
            </w:tcBorders>
          </w:tcPr>
          <w:p w14:paraId="19B8CA8E" w14:textId="77777777" w:rsidR="002C177A" w:rsidRPr="00291244" w:rsidRDefault="002C177A" w:rsidP="00260B8A">
            <w:pPr>
              <w:pStyle w:val="Normal6a"/>
            </w:pPr>
            <w:r w:rsidRPr="00291244">
              <w:lastRenderedPageBreak/>
              <w:t>(7)</w:t>
            </w:r>
            <w:r w:rsidRPr="00291244">
              <w:tab/>
              <w:t>Účelom ECF je preto vytvoriť investičnú kapacitu na podporu európskej konkurencieschopnosti v oblasti strategických technológií, infraštruktúr</w:t>
            </w:r>
            <w:r w:rsidRPr="00291244">
              <w:rPr>
                <w:b/>
                <w:i/>
              </w:rPr>
              <w:t xml:space="preserve">, </w:t>
            </w:r>
            <w:r w:rsidRPr="00291244">
              <w:rPr>
                <w:b/>
                <w:i/>
              </w:rPr>
              <w:lastRenderedPageBreak/>
              <w:t>(vrátane vedeckých, výskumných a technologických infraštruktúr uznaných v rámci stratégií pre inteligentnú špecializáciu)</w:t>
            </w:r>
            <w:r w:rsidRPr="00291244">
              <w:t xml:space="preserve">, výrobkov a služieb a odvetví, čím sa zabezpečí plynulejší investičný proces. Bude sa ním podporovať vytváranie, spolupráca a rozširovanie inovačných, súkromných finančných a priemyselných ekosystémov </w:t>
            </w:r>
            <w:r w:rsidRPr="00291244">
              <w:rPr>
                <w:b/>
                <w:i/>
              </w:rPr>
              <w:t>vrátane regionálnych inovačných údolí a konzorcií medziregionálnej spolupráce, ktoré sa opierajú o stratégie pre inteligentnú špecializáciu</w:t>
            </w:r>
            <w:r w:rsidRPr="00291244">
              <w:t>.</w:t>
            </w:r>
          </w:p>
        </w:tc>
      </w:tr>
    </w:tbl>
    <w:p w14:paraId="5A62D82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5DE4E0B" w14:textId="1D0A7C53" w:rsidR="00882D8F" w:rsidRPr="00291244" w:rsidRDefault="002C177A" w:rsidP="002C177A">
      <w:r w:rsidRPr="00291244">
        <w:rPr>
          <w:rStyle w:val="HideTWBExt"/>
        </w:rPr>
        <w:t>&lt;/Amend&gt;</w:t>
      </w:r>
    </w:p>
    <w:p w14:paraId="2BF3B7E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433</w:t>
      </w:r>
      <w:r w:rsidRPr="00291244">
        <w:rPr>
          <w:rStyle w:val="HideTWBExt"/>
        </w:rPr>
        <w:t>&lt;/NumAm&gt;</w:t>
      </w:r>
    </w:p>
    <w:p w14:paraId="3FE31779"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6084EC8" w14:textId="77777777" w:rsidR="002C177A" w:rsidRPr="00291244" w:rsidRDefault="002C177A" w:rsidP="002C177A">
      <w:pPr>
        <w:pStyle w:val="NormalBold"/>
      </w:pPr>
      <w:r w:rsidRPr="00291244">
        <w:rPr>
          <w:rStyle w:val="HideTWBExt"/>
        </w:rPr>
        <w:t>&lt;/RepeatBlock-By&gt;</w:t>
      </w:r>
    </w:p>
    <w:p w14:paraId="07C30F9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13B0CBE"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2553AC4" w14:textId="77777777" w:rsidTr="00260B8A">
        <w:trPr>
          <w:trHeight w:hRule="exact" w:val="240"/>
          <w:jc w:val="center"/>
        </w:trPr>
        <w:tc>
          <w:tcPr>
            <w:tcW w:w="9752" w:type="dxa"/>
            <w:gridSpan w:val="2"/>
            <w:tcBorders>
              <w:top w:val="nil"/>
              <w:left w:val="nil"/>
              <w:bottom w:val="nil"/>
              <w:right w:val="nil"/>
            </w:tcBorders>
          </w:tcPr>
          <w:p w14:paraId="3164C7E4" w14:textId="77777777" w:rsidR="002C177A" w:rsidRPr="00291244" w:rsidRDefault="002C177A" w:rsidP="00260B8A"/>
        </w:tc>
      </w:tr>
      <w:tr w:rsidR="002C177A" w:rsidRPr="00291244" w14:paraId="1DDB1060" w14:textId="77777777" w:rsidTr="00260B8A">
        <w:trPr>
          <w:trHeight w:val="240"/>
          <w:jc w:val="center"/>
        </w:trPr>
        <w:tc>
          <w:tcPr>
            <w:tcW w:w="4876" w:type="dxa"/>
            <w:tcBorders>
              <w:top w:val="nil"/>
              <w:left w:val="nil"/>
              <w:bottom w:val="nil"/>
              <w:right w:val="nil"/>
            </w:tcBorders>
          </w:tcPr>
          <w:p w14:paraId="1ABC28E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F78F1A5" w14:textId="77777777" w:rsidR="002C177A" w:rsidRPr="00291244" w:rsidRDefault="002C177A" w:rsidP="00260B8A">
            <w:pPr>
              <w:pStyle w:val="AmColumnHeading"/>
            </w:pPr>
            <w:r w:rsidRPr="00291244">
              <w:t>Pozmeňujúci návrh</w:t>
            </w:r>
          </w:p>
        </w:tc>
      </w:tr>
      <w:tr w:rsidR="002C177A" w:rsidRPr="00291244" w14:paraId="2FA08340" w14:textId="77777777" w:rsidTr="00260B8A">
        <w:trPr>
          <w:jc w:val="center"/>
        </w:trPr>
        <w:tc>
          <w:tcPr>
            <w:tcW w:w="4876" w:type="dxa"/>
            <w:tcBorders>
              <w:top w:val="nil"/>
              <w:left w:val="nil"/>
              <w:bottom w:val="nil"/>
              <w:right w:val="nil"/>
            </w:tcBorders>
          </w:tcPr>
          <w:p w14:paraId="780FE6A6" w14:textId="77777777" w:rsidR="002C177A" w:rsidRPr="00291244" w:rsidRDefault="002C177A" w:rsidP="00260B8A">
            <w:pPr>
              <w:pStyle w:val="Normal6a"/>
            </w:pPr>
            <w:r w:rsidRPr="00291244">
              <w:t>(7)</w:t>
            </w:r>
            <w:r w:rsidRPr="00291244">
              <w:tab/>
              <w:t>Účelom ECF je preto vytvoriť investičnú kapacitu na podporu európskej konkurencieschopnosti v oblasti strategických technológií, infraštruktúr, výrobkov a služieb a odvetví, čím sa zabezpečí plynulejší investičný proces. Bude sa ním podporovať vytváranie, spolupráca a rozširovanie inovačných, súkromných finančných a priemyselných ekosystémov</w:t>
            </w:r>
            <w:r w:rsidRPr="00291244">
              <w:rPr>
                <w:b/>
                <w:i/>
              </w:rPr>
              <w:t>.</w:t>
            </w:r>
          </w:p>
        </w:tc>
        <w:tc>
          <w:tcPr>
            <w:tcW w:w="4876" w:type="dxa"/>
            <w:tcBorders>
              <w:top w:val="nil"/>
              <w:left w:val="nil"/>
              <w:bottom w:val="nil"/>
              <w:right w:val="nil"/>
            </w:tcBorders>
          </w:tcPr>
          <w:p w14:paraId="15105BDA"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v oblasti strategických technológií, infraštruktúr, výrobkov a služieb a odvetví </w:t>
            </w:r>
            <w:r w:rsidRPr="00291244">
              <w:rPr>
                <w:b/>
                <w:i/>
              </w:rPr>
              <w:t xml:space="preserve"> vrátane agropotravinárskeho sektora ako základného piliera bezpečnosti, odolnosti a strategickej autonómie Únie</w:t>
            </w:r>
            <w:r w:rsidRPr="00291244">
              <w:t>, čím sa zabezpečí plynulejší investičný proces. Bude sa ním podporovať vytváranie, spolupráca a rozširovanie inovačných, súkromných finančných a priemyselných ekosystémov</w:t>
            </w:r>
          </w:p>
        </w:tc>
      </w:tr>
    </w:tbl>
    <w:p w14:paraId="3BD80BE9"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60C9961A" w14:textId="6A4DC56E" w:rsidR="00882D8F" w:rsidRPr="00291244" w:rsidRDefault="002C177A" w:rsidP="002C177A">
      <w:r w:rsidRPr="00291244">
        <w:rPr>
          <w:rStyle w:val="HideTWBExt"/>
        </w:rPr>
        <w:t>&lt;/Amend&gt;</w:t>
      </w:r>
    </w:p>
    <w:p w14:paraId="0CC9BCC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434</w:t>
      </w:r>
      <w:r w:rsidRPr="00291244">
        <w:rPr>
          <w:rStyle w:val="HideTWBExt"/>
        </w:rPr>
        <w:t>&lt;/NumAm&gt;</w:t>
      </w:r>
    </w:p>
    <w:p w14:paraId="325B936E" w14:textId="77777777" w:rsidR="002C177A" w:rsidRPr="00291244" w:rsidRDefault="002C177A" w:rsidP="002C177A">
      <w:pPr>
        <w:pStyle w:val="NormalBold"/>
      </w:pPr>
      <w:r w:rsidRPr="00291244">
        <w:rPr>
          <w:rStyle w:val="HideTWBExt"/>
        </w:rPr>
        <w:t>&lt;RepeatBlock-By&gt;&lt;Members&gt;</w:t>
      </w:r>
      <w:r w:rsidRPr="00291244">
        <w:t xml:space="preserve">Daniel </w:t>
      </w:r>
      <w:proofErr w:type="spellStart"/>
      <w:r w:rsidRPr="00291244">
        <w:t>Attard</w:t>
      </w:r>
      <w:proofErr w:type="spellEnd"/>
      <w:r w:rsidRPr="00291244">
        <w:rPr>
          <w:rStyle w:val="HideTWBExt"/>
        </w:rPr>
        <w:t>&lt;/Members&gt;</w:t>
      </w:r>
    </w:p>
    <w:p w14:paraId="7E33AFD5" w14:textId="77777777" w:rsidR="002C177A" w:rsidRPr="00291244" w:rsidRDefault="002C177A" w:rsidP="002C177A">
      <w:pPr>
        <w:pStyle w:val="NormalBold"/>
      </w:pPr>
      <w:r w:rsidRPr="00291244">
        <w:rPr>
          <w:rStyle w:val="HideTWBExt"/>
        </w:rPr>
        <w:t>&lt;/RepeatBlock-By&gt;</w:t>
      </w:r>
    </w:p>
    <w:p w14:paraId="1FED8C8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73493D1"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53CCC1E" w14:textId="77777777" w:rsidTr="00260B8A">
        <w:trPr>
          <w:trHeight w:hRule="exact" w:val="240"/>
          <w:jc w:val="center"/>
        </w:trPr>
        <w:tc>
          <w:tcPr>
            <w:tcW w:w="9752" w:type="dxa"/>
            <w:gridSpan w:val="2"/>
            <w:tcBorders>
              <w:top w:val="nil"/>
              <w:left w:val="nil"/>
              <w:bottom w:val="nil"/>
              <w:right w:val="nil"/>
            </w:tcBorders>
          </w:tcPr>
          <w:p w14:paraId="3717C066" w14:textId="77777777" w:rsidR="002C177A" w:rsidRPr="00291244" w:rsidRDefault="002C177A" w:rsidP="00260B8A"/>
        </w:tc>
      </w:tr>
      <w:tr w:rsidR="002C177A" w:rsidRPr="00291244" w14:paraId="75C0546E" w14:textId="77777777" w:rsidTr="00260B8A">
        <w:trPr>
          <w:trHeight w:val="240"/>
          <w:jc w:val="center"/>
        </w:trPr>
        <w:tc>
          <w:tcPr>
            <w:tcW w:w="4876" w:type="dxa"/>
            <w:tcBorders>
              <w:top w:val="nil"/>
              <w:left w:val="nil"/>
              <w:bottom w:val="nil"/>
              <w:right w:val="nil"/>
            </w:tcBorders>
          </w:tcPr>
          <w:p w14:paraId="286F642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46304E9" w14:textId="77777777" w:rsidR="002C177A" w:rsidRPr="00291244" w:rsidRDefault="002C177A" w:rsidP="00260B8A">
            <w:pPr>
              <w:pStyle w:val="AmColumnHeading"/>
            </w:pPr>
            <w:r w:rsidRPr="00291244">
              <w:t>Pozmeňujúci návrh</w:t>
            </w:r>
          </w:p>
        </w:tc>
      </w:tr>
      <w:tr w:rsidR="002C177A" w:rsidRPr="00291244" w14:paraId="7B76F199" w14:textId="77777777" w:rsidTr="00260B8A">
        <w:trPr>
          <w:jc w:val="center"/>
        </w:trPr>
        <w:tc>
          <w:tcPr>
            <w:tcW w:w="4876" w:type="dxa"/>
            <w:tcBorders>
              <w:top w:val="nil"/>
              <w:left w:val="nil"/>
              <w:bottom w:val="nil"/>
              <w:right w:val="nil"/>
            </w:tcBorders>
          </w:tcPr>
          <w:p w14:paraId="6E73EE7A" w14:textId="77777777" w:rsidR="002C177A" w:rsidRPr="00291244" w:rsidRDefault="002C177A" w:rsidP="00260B8A">
            <w:pPr>
              <w:pStyle w:val="Normal6a"/>
            </w:pPr>
            <w:r w:rsidRPr="00291244">
              <w:t>(7)</w:t>
            </w:r>
            <w:r w:rsidRPr="00291244">
              <w:tab/>
              <w:t xml:space="preserve">Účelom ECF je preto </w:t>
            </w:r>
            <w:r w:rsidRPr="00291244">
              <w:rPr>
                <w:b/>
                <w:i/>
              </w:rPr>
              <w:t>vytvoriť</w:t>
            </w:r>
            <w:r w:rsidRPr="00291244">
              <w:t xml:space="preserve"> investičnú kapacitu na </w:t>
            </w:r>
            <w:r w:rsidRPr="00291244">
              <w:rPr>
                <w:b/>
                <w:i/>
              </w:rPr>
              <w:t>podporu</w:t>
            </w:r>
            <w:r w:rsidRPr="00291244">
              <w:t xml:space="preserve"> európskej konkurencieschopnosti v oblasti strategických technológií, infraštruktúr, výrobkov </w:t>
            </w:r>
            <w:r w:rsidRPr="00291244">
              <w:rPr>
                <w:b/>
                <w:i/>
              </w:rPr>
              <w:t>a</w:t>
            </w:r>
            <w:r w:rsidRPr="00291244">
              <w:t> služieb a odvetví</w:t>
            </w:r>
            <w:r w:rsidRPr="00291244">
              <w:rPr>
                <w:b/>
                <w:i/>
              </w:rPr>
              <w:t>, čím sa zabezpečí plynulejší investičný proces</w:t>
            </w:r>
            <w:r w:rsidRPr="00291244">
              <w:t>. Bude sa ním podporovať vytváranie, spolupráca a rozširovanie inovačných, súkromných finančných a priemyselných ekosystémov.</w:t>
            </w:r>
          </w:p>
        </w:tc>
        <w:tc>
          <w:tcPr>
            <w:tcW w:w="4876" w:type="dxa"/>
            <w:tcBorders>
              <w:top w:val="nil"/>
              <w:left w:val="nil"/>
              <w:bottom w:val="nil"/>
              <w:right w:val="nil"/>
            </w:tcBorders>
          </w:tcPr>
          <w:p w14:paraId="7090BB86" w14:textId="77777777" w:rsidR="002C177A" w:rsidRPr="00291244" w:rsidRDefault="002C177A" w:rsidP="00260B8A">
            <w:pPr>
              <w:pStyle w:val="Normal6a"/>
            </w:pPr>
            <w:r w:rsidRPr="00291244">
              <w:t>(7)</w:t>
            </w:r>
            <w:r w:rsidRPr="00291244">
              <w:tab/>
              <w:t xml:space="preserve">Účelom ECF je preto </w:t>
            </w:r>
            <w:r w:rsidRPr="00291244">
              <w:rPr>
                <w:b/>
                <w:i/>
              </w:rPr>
              <w:t>posilniť</w:t>
            </w:r>
            <w:r w:rsidRPr="00291244">
              <w:t xml:space="preserve"> investičnú kapacitu na </w:t>
            </w:r>
            <w:r w:rsidRPr="00291244">
              <w:rPr>
                <w:b/>
                <w:i/>
              </w:rPr>
              <w:t>ďalšie posilnenie</w:t>
            </w:r>
            <w:r w:rsidRPr="00291244">
              <w:t xml:space="preserve"> európskej konkurencieschopnosti </w:t>
            </w:r>
            <w:r w:rsidRPr="00291244">
              <w:rPr>
                <w:b/>
                <w:i/>
              </w:rPr>
              <w:t>činnosťami, ktoré prispievajú k pridanej hodnote Únie</w:t>
            </w:r>
            <w:r w:rsidRPr="00291244">
              <w:t xml:space="preserve"> v oblasti strategických technológií, infraštruktúr </w:t>
            </w:r>
            <w:r w:rsidRPr="00291244">
              <w:rPr>
                <w:b/>
                <w:i/>
              </w:rPr>
              <w:t>(vrátane výskumných a technologických infraštruktúr)</w:t>
            </w:r>
            <w:r w:rsidRPr="00291244">
              <w:t>, výrobkov</w:t>
            </w:r>
            <w:r w:rsidRPr="00291244">
              <w:rPr>
                <w:b/>
                <w:i/>
              </w:rPr>
              <w:t>,</w:t>
            </w:r>
            <w:r w:rsidRPr="00291244">
              <w:t xml:space="preserve"> služieb a odvetví. Bude sa ním podporovať vytváranie, spolupráca a rozširovanie inovačných, súkromných finančných a priemyselných ekosystémov.</w:t>
            </w:r>
          </w:p>
        </w:tc>
      </w:tr>
    </w:tbl>
    <w:p w14:paraId="1D1F6668"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0FA7D4C" w14:textId="58A865F1" w:rsidR="00882D8F" w:rsidRPr="00291244" w:rsidRDefault="002C177A" w:rsidP="002C177A">
      <w:r w:rsidRPr="00291244">
        <w:rPr>
          <w:rStyle w:val="HideTWBExt"/>
        </w:rPr>
        <w:t>&lt;/Amend&gt;</w:t>
      </w:r>
    </w:p>
    <w:p w14:paraId="7AFF347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435</w:t>
      </w:r>
      <w:r w:rsidRPr="00291244">
        <w:rPr>
          <w:rStyle w:val="HideTWBExt"/>
        </w:rPr>
        <w:t>&lt;/NumAm&gt;</w:t>
      </w:r>
    </w:p>
    <w:p w14:paraId="2B8DE61F"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7DC20202" w14:textId="77777777" w:rsidR="002C177A" w:rsidRPr="00291244" w:rsidRDefault="002C177A" w:rsidP="002C177A">
      <w:pPr>
        <w:pStyle w:val="NormalBold"/>
      </w:pPr>
      <w:r w:rsidRPr="00291244">
        <w:rPr>
          <w:rStyle w:val="HideTWBExt"/>
        </w:rPr>
        <w:t>&lt;/RepeatBlock-By&gt;</w:t>
      </w:r>
    </w:p>
    <w:p w14:paraId="16D4034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E8DD09E"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6D6C819" w14:textId="77777777" w:rsidTr="00260B8A">
        <w:trPr>
          <w:trHeight w:hRule="exact" w:val="240"/>
          <w:jc w:val="center"/>
        </w:trPr>
        <w:tc>
          <w:tcPr>
            <w:tcW w:w="9752" w:type="dxa"/>
            <w:gridSpan w:val="2"/>
            <w:tcBorders>
              <w:top w:val="nil"/>
              <w:left w:val="nil"/>
              <w:bottom w:val="nil"/>
              <w:right w:val="nil"/>
            </w:tcBorders>
          </w:tcPr>
          <w:p w14:paraId="01892ED8" w14:textId="77777777" w:rsidR="002C177A" w:rsidRPr="00291244" w:rsidRDefault="002C177A" w:rsidP="00260B8A"/>
        </w:tc>
      </w:tr>
      <w:tr w:rsidR="002C177A" w:rsidRPr="00291244" w14:paraId="715C0FFE" w14:textId="77777777" w:rsidTr="00260B8A">
        <w:trPr>
          <w:trHeight w:val="240"/>
          <w:jc w:val="center"/>
        </w:trPr>
        <w:tc>
          <w:tcPr>
            <w:tcW w:w="4876" w:type="dxa"/>
            <w:tcBorders>
              <w:top w:val="nil"/>
              <w:left w:val="nil"/>
              <w:bottom w:val="nil"/>
              <w:right w:val="nil"/>
            </w:tcBorders>
          </w:tcPr>
          <w:p w14:paraId="78C7205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A30132B" w14:textId="77777777" w:rsidR="002C177A" w:rsidRPr="00291244" w:rsidRDefault="002C177A" w:rsidP="00260B8A">
            <w:pPr>
              <w:pStyle w:val="AmColumnHeading"/>
            </w:pPr>
            <w:r w:rsidRPr="00291244">
              <w:t>Pozmeňujúci návrh</w:t>
            </w:r>
          </w:p>
        </w:tc>
      </w:tr>
      <w:tr w:rsidR="002C177A" w:rsidRPr="00291244" w14:paraId="468E0A73" w14:textId="77777777" w:rsidTr="00260B8A">
        <w:trPr>
          <w:jc w:val="center"/>
        </w:trPr>
        <w:tc>
          <w:tcPr>
            <w:tcW w:w="4876" w:type="dxa"/>
            <w:tcBorders>
              <w:top w:val="nil"/>
              <w:left w:val="nil"/>
              <w:bottom w:val="nil"/>
              <w:right w:val="nil"/>
            </w:tcBorders>
          </w:tcPr>
          <w:p w14:paraId="73DE6607" w14:textId="77777777" w:rsidR="002C177A" w:rsidRPr="00291244" w:rsidRDefault="002C177A" w:rsidP="00260B8A">
            <w:pPr>
              <w:pStyle w:val="Normal6a"/>
            </w:pPr>
            <w:r w:rsidRPr="00291244">
              <w:t>(7)</w:t>
            </w:r>
            <w:r w:rsidRPr="00291244">
              <w:tab/>
              <w:t>Účelom ECF je preto vytvoriť investičnú kapacitu na podporu európskej konkurencieschopnosti v oblasti strategických technológií, infraštruktúr, výrobkov a služieb a odvetví, čím sa zabezpečí plynulejší investičný proces. Bude sa ním podporovať vytváranie, spolupráca a rozširovanie inovačných, súkromných finančných a priemyselných ekosystémov.</w:t>
            </w:r>
          </w:p>
        </w:tc>
        <w:tc>
          <w:tcPr>
            <w:tcW w:w="4876" w:type="dxa"/>
            <w:tcBorders>
              <w:top w:val="nil"/>
              <w:left w:val="nil"/>
              <w:bottom w:val="nil"/>
              <w:right w:val="nil"/>
            </w:tcBorders>
          </w:tcPr>
          <w:p w14:paraId="35FD03F8"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v oblasti strategických technológií, infraštruktúr, výrobkov a služieb a odvetví, čím sa zabezpečí plynulejší investičný proces </w:t>
            </w:r>
            <w:r w:rsidRPr="00291244">
              <w:rPr>
                <w:b/>
                <w:i/>
              </w:rPr>
              <w:t>a rýchlejšie vykonávanie nových nápadov a návrhov</w:t>
            </w:r>
            <w:r w:rsidRPr="00291244">
              <w:t>. Bude sa ním podporovať vytváranie, spolupráca a rozširovanie inovačných, súkromných finančných a priemyselných ekosystémov.</w:t>
            </w:r>
          </w:p>
        </w:tc>
      </w:tr>
    </w:tbl>
    <w:p w14:paraId="5233B0F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4CFD2D77" w14:textId="24182595" w:rsidR="00882D8F" w:rsidRPr="00291244" w:rsidRDefault="002C177A" w:rsidP="002C177A">
      <w:r w:rsidRPr="00291244">
        <w:rPr>
          <w:rStyle w:val="HideTWBExt"/>
        </w:rPr>
        <w:t>&lt;/Amend&gt;</w:t>
      </w:r>
    </w:p>
    <w:p w14:paraId="3207546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436</w:t>
      </w:r>
      <w:r w:rsidRPr="00291244">
        <w:rPr>
          <w:rStyle w:val="HideTWBExt"/>
        </w:rPr>
        <w:t>&lt;/NumAm&gt;</w:t>
      </w:r>
    </w:p>
    <w:p w14:paraId="5E3CA2DC"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5740AFB2" w14:textId="77777777" w:rsidR="002C177A" w:rsidRPr="00291244" w:rsidRDefault="002C177A" w:rsidP="002C177A">
      <w:pPr>
        <w:pStyle w:val="NormalBold"/>
      </w:pPr>
      <w:r w:rsidRPr="00291244">
        <w:rPr>
          <w:rStyle w:val="HideTWBExt"/>
        </w:rPr>
        <w:t>&lt;/RepeatBlock-By&gt;</w:t>
      </w:r>
    </w:p>
    <w:p w14:paraId="67A112A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956A74E" w14:textId="77777777" w:rsidR="002C177A" w:rsidRPr="00291244" w:rsidRDefault="002C177A" w:rsidP="002C177A">
      <w:pPr>
        <w:pStyle w:val="NormalBold"/>
      </w:pPr>
      <w:r w:rsidRPr="00291244">
        <w:rPr>
          <w:rStyle w:val="HideTWBExt"/>
        </w:rPr>
        <w:t>&lt;Article&gt;</w:t>
      </w:r>
      <w:r w:rsidRPr="00291244">
        <w:t>Odôvodnenie 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D7200AC" w14:textId="77777777" w:rsidTr="00260B8A">
        <w:trPr>
          <w:trHeight w:hRule="exact" w:val="240"/>
          <w:jc w:val="center"/>
        </w:trPr>
        <w:tc>
          <w:tcPr>
            <w:tcW w:w="9752" w:type="dxa"/>
            <w:gridSpan w:val="2"/>
            <w:tcBorders>
              <w:top w:val="nil"/>
              <w:left w:val="nil"/>
              <w:bottom w:val="nil"/>
              <w:right w:val="nil"/>
            </w:tcBorders>
          </w:tcPr>
          <w:p w14:paraId="7C5D2C1B" w14:textId="77777777" w:rsidR="002C177A" w:rsidRPr="00291244" w:rsidRDefault="002C177A" w:rsidP="00260B8A"/>
        </w:tc>
      </w:tr>
      <w:tr w:rsidR="002C177A" w:rsidRPr="00291244" w14:paraId="693271AD" w14:textId="77777777" w:rsidTr="00260B8A">
        <w:trPr>
          <w:trHeight w:val="240"/>
          <w:jc w:val="center"/>
        </w:trPr>
        <w:tc>
          <w:tcPr>
            <w:tcW w:w="4876" w:type="dxa"/>
            <w:tcBorders>
              <w:top w:val="nil"/>
              <w:left w:val="nil"/>
              <w:bottom w:val="nil"/>
              <w:right w:val="nil"/>
            </w:tcBorders>
          </w:tcPr>
          <w:p w14:paraId="3990798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69264D0" w14:textId="77777777" w:rsidR="002C177A" w:rsidRPr="00291244" w:rsidRDefault="002C177A" w:rsidP="00260B8A">
            <w:pPr>
              <w:pStyle w:val="AmColumnHeading"/>
            </w:pPr>
            <w:r w:rsidRPr="00291244">
              <w:t>Pozmeňujúci návrh</w:t>
            </w:r>
          </w:p>
        </w:tc>
      </w:tr>
      <w:tr w:rsidR="002C177A" w:rsidRPr="00291244" w14:paraId="58C25E33" w14:textId="77777777" w:rsidTr="00260B8A">
        <w:trPr>
          <w:jc w:val="center"/>
        </w:trPr>
        <w:tc>
          <w:tcPr>
            <w:tcW w:w="4876" w:type="dxa"/>
            <w:tcBorders>
              <w:top w:val="nil"/>
              <w:left w:val="nil"/>
              <w:bottom w:val="nil"/>
              <w:right w:val="nil"/>
            </w:tcBorders>
          </w:tcPr>
          <w:p w14:paraId="4F3FEC43" w14:textId="77777777" w:rsidR="002C177A" w:rsidRPr="00291244" w:rsidRDefault="002C177A" w:rsidP="00260B8A">
            <w:pPr>
              <w:pStyle w:val="Normal6a"/>
            </w:pPr>
            <w:r w:rsidRPr="00291244">
              <w:t>(7)</w:t>
            </w:r>
            <w:r w:rsidRPr="00291244">
              <w:tab/>
              <w:t>Účelom ECF je preto vytvoriť investičnú kapacitu na podporu európskej konkurencieschopnosti v oblasti strategických technológií, infraštruktúr, výrobkov a služieb a odvetví, čím sa zabezpečí plynulejší investičný proces. Bude sa ním podporovať vytváranie, spolupráca a rozširovanie inovačných, súkromných finančných a priemyselných ekosystémov.</w:t>
            </w:r>
          </w:p>
        </w:tc>
        <w:tc>
          <w:tcPr>
            <w:tcW w:w="4876" w:type="dxa"/>
            <w:tcBorders>
              <w:top w:val="nil"/>
              <w:left w:val="nil"/>
              <w:bottom w:val="nil"/>
              <w:right w:val="nil"/>
            </w:tcBorders>
          </w:tcPr>
          <w:p w14:paraId="6257AE30" w14:textId="77777777" w:rsidR="002C177A" w:rsidRPr="00291244" w:rsidRDefault="002C177A" w:rsidP="00260B8A">
            <w:pPr>
              <w:pStyle w:val="Normal6a"/>
            </w:pPr>
            <w:r w:rsidRPr="00291244">
              <w:t>(7)</w:t>
            </w:r>
            <w:r w:rsidRPr="00291244">
              <w:tab/>
              <w:t xml:space="preserve">Účelom ECF je preto vytvoriť investičnú kapacitu na podporu európskej konkurencieschopnosti v oblasti strategických technológií, infraštruktúr, výrobkov a služieb a odvetví </w:t>
            </w:r>
            <w:r w:rsidRPr="00291244">
              <w:rPr>
                <w:b/>
                <w:i/>
              </w:rPr>
              <w:t>vrátane poľnohospodárstva, ktoré zaručuje potravinovú bezpečnosť</w:t>
            </w:r>
            <w:r w:rsidRPr="00291244">
              <w:t>, čím sa zabezpečí plynulejší investičný proces. Bude sa ním podporovať vytváranie, spolupráca a rozširovanie inovačných, súkromných finančných a priemyselných ekosystémov.</w:t>
            </w:r>
          </w:p>
        </w:tc>
      </w:tr>
    </w:tbl>
    <w:p w14:paraId="33A4A08C"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82D5BC5" w14:textId="4DAFE26A" w:rsidR="00882D8F" w:rsidRPr="00291244" w:rsidRDefault="002C177A" w:rsidP="002C177A">
      <w:r w:rsidRPr="00291244">
        <w:rPr>
          <w:rStyle w:val="HideTWBExt"/>
        </w:rPr>
        <w:t>&lt;/Amend&gt;</w:t>
      </w:r>
    </w:p>
    <w:p w14:paraId="5B19101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437</w:t>
      </w:r>
      <w:r w:rsidRPr="00291244">
        <w:rPr>
          <w:rStyle w:val="HideTWBExt"/>
        </w:rPr>
        <w:t>&lt;/NumAm&gt;</w:t>
      </w:r>
    </w:p>
    <w:p w14:paraId="6B8B9E7E"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664C3AF0" w14:textId="77777777" w:rsidR="002C177A" w:rsidRPr="00291244" w:rsidRDefault="002C177A" w:rsidP="002C177A">
      <w:pPr>
        <w:pStyle w:val="NormalBold"/>
      </w:pPr>
      <w:r w:rsidRPr="00291244">
        <w:rPr>
          <w:rStyle w:val="HideTWBExt"/>
        </w:rPr>
        <w:t>&lt;/RepeatBlock-By&gt;</w:t>
      </w:r>
    </w:p>
    <w:p w14:paraId="157DEA1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A898910" w14:textId="77777777" w:rsidR="002C177A" w:rsidRPr="00291244" w:rsidRDefault="002C177A" w:rsidP="002C177A">
      <w:pPr>
        <w:pStyle w:val="NormalBold"/>
      </w:pPr>
      <w:r w:rsidRPr="00291244">
        <w:rPr>
          <w:rStyle w:val="HideTWBExt"/>
        </w:rPr>
        <w:t>&lt;Article&gt;</w:t>
      </w:r>
      <w:r w:rsidRPr="00291244">
        <w:t>Odôvodnenie 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3CA95CC" w14:textId="77777777" w:rsidTr="00260B8A">
        <w:trPr>
          <w:trHeight w:hRule="exact" w:val="240"/>
          <w:jc w:val="center"/>
        </w:trPr>
        <w:tc>
          <w:tcPr>
            <w:tcW w:w="9752" w:type="dxa"/>
            <w:gridSpan w:val="2"/>
            <w:tcBorders>
              <w:top w:val="nil"/>
              <w:left w:val="nil"/>
              <w:bottom w:val="nil"/>
              <w:right w:val="nil"/>
            </w:tcBorders>
          </w:tcPr>
          <w:p w14:paraId="295BDA18" w14:textId="77777777" w:rsidR="002C177A" w:rsidRPr="00291244" w:rsidRDefault="002C177A" w:rsidP="00260B8A"/>
        </w:tc>
      </w:tr>
      <w:tr w:rsidR="002C177A" w:rsidRPr="00291244" w14:paraId="45D57273" w14:textId="77777777" w:rsidTr="00260B8A">
        <w:trPr>
          <w:trHeight w:val="240"/>
          <w:jc w:val="center"/>
        </w:trPr>
        <w:tc>
          <w:tcPr>
            <w:tcW w:w="4876" w:type="dxa"/>
            <w:tcBorders>
              <w:top w:val="nil"/>
              <w:left w:val="nil"/>
              <w:bottom w:val="nil"/>
              <w:right w:val="nil"/>
            </w:tcBorders>
          </w:tcPr>
          <w:p w14:paraId="4DE18D1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0EED7B0" w14:textId="77777777" w:rsidR="002C177A" w:rsidRPr="00291244" w:rsidRDefault="002C177A" w:rsidP="00260B8A">
            <w:pPr>
              <w:pStyle w:val="AmColumnHeading"/>
            </w:pPr>
            <w:r w:rsidRPr="00291244">
              <w:t>Pozmeňujúci návrh</w:t>
            </w:r>
          </w:p>
        </w:tc>
      </w:tr>
      <w:tr w:rsidR="002C177A" w:rsidRPr="00291244" w14:paraId="2BA46BC9" w14:textId="77777777" w:rsidTr="00260B8A">
        <w:trPr>
          <w:jc w:val="center"/>
        </w:trPr>
        <w:tc>
          <w:tcPr>
            <w:tcW w:w="4876" w:type="dxa"/>
            <w:tcBorders>
              <w:top w:val="nil"/>
              <w:left w:val="nil"/>
              <w:bottom w:val="nil"/>
              <w:right w:val="nil"/>
            </w:tcBorders>
          </w:tcPr>
          <w:p w14:paraId="289474C1" w14:textId="77777777" w:rsidR="002C177A" w:rsidRPr="00291244" w:rsidRDefault="002C177A" w:rsidP="00260B8A">
            <w:pPr>
              <w:pStyle w:val="Normal6a"/>
            </w:pPr>
          </w:p>
        </w:tc>
        <w:tc>
          <w:tcPr>
            <w:tcW w:w="4876" w:type="dxa"/>
            <w:tcBorders>
              <w:top w:val="nil"/>
              <w:left w:val="nil"/>
              <w:bottom w:val="nil"/>
              <w:right w:val="nil"/>
            </w:tcBorders>
          </w:tcPr>
          <w:p w14:paraId="624FD4D2" w14:textId="77777777" w:rsidR="002C177A" w:rsidRPr="00291244" w:rsidRDefault="002C177A" w:rsidP="00260B8A">
            <w:pPr>
              <w:pStyle w:val="Normal6a"/>
            </w:pPr>
            <w:r w:rsidRPr="00291244">
              <w:rPr>
                <w:b/>
                <w:i/>
              </w:rPr>
              <w:t>(7a)</w:t>
            </w:r>
            <w:r w:rsidRPr="00291244">
              <w:tab/>
            </w:r>
            <w:r w:rsidRPr="00291244">
              <w:rPr>
                <w:b/>
                <w:i/>
              </w:rPr>
              <w:t xml:space="preserve">Východiskom pre ECF by mala byť podpora investícií do strategicky dôležitých technologických oblastí, ktoré vykazujú najväčšie zlepšenie kapacít, rozvojový potenciál a celkovú pridanú hodnotu pre Úniu ako celok. Preto by sa na projekty, ktoré sa posudzujú z hľadiska podpory z ECF, mala uplatňovať prísna zásada </w:t>
            </w:r>
            <w:proofErr w:type="spellStart"/>
            <w:r w:rsidRPr="00291244">
              <w:rPr>
                <w:b/>
                <w:i/>
              </w:rPr>
              <w:t>excelentnosti</w:t>
            </w:r>
            <w:proofErr w:type="spellEnd"/>
            <w:r w:rsidRPr="00291244">
              <w:rPr>
                <w:b/>
                <w:i/>
              </w:rPr>
              <w:t xml:space="preserve">, na základe ktorej sa žiadosti o projekty posudzujú na základe ich pridanej hodnoty pre Úniu ako celok. Uplatňovanie zásady </w:t>
            </w:r>
            <w:proofErr w:type="spellStart"/>
            <w:r w:rsidRPr="00291244">
              <w:rPr>
                <w:b/>
                <w:i/>
              </w:rPr>
              <w:t>excelentnosti</w:t>
            </w:r>
            <w:proofErr w:type="spellEnd"/>
            <w:r w:rsidRPr="00291244">
              <w:rPr>
                <w:b/>
                <w:i/>
              </w:rPr>
              <w:t xml:space="preserve"> bude kľúčom k dosiahnutiu účelu ECF, ktorým je hmatateľné a udržateľné posilnenie postavenia Únie v globálnom hospodárstve. Úvahy o politike súdržnosti týkajúce sa napríklad geografického rozdelenia preto nie sú v tomto kontexte vhodné. Namiesto toho by sa mali naďalej zohľadňovať prostredníctvom iných nástrojov Únie bez toho, aby sa oslabil </w:t>
            </w:r>
            <w:r w:rsidRPr="00291244">
              <w:rPr>
                <w:b/>
                <w:i/>
              </w:rPr>
              <w:lastRenderedPageBreak/>
              <w:t>prístup maximalizácie pridanej hodnoty ECF.</w:t>
            </w:r>
          </w:p>
        </w:tc>
      </w:tr>
    </w:tbl>
    <w:p w14:paraId="5DC7BC49"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760277EA" w14:textId="528F142F" w:rsidR="00882D8F" w:rsidRPr="00291244" w:rsidRDefault="002C177A" w:rsidP="002C177A">
      <w:r w:rsidRPr="00291244">
        <w:rPr>
          <w:rStyle w:val="HideTWBExt"/>
        </w:rPr>
        <w:t>&lt;/Amend&gt;</w:t>
      </w:r>
    </w:p>
    <w:p w14:paraId="7ECF4A8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438</w:t>
      </w:r>
      <w:r w:rsidRPr="00291244">
        <w:rPr>
          <w:rStyle w:val="HideTWBExt"/>
        </w:rPr>
        <w:t>&lt;/NumAm&gt;</w:t>
      </w:r>
    </w:p>
    <w:p w14:paraId="716A0409"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B29D112" w14:textId="77777777" w:rsidR="002C177A" w:rsidRPr="00291244" w:rsidRDefault="002C177A" w:rsidP="002C177A">
      <w:pPr>
        <w:pStyle w:val="NormalBold"/>
      </w:pPr>
      <w:r w:rsidRPr="00291244">
        <w:rPr>
          <w:rStyle w:val="HideTWBExt"/>
        </w:rPr>
        <w:t>&lt;/RepeatBlock-By&gt;</w:t>
      </w:r>
    </w:p>
    <w:p w14:paraId="5E46667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DD6F080" w14:textId="77777777" w:rsidR="002C177A" w:rsidRPr="00291244" w:rsidRDefault="002C177A" w:rsidP="002C177A">
      <w:pPr>
        <w:pStyle w:val="NormalBold"/>
      </w:pPr>
      <w:r w:rsidRPr="00291244">
        <w:rPr>
          <w:rStyle w:val="HideTWBExt"/>
        </w:rPr>
        <w:t>&lt;Article&gt;</w:t>
      </w:r>
      <w:r w:rsidRPr="00291244">
        <w:t>Odôvodnenie 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4356F67" w14:textId="77777777" w:rsidTr="00260B8A">
        <w:trPr>
          <w:trHeight w:hRule="exact" w:val="240"/>
          <w:jc w:val="center"/>
        </w:trPr>
        <w:tc>
          <w:tcPr>
            <w:tcW w:w="9752" w:type="dxa"/>
            <w:gridSpan w:val="2"/>
            <w:tcBorders>
              <w:top w:val="nil"/>
              <w:left w:val="nil"/>
              <w:bottom w:val="nil"/>
              <w:right w:val="nil"/>
            </w:tcBorders>
          </w:tcPr>
          <w:p w14:paraId="49D53A96" w14:textId="77777777" w:rsidR="002C177A" w:rsidRPr="00291244" w:rsidRDefault="002C177A" w:rsidP="00260B8A"/>
        </w:tc>
      </w:tr>
      <w:tr w:rsidR="002C177A" w:rsidRPr="00291244" w14:paraId="564B8BCB" w14:textId="77777777" w:rsidTr="00260B8A">
        <w:trPr>
          <w:trHeight w:val="240"/>
          <w:jc w:val="center"/>
        </w:trPr>
        <w:tc>
          <w:tcPr>
            <w:tcW w:w="4876" w:type="dxa"/>
            <w:tcBorders>
              <w:top w:val="nil"/>
              <w:left w:val="nil"/>
              <w:bottom w:val="nil"/>
              <w:right w:val="nil"/>
            </w:tcBorders>
          </w:tcPr>
          <w:p w14:paraId="60FF6CE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201B362" w14:textId="77777777" w:rsidR="002C177A" w:rsidRPr="00291244" w:rsidRDefault="002C177A" w:rsidP="00260B8A">
            <w:pPr>
              <w:pStyle w:val="AmColumnHeading"/>
            </w:pPr>
            <w:r w:rsidRPr="00291244">
              <w:t>Pozmeňujúci návrh</w:t>
            </w:r>
          </w:p>
        </w:tc>
      </w:tr>
      <w:tr w:rsidR="002C177A" w:rsidRPr="00291244" w14:paraId="1B26E93D" w14:textId="77777777" w:rsidTr="00260B8A">
        <w:trPr>
          <w:jc w:val="center"/>
        </w:trPr>
        <w:tc>
          <w:tcPr>
            <w:tcW w:w="4876" w:type="dxa"/>
            <w:tcBorders>
              <w:top w:val="nil"/>
              <w:left w:val="nil"/>
              <w:bottom w:val="nil"/>
              <w:right w:val="nil"/>
            </w:tcBorders>
          </w:tcPr>
          <w:p w14:paraId="2B3ED8BE" w14:textId="77777777" w:rsidR="002C177A" w:rsidRPr="00291244" w:rsidRDefault="002C177A" w:rsidP="00260B8A">
            <w:pPr>
              <w:pStyle w:val="Normal6a"/>
            </w:pPr>
          </w:p>
        </w:tc>
        <w:tc>
          <w:tcPr>
            <w:tcW w:w="4876" w:type="dxa"/>
            <w:tcBorders>
              <w:top w:val="nil"/>
              <w:left w:val="nil"/>
              <w:bottom w:val="nil"/>
              <w:right w:val="nil"/>
            </w:tcBorders>
          </w:tcPr>
          <w:p w14:paraId="250DBD61" w14:textId="77777777" w:rsidR="002C177A" w:rsidRPr="00291244" w:rsidRDefault="002C177A" w:rsidP="00260B8A">
            <w:pPr>
              <w:pStyle w:val="Normal6a"/>
            </w:pPr>
            <w:r w:rsidRPr="00291244">
              <w:rPr>
                <w:b/>
                <w:i/>
              </w:rPr>
              <w:t>(7a)</w:t>
            </w:r>
            <w:r w:rsidRPr="00291244">
              <w:tab/>
            </w:r>
            <w:r w:rsidRPr="00291244">
              <w:rPr>
                <w:b/>
                <w:i/>
              </w:rPr>
              <w:t xml:space="preserve">Európsky fond pre konkurencieschopnosť sa nesmie stať vertikálnym nástrojom priemyselnej politiky, prostredníctvom ktorého Únia alebo Komisia vyberá konkrétne spoločnosti, odvetvia alebo technológie ako „víťazov“. Takýto prístup by narúšal hospodársku súťaž, vytváral morálny hazard, podkopával jednotný trh a v konečnom dôsledku by skôr oslabil ako posilnil globálne postavenie Európy. ECF bude namiesto toho pokračovať v horizontálnych intervenciách, ktoré zlepšia rámcové podmienky pre všetky európske podniky, s osobitným zameraním na výskum a inovácie založené na </w:t>
            </w:r>
            <w:proofErr w:type="spellStart"/>
            <w:r w:rsidRPr="00291244">
              <w:rPr>
                <w:b/>
                <w:i/>
              </w:rPr>
              <w:t>excelentnosti</w:t>
            </w:r>
            <w:proofErr w:type="spellEnd"/>
            <w:r w:rsidRPr="00291244">
              <w:rPr>
                <w:b/>
                <w:i/>
              </w:rPr>
              <w:t>, zjednodušenie pravidiel, lepší prístup k financovaniu a odstránenie regulačných a administratívnych prekážok. </w:t>
            </w:r>
          </w:p>
        </w:tc>
      </w:tr>
    </w:tbl>
    <w:p w14:paraId="3ECE891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7B1AA0D" w14:textId="146D756C" w:rsidR="00882D8F" w:rsidRPr="00291244" w:rsidRDefault="002C177A" w:rsidP="002C177A">
      <w:r w:rsidRPr="00291244">
        <w:rPr>
          <w:rStyle w:val="HideTWBExt"/>
        </w:rPr>
        <w:t>&lt;/Amend&gt;</w:t>
      </w:r>
    </w:p>
    <w:p w14:paraId="1CC0FE0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439</w:t>
      </w:r>
      <w:r w:rsidRPr="00291244">
        <w:rPr>
          <w:rStyle w:val="HideTWBExt"/>
        </w:rPr>
        <w:t>&lt;/NumAm&gt;</w:t>
      </w:r>
    </w:p>
    <w:p w14:paraId="32DD67C5" w14:textId="77777777" w:rsidR="002C177A" w:rsidRPr="00291244" w:rsidRDefault="002C177A" w:rsidP="002C177A">
      <w:pPr>
        <w:pStyle w:val="NormalBold"/>
      </w:pPr>
      <w:r w:rsidRPr="00291244">
        <w:rPr>
          <w:rStyle w:val="HideTWBExt"/>
        </w:rPr>
        <w:t>&lt;RepeatBlock-By&gt;&lt;Members&gt;</w:t>
      </w:r>
      <w:r w:rsidRPr="00291244">
        <w:t xml:space="preserve">Laura </w:t>
      </w:r>
      <w:proofErr w:type="spellStart"/>
      <w:r w:rsidRPr="00291244">
        <w:t>Ballarín</w:t>
      </w:r>
      <w:proofErr w:type="spellEnd"/>
      <w:r w:rsidRPr="00291244">
        <w:t xml:space="preserve"> </w:t>
      </w:r>
      <w:proofErr w:type="spellStart"/>
      <w:r w:rsidRPr="00291244">
        <w:t>Cereza</w:t>
      </w:r>
      <w:proofErr w:type="spellEnd"/>
      <w:r w:rsidRPr="00291244">
        <w:rPr>
          <w:rStyle w:val="HideTWBExt"/>
        </w:rPr>
        <w:t>&lt;/Members&gt;</w:t>
      </w:r>
    </w:p>
    <w:p w14:paraId="72E2D09F" w14:textId="77777777" w:rsidR="002C177A" w:rsidRPr="00291244" w:rsidRDefault="002C177A" w:rsidP="002C177A">
      <w:pPr>
        <w:pStyle w:val="NormalBold"/>
      </w:pPr>
      <w:r w:rsidRPr="00291244">
        <w:rPr>
          <w:rStyle w:val="HideTWBExt"/>
        </w:rPr>
        <w:t>&lt;/RepeatBlock-By&gt;</w:t>
      </w:r>
    </w:p>
    <w:p w14:paraId="026A5EB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5C09588" w14:textId="77777777" w:rsidR="002C177A" w:rsidRPr="00291244" w:rsidRDefault="002C177A" w:rsidP="002C177A">
      <w:pPr>
        <w:pStyle w:val="NormalBold"/>
      </w:pPr>
      <w:r w:rsidRPr="00291244">
        <w:rPr>
          <w:rStyle w:val="HideTWBExt"/>
        </w:rPr>
        <w:t>&lt;Article&gt;</w:t>
      </w:r>
      <w:r w:rsidRPr="00291244">
        <w:t>Odôvodnenie 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057BA21" w14:textId="77777777" w:rsidTr="00260B8A">
        <w:trPr>
          <w:trHeight w:hRule="exact" w:val="240"/>
          <w:jc w:val="center"/>
        </w:trPr>
        <w:tc>
          <w:tcPr>
            <w:tcW w:w="9752" w:type="dxa"/>
            <w:gridSpan w:val="2"/>
            <w:tcBorders>
              <w:top w:val="nil"/>
              <w:left w:val="nil"/>
              <w:bottom w:val="nil"/>
              <w:right w:val="nil"/>
            </w:tcBorders>
          </w:tcPr>
          <w:p w14:paraId="08355056" w14:textId="77777777" w:rsidR="002C177A" w:rsidRPr="00291244" w:rsidRDefault="002C177A" w:rsidP="00260B8A"/>
        </w:tc>
      </w:tr>
      <w:tr w:rsidR="002C177A" w:rsidRPr="00291244" w14:paraId="32007019" w14:textId="77777777" w:rsidTr="00260B8A">
        <w:trPr>
          <w:trHeight w:val="240"/>
          <w:jc w:val="center"/>
        </w:trPr>
        <w:tc>
          <w:tcPr>
            <w:tcW w:w="4876" w:type="dxa"/>
            <w:tcBorders>
              <w:top w:val="nil"/>
              <w:left w:val="nil"/>
              <w:bottom w:val="nil"/>
              <w:right w:val="nil"/>
            </w:tcBorders>
          </w:tcPr>
          <w:p w14:paraId="408C310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416D06" w14:textId="77777777" w:rsidR="002C177A" w:rsidRPr="00291244" w:rsidRDefault="002C177A" w:rsidP="00260B8A">
            <w:pPr>
              <w:pStyle w:val="AmColumnHeading"/>
            </w:pPr>
            <w:r w:rsidRPr="00291244">
              <w:t>Pozmeňujúci návrh</w:t>
            </w:r>
          </w:p>
        </w:tc>
      </w:tr>
      <w:tr w:rsidR="002C177A" w:rsidRPr="00291244" w14:paraId="28AA5F27" w14:textId="77777777" w:rsidTr="00260B8A">
        <w:trPr>
          <w:jc w:val="center"/>
        </w:trPr>
        <w:tc>
          <w:tcPr>
            <w:tcW w:w="4876" w:type="dxa"/>
            <w:tcBorders>
              <w:top w:val="nil"/>
              <w:left w:val="nil"/>
              <w:bottom w:val="nil"/>
              <w:right w:val="nil"/>
            </w:tcBorders>
          </w:tcPr>
          <w:p w14:paraId="55D93EA8" w14:textId="77777777" w:rsidR="002C177A" w:rsidRPr="00291244" w:rsidRDefault="002C177A" w:rsidP="00260B8A">
            <w:pPr>
              <w:pStyle w:val="Normal6a"/>
            </w:pPr>
          </w:p>
        </w:tc>
        <w:tc>
          <w:tcPr>
            <w:tcW w:w="4876" w:type="dxa"/>
            <w:tcBorders>
              <w:top w:val="nil"/>
              <w:left w:val="nil"/>
              <w:bottom w:val="nil"/>
              <w:right w:val="nil"/>
            </w:tcBorders>
          </w:tcPr>
          <w:p w14:paraId="0A458921" w14:textId="77777777" w:rsidR="002C177A" w:rsidRPr="00291244" w:rsidRDefault="002C177A" w:rsidP="00260B8A">
            <w:pPr>
              <w:pStyle w:val="Normal6a"/>
            </w:pPr>
            <w:r w:rsidRPr="00291244">
              <w:rPr>
                <w:b/>
                <w:i/>
              </w:rPr>
              <w:t>(7a)</w:t>
            </w:r>
            <w:r w:rsidRPr="00291244">
              <w:tab/>
            </w:r>
            <w:r w:rsidRPr="00291244">
              <w:rPr>
                <w:b/>
                <w:i/>
              </w:rPr>
              <w:t>Konkurencieschopnosť by sa mala chápať ako schopnosť Únie vytvárať udržateľný rast, odolnosť a strategickú nezávislosť prostredníctvom technologickej, sociálnej a spoločenskej transformácie. To si vyžaduje posilnenie územných inovačných ekosystémov, v ktorých regionálne orgány, znalostné inštitúcie vrátane univerzít aplikovaných vied a poskytovateľov odborného vzdelávania a prípravy, podniky, investori a občania spoločne vytvárajú, testujú a zavádzajú inovatívne riešenia.</w:t>
            </w:r>
          </w:p>
        </w:tc>
      </w:tr>
    </w:tbl>
    <w:p w14:paraId="2B111C6F"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A7C89D1"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26BFF94F" w14:textId="77777777" w:rsidR="002C177A" w:rsidRPr="00291244" w:rsidRDefault="002C177A" w:rsidP="002C177A">
      <w:pPr>
        <w:pStyle w:val="AmJustText"/>
      </w:pPr>
      <w:r w:rsidRPr="00291244">
        <w:t>Konkurencieschopnosť je najsilnejšia, ak má spoločenskú pridanú hodnotu, a preto je dôležité považovať transformáciu za integrovaný proces, ktorý spája technickú transformáciu so sociálnou a spoločenskou transformáciou.</w:t>
      </w:r>
    </w:p>
    <w:p w14:paraId="7890E9E0" w14:textId="2DCC1222" w:rsidR="00882D8F" w:rsidRPr="00291244" w:rsidRDefault="002C177A" w:rsidP="002C177A">
      <w:r w:rsidRPr="00291244">
        <w:rPr>
          <w:rStyle w:val="HideTWBExt"/>
        </w:rPr>
        <w:t>&lt;/Amend&gt;</w:t>
      </w:r>
    </w:p>
    <w:p w14:paraId="2738F9A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440</w:t>
      </w:r>
      <w:r w:rsidRPr="00291244">
        <w:rPr>
          <w:rStyle w:val="HideTWBExt"/>
        </w:rPr>
        <w:t>&lt;/NumAm&gt;</w:t>
      </w:r>
    </w:p>
    <w:p w14:paraId="4FCE4BB1" w14:textId="77777777" w:rsidR="002C177A" w:rsidRPr="00291244" w:rsidRDefault="002C177A" w:rsidP="002C177A">
      <w:pPr>
        <w:pStyle w:val="NormalBold"/>
      </w:pPr>
      <w:r w:rsidRPr="00291244">
        <w:rPr>
          <w:rStyle w:val="HideTWBExt"/>
        </w:rPr>
        <w:t>&lt;RepeatBlock-By&gt;&lt;Members&gt;</w:t>
      </w:r>
      <w:proofErr w:type="spellStart"/>
      <w:r w:rsidRPr="00291244">
        <w:t>Morten</w:t>
      </w:r>
      <w:proofErr w:type="spellEnd"/>
      <w:r w:rsidRPr="00291244">
        <w:t xml:space="preserve"> </w:t>
      </w:r>
      <w:proofErr w:type="spellStart"/>
      <w:r w:rsidRPr="00291244">
        <w:t>Løkkegaard</w:t>
      </w:r>
      <w:proofErr w:type="spellEnd"/>
      <w:r w:rsidRPr="00291244">
        <w:t xml:space="preserve">, </w:t>
      </w:r>
      <w:proofErr w:type="spellStart"/>
      <w:r w:rsidRPr="00291244">
        <w:t>Andreas</w:t>
      </w:r>
      <w:proofErr w:type="spellEnd"/>
      <w:r w:rsidRPr="00291244">
        <w:t xml:space="preserve"> </w:t>
      </w:r>
      <w:proofErr w:type="spellStart"/>
      <w:r w:rsidRPr="00291244">
        <w:t>Glück</w:t>
      </w:r>
      <w:proofErr w:type="spellEnd"/>
      <w:r w:rsidRPr="00291244">
        <w:t xml:space="preserve">, </w:t>
      </w:r>
      <w:proofErr w:type="spellStart"/>
      <w:r w:rsidRPr="00291244">
        <w:t>Yvan</w:t>
      </w:r>
      <w:proofErr w:type="spellEnd"/>
      <w:r w:rsidRPr="00291244">
        <w:t xml:space="preserve"> </w:t>
      </w:r>
      <w:proofErr w:type="spellStart"/>
      <w:r w:rsidRPr="00291244">
        <w:t>Verougstraete</w:t>
      </w:r>
      <w:proofErr w:type="spellEnd"/>
      <w:r w:rsidRPr="00291244">
        <w:t xml:space="preserve">, </w:t>
      </w:r>
      <w:proofErr w:type="spellStart"/>
      <w:r w:rsidRPr="00291244">
        <w:t>Bart</w:t>
      </w:r>
      <w:proofErr w:type="spellEnd"/>
      <w:r w:rsidRPr="00291244">
        <w:t xml:space="preserve"> </w:t>
      </w:r>
      <w:proofErr w:type="spellStart"/>
      <w:r w:rsidRPr="00291244">
        <w:t>Groothuis</w:t>
      </w:r>
      <w:proofErr w:type="spellEnd"/>
      <w:r w:rsidRPr="00291244">
        <w:rPr>
          <w:rStyle w:val="HideTWBExt"/>
        </w:rPr>
        <w:t>&lt;/Members&gt;</w:t>
      </w:r>
    </w:p>
    <w:p w14:paraId="383A9ED7" w14:textId="77777777" w:rsidR="002C177A" w:rsidRPr="00291244" w:rsidRDefault="002C177A" w:rsidP="002C177A">
      <w:pPr>
        <w:pStyle w:val="NormalBold"/>
      </w:pPr>
      <w:r w:rsidRPr="00291244">
        <w:rPr>
          <w:rStyle w:val="HideTWBExt"/>
        </w:rPr>
        <w:t>&lt;/RepeatBlock-By&gt;</w:t>
      </w:r>
    </w:p>
    <w:p w14:paraId="3BEC7A4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A1B6C93" w14:textId="77777777" w:rsidR="002C177A" w:rsidRPr="00291244" w:rsidRDefault="002C177A" w:rsidP="002C177A">
      <w:pPr>
        <w:pStyle w:val="NormalBold"/>
      </w:pPr>
      <w:r w:rsidRPr="00291244">
        <w:rPr>
          <w:rStyle w:val="HideTWBExt"/>
        </w:rPr>
        <w:t>&lt;Article&gt;</w:t>
      </w:r>
      <w:r w:rsidRPr="00291244">
        <w:t>Odôvodnenie 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A34599C" w14:textId="77777777" w:rsidTr="00260B8A">
        <w:trPr>
          <w:trHeight w:hRule="exact" w:val="240"/>
          <w:jc w:val="center"/>
        </w:trPr>
        <w:tc>
          <w:tcPr>
            <w:tcW w:w="9752" w:type="dxa"/>
            <w:gridSpan w:val="2"/>
            <w:tcBorders>
              <w:top w:val="nil"/>
              <w:left w:val="nil"/>
              <w:bottom w:val="nil"/>
              <w:right w:val="nil"/>
            </w:tcBorders>
          </w:tcPr>
          <w:p w14:paraId="0921367F" w14:textId="77777777" w:rsidR="002C177A" w:rsidRPr="00291244" w:rsidRDefault="002C177A" w:rsidP="00260B8A"/>
        </w:tc>
      </w:tr>
      <w:tr w:rsidR="002C177A" w:rsidRPr="00291244" w14:paraId="379CA3AB" w14:textId="77777777" w:rsidTr="00260B8A">
        <w:trPr>
          <w:trHeight w:val="240"/>
          <w:jc w:val="center"/>
        </w:trPr>
        <w:tc>
          <w:tcPr>
            <w:tcW w:w="4876" w:type="dxa"/>
            <w:tcBorders>
              <w:top w:val="nil"/>
              <w:left w:val="nil"/>
              <w:bottom w:val="nil"/>
              <w:right w:val="nil"/>
            </w:tcBorders>
          </w:tcPr>
          <w:p w14:paraId="255EADB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C3AD225" w14:textId="77777777" w:rsidR="002C177A" w:rsidRPr="00291244" w:rsidRDefault="002C177A" w:rsidP="00260B8A">
            <w:pPr>
              <w:pStyle w:val="AmColumnHeading"/>
            </w:pPr>
            <w:r w:rsidRPr="00291244">
              <w:t>Pozmeňujúci návrh</w:t>
            </w:r>
          </w:p>
        </w:tc>
      </w:tr>
      <w:tr w:rsidR="002C177A" w:rsidRPr="00291244" w14:paraId="2E505894" w14:textId="77777777" w:rsidTr="00260B8A">
        <w:trPr>
          <w:jc w:val="center"/>
        </w:trPr>
        <w:tc>
          <w:tcPr>
            <w:tcW w:w="4876" w:type="dxa"/>
            <w:tcBorders>
              <w:top w:val="nil"/>
              <w:left w:val="nil"/>
              <w:bottom w:val="nil"/>
              <w:right w:val="nil"/>
            </w:tcBorders>
          </w:tcPr>
          <w:p w14:paraId="0F3FA2E0" w14:textId="77777777" w:rsidR="002C177A" w:rsidRPr="00291244" w:rsidRDefault="002C177A" w:rsidP="00260B8A">
            <w:pPr>
              <w:pStyle w:val="Normal6a"/>
            </w:pPr>
          </w:p>
        </w:tc>
        <w:tc>
          <w:tcPr>
            <w:tcW w:w="4876" w:type="dxa"/>
            <w:tcBorders>
              <w:top w:val="nil"/>
              <w:left w:val="nil"/>
              <w:bottom w:val="nil"/>
              <w:right w:val="nil"/>
            </w:tcBorders>
          </w:tcPr>
          <w:p w14:paraId="1758375B" w14:textId="77777777" w:rsidR="002C177A" w:rsidRPr="00291244" w:rsidRDefault="002C177A" w:rsidP="00260B8A">
            <w:pPr>
              <w:pStyle w:val="Normal6a"/>
            </w:pPr>
            <w:r w:rsidRPr="00291244">
              <w:rPr>
                <w:b/>
                <w:i/>
              </w:rPr>
              <w:t>(7a)</w:t>
            </w:r>
            <w:r w:rsidRPr="00291244">
              <w:tab/>
            </w:r>
            <w:r w:rsidRPr="00291244">
              <w:rPr>
                <w:b/>
                <w:i/>
              </w:rPr>
              <w:t xml:space="preserve">Pri posudzovaní navrhovaných opatrení by sa mal ECF opierať o kritériá udeľovania zamerané na </w:t>
            </w:r>
            <w:proofErr w:type="spellStart"/>
            <w:r w:rsidRPr="00291244">
              <w:rPr>
                <w:b/>
                <w:i/>
              </w:rPr>
              <w:t>excelentnosť</w:t>
            </w:r>
            <w:proofErr w:type="spellEnd"/>
            <w:r w:rsidRPr="00291244">
              <w:rPr>
                <w:b/>
                <w:i/>
              </w:rPr>
              <w:t>. Je nevyhnutné, aby sa finančné prostriedky prideľovali prostredníctvom otvorenej súťaže bez zbytočného zohľadňovania geografického rozdelenia s cieľom posilniť priemyselnú základňu Únie a jej schopnosť konkurovať a inovovať.</w:t>
            </w:r>
          </w:p>
        </w:tc>
      </w:tr>
    </w:tbl>
    <w:p w14:paraId="5B62FA49"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8B01D71" w14:textId="7F289829" w:rsidR="00882D8F" w:rsidRPr="00291244" w:rsidRDefault="002C177A" w:rsidP="002C177A">
      <w:r w:rsidRPr="00291244">
        <w:rPr>
          <w:rStyle w:val="HideTWBExt"/>
        </w:rPr>
        <w:t>&lt;/Amend&gt;</w:t>
      </w:r>
    </w:p>
    <w:p w14:paraId="21F0791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441</w:t>
      </w:r>
      <w:r w:rsidRPr="00291244">
        <w:rPr>
          <w:rStyle w:val="HideTWBExt"/>
        </w:rPr>
        <w:t>&lt;/NumAm&gt;</w:t>
      </w:r>
    </w:p>
    <w:p w14:paraId="216127B1" w14:textId="77777777" w:rsidR="002C177A" w:rsidRPr="00291244" w:rsidRDefault="002C177A" w:rsidP="002C177A">
      <w:pPr>
        <w:pStyle w:val="NormalBold"/>
      </w:pPr>
      <w:r w:rsidRPr="00291244">
        <w:rPr>
          <w:rStyle w:val="HideTWBExt"/>
        </w:rPr>
        <w:t>&lt;RepeatBlock-By&gt;&lt;Members&gt;</w:t>
      </w:r>
      <w:proofErr w:type="spellStart"/>
      <w:r w:rsidRPr="00291244">
        <w:t>Claudiu</w:t>
      </w:r>
      <w:proofErr w:type="spellEnd"/>
      <w:r w:rsidRPr="00291244">
        <w:t xml:space="preserve">-Richard </w:t>
      </w:r>
      <w:proofErr w:type="spellStart"/>
      <w:r w:rsidRPr="00291244">
        <w:t>Târziu</w:t>
      </w:r>
      <w:proofErr w:type="spellEnd"/>
      <w:r w:rsidRPr="00291244">
        <w:rPr>
          <w:rStyle w:val="HideTWBExt"/>
        </w:rPr>
        <w:t>&lt;/Members&gt;</w:t>
      </w:r>
    </w:p>
    <w:p w14:paraId="273C72B7" w14:textId="77777777" w:rsidR="002C177A" w:rsidRPr="00291244" w:rsidRDefault="002C177A" w:rsidP="002C177A">
      <w:pPr>
        <w:pStyle w:val="NormalBold"/>
      </w:pPr>
      <w:r w:rsidRPr="00291244">
        <w:rPr>
          <w:rStyle w:val="HideTWBExt"/>
        </w:rPr>
        <w:lastRenderedPageBreak/>
        <w:t>&lt;/RepeatBlock-By&gt;</w:t>
      </w:r>
    </w:p>
    <w:p w14:paraId="55099FE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D4887C8" w14:textId="77777777" w:rsidR="002C177A" w:rsidRPr="00291244" w:rsidRDefault="002C177A" w:rsidP="002C177A">
      <w:pPr>
        <w:pStyle w:val="NormalBold"/>
      </w:pPr>
      <w:r w:rsidRPr="00291244">
        <w:rPr>
          <w:rStyle w:val="HideTWBExt"/>
        </w:rPr>
        <w:t>&lt;Article&gt;</w:t>
      </w:r>
      <w:r w:rsidRPr="00291244">
        <w:t>Odôvodnenie 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A6B20F2" w14:textId="77777777" w:rsidTr="00260B8A">
        <w:trPr>
          <w:trHeight w:hRule="exact" w:val="240"/>
          <w:jc w:val="center"/>
        </w:trPr>
        <w:tc>
          <w:tcPr>
            <w:tcW w:w="9752" w:type="dxa"/>
            <w:gridSpan w:val="2"/>
            <w:tcBorders>
              <w:top w:val="nil"/>
              <w:left w:val="nil"/>
              <w:bottom w:val="nil"/>
              <w:right w:val="nil"/>
            </w:tcBorders>
          </w:tcPr>
          <w:p w14:paraId="128DF134" w14:textId="77777777" w:rsidR="002C177A" w:rsidRPr="00291244" w:rsidRDefault="002C177A" w:rsidP="00260B8A"/>
        </w:tc>
      </w:tr>
      <w:tr w:rsidR="002C177A" w:rsidRPr="00291244" w14:paraId="077A1ED6" w14:textId="77777777" w:rsidTr="00260B8A">
        <w:trPr>
          <w:trHeight w:val="240"/>
          <w:jc w:val="center"/>
        </w:trPr>
        <w:tc>
          <w:tcPr>
            <w:tcW w:w="4876" w:type="dxa"/>
            <w:tcBorders>
              <w:top w:val="nil"/>
              <w:left w:val="nil"/>
              <w:bottom w:val="nil"/>
              <w:right w:val="nil"/>
            </w:tcBorders>
          </w:tcPr>
          <w:p w14:paraId="2ADBC19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B9E0030" w14:textId="77777777" w:rsidR="002C177A" w:rsidRPr="00291244" w:rsidRDefault="002C177A" w:rsidP="00260B8A">
            <w:pPr>
              <w:pStyle w:val="AmColumnHeading"/>
            </w:pPr>
            <w:r w:rsidRPr="00291244">
              <w:t>Pozmeňujúci návrh</w:t>
            </w:r>
          </w:p>
        </w:tc>
      </w:tr>
      <w:tr w:rsidR="002C177A" w:rsidRPr="00291244" w14:paraId="50B1B10F" w14:textId="77777777" w:rsidTr="00260B8A">
        <w:trPr>
          <w:jc w:val="center"/>
        </w:trPr>
        <w:tc>
          <w:tcPr>
            <w:tcW w:w="4876" w:type="dxa"/>
            <w:tcBorders>
              <w:top w:val="nil"/>
              <w:left w:val="nil"/>
              <w:bottom w:val="nil"/>
              <w:right w:val="nil"/>
            </w:tcBorders>
          </w:tcPr>
          <w:p w14:paraId="72FDB2B5" w14:textId="77777777" w:rsidR="002C177A" w:rsidRPr="00291244" w:rsidRDefault="002C177A" w:rsidP="00260B8A">
            <w:pPr>
              <w:pStyle w:val="Normal6a"/>
            </w:pPr>
          </w:p>
        </w:tc>
        <w:tc>
          <w:tcPr>
            <w:tcW w:w="4876" w:type="dxa"/>
            <w:tcBorders>
              <w:top w:val="nil"/>
              <w:left w:val="nil"/>
              <w:bottom w:val="nil"/>
              <w:right w:val="nil"/>
            </w:tcBorders>
          </w:tcPr>
          <w:p w14:paraId="09BDC816" w14:textId="77777777" w:rsidR="002C177A" w:rsidRPr="00291244" w:rsidRDefault="002C177A" w:rsidP="00260B8A">
            <w:pPr>
              <w:pStyle w:val="Normal6a"/>
            </w:pPr>
            <w:r w:rsidRPr="00291244">
              <w:rPr>
                <w:b/>
                <w:i/>
              </w:rPr>
              <w:t>(7a)</w:t>
            </w:r>
            <w:r w:rsidRPr="00291244">
              <w:tab/>
            </w:r>
            <w:r w:rsidRPr="00291244">
              <w:rPr>
                <w:b/>
                <w:i/>
              </w:rPr>
              <w:t>Fond zabezpečuje spravodlivé a vyvážené geografické rozdelenie investícií medzi členské štáty, pričom sa vyhýba nadmernej koncentrácii v obmedzenom počte ekonomík a prispieva k skutočnej hospodárskej konvergencii a priemyselnému rozvoju v celej Únii.</w:t>
            </w:r>
          </w:p>
        </w:tc>
      </w:tr>
    </w:tbl>
    <w:p w14:paraId="4BE267B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13BD4C4" w14:textId="47B19419" w:rsidR="00882D8F" w:rsidRPr="00291244" w:rsidRDefault="002C177A" w:rsidP="002C177A">
      <w:r w:rsidRPr="00291244">
        <w:rPr>
          <w:rStyle w:val="HideTWBExt"/>
        </w:rPr>
        <w:t>&lt;/Amend&gt;</w:t>
      </w:r>
    </w:p>
    <w:p w14:paraId="2E85F6B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442</w:t>
      </w:r>
      <w:r w:rsidRPr="00291244">
        <w:rPr>
          <w:rStyle w:val="HideTWBExt"/>
        </w:rPr>
        <w:t>&lt;/NumAm&gt;</w:t>
      </w:r>
    </w:p>
    <w:p w14:paraId="6456E116"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7405E693" w14:textId="77777777" w:rsidR="002C177A" w:rsidRPr="00291244" w:rsidRDefault="002C177A" w:rsidP="002C177A">
      <w:pPr>
        <w:pStyle w:val="NormalBold"/>
      </w:pPr>
      <w:r w:rsidRPr="00291244">
        <w:rPr>
          <w:rStyle w:val="HideTWBExt"/>
        </w:rPr>
        <w:t>&lt;/RepeatBlock-By&gt;</w:t>
      </w:r>
    </w:p>
    <w:p w14:paraId="216B909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69695A5" w14:textId="77777777" w:rsidR="002C177A" w:rsidRPr="00291244" w:rsidRDefault="002C177A" w:rsidP="002C177A">
      <w:pPr>
        <w:pStyle w:val="NormalBold"/>
      </w:pPr>
      <w:r w:rsidRPr="00291244">
        <w:rPr>
          <w:rStyle w:val="HideTWBExt"/>
        </w:rPr>
        <w:t>&lt;Article&gt;</w:t>
      </w:r>
      <w:r w:rsidRPr="00291244">
        <w:t>Odôvodnenie 7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FF0420B" w14:textId="77777777" w:rsidTr="00260B8A">
        <w:trPr>
          <w:trHeight w:hRule="exact" w:val="240"/>
          <w:jc w:val="center"/>
        </w:trPr>
        <w:tc>
          <w:tcPr>
            <w:tcW w:w="9752" w:type="dxa"/>
            <w:gridSpan w:val="2"/>
            <w:tcBorders>
              <w:top w:val="nil"/>
              <w:left w:val="nil"/>
              <w:bottom w:val="nil"/>
              <w:right w:val="nil"/>
            </w:tcBorders>
          </w:tcPr>
          <w:p w14:paraId="49F7BBE6" w14:textId="77777777" w:rsidR="002C177A" w:rsidRPr="00291244" w:rsidRDefault="002C177A" w:rsidP="00260B8A"/>
        </w:tc>
      </w:tr>
      <w:tr w:rsidR="002C177A" w:rsidRPr="00291244" w14:paraId="5FFB4A1B" w14:textId="77777777" w:rsidTr="00260B8A">
        <w:trPr>
          <w:trHeight w:val="240"/>
          <w:jc w:val="center"/>
        </w:trPr>
        <w:tc>
          <w:tcPr>
            <w:tcW w:w="4876" w:type="dxa"/>
            <w:tcBorders>
              <w:top w:val="nil"/>
              <w:left w:val="nil"/>
              <w:bottom w:val="nil"/>
              <w:right w:val="nil"/>
            </w:tcBorders>
          </w:tcPr>
          <w:p w14:paraId="7F22718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769C6C4" w14:textId="77777777" w:rsidR="002C177A" w:rsidRPr="00291244" w:rsidRDefault="002C177A" w:rsidP="00260B8A">
            <w:pPr>
              <w:pStyle w:val="AmColumnHeading"/>
            </w:pPr>
            <w:r w:rsidRPr="00291244">
              <w:t>Pozmeňujúci návrh</w:t>
            </w:r>
          </w:p>
        </w:tc>
      </w:tr>
      <w:tr w:rsidR="002C177A" w:rsidRPr="00291244" w14:paraId="262935B6" w14:textId="77777777" w:rsidTr="00260B8A">
        <w:trPr>
          <w:jc w:val="center"/>
        </w:trPr>
        <w:tc>
          <w:tcPr>
            <w:tcW w:w="4876" w:type="dxa"/>
            <w:tcBorders>
              <w:top w:val="nil"/>
              <w:left w:val="nil"/>
              <w:bottom w:val="nil"/>
              <w:right w:val="nil"/>
            </w:tcBorders>
          </w:tcPr>
          <w:p w14:paraId="4656E625" w14:textId="77777777" w:rsidR="002C177A" w:rsidRPr="00291244" w:rsidRDefault="002C177A" w:rsidP="00260B8A">
            <w:pPr>
              <w:pStyle w:val="Normal6a"/>
            </w:pPr>
          </w:p>
        </w:tc>
        <w:tc>
          <w:tcPr>
            <w:tcW w:w="4876" w:type="dxa"/>
            <w:tcBorders>
              <w:top w:val="nil"/>
              <w:left w:val="nil"/>
              <w:bottom w:val="nil"/>
              <w:right w:val="nil"/>
            </w:tcBorders>
          </w:tcPr>
          <w:p w14:paraId="0EC7E858" w14:textId="77777777" w:rsidR="002C177A" w:rsidRPr="00291244" w:rsidRDefault="002C177A" w:rsidP="00260B8A">
            <w:pPr>
              <w:pStyle w:val="Normal6a"/>
            </w:pPr>
            <w:r w:rsidRPr="00291244">
              <w:rPr>
                <w:b/>
                <w:i/>
              </w:rPr>
              <w:t>(7b)</w:t>
            </w:r>
            <w:r w:rsidRPr="00291244">
              <w:tab/>
            </w:r>
            <w:r w:rsidRPr="00291244">
              <w:rPr>
                <w:b/>
                <w:i/>
              </w:rPr>
              <w:t xml:space="preserve">Hlavným cieľom Európskeho fondu pre konkurencieschopnosť (ECF) je posilniť schopnosť európskych spoločností – najmä MSP, startupov, </w:t>
            </w:r>
            <w:proofErr w:type="spellStart"/>
            <w:r w:rsidRPr="00291244">
              <w:rPr>
                <w:b/>
                <w:i/>
              </w:rPr>
              <w:t>scaleupov</w:t>
            </w:r>
            <w:proofErr w:type="spellEnd"/>
            <w:r w:rsidRPr="00291244">
              <w:rPr>
                <w:b/>
                <w:i/>
              </w:rPr>
              <w:t xml:space="preserve"> a malých podnikov so strednou trhovou kapitalizáciou zo všetkých členských štátov – úspešne konkurovať na svetových trhoch. ECF podporuje súkromné investície tým, že prispieva k únii úspor a investícií, uľahčuje cezhraničné investície a zároveň plne rešpektuje otvorenú hospodársku súťaž a integritu jednotného trhu.</w:t>
            </w:r>
          </w:p>
        </w:tc>
      </w:tr>
    </w:tbl>
    <w:p w14:paraId="15FE545F"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0C4D958" w14:textId="58F77E67" w:rsidR="00882D8F" w:rsidRPr="00291244" w:rsidRDefault="002C177A" w:rsidP="002C177A">
      <w:r w:rsidRPr="00291244">
        <w:rPr>
          <w:rStyle w:val="HideTWBExt"/>
        </w:rPr>
        <w:t>&lt;/Amend&gt;</w:t>
      </w:r>
    </w:p>
    <w:p w14:paraId="3A5813E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443</w:t>
      </w:r>
      <w:r w:rsidRPr="00291244">
        <w:rPr>
          <w:rStyle w:val="HideTWBExt"/>
        </w:rPr>
        <w:t>&lt;/NumAm&gt;</w:t>
      </w:r>
    </w:p>
    <w:p w14:paraId="6000FA75"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20953D69" w14:textId="77777777" w:rsidR="002C177A" w:rsidRPr="00291244" w:rsidRDefault="002C177A" w:rsidP="002C177A">
      <w:pPr>
        <w:pStyle w:val="NormalBold"/>
      </w:pPr>
      <w:r w:rsidRPr="00291244">
        <w:rPr>
          <w:rStyle w:val="HideTWBExt"/>
        </w:rPr>
        <w:t>&lt;/RepeatBlock-By&gt;</w:t>
      </w:r>
    </w:p>
    <w:p w14:paraId="1861B5F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78FAABC" w14:textId="77777777" w:rsidR="002C177A" w:rsidRPr="00291244" w:rsidRDefault="002C177A" w:rsidP="002C177A">
      <w:pPr>
        <w:pStyle w:val="NormalBold"/>
      </w:pPr>
      <w:r w:rsidRPr="00291244">
        <w:rPr>
          <w:rStyle w:val="HideTWBExt"/>
        </w:rPr>
        <w:t>&lt;Article&gt;</w:t>
      </w:r>
      <w:r w:rsidRPr="00291244">
        <w:t>Odôvodnenie 7 c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B393E43" w14:textId="77777777" w:rsidTr="00260B8A">
        <w:trPr>
          <w:trHeight w:hRule="exact" w:val="240"/>
          <w:jc w:val="center"/>
        </w:trPr>
        <w:tc>
          <w:tcPr>
            <w:tcW w:w="9752" w:type="dxa"/>
            <w:gridSpan w:val="2"/>
            <w:tcBorders>
              <w:top w:val="nil"/>
              <w:left w:val="nil"/>
              <w:bottom w:val="nil"/>
              <w:right w:val="nil"/>
            </w:tcBorders>
          </w:tcPr>
          <w:p w14:paraId="5D95E9DA" w14:textId="77777777" w:rsidR="002C177A" w:rsidRPr="00291244" w:rsidRDefault="002C177A" w:rsidP="00260B8A"/>
        </w:tc>
      </w:tr>
      <w:tr w:rsidR="002C177A" w:rsidRPr="00291244" w14:paraId="5309AC86" w14:textId="77777777" w:rsidTr="00260B8A">
        <w:trPr>
          <w:trHeight w:val="240"/>
          <w:jc w:val="center"/>
        </w:trPr>
        <w:tc>
          <w:tcPr>
            <w:tcW w:w="4876" w:type="dxa"/>
            <w:tcBorders>
              <w:top w:val="nil"/>
              <w:left w:val="nil"/>
              <w:bottom w:val="nil"/>
              <w:right w:val="nil"/>
            </w:tcBorders>
          </w:tcPr>
          <w:p w14:paraId="3E168A0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1B9E16C" w14:textId="77777777" w:rsidR="002C177A" w:rsidRPr="00291244" w:rsidRDefault="002C177A" w:rsidP="00260B8A">
            <w:pPr>
              <w:pStyle w:val="AmColumnHeading"/>
            </w:pPr>
            <w:r w:rsidRPr="00291244">
              <w:t>Pozmeňujúci návrh</w:t>
            </w:r>
          </w:p>
        </w:tc>
      </w:tr>
      <w:tr w:rsidR="002C177A" w:rsidRPr="00291244" w14:paraId="5C919520" w14:textId="77777777" w:rsidTr="00260B8A">
        <w:trPr>
          <w:jc w:val="center"/>
        </w:trPr>
        <w:tc>
          <w:tcPr>
            <w:tcW w:w="4876" w:type="dxa"/>
            <w:tcBorders>
              <w:top w:val="nil"/>
              <w:left w:val="nil"/>
              <w:bottom w:val="nil"/>
              <w:right w:val="nil"/>
            </w:tcBorders>
          </w:tcPr>
          <w:p w14:paraId="352C64AD" w14:textId="77777777" w:rsidR="002C177A" w:rsidRPr="00291244" w:rsidRDefault="002C177A" w:rsidP="00260B8A">
            <w:pPr>
              <w:pStyle w:val="Normal6a"/>
            </w:pPr>
          </w:p>
        </w:tc>
        <w:tc>
          <w:tcPr>
            <w:tcW w:w="4876" w:type="dxa"/>
            <w:tcBorders>
              <w:top w:val="nil"/>
              <w:left w:val="nil"/>
              <w:bottom w:val="nil"/>
              <w:right w:val="nil"/>
            </w:tcBorders>
          </w:tcPr>
          <w:p w14:paraId="031F2315" w14:textId="77777777" w:rsidR="002C177A" w:rsidRPr="00291244" w:rsidRDefault="002C177A" w:rsidP="00260B8A">
            <w:pPr>
              <w:pStyle w:val="Normal6a"/>
            </w:pPr>
            <w:r w:rsidRPr="00291244">
              <w:rPr>
                <w:b/>
                <w:i/>
              </w:rPr>
              <w:t>(7c)</w:t>
            </w:r>
            <w:r w:rsidRPr="00291244">
              <w:tab/>
            </w:r>
            <w:r w:rsidRPr="00291244">
              <w:rPr>
                <w:b/>
                <w:i/>
              </w:rPr>
              <w:t>Výskum a inovácie sú hlavnými hnacími silami dlhodobej konkurencieschopnosti. ECF preto väčšinu svojich horizontálnych intervencií zameriava na odstraňovanie inovačných rozdielov oproti globálnym konkurentom, zabezpečuje bezproblémový prenos špičkového výskumu do trhovo využiteľných riešení a poskytuje európskym spoločnostiam technologickú výhodu, ktorú potrebujú na to, aby sa im darilo v otvorenej globálnej súťaži.</w:t>
            </w:r>
          </w:p>
        </w:tc>
      </w:tr>
    </w:tbl>
    <w:p w14:paraId="5812C4D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4209001" w14:textId="63156EC0" w:rsidR="00882D8F" w:rsidRPr="00291244" w:rsidRDefault="002C177A" w:rsidP="002C177A">
      <w:r w:rsidRPr="00291244">
        <w:rPr>
          <w:rStyle w:val="HideTWBExt"/>
        </w:rPr>
        <w:t>&lt;/Amend&gt;</w:t>
      </w:r>
    </w:p>
    <w:p w14:paraId="5144B9C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444</w:t>
      </w:r>
      <w:r w:rsidRPr="00291244">
        <w:rPr>
          <w:rStyle w:val="HideTWBExt"/>
        </w:rPr>
        <w:t>&lt;/NumAm&gt;</w:t>
      </w:r>
    </w:p>
    <w:p w14:paraId="54974E92"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4BAE23FC" w14:textId="77777777" w:rsidR="002C177A" w:rsidRPr="00291244" w:rsidRDefault="002C177A" w:rsidP="002C177A">
      <w:pPr>
        <w:pStyle w:val="NormalBold"/>
      </w:pPr>
      <w:r w:rsidRPr="00291244">
        <w:rPr>
          <w:rStyle w:val="HideTWBExt"/>
        </w:rPr>
        <w:t>&lt;/RepeatBlock-By&gt;</w:t>
      </w:r>
    </w:p>
    <w:p w14:paraId="72A7586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8F864A8"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111247C" w14:textId="77777777" w:rsidTr="00260B8A">
        <w:trPr>
          <w:trHeight w:hRule="exact" w:val="240"/>
          <w:jc w:val="center"/>
        </w:trPr>
        <w:tc>
          <w:tcPr>
            <w:tcW w:w="9752" w:type="dxa"/>
            <w:gridSpan w:val="2"/>
            <w:tcBorders>
              <w:top w:val="nil"/>
              <w:left w:val="nil"/>
              <w:bottom w:val="nil"/>
              <w:right w:val="nil"/>
            </w:tcBorders>
          </w:tcPr>
          <w:p w14:paraId="0C3A3BB4" w14:textId="77777777" w:rsidR="002C177A" w:rsidRPr="00291244" w:rsidRDefault="002C177A" w:rsidP="00260B8A"/>
        </w:tc>
      </w:tr>
      <w:tr w:rsidR="002C177A" w:rsidRPr="00291244" w14:paraId="048A3E42" w14:textId="77777777" w:rsidTr="00260B8A">
        <w:trPr>
          <w:trHeight w:val="240"/>
          <w:jc w:val="center"/>
        </w:trPr>
        <w:tc>
          <w:tcPr>
            <w:tcW w:w="4876" w:type="dxa"/>
            <w:tcBorders>
              <w:top w:val="nil"/>
              <w:left w:val="nil"/>
              <w:bottom w:val="nil"/>
              <w:right w:val="nil"/>
            </w:tcBorders>
          </w:tcPr>
          <w:p w14:paraId="79B1767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819E59B" w14:textId="77777777" w:rsidR="002C177A" w:rsidRPr="00291244" w:rsidRDefault="002C177A" w:rsidP="00260B8A">
            <w:pPr>
              <w:pStyle w:val="AmColumnHeading"/>
            </w:pPr>
            <w:r w:rsidRPr="00291244">
              <w:t>Pozmeňujúci návrh</w:t>
            </w:r>
          </w:p>
        </w:tc>
      </w:tr>
      <w:tr w:rsidR="002C177A" w:rsidRPr="00291244" w14:paraId="09CB72B1" w14:textId="77777777" w:rsidTr="00260B8A">
        <w:trPr>
          <w:jc w:val="center"/>
        </w:trPr>
        <w:tc>
          <w:tcPr>
            <w:tcW w:w="4876" w:type="dxa"/>
            <w:tcBorders>
              <w:top w:val="nil"/>
              <w:left w:val="nil"/>
              <w:bottom w:val="nil"/>
              <w:right w:val="nil"/>
            </w:tcBorders>
          </w:tcPr>
          <w:p w14:paraId="46832060" w14:textId="77777777" w:rsidR="002C177A" w:rsidRPr="00291244" w:rsidRDefault="002C177A" w:rsidP="00260B8A">
            <w:pPr>
              <w:pStyle w:val="Normal6a"/>
            </w:pPr>
            <w:r w:rsidRPr="00291244">
              <w:t>(8)</w:t>
            </w:r>
            <w:r w:rsidRPr="00291244">
              <w:tab/>
              <w:t>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2F7DD7C5"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w:t>
            </w:r>
            <w:r w:rsidRPr="00291244">
              <w:rPr>
                <w:b/>
                <w:i/>
              </w:rPr>
              <w:t>a v rámci nich</w:t>
            </w:r>
            <w:r w:rsidRPr="00291244">
              <w:t xml:space="preserve">. Na úrovni EÚ aj na vnútroštátnej úrovni sa vyvíjalo trvalé úsilie o odstránenie inovačnej priepasti, a teraz nastal čas uvoľniť plný potenciál každého regiónu. Zabezpečením účinného zapojenia menej rozvinutých regiónov </w:t>
            </w:r>
            <w:r w:rsidRPr="00291244">
              <w:rPr>
                <w:b/>
                <w:i/>
              </w:rPr>
              <w:t>a prechodných regiónov</w:t>
            </w:r>
            <w:r w:rsidRPr="00291244">
              <w:t xml:space="preserve"> do hodnotových reťazcov EÚ bude mať Únia ako celok lepšiu pozíciu v globálnej konkurencii. </w:t>
            </w:r>
            <w:r w:rsidRPr="00291244">
              <w:rPr>
                <w:b/>
                <w:i/>
              </w:rPr>
              <w:t xml:space="preserve">ECF by mal aktívne prispievať k hospodárskej, sociálnej a územnej súdržnosti a dodržiavať zásadu „nenarušiť súdržnosť“. Pracovné programy by mali byť koordinované s plánmi národného a regionálneho partnerstva a stratégiami pre inteligentnú špecializáciu. Špecializovaná podpora na budovanie kapacít a poradenstvo by mala posilniť </w:t>
            </w:r>
            <w:r w:rsidRPr="00291244">
              <w:rPr>
                <w:b/>
                <w:i/>
              </w:rPr>
              <w:lastRenderedPageBreak/>
              <w:t>schopnosť regionálnych a miestnych orgánov, energetických spoločenstiev a subjektov sociálneho hospodárstva získať prístup k investíciám podporovaným z ECF a realizovať ich, pričom sa uznáva ich ústredná úloha pri územnom zavádzaní prechodu na čistú energiu.</w:t>
            </w:r>
          </w:p>
        </w:tc>
      </w:tr>
    </w:tbl>
    <w:p w14:paraId="5CFBA6C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D9BCAD9" w14:textId="3D39D5CB" w:rsidR="00882D8F" w:rsidRPr="00291244" w:rsidRDefault="002C177A" w:rsidP="002C177A">
      <w:r w:rsidRPr="00291244">
        <w:rPr>
          <w:rStyle w:val="HideTWBExt"/>
        </w:rPr>
        <w:t>&lt;/Amend&gt;</w:t>
      </w:r>
    </w:p>
    <w:p w14:paraId="70FB59E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445</w:t>
      </w:r>
      <w:r w:rsidRPr="00291244">
        <w:rPr>
          <w:rStyle w:val="HideTWBExt"/>
        </w:rPr>
        <w:t>&lt;/NumAm&gt;</w:t>
      </w:r>
    </w:p>
    <w:p w14:paraId="75B42524"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1B01C19A" w14:textId="77777777" w:rsidR="002C177A" w:rsidRPr="00291244" w:rsidRDefault="002C177A" w:rsidP="002C177A">
      <w:pPr>
        <w:pStyle w:val="NormalBold"/>
      </w:pPr>
      <w:r w:rsidRPr="00291244">
        <w:rPr>
          <w:rStyle w:val="HideTWBExt"/>
        </w:rPr>
        <w:t>&lt;/RepeatBlock-By&gt;</w:t>
      </w:r>
    </w:p>
    <w:p w14:paraId="2D6CFD9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949A974"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4EF55D6" w14:textId="77777777" w:rsidTr="00260B8A">
        <w:trPr>
          <w:trHeight w:hRule="exact" w:val="240"/>
          <w:jc w:val="center"/>
        </w:trPr>
        <w:tc>
          <w:tcPr>
            <w:tcW w:w="9752" w:type="dxa"/>
            <w:gridSpan w:val="2"/>
            <w:tcBorders>
              <w:top w:val="nil"/>
              <w:left w:val="nil"/>
              <w:bottom w:val="nil"/>
              <w:right w:val="nil"/>
            </w:tcBorders>
          </w:tcPr>
          <w:p w14:paraId="29F69CEF" w14:textId="77777777" w:rsidR="002C177A" w:rsidRPr="00291244" w:rsidRDefault="002C177A" w:rsidP="00260B8A"/>
        </w:tc>
      </w:tr>
      <w:tr w:rsidR="002C177A" w:rsidRPr="00291244" w14:paraId="5C682A8F" w14:textId="77777777" w:rsidTr="00260B8A">
        <w:trPr>
          <w:trHeight w:val="240"/>
          <w:jc w:val="center"/>
        </w:trPr>
        <w:tc>
          <w:tcPr>
            <w:tcW w:w="4876" w:type="dxa"/>
            <w:tcBorders>
              <w:top w:val="nil"/>
              <w:left w:val="nil"/>
              <w:bottom w:val="nil"/>
              <w:right w:val="nil"/>
            </w:tcBorders>
          </w:tcPr>
          <w:p w14:paraId="1CBCEAD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68A8DA2" w14:textId="77777777" w:rsidR="002C177A" w:rsidRPr="00291244" w:rsidRDefault="002C177A" w:rsidP="00260B8A">
            <w:pPr>
              <w:pStyle w:val="AmColumnHeading"/>
            </w:pPr>
            <w:r w:rsidRPr="00291244">
              <w:t>Pozmeňujúci návrh</w:t>
            </w:r>
          </w:p>
        </w:tc>
      </w:tr>
      <w:tr w:rsidR="002C177A" w:rsidRPr="00291244" w14:paraId="48AB3484" w14:textId="77777777" w:rsidTr="00260B8A">
        <w:trPr>
          <w:jc w:val="center"/>
        </w:trPr>
        <w:tc>
          <w:tcPr>
            <w:tcW w:w="4876" w:type="dxa"/>
            <w:tcBorders>
              <w:top w:val="nil"/>
              <w:left w:val="nil"/>
              <w:bottom w:val="nil"/>
              <w:right w:val="nil"/>
            </w:tcBorders>
          </w:tcPr>
          <w:p w14:paraId="23359E52"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w:t>
            </w:r>
            <w:r w:rsidRPr="00291244">
              <w:rPr>
                <w:b/>
                <w:i/>
              </w:rPr>
              <w:t>EÚ</w:t>
            </w:r>
            <w:r w:rsidRPr="00291244">
              <w:t xml:space="preserve"> bude mať Únia ako celok lepšiu pozíciu v globálnej konkurencii.</w:t>
            </w:r>
          </w:p>
        </w:tc>
        <w:tc>
          <w:tcPr>
            <w:tcW w:w="4876" w:type="dxa"/>
            <w:tcBorders>
              <w:top w:val="nil"/>
              <w:left w:val="nil"/>
              <w:bottom w:val="nil"/>
              <w:right w:val="nil"/>
            </w:tcBorders>
          </w:tcPr>
          <w:p w14:paraId="5B07789E"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w:t>
            </w:r>
            <w:r w:rsidRPr="00291244">
              <w:rPr>
                <w:b/>
                <w:i/>
              </w:rPr>
              <w:t>Únie</w:t>
            </w:r>
            <w:r w:rsidRPr="00291244">
              <w:t xml:space="preserve"> bude mať Únia ako celok lepšiu pozíciu v globálnej konkurencii. </w:t>
            </w:r>
            <w:r w:rsidRPr="00291244">
              <w:rPr>
                <w:b/>
                <w:i/>
              </w:rPr>
              <w:t>Únia sa stane silnejšou, súdržnejšou a odolnejšou a lepšie vybavenou na presadzovanie svojej strategickej odolnosti a dlhodobej globálnej konkurencieschopnosti tým, že zaručí čo najširšiu účasť spoločností na realizácii projektov financovaných v rámci ECF a umožní čo najširší rozvoj výrobných, výskumných a inovačných hodnotových reťazcov vo všetkých členských štátoch, pričom sa zabráni koncentrácii projektov v obmedzenom počte členských štátov.</w:t>
            </w:r>
          </w:p>
        </w:tc>
      </w:tr>
    </w:tbl>
    <w:p w14:paraId="6B0A941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3863E97" w14:textId="0FE095B8" w:rsidR="00882D8F" w:rsidRPr="00291244" w:rsidRDefault="002C177A" w:rsidP="002C177A">
      <w:r w:rsidRPr="00291244">
        <w:rPr>
          <w:rStyle w:val="HideTWBExt"/>
        </w:rPr>
        <w:t>&lt;/Amend&gt;</w:t>
      </w:r>
    </w:p>
    <w:p w14:paraId="1DD4BC3B"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446</w:t>
      </w:r>
      <w:r w:rsidRPr="00291244">
        <w:rPr>
          <w:rStyle w:val="HideTWBExt"/>
        </w:rPr>
        <w:t>&lt;/NumAm&gt;</w:t>
      </w:r>
    </w:p>
    <w:p w14:paraId="0545EFA4" w14:textId="77777777" w:rsidR="002C177A" w:rsidRPr="00291244" w:rsidRDefault="002C177A" w:rsidP="002C177A">
      <w:pPr>
        <w:pStyle w:val="NormalBold"/>
      </w:pPr>
      <w:r w:rsidRPr="00291244">
        <w:rPr>
          <w:rStyle w:val="HideTWBExt"/>
        </w:rPr>
        <w:t>&lt;RepeatBlock-By&gt;&lt;Members&gt;</w:t>
      </w:r>
      <w:proofErr w:type="spellStart"/>
      <w:r w:rsidRPr="00291244">
        <w:t>Borys</w:t>
      </w:r>
      <w:proofErr w:type="spellEnd"/>
      <w:r w:rsidRPr="00291244">
        <w:t xml:space="preserve"> </w:t>
      </w:r>
      <w:proofErr w:type="spellStart"/>
      <w:r w:rsidRPr="00291244">
        <w:t>Budka</w:t>
      </w:r>
      <w:proofErr w:type="spellEnd"/>
      <w:r w:rsidRPr="00291244">
        <w:t xml:space="preserve">, Danuše </w:t>
      </w:r>
      <w:proofErr w:type="spellStart"/>
      <w:r w:rsidRPr="00291244">
        <w:t>Nerudová</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t xml:space="preserve">, Nikolina </w:t>
      </w:r>
      <w:proofErr w:type="spellStart"/>
      <w:r w:rsidRPr="00291244">
        <w:t>Brnjac</w:t>
      </w:r>
      <w:proofErr w:type="spellEnd"/>
      <w:r w:rsidRPr="00291244">
        <w:t xml:space="preserve">, </w:t>
      </w:r>
      <w:proofErr w:type="spellStart"/>
      <w:r w:rsidRPr="00291244">
        <w:t>Eszter</w:t>
      </w:r>
      <w:proofErr w:type="spellEnd"/>
      <w:r w:rsidRPr="00291244">
        <w:t xml:space="preserve"> </w:t>
      </w:r>
      <w:proofErr w:type="spellStart"/>
      <w:r w:rsidRPr="00291244">
        <w:t>Lakos</w:t>
      </w:r>
      <w:proofErr w:type="spellEnd"/>
      <w:r w:rsidRPr="00291244">
        <w:t xml:space="preserve">, Miriam </w:t>
      </w:r>
      <w:proofErr w:type="spellStart"/>
      <w:r w:rsidRPr="00291244">
        <w:t>Lexmann</w:t>
      </w:r>
      <w:proofErr w:type="spellEnd"/>
      <w:r w:rsidRPr="00291244">
        <w:t xml:space="preserve">, </w:t>
      </w:r>
      <w:proofErr w:type="spellStart"/>
      <w:r w:rsidRPr="00291244">
        <w:t>Karlo</w:t>
      </w:r>
      <w:proofErr w:type="spellEnd"/>
      <w:r w:rsidRPr="00291244">
        <w:t xml:space="preserve"> </w:t>
      </w:r>
      <w:proofErr w:type="spellStart"/>
      <w:r w:rsidRPr="00291244">
        <w:t>Ressler</w:t>
      </w:r>
      <w:proofErr w:type="spellEnd"/>
      <w:r w:rsidRPr="00291244">
        <w:t xml:space="preserve">, Adam </w:t>
      </w:r>
      <w:proofErr w:type="spellStart"/>
      <w:r w:rsidRPr="00291244">
        <w:t>Jarubas</w:t>
      </w:r>
      <w:proofErr w:type="spellEnd"/>
      <w:r w:rsidRPr="00291244">
        <w:t xml:space="preserve">, </w:t>
      </w:r>
      <w:proofErr w:type="spellStart"/>
      <w:r w:rsidRPr="00291244">
        <w:t>Krzysztof</w:t>
      </w:r>
      <w:proofErr w:type="spellEnd"/>
      <w:r w:rsidRPr="00291244">
        <w:t xml:space="preserve"> </w:t>
      </w:r>
      <w:proofErr w:type="spellStart"/>
      <w:r w:rsidRPr="00291244">
        <w:t>Hetman</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t xml:space="preserve">, </w:t>
      </w:r>
      <w:proofErr w:type="spellStart"/>
      <w:r w:rsidRPr="00291244">
        <w:t>Andrzej</w:t>
      </w:r>
      <w:proofErr w:type="spellEnd"/>
      <w:r w:rsidRPr="00291244">
        <w:t xml:space="preserve"> </w:t>
      </w:r>
      <w:proofErr w:type="spellStart"/>
      <w:r w:rsidRPr="00291244">
        <w:t>Halicki</w:t>
      </w:r>
      <w:proofErr w:type="spellEnd"/>
      <w:r w:rsidRPr="00291244">
        <w:t xml:space="preserve">, </w:t>
      </w:r>
      <w:proofErr w:type="spellStart"/>
      <w:r w:rsidRPr="00291244">
        <w:t>Iuliu</w:t>
      </w:r>
      <w:proofErr w:type="spellEnd"/>
      <w:r w:rsidRPr="00291244">
        <w:t xml:space="preserve"> </w:t>
      </w:r>
      <w:proofErr w:type="spellStart"/>
      <w:r w:rsidRPr="00291244">
        <w:t>Winkler</w:t>
      </w:r>
      <w:proofErr w:type="spellEnd"/>
      <w:r w:rsidRPr="00291244">
        <w:t xml:space="preserve">, </w:t>
      </w:r>
      <w:proofErr w:type="spellStart"/>
      <w:r w:rsidRPr="00291244">
        <w:t>Loránt</w:t>
      </w:r>
      <w:proofErr w:type="spellEnd"/>
      <w:r w:rsidRPr="00291244">
        <w:t xml:space="preserve"> Vincze, </w:t>
      </w:r>
      <w:proofErr w:type="spellStart"/>
      <w:r w:rsidRPr="00291244">
        <w:t>Virgil</w:t>
      </w:r>
      <w:proofErr w:type="spellEnd"/>
      <w:r w:rsidRPr="00291244">
        <w:t xml:space="preserve">-Daniel </w:t>
      </w:r>
      <w:proofErr w:type="spellStart"/>
      <w:r w:rsidRPr="00291244">
        <w:t>Popescu</w:t>
      </w:r>
      <w:proofErr w:type="spellEnd"/>
      <w:r w:rsidRPr="00291244">
        <w:t xml:space="preserve">, </w:t>
      </w:r>
      <w:proofErr w:type="spellStart"/>
      <w:r w:rsidRPr="00291244">
        <w:t>Inese</w:t>
      </w:r>
      <w:proofErr w:type="spellEnd"/>
      <w:r w:rsidRPr="00291244">
        <w:t xml:space="preserve"> </w:t>
      </w:r>
      <w:proofErr w:type="spellStart"/>
      <w:r w:rsidRPr="00291244">
        <w:t>Vaidere</w:t>
      </w:r>
      <w:proofErr w:type="spellEnd"/>
      <w:r w:rsidRPr="00291244">
        <w:t xml:space="preserve">, Tomáš </w:t>
      </w:r>
      <w:proofErr w:type="spellStart"/>
      <w:r w:rsidRPr="00291244">
        <w:t>Zdechovský</w:t>
      </w:r>
      <w:proofErr w:type="spellEnd"/>
      <w:r w:rsidRPr="00291244">
        <w:t xml:space="preserve">, </w:t>
      </w:r>
      <w:proofErr w:type="spellStart"/>
      <w:r w:rsidRPr="00291244">
        <w:t>Siegfried</w:t>
      </w:r>
      <w:proofErr w:type="spellEnd"/>
      <w:r w:rsidRPr="00291244">
        <w:t xml:space="preserve"> </w:t>
      </w:r>
      <w:proofErr w:type="spellStart"/>
      <w:r w:rsidRPr="00291244">
        <w:t>Mureşan</w:t>
      </w:r>
      <w:proofErr w:type="spellEnd"/>
      <w:r w:rsidRPr="00291244">
        <w:t xml:space="preserve">, </w:t>
      </w:r>
      <w:proofErr w:type="spellStart"/>
      <w:r w:rsidRPr="00291244">
        <w:t>Ioan-Rareş</w:t>
      </w:r>
      <w:proofErr w:type="spellEnd"/>
      <w:r w:rsidRPr="00291244">
        <w:t xml:space="preserve"> </w:t>
      </w:r>
      <w:proofErr w:type="spellStart"/>
      <w:r w:rsidRPr="00291244">
        <w:t>Bogdan</w:t>
      </w:r>
      <w:proofErr w:type="spellEnd"/>
      <w:r w:rsidRPr="00291244">
        <w:t xml:space="preserve">, Daniel </w:t>
      </w:r>
      <w:proofErr w:type="spellStart"/>
      <w:r w:rsidRPr="00291244">
        <w:t>Buda</w:t>
      </w:r>
      <w:proofErr w:type="spellEnd"/>
      <w:r w:rsidRPr="00291244">
        <w:t xml:space="preserve">, </w:t>
      </w:r>
      <w:proofErr w:type="spellStart"/>
      <w:r w:rsidRPr="00291244">
        <w:t>Gheorghe</w:t>
      </w:r>
      <w:proofErr w:type="spellEnd"/>
      <w:r w:rsidRPr="00291244">
        <w:t xml:space="preserve"> </w:t>
      </w:r>
      <w:proofErr w:type="spellStart"/>
      <w:r w:rsidRPr="00291244">
        <w:t>Falcă</w:t>
      </w:r>
      <w:proofErr w:type="spellEnd"/>
      <w:r w:rsidRPr="00291244">
        <w:t xml:space="preserve">, </w:t>
      </w:r>
      <w:proofErr w:type="spellStart"/>
      <w:r w:rsidRPr="00291244">
        <w:t>Adina</w:t>
      </w:r>
      <w:proofErr w:type="spellEnd"/>
      <w:r w:rsidRPr="00291244">
        <w:t xml:space="preserve"> </w:t>
      </w:r>
      <w:proofErr w:type="spellStart"/>
      <w:r w:rsidRPr="00291244">
        <w:t>Vălean</w:t>
      </w:r>
      <w:proofErr w:type="spellEnd"/>
      <w:r w:rsidRPr="00291244">
        <w:t xml:space="preserve">, Romana </w:t>
      </w:r>
      <w:proofErr w:type="spellStart"/>
      <w:r w:rsidRPr="00291244">
        <w:t>Tomc</w:t>
      </w:r>
      <w:proofErr w:type="spellEnd"/>
      <w:r w:rsidRPr="00291244">
        <w:t xml:space="preserve">, </w:t>
      </w:r>
      <w:proofErr w:type="spellStart"/>
      <w:r w:rsidRPr="00291244">
        <w:t>Radan</w:t>
      </w:r>
      <w:proofErr w:type="spellEnd"/>
      <w:r w:rsidRPr="00291244">
        <w:t xml:space="preserve"> </w:t>
      </w:r>
      <w:proofErr w:type="spellStart"/>
      <w:r w:rsidRPr="00291244">
        <w:t>Kanev</w:t>
      </w:r>
      <w:proofErr w:type="spellEnd"/>
      <w:r w:rsidRPr="00291244">
        <w:t xml:space="preserve">, Eva </w:t>
      </w:r>
      <w:proofErr w:type="spellStart"/>
      <w:r w:rsidRPr="00291244">
        <w:t>Maydell</w:t>
      </w:r>
      <w:proofErr w:type="spellEnd"/>
      <w:r w:rsidRPr="00291244">
        <w:t xml:space="preserve">, Jan Farský, Rasa </w:t>
      </w:r>
      <w:proofErr w:type="spellStart"/>
      <w:r w:rsidRPr="00291244">
        <w:t>Juknevičienė</w:t>
      </w:r>
      <w:proofErr w:type="spellEnd"/>
      <w:r w:rsidRPr="00291244">
        <w:t xml:space="preserve">, Andrey </w:t>
      </w:r>
      <w:proofErr w:type="spellStart"/>
      <w:r w:rsidRPr="00291244">
        <w:t>Kovatchev</w:t>
      </w:r>
      <w:proofErr w:type="spellEnd"/>
      <w:r w:rsidRPr="00291244">
        <w:t xml:space="preserve">, Andrey </w:t>
      </w:r>
      <w:proofErr w:type="spellStart"/>
      <w:r w:rsidRPr="00291244">
        <w:t>Novakov</w:t>
      </w:r>
      <w:proofErr w:type="spellEnd"/>
      <w:r w:rsidRPr="00291244">
        <w:t xml:space="preserve">, </w:t>
      </w:r>
      <w:proofErr w:type="spellStart"/>
      <w:r w:rsidRPr="00291244">
        <w:t>Ilia</w:t>
      </w:r>
      <w:proofErr w:type="spellEnd"/>
      <w:r w:rsidRPr="00291244">
        <w:t xml:space="preserve"> Lazarov, Sandra </w:t>
      </w:r>
      <w:proofErr w:type="spellStart"/>
      <w:r w:rsidRPr="00291244">
        <w:t>Kalniete</w:t>
      </w:r>
      <w:proofErr w:type="spellEnd"/>
      <w:r w:rsidRPr="00291244">
        <w:rPr>
          <w:rStyle w:val="HideTWBExt"/>
        </w:rPr>
        <w:t>&lt;/Members&gt;</w:t>
      </w:r>
    </w:p>
    <w:p w14:paraId="67070FA3" w14:textId="77777777" w:rsidR="002C177A" w:rsidRPr="00291244" w:rsidRDefault="002C177A" w:rsidP="002C177A">
      <w:pPr>
        <w:pStyle w:val="NormalBold"/>
      </w:pPr>
      <w:r w:rsidRPr="00291244">
        <w:rPr>
          <w:rStyle w:val="HideTWBExt"/>
        </w:rPr>
        <w:t>&lt;/RepeatBlock-By&gt;</w:t>
      </w:r>
    </w:p>
    <w:p w14:paraId="14EFCEB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EDAD910"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80745D7" w14:textId="77777777" w:rsidTr="00260B8A">
        <w:trPr>
          <w:trHeight w:hRule="exact" w:val="240"/>
          <w:jc w:val="center"/>
        </w:trPr>
        <w:tc>
          <w:tcPr>
            <w:tcW w:w="9752" w:type="dxa"/>
            <w:gridSpan w:val="2"/>
            <w:tcBorders>
              <w:top w:val="nil"/>
              <w:left w:val="nil"/>
              <w:bottom w:val="nil"/>
              <w:right w:val="nil"/>
            </w:tcBorders>
          </w:tcPr>
          <w:p w14:paraId="3CC621B1" w14:textId="77777777" w:rsidR="002C177A" w:rsidRPr="00291244" w:rsidRDefault="002C177A" w:rsidP="00260B8A"/>
        </w:tc>
      </w:tr>
      <w:tr w:rsidR="002C177A" w:rsidRPr="00291244" w14:paraId="020CBE3F" w14:textId="77777777" w:rsidTr="00260B8A">
        <w:trPr>
          <w:trHeight w:val="240"/>
          <w:jc w:val="center"/>
        </w:trPr>
        <w:tc>
          <w:tcPr>
            <w:tcW w:w="4876" w:type="dxa"/>
            <w:tcBorders>
              <w:top w:val="nil"/>
              <w:left w:val="nil"/>
              <w:bottom w:val="nil"/>
              <w:right w:val="nil"/>
            </w:tcBorders>
          </w:tcPr>
          <w:p w14:paraId="6A0F07F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B19E24" w14:textId="77777777" w:rsidR="002C177A" w:rsidRPr="00291244" w:rsidRDefault="002C177A" w:rsidP="00260B8A">
            <w:pPr>
              <w:pStyle w:val="AmColumnHeading"/>
            </w:pPr>
            <w:r w:rsidRPr="00291244">
              <w:t>Pozmeňujúci návrh</w:t>
            </w:r>
          </w:p>
        </w:tc>
      </w:tr>
      <w:tr w:rsidR="002C177A" w:rsidRPr="00291244" w14:paraId="0DB707BB" w14:textId="77777777" w:rsidTr="00260B8A">
        <w:trPr>
          <w:jc w:val="center"/>
        </w:trPr>
        <w:tc>
          <w:tcPr>
            <w:tcW w:w="4876" w:type="dxa"/>
            <w:tcBorders>
              <w:top w:val="nil"/>
              <w:left w:val="nil"/>
              <w:bottom w:val="nil"/>
              <w:right w:val="nil"/>
            </w:tcBorders>
          </w:tcPr>
          <w:p w14:paraId="3DEB3155" w14:textId="77777777" w:rsidR="002C177A" w:rsidRPr="00291244" w:rsidRDefault="002C177A" w:rsidP="00260B8A">
            <w:pPr>
              <w:pStyle w:val="Normal6a"/>
            </w:pPr>
            <w:r w:rsidRPr="00291244">
              <w:t>(8)</w:t>
            </w:r>
            <w:r w:rsidRPr="00291244">
              <w:tab/>
            </w:r>
            <w:r w:rsidRPr="00291244">
              <w:rPr>
                <w:b/>
                <w:i/>
              </w:rPr>
              <w:t>V EÚ</w:t>
            </w:r>
            <w:r w:rsidRPr="00291244">
              <w:t xml:space="preserve"> naďalej pretrvávajú medzi regiónmi rozdiely v konkurencieschopnosti a inovačnej výkonnosti. </w:t>
            </w:r>
            <w:r w:rsidRPr="00291244">
              <w:rPr>
                <w:b/>
                <w:i/>
              </w:rPr>
              <w:t>Na úrovni EÚ aj na vnútroštátnej úrovni sa</w:t>
            </w:r>
            <w:r w:rsidRPr="00291244">
              <w:t xml:space="preserve"> </w:t>
            </w:r>
            <w:r w:rsidRPr="00291244">
              <w:rPr>
                <w:b/>
                <w:bCs/>
                <w:i/>
                <w:iCs/>
              </w:rPr>
              <w:t>vyvíjalo</w:t>
            </w:r>
            <w:r w:rsidRPr="00291244">
              <w:t xml:space="preserve">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02D05770" w14:textId="77777777" w:rsidR="002C177A" w:rsidRPr="00291244" w:rsidRDefault="002C177A" w:rsidP="00260B8A">
            <w:pPr>
              <w:pStyle w:val="Normal6a"/>
            </w:pPr>
            <w:r w:rsidRPr="00291244">
              <w:t>(8)</w:t>
            </w:r>
            <w:r w:rsidRPr="00291244">
              <w:tab/>
            </w:r>
            <w:r w:rsidRPr="00291244">
              <w:rPr>
                <w:b/>
                <w:i/>
              </w:rPr>
              <w:t>Hoci je konvergencia inovácií v celej Únii potrebná na zabezpečenie vedúceho postavenia Európy v celosvetovom meradle</w:t>
            </w:r>
            <w:r w:rsidRPr="00291244">
              <w:t xml:space="preserve">, naďalej pretrvávajú medzi </w:t>
            </w:r>
            <w:r w:rsidRPr="00291244">
              <w:rPr>
                <w:b/>
                <w:i/>
              </w:rPr>
              <w:t>jednotlivými členskými štátmi a</w:t>
            </w:r>
            <w:r w:rsidRPr="00291244">
              <w:t xml:space="preserve"> regiónmi rozdiely v konkurencieschopnosti a inovačnej výkonnosti</w:t>
            </w:r>
            <w:r w:rsidRPr="00291244">
              <w:rPr>
                <w:b/>
                <w:i/>
              </w:rPr>
              <w:t>, ako aj rozdiely v investíciách</w:t>
            </w:r>
            <w:r w:rsidRPr="00291244">
              <w:t xml:space="preserve">. </w:t>
            </w:r>
            <w:r w:rsidRPr="00291244">
              <w:rPr>
                <w:b/>
                <w:bCs/>
                <w:i/>
                <w:iCs/>
              </w:rPr>
              <w:t>Vyvíjalo sa</w:t>
            </w:r>
            <w:r w:rsidRPr="00291244">
              <w:t xml:space="preserve"> trvalé úsilie o odstránenie inovačnej </w:t>
            </w:r>
            <w:r w:rsidRPr="00291244">
              <w:rPr>
                <w:b/>
                <w:i/>
              </w:rPr>
              <w:t>a investičnej</w:t>
            </w:r>
            <w:r w:rsidRPr="00291244">
              <w:t xml:space="preserve"> priepasti, a teraz nastal čas uvoľniť plný potenciál každého </w:t>
            </w:r>
            <w:r w:rsidRPr="00291244">
              <w:rPr>
                <w:b/>
                <w:i/>
              </w:rPr>
              <w:t>členského štátu a</w:t>
            </w:r>
            <w:r w:rsidRPr="00291244">
              <w:t xml:space="preserve"> regiónu. Zabezpečením účinného zapojenia menej rozvinutých </w:t>
            </w:r>
            <w:r w:rsidRPr="00291244">
              <w:rPr>
                <w:b/>
                <w:i/>
              </w:rPr>
              <w:t>členských štátov a prechodných</w:t>
            </w:r>
            <w:r w:rsidRPr="00291244">
              <w:t xml:space="preserve"> regiónov do hodnotových reťazcov EÚ bude mať Únia ako celok lepšiu pozíciu v globálnej konkurencii.</w:t>
            </w:r>
          </w:p>
        </w:tc>
      </w:tr>
    </w:tbl>
    <w:p w14:paraId="41B0529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8647FA6" w14:textId="245CA061" w:rsidR="00882D8F" w:rsidRPr="00291244" w:rsidRDefault="002C177A" w:rsidP="002C177A">
      <w:r w:rsidRPr="00291244">
        <w:rPr>
          <w:rStyle w:val="HideTWBExt"/>
        </w:rPr>
        <w:t>&lt;/Amend&gt;</w:t>
      </w:r>
    </w:p>
    <w:p w14:paraId="3348E6B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447</w:t>
      </w:r>
      <w:r w:rsidRPr="00291244">
        <w:rPr>
          <w:rStyle w:val="HideTWBExt"/>
        </w:rPr>
        <w:t>&lt;/NumAm&gt;</w:t>
      </w:r>
    </w:p>
    <w:p w14:paraId="0EC8F313"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4E21D088" w14:textId="77777777" w:rsidR="002C177A" w:rsidRPr="00291244" w:rsidRDefault="002C177A" w:rsidP="002C177A">
      <w:pPr>
        <w:pStyle w:val="NormalBold"/>
      </w:pPr>
      <w:r w:rsidRPr="00291244">
        <w:rPr>
          <w:rStyle w:val="HideTWBExt"/>
        </w:rPr>
        <w:t>&lt;/RepeatBlock-By&gt;</w:t>
      </w:r>
    </w:p>
    <w:p w14:paraId="0249C6D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35D6930"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EBE06DF" w14:textId="77777777" w:rsidTr="00260B8A">
        <w:trPr>
          <w:trHeight w:hRule="exact" w:val="240"/>
          <w:jc w:val="center"/>
        </w:trPr>
        <w:tc>
          <w:tcPr>
            <w:tcW w:w="9752" w:type="dxa"/>
            <w:gridSpan w:val="2"/>
            <w:tcBorders>
              <w:top w:val="nil"/>
              <w:left w:val="nil"/>
              <w:bottom w:val="nil"/>
              <w:right w:val="nil"/>
            </w:tcBorders>
          </w:tcPr>
          <w:p w14:paraId="11993CCC" w14:textId="77777777" w:rsidR="002C177A" w:rsidRPr="00291244" w:rsidRDefault="002C177A" w:rsidP="00260B8A"/>
        </w:tc>
      </w:tr>
      <w:tr w:rsidR="002C177A" w:rsidRPr="00291244" w14:paraId="3CA1F689" w14:textId="77777777" w:rsidTr="00260B8A">
        <w:trPr>
          <w:trHeight w:val="240"/>
          <w:jc w:val="center"/>
        </w:trPr>
        <w:tc>
          <w:tcPr>
            <w:tcW w:w="4876" w:type="dxa"/>
            <w:tcBorders>
              <w:top w:val="nil"/>
              <w:left w:val="nil"/>
              <w:bottom w:val="nil"/>
              <w:right w:val="nil"/>
            </w:tcBorders>
          </w:tcPr>
          <w:p w14:paraId="1B1A6BA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A0F348" w14:textId="77777777" w:rsidR="002C177A" w:rsidRPr="00291244" w:rsidRDefault="002C177A" w:rsidP="00260B8A">
            <w:pPr>
              <w:pStyle w:val="AmColumnHeading"/>
            </w:pPr>
            <w:r w:rsidRPr="00291244">
              <w:t>Pozmeňujúci návrh</w:t>
            </w:r>
          </w:p>
        </w:tc>
      </w:tr>
      <w:tr w:rsidR="002C177A" w:rsidRPr="00291244" w14:paraId="250349CF" w14:textId="77777777" w:rsidTr="00260B8A">
        <w:trPr>
          <w:jc w:val="center"/>
        </w:trPr>
        <w:tc>
          <w:tcPr>
            <w:tcW w:w="4876" w:type="dxa"/>
            <w:tcBorders>
              <w:top w:val="nil"/>
              <w:left w:val="nil"/>
              <w:bottom w:val="nil"/>
              <w:right w:val="nil"/>
            </w:tcBorders>
          </w:tcPr>
          <w:p w14:paraId="2C7BB665" w14:textId="77777777" w:rsidR="002C177A" w:rsidRPr="00291244" w:rsidRDefault="002C177A" w:rsidP="00260B8A">
            <w:pPr>
              <w:pStyle w:val="Normal6a"/>
            </w:pPr>
            <w:r w:rsidRPr="00291244">
              <w:t>(8)</w:t>
            </w:r>
            <w:r w:rsidRPr="00291244">
              <w:tab/>
              <w:t xml:space="preserve">V EÚ </w:t>
            </w:r>
            <w:r w:rsidRPr="00291244">
              <w:rPr>
                <w:b/>
                <w:i/>
              </w:rPr>
              <w:t>naďalej pretrvávajú medzi regiónmi rozdiely v konkurencieschopnosti a inovačnej výkonnosti.</w:t>
            </w:r>
            <w:r w:rsidRPr="00291244">
              <w:t xml:space="preserve"> Na úrovni EÚ aj na vnútroštátnej úrovni sa vyvíjalo trvalé úsilie o odstránenie inovačnej priepasti, a </w:t>
            </w:r>
            <w:r w:rsidRPr="00291244">
              <w:lastRenderedPageBreak/>
              <w:t xml:space="preserve">teraz nastal čas uvoľniť </w:t>
            </w:r>
            <w:r w:rsidRPr="00291244">
              <w:rPr>
                <w:b/>
                <w:i/>
              </w:rPr>
              <w:t>plný</w:t>
            </w:r>
            <w:r w:rsidRPr="00291244">
              <w:t xml:space="preserve"> potenciál </w:t>
            </w:r>
            <w:r w:rsidRPr="00291244">
              <w:rPr>
                <w:b/>
                <w:i/>
              </w:rPr>
              <w:t>každého regiónu</w:t>
            </w:r>
            <w:r w:rsidRPr="00291244">
              <w:t xml:space="preserve">. Zabezpečením </w:t>
            </w:r>
            <w:r w:rsidRPr="00291244">
              <w:rPr>
                <w:b/>
                <w:i/>
              </w:rPr>
              <w:t>účinného zapojenia menej rozvinutých regiónov do</w:t>
            </w:r>
            <w:r w:rsidRPr="00291244">
              <w:t xml:space="preserve"> hodnotových reťazcov </w:t>
            </w:r>
            <w:r w:rsidRPr="00291244">
              <w:rPr>
                <w:b/>
                <w:i/>
              </w:rPr>
              <w:t>EÚ</w:t>
            </w:r>
            <w:r w:rsidRPr="00291244">
              <w:t xml:space="preserve"> bude mať Únia ako celok lepšiu pozíciu v globálnej konkurencii.</w:t>
            </w:r>
          </w:p>
        </w:tc>
        <w:tc>
          <w:tcPr>
            <w:tcW w:w="4876" w:type="dxa"/>
            <w:tcBorders>
              <w:top w:val="nil"/>
              <w:left w:val="nil"/>
              <w:bottom w:val="nil"/>
              <w:right w:val="nil"/>
            </w:tcBorders>
          </w:tcPr>
          <w:p w14:paraId="21110541" w14:textId="77777777" w:rsidR="002C177A" w:rsidRPr="00291244" w:rsidRDefault="002C177A" w:rsidP="00260B8A">
            <w:pPr>
              <w:pStyle w:val="Normal6a"/>
            </w:pPr>
            <w:r w:rsidRPr="00291244">
              <w:lastRenderedPageBreak/>
              <w:t>(8)</w:t>
            </w:r>
            <w:r w:rsidRPr="00291244">
              <w:tab/>
              <w:t>V </w:t>
            </w:r>
            <w:r w:rsidRPr="00291244">
              <w:rPr>
                <w:b/>
                <w:i/>
              </w:rPr>
              <w:t>posledných desaťročiach</w:t>
            </w:r>
            <w:r w:rsidRPr="00291244">
              <w:t xml:space="preserve"> EÚ </w:t>
            </w:r>
            <w:r w:rsidRPr="00291244">
              <w:rPr>
                <w:b/>
                <w:i/>
              </w:rPr>
              <w:t>stratila vedúce postavenie v mnohých strategických technologických oblastiach a zaostala aj v technologických oblastiach so značným potenciálom do budúcnosti</w:t>
            </w:r>
            <w:r w:rsidRPr="00291244">
              <w:t xml:space="preserve">. Na úrovni EÚ aj na vnútroštátnej úrovni sa </w:t>
            </w:r>
            <w:r w:rsidRPr="00291244">
              <w:lastRenderedPageBreak/>
              <w:t xml:space="preserve">vyvíjalo trvalé úsilie o odstránenie inovačnej priepasti, a teraz nastal čas uvoľniť potenciál </w:t>
            </w:r>
            <w:r w:rsidRPr="00291244">
              <w:rPr>
                <w:b/>
                <w:i/>
              </w:rPr>
              <w:t xml:space="preserve">Únie </w:t>
            </w:r>
            <w:r w:rsidRPr="00291244">
              <w:t xml:space="preserve"> </w:t>
            </w:r>
            <w:r w:rsidRPr="00291244">
              <w:rPr>
                <w:b/>
                <w:i/>
              </w:rPr>
              <w:t>prostredníctvom výkonnejšieho, starostlivo cieleného a na vplyv zameraného investičného nástroja na úrovni Únie.</w:t>
            </w:r>
            <w:r w:rsidRPr="00291244">
              <w:t xml:space="preserve"> Zabezpečením </w:t>
            </w:r>
            <w:r w:rsidRPr="00291244">
              <w:rPr>
                <w:b/>
                <w:i/>
              </w:rPr>
              <w:t>hmatateľného zefektívnenia a posilnenia strategických</w:t>
            </w:r>
            <w:r w:rsidRPr="00291244">
              <w:t xml:space="preserve"> hodnotových reťazcov bude mať Únia ako celok lepšiu pozíciu v globálnej konkurencii.</w:t>
            </w:r>
          </w:p>
        </w:tc>
      </w:tr>
    </w:tbl>
    <w:p w14:paraId="0A3350B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66D4F44B" w14:textId="6DAC06AB" w:rsidR="00882D8F" w:rsidRPr="00291244" w:rsidRDefault="002C177A" w:rsidP="002C177A">
      <w:r w:rsidRPr="00291244">
        <w:rPr>
          <w:rStyle w:val="HideTWBExt"/>
        </w:rPr>
        <w:t>&lt;/Amend&gt;</w:t>
      </w:r>
    </w:p>
    <w:p w14:paraId="2DCE563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448</w:t>
      </w:r>
      <w:r w:rsidRPr="00291244">
        <w:rPr>
          <w:rStyle w:val="HideTWBExt"/>
        </w:rPr>
        <w:t>&lt;/NumAm&gt;</w:t>
      </w:r>
    </w:p>
    <w:p w14:paraId="5FCD533E" w14:textId="77777777" w:rsidR="002C177A" w:rsidRPr="00291244" w:rsidRDefault="002C177A" w:rsidP="002C177A">
      <w:pPr>
        <w:pStyle w:val="NormalBold"/>
      </w:pPr>
      <w:r w:rsidRPr="00291244">
        <w:rPr>
          <w:rStyle w:val="HideTWBExt"/>
        </w:rPr>
        <w:t>&lt;RepeatBlock-By&gt;&lt;Members&gt;</w:t>
      </w:r>
      <w:r w:rsidRPr="00291244">
        <w:t xml:space="preserve">Jaroslava Pokorná </w:t>
      </w:r>
      <w:proofErr w:type="spellStart"/>
      <w:r w:rsidRPr="00291244">
        <w:t>Jermanová</w:t>
      </w:r>
      <w:proofErr w:type="spellEnd"/>
      <w:r w:rsidRPr="00291244">
        <w:t>, Jana Nagyová</w:t>
      </w:r>
      <w:r w:rsidRPr="00291244">
        <w:rPr>
          <w:rStyle w:val="HideTWBExt"/>
        </w:rPr>
        <w:t>&lt;/Members&gt;</w:t>
      </w:r>
    </w:p>
    <w:p w14:paraId="62FF4943" w14:textId="77777777" w:rsidR="002C177A" w:rsidRPr="00291244" w:rsidRDefault="002C177A" w:rsidP="002C177A">
      <w:pPr>
        <w:pStyle w:val="NormalBold"/>
      </w:pPr>
      <w:r w:rsidRPr="00291244">
        <w:rPr>
          <w:rStyle w:val="HideTWBExt"/>
        </w:rPr>
        <w:t>&lt;/RepeatBlock-By&gt;</w:t>
      </w:r>
    </w:p>
    <w:p w14:paraId="76AA841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699CCF5"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29E922A" w14:textId="77777777" w:rsidTr="00260B8A">
        <w:trPr>
          <w:trHeight w:hRule="exact" w:val="240"/>
          <w:jc w:val="center"/>
        </w:trPr>
        <w:tc>
          <w:tcPr>
            <w:tcW w:w="9752" w:type="dxa"/>
            <w:gridSpan w:val="2"/>
            <w:tcBorders>
              <w:top w:val="nil"/>
              <w:left w:val="nil"/>
              <w:bottom w:val="nil"/>
              <w:right w:val="nil"/>
            </w:tcBorders>
          </w:tcPr>
          <w:p w14:paraId="555896D0" w14:textId="77777777" w:rsidR="002C177A" w:rsidRPr="00291244" w:rsidRDefault="002C177A" w:rsidP="00260B8A"/>
        </w:tc>
      </w:tr>
      <w:tr w:rsidR="002C177A" w:rsidRPr="00291244" w14:paraId="258CFC8F" w14:textId="77777777" w:rsidTr="00260B8A">
        <w:trPr>
          <w:trHeight w:val="240"/>
          <w:jc w:val="center"/>
        </w:trPr>
        <w:tc>
          <w:tcPr>
            <w:tcW w:w="4876" w:type="dxa"/>
            <w:tcBorders>
              <w:top w:val="nil"/>
              <w:left w:val="nil"/>
              <w:bottom w:val="nil"/>
              <w:right w:val="nil"/>
            </w:tcBorders>
          </w:tcPr>
          <w:p w14:paraId="585A1E9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4554035" w14:textId="77777777" w:rsidR="002C177A" w:rsidRPr="00291244" w:rsidRDefault="002C177A" w:rsidP="00260B8A">
            <w:pPr>
              <w:pStyle w:val="AmColumnHeading"/>
            </w:pPr>
            <w:r w:rsidRPr="00291244">
              <w:t>Pozmeňujúci návrh</w:t>
            </w:r>
          </w:p>
        </w:tc>
      </w:tr>
      <w:tr w:rsidR="002C177A" w:rsidRPr="00291244" w14:paraId="078C6BBC" w14:textId="77777777" w:rsidTr="00260B8A">
        <w:trPr>
          <w:jc w:val="center"/>
        </w:trPr>
        <w:tc>
          <w:tcPr>
            <w:tcW w:w="4876" w:type="dxa"/>
            <w:tcBorders>
              <w:top w:val="nil"/>
              <w:left w:val="nil"/>
              <w:bottom w:val="nil"/>
              <w:right w:val="nil"/>
            </w:tcBorders>
          </w:tcPr>
          <w:p w14:paraId="2CC1C27B" w14:textId="77777777" w:rsidR="002C177A" w:rsidRPr="00291244" w:rsidRDefault="002C177A" w:rsidP="00260B8A">
            <w:pPr>
              <w:pStyle w:val="Normal6a"/>
            </w:pPr>
            <w:r w:rsidRPr="00291244">
              <w:t>(8)</w:t>
            </w:r>
            <w:r w:rsidRPr="00291244">
              <w:tab/>
              <w:t>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204EBBEE"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 </w:t>
            </w:r>
            <w:r w:rsidRPr="00291244">
              <w:rPr>
                <w:b/>
                <w:i/>
              </w:rPr>
              <w:t>Financovanie z ECF by malo byť založené na geograficky vyváženom prístupe, ktorý by zahŕňal všetky regióny a členské štáty Únie.</w:t>
            </w:r>
          </w:p>
        </w:tc>
      </w:tr>
    </w:tbl>
    <w:p w14:paraId="310DCFB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01715CC" w14:textId="79E6265F" w:rsidR="00882D8F" w:rsidRPr="00291244" w:rsidRDefault="002C177A" w:rsidP="002C177A">
      <w:r w:rsidRPr="00291244">
        <w:rPr>
          <w:rStyle w:val="HideTWBExt"/>
        </w:rPr>
        <w:t>&lt;/Amend&gt;</w:t>
      </w:r>
    </w:p>
    <w:p w14:paraId="2F23C11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449</w:t>
      </w:r>
      <w:r w:rsidRPr="00291244">
        <w:rPr>
          <w:rStyle w:val="HideTWBExt"/>
        </w:rPr>
        <w:t>&lt;/NumAm&gt;</w:t>
      </w:r>
    </w:p>
    <w:p w14:paraId="09B29573" w14:textId="77777777" w:rsidR="002C177A" w:rsidRPr="00291244" w:rsidRDefault="002C177A" w:rsidP="002C177A">
      <w:pPr>
        <w:pStyle w:val="NormalBold"/>
      </w:pPr>
      <w:r w:rsidRPr="00291244">
        <w:rPr>
          <w:rStyle w:val="HideTWBExt"/>
        </w:rPr>
        <w:t>&lt;RepeatBlock-By&gt;&lt;Members&gt;</w:t>
      </w:r>
      <w:proofErr w:type="spellStart"/>
      <w:r w:rsidRPr="00291244">
        <w:t>Paolo</w:t>
      </w:r>
      <w:proofErr w:type="spellEnd"/>
      <w:r w:rsidRPr="00291244">
        <w:t xml:space="preserve"> </w:t>
      </w:r>
      <w:proofErr w:type="spellStart"/>
      <w:r w:rsidRPr="00291244">
        <w:t>Borchia</w:t>
      </w:r>
      <w:proofErr w:type="spellEnd"/>
      <w:r w:rsidRPr="00291244">
        <w:t xml:space="preserve">, </w:t>
      </w:r>
      <w:proofErr w:type="spellStart"/>
      <w:r w:rsidRPr="00291244">
        <w:t>Isabella</w:t>
      </w:r>
      <w:proofErr w:type="spellEnd"/>
      <w:r w:rsidRPr="00291244">
        <w:t xml:space="preserve"> </w:t>
      </w:r>
      <w:proofErr w:type="spellStart"/>
      <w:r w:rsidRPr="00291244">
        <w:t>Tovaglieri</w:t>
      </w:r>
      <w:proofErr w:type="spellEnd"/>
      <w:r w:rsidRPr="00291244">
        <w:t xml:space="preserve">, </w:t>
      </w:r>
      <w:proofErr w:type="spellStart"/>
      <w:r w:rsidRPr="00291244">
        <w:t>Raffaele</w:t>
      </w:r>
      <w:proofErr w:type="spellEnd"/>
      <w:r w:rsidRPr="00291244">
        <w:t xml:space="preserve"> </w:t>
      </w:r>
      <w:proofErr w:type="spellStart"/>
      <w:r w:rsidRPr="00291244">
        <w:t>Stancanelli</w:t>
      </w:r>
      <w:proofErr w:type="spellEnd"/>
      <w:r w:rsidRPr="00291244">
        <w:rPr>
          <w:rStyle w:val="HideTWBExt"/>
        </w:rPr>
        <w:t>&lt;/Members&gt;</w:t>
      </w:r>
    </w:p>
    <w:p w14:paraId="231C2250" w14:textId="77777777" w:rsidR="002C177A" w:rsidRPr="00291244" w:rsidRDefault="002C177A" w:rsidP="002C177A">
      <w:pPr>
        <w:pStyle w:val="NormalBold"/>
      </w:pPr>
      <w:r w:rsidRPr="00291244">
        <w:rPr>
          <w:rStyle w:val="HideTWBExt"/>
        </w:rPr>
        <w:t>&lt;/RepeatBlock-By&gt;</w:t>
      </w:r>
    </w:p>
    <w:p w14:paraId="095D201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4A5FC8F"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2D27AB2" w14:textId="77777777" w:rsidTr="00260B8A">
        <w:trPr>
          <w:trHeight w:hRule="exact" w:val="240"/>
          <w:jc w:val="center"/>
        </w:trPr>
        <w:tc>
          <w:tcPr>
            <w:tcW w:w="9752" w:type="dxa"/>
            <w:gridSpan w:val="2"/>
            <w:tcBorders>
              <w:top w:val="nil"/>
              <w:left w:val="nil"/>
              <w:bottom w:val="nil"/>
              <w:right w:val="nil"/>
            </w:tcBorders>
          </w:tcPr>
          <w:p w14:paraId="7ED6D5BC" w14:textId="77777777" w:rsidR="002C177A" w:rsidRPr="00291244" w:rsidRDefault="002C177A" w:rsidP="00260B8A"/>
        </w:tc>
      </w:tr>
      <w:tr w:rsidR="002C177A" w:rsidRPr="00291244" w14:paraId="17835C35" w14:textId="77777777" w:rsidTr="00260B8A">
        <w:trPr>
          <w:trHeight w:val="240"/>
          <w:jc w:val="center"/>
        </w:trPr>
        <w:tc>
          <w:tcPr>
            <w:tcW w:w="4876" w:type="dxa"/>
            <w:tcBorders>
              <w:top w:val="nil"/>
              <w:left w:val="nil"/>
              <w:bottom w:val="nil"/>
              <w:right w:val="nil"/>
            </w:tcBorders>
          </w:tcPr>
          <w:p w14:paraId="2FB9B9A2"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031353D2" w14:textId="77777777" w:rsidR="002C177A" w:rsidRPr="00291244" w:rsidRDefault="002C177A" w:rsidP="00260B8A">
            <w:pPr>
              <w:pStyle w:val="AmColumnHeading"/>
            </w:pPr>
            <w:r w:rsidRPr="00291244">
              <w:t>Pozmeňujúci návrh</w:t>
            </w:r>
          </w:p>
        </w:tc>
      </w:tr>
      <w:tr w:rsidR="002C177A" w:rsidRPr="00291244" w14:paraId="6EF4EB45" w14:textId="77777777" w:rsidTr="00260B8A">
        <w:trPr>
          <w:jc w:val="center"/>
        </w:trPr>
        <w:tc>
          <w:tcPr>
            <w:tcW w:w="4876" w:type="dxa"/>
            <w:tcBorders>
              <w:top w:val="nil"/>
              <w:left w:val="nil"/>
              <w:bottom w:val="nil"/>
              <w:right w:val="nil"/>
            </w:tcBorders>
          </w:tcPr>
          <w:p w14:paraId="25752A96" w14:textId="77777777" w:rsidR="002C177A" w:rsidRPr="00291244" w:rsidRDefault="002C177A" w:rsidP="00260B8A">
            <w:pPr>
              <w:pStyle w:val="Normal6a"/>
            </w:pPr>
            <w:r w:rsidRPr="00291244">
              <w:t>(8)</w:t>
            </w:r>
            <w:r w:rsidRPr="00291244">
              <w:tab/>
              <w:t>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1AEF71FE"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w:t>
            </w:r>
            <w:r w:rsidRPr="00291244">
              <w:rPr>
                <w:b/>
                <w:i/>
              </w:rPr>
              <w:t>využitím regionálnych rozvojových fondov a podporou verejno-súkromných partnerstiev</w:t>
            </w:r>
            <w:r w:rsidRPr="00291244">
              <w:t>. Zabezpečením účinného zapojenia menej rozvinutých regiónov do hodnotových reťazcov EÚ bude mať Únia ako celok lepšiu pozíciu v globálnej konkurencii.</w:t>
            </w:r>
          </w:p>
        </w:tc>
      </w:tr>
    </w:tbl>
    <w:p w14:paraId="44F2B9A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EC8A0EC"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61D23721" w14:textId="77777777" w:rsidR="002C177A" w:rsidRPr="00291244" w:rsidRDefault="002C177A" w:rsidP="002C177A">
      <w:pPr>
        <w:pStyle w:val="AmJustText"/>
      </w:pPr>
      <w:r w:rsidRPr="00291244">
        <w:t>Využitie plného potenciálu každého regiónu si vyžaduje nielen politické ambície, ale aj konkrétne nástroje. Fondy regionálneho rozvoja poskytujú finančný pákový efekt potrebný na pripojenie menej rozvinutých regiónov k hodnotovým reťazcom EÚ, zatiaľ čo verejno-súkromné partnerstvá sú základným mechanizmom na mobilizáciu doplnkových investícií a odborných znalostí. Ich výslovné uznanie posilňuje praktické nástroje, ktoré sú k dispozícii na odstránenie inovačnej medzery.</w:t>
      </w:r>
    </w:p>
    <w:p w14:paraId="0F698A2A" w14:textId="5899CC12" w:rsidR="00882D8F" w:rsidRPr="00291244" w:rsidRDefault="002C177A" w:rsidP="002C177A">
      <w:r w:rsidRPr="00291244">
        <w:rPr>
          <w:rStyle w:val="HideTWBExt"/>
        </w:rPr>
        <w:t>&lt;/Amend&gt;</w:t>
      </w:r>
    </w:p>
    <w:p w14:paraId="4BE6F45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450</w:t>
      </w:r>
      <w:r w:rsidRPr="00291244">
        <w:rPr>
          <w:rStyle w:val="HideTWBExt"/>
        </w:rPr>
        <w:t>&lt;/NumAm&gt;</w:t>
      </w:r>
    </w:p>
    <w:p w14:paraId="76385BD5" w14:textId="77777777" w:rsidR="002C177A" w:rsidRPr="00291244" w:rsidRDefault="002C177A" w:rsidP="002C177A">
      <w:pPr>
        <w:pStyle w:val="NormalBold"/>
      </w:pPr>
      <w:r w:rsidRPr="00291244">
        <w:rPr>
          <w:rStyle w:val="HideTWBExt"/>
        </w:rPr>
        <w:t>&lt;RepeatBlock-By&gt;&lt;Members&gt;</w:t>
      </w:r>
      <w:proofErr w:type="spellStart"/>
      <w:r w:rsidRPr="00291244">
        <w:t>Aldo</w:t>
      </w:r>
      <w:proofErr w:type="spellEnd"/>
      <w:r w:rsidRPr="00291244">
        <w:t xml:space="preserve"> </w:t>
      </w:r>
      <w:proofErr w:type="spellStart"/>
      <w:r w:rsidRPr="00291244">
        <w:t>Patriciello</w:t>
      </w:r>
      <w:proofErr w:type="spellEnd"/>
      <w:r w:rsidRPr="00291244">
        <w:rPr>
          <w:rStyle w:val="HideTWBExt"/>
        </w:rPr>
        <w:t>&lt;/Members&gt;</w:t>
      </w:r>
    </w:p>
    <w:p w14:paraId="6B27FD5A" w14:textId="77777777" w:rsidR="002C177A" w:rsidRPr="00291244" w:rsidRDefault="002C177A" w:rsidP="002C177A">
      <w:pPr>
        <w:pStyle w:val="NormalBold"/>
      </w:pPr>
      <w:r w:rsidRPr="00291244">
        <w:rPr>
          <w:rStyle w:val="HideTWBExt"/>
        </w:rPr>
        <w:t>&lt;/RepeatBlock-By&gt;</w:t>
      </w:r>
    </w:p>
    <w:p w14:paraId="782F530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A909AE4"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A723FC2" w14:textId="77777777" w:rsidTr="00260B8A">
        <w:trPr>
          <w:trHeight w:hRule="exact" w:val="240"/>
          <w:jc w:val="center"/>
        </w:trPr>
        <w:tc>
          <w:tcPr>
            <w:tcW w:w="9752" w:type="dxa"/>
            <w:gridSpan w:val="2"/>
            <w:tcBorders>
              <w:top w:val="nil"/>
              <w:left w:val="nil"/>
              <w:bottom w:val="nil"/>
              <w:right w:val="nil"/>
            </w:tcBorders>
          </w:tcPr>
          <w:p w14:paraId="2892FFF6" w14:textId="77777777" w:rsidR="002C177A" w:rsidRPr="00291244" w:rsidRDefault="002C177A" w:rsidP="00260B8A"/>
        </w:tc>
      </w:tr>
      <w:tr w:rsidR="002C177A" w:rsidRPr="00291244" w14:paraId="4A56CF0F" w14:textId="77777777" w:rsidTr="00260B8A">
        <w:trPr>
          <w:trHeight w:val="240"/>
          <w:jc w:val="center"/>
        </w:trPr>
        <w:tc>
          <w:tcPr>
            <w:tcW w:w="4876" w:type="dxa"/>
            <w:tcBorders>
              <w:top w:val="nil"/>
              <w:left w:val="nil"/>
              <w:bottom w:val="nil"/>
              <w:right w:val="nil"/>
            </w:tcBorders>
          </w:tcPr>
          <w:p w14:paraId="7C04C29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A97E15" w14:textId="77777777" w:rsidR="002C177A" w:rsidRPr="00291244" w:rsidRDefault="002C177A" w:rsidP="00260B8A">
            <w:pPr>
              <w:pStyle w:val="AmColumnHeading"/>
            </w:pPr>
            <w:r w:rsidRPr="00291244">
              <w:t>Pozmeňujúci návrh</w:t>
            </w:r>
          </w:p>
        </w:tc>
      </w:tr>
      <w:tr w:rsidR="002C177A" w:rsidRPr="00291244" w14:paraId="1C34F0FA" w14:textId="77777777" w:rsidTr="00260B8A">
        <w:trPr>
          <w:jc w:val="center"/>
        </w:trPr>
        <w:tc>
          <w:tcPr>
            <w:tcW w:w="4876" w:type="dxa"/>
            <w:tcBorders>
              <w:top w:val="nil"/>
              <w:left w:val="nil"/>
              <w:bottom w:val="nil"/>
              <w:right w:val="nil"/>
            </w:tcBorders>
          </w:tcPr>
          <w:p w14:paraId="7F524DB5" w14:textId="77777777" w:rsidR="002C177A" w:rsidRPr="00291244" w:rsidRDefault="002C177A" w:rsidP="00260B8A">
            <w:pPr>
              <w:pStyle w:val="Normal6a"/>
            </w:pPr>
            <w:r w:rsidRPr="00291244">
              <w:t>(8)</w:t>
            </w:r>
            <w:r w:rsidRPr="00291244">
              <w:tab/>
              <w:t>V EÚ naďalej pretrvávajú medzi regiónmi rozdiely v konkurencieschopnosti a inovačnej výkonnosti. Na úrovni EÚ aj na vnútroštátnej úrovni sa vyvíjalo trvalé úsilie o odstránenie inovačnej priepasti, a teraz nastal čas uvoľniť plný potenciál každého regiónu</w:t>
            </w:r>
            <w:r w:rsidRPr="00291244">
              <w:rPr>
                <w:b/>
                <w:i/>
              </w:rPr>
              <w:t>.</w:t>
            </w:r>
            <w:r w:rsidRPr="00291244">
              <w:t xml:space="preserve">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137C221A"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w:t>
            </w:r>
            <w:r w:rsidRPr="00291244">
              <w:rPr>
                <w:b/>
                <w:i/>
              </w:rPr>
              <w:t>využitím fondov regionálneho rozvoja a podporou verejno-súkromných partnerstiev.</w:t>
            </w:r>
            <w:r w:rsidRPr="00291244">
              <w:t xml:space="preserve"> Zabezpečením účinného zapojenia menej rozvinutých regiónov do hodnotových reťazcov EÚ bude mať Únia ako celok lepšiu pozíciu </w:t>
            </w:r>
            <w:r w:rsidRPr="00291244">
              <w:lastRenderedPageBreak/>
              <w:t>v globálnej konkurencii.</w:t>
            </w:r>
          </w:p>
        </w:tc>
      </w:tr>
    </w:tbl>
    <w:p w14:paraId="360D5CC5"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264881A" w14:textId="39ACC304" w:rsidR="00882D8F" w:rsidRPr="00291244" w:rsidRDefault="002C177A" w:rsidP="002C177A">
      <w:r w:rsidRPr="00291244">
        <w:rPr>
          <w:rStyle w:val="HideTWBExt"/>
        </w:rPr>
        <w:t>&lt;/Amend&gt;</w:t>
      </w:r>
    </w:p>
    <w:p w14:paraId="24C340F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451</w:t>
      </w:r>
      <w:r w:rsidRPr="00291244">
        <w:rPr>
          <w:rStyle w:val="HideTWBExt"/>
        </w:rPr>
        <w:t>&lt;/NumAm&gt;</w:t>
      </w:r>
    </w:p>
    <w:p w14:paraId="719FB797"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t xml:space="preserve">, Miriam </w:t>
      </w:r>
      <w:proofErr w:type="spellStart"/>
      <w:r w:rsidRPr="00291244">
        <w:t>Lexmann</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rPr>
          <w:rStyle w:val="HideTWBExt"/>
        </w:rPr>
        <w:t>&lt;/Members&gt;</w:t>
      </w:r>
    </w:p>
    <w:p w14:paraId="17530BBA" w14:textId="77777777" w:rsidR="002C177A" w:rsidRPr="00291244" w:rsidRDefault="002C177A" w:rsidP="002C177A">
      <w:pPr>
        <w:pStyle w:val="NormalBold"/>
      </w:pPr>
      <w:r w:rsidRPr="00291244">
        <w:rPr>
          <w:rStyle w:val="HideTWBExt"/>
        </w:rPr>
        <w:t>&lt;/RepeatBlock-By&gt;</w:t>
      </w:r>
    </w:p>
    <w:p w14:paraId="67F5996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40A5B5B"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B2D29B4" w14:textId="77777777" w:rsidTr="00260B8A">
        <w:trPr>
          <w:trHeight w:hRule="exact" w:val="240"/>
          <w:jc w:val="center"/>
        </w:trPr>
        <w:tc>
          <w:tcPr>
            <w:tcW w:w="9752" w:type="dxa"/>
            <w:gridSpan w:val="2"/>
            <w:tcBorders>
              <w:top w:val="nil"/>
              <w:left w:val="nil"/>
              <w:bottom w:val="nil"/>
              <w:right w:val="nil"/>
            </w:tcBorders>
          </w:tcPr>
          <w:p w14:paraId="2C5F9D95" w14:textId="77777777" w:rsidR="002C177A" w:rsidRPr="00291244" w:rsidRDefault="002C177A" w:rsidP="00260B8A"/>
        </w:tc>
      </w:tr>
      <w:tr w:rsidR="002C177A" w:rsidRPr="00291244" w14:paraId="67A87A6C" w14:textId="77777777" w:rsidTr="00260B8A">
        <w:trPr>
          <w:trHeight w:val="240"/>
          <w:jc w:val="center"/>
        </w:trPr>
        <w:tc>
          <w:tcPr>
            <w:tcW w:w="4876" w:type="dxa"/>
            <w:tcBorders>
              <w:top w:val="nil"/>
              <w:left w:val="nil"/>
              <w:bottom w:val="nil"/>
              <w:right w:val="nil"/>
            </w:tcBorders>
          </w:tcPr>
          <w:p w14:paraId="3EA5D0A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A429704" w14:textId="77777777" w:rsidR="002C177A" w:rsidRPr="00291244" w:rsidRDefault="002C177A" w:rsidP="00260B8A">
            <w:pPr>
              <w:pStyle w:val="AmColumnHeading"/>
            </w:pPr>
            <w:r w:rsidRPr="00291244">
              <w:t>Pozmeňujúci návrh</w:t>
            </w:r>
          </w:p>
        </w:tc>
      </w:tr>
      <w:tr w:rsidR="002C177A" w:rsidRPr="00291244" w14:paraId="7C06E27E" w14:textId="77777777" w:rsidTr="00260B8A">
        <w:trPr>
          <w:jc w:val="center"/>
        </w:trPr>
        <w:tc>
          <w:tcPr>
            <w:tcW w:w="4876" w:type="dxa"/>
            <w:tcBorders>
              <w:top w:val="nil"/>
              <w:left w:val="nil"/>
              <w:bottom w:val="nil"/>
              <w:right w:val="nil"/>
            </w:tcBorders>
          </w:tcPr>
          <w:p w14:paraId="456D78BF" w14:textId="77777777" w:rsidR="002C177A" w:rsidRPr="00291244" w:rsidRDefault="002C177A" w:rsidP="00260B8A">
            <w:pPr>
              <w:pStyle w:val="Normal6a"/>
            </w:pPr>
            <w:r w:rsidRPr="00291244">
              <w:t>(8)</w:t>
            </w:r>
            <w:r w:rsidRPr="00291244">
              <w:tab/>
              <w:t>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13BE065D" w14:textId="77777777" w:rsidR="002C177A" w:rsidRPr="00291244" w:rsidRDefault="002C177A" w:rsidP="00260B8A">
            <w:pPr>
              <w:pStyle w:val="Normal6a"/>
            </w:pPr>
            <w:r w:rsidRPr="00291244">
              <w:t>(8)</w:t>
            </w:r>
            <w:r w:rsidRPr="00291244">
              <w:tab/>
              <w:t xml:space="preserve">V EÚ naďalej pretrvávajú medzi </w:t>
            </w:r>
            <w:r w:rsidRPr="00291244">
              <w:rPr>
                <w:b/>
                <w:i/>
              </w:rPr>
              <w:t>rôznymi</w:t>
            </w:r>
            <w:r w:rsidRPr="00291244">
              <w:t xml:space="preserve"> regiónmi rozdiely v konkurencieschopnosti a inovačnej výkonnosti</w:t>
            </w:r>
            <w:r w:rsidRPr="00291244">
              <w:rPr>
                <w:b/>
                <w:i/>
              </w:rPr>
              <w:t>, ako aj rozdiely v investíciách</w:t>
            </w:r>
            <w:r w:rsidRPr="00291244">
              <w:t xml:space="preserve">. Na úrovni EÚ aj na vnútroštátnej úrovni sa vyvíjalo trvalé úsilie o odstránenie inovačnej </w:t>
            </w:r>
            <w:r w:rsidRPr="00291244">
              <w:rPr>
                <w:b/>
                <w:i/>
              </w:rPr>
              <w:t>a investičnej</w:t>
            </w:r>
            <w:r w:rsidRPr="00291244">
              <w:t xml:space="preserve"> priepasti, a teraz nastal čas uvoľniť plný potenciál každého regiónu. Zabezpečením účinného zapojenia menej rozvinutých regiónov do hodnotových reťazcov EÚ bude mať Únia ako celok lepšiu pozíciu v globálnej konkurencii.</w:t>
            </w:r>
          </w:p>
        </w:tc>
      </w:tr>
    </w:tbl>
    <w:p w14:paraId="2F2BEB4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5AAB788" w14:textId="42ED7455" w:rsidR="00882D8F" w:rsidRPr="00291244" w:rsidRDefault="002C177A" w:rsidP="002C177A">
      <w:r w:rsidRPr="00291244">
        <w:rPr>
          <w:rStyle w:val="HideTWBExt"/>
        </w:rPr>
        <w:t>&lt;/Amend&gt;</w:t>
      </w:r>
    </w:p>
    <w:p w14:paraId="38374B7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452</w:t>
      </w:r>
      <w:r w:rsidRPr="00291244">
        <w:rPr>
          <w:rStyle w:val="HideTWBExt"/>
        </w:rPr>
        <w:t>&lt;/NumAm&gt;</w:t>
      </w:r>
    </w:p>
    <w:p w14:paraId="3C575DDD" w14:textId="77777777" w:rsidR="002C177A" w:rsidRPr="00291244" w:rsidRDefault="002C177A" w:rsidP="002C177A">
      <w:pPr>
        <w:pStyle w:val="NormalBold"/>
      </w:pPr>
      <w:r w:rsidRPr="00291244">
        <w:rPr>
          <w:rStyle w:val="HideTWBExt"/>
        </w:rPr>
        <w:t>&lt;RepeatBlock-By&gt;&lt;Members&gt;</w:t>
      </w:r>
      <w:r w:rsidRPr="00291244">
        <w:t xml:space="preserve">Jan Farský, Miriam </w:t>
      </w:r>
      <w:proofErr w:type="spellStart"/>
      <w:r w:rsidRPr="00291244">
        <w:t>Lexmann</w:t>
      </w:r>
      <w:proofErr w:type="spellEnd"/>
      <w:r w:rsidRPr="00291244">
        <w:rPr>
          <w:rStyle w:val="HideTWBExt"/>
        </w:rPr>
        <w:t>&lt;/Members&gt;</w:t>
      </w:r>
    </w:p>
    <w:p w14:paraId="7EB8B941" w14:textId="77777777" w:rsidR="002C177A" w:rsidRPr="00291244" w:rsidRDefault="002C177A" w:rsidP="002C177A">
      <w:pPr>
        <w:pStyle w:val="NormalBold"/>
      </w:pPr>
      <w:r w:rsidRPr="00291244">
        <w:rPr>
          <w:rStyle w:val="HideTWBExt"/>
        </w:rPr>
        <w:t>&lt;/RepeatBlock-By&gt;</w:t>
      </w:r>
    </w:p>
    <w:p w14:paraId="0FA7E7E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777608E"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52BEDF8" w14:textId="77777777" w:rsidTr="00260B8A">
        <w:trPr>
          <w:trHeight w:hRule="exact" w:val="240"/>
          <w:jc w:val="center"/>
        </w:trPr>
        <w:tc>
          <w:tcPr>
            <w:tcW w:w="9752" w:type="dxa"/>
            <w:gridSpan w:val="2"/>
            <w:tcBorders>
              <w:top w:val="nil"/>
              <w:left w:val="nil"/>
              <w:bottom w:val="nil"/>
              <w:right w:val="nil"/>
            </w:tcBorders>
          </w:tcPr>
          <w:p w14:paraId="79BFFBCD" w14:textId="77777777" w:rsidR="002C177A" w:rsidRPr="00291244" w:rsidRDefault="002C177A" w:rsidP="00260B8A"/>
        </w:tc>
      </w:tr>
      <w:tr w:rsidR="002C177A" w:rsidRPr="00291244" w14:paraId="5FEFA4E7" w14:textId="77777777" w:rsidTr="00260B8A">
        <w:trPr>
          <w:trHeight w:val="240"/>
          <w:jc w:val="center"/>
        </w:trPr>
        <w:tc>
          <w:tcPr>
            <w:tcW w:w="4876" w:type="dxa"/>
            <w:tcBorders>
              <w:top w:val="nil"/>
              <w:left w:val="nil"/>
              <w:bottom w:val="nil"/>
              <w:right w:val="nil"/>
            </w:tcBorders>
          </w:tcPr>
          <w:p w14:paraId="11551EB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988CB65" w14:textId="77777777" w:rsidR="002C177A" w:rsidRPr="00291244" w:rsidRDefault="002C177A" w:rsidP="00260B8A">
            <w:pPr>
              <w:pStyle w:val="AmColumnHeading"/>
            </w:pPr>
            <w:r w:rsidRPr="00291244">
              <w:t>Pozmeňujúci návrh</w:t>
            </w:r>
          </w:p>
        </w:tc>
      </w:tr>
      <w:tr w:rsidR="002C177A" w:rsidRPr="00291244" w14:paraId="0D6F8806" w14:textId="77777777" w:rsidTr="00260B8A">
        <w:trPr>
          <w:jc w:val="center"/>
        </w:trPr>
        <w:tc>
          <w:tcPr>
            <w:tcW w:w="4876" w:type="dxa"/>
            <w:tcBorders>
              <w:top w:val="nil"/>
              <w:left w:val="nil"/>
              <w:bottom w:val="nil"/>
              <w:right w:val="nil"/>
            </w:tcBorders>
          </w:tcPr>
          <w:p w14:paraId="07960923"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a teraz nastal čas uvoľniť plný potenciál každého regiónu. Zabezpečením účinného zapojenia menej rozvinutých regiónov do </w:t>
            </w:r>
            <w:r w:rsidRPr="00291244">
              <w:lastRenderedPageBreak/>
              <w:t>hodnotových reťazcov EÚ bude mať Únia ako celok lepšiu pozíciu v globálnej konkurencii.</w:t>
            </w:r>
          </w:p>
        </w:tc>
        <w:tc>
          <w:tcPr>
            <w:tcW w:w="4876" w:type="dxa"/>
            <w:tcBorders>
              <w:top w:val="nil"/>
              <w:left w:val="nil"/>
              <w:bottom w:val="nil"/>
              <w:right w:val="nil"/>
            </w:tcBorders>
          </w:tcPr>
          <w:p w14:paraId="21E947AD" w14:textId="77777777" w:rsidR="002C177A" w:rsidRPr="00291244" w:rsidRDefault="002C177A" w:rsidP="00260B8A">
            <w:pPr>
              <w:pStyle w:val="Normal6a"/>
            </w:pPr>
            <w:r w:rsidRPr="00291244">
              <w:lastRenderedPageBreak/>
              <w:t>(8)</w:t>
            </w:r>
            <w:r w:rsidRPr="00291244">
              <w:tab/>
              <w:t xml:space="preserve">V EÚ naďalej pretrvávajú medzi </w:t>
            </w:r>
            <w:r w:rsidRPr="00291244">
              <w:rPr>
                <w:b/>
                <w:i/>
              </w:rPr>
              <w:t>rôznymi</w:t>
            </w:r>
            <w:r w:rsidRPr="00291244">
              <w:t xml:space="preserve"> regiónmi rozdiely v konkurencieschopnosti a inovačnej výkonnosti</w:t>
            </w:r>
            <w:r w:rsidRPr="00291244">
              <w:rPr>
                <w:b/>
                <w:i/>
              </w:rPr>
              <w:t>, ako aj rozdiely v investíciách</w:t>
            </w:r>
            <w:r w:rsidRPr="00291244">
              <w:t xml:space="preserve">. Na úrovni EÚ aj na vnútroštátnej úrovni sa vyvíjalo trvalé úsilie o odstránenie inovačnej </w:t>
            </w:r>
            <w:r w:rsidRPr="00291244">
              <w:rPr>
                <w:b/>
                <w:i/>
              </w:rPr>
              <w:t>a investičnej</w:t>
            </w:r>
            <w:r w:rsidRPr="00291244">
              <w:t xml:space="preserve"> priepasti, a teraz nastal čas uvoľniť plný potenciál každého </w:t>
            </w:r>
            <w:r w:rsidRPr="00291244">
              <w:lastRenderedPageBreak/>
              <w:t>regiónu. Zabezpečením účinného zapojenia menej rozvinutých regiónov do hodnotových reťazcov EÚ bude mať Únia ako celok lepšiu pozíciu v globálnej konkurencii.</w:t>
            </w:r>
          </w:p>
        </w:tc>
      </w:tr>
    </w:tbl>
    <w:p w14:paraId="0AC20F4C"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D8BB3D1" w14:textId="51D1842A" w:rsidR="00882D8F" w:rsidRPr="00291244" w:rsidRDefault="002C177A" w:rsidP="002C177A">
      <w:r w:rsidRPr="00291244">
        <w:rPr>
          <w:rStyle w:val="HideTWBExt"/>
        </w:rPr>
        <w:t>&lt;/Amend&gt;</w:t>
      </w:r>
    </w:p>
    <w:p w14:paraId="0374EB7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453</w:t>
      </w:r>
      <w:r w:rsidRPr="00291244">
        <w:rPr>
          <w:rStyle w:val="HideTWBExt"/>
        </w:rPr>
        <w:t>&lt;/NumAm&gt;</w:t>
      </w:r>
    </w:p>
    <w:p w14:paraId="377927F7"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3DFF075F" w14:textId="77777777" w:rsidR="002C177A" w:rsidRPr="00291244" w:rsidRDefault="002C177A" w:rsidP="002C177A">
      <w:pPr>
        <w:pStyle w:val="NormalBold"/>
      </w:pPr>
      <w:r w:rsidRPr="00291244">
        <w:rPr>
          <w:rStyle w:val="HideTWBExt"/>
        </w:rPr>
        <w:t>&lt;/RepeatBlock-By&gt;</w:t>
      </w:r>
    </w:p>
    <w:p w14:paraId="7BCA9CC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6ED7342"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B3275DB" w14:textId="77777777" w:rsidTr="00260B8A">
        <w:trPr>
          <w:trHeight w:hRule="exact" w:val="240"/>
          <w:jc w:val="center"/>
        </w:trPr>
        <w:tc>
          <w:tcPr>
            <w:tcW w:w="9752" w:type="dxa"/>
            <w:gridSpan w:val="2"/>
            <w:tcBorders>
              <w:top w:val="nil"/>
              <w:left w:val="nil"/>
              <w:bottom w:val="nil"/>
              <w:right w:val="nil"/>
            </w:tcBorders>
          </w:tcPr>
          <w:p w14:paraId="7E6B7347" w14:textId="77777777" w:rsidR="002C177A" w:rsidRPr="00291244" w:rsidRDefault="002C177A" w:rsidP="00260B8A"/>
        </w:tc>
      </w:tr>
      <w:tr w:rsidR="002C177A" w:rsidRPr="00291244" w14:paraId="2429D7DB" w14:textId="77777777" w:rsidTr="00260B8A">
        <w:trPr>
          <w:trHeight w:val="240"/>
          <w:jc w:val="center"/>
        </w:trPr>
        <w:tc>
          <w:tcPr>
            <w:tcW w:w="4876" w:type="dxa"/>
            <w:tcBorders>
              <w:top w:val="nil"/>
              <w:left w:val="nil"/>
              <w:bottom w:val="nil"/>
              <w:right w:val="nil"/>
            </w:tcBorders>
          </w:tcPr>
          <w:p w14:paraId="59E0578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E8BCC50" w14:textId="77777777" w:rsidR="002C177A" w:rsidRPr="00291244" w:rsidRDefault="002C177A" w:rsidP="00260B8A">
            <w:pPr>
              <w:pStyle w:val="AmColumnHeading"/>
            </w:pPr>
            <w:r w:rsidRPr="00291244">
              <w:t>Pozmeňujúci návrh</w:t>
            </w:r>
          </w:p>
        </w:tc>
      </w:tr>
      <w:tr w:rsidR="002C177A" w:rsidRPr="00291244" w14:paraId="328B58EA" w14:textId="77777777" w:rsidTr="00260B8A">
        <w:trPr>
          <w:jc w:val="center"/>
        </w:trPr>
        <w:tc>
          <w:tcPr>
            <w:tcW w:w="4876" w:type="dxa"/>
            <w:tcBorders>
              <w:top w:val="nil"/>
              <w:left w:val="nil"/>
              <w:bottom w:val="nil"/>
              <w:right w:val="nil"/>
            </w:tcBorders>
          </w:tcPr>
          <w:p w14:paraId="744AA846" w14:textId="77777777" w:rsidR="002C177A" w:rsidRPr="00291244" w:rsidRDefault="002C177A" w:rsidP="00260B8A">
            <w:pPr>
              <w:pStyle w:val="Normal6a"/>
            </w:pPr>
            <w:r w:rsidRPr="00291244">
              <w:t>(8)</w:t>
            </w:r>
            <w:r w:rsidRPr="00291244">
              <w:tab/>
              <w:t xml:space="preserve">V EÚ naďalej pretrvávajú medzi regiónmi rozdiely v konkurencieschopnosti a inovačnej výkonnosti. Na úrovni EÚ aj na vnútroštátnej úrovni sa vyvíjalo trvalé úsilie o odstránenie inovačnej priepasti, </w:t>
            </w:r>
            <w:r w:rsidRPr="00291244">
              <w:rPr>
                <w:b/>
                <w:i/>
              </w:rPr>
              <w:t>a teraz nastal čas uvoľniť plný potenciál každého regiónu. Zabezpečením</w:t>
            </w:r>
            <w:r w:rsidRPr="00291244">
              <w:t xml:space="preserve"> </w:t>
            </w:r>
            <w:r w:rsidRPr="00291244">
              <w:rPr>
                <w:b/>
                <w:i/>
              </w:rPr>
              <w:t>účinného zapojenia</w:t>
            </w:r>
            <w:r w:rsidRPr="00291244">
              <w:t xml:space="preserve"> menej rozvinutých </w:t>
            </w:r>
            <w:r w:rsidRPr="00291244">
              <w:rPr>
                <w:b/>
                <w:i/>
              </w:rPr>
              <w:t>regiónov do hodnotových reťazcov EÚ bude mať Únia ako celok lepšiu pozíciu v globálnej konkurencii</w:t>
            </w:r>
            <w:r w:rsidRPr="00291244">
              <w:t>.</w:t>
            </w:r>
          </w:p>
        </w:tc>
        <w:tc>
          <w:tcPr>
            <w:tcW w:w="4876" w:type="dxa"/>
            <w:tcBorders>
              <w:top w:val="nil"/>
              <w:left w:val="nil"/>
              <w:bottom w:val="nil"/>
              <w:right w:val="nil"/>
            </w:tcBorders>
          </w:tcPr>
          <w:p w14:paraId="6F267CB7" w14:textId="77777777" w:rsidR="002C177A" w:rsidRPr="00291244" w:rsidRDefault="002C177A" w:rsidP="00260B8A">
            <w:pPr>
              <w:pStyle w:val="Normal6a"/>
            </w:pPr>
            <w:r w:rsidRPr="00291244">
              <w:t>(8)</w:t>
            </w:r>
            <w:r w:rsidRPr="00291244">
              <w:tab/>
              <w:t xml:space="preserve">V EÚ naďalej pretrvávajú medzi </w:t>
            </w:r>
            <w:r w:rsidRPr="00291244">
              <w:rPr>
                <w:b/>
                <w:i/>
              </w:rPr>
              <w:t>členskými štátmi a</w:t>
            </w:r>
            <w:r w:rsidRPr="00291244">
              <w:t xml:space="preserve"> regiónmi rozdiely v konkurencieschopnosti a inovačnej výkonnosti. Na úrovni EÚ aj na vnútroštátnej úrovni sa vyvíjalo trvalé úsilie o odstránenie inovačnej priepasti, </w:t>
            </w:r>
            <w:r w:rsidRPr="00291244">
              <w:rPr>
                <w:b/>
                <w:i/>
              </w:rPr>
              <w:t xml:space="preserve">pričom Únia posilní svoju celkovú priemyselnú základňu, posilní hodnotové reťazce a zníži závislosti prideľovaním podpory na základe </w:t>
            </w:r>
            <w:proofErr w:type="spellStart"/>
            <w:r w:rsidRPr="00291244">
              <w:rPr>
                <w:b/>
                <w:i/>
              </w:rPr>
              <w:t>excelentnosti</w:t>
            </w:r>
            <w:proofErr w:type="spellEnd"/>
            <w:r w:rsidRPr="00291244">
              <w:rPr>
                <w:b/>
                <w:i/>
              </w:rPr>
              <w:t xml:space="preserve"> a vplyvu, pričom zohľadní špecifickú situáciu</w:t>
            </w:r>
            <w:r w:rsidRPr="00291244">
              <w:t xml:space="preserve"> menej rozvinutých </w:t>
            </w:r>
            <w:r w:rsidRPr="00291244">
              <w:rPr>
                <w:b/>
                <w:i/>
              </w:rPr>
              <w:t>členských štátov</w:t>
            </w:r>
            <w:r w:rsidRPr="00291244">
              <w:t>.</w:t>
            </w:r>
          </w:p>
        </w:tc>
      </w:tr>
    </w:tbl>
    <w:p w14:paraId="26DEDA28"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DB4535A" w14:textId="4E63FF81" w:rsidR="00882D8F" w:rsidRPr="00291244" w:rsidRDefault="002C177A" w:rsidP="002C177A">
      <w:r w:rsidRPr="00291244">
        <w:rPr>
          <w:rStyle w:val="HideTWBExt"/>
        </w:rPr>
        <w:t>&lt;/Amend&gt;</w:t>
      </w:r>
    </w:p>
    <w:p w14:paraId="63DC35F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454</w:t>
      </w:r>
      <w:r w:rsidRPr="00291244">
        <w:rPr>
          <w:rStyle w:val="HideTWBExt"/>
        </w:rPr>
        <w:t>&lt;/NumAm&gt;</w:t>
      </w:r>
    </w:p>
    <w:p w14:paraId="1210433E" w14:textId="77777777" w:rsidR="002C177A" w:rsidRPr="00291244" w:rsidRDefault="002C177A" w:rsidP="002C177A">
      <w:pPr>
        <w:pStyle w:val="NormalBold"/>
      </w:pPr>
      <w:r w:rsidRPr="00291244">
        <w:rPr>
          <w:rStyle w:val="HideTWBExt"/>
        </w:rPr>
        <w:t>&lt;RepeatBlock-By&gt;&lt;Members&gt;</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Alexander </w:t>
      </w:r>
      <w:proofErr w:type="spellStart"/>
      <w:r w:rsidRPr="00291244">
        <w:t>Bernhuber</w:t>
      </w:r>
      <w:proofErr w:type="spellEnd"/>
      <w:r w:rsidRPr="00291244">
        <w:t xml:space="preserve">, Norbert </w:t>
      </w:r>
      <w:proofErr w:type="spellStart"/>
      <w:r w:rsidRPr="00291244">
        <w:t>Lins</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t xml:space="preserve">, </w:t>
      </w:r>
      <w:proofErr w:type="spellStart"/>
      <w:r w:rsidRPr="00291244">
        <w:t>Céline</w:t>
      </w:r>
      <w:proofErr w:type="spellEnd"/>
      <w:r w:rsidRPr="00291244">
        <w:t xml:space="preserve"> </w:t>
      </w:r>
      <w:proofErr w:type="spellStart"/>
      <w:r w:rsidRPr="00291244">
        <w:t>Imart</w:t>
      </w:r>
      <w:proofErr w:type="spellEnd"/>
      <w:r w:rsidRPr="00291244">
        <w:t xml:space="preserve">, Paulo do </w:t>
      </w:r>
      <w:proofErr w:type="spellStart"/>
      <w:r w:rsidRPr="00291244">
        <w:t>Nascimento</w:t>
      </w:r>
      <w:proofErr w:type="spellEnd"/>
      <w:r w:rsidRPr="00291244">
        <w:t xml:space="preserve"> Cabral, </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Herbert</w:t>
      </w:r>
      <w:proofErr w:type="spellEnd"/>
      <w:r w:rsidRPr="00291244">
        <w:t xml:space="preserve"> </w:t>
      </w:r>
      <w:proofErr w:type="spellStart"/>
      <w:r w:rsidRPr="00291244">
        <w:t>Dorfmann</w:t>
      </w:r>
      <w:proofErr w:type="spellEnd"/>
      <w:r w:rsidRPr="00291244">
        <w:t xml:space="preserve">, </w:t>
      </w:r>
      <w:proofErr w:type="spellStart"/>
      <w:r w:rsidRPr="00291244">
        <w:t>Stefan</w:t>
      </w:r>
      <w:proofErr w:type="spellEnd"/>
      <w:r w:rsidRPr="00291244">
        <w:t xml:space="preserve"> </w:t>
      </w:r>
      <w:proofErr w:type="spellStart"/>
      <w:r w:rsidRPr="00291244">
        <w:t>Köhler</w:t>
      </w:r>
      <w:proofErr w:type="spellEnd"/>
      <w:r w:rsidRPr="00291244">
        <w:t xml:space="preserve">, Daniel </w:t>
      </w:r>
      <w:proofErr w:type="spellStart"/>
      <w:r w:rsidRPr="00291244">
        <w:t>Buda</w:t>
      </w:r>
      <w:proofErr w:type="spellEnd"/>
      <w:r w:rsidRPr="00291244">
        <w:t xml:space="preserve">, Maria </w:t>
      </w:r>
      <w:proofErr w:type="spellStart"/>
      <w:r w:rsidRPr="00291244">
        <w:t>Walsh</w:t>
      </w:r>
      <w:proofErr w:type="spellEnd"/>
      <w:r w:rsidRPr="00291244">
        <w:rPr>
          <w:rStyle w:val="HideTWBExt"/>
        </w:rPr>
        <w:t>&lt;/Members&gt;</w:t>
      </w:r>
    </w:p>
    <w:p w14:paraId="14F05F91" w14:textId="77777777" w:rsidR="002C177A" w:rsidRPr="00291244" w:rsidRDefault="002C177A" w:rsidP="002C177A">
      <w:pPr>
        <w:pStyle w:val="NormalBold"/>
      </w:pPr>
      <w:r w:rsidRPr="00291244">
        <w:rPr>
          <w:rStyle w:val="HideTWBExt"/>
        </w:rPr>
        <w:t>&lt;/RepeatBlock-By&gt;</w:t>
      </w:r>
    </w:p>
    <w:p w14:paraId="648F006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D109C75" w14:textId="77777777" w:rsidR="002C177A" w:rsidRPr="00291244" w:rsidRDefault="002C177A" w:rsidP="002C177A">
      <w:pPr>
        <w:pStyle w:val="NormalBold"/>
      </w:pPr>
      <w:r w:rsidRPr="00291244">
        <w:rPr>
          <w:rStyle w:val="HideTWBExt"/>
        </w:rPr>
        <w:t>&lt;Article&gt;</w:t>
      </w:r>
      <w:r w:rsidRPr="00291244">
        <w:t>Odôvodnenie 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15352BA" w14:textId="77777777" w:rsidTr="00260B8A">
        <w:trPr>
          <w:trHeight w:hRule="exact" w:val="240"/>
          <w:jc w:val="center"/>
        </w:trPr>
        <w:tc>
          <w:tcPr>
            <w:tcW w:w="9752" w:type="dxa"/>
            <w:gridSpan w:val="2"/>
            <w:tcBorders>
              <w:top w:val="nil"/>
              <w:left w:val="nil"/>
              <w:bottom w:val="nil"/>
              <w:right w:val="nil"/>
            </w:tcBorders>
          </w:tcPr>
          <w:p w14:paraId="614F1130" w14:textId="77777777" w:rsidR="002C177A" w:rsidRPr="00291244" w:rsidRDefault="002C177A" w:rsidP="00260B8A"/>
        </w:tc>
      </w:tr>
      <w:tr w:rsidR="002C177A" w:rsidRPr="00291244" w14:paraId="13846491" w14:textId="77777777" w:rsidTr="00260B8A">
        <w:trPr>
          <w:trHeight w:val="240"/>
          <w:jc w:val="center"/>
        </w:trPr>
        <w:tc>
          <w:tcPr>
            <w:tcW w:w="4876" w:type="dxa"/>
            <w:tcBorders>
              <w:top w:val="nil"/>
              <w:left w:val="nil"/>
              <w:bottom w:val="nil"/>
              <w:right w:val="nil"/>
            </w:tcBorders>
          </w:tcPr>
          <w:p w14:paraId="64997FD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C92B05" w14:textId="77777777" w:rsidR="002C177A" w:rsidRPr="00291244" w:rsidRDefault="002C177A" w:rsidP="00260B8A">
            <w:pPr>
              <w:pStyle w:val="AmColumnHeading"/>
            </w:pPr>
            <w:r w:rsidRPr="00291244">
              <w:t>Pozmeňujúci návrh</w:t>
            </w:r>
          </w:p>
        </w:tc>
      </w:tr>
      <w:tr w:rsidR="002C177A" w:rsidRPr="00291244" w14:paraId="11739799" w14:textId="77777777" w:rsidTr="00260B8A">
        <w:trPr>
          <w:jc w:val="center"/>
        </w:trPr>
        <w:tc>
          <w:tcPr>
            <w:tcW w:w="4876" w:type="dxa"/>
            <w:tcBorders>
              <w:top w:val="nil"/>
              <w:left w:val="nil"/>
              <w:bottom w:val="nil"/>
              <w:right w:val="nil"/>
            </w:tcBorders>
          </w:tcPr>
          <w:p w14:paraId="5912CAFE" w14:textId="77777777" w:rsidR="002C177A" w:rsidRPr="00291244" w:rsidRDefault="002C177A" w:rsidP="00260B8A">
            <w:pPr>
              <w:pStyle w:val="Normal6a"/>
            </w:pPr>
            <w:r w:rsidRPr="00291244">
              <w:t>(8)</w:t>
            </w:r>
            <w:r w:rsidRPr="00291244">
              <w:tab/>
              <w:t xml:space="preserve">V EÚ naďalej pretrvávajú medzi regiónmi rozdiely v konkurencieschopnosti </w:t>
            </w:r>
            <w:r w:rsidRPr="00291244">
              <w:lastRenderedPageBreak/>
              <w:t>a inovačnej výkonnosti. Na úrovni EÚ aj na vnútroštátnej úrovni sa vyvíjalo trvalé úsilie o odstránenie inovačnej priepasti, a teraz nastal čas uvoľniť plný potenciál každého regiónu. Zabezpečením účinného zapojenia menej rozvinutých regiónov do hodnotových reťazcov EÚ bude mať Únia ako celok lepšiu pozíciu v globálnej konkurencii.</w:t>
            </w:r>
          </w:p>
        </w:tc>
        <w:tc>
          <w:tcPr>
            <w:tcW w:w="4876" w:type="dxa"/>
            <w:tcBorders>
              <w:top w:val="nil"/>
              <w:left w:val="nil"/>
              <w:bottom w:val="nil"/>
              <w:right w:val="nil"/>
            </w:tcBorders>
          </w:tcPr>
          <w:p w14:paraId="41025494" w14:textId="77777777" w:rsidR="002C177A" w:rsidRPr="00291244" w:rsidRDefault="002C177A" w:rsidP="00260B8A">
            <w:pPr>
              <w:pStyle w:val="Normal6a"/>
            </w:pPr>
            <w:r w:rsidRPr="00291244">
              <w:lastRenderedPageBreak/>
              <w:t>(8)</w:t>
            </w:r>
            <w:r w:rsidRPr="00291244">
              <w:tab/>
              <w:t xml:space="preserve">V EÚ naďalej pretrvávajú medzi regiónmi rozdiely v konkurencieschopnosti </w:t>
            </w:r>
            <w:r w:rsidRPr="00291244">
              <w:lastRenderedPageBreak/>
              <w:t xml:space="preserve">a inovačnej výkonnosti. Na úrovni EÚ aj na vnútroštátnej úrovni sa vyvíjalo trvalé úsilie o odstránenie inovačnej priepasti, a teraz nastal čas uvoľniť plný potenciál každého regiónu. Zabezpečením účinného zapojenia menej rozvinutých </w:t>
            </w:r>
            <w:r w:rsidRPr="00291244">
              <w:rPr>
                <w:b/>
                <w:i/>
              </w:rPr>
              <w:t>a vidieckych</w:t>
            </w:r>
            <w:r w:rsidRPr="00291244">
              <w:t xml:space="preserve"> regiónov do hodnotových reťazcov EÚ bude mať Únia ako celok lepšiu pozíciu v globálnej konkurencii.</w:t>
            </w:r>
          </w:p>
        </w:tc>
      </w:tr>
    </w:tbl>
    <w:p w14:paraId="1A8B764A"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4B646F9" w14:textId="7345C714" w:rsidR="00882D8F" w:rsidRPr="00291244" w:rsidRDefault="002C177A" w:rsidP="002C177A">
      <w:r w:rsidRPr="00291244">
        <w:rPr>
          <w:rStyle w:val="HideTWBExt"/>
        </w:rPr>
        <w:t>&lt;/Amend&gt;</w:t>
      </w:r>
    </w:p>
    <w:p w14:paraId="3C35AAB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455</w:t>
      </w:r>
      <w:r w:rsidRPr="00291244">
        <w:rPr>
          <w:rStyle w:val="HideTWBExt"/>
        </w:rPr>
        <w:t>&lt;/NumAm&gt;</w:t>
      </w:r>
    </w:p>
    <w:p w14:paraId="71E40CD8" w14:textId="77777777" w:rsidR="002C177A" w:rsidRPr="00291244" w:rsidRDefault="002C177A" w:rsidP="002C177A">
      <w:pPr>
        <w:pStyle w:val="NormalBold"/>
      </w:pPr>
      <w:r w:rsidRPr="00291244">
        <w:rPr>
          <w:rStyle w:val="HideTWBExt"/>
        </w:rPr>
        <w:t>&lt;RepeatBlock-By&gt;&lt;Members&gt;</w:t>
      </w:r>
      <w:r w:rsidRPr="00291244">
        <w:t xml:space="preserve">Laura </w:t>
      </w:r>
      <w:proofErr w:type="spellStart"/>
      <w:r w:rsidRPr="00291244">
        <w:t>Ballarín</w:t>
      </w:r>
      <w:proofErr w:type="spellEnd"/>
      <w:r w:rsidRPr="00291244">
        <w:t xml:space="preserve"> </w:t>
      </w:r>
      <w:proofErr w:type="spellStart"/>
      <w:r w:rsidRPr="00291244">
        <w:t>Cereza</w:t>
      </w:r>
      <w:proofErr w:type="spellEnd"/>
      <w:r w:rsidRPr="00291244">
        <w:rPr>
          <w:rStyle w:val="HideTWBExt"/>
        </w:rPr>
        <w:t>&lt;/Members&gt;</w:t>
      </w:r>
    </w:p>
    <w:p w14:paraId="54CDA1CB" w14:textId="77777777" w:rsidR="002C177A" w:rsidRPr="00291244" w:rsidRDefault="002C177A" w:rsidP="002C177A">
      <w:pPr>
        <w:pStyle w:val="NormalBold"/>
      </w:pPr>
      <w:r w:rsidRPr="00291244">
        <w:rPr>
          <w:rStyle w:val="HideTWBExt"/>
        </w:rPr>
        <w:t>&lt;/RepeatBlock-By&gt;</w:t>
      </w:r>
    </w:p>
    <w:p w14:paraId="6FC4D52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D32A617"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89FAAA2" w14:textId="77777777" w:rsidTr="00260B8A">
        <w:trPr>
          <w:trHeight w:hRule="exact" w:val="240"/>
          <w:jc w:val="center"/>
        </w:trPr>
        <w:tc>
          <w:tcPr>
            <w:tcW w:w="9752" w:type="dxa"/>
            <w:gridSpan w:val="2"/>
            <w:tcBorders>
              <w:top w:val="nil"/>
              <w:left w:val="nil"/>
              <w:bottom w:val="nil"/>
              <w:right w:val="nil"/>
            </w:tcBorders>
          </w:tcPr>
          <w:p w14:paraId="4B1AA7AE" w14:textId="77777777" w:rsidR="002C177A" w:rsidRPr="00291244" w:rsidRDefault="002C177A" w:rsidP="00260B8A"/>
        </w:tc>
      </w:tr>
      <w:tr w:rsidR="002C177A" w:rsidRPr="00291244" w14:paraId="60BA0E24" w14:textId="77777777" w:rsidTr="00260B8A">
        <w:trPr>
          <w:trHeight w:val="240"/>
          <w:jc w:val="center"/>
        </w:trPr>
        <w:tc>
          <w:tcPr>
            <w:tcW w:w="4876" w:type="dxa"/>
            <w:tcBorders>
              <w:top w:val="nil"/>
              <w:left w:val="nil"/>
              <w:bottom w:val="nil"/>
              <w:right w:val="nil"/>
            </w:tcBorders>
          </w:tcPr>
          <w:p w14:paraId="0061DC5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54E1CF7" w14:textId="77777777" w:rsidR="002C177A" w:rsidRPr="00291244" w:rsidRDefault="002C177A" w:rsidP="00260B8A">
            <w:pPr>
              <w:pStyle w:val="AmColumnHeading"/>
            </w:pPr>
            <w:r w:rsidRPr="00291244">
              <w:t>Pozmeňujúci návrh</w:t>
            </w:r>
          </w:p>
        </w:tc>
      </w:tr>
      <w:tr w:rsidR="002C177A" w:rsidRPr="00291244" w14:paraId="4A9E02D4" w14:textId="77777777" w:rsidTr="00260B8A">
        <w:trPr>
          <w:jc w:val="center"/>
        </w:trPr>
        <w:tc>
          <w:tcPr>
            <w:tcW w:w="4876" w:type="dxa"/>
            <w:tcBorders>
              <w:top w:val="nil"/>
              <w:left w:val="nil"/>
              <w:bottom w:val="nil"/>
              <w:right w:val="nil"/>
            </w:tcBorders>
          </w:tcPr>
          <w:p w14:paraId="5CBD5E35" w14:textId="77777777" w:rsidR="002C177A" w:rsidRPr="00291244" w:rsidRDefault="002C177A" w:rsidP="00260B8A">
            <w:pPr>
              <w:pStyle w:val="Normal6a"/>
            </w:pPr>
          </w:p>
        </w:tc>
        <w:tc>
          <w:tcPr>
            <w:tcW w:w="4876" w:type="dxa"/>
            <w:tcBorders>
              <w:top w:val="nil"/>
              <w:left w:val="nil"/>
              <w:bottom w:val="nil"/>
              <w:right w:val="nil"/>
            </w:tcBorders>
          </w:tcPr>
          <w:p w14:paraId="67D3FD01" w14:textId="77777777" w:rsidR="002C177A" w:rsidRPr="00291244" w:rsidRDefault="002C177A" w:rsidP="00260B8A">
            <w:pPr>
              <w:pStyle w:val="Normal6a"/>
            </w:pPr>
            <w:r w:rsidRPr="00291244">
              <w:rPr>
                <w:b/>
                <w:i/>
              </w:rPr>
              <w:t>(8a)</w:t>
            </w:r>
            <w:r w:rsidRPr="00291244">
              <w:tab/>
            </w:r>
            <w:r w:rsidRPr="00291244">
              <w:rPr>
                <w:b/>
                <w:i/>
              </w:rPr>
              <w:t xml:space="preserve">Regióny sú kľúčovými aktérmi v rámci európskych inovačných ekosystémov a nenahraditeľnou hnacou silou priemyselnej konkurencieschopnosti. Poskytujú inštitucionálne podmienky a verejné služby potrebné na to, aby sa excelentný výskum premenil na životaschopné spoločnosti. Táto úloha je obzvlášť dôležitá v prípade špičkových technológií, kde dlhé vývojové cykly, vysoká kapitálová náročnosť a regulačná zložitosť presahujú kompetencie univerzitných inovačných služieb a súkromných akcelerátorov. Regióny umožňujú prelomovým technológiám dosiahnuť pripravenosť na trhu a komerčný úspech vo veľkom meradle tým, že pôsobia naprieč mandátmi, mobilizujú regionálny dopyt a podporujú spoločnosti v „údolí smrti“ smerom k nástrojom financovania EÚ a súkromného sektora. Regióny sú tiež strategickými partnermi pri budovaní udržateľnej priemyselnej konkurencieschopnosti a odolnosti Európy. Je potrebné uznať, že inovačné </w:t>
            </w:r>
            <w:r w:rsidRPr="00291244">
              <w:rPr>
                <w:b/>
                <w:i/>
              </w:rPr>
              <w:lastRenderedPageBreak/>
              <w:t>ekosystémy sú zamerané na miesta a ich úspech a rast závisia od schopnosti regionálnych orgánov zabezpečiť vynikajúce priestorové a sociálne podmienky.</w:t>
            </w:r>
          </w:p>
        </w:tc>
      </w:tr>
    </w:tbl>
    <w:p w14:paraId="2ADF555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4D9814F"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7428EF6" w14:textId="77777777" w:rsidR="002C177A" w:rsidRPr="00291244" w:rsidRDefault="002C177A" w:rsidP="002C177A">
      <w:pPr>
        <w:pStyle w:val="AmJustText"/>
      </w:pPr>
      <w:proofErr w:type="spellStart"/>
      <w:r w:rsidRPr="00291244">
        <w:t>This</w:t>
      </w:r>
      <w:proofErr w:type="spellEnd"/>
      <w:r w:rsidRPr="00291244">
        <w:t xml:space="preserve"> </w:t>
      </w:r>
      <w:proofErr w:type="spellStart"/>
      <w:r w:rsidRPr="00291244">
        <w:t>amendment</w:t>
      </w:r>
      <w:proofErr w:type="spellEnd"/>
      <w:r w:rsidRPr="00291244">
        <w:t xml:space="preserve"> </w:t>
      </w:r>
      <w:proofErr w:type="spellStart"/>
      <w:r w:rsidRPr="00291244">
        <w:t>aims</w:t>
      </w:r>
      <w:proofErr w:type="spellEnd"/>
      <w:r w:rsidRPr="00291244">
        <w:t xml:space="preserve"> to </w:t>
      </w:r>
      <w:proofErr w:type="spellStart"/>
      <w:r w:rsidRPr="00291244">
        <w:t>address</w:t>
      </w:r>
      <w:proofErr w:type="spellEnd"/>
      <w:r w:rsidRPr="00291244">
        <w:t xml:space="preserve"> </w:t>
      </w:r>
      <w:proofErr w:type="spellStart"/>
      <w:r w:rsidRPr="00291244">
        <w:t>Europe’s</w:t>
      </w:r>
      <w:proofErr w:type="spellEnd"/>
      <w:r w:rsidRPr="00291244">
        <w:t xml:space="preserve"> </w:t>
      </w:r>
      <w:proofErr w:type="spellStart"/>
      <w:r w:rsidRPr="00291244">
        <w:t>core</w:t>
      </w:r>
      <w:proofErr w:type="spellEnd"/>
      <w:r w:rsidRPr="00291244">
        <w:t xml:space="preserve"> </w:t>
      </w:r>
      <w:proofErr w:type="spellStart"/>
      <w:r w:rsidRPr="00291244">
        <w:t>competitiveness</w:t>
      </w:r>
      <w:proofErr w:type="spellEnd"/>
      <w:r w:rsidRPr="00291244">
        <w:t xml:space="preserve"> </w:t>
      </w:r>
      <w:proofErr w:type="spellStart"/>
      <w:r w:rsidRPr="00291244">
        <w:t>weakness</w:t>
      </w:r>
      <w:proofErr w:type="spellEnd"/>
      <w:r w:rsidRPr="00291244">
        <w:t xml:space="preserve"> </w:t>
      </w:r>
      <w:proofErr w:type="spellStart"/>
      <w:r w:rsidRPr="00291244">
        <w:t>identified</w:t>
      </w:r>
      <w:proofErr w:type="spellEnd"/>
      <w:r w:rsidRPr="00291244">
        <w:t xml:space="preserve"> in </w:t>
      </w:r>
      <w:proofErr w:type="spellStart"/>
      <w:r w:rsidRPr="00291244">
        <w:t>the</w:t>
      </w:r>
      <w:proofErr w:type="spellEnd"/>
      <w:r w:rsidRPr="00291244">
        <w:t xml:space="preserve"> </w:t>
      </w:r>
      <w:proofErr w:type="spellStart"/>
      <w:r w:rsidRPr="00291244">
        <w:t>Draghi</w:t>
      </w:r>
      <w:proofErr w:type="spellEnd"/>
      <w:r w:rsidRPr="00291244">
        <w:t xml:space="preserve"> Report and </w:t>
      </w:r>
      <w:proofErr w:type="spellStart"/>
      <w:r w:rsidRPr="00291244">
        <w:t>the</w:t>
      </w:r>
      <w:proofErr w:type="spellEnd"/>
      <w:r w:rsidRPr="00291244">
        <w:t xml:space="preserve"> </w:t>
      </w:r>
      <w:proofErr w:type="spellStart"/>
      <w:r w:rsidRPr="00291244">
        <w:t>Competitiveness</w:t>
      </w:r>
      <w:proofErr w:type="spellEnd"/>
      <w:r w:rsidRPr="00291244">
        <w:t xml:space="preserve"> </w:t>
      </w:r>
      <w:proofErr w:type="spellStart"/>
      <w:r w:rsidRPr="00291244">
        <w:t>Compass</w:t>
      </w:r>
      <w:proofErr w:type="spellEnd"/>
      <w:r w:rsidRPr="00291244">
        <w:t xml:space="preserve">: </w:t>
      </w:r>
      <w:proofErr w:type="spellStart"/>
      <w:r w:rsidRPr="00291244">
        <w:t>Europe’s</w:t>
      </w:r>
      <w:proofErr w:type="spellEnd"/>
      <w:r w:rsidRPr="00291244">
        <w:t xml:space="preserve"> </w:t>
      </w:r>
      <w:proofErr w:type="spellStart"/>
      <w:r w:rsidRPr="00291244">
        <w:t>problem</w:t>
      </w:r>
      <w:proofErr w:type="spellEnd"/>
      <w:r w:rsidRPr="00291244">
        <w:t xml:space="preserve"> </w:t>
      </w:r>
      <w:proofErr w:type="spellStart"/>
      <w:r w:rsidRPr="00291244">
        <w:t>is</w:t>
      </w:r>
      <w:proofErr w:type="spellEnd"/>
      <w:r w:rsidRPr="00291244">
        <w:t xml:space="preserve"> </w:t>
      </w:r>
      <w:proofErr w:type="spellStart"/>
      <w:r w:rsidRPr="00291244">
        <w:t>not</w:t>
      </w:r>
      <w:proofErr w:type="spellEnd"/>
      <w:r w:rsidRPr="00291244">
        <w:t xml:space="preserve"> </w:t>
      </w:r>
      <w:proofErr w:type="spellStart"/>
      <w:r w:rsidRPr="00291244">
        <w:t>the</w:t>
      </w:r>
      <w:proofErr w:type="spellEnd"/>
      <w:r w:rsidRPr="00291244">
        <w:t xml:space="preserve"> </w:t>
      </w:r>
      <w:proofErr w:type="spellStart"/>
      <w:r w:rsidRPr="00291244">
        <w:t>production</w:t>
      </w:r>
      <w:proofErr w:type="spellEnd"/>
      <w:r w:rsidRPr="00291244">
        <w:t xml:space="preserve"> of </w:t>
      </w:r>
      <w:proofErr w:type="spellStart"/>
      <w:r w:rsidRPr="00291244">
        <w:t>ideas</w:t>
      </w:r>
      <w:proofErr w:type="spellEnd"/>
      <w:r w:rsidRPr="00291244">
        <w:t xml:space="preserve"> or </w:t>
      </w:r>
      <w:proofErr w:type="spellStart"/>
      <w:r w:rsidRPr="00291244">
        <w:t>patents</w:t>
      </w:r>
      <w:proofErr w:type="spellEnd"/>
      <w:r w:rsidRPr="00291244">
        <w:t xml:space="preserve">, </w:t>
      </w:r>
      <w:proofErr w:type="spellStart"/>
      <w:r w:rsidRPr="00291244">
        <w:t>but</w:t>
      </w:r>
      <w:proofErr w:type="spellEnd"/>
      <w:r w:rsidRPr="00291244">
        <w:t xml:space="preserve"> </w:t>
      </w:r>
      <w:proofErr w:type="spellStart"/>
      <w:r w:rsidRPr="00291244">
        <w:t>the</w:t>
      </w:r>
      <w:proofErr w:type="spellEnd"/>
      <w:r w:rsidRPr="00291244">
        <w:t xml:space="preserve"> </w:t>
      </w:r>
      <w:proofErr w:type="spellStart"/>
      <w:r w:rsidRPr="00291244">
        <w:t>failure</w:t>
      </w:r>
      <w:proofErr w:type="spellEnd"/>
      <w:r w:rsidRPr="00291244">
        <w:t xml:space="preserve"> to </w:t>
      </w:r>
      <w:proofErr w:type="spellStart"/>
      <w:r w:rsidRPr="00291244">
        <w:t>convert</w:t>
      </w:r>
      <w:proofErr w:type="spellEnd"/>
      <w:r w:rsidRPr="00291244">
        <w:t xml:space="preserve"> </w:t>
      </w:r>
      <w:proofErr w:type="spellStart"/>
      <w:r w:rsidRPr="00291244">
        <w:t>them</w:t>
      </w:r>
      <w:proofErr w:type="spellEnd"/>
      <w:r w:rsidRPr="00291244">
        <w:t xml:space="preserve"> </w:t>
      </w:r>
      <w:proofErr w:type="spellStart"/>
      <w:r w:rsidRPr="00291244">
        <w:t>into</w:t>
      </w:r>
      <w:proofErr w:type="spellEnd"/>
      <w:r w:rsidRPr="00291244">
        <w:t xml:space="preserve"> </w:t>
      </w:r>
      <w:proofErr w:type="spellStart"/>
      <w:r w:rsidRPr="00291244">
        <w:t>globally</w:t>
      </w:r>
      <w:proofErr w:type="spellEnd"/>
      <w:r w:rsidRPr="00291244">
        <w:t xml:space="preserve"> </w:t>
      </w:r>
      <w:proofErr w:type="spellStart"/>
      <w:r w:rsidRPr="00291244">
        <w:t>competitive</w:t>
      </w:r>
      <w:proofErr w:type="spellEnd"/>
      <w:r w:rsidRPr="00291244">
        <w:t xml:space="preserve"> </w:t>
      </w:r>
      <w:proofErr w:type="spellStart"/>
      <w:r w:rsidRPr="00291244">
        <w:t>businesses</w:t>
      </w:r>
      <w:proofErr w:type="spellEnd"/>
      <w:r w:rsidRPr="00291244">
        <w:t xml:space="preserve">. </w:t>
      </w:r>
      <w:proofErr w:type="spellStart"/>
      <w:r w:rsidRPr="00291244">
        <w:t>Developing</w:t>
      </w:r>
      <w:proofErr w:type="spellEnd"/>
      <w:r w:rsidRPr="00291244">
        <w:t xml:space="preserve"> and </w:t>
      </w:r>
      <w:proofErr w:type="spellStart"/>
      <w:r w:rsidRPr="00291244">
        <w:t>commercialising</w:t>
      </w:r>
      <w:proofErr w:type="spellEnd"/>
      <w:r w:rsidRPr="00291244">
        <w:t xml:space="preserve"> </w:t>
      </w:r>
      <w:proofErr w:type="spellStart"/>
      <w:r w:rsidRPr="00291244">
        <w:t>breakthrough</w:t>
      </w:r>
      <w:proofErr w:type="spellEnd"/>
      <w:r w:rsidRPr="00291244">
        <w:t xml:space="preserve"> </w:t>
      </w:r>
      <w:proofErr w:type="spellStart"/>
      <w:r w:rsidRPr="00291244">
        <w:t>technologies</w:t>
      </w:r>
      <w:proofErr w:type="spellEnd"/>
      <w:r w:rsidRPr="00291244">
        <w:t xml:space="preserve">, </w:t>
      </w:r>
      <w:proofErr w:type="spellStart"/>
      <w:r w:rsidRPr="00291244">
        <w:t>particularly</w:t>
      </w:r>
      <w:proofErr w:type="spellEnd"/>
      <w:r w:rsidRPr="00291244">
        <w:t xml:space="preserve"> </w:t>
      </w:r>
      <w:proofErr w:type="spellStart"/>
      <w:r w:rsidRPr="00291244">
        <w:t>deep</w:t>
      </w:r>
      <w:proofErr w:type="spellEnd"/>
      <w:r w:rsidRPr="00291244">
        <w:t xml:space="preserve"> </w:t>
      </w:r>
      <w:proofErr w:type="spellStart"/>
      <w:r w:rsidRPr="00291244">
        <w:t>tech</w:t>
      </w:r>
      <w:proofErr w:type="spellEnd"/>
      <w:r w:rsidRPr="00291244">
        <w:t xml:space="preserve">, </w:t>
      </w:r>
      <w:proofErr w:type="spellStart"/>
      <w:r w:rsidRPr="00291244">
        <w:t>requires</w:t>
      </w:r>
      <w:proofErr w:type="spellEnd"/>
      <w:r w:rsidRPr="00291244">
        <w:t xml:space="preserve"> </w:t>
      </w:r>
      <w:proofErr w:type="spellStart"/>
      <w:r w:rsidRPr="00291244">
        <w:t>longer</w:t>
      </w:r>
      <w:proofErr w:type="spellEnd"/>
      <w:r w:rsidRPr="00291244">
        <w:t xml:space="preserve"> </w:t>
      </w:r>
      <w:proofErr w:type="spellStart"/>
      <w:r w:rsidRPr="00291244">
        <w:t>time</w:t>
      </w:r>
      <w:proofErr w:type="spellEnd"/>
      <w:r w:rsidRPr="00291244">
        <w:t xml:space="preserve"> </w:t>
      </w:r>
      <w:proofErr w:type="spellStart"/>
      <w:r w:rsidRPr="00291244">
        <w:t>horizons</w:t>
      </w:r>
      <w:proofErr w:type="spellEnd"/>
      <w:r w:rsidRPr="00291244">
        <w:t xml:space="preserve">, </w:t>
      </w:r>
      <w:proofErr w:type="spellStart"/>
      <w:r w:rsidRPr="00291244">
        <w:t>higher</w:t>
      </w:r>
      <w:proofErr w:type="spellEnd"/>
      <w:r w:rsidRPr="00291244">
        <w:t xml:space="preserve"> </w:t>
      </w:r>
      <w:proofErr w:type="spellStart"/>
      <w:r w:rsidRPr="00291244">
        <w:t>upfront</w:t>
      </w:r>
      <w:proofErr w:type="spellEnd"/>
      <w:r w:rsidRPr="00291244">
        <w:t xml:space="preserve"> risk, and </w:t>
      </w:r>
      <w:proofErr w:type="spellStart"/>
      <w:r w:rsidRPr="00291244">
        <w:t>greater</w:t>
      </w:r>
      <w:proofErr w:type="spellEnd"/>
      <w:r w:rsidRPr="00291244">
        <w:t xml:space="preserve"> </w:t>
      </w:r>
      <w:proofErr w:type="spellStart"/>
      <w:r w:rsidRPr="00291244">
        <w:t>institutional</w:t>
      </w:r>
      <w:proofErr w:type="spellEnd"/>
      <w:r w:rsidRPr="00291244">
        <w:t xml:space="preserve"> </w:t>
      </w:r>
      <w:proofErr w:type="spellStart"/>
      <w:r w:rsidRPr="00291244">
        <w:t>patience</w:t>
      </w:r>
      <w:proofErr w:type="spellEnd"/>
      <w:r w:rsidRPr="00291244">
        <w:t xml:space="preserve"> </w:t>
      </w:r>
      <w:proofErr w:type="spellStart"/>
      <w:r w:rsidRPr="00291244">
        <w:t>than</w:t>
      </w:r>
      <w:proofErr w:type="spellEnd"/>
      <w:r w:rsidRPr="00291244">
        <w:t xml:space="preserve"> </w:t>
      </w:r>
      <w:proofErr w:type="spellStart"/>
      <w:r w:rsidRPr="00291244">
        <w:t>conventional</w:t>
      </w:r>
      <w:proofErr w:type="spellEnd"/>
      <w:r w:rsidRPr="00291244">
        <w:t xml:space="preserve"> business </w:t>
      </w:r>
      <w:proofErr w:type="spellStart"/>
      <w:r w:rsidRPr="00291244">
        <w:t>models</w:t>
      </w:r>
      <w:proofErr w:type="spellEnd"/>
      <w:r w:rsidRPr="00291244">
        <w:t xml:space="preserve">.  </w:t>
      </w:r>
      <w:proofErr w:type="spellStart"/>
      <w:r w:rsidRPr="00291244">
        <w:t>Universities</w:t>
      </w:r>
      <w:proofErr w:type="spellEnd"/>
      <w:r w:rsidRPr="00291244">
        <w:t xml:space="preserve"> </w:t>
      </w:r>
      <w:proofErr w:type="spellStart"/>
      <w:r w:rsidRPr="00291244">
        <w:t>can</w:t>
      </w:r>
      <w:proofErr w:type="spellEnd"/>
      <w:r w:rsidRPr="00291244">
        <w:t xml:space="preserve"> </w:t>
      </w:r>
      <w:proofErr w:type="spellStart"/>
      <w:r w:rsidRPr="00291244">
        <w:t>initiate</w:t>
      </w:r>
      <w:proofErr w:type="spellEnd"/>
      <w:r w:rsidRPr="00291244">
        <w:t xml:space="preserve"> </w:t>
      </w:r>
      <w:proofErr w:type="spellStart"/>
      <w:r w:rsidRPr="00291244">
        <w:t>this</w:t>
      </w:r>
      <w:proofErr w:type="spellEnd"/>
      <w:r w:rsidRPr="00291244">
        <w:t xml:space="preserve"> </w:t>
      </w:r>
      <w:proofErr w:type="spellStart"/>
      <w:r w:rsidRPr="00291244">
        <w:t>journey</w:t>
      </w:r>
      <w:proofErr w:type="spellEnd"/>
      <w:r w:rsidRPr="00291244">
        <w:t xml:space="preserve"> </w:t>
      </w:r>
      <w:proofErr w:type="spellStart"/>
      <w:r w:rsidRPr="00291244">
        <w:t>through</w:t>
      </w:r>
      <w:proofErr w:type="spellEnd"/>
      <w:r w:rsidRPr="00291244">
        <w:t xml:space="preserve"> </w:t>
      </w:r>
      <w:proofErr w:type="spellStart"/>
      <w:r w:rsidRPr="00291244">
        <w:t>research</w:t>
      </w:r>
      <w:proofErr w:type="spellEnd"/>
      <w:r w:rsidRPr="00291244">
        <w:t xml:space="preserve">, talent </w:t>
      </w:r>
      <w:proofErr w:type="spellStart"/>
      <w:r w:rsidRPr="00291244">
        <w:t>development</w:t>
      </w:r>
      <w:proofErr w:type="spellEnd"/>
      <w:r w:rsidRPr="00291244">
        <w:t xml:space="preserve"> and </w:t>
      </w:r>
      <w:proofErr w:type="spellStart"/>
      <w:r w:rsidRPr="00291244">
        <w:t>early-stage</w:t>
      </w:r>
      <w:proofErr w:type="spellEnd"/>
      <w:r w:rsidRPr="00291244">
        <w:t xml:space="preserve"> </w:t>
      </w:r>
      <w:proofErr w:type="spellStart"/>
      <w:r w:rsidRPr="00291244">
        <w:t>company</w:t>
      </w:r>
      <w:proofErr w:type="spellEnd"/>
      <w:r w:rsidRPr="00291244">
        <w:t xml:space="preserve"> </w:t>
      </w:r>
      <w:proofErr w:type="spellStart"/>
      <w:r w:rsidRPr="00291244">
        <w:t>formation</w:t>
      </w:r>
      <w:proofErr w:type="spellEnd"/>
      <w:r w:rsidRPr="00291244">
        <w:t xml:space="preserve">, </w:t>
      </w:r>
      <w:proofErr w:type="spellStart"/>
      <w:r w:rsidRPr="00291244">
        <w:t>but</w:t>
      </w:r>
      <w:proofErr w:type="spellEnd"/>
      <w:r w:rsidRPr="00291244">
        <w:t xml:space="preserve"> </w:t>
      </w:r>
      <w:proofErr w:type="spellStart"/>
      <w:r w:rsidRPr="00291244">
        <w:t>their</w:t>
      </w:r>
      <w:proofErr w:type="spellEnd"/>
      <w:r w:rsidRPr="00291244">
        <w:t xml:space="preserve"> </w:t>
      </w:r>
      <w:proofErr w:type="spellStart"/>
      <w:r w:rsidRPr="00291244">
        <w:t>mandates</w:t>
      </w:r>
      <w:proofErr w:type="spellEnd"/>
      <w:r w:rsidRPr="00291244">
        <w:t xml:space="preserve"> end </w:t>
      </w:r>
      <w:proofErr w:type="spellStart"/>
      <w:r w:rsidRPr="00291244">
        <w:t>long</w:t>
      </w:r>
      <w:proofErr w:type="spellEnd"/>
      <w:r w:rsidRPr="00291244">
        <w:t xml:space="preserve"> </w:t>
      </w:r>
      <w:proofErr w:type="spellStart"/>
      <w:r w:rsidRPr="00291244">
        <w:t>before</w:t>
      </w:r>
      <w:proofErr w:type="spellEnd"/>
      <w:r w:rsidRPr="00291244">
        <w:t xml:space="preserve"> </w:t>
      </w:r>
      <w:proofErr w:type="spellStart"/>
      <w:r w:rsidRPr="00291244">
        <w:t>technologies</w:t>
      </w:r>
      <w:proofErr w:type="spellEnd"/>
      <w:r w:rsidRPr="00291244">
        <w:t xml:space="preserve"> </w:t>
      </w:r>
      <w:proofErr w:type="spellStart"/>
      <w:r w:rsidRPr="00291244">
        <w:t>cross</w:t>
      </w:r>
      <w:proofErr w:type="spellEnd"/>
      <w:r w:rsidRPr="00291244">
        <w:t xml:space="preserve"> </w:t>
      </w:r>
      <w:proofErr w:type="spellStart"/>
      <w:r w:rsidRPr="00291244">
        <w:t>the</w:t>
      </w:r>
      <w:proofErr w:type="spellEnd"/>
      <w:r w:rsidRPr="00291244">
        <w:t xml:space="preserve"> “</w:t>
      </w:r>
      <w:proofErr w:type="spellStart"/>
      <w:r w:rsidRPr="00291244">
        <w:t>valley</w:t>
      </w:r>
      <w:proofErr w:type="spellEnd"/>
      <w:r w:rsidRPr="00291244">
        <w:t xml:space="preserve"> of </w:t>
      </w:r>
      <w:proofErr w:type="spellStart"/>
      <w:r w:rsidRPr="00291244">
        <w:t>death</w:t>
      </w:r>
      <w:proofErr w:type="spellEnd"/>
      <w:r w:rsidRPr="00291244">
        <w:t xml:space="preserve">” </w:t>
      </w:r>
      <w:proofErr w:type="spellStart"/>
      <w:r w:rsidRPr="00291244">
        <w:t>into</w:t>
      </w:r>
      <w:proofErr w:type="spellEnd"/>
      <w:r w:rsidRPr="00291244">
        <w:t xml:space="preserve"> </w:t>
      </w:r>
      <w:proofErr w:type="spellStart"/>
      <w:r w:rsidRPr="00291244">
        <w:t>viable</w:t>
      </w:r>
      <w:proofErr w:type="spellEnd"/>
      <w:r w:rsidRPr="00291244">
        <w:t xml:space="preserve">, </w:t>
      </w:r>
      <w:proofErr w:type="spellStart"/>
      <w:r w:rsidRPr="00291244">
        <w:t>growing</w:t>
      </w:r>
      <w:proofErr w:type="spellEnd"/>
      <w:r w:rsidRPr="00291244">
        <w:t xml:space="preserve"> </w:t>
      </w:r>
      <w:proofErr w:type="spellStart"/>
      <w:r w:rsidRPr="00291244">
        <w:t>firms</w:t>
      </w:r>
      <w:proofErr w:type="spellEnd"/>
      <w:r w:rsidRPr="00291244">
        <w:t xml:space="preserve">. At </w:t>
      </w:r>
      <w:proofErr w:type="spellStart"/>
      <w:r w:rsidRPr="00291244">
        <w:t>that</w:t>
      </w:r>
      <w:proofErr w:type="spellEnd"/>
      <w:r w:rsidRPr="00291244">
        <w:t xml:space="preserve"> point, </w:t>
      </w:r>
      <w:proofErr w:type="spellStart"/>
      <w:r w:rsidRPr="00291244">
        <w:t>neither</w:t>
      </w:r>
      <w:proofErr w:type="spellEnd"/>
      <w:r w:rsidRPr="00291244">
        <w:t xml:space="preserve"> </w:t>
      </w:r>
      <w:proofErr w:type="spellStart"/>
      <w:r w:rsidRPr="00291244">
        <w:t>sectoral</w:t>
      </w:r>
      <w:proofErr w:type="spellEnd"/>
      <w:r w:rsidRPr="00291244">
        <w:t xml:space="preserve"> </w:t>
      </w:r>
      <w:proofErr w:type="spellStart"/>
      <w:r w:rsidRPr="00291244">
        <w:t>authorities</w:t>
      </w:r>
      <w:proofErr w:type="spellEnd"/>
      <w:r w:rsidRPr="00291244">
        <w:t xml:space="preserve"> nor </w:t>
      </w:r>
      <w:proofErr w:type="spellStart"/>
      <w:r w:rsidRPr="00291244">
        <w:t>universities</w:t>
      </w:r>
      <w:proofErr w:type="spellEnd"/>
      <w:r w:rsidRPr="00291244">
        <w:t xml:space="preserve"> are </w:t>
      </w:r>
      <w:proofErr w:type="spellStart"/>
      <w:r w:rsidRPr="00291244">
        <w:t>equipped</w:t>
      </w:r>
      <w:proofErr w:type="spellEnd"/>
      <w:r w:rsidRPr="00291244">
        <w:t xml:space="preserve"> to </w:t>
      </w:r>
      <w:proofErr w:type="spellStart"/>
      <w:r w:rsidRPr="00291244">
        <w:t>provide</w:t>
      </w:r>
      <w:proofErr w:type="spellEnd"/>
      <w:r w:rsidRPr="00291244">
        <w:t xml:space="preserve"> </w:t>
      </w:r>
      <w:proofErr w:type="spellStart"/>
      <w:r w:rsidRPr="00291244">
        <w:t>the</w:t>
      </w:r>
      <w:proofErr w:type="spellEnd"/>
      <w:r w:rsidRPr="00291244">
        <w:t xml:space="preserve"> mix of </w:t>
      </w:r>
      <w:proofErr w:type="spellStart"/>
      <w:r w:rsidRPr="00291244">
        <w:t>infrastructure</w:t>
      </w:r>
      <w:proofErr w:type="spellEnd"/>
      <w:r w:rsidRPr="00291244">
        <w:t xml:space="preserve">, </w:t>
      </w:r>
      <w:proofErr w:type="spellStart"/>
      <w:r w:rsidRPr="00291244">
        <w:t>acceleration</w:t>
      </w:r>
      <w:proofErr w:type="spellEnd"/>
      <w:r w:rsidRPr="00291244">
        <w:t xml:space="preserve"> </w:t>
      </w:r>
      <w:proofErr w:type="spellStart"/>
      <w:r w:rsidRPr="00291244">
        <w:t>services</w:t>
      </w:r>
      <w:proofErr w:type="spellEnd"/>
      <w:r w:rsidRPr="00291244">
        <w:t xml:space="preserve">, </w:t>
      </w:r>
      <w:proofErr w:type="spellStart"/>
      <w:r w:rsidRPr="00291244">
        <w:t>regulatory</w:t>
      </w:r>
      <w:proofErr w:type="spellEnd"/>
      <w:r w:rsidRPr="00291244">
        <w:t xml:space="preserve"> </w:t>
      </w:r>
      <w:proofErr w:type="spellStart"/>
      <w:r w:rsidRPr="00291244">
        <w:t>navigation</w:t>
      </w:r>
      <w:proofErr w:type="spellEnd"/>
      <w:r w:rsidRPr="00291244">
        <w:t xml:space="preserve"> and </w:t>
      </w:r>
      <w:proofErr w:type="spellStart"/>
      <w:r w:rsidRPr="00291244">
        <w:t>market</w:t>
      </w:r>
      <w:proofErr w:type="spellEnd"/>
      <w:r w:rsidRPr="00291244">
        <w:t xml:space="preserve"> </w:t>
      </w:r>
      <w:proofErr w:type="spellStart"/>
      <w:r w:rsidRPr="00291244">
        <w:t>access</w:t>
      </w:r>
      <w:proofErr w:type="spellEnd"/>
      <w:r w:rsidRPr="00291244">
        <w:t xml:space="preserve"> </w:t>
      </w:r>
      <w:proofErr w:type="spellStart"/>
      <w:r w:rsidRPr="00291244">
        <w:t>support</w:t>
      </w:r>
      <w:proofErr w:type="spellEnd"/>
      <w:r w:rsidRPr="00291244">
        <w:t xml:space="preserve"> </w:t>
      </w:r>
      <w:proofErr w:type="spellStart"/>
      <w:r w:rsidRPr="00291244">
        <w:t>that</w:t>
      </w:r>
      <w:proofErr w:type="spellEnd"/>
      <w:r w:rsidRPr="00291244">
        <w:t xml:space="preserve"> </w:t>
      </w:r>
      <w:proofErr w:type="spellStart"/>
      <w:r w:rsidRPr="00291244">
        <w:t>scaling</w:t>
      </w:r>
      <w:proofErr w:type="spellEnd"/>
      <w:r w:rsidRPr="00291244">
        <w:t xml:space="preserve"> </w:t>
      </w:r>
      <w:proofErr w:type="spellStart"/>
      <w:r w:rsidRPr="00291244">
        <w:t>companies</w:t>
      </w:r>
      <w:proofErr w:type="spellEnd"/>
      <w:r w:rsidRPr="00291244">
        <w:t xml:space="preserve"> </w:t>
      </w:r>
      <w:proofErr w:type="spellStart"/>
      <w:r w:rsidRPr="00291244">
        <w:t>require</w:t>
      </w:r>
      <w:proofErr w:type="spellEnd"/>
      <w:r w:rsidRPr="00291244">
        <w:t xml:space="preserve">. </w:t>
      </w:r>
      <w:proofErr w:type="spellStart"/>
      <w:r w:rsidRPr="00291244">
        <w:t>Regions</w:t>
      </w:r>
      <w:proofErr w:type="spellEnd"/>
      <w:r w:rsidRPr="00291244">
        <w:t xml:space="preserve">, </w:t>
      </w:r>
      <w:proofErr w:type="spellStart"/>
      <w:r w:rsidRPr="00291244">
        <w:t>however</w:t>
      </w:r>
      <w:proofErr w:type="spellEnd"/>
      <w:r w:rsidRPr="00291244">
        <w:t xml:space="preserve">, </w:t>
      </w:r>
      <w:proofErr w:type="spellStart"/>
      <w:r w:rsidRPr="00291244">
        <w:t>can</w:t>
      </w:r>
      <w:proofErr w:type="spellEnd"/>
      <w:r w:rsidRPr="00291244">
        <w:t xml:space="preserve"> </w:t>
      </w:r>
      <w:proofErr w:type="spellStart"/>
      <w:r w:rsidRPr="00291244">
        <w:t>operate</w:t>
      </w:r>
      <w:proofErr w:type="spellEnd"/>
      <w:r w:rsidRPr="00291244">
        <w:t xml:space="preserve"> </w:t>
      </w:r>
      <w:proofErr w:type="spellStart"/>
      <w:r w:rsidRPr="00291244">
        <w:t>precisely</w:t>
      </w:r>
      <w:proofErr w:type="spellEnd"/>
      <w:r w:rsidRPr="00291244">
        <w:t xml:space="preserve"> in </w:t>
      </w:r>
      <w:proofErr w:type="spellStart"/>
      <w:r w:rsidRPr="00291244">
        <w:t>this</w:t>
      </w:r>
      <w:proofErr w:type="spellEnd"/>
      <w:r w:rsidRPr="00291244">
        <w:t xml:space="preserve"> </w:t>
      </w:r>
      <w:proofErr w:type="spellStart"/>
      <w:r w:rsidRPr="00291244">
        <w:t>space</w:t>
      </w:r>
      <w:proofErr w:type="spellEnd"/>
      <w:r w:rsidRPr="00291244">
        <w:t xml:space="preserve">: </w:t>
      </w:r>
      <w:proofErr w:type="spellStart"/>
      <w:r w:rsidRPr="00291244">
        <w:t>they</w:t>
      </w:r>
      <w:proofErr w:type="spellEnd"/>
      <w:r w:rsidRPr="00291244">
        <w:t xml:space="preserve"> </w:t>
      </w:r>
      <w:proofErr w:type="spellStart"/>
      <w:r w:rsidRPr="00291244">
        <w:t>can</w:t>
      </w:r>
      <w:proofErr w:type="spellEnd"/>
      <w:r w:rsidRPr="00291244">
        <w:t xml:space="preserve"> </w:t>
      </w:r>
      <w:proofErr w:type="spellStart"/>
      <w:r w:rsidRPr="00291244">
        <w:t>convene</w:t>
      </w:r>
      <w:proofErr w:type="spellEnd"/>
      <w:r w:rsidRPr="00291244">
        <w:t xml:space="preserve"> </w:t>
      </w:r>
      <w:proofErr w:type="spellStart"/>
      <w:r w:rsidRPr="00291244">
        <w:t>actors</w:t>
      </w:r>
      <w:proofErr w:type="spellEnd"/>
      <w:r w:rsidRPr="00291244">
        <w:t xml:space="preserve">, </w:t>
      </w:r>
      <w:proofErr w:type="spellStart"/>
      <w:r w:rsidRPr="00291244">
        <w:t>mobilise</w:t>
      </w:r>
      <w:proofErr w:type="spellEnd"/>
      <w:r w:rsidRPr="00291244">
        <w:t xml:space="preserve"> </w:t>
      </w:r>
      <w:proofErr w:type="spellStart"/>
      <w:r w:rsidRPr="00291244">
        <w:t>regional</w:t>
      </w:r>
      <w:proofErr w:type="spellEnd"/>
      <w:r w:rsidRPr="00291244">
        <w:t xml:space="preserve"> </w:t>
      </w:r>
      <w:proofErr w:type="spellStart"/>
      <w:r w:rsidRPr="00291244">
        <w:t>demand</w:t>
      </w:r>
      <w:proofErr w:type="spellEnd"/>
      <w:r w:rsidRPr="00291244">
        <w:t xml:space="preserve">, and </w:t>
      </w:r>
      <w:proofErr w:type="spellStart"/>
      <w:r w:rsidRPr="00291244">
        <w:t>build</w:t>
      </w:r>
      <w:proofErr w:type="spellEnd"/>
      <w:r w:rsidRPr="00291244">
        <w:t xml:space="preserve"> </w:t>
      </w:r>
      <w:proofErr w:type="spellStart"/>
      <w:r w:rsidRPr="00291244">
        <w:t>tailored</w:t>
      </w:r>
      <w:proofErr w:type="spellEnd"/>
      <w:r w:rsidRPr="00291244">
        <w:t xml:space="preserve"> </w:t>
      </w:r>
      <w:proofErr w:type="spellStart"/>
      <w:r w:rsidRPr="00291244">
        <w:t>public</w:t>
      </w:r>
      <w:proofErr w:type="spellEnd"/>
      <w:r w:rsidRPr="00291244">
        <w:t xml:space="preserve"> </w:t>
      </w:r>
      <w:proofErr w:type="spellStart"/>
      <w:r w:rsidRPr="00291244">
        <w:t>services</w:t>
      </w:r>
      <w:proofErr w:type="spellEnd"/>
      <w:r w:rsidRPr="00291244">
        <w:t xml:space="preserve"> </w:t>
      </w:r>
      <w:proofErr w:type="spellStart"/>
      <w:r w:rsidRPr="00291244">
        <w:t>that</w:t>
      </w:r>
      <w:proofErr w:type="spellEnd"/>
      <w:r w:rsidRPr="00291244">
        <w:t xml:space="preserve"> </w:t>
      </w:r>
      <w:proofErr w:type="spellStart"/>
      <w:r w:rsidRPr="00291244">
        <w:t>enable</w:t>
      </w:r>
      <w:proofErr w:type="spellEnd"/>
      <w:r w:rsidRPr="00291244">
        <w:t xml:space="preserve"> </w:t>
      </w:r>
      <w:proofErr w:type="spellStart"/>
      <w:r w:rsidRPr="00291244">
        <w:t>young</w:t>
      </w:r>
      <w:proofErr w:type="spellEnd"/>
      <w:r w:rsidRPr="00291244">
        <w:t xml:space="preserve">, </w:t>
      </w:r>
      <w:proofErr w:type="spellStart"/>
      <w:r w:rsidRPr="00291244">
        <w:t>research</w:t>
      </w:r>
      <w:proofErr w:type="spellEnd"/>
      <w:r w:rsidRPr="00291244">
        <w:t xml:space="preserve"> </w:t>
      </w:r>
      <w:proofErr w:type="spellStart"/>
      <w:r w:rsidRPr="00291244">
        <w:t>driven</w:t>
      </w:r>
      <w:proofErr w:type="spellEnd"/>
      <w:r w:rsidRPr="00291244">
        <w:t xml:space="preserve"> </w:t>
      </w:r>
      <w:proofErr w:type="spellStart"/>
      <w:r w:rsidRPr="00291244">
        <w:t>companies</w:t>
      </w:r>
      <w:proofErr w:type="spellEnd"/>
      <w:r w:rsidRPr="00291244">
        <w:t xml:space="preserve"> to </w:t>
      </w:r>
      <w:proofErr w:type="spellStart"/>
      <w:r w:rsidRPr="00291244">
        <w:t>survive</w:t>
      </w:r>
      <w:proofErr w:type="spellEnd"/>
      <w:r w:rsidRPr="00291244">
        <w:t xml:space="preserve"> </w:t>
      </w:r>
      <w:proofErr w:type="spellStart"/>
      <w:r w:rsidRPr="00291244">
        <w:t>long</w:t>
      </w:r>
      <w:proofErr w:type="spellEnd"/>
      <w:r w:rsidRPr="00291244">
        <w:t xml:space="preserve"> </w:t>
      </w:r>
      <w:proofErr w:type="spellStart"/>
      <w:r w:rsidRPr="00291244">
        <w:t>enough</w:t>
      </w:r>
      <w:proofErr w:type="spellEnd"/>
      <w:r w:rsidRPr="00291244">
        <w:t xml:space="preserve"> to </w:t>
      </w:r>
      <w:proofErr w:type="spellStart"/>
      <w:r w:rsidRPr="00291244">
        <w:t>reach</w:t>
      </w:r>
      <w:proofErr w:type="spellEnd"/>
      <w:r w:rsidRPr="00291244">
        <w:t xml:space="preserve"> EU and </w:t>
      </w:r>
      <w:proofErr w:type="spellStart"/>
      <w:r w:rsidRPr="00291244">
        <w:t>private</w:t>
      </w:r>
      <w:proofErr w:type="spellEnd"/>
      <w:r w:rsidRPr="00291244">
        <w:t xml:space="preserve"> </w:t>
      </w:r>
      <w:proofErr w:type="spellStart"/>
      <w:r w:rsidRPr="00291244">
        <w:t>funding</w:t>
      </w:r>
      <w:proofErr w:type="spellEnd"/>
      <w:r w:rsidRPr="00291244">
        <w:t xml:space="preserve"> </w:t>
      </w:r>
      <w:proofErr w:type="spellStart"/>
      <w:r w:rsidRPr="00291244">
        <w:t>instruments</w:t>
      </w:r>
      <w:proofErr w:type="spellEnd"/>
      <w:r w:rsidRPr="00291244">
        <w:t xml:space="preserve">. </w:t>
      </w:r>
      <w:proofErr w:type="spellStart"/>
      <w:r w:rsidRPr="00291244">
        <w:t>Recognising</w:t>
      </w:r>
      <w:proofErr w:type="spellEnd"/>
      <w:r w:rsidRPr="00291244">
        <w:t xml:space="preserve"> </w:t>
      </w:r>
      <w:proofErr w:type="spellStart"/>
      <w:r w:rsidRPr="00291244">
        <w:t>this</w:t>
      </w:r>
      <w:proofErr w:type="spellEnd"/>
      <w:r w:rsidRPr="00291244">
        <w:t xml:space="preserve"> role </w:t>
      </w:r>
      <w:proofErr w:type="spellStart"/>
      <w:r w:rsidRPr="00291244">
        <w:t>within</w:t>
      </w:r>
      <w:proofErr w:type="spellEnd"/>
      <w:r w:rsidRPr="00291244">
        <w:t xml:space="preserve"> </w:t>
      </w:r>
      <w:proofErr w:type="spellStart"/>
      <w:r w:rsidRPr="00291244">
        <w:t>the</w:t>
      </w:r>
      <w:proofErr w:type="spellEnd"/>
      <w:r w:rsidRPr="00291244">
        <w:t xml:space="preserve"> </w:t>
      </w:r>
      <w:proofErr w:type="spellStart"/>
      <w:r w:rsidRPr="00291244">
        <w:t>Fund</w:t>
      </w:r>
      <w:proofErr w:type="spellEnd"/>
      <w:r w:rsidRPr="00291244">
        <w:t xml:space="preserve"> </w:t>
      </w:r>
      <w:proofErr w:type="spellStart"/>
      <w:r w:rsidRPr="00291244">
        <w:t>would</w:t>
      </w:r>
      <w:proofErr w:type="spellEnd"/>
      <w:r w:rsidRPr="00291244">
        <w:t xml:space="preserve"> </w:t>
      </w:r>
      <w:proofErr w:type="spellStart"/>
      <w:r w:rsidRPr="00291244">
        <w:t>strengthen</w:t>
      </w:r>
      <w:proofErr w:type="spellEnd"/>
      <w:r w:rsidRPr="00291244">
        <w:t xml:space="preserve"> </w:t>
      </w:r>
      <w:proofErr w:type="spellStart"/>
      <w:r w:rsidRPr="00291244">
        <w:t>Europe’s</w:t>
      </w:r>
      <w:proofErr w:type="spellEnd"/>
      <w:r w:rsidRPr="00291244">
        <w:t xml:space="preserve"> </w:t>
      </w:r>
      <w:proofErr w:type="spellStart"/>
      <w:r w:rsidRPr="00291244">
        <w:t>capacity</w:t>
      </w:r>
      <w:proofErr w:type="spellEnd"/>
      <w:r w:rsidRPr="00291244">
        <w:t xml:space="preserve"> to </w:t>
      </w:r>
      <w:proofErr w:type="spellStart"/>
      <w:r w:rsidRPr="00291244">
        <w:t>deploy</w:t>
      </w:r>
      <w:proofErr w:type="spellEnd"/>
      <w:r w:rsidRPr="00291244">
        <w:t xml:space="preserve"> </w:t>
      </w:r>
      <w:proofErr w:type="spellStart"/>
      <w:r w:rsidRPr="00291244">
        <w:t>sustainable</w:t>
      </w:r>
      <w:proofErr w:type="spellEnd"/>
      <w:r w:rsidRPr="00291244">
        <w:t xml:space="preserve"> and </w:t>
      </w:r>
      <w:proofErr w:type="spellStart"/>
      <w:r w:rsidRPr="00291244">
        <w:t>competitive</w:t>
      </w:r>
      <w:proofErr w:type="spellEnd"/>
      <w:r w:rsidRPr="00291244">
        <w:t xml:space="preserve"> </w:t>
      </w:r>
      <w:proofErr w:type="spellStart"/>
      <w:r w:rsidRPr="00291244">
        <w:t>technologies</w:t>
      </w:r>
      <w:proofErr w:type="spellEnd"/>
      <w:r w:rsidRPr="00291244">
        <w:t xml:space="preserve">, </w:t>
      </w:r>
      <w:proofErr w:type="spellStart"/>
      <w:r w:rsidRPr="00291244">
        <w:t>not</w:t>
      </w:r>
      <w:proofErr w:type="spellEnd"/>
      <w:r w:rsidRPr="00291244">
        <w:t xml:space="preserve"> as </w:t>
      </w:r>
      <w:proofErr w:type="spellStart"/>
      <w:r w:rsidRPr="00291244">
        <w:t>isolated</w:t>
      </w:r>
      <w:proofErr w:type="spellEnd"/>
      <w:r w:rsidRPr="00291244">
        <w:t xml:space="preserve"> </w:t>
      </w:r>
      <w:proofErr w:type="spellStart"/>
      <w:r w:rsidRPr="00291244">
        <w:t>pilots</w:t>
      </w:r>
      <w:proofErr w:type="spellEnd"/>
      <w:r w:rsidRPr="00291244">
        <w:t xml:space="preserve">, </w:t>
      </w:r>
      <w:proofErr w:type="spellStart"/>
      <w:r w:rsidRPr="00291244">
        <w:t>but</w:t>
      </w:r>
      <w:proofErr w:type="spellEnd"/>
      <w:r w:rsidRPr="00291244">
        <w:t xml:space="preserve"> as </w:t>
      </w:r>
      <w:proofErr w:type="spellStart"/>
      <w:r w:rsidRPr="00291244">
        <w:t>investable</w:t>
      </w:r>
      <w:proofErr w:type="spellEnd"/>
      <w:r w:rsidRPr="00291244">
        <w:t xml:space="preserve">, </w:t>
      </w:r>
      <w:proofErr w:type="spellStart"/>
      <w:r w:rsidRPr="00291244">
        <w:t>scalable</w:t>
      </w:r>
      <w:proofErr w:type="spellEnd"/>
      <w:r w:rsidRPr="00291244">
        <w:t xml:space="preserve"> </w:t>
      </w:r>
      <w:proofErr w:type="spellStart"/>
      <w:r w:rsidRPr="00291244">
        <w:t>firms</w:t>
      </w:r>
      <w:proofErr w:type="spellEnd"/>
      <w:r w:rsidRPr="00291244">
        <w:t xml:space="preserve"> </w:t>
      </w:r>
      <w:proofErr w:type="spellStart"/>
      <w:r w:rsidRPr="00291244">
        <w:t>capable</w:t>
      </w:r>
      <w:proofErr w:type="spellEnd"/>
      <w:r w:rsidRPr="00291244">
        <w:t xml:space="preserve"> of </w:t>
      </w:r>
      <w:proofErr w:type="spellStart"/>
      <w:r w:rsidRPr="00291244">
        <w:t>reshaping</w:t>
      </w:r>
      <w:proofErr w:type="spellEnd"/>
      <w:r w:rsidRPr="00291244">
        <w:t xml:space="preserve"> </w:t>
      </w:r>
      <w:proofErr w:type="spellStart"/>
      <w:r w:rsidRPr="00291244">
        <w:t>markets</w:t>
      </w:r>
      <w:proofErr w:type="spellEnd"/>
      <w:r w:rsidRPr="00291244">
        <w:t>.</w:t>
      </w:r>
    </w:p>
    <w:p w14:paraId="25517F7C" w14:textId="0F73565A" w:rsidR="00882D8F" w:rsidRPr="00291244" w:rsidRDefault="002C177A" w:rsidP="002C177A">
      <w:r w:rsidRPr="00291244">
        <w:rPr>
          <w:rStyle w:val="HideTWBExt"/>
        </w:rPr>
        <w:t>&lt;/Amend&gt;</w:t>
      </w:r>
    </w:p>
    <w:p w14:paraId="739A340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456</w:t>
      </w:r>
      <w:r w:rsidRPr="00291244">
        <w:rPr>
          <w:rStyle w:val="HideTWBExt"/>
        </w:rPr>
        <w:t>&lt;/NumAm&gt;</w:t>
      </w:r>
    </w:p>
    <w:p w14:paraId="7DCAFCA8"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6F4BACA5" w14:textId="77777777" w:rsidR="002C177A" w:rsidRPr="00291244" w:rsidRDefault="002C177A" w:rsidP="002C177A">
      <w:pPr>
        <w:pStyle w:val="NormalBold"/>
      </w:pPr>
      <w:r w:rsidRPr="00291244">
        <w:rPr>
          <w:rStyle w:val="HideTWBExt"/>
        </w:rPr>
        <w:t>&lt;/RepeatBlock-By&gt;</w:t>
      </w:r>
    </w:p>
    <w:p w14:paraId="452B1A4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19BAB4D"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23310C8" w14:textId="77777777" w:rsidTr="00260B8A">
        <w:trPr>
          <w:trHeight w:hRule="exact" w:val="240"/>
          <w:jc w:val="center"/>
        </w:trPr>
        <w:tc>
          <w:tcPr>
            <w:tcW w:w="9752" w:type="dxa"/>
            <w:gridSpan w:val="2"/>
            <w:tcBorders>
              <w:top w:val="nil"/>
              <w:left w:val="nil"/>
              <w:bottom w:val="nil"/>
              <w:right w:val="nil"/>
            </w:tcBorders>
          </w:tcPr>
          <w:p w14:paraId="6C076177" w14:textId="77777777" w:rsidR="002C177A" w:rsidRPr="00291244" w:rsidRDefault="002C177A" w:rsidP="00260B8A"/>
        </w:tc>
      </w:tr>
      <w:tr w:rsidR="002C177A" w:rsidRPr="00291244" w14:paraId="02CAB513" w14:textId="77777777" w:rsidTr="00260B8A">
        <w:trPr>
          <w:trHeight w:val="240"/>
          <w:jc w:val="center"/>
        </w:trPr>
        <w:tc>
          <w:tcPr>
            <w:tcW w:w="4876" w:type="dxa"/>
            <w:tcBorders>
              <w:top w:val="nil"/>
              <w:left w:val="nil"/>
              <w:bottom w:val="nil"/>
              <w:right w:val="nil"/>
            </w:tcBorders>
          </w:tcPr>
          <w:p w14:paraId="2C17C0E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650BF61" w14:textId="77777777" w:rsidR="002C177A" w:rsidRPr="00291244" w:rsidRDefault="002C177A" w:rsidP="00260B8A">
            <w:pPr>
              <w:pStyle w:val="AmColumnHeading"/>
            </w:pPr>
            <w:r w:rsidRPr="00291244">
              <w:t>Pozmeňujúci návrh</w:t>
            </w:r>
          </w:p>
        </w:tc>
      </w:tr>
      <w:tr w:rsidR="002C177A" w:rsidRPr="00291244" w14:paraId="14B3B2F8" w14:textId="77777777" w:rsidTr="00260B8A">
        <w:trPr>
          <w:jc w:val="center"/>
        </w:trPr>
        <w:tc>
          <w:tcPr>
            <w:tcW w:w="4876" w:type="dxa"/>
            <w:tcBorders>
              <w:top w:val="nil"/>
              <w:left w:val="nil"/>
              <w:bottom w:val="nil"/>
              <w:right w:val="nil"/>
            </w:tcBorders>
          </w:tcPr>
          <w:p w14:paraId="35913C4C" w14:textId="77777777" w:rsidR="002C177A" w:rsidRPr="00291244" w:rsidRDefault="002C177A" w:rsidP="00260B8A">
            <w:pPr>
              <w:pStyle w:val="Normal6a"/>
            </w:pPr>
          </w:p>
        </w:tc>
        <w:tc>
          <w:tcPr>
            <w:tcW w:w="4876" w:type="dxa"/>
            <w:tcBorders>
              <w:top w:val="nil"/>
              <w:left w:val="nil"/>
              <w:bottom w:val="nil"/>
              <w:right w:val="nil"/>
            </w:tcBorders>
          </w:tcPr>
          <w:p w14:paraId="1FC2F167" w14:textId="77777777" w:rsidR="002C177A" w:rsidRPr="00291244" w:rsidRDefault="002C177A" w:rsidP="00260B8A">
            <w:pPr>
              <w:pStyle w:val="Normal6a"/>
            </w:pPr>
            <w:r w:rsidRPr="00291244">
              <w:rPr>
                <w:b/>
                <w:i/>
              </w:rPr>
              <w:t>(8a)</w:t>
            </w:r>
            <w:r w:rsidRPr="00291244">
              <w:tab/>
            </w:r>
            <w:r w:rsidRPr="00291244">
              <w:rPr>
                <w:b/>
                <w:i/>
              </w:rPr>
              <w:t xml:space="preserve">ECF by nemal podporovať činnosti, ktoré zvyšujú alebo udržiavajú závislosť Únie od fosílnych palív alebo od látok vzbudzujúcich veľmi veľké obavy v zmysle nariadenia (ES) č. 1907/2006 (REACH), perzistentných organických znečisťujúcich látok uvedených v nariadení (EÚ) 2019/1021 alebo nebezpečných látok, ktoré podliehajú obmedzeniam podľa iných platných právnych predpisov Únie. Takéto činnosti sú nezlučiteľné s cieľmi Únie v oblasti </w:t>
            </w:r>
            <w:r w:rsidRPr="00291244">
              <w:rPr>
                <w:b/>
                <w:i/>
              </w:rPr>
              <w:lastRenderedPageBreak/>
              <w:t>klímy, životného prostredia a strategickej autonómie a hrozí, že sa v civilných aj obranných dodávateľských reťazcoch upevnia škodlivé závislosti. Najmä obranný sektor sa vo veľkej miere spolieha na civilné dodávateľské reťazce, v ktorých sú tieto látky prítomné; podpora obranného výskumu a vývoja z ECF by preto mala aktívne uľahčovať prechod európskej obrannej technologickej a priemyselnej základne od týchto látok, čím by sa posilnila dlhodobá suverenita obranného priemyslu a znížila expozícia dodávateľského reťazca.</w:t>
            </w:r>
          </w:p>
        </w:tc>
      </w:tr>
    </w:tbl>
    <w:p w14:paraId="4CE5908F"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2940D97" w14:textId="1DE7AE32" w:rsidR="00882D8F" w:rsidRPr="00291244" w:rsidRDefault="002C177A" w:rsidP="002C177A">
      <w:r w:rsidRPr="00291244">
        <w:rPr>
          <w:rStyle w:val="HideTWBExt"/>
        </w:rPr>
        <w:t>&lt;/Amend&gt;</w:t>
      </w:r>
    </w:p>
    <w:p w14:paraId="139A57A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457</w:t>
      </w:r>
      <w:r w:rsidRPr="00291244">
        <w:rPr>
          <w:rStyle w:val="HideTWBExt"/>
        </w:rPr>
        <w:t>&lt;/NumAm&gt;</w:t>
      </w:r>
    </w:p>
    <w:p w14:paraId="2320715D" w14:textId="77777777" w:rsidR="002C177A" w:rsidRPr="00291244" w:rsidRDefault="002C177A" w:rsidP="002C177A">
      <w:pPr>
        <w:pStyle w:val="NormalBold"/>
      </w:pPr>
      <w:r w:rsidRPr="00291244">
        <w:rPr>
          <w:rStyle w:val="HideTWBExt"/>
        </w:rPr>
        <w:t>&lt;RepeatBlock-By&gt;&lt;Members&gt;</w:t>
      </w:r>
      <w:proofErr w:type="spellStart"/>
      <w:r w:rsidRPr="00291244">
        <w:t>Giorgio</w:t>
      </w:r>
      <w:proofErr w:type="spellEnd"/>
      <w:r w:rsidRPr="00291244">
        <w:t xml:space="preserve"> </w:t>
      </w:r>
      <w:proofErr w:type="spellStart"/>
      <w:r w:rsidRPr="00291244">
        <w:t>Gori</w:t>
      </w:r>
      <w:proofErr w:type="spellEnd"/>
      <w:r w:rsidRPr="00291244">
        <w:t xml:space="preserve">, </w:t>
      </w:r>
      <w:proofErr w:type="spellStart"/>
      <w:r w:rsidRPr="00291244">
        <w:t>Stefano</w:t>
      </w:r>
      <w:proofErr w:type="spellEnd"/>
      <w:r w:rsidRPr="00291244">
        <w:t xml:space="preserve"> </w:t>
      </w:r>
      <w:proofErr w:type="spellStart"/>
      <w:r w:rsidRPr="00291244">
        <w:t>Bonaccini</w:t>
      </w:r>
      <w:proofErr w:type="spellEnd"/>
      <w:r w:rsidRPr="00291244">
        <w:t xml:space="preserve">, </w:t>
      </w:r>
      <w:proofErr w:type="spellStart"/>
      <w:r w:rsidRPr="00291244">
        <w:t>Annalisa</w:t>
      </w:r>
      <w:proofErr w:type="spellEnd"/>
      <w:r w:rsidRPr="00291244">
        <w:t xml:space="preserve"> </w:t>
      </w:r>
      <w:proofErr w:type="spellStart"/>
      <w:r w:rsidRPr="00291244">
        <w:t>Corrado</w:t>
      </w:r>
      <w:proofErr w:type="spellEnd"/>
      <w:r w:rsidRPr="00291244">
        <w:rPr>
          <w:rStyle w:val="HideTWBExt"/>
        </w:rPr>
        <w:t>&lt;/Members&gt;</w:t>
      </w:r>
    </w:p>
    <w:p w14:paraId="2EA9C744" w14:textId="77777777" w:rsidR="002C177A" w:rsidRPr="00291244" w:rsidRDefault="002C177A" w:rsidP="002C177A">
      <w:pPr>
        <w:pStyle w:val="NormalBold"/>
      </w:pPr>
      <w:r w:rsidRPr="00291244">
        <w:rPr>
          <w:rStyle w:val="HideTWBExt"/>
        </w:rPr>
        <w:t>&lt;/RepeatBlock-By&gt;</w:t>
      </w:r>
    </w:p>
    <w:p w14:paraId="424E444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F9F64EA"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38A70AD" w14:textId="77777777" w:rsidTr="00260B8A">
        <w:trPr>
          <w:trHeight w:hRule="exact" w:val="240"/>
          <w:jc w:val="center"/>
        </w:trPr>
        <w:tc>
          <w:tcPr>
            <w:tcW w:w="9752" w:type="dxa"/>
            <w:gridSpan w:val="2"/>
            <w:tcBorders>
              <w:top w:val="nil"/>
              <w:left w:val="nil"/>
              <w:bottom w:val="nil"/>
              <w:right w:val="nil"/>
            </w:tcBorders>
          </w:tcPr>
          <w:p w14:paraId="30EF3329" w14:textId="77777777" w:rsidR="002C177A" w:rsidRPr="00291244" w:rsidRDefault="002C177A" w:rsidP="00260B8A"/>
        </w:tc>
      </w:tr>
      <w:tr w:rsidR="002C177A" w:rsidRPr="00291244" w14:paraId="6B8CAF4B" w14:textId="77777777" w:rsidTr="00260B8A">
        <w:trPr>
          <w:trHeight w:val="240"/>
          <w:jc w:val="center"/>
        </w:trPr>
        <w:tc>
          <w:tcPr>
            <w:tcW w:w="4876" w:type="dxa"/>
            <w:tcBorders>
              <w:top w:val="nil"/>
              <w:left w:val="nil"/>
              <w:bottom w:val="nil"/>
              <w:right w:val="nil"/>
            </w:tcBorders>
          </w:tcPr>
          <w:p w14:paraId="5111934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A4D1E35" w14:textId="77777777" w:rsidR="002C177A" w:rsidRPr="00291244" w:rsidRDefault="002C177A" w:rsidP="00260B8A">
            <w:pPr>
              <w:pStyle w:val="AmColumnHeading"/>
            </w:pPr>
            <w:r w:rsidRPr="00291244">
              <w:t>Pozmeňujúci návrh</w:t>
            </w:r>
          </w:p>
        </w:tc>
      </w:tr>
      <w:tr w:rsidR="002C177A" w:rsidRPr="00291244" w14:paraId="21EDABF2" w14:textId="77777777" w:rsidTr="00260B8A">
        <w:trPr>
          <w:jc w:val="center"/>
        </w:trPr>
        <w:tc>
          <w:tcPr>
            <w:tcW w:w="4876" w:type="dxa"/>
            <w:tcBorders>
              <w:top w:val="nil"/>
              <w:left w:val="nil"/>
              <w:bottom w:val="nil"/>
              <w:right w:val="nil"/>
            </w:tcBorders>
          </w:tcPr>
          <w:p w14:paraId="0F2DBA7F" w14:textId="77777777" w:rsidR="002C177A" w:rsidRPr="00291244" w:rsidRDefault="002C177A" w:rsidP="00260B8A">
            <w:pPr>
              <w:pStyle w:val="Normal6a"/>
            </w:pPr>
          </w:p>
        </w:tc>
        <w:tc>
          <w:tcPr>
            <w:tcW w:w="4876" w:type="dxa"/>
            <w:tcBorders>
              <w:top w:val="nil"/>
              <w:left w:val="nil"/>
              <w:bottom w:val="nil"/>
              <w:right w:val="nil"/>
            </w:tcBorders>
          </w:tcPr>
          <w:p w14:paraId="6858637D" w14:textId="77777777" w:rsidR="002C177A" w:rsidRPr="00291244" w:rsidRDefault="002C177A" w:rsidP="00260B8A">
            <w:pPr>
              <w:pStyle w:val="Normal6a"/>
            </w:pPr>
            <w:r w:rsidRPr="00291244">
              <w:rPr>
                <w:b/>
                <w:i/>
              </w:rPr>
              <w:t>(8a)</w:t>
            </w:r>
            <w:r w:rsidRPr="00291244">
              <w:tab/>
            </w:r>
            <w:r w:rsidRPr="00291244">
              <w:rPr>
                <w:b/>
                <w:i/>
              </w:rPr>
              <w:t xml:space="preserve">Regióny a mestá sú kľúčovými aktérmi v rámci európskych inovačných ekosystémov a nenahraditeľnou hnacou silou priemyselnej konkurencieschopnosti. Poskytujú inštitucionálne podmienky a verejné služby potrebné na to, aby sa excelentný výskum premenil na životaschopné spoločnosti. Táto úloha je obzvlášť dôležitá v prípade špičkových technológií, kde dlhé vývojové cykly, vysoká kapitálová náročnosť a regulačná zložitosť presahujú kompetencie univerzitných inovačných služieb a súkromných akcelerátorov. Regióny a mestá umožňujú prelomovým technológiám dosiahnuť pripravenosť na trhu a komerčný úspech vo veľkom meradle tým, že pôsobia naprieč mandátmi, mobilizujú miestny dopyt a podporujú spoločnosti v „údolí </w:t>
            </w:r>
            <w:r w:rsidRPr="00291244">
              <w:rPr>
                <w:b/>
                <w:i/>
              </w:rPr>
              <w:lastRenderedPageBreak/>
              <w:t>smrti“ smerom k nástrojom financovania EÚ a súkromného sektora.</w:t>
            </w:r>
          </w:p>
        </w:tc>
      </w:tr>
    </w:tbl>
    <w:p w14:paraId="35EA2E3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2127535" w14:textId="73FBE2DF" w:rsidR="00882D8F" w:rsidRPr="00291244" w:rsidRDefault="002C177A" w:rsidP="002C177A">
      <w:r w:rsidRPr="00291244">
        <w:rPr>
          <w:rStyle w:val="HideTWBExt"/>
        </w:rPr>
        <w:t>&lt;/Amend&gt;</w:t>
      </w:r>
    </w:p>
    <w:p w14:paraId="3681911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458</w:t>
      </w:r>
      <w:r w:rsidRPr="00291244">
        <w:rPr>
          <w:rStyle w:val="HideTWBExt"/>
        </w:rPr>
        <w:t>&lt;/NumAm&gt;</w:t>
      </w:r>
    </w:p>
    <w:p w14:paraId="23A754E1" w14:textId="77777777" w:rsidR="002C177A" w:rsidRPr="00291244" w:rsidRDefault="002C177A" w:rsidP="002C177A">
      <w:pPr>
        <w:pStyle w:val="NormalBold"/>
      </w:pPr>
      <w:r w:rsidRPr="00291244">
        <w:rPr>
          <w:rStyle w:val="HideTWBExt"/>
        </w:rPr>
        <w:t>&lt;RepeatBlock-By&gt;&lt;Members&gt;</w:t>
      </w:r>
      <w:r w:rsidRPr="00291244">
        <w:t xml:space="preserve">Jana Nagyová, </w:t>
      </w:r>
      <w:proofErr w:type="spellStart"/>
      <w:r w:rsidRPr="00291244">
        <w:t>Ondřej</w:t>
      </w:r>
      <w:proofErr w:type="spellEnd"/>
      <w:r w:rsidRPr="00291244">
        <w:t xml:space="preserve"> Knotek, Tomáš Kubín, </w:t>
      </w:r>
      <w:proofErr w:type="spellStart"/>
      <w:r w:rsidRPr="00291244">
        <w:t>Klara</w:t>
      </w:r>
      <w:proofErr w:type="spellEnd"/>
      <w:r w:rsidRPr="00291244">
        <w:t xml:space="preserve"> </w:t>
      </w:r>
      <w:proofErr w:type="spellStart"/>
      <w:r w:rsidRPr="00291244">
        <w:t>Dostalova</w:t>
      </w:r>
      <w:proofErr w:type="spellEnd"/>
      <w:r w:rsidRPr="00291244">
        <w:t xml:space="preserve">, </w:t>
      </w:r>
      <w:proofErr w:type="spellStart"/>
      <w:r w:rsidRPr="00291244">
        <w:t>András</w:t>
      </w:r>
      <w:proofErr w:type="spellEnd"/>
      <w:r w:rsidRPr="00291244">
        <w:t xml:space="preserve"> </w:t>
      </w:r>
      <w:proofErr w:type="spellStart"/>
      <w:r w:rsidRPr="00291244">
        <w:t>Gyürk</w:t>
      </w:r>
      <w:proofErr w:type="spellEnd"/>
      <w:r w:rsidRPr="00291244">
        <w:t xml:space="preserve">, </w:t>
      </w:r>
      <w:proofErr w:type="spellStart"/>
      <w:r w:rsidRPr="00291244">
        <w:t>Vilis</w:t>
      </w:r>
      <w:proofErr w:type="spellEnd"/>
      <w:r w:rsidRPr="00291244">
        <w:t xml:space="preserve"> </w:t>
      </w:r>
      <w:proofErr w:type="spellStart"/>
      <w:r w:rsidRPr="00291244">
        <w:t>Krištopans</w:t>
      </w:r>
      <w:proofErr w:type="spellEnd"/>
      <w:r w:rsidRPr="00291244">
        <w:t xml:space="preserve">, </w:t>
      </w:r>
      <w:proofErr w:type="spellStart"/>
      <w:r w:rsidRPr="00291244">
        <w:t>Afroditi</w:t>
      </w:r>
      <w:proofErr w:type="spellEnd"/>
      <w:r w:rsidRPr="00291244">
        <w:t xml:space="preserve"> </w:t>
      </w:r>
      <w:proofErr w:type="spellStart"/>
      <w:r w:rsidRPr="00291244">
        <w:t>Latinopoulou</w:t>
      </w:r>
      <w:proofErr w:type="spellEnd"/>
      <w:r w:rsidRPr="00291244">
        <w:t xml:space="preserve">, Anna </w:t>
      </w:r>
      <w:proofErr w:type="spellStart"/>
      <w:r w:rsidRPr="00291244">
        <w:t>Bryłka</w:t>
      </w:r>
      <w:proofErr w:type="spellEnd"/>
      <w:r w:rsidRPr="00291244">
        <w:t xml:space="preserve">, </w:t>
      </w:r>
      <w:proofErr w:type="spellStart"/>
      <w:r w:rsidRPr="00291244">
        <w:t>Jorge</w:t>
      </w:r>
      <w:proofErr w:type="spellEnd"/>
      <w:r w:rsidRPr="00291244">
        <w:t xml:space="preserve"> </w:t>
      </w:r>
      <w:proofErr w:type="spellStart"/>
      <w:r w:rsidRPr="00291244">
        <w:t>Buxadé</w:t>
      </w:r>
      <w:proofErr w:type="spellEnd"/>
      <w:r w:rsidRPr="00291244">
        <w:t xml:space="preserve"> </w:t>
      </w:r>
      <w:proofErr w:type="spellStart"/>
      <w:r w:rsidRPr="00291244">
        <w:t>Villalba</w:t>
      </w:r>
      <w:proofErr w:type="spellEnd"/>
      <w:r w:rsidRPr="00291244">
        <w:t xml:space="preserve">, </w:t>
      </w:r>
      <w:proofErr w:type="spellStart"/>
      <w:r w:rsidRPr="00291244">
        <w:t>António</w:t>
      </w:r>
      <w:proofErr w:type="spellEnd"/>
      <w:r w:rsidRPr="00291244">
        <w:t xml:space="preserve"> </w:t>
      </w:r>
      <w:proofErr w:type="spellStart"/>
      <w:r w:rsidRPr="00291244">
        <w:t>Tânger</w:t>
      </w:r>
      <w:proofErr w:type="spellEnd"/>
      <w:r w:rsidRPr="00291244">
        <w:t xml:space="preserve"> </w:t>
      </w:r>
      <w:proofErr w:type="spellStart"/>
      <w:r w:rsidRPr="00291244">
        <w:t>Corrêa</w:t>
      </w:r>
      <w:proofErr w:type="spellEnd"/>
      <w:r w:rsidRPr="00291244">
        <w:rPr>
          <w:rStyle w:val="HideTWBExt"/>
        </w:rPr>
        <w:t>&lt;/Members&gt;</w:t>
      </w:r>
    </w:p>
    <w:p w14:paraId="65700072" w14:textId="77777777" w:rsidR="002C177A" w:rsidRPr="00291244" w:rsidRDefault="002C177A" w:rsidP="002C177A">
      <w:pPr>
        <w:pStyle w:val="NormalBold"/>
      </w:pPr>
      <w:r w:rsidRPr="00291244">
        <w:rPr>
          <w:rStyle w:val="HideTWBExt"/>
        </w:rPr>
        <w:t>&lt;/RepeatBlock-By&gt;</w:t>
      </w:r>
    </w:p>
    <w:p w14:paraId="14CE04E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E9F1CE9"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8D73A79" w14:textId="77777777" w:rsidTr="00260B8A">
        <w:trPr>
          <w:trHeight w:hRule="exact" w:val="240"/>
          <w:jc w:val="center"/>
        </w:trPr>
        <w:tc>
          <w:tcPr>
            <w:tcW w:w="9752" w:type="dxa"/>
            <w:gridSpan w:val="2"/>
            <w:tcBorders>
              <w:top w:val="nil"/>
              <w:left w:val="nil"/>
              <w:bottom w:val="nil"/>
              <w:right w:val="nil"/>
            </w:tcBorders>
          </w:tcPr>
          <w:p w14:paraId="7924EE4F" w14:textId="77777777" w:rsidR="002C177A" w:rsidRPr="00291244" w:rsidRDefault="002C177A" w:rsidP="00260B8A"/>
        </w:tc>
      </w:tr>
      <w:tr w:rsidR="002C177A" w:rsidRPr="00291244" w14:paraId="7FCC8C1E" w14:textId="77777777" w:rsidTr="00260B8A">
        <w:trPr>
          <w:trHeight w:val="240"/>
          <w:jc w:val="center"/>
        </w:trPr>
        <w:tc>
          <w:tcPr>
            <w:tcW w:w="4876" w:type="dxa"/>
            <w:tcBorders>
              <w:top w:val="nil"/>
              <w:left w:val="nil"/>
              <w:bottom w:val="nil"/>
              <w:right w:val="nil"/>
            </w:tcBorders>
          </w:tcPr>
          <w:p w14:paraId="13EAEB7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6589803" w14:textId="77777777" w:rsidR="002C177A" w:rsidRPr="00291244" w:rsidRDefault="002C177A" w:rsidP="00260B8A">
            <w:pPr>
              <w:pStyle w:val="AmColumnHeading"/>
            </w:pPr>
            <w:r w:rsidRPr="00291244">
              <w:t>Pozmeňujúci návrh</w:t>
            </w:r>
          </w:p>
        </w:tc>
      </w:tr>
      <w:tr w:rsidR="002C177A" w:rsidRPr="00291244" w14:paraId="11D39775" w14:textId="77777777" w:rsidTr="00260B8A">
        <w:trPr>
          <w:jc w:val="center"/>
        </w:trPr>
        <w:tc>
          <w:tcPr>
            <w:tcW w:w="4876" w:type="dxa"/>
            <w:tcBorders>
              <w:top w:val="nil"/>
              <w:left w:val="nil"/>
              <w:bottom w:val="nil"/>
              <w:right w:val="nil"/>
            </w:tcBorders>
          </w:tcPr>
          <w:p w14:paraId="652863B7" w14:textId="77777777" w:rsidR="002C177A" w:rsidRPr="00291244" w:rsidRDefault="002C177A" w:rsidP="00260B8A">
            <w:pPr>
              <w:pStyle w:val="Normal6a"/>
            </w:pPr>
          </w:p>
        </w:tc>
        <w:tc>
          <w:tcPr>
            <w:tcW w:w="4876" w:type="dxa"/>
            <w:tcBorders>
              <w:top w:val="nil"/>
              <w:left w:val="nil"/>
              <w:bottom w:val="nil"/>
              <w:right w:val="nil"/>
            </w:tcBorders>
          </w:tcPr>
          <w:p w14:paraId="59865765" w14:textId="77777777" w:rsidR="002C177A" w:rsidRPr="00291244" w:rsidRDefault="002C177A" w:rsidP="00260B8A">
            <w:pPr>
              <w:pStyle w:val="Normal6a"/>
            </w:pPr>
            <w:r w:rsidRPr="00291244">
              <w:rPr>
                <w:b/>
                <w:i/>
              </w:rPr>
              <w:t>(8a)</w:t>
            </w:r>
            <w:r w:rsidRPr="00291244">
              <w:tab/>
            </w:r>
            <w:r w:rsidRPr="00291244">
              <w:rPr>
                <w:b/>
                <w:i/>
              </w:rPr>
              <w:t>Pretrvávajúce rozdiely v priemyselných, technologických a inovačných kapacitách v jednotlivých regiónoch Únie predstavujú riziko obmedzenia plného potenciálu jednotného trhu a oslabenia celkovej konkurencieschopnosti Únie. S cieľom riešiť tieto rozdiely vo výkonnosti v oblasti inovácií v celej Únii a posilniť vzostupnú hospodársku konvergenciu by sa v rámci fondu mali stanoviť osobitné orientačné vnútroštátne prostriedky. Oprávnenosť na takúto podporu by sa mala určovať na základe transparentnej, objektívnej a každoročne aktualizovanej metodiky platnej v celej Únii. Na tento účel sa ako základ pre monitorovanie pokroku týchto opatrení používa európsky prehľad výsledkov inovácie, ktorý každoročne uverejňuje Komisia.</w:t>
            </w:r>
          </w:p>
        </w:tc>
      </w:tr>
    </w:tbl>
    <w:p w14:paraId="7D662E3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35EC022" w14:textId="540784C3" w:rsidR="00882D8F" w:rsidRPr="00291244" w:rsidRDefault="002C177A" w:rsidP="002C177A">
      <w:r w:rsidRPr="00291244">
        <w:rPr>
          <w:rStyle w:val="HideTWBExt"/>
        </w:rPr>
        <w:t>&lt;/Amend&gt;</w:t>
      </w:r>
    </w:p>
    <w:p w14:paraId="6F3E394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459</w:t>
      </w:r>
      <w:r w:rsidRPr="00291244">
        <w:rPr>
          <w:rStyle w:val="HideTWBExt"/>
        </w:rPr>
        <w:t>&lt;/NumAm&gt;</w:t>
      </w:r>
    </w:p>
    <w:p w14:paraId="4127EE13" w14:textId="77777777" w:rsidR="002C177A" w:rsidRPr="00291244" w:rsidRDefault="002C177A" w:rsidP="002C177A">
      <w:pPr>
        <w:pStyle w:val="NormalBold"/>
      </w:pPr>
      <w:r w:rsidRPr="00291244">
        <w:rPr>
          <w:rStyle w:val="HideTWBExt"/>
        </w:rPr>
        <w:t>&lt;RepeatBlock-By&gt;&lt;Members&gt;</w:t>
      </w:r>
      <w:proofErr w:type="spellStart"/>
      <w:r w:rsidRPr="00291244">
        <w:t>Mirosława</w:t>
      </w:r>
      <w:proofErr w:type="spellEnd"/>
      <w:r w:rsidRPr="00291244">
        <w:t xml:space="preserve"> </w:t>
      </w:r>
      <w:proofErr w:type="spellStart"/>
      <w:r w:rsidRPr="00291244">
        <w:t>Nykiel</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Adam </w:t>
      </w:r>
      <w:proofErr w:type="spellStart"/>
      <w:r w:rsidRPr="00291244">
        <w:t>Jarubas</w:t>
      </w:r>
      <w:proofErr w:type="spellEnd"/>
      <w:r w:rsidRPr="00291244">
        <w:t xml:space="preserve">, </w:t>
      </w:r>
      <w:proofErr w:type="spellStart"/>
      <w:r w:rsidRPr="00291244">
        <w:t>Krzysztof</w:t>
      </w:r>
      <w:proofErr w:type="spellEnd"/>
      <w:r w:rsidRPr="00291244">
        <w:t xml:space="preserve"> </w:t>
      </w:r>
      <w:proofErr w:type="spellStart"/>
      <w:r w:rsidRPr="00291244">
        <w:t>Hetman</w:t>
      </w:r>
      <w:proofErr w:type="spellEnd"/>
      <w:r w:rsidRPr="00291244">
        <w:t xml:space="preserve">, Kamila </w:t>
      </w:r>
      <w:proofErr w:type="spellStart"/>
      <w:r w:rsidRPr="00291244">
        <w:t>Gasiuk-Pihowicz</w:t>
      </w:r>
      <w:proofErr w:type="spellEnd"/>
      <w:r w:rsidRPr="00291244">
        <w:rPr>
          <w:rStyle w:val="HideTWBExt"/>
        </w:rPr>
        <w:t>&lt;/Members&gt;</w:t>
      </w:r>
    </w:p>
    <w:p w14:paraId="33E518DC" w14:textId="77777777" w:rsidR="002C177A" w:rsidRPr="00291244" w:rsidRDefault="002C177A" w:rsidP="002C177A">
      <w:pPr>
        <w:pStyle w:val="NormalBold"/>
      </w:pPr>
      <w:r w:rsidRPr="00291244">
        <w:rPr>
          <w:rStyle w:val="HideTWBExt"/>
        </w:rPr>
        <w:t>&lt;/RepeatBlock-By&gt;</w:t>
      </w:r>
    </w:p>
    <w:p w14:paraId="76F76E1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D481F3D"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B5F8975" w14:textId="77777777" w:rsidTr="00260B8A">
        <w:trPr>
          <w:trHeight w:hRule="exact" w:val="240"/>
          <w:jc w:val="center"/>
        </w:trPr>
        <w:tc>
          <w:tcPr>
            <w:tcW w:w="9752" w:type="dxa"/>
            <w:gridSpan w:val="2"/>
            <w:tcBorders>
              <w:top w:val="nil"/>
              <w:left w:val="nil"/>
              <w:bottom w:val="nil"/>
              <w:right w:val="nil"/>
            </w:tcBorders>
          </w:tcPr>
          <w:p w14:paraId="22E30C67" w14:textId="77777777" w:rsidR="002C177A" w:rsidRPr="00291244" w:rsidRDefault="002C177A" w:rsidP="00260B8A"/>
        </w:tc>
      </w:tr>
      <w:tr w:rsidR="002C177A" w:rsidRPr="00291244" w14:paraId="7DF7AA88" w14:textId="77777777" w:rsidTr="00260B8A">
        <w:trPr>
          <w:trHeight w:val="240"/>
          <w:jc w:val="center"/>
        </w:trPr>
        <w:tc>
          <w:tcPr>
            <w:tcW w:w="4876" w:type="dxa"/>
            <w:tcBorders>
              <w:top w:val="nil"/>
              <w:left w:val="nil"/>
              <w:bottom w:val="nil"/>
              <w:right w:val="nil"/>
            </w:tcBorders>
          </w:tcPr>
          <w:p w14:paraId="1B2936A2"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17219256" w14:textId="77777777" w:rsidR="002C177A" w:rsidRPr="00291244" w:rsidRDefault="002C177A" w:rsidP="00260B8A">
            <w:pPr>
              <w:pStyle w:val="AmColumnHeading"/>
            </w:pPr>
            <w:r w:rsidRPr="00291244">
              <w:t>Pozmeňujúci návrh</w:t>
            </w:r>
          </w:p>
        </w:tc>
      </w:tr>
      <w:tr w:rsidR="002C177A" w:rsidRPr="00291244" w14:paraId="094B09A1" w14:textId="77777777" w:rsidTr="00260B8A">
        <w:trPr>
          <w:jc w:val="center"/>
        </w:trPr>
        <w:tc>
          <w:tcPr>
            <w:tcW w:w="4876" w:type="dxa"/>
            <w:tcBorders>
              <w:top w:val="nil"/>
              <w:left w:val="nil"/>
              <w:bottom w:val="nil"/>
              <w:right w:val="nil"/>
            </w:tcBorders>
          </w:tcPr>
          <w:p w14:paraId="21561393" w14:textId="77777777" w:rsidR="002C177A" w:rsidRPr="00291244" w:rsidRDefault="002C177A" w:rsidP="00260B8A">
            <w:pPr>
              <w:pStyle w:val="Normal6a"/>
            </w:pPr>
          </w:p>
        </w:tc>
        <w:tc>
          <w:tcPr>
            <w:tcW w:w="4876" w:type="dxa"/>
            <w:tcBorders>
              <w:top w:val="nil"/>
              <w:left w:val="nil"/>
              <w:bottom w:val="nil"/>
              <w:right w:val="nil"/>
            </w:tcBorders>
          </w:tcPr>
          <w:p w14:paraId="7E39C517" w14:textId="77777777" w:rsidR="002C177A" w:rsidRPr="00291244" w:rsidRDefault="002C177A" w:rsidP="00260B8A">
            <w:pPr>
              <w:pStyle w:val="Normal6a"/>
            </w:pPr>
            <w:r w:rsidRPr="00291244">
              <w:rPr>
                <w:b/>
                <w:i/>
              </w:rPr>
              <w:t>(8a)</w:t>
            </w:r>
            <w:r w:rsidRPr="00291244">
              <w:tab/>
            </w:r>
            <w:r w:rsidRPr="00291244">
              <w:rPr>
                <w:b/>
                <w:i/>
              </w:rPr>
              <w:t>Implementácia Európskeho fondu pre konkurencieschopnosť by mala prispieť ku geograficky vyváženému rozvoju Únie, najmä zvýšením účasti subjektov z členských štátov a regiónov s nižším výskumným a inovačným potenciálom a obmedzenou absorpčnou kapacitou. Na tento účel by mal fond stanoviť vhodné stimulačné mechanizmy (najmä vyrovnávacie a nápravné mechanizmy), ktoré zabezpečia rovnaký prístup k finančným zdrojom a zabránia nadmernej koncentrácii podpory v obmedzenom počte členských štátov.</w:t>
            </w:r>
          </w:p>
        </w:tc>
      </w:tr>
    </w:tbl>
    <w:p w14:paraId="1EBD2C2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0CEB2BF" w14:textId="5A536C4B" w:rsidR="00882D8F" w:rsidRPr="00291244" w:rsidRDefault="002C177A" w:rsidP="002C177A">
      <w:r w:rsidRPr="00291244">
        <w:rPr>
          <w:rStyle w:val="HideTWBExt"/>
        </w:rPr>
        <w:t>&lt;/Amend&gt;</w:t>
      </w:r>
    </w:p>
    <w:p w14:paraId="059102E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460</w:t>
      </w:r>
      <w:r w:rsidRPr="00291244">
        <w:rPr>
          <w:rStyle w:val="HideTWBExt"/>
        </w:rPr>
        <w:t>&lt;/NumAm&gt;</w:t>
      </w:r>
    </w:p>
    <w:p w14:paraId="2728A591"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5D64831E" w14:textId="77777777" w:rsidR="002C177A" w:rsidRPr="00291244" w:rsidRDefault="002C177A" w:rsidP="002C177A">
      <w:pPr>
        <w:pStyle w:val="NormalBold"/>
      </w:pPr>
      <w:r w:rsidRPr="00291244">
        <w:rPr>
          <w:rStyle w:val="HideTWBExt"/>
        </w:rPr>
        <w:t>&lt;/RepeatBlock-By&gt;</w:t>
      </w:r>
    </w:p>
    <w:p w14:paraId="7406EEC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9029903"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F855F87" w14:textId="77777777" w:rsidTr="00260B8A">
        <w:trPr>
          <w:trHeight w:hRule="exact" w:val="240"/>
          <w:jc w:val="center"/>
        </w:trPr>
        <w:tc>
          <w:tcPr>
            <w:tcW w:w="9752" w:type="dxa"/>
            <w:gridSpan w:val="2"/>
            <w:tcBorders>
              <w:top w:val="nil"/>
              <w:left w:val="nil"/>
              <w:bottom w:val="nil"/>
              <w:right w:val="nil"/>
            </w:tcBorders>
          </w:tcPr>
          <w:p w14:paraId="03B4F0C5" w14:textId="77777777" w:rsidR="002C177A" w:rsidRPr="00291244" w:rsidRDefault="002C177A" w:rsidP="00260B8A"/>
        </w:tc>
      </w:tr>
      <w:tr w:rsidR="002C177A" w:rsidRPr="00291244" w14:paraId="130E1711" w14:textId="77777777" w:rsidTr="00260B8A">
        <w:trPr>
          <w:trHeight w:val="240"/>
          <w:jc w:val="center"/>
        </w:trPr>
        <w:tc>
          <w:tcPr>
            <w:tcW w:w="4876" w:type="dxa"/>
            <w:tcBorders>
              <w:top w:val="nil"/>
              <w:left w:val="nil"/>
              <w:bottom w:val="nil"/>
              <w:right w:val="nil"/>
            </w:tcBorders>
          </w:tcPr>
          <w:p w14:paraId="4AAE8D1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5679D66" w14:textId="77777777" w:rsidR="002C177A" w:rsidRPr="00291244" w:rsidRDefault="002C177A" w:rsidP="00260B8A">
            <w:pPr>
              <w:pStyle w:val="AmColumnHeading"/>
            </w:pPr>
            <w:r w:rsidRPr="00291244">
              <w:t>Pozmeňujúci návrh</w:t>
            </w:r>
          </w:p>
        </w:tc>
      </w:tr>
      <w:tr w:rsidR="002C177A" w:rsidRPr="00291244" w14:paraId="1C9EE6B5" w14:textId="77777777" w:rsidTr="00260B8A">
        <w:trPr>
          <w:jc w:val="center"/>
        </w:trPr>
        <w:tc>
          <w:tcPr>
            <w:tcW w:w="4876" w:type="dxa"/>
            <w:tcBorders>
              <w:top w:val="nil"/>
              <w:left w:val="nil"/>
              <w:bottom w:val="nil"/>
              <w:right w:val="nil"/>
            </w:tcBorders>
          </w:tcPr>
          <w:p w14:paraId="1E97A5D1" w14:textId="77777777" w:rsidR="002C177A" w:rsidRPr="00291244" w:rsidRDefault="002C177A" w:rsidP="00260B8A">
            <w:pPr>
              <w:pStyle w:val="Normal6a"/>
            </w:pPr>
          </w:p>
        </w:tc>
        <w:tc>
          <w:tcPr>
            <w:tcW w:w="4876" w:type="dxa"/>
            <w:tcBorders>
              <w:top w:val="nil"/>
              <w:left w:val="nil"/>
              <w:bottom w:val="nil"/>
              <w:right w:val="nil"/>
            </w:tcBorders>
          </w:tcPr>
          <w:p w14:paraId="3AC11712" w14:textId="77777777" w:rsidR="002C177A" w:rsidRPr="00291244" w:rsidRDefault="002C177A" w:rsidP="00260B8A">
            <w:pPr>
              <w:pStyle w:val="Normal6a"/>
            </w:pPr>
            <w:r w:rsidRPr="00291244">
              <w:rPr>
                <w:b/>
                <w:i/>
              </w:rPr>
              <w:t>(8a)</w:t>
            </w:r>
            <w:r w:rsidRPr="00291244">
              <w:tab/>
            </w:r>
            <w:r w:rsidRPr="00291244">
              <w:rPr>
                <w:b/>
                <w:i/>
              </w:rPr>
              <w:t>Európsky fond pre konkurencieschopnosť by mal zohrávať kľúčovú úlohu pri ochrane základných zásad nenarušenej hospodárskej súťaže zakotvených v článkoch 101 až 109 Zmluvy o fungovaní Európskej únie a pri zachovaní integrity a rovnakých podmienok jednotného trhu, najmä v čase, keď Únia a jej členské štáty čoraz viac využívajú nástroje priemyselnej politiky na riešenie strategických závislostí, zvýšenie odolnosti a urýchlenie transformácie.</w:t>
            </w:r>
          </w:p>
        </w:tc>
      </w:tr>
    </w:tbl>
    <w:p w14:paraId="1705671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1124A39" w14:textId="45501C05" w:rsidR="00882D8F" w:rsidRPr="00291244" w:rsidRDefault="002C177A" w:rsidP="002C177A">
      <w:r w:rsidRPr="00291244">
        <w:rPr>
          <w:rStyle w:val="HideTWBExt"/>
        </w:rPr>
        <w:t>&lt;/Amend&gt;</w:t>
      </w:r>
    </w:p>
    <w:p w14:paraId="70E9FEE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461</w:t>
      </w:r>
      <w:r w:rsidRPr="00291244">
        <w:rPr>
          <w:rStyle w:val="HideTWBExt"/>
        </w:rPr>
        <w:t>&lt;/NumAm&gt;</w:t>
      </w:r>
    </w:p>
    <w:p w14:paraId="5BE46471" w14:textId="77777777" w:rsidR="002C177A" w:rsidRPr="00291244" w:rsidRDefault="002C177A" w:rsidP="002C177A">
      <w:pPr>
        <w:pStyle w:val="NormalBold"/>
      </w:pPr>
      <w:r w:rsidRPr="00291244">
        <w:rPr>
          <w:rStyle w:val="HideTWBExt"/>
        </w:rPr>
        <w:lastRenderedPageBreak/>
        <w:t>&lt;RepeatBlock-By&gt;&lt;Members&gt;</w:t>
      </w:r>
      <w:proofErr w:type="spellStart"/>
      <w:r w:rsidRPr="00291244">
        <w:t>Nicola</w:t>
      </w:r>
      <w:proofErr w:type="spellEnd"/>
      <w:r w:rsidRPr="00291244">
        <w:t xml:space="preserve"> </w:t>
      </w:r>
      <w:proofErr w:type="spellStart"/>
      <w:r w:rsidRPr="00291244">
        <w:t>Procaccini</w:t>
      </w:r>
      <w:proofErr w:type="spellEnd"/>
      <w:r w:rsidRPr="00291244">
        <w:t xml:space="preserve">, </w:t>
      </w:r>
      <w:proofErr w:type="spellStart"/>
      <w:r w:rsidRPr="00291244">
        <w:t>Alessandro</w:t>
      </w:r>
      <w:proofErr w:type="spellEnd"/>
      <w:r w:rsidRPr="00291244">
        <w:t xml:space="preserve"> </w:t>
      </w:r>
      <w:proofErr w:type="spellStart"/>
      <w:r w:rsidRPr="00291244">
        <w:t>Ciriani</w:t>
      </w:r>
      <w:proofErr w:type="spellEnd"/>
      <w:r w:rsidRPr="00291244">
        <w:t xml:space="preserve">, Elena </w:t>
      </w:r>
      <w:proofErr w:type="spellStart"/>
      <w:r w:rsidRPr="00291244">
        <w:t>Donazzan</w:t>
      </w:r>
      <w:proofErr w:type="spellEnd"/>
      <w:r w:rsidRPr="00291244">
        <w:t xml:space="preserve">, </w:t>
      </w:r>
      <w:proofErr w:type="spellStart"/>
      <w:r w:rsidRPr="00291244">
        <w:t>Pietro</w:t>
      </w:r>
      <w:proofErr w:type="spellEnd"/>
      <w:r w:rsidRPr="00291244">
        <w:t xml:space="preserve"> </w:t>
      </w:r>
      <w:proofErr w:type="spellStart"/>
      <w:r w:rsidRPr="00291244">
        <w:t>Fiocchi</w:t>
      </w:r>
      <w:proofErr w:type="spellEnd"/>
      <w:r w:rsidRPr="00291244">
        <w:t xml:space="preserve">, </w:t>
      </w:r>
      <w:proofErr w:type="spellStart"/>
      <w:r w:rsidRPr="00291244">
        <w:t>Lara</w:t>
      </w:r>
      <w:proofErr w:type="spellEnd"/>
      <w:r w:rsidRPr="00291244">
        <w:t xml:space="preserve"> </w:t>
      </w:r>
      <w:proofErr w:type="spellStart"/>
      <w:r w:rsidRPr="00291244">
        <w:t>Magoni</w:t>
      </w:r>
      <w:proofErr w:type="spellEnd"/>
      <w:r w:rsidRPr="00291244">
        <w:t xml:space="preserve">, </w:t>
      </w:r>
      <w:proofErr w:type="spellStart"/>
      <w:r w:rsidRPr="00291244">
        <w:t>Francesco</w:t>
      </w:r>
      <w:proofErr w:type="spellEnd"/>
      <w:r w:rsidRPr="00291244">
        <w:t xml:space="preserve"> </w:t>
      </w:r>
      <w:proofErr w:type="spellStart"/>
      <w:r w:rsidRPr="00291244">
        <w:t>Torselli</w:t>
      </w:r>
      <w:proofErr w:type="spellEnd"/>
      <w:r w:rsidRPr="00291244">
        <w:t xml:space="preserve">, </w:t>
      </w:r>
      <w:proofErr w:type="spellStart"/>
      <w:r w:rsidRPr="00291244">
        <w:t>Mariateresa</w:t>
      </w:r>
      <w:proofErr w:type="spellEnd"/>
      <w:r w:rsidRPr="00291244">
        <w:t xml:space="preserve"> </w:t>
      </w:r>
      <w:proofErr w:type="spellStart"/>
      <w:r w:rsidRPr="00291244">
        <w:t>Vivaldini</w:t>
      </w:r>
      <w:proofErr w:type="spellEnd"/>
      <w:r w:rsidRPr="00291244">
        <w:rPr>
          <w:rStyle w:val="HideTWBExt"/>
        </w:rPr>
        <w:t>&lt;/Members&gt;</w:t>
      </w:r>
    </w:p>
    <w:p w14:paraId="63EE2761" w14:textId="77777777" w:rsidR="002C177A" w:rsidRPr="00291244" w:rsidRDefault="002C177A" w:rsidP="002C177A">
      <w:pPr>
        <w:pStyle w:val="NormalBold"/>
      </w:pPr>
      <w:r w:rsidRPr="00291244">
        <w:rPr>
          <w:rStyle w:val="HideTWBExt"/>
        </w:rPr>
        <w:t>&lt;/RepeatBlock-By&gt;</w:t>
      </w:r>
    </w:p>
    <w:p w14:paraId="4269966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7BB7895"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1CF6880" w14:textId="77777777" w:rsidTr="00260B8A">
        <w:trPr>
          <w:trHeight w:hRule="exact" w:val="240"/>
          <w:jc w:val="center"/>
        </w:trPr>
        <w:tc>
          <w:tcPr>
            <w:tcW w:w="9752" w:type="dxa"/>
            <w:gridSpan w:val="2"/>
            <w:tcBorders>
              <w:top w:val="nil"/>
              <w:left w:val="nil"/>
              <w:bottom w:val="nil"/>
              <w:right w:val="nil"/>
            </w:tcBorders>
          </w:tcPr>
          <w:p w14:paraId="1E0DC871" w14:textId="77777777" w:rsidR="002C177A" w:rsidRPr="00291244" w:rsidRDefault="002C177A" w:rsidP="00260B8A"/>
        </w:tc>
      </w:tr>
      <w:tr w:rsidR="002C177A" w:rsidRPr="00291244" w14:paraId="09F57959" w14:textId="77777777" w:rsidTr="00260B8A">
        <w:trPr>
          <w:trHeight w:val="240"/>
          <w:jc w:val="center"/>
        </w:trPr>
        <w:tc>
          <w:tcPr>
            <w:tcW w:w="4876" w:type="dxa"/>
            <w:tcBorders>
              <w:top w:val="nil"/>
              <w:left w:val="nil"/>
              <w:bottom w:val="nil"/>
              <w:right w:val="nil"/>
            </w:tcBorders>
          </w:tcPr>
          <w:p w14:paraId="5CE8BAF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75A3022" w14:textId="77777777" w:rsidR="002C177A" w:rsidRPr="00291244" w:rsidRDefault="002C177A" w:rsidP="00260B8A">
            <w:pPr>
              <w:pStyle w:val="AmColumnHeading"/>
            </w:pPr>
            <w:r w:rsidRPr="00291244">
              <w:t>Pozmeňujúci návrh</w:t>
            </w:r>
          </w:p>
        </w:tc>
      </w:tr>
      <w:tr w:rsidR="002C177A" w:rsidRPr="00291244" w14:paraId="722E3D36" w14:textId="77777777" w:rsidTr="00260B8A">
        <w:trPr>
          <w:jc w:val="center"/>
        </w:trPr>
        <w:tc>
          <w:tcPr>
            <w:tcW w:w="4876" w:type="dxa"/>
            <w:tcBorders>
              <w:top w:val="nil"/>
              <w:left w:val="nil"/>
              <w:bottom w:val="nil"/>
              <w:right w:val="nil"/>
            </w:tcBorders>
          </w:tcPr>
          <w:p w14:paraId="293CFB83" w14:textId="77777777" w:rsidR="002C177A" w:rsidRPr="00291244" w:rsidRDefault="002C177A" w:rsidP="00260B8A">
            <w:pPr>
              <w:pStyle w:val="Normal6a"/>
            </w:pPr>
          </w:p>
        </w:tc>
        <w:tc>
          <w:tcPr>
            <w:tcW w:w="4876" w:type="dxa"/>
            <w:tcBorders>
              <w:top w:val="nil"/>
              <w:left w:val="nil"/>
              <w:bottom w:val="nil"/>
              <w:right w:val="nil"/>
            </w:tcBorders>
          </w:tcPr>
          <w:p w14:paraId="2389A290" w14:textId="77777777" w:rsidR="002C177A" w:rsidRPr="00291244" w:rsidRDefault="002C177A" w:rsidP="00260B8A">
            <w:pPr>
              <w:pStyle w:val="Normal6a"/>
            </w:pPr>
            <w:r w:rsidRPr="00291244">
              <w:rPr>
                <w:b/>
                <w:i/>
              </w:rPr>
              <w:t>(8a)</w:t>
            </w:r>
            <w:r w:rsidRPr="00291244">
              <w:tab/>
            </w:r>
            <w:r w:rsidRPr="00291244">
              <w:rPr>
                <w:b/>
                <w:i/>
              </w:rPr>
              <w:t>Európa čelí významným demografickým výzvam vrátane starnutia obyvateľstva a nedostatku pracovných síl vo viacerých regiónoch. Tieto trendy môžu oslabiť regionálne inovačné ekosystémy a znížiť schopnosť územia prilákať investície. Implementácia Európskeho fondu pre konkurencieschopnosť by preto mala prispieť k posilneniu inovačných ekosystémov vo všetkých regiónoch Únie.</w:t>
            </w:r>
          </w:p>
        </w:tc>
      </w:tr>
    </w:tbl>
    <w:p w14:paraId="72EF24B8"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22613F2" w14:textId="5B609A75" w:rsidR="00882D8F" w:rsidRPr="00291244" w:rsidRDefault="002C177A" w:rsidP="002C177A">
      <w:r w:rsidRPr="00291244">
        <w:rPr>
          <w:rStyle w:val="HideTWBExt"/>
        </w:rPr>
        <w:t>&lt;/Amend&gt;</w:t>
      </w:r>
    </w:p>
    <w:p w14:paraId="62F7601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462</w:t>
      </w:r>
      <w:r w:rsidRPr="00291244">
        <w:rPr>
          <w:rStyle w:val="HideTWBExt"/>
        </w:rPr>
        <w:t>&lt;/NumAm&gt;</w:t>
      </w:r>
    </w:p>
    <w:p w14:paraId="472EE185" w14:textId="77777777" w:rsidR="002C177A" w:rsidRPr="00291244" w:rsidRDefault="002C177A" w:rsidP="002C177A">
      <w:pPr>
        <w:pStyle w:val="NormalBold"/>
      </w:pPr>
      <w:r w:rsidRPr="00291244">
        <w:rPr>
          <w:rStyle w:val="HideTWBExt"/>
        </w:rPr>
        <w:t>&lt;RepeatBlock-By&gt;&lt;Members&gt;</w:t>
      </w:r>
      <w:proofErr w:type="spellStart"/>
      <w:r w:rsidRPr="00291244">
        <w:t>Rihards</w:t>
      </w:r>
      <w:proofErr w:type="spellEnd"/>
      <w:r w:rsidRPr="00291244">
        <w:t xml:space="preserve"> </w:t>
      </w:r>
      <w:proofErr w:type="spellStart"/>
      <w:r w:rsidRPr="00291244">
        <w:t>Kols</w:t>
      </w:r>
      <w:proofErr w:type="spellEnd"/>
      <w:r w:rsidRPr="00291244">
        <w:rPr>
          <w:rStyle w:val="HideTWBExt"/>
        </w:rPr>
        <w:t>&lt;/Members&gt;</w:t>
      </w:r>
    </w:p>
    <w:p w14:paraId="6C8E92DD" w14:textId="77777777" w:rsidR="002C177A" w:rsidRPr="00291244" w:rsidRDefault="002C177A" w:rsidP="002C177A">
      <w:r w:rsidRPr="00291244">
        <w:rPr>
          <w:rStyle w:val="HideTWBExt"/>
        </w:rPr>
        <w:t>&lt;AuNomDe&gt;</w:t>
      </w:r>
      <w:r w:rsidRPr="00291244">
        <w:rPr>
          <w:rStyle w:val="HideTWBInt"/>
        </w:rPr>
        <w:t>{ECR}</w:t>
      </w:r>
      <w:r w:rsidRPr="00291244">
        <w:t>v mene skupiny ECR</w:t>
      </w:r>
      <w:r w:rsidRPr="00291244">
        <w:rPr>
          <w:rStyle w:val="HideTWBExt"/>
        </w:rPr>
        <w:t>&lt;/AuNomDe&gt;</w:t>
      </w:r>
    </w:p>
    <w:p w14:paraId="34A5298A" w14:textId="77777777" w:rsidR="002C177A" w:rsidRPr="00291244" w:rsidRDefault="002C177A" w:rsidP="002C177A">
      <w:pPr>
        <w:pStyle w:val="NormalBold"/>
      </w:pPr>
      <w:r w:rsidRPr="00291244">
        <w:rPr>
          <w:rStyle w:val="HideTWBExt"/>
        </w:rPr>
        <w:t>&lt;Members&gt;</w:t>
      </w:r>
      <w:proofErr w:type="spellStart"/>
      <w:r w:rsidRPr="00291244">
        <w:t>Roberts</w:t>
      </w:r>
      <w:proofErr w:type="spellEnd"/>
      <w:r w:rsidRPr="00291244">
        <w:t xml:space="preserve"> </w:t>
      </w:r>
      <w:proofErr w:type="spellStart"/>
      <w:r w:rsidRPr="00291244">
        <w:t>Zīle</w:t>
      </w:r>
      <w:proofErr w:type="spellEnd"/>
      <w:r w:rsidRPr="00291244">
        <w:rPr>
          <w:rStyle w:val="HideTWBExt"/>
        </w:rPr>
        <w:t>&lt;/Members&gt;</w:t>
      </w:r>
    </w:p>
    <w:p w14:paraId="3F375359" w14:textId="77777777" w:rsidR="002C177A" w:rsidRPr="00291244" w:rsidRDefault="002C177A" w:rsidP="002C177A">
      <w:r w:rsidRPr="00291244">
        <w:rPr>
          <w:rStyle w:val="HideTWBExt"/>
        </w:rPr>
        <w:t>&lt;AuNomDe&gt;</w:t>
      </w:r>
      <w:r w:rsidRPr="00291244">
        <w:rPr>
          <w:rStyle w:val="HideTWBInt"/>
        </w:rPr>
        <w:t>{BUDG}</w:t>
      </w:r>
      <w:r w:rsidRPr="00291244">
        <w:t>v mene Výboru pre rozpočet</w:t>
      </w:r>
      <w:r w:rsidRPr="00291244">
        <w:rPr>
          <w:rStyle w:val="HideTWBExt"/>
        </w:rPr>
        <w:t>&lt;/AuNomDe&gt;</w:t>
      </w:r>
    </w:p>
    <w:p w14:paraId="48854A5C" w14:textId="77777777" w:rsidR="002C177A" w:rsidRPr="00291244" w:rsidRDefault="002C177A" w:rsidP="002C177A">
      <w:pPr>
        <w:pStyle w:val="NormalBold"/>
      </w:pPr>
      <w:r w:rsidRPr="00291244">
        <w:rPr>
          <w:rStyle w:val="HideTWBExt"/>
        </w:rPr>
        <w:t>&lt;/RepeatBlock-By&gt;</w:t>
      </w:r>
    </w:p>
    <w:p w14:paraId="3C827AC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4ACBF1D"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9535199" w14:textId="77777777" w:rsidTr="00260B8A">
        <w:trPr>
          <w:trHeight w:hRule="exact" w:val="240"/>
          <w:jc w:val="center"/>
        </w:trPr>
        <w:tc>
          <w:tcPr>
            <w:tcW w:w="9752" w:type="dxa"/>
            <w:gridSpan w:val="2"/>
            <w:tcBorders>
              <w:top w:val="nil"/>
              <w:left w:val="nil"/>
              <w:bottom w:val="nil"/>
              <w:right w:val="nil"/>
            </w:tcBorders>
          </w:tcPr>
          <w:p w14:paraId="222CBCCA" w14:textId="77777777" w:rsidR="002C177A" w:rsidRPr="00291244" w:rsidRDefault="002C177A" w:rsidP="00260B8A"/>
        </w:tc>
      </w:tr>
      <w:tr w:rsidR="002C177A" w:rsidRPr="00291244" w14:paraId="749AB670" w14:textId="77777777" w:rsidTr="00260B8A">
        <w:trPr>
          <w:trHeight w:val="240"/>
          <w:jc w:val="center"/>
        </w:trPr>
        <w:tc>
          <w:tcPr>
            <w:tcW w:w="4876" w:type="dxa"/>
            <w:tcBorders>
              <w:top w:val="nil"/>
              <w:left w:val="nil"/>
              <w:bottom w:val="nil"/>
              <w:right w:val="nil"/>
            </w:tcBorders>
          </w:tcPr>
          <w:p w14:paraId="7C6E279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8F25B06" w14:textId="77777777" w:rsidR="002C177A" w:rsidRPr="00291244" w:rsidRDefault="002C177A" w:rsidP="00260B8A">
            <w:pPr>
              <w:pStyle w:val="AmColumnHeading"/>
            </w:pPr>
            <w:r w:rsidRPr="00291244">
              <w:t>Pozmeňujúci návrh</w:t>
            </w:r>
          </w:p>
        </w:tc>
      </w:tr>
      <w:tr w:rsidR="002C177A" w:rsidRPr="00291244" w14:paraId="324D2C02" w14:textId="77777777" w:rsidTr="00260B8A">
        <w:trPr>
          <w:jc w:val="center"/>
        </w:trPr>
        <w:tc>
          <w:tcPr>
            <w:tcW w:w="4876" w:type="dxa"/>
            <w:tcBorders>
              <w:top w:val="nil"/>
              <w:left w:val="nil"/>
              <w:bottom w:val="nil"/>
              <w:right w:val="nil"/>
            </w:tcBorders>
          </w:tcPr>
          <w:p w14:paraId="6E55EEE8" w14:textId="77777777" w:rsidR="002C177A" w:rsidRPr="00291244" w:rsidRDefault="002C177A" w:rsidP="00260B8A">
            <w:pPr>
              <w:pStyle w:val="Normal6a"/>
            </w:pPr>
          </w:p>
        </w:tc>
        <w:tc>
          <w:tcPr>
            <w:tcW w:w="4876" w:type="dxa"/>
            <w:tcBorders>
              <w:top w:val="nil"/>
              <w:left w:val="nil"/>
              <w:bottom w:val="nil"/>
              <w:right w:val="nil"/>
            </w:tcBorders>
          </w:tcPr>
          <w:p w14:paraId="71BB1CCF" w14:textId="77777777" w:rsidR="002C177A" w:rsidRPr="00291244" w:rsidRDefault="002C177A" w:rsidP="00260B8A">
            <w:pPr>
              <w:pStyle w:val="Normal6a"/>
            </w:pPr>
            <w:r w:rsidRPr="00291244">
              <w:rPr>
                <w:b/>
                <w:i/>
              </w:rPr>
              <w:t>(8a)</w:t>
            </w:r>
            <w:r w:rsidRPr="00291244">
              <w:tab/>
            </w:r>
            <w:r w:rsidRPr="00291244">
              <w:rPr>
                <w:b/>
                <w:i/>
              </w:rPr>
              <w:t>Cieľ Únie znížiť strategické závislosti by sa mal realizovať spôsobom, ktorý posilní jednotný trh ako celok a zabráni vzniku nových vnútorných závislostí alebo jediných bodov zlyhania v rámci Únie.</w:t>
            </w:r>
          </w:p>
        </w:tc>
      </w:tr>
    </w:tbl>
    <w:p w14:paraId="559E177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F7797D"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2CFC85E8" w14:textId="77777777" w:rsidR="002C177A" w:rsidRPr="00291244" w:rsidRDefault="002C177A" w:rsidP="002C177A">
      <w:pPr>
        <w:pStyle w:val="AmJustText"/>
      </w:pPr>
      <w:r w:rsidRPr="00291244">
        <w:t>Hrozí, že cieľ znížiť strategickú závislosť Únie bude ohrozený, ak sa vytvoria nové závislosti v rámci jednotného trhu v podobe jediných bodov zlyhania alebo nadmernej koncentrácie strategických hodnotových reťazcov v obmedzenom počte členských štátov.</w:t>
      </w:r>
    </w:p>
    <w:p w14:paraId="3E03D1D1" w14:textId="6EA9D26C" w:rsidR="00882D8F" w:rsidRPr="00291244" w:rsidRDefault="002C177A" w:rsidP="002C177A">
      <w:r w:rsidRPr="00291244">
        <w:rPr>
          <w:rStyle w:val="HideTWBExt"/>
        </w:rPr>
        <w:lastRenderedPageBreak/>
        <w:t>&lt;/Amend&gt;</w:t>
      </w:r>
    </w:p>
    <w:p w14:paraId="1E9D0CB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463</w:t>
      </w:r>
      <w:r w:rsidRPr="00291244">
        <w:rPr>
          <w:rStyle w:val="HideTWBExt"/>
        </w:rPr>
        <w:t>&lt;/NumAm&gt;</w:t>
      </w:r>
    </w:p>
    <w:p w14:paraId="09FDBD86" w14:textId="77777777" w:rsidR="002C177A" w:rsidRPr="00291244" w:rsidRDefault="002C177A" w:rsidP="002C177A">
      <w:pPr>
        <w:pStyle w:val="NormalBold"/>
      </w:pPr>
      <w:r w:rsidRPr="00291244">
        <w:rPr>
          <w:rStyle w:val="HideTWBExt"/>
        </w:rPr>
        <w:t>&lt;RepeatBlock-By&gt;&lt;Members&gt;</w:t>
      </w:r>
      <w:proofErr w:type="spellStart"/>
      <w:r w:rsidRPr="00291244">
        <w:t>Inese</w:t>
      </w:r>
      <w:proofErr w:type="spellEnd"/>
      <w:r w:rsidRPr="00291244">
        <w:t xml:space="preserve"> </w:t>
      </w:r>
      <w:proofErr w:type="spellStart"/>
      <w:r w:rsidRPr="00291244">
        <w:t>Vaidere</w:t>
      </w:r>
      <w:proofErr w:type="spellEnd"/>
      <w:r w:rsidRPr="00291244">
        <w:rPr>
          <w:rStyle w:val="HideTWBExt"/>
        </w:rPr>
        <w:t>&lt;/Members&gt;</w:t>
      </w:r>
    </w:p>
    <w:p w14:paraId="665C6683" w14:textId="77777777" w:rsidR="002C177A" w:rsidRPr="00291244" w:rsidRDefault="002C177A" w:rsidP="002C177A">
      <w:pPr>
        <w:pStyle w:val="NormalBold"/>
      </w:pPr>
      <w:r w:rsidRPr="00291244">
        <w:rPr>
          <w:rStyle w:val="HideTWBExt"/>
        </w:rPr>
        <w:t>&lt;/RepeatBlock-By&gt;</w:t>
      </w:r>
    </w:p>
    <w:p w14:paraId="01D5AF9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DBD30CD"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F1C6909" w14:textId="77777777" w:rsidTr="00260B8A">
        <w:trPr>
          <w:trHeight w:hRule="exact" w:val="240"/>
          <w:jc w:val="center"/>
        </w:trPr>
        <w:tc>
          <w:tcPr>
            <w:tcW w:w="9752" w:type="dxa"/>
            <w:gridSpan w:val="2"/>
            <w:tcBorders>
              <w:top w:val="nil"/>
              <w:left w:val="nil"/>
              <w:bottom w:val="nil"/>
              <w:right w:val="nil"/>
            </w:tcBorders>
          </w:tcPr>
          <w:p w14:paraId="5E063497" w14:textId="77777777" w:rsidR="002C177A" w:rsidRPr="00291244" w:rsidRDefault="002C177A" w:rsidP="00260B8A"/>
        </w:tc>
      </w:tr>
      <w:tr w:rsidR="002C177A" w:rsidRPr="00291244" w14:paraId="178F6123" w14:textId="77777777" w:rsidTr="00260B8A">
        <w:trPr>
          <w:trHeight w:val="240"/>
          <w:jc w:val="center"/>
        </w:trPr>
        <w:tc>
          <w:tcPr>
            <w:tcW w:w="4876" w:type="dxa"/>
            <w:tcBorders>
              <w:top w:val="nil"/>
              <w:left w:val="nil"/>
              <w:bottom w:val="nil"/>
              <w:right w:val="nil"/>
            </w:tcBorders>
          </w:tcPr>
          <w:p w14:paraId="6FF6527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7C7658B" w14:textId="77777777" w:rsidR="002C177A" w:rsidRPr="00291244" w:rsidRDefault="002C177A" w:rsidP="00260B8A">
            <w:pPr>
              <w:pStyle w:val="AmColumnHeading"/>
            </w:pPr>
            <w:r w:rsidRPr="00291244">
              <w:t>Pozmeňujúci návrh</w:t>
            </w:r>
          </w:p>
        </w:tc>
      </w:tr>
      <w:tr w:rsidR="002C177A" w:rsidRPr="00291244" w14:paraId="397ECD39" w14:textId="77777777" w:rsidTr="00260B8A">
        <w:trPr>
          <w:jc w:val="center"/>
        </w:trPr>
        <w:tc>
          <w:tcPr>
            <w:tcW w:w="4876" w:type="dxa"/>
            <w:tcBorders>
              <w:top w:val="nil"/>
              <w:left w:val="nil"/>
              <w:bottom w:val="nil"/>
              <w:right w:val="nil"/>
            </w:tcBorders>
          </w:tcPr>
          <w:p w14:paraId="728E34CF" w14:textId="77777777" w:rsidR="002C177A" w:rsidRPr="00291244" w:rsidRDefault="002C177A" w:rsidP="00260B8A">
            <w:pPr>
              <w:pStyle w:val="Normal6a"/>
            </w:pPr>
          </w:p>
        </w:tc>
        <w:tc>
          <w:tcPr>
            <w:tcW w:w="4876" w:type="dxa"/>
            <w:tcBorders>
              <w:top w:val="nil"/>
              <w:left w:val="nil"/>
              <w:bottom w:val="nil"/>
              <w:right w:val="nil"/>
            </w:tcBorders>
          </w:tcPr>
          <w:p w14:paraId="548CD2C6" w14:textId="77777777" w:rsidR="002C177A" w:rsidRPr="00291244" w:rsidRDefault="002C177A" w:rsidP="00260B8A">
            <w:pPr>
              <w:pStyle w:val="Normal6a"/>
            </w:pPr>
            <w:r w:rsidRPr="00291244">
              <w:rPr>
                <w:b/>
                <w:i/>
              </w:rPr>
              <w:t>(8a)</w:t>
            </w:r>
            <w:r w:rsidRPr="00291244">
              <w:tab/>
            </w:r>
            <w:r w:rsidRPr="00291244">
              <w:rPr>
                <w:b/>
                <w:i/>
              </w:rPr>
              <w:t>Cieľ Únie znížiť strategické závislosti by sa mal realizovať spôsobom, ktorý posilní jednotný trh ako celok a zabráni vzniku nových vnútorných závislostí alebo jediných bodov zlyhania v rámci Únie.</w:t>
            </w:r>
          </w:p>
        </w:tc>
      </w:tr>
    </w:tbl>
    <w:p w14:paraId="5093CEA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20FA1DE" w14:textId="516B0F44" w:rsidR="00882D8F" w:rsidRPr="00291244" w:rsidRDefault="002C177A" w:rsidP="002C177A">
      <w:r w:rsidRPr="00291244">
        <w:rPr>
          <w:rStyle w:val="HideTWBExt"/>
        </w:rPr>
        <w:t>&lt;/Amend&gt;</w:t>
      </w:r>
    </w:p>
    <w:p w14:paraId="4914CCA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464</w:t>
      </w:r>
      <w:r w:rsidRPr="00291244">
        <w:rPr>
          <w:rStyle w:val="HideTWBExt"/>
        </w:rPr>
        <w:t>&lt;/NumAm&gt;</w:t>
      </w:r>
    </w:p>
    <w:p w14:paraId="3DFB3C04"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rPr>
          <w:rStyle w:val="HideTWBExt"/>
        </w:rPr>
        <w:t>&lt;/Members&gt;</w:t>
      </w:r>
    </w:p>
    <w:p w14:paraId="6A3A4522" w14:textId="77777777" w:rsidR="002C177A" w:rsidRPr="00291244" w:rsidRDefault="002C177A" w:rsidP="002C177A">
      <w:pPr>
        <w:pStyle w:val="NormalBold"/>
      </w:pPr>
      <w:r w:rsidRPr="00291244">
        <w:rPr>
          <w:rStyle w:val="HideTWBExt"/>
        </w:rPr>
        <w:t>&lt;/RepeatBlock-By&gt;</w:t>
      </w:r>
    </w:p>
    <w:p w14:paraId="587B27D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7B3E13C" w14:textId="77777777" w:rsidR="002C177A" w:rsidRPr="00291244" w:rsidRDefault="002C177A" w:rsidP="002C177A">
      <w:pPr>
        <w:pStyle w:val="NormalBold"/>
      </w:pPr>
      <w:r w:rsidRPr="00291244">
        <w:rPr>
          <w:rStyle w:val="HideTWBExt"/>
        </w:rPr>
        <w:t>&lt;Article&gt;</w:t>
      </w:r>
      <w:r w:rsidRPr="00291244">
        <w:t>Odôvodnenie 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53AC6B5" w14:textId="77777777" w:rsidTr="00260B8A">
        <w:trPr>
          <w:trHeight w:hRule="exact" w:val="240"/>
          <w:jc w:val="center"/>
        </w:trPr>
        <w:tc>
          <w:tcPr>
            <w:tcW w:w="9752" w:type="dxa"/>
            <w:gridSpan w:val="2"/>
            <w:tcBorders>
              <w:top w:val="nil"/>
              <w:left w:val="nil"/>
              <w:bottom w:val="nil"/>
              <w:right w:val="nil"/>
            </w:tcBorders>
          </w:tcPr>
          <w:p w14:paraId="1AD47FE2" w14:textId="77777777" w:rsidR="002C177A" w:rsidRPr="00291244" w:rsidRDefault="002C177A" w:rsidP="00260B8A"/>
        </w:tc>
      </w:tr>
      <w:tr w:rsidR="002C177A" w:rsidRPr="00291244" w14:paraId="11863390" w14:textId="77777777" w:rsidTr="00260B8A">
        <w:trPr>
          <w:trHeight w:val="240"/>
          <w:jc w:val="center"/>
        </w:trPr>
        <w:tc>
          <w:tcPr>
            <w:tcW w:w="4876" w:type="dxa"/>
            <w:tcBorders>
              <w:top w:val="nil"/>
              <w:left w:val="nil"/>
              <w:bottom w:val="nil"/>
              <w:right w:val="nil"/>
            </w:tcBorders>
          </w:tcPr>
          <w:p w14:paraId="1AE6042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539B29F" w14:textId="77777777" w:rsidR="002C177A" w:rsidRPr="00291244" w:rsidRDefault="002C177A" w:rsidP="00260B8A">
            <w:pPr>
              <w:pStyle w:val="AmColumnHeading"/>
            </w:pPr>
            <w:r w:rsidRPr="00291244">
              <w:t>Pozmeňujúci návrh</w:t>
            </w:r>
          </w:p>
        </w:tc>
      </w:tr>
      <w:tr w:rsidR="002C177A" w:rsidRPr="00291244" w14:paraId="5BC89013" w14:textId="77777777" w:rsidTr="00260B8A">
        <w:trPr>
          <w:jc w:val="center"/>
        </w:trPr>
        <w:tc>
          <w:tcPr>
            <w:tcW w:w="4876" w:type="dxa"/>
            <w:tcBorders>
              <w:top w:val="nil"/>
              <w:left w:val="nil"/>
              <w:bottom w:val="nil"/>
              <w:right w:val="nil"/>
            </w:tcBorders>
          </w:tcPr>
          <w:p w14:paraId="6474DED2" w14:textId="77777777" w:rsidR="002C177A" w:rsidRPr="00291244" w:rsidRDefault="002C177A" w:rsidP="00260B8A">
            <w:pPr>
              <w:pStyle w:val="Normal6a"/>
            </w:pPr>
          </w:p>
        </w:tc>
        <w:tc>
          <w:tcPr>
            <w:tcW w:w="4876" w:type="dxa"/>
            <w:tcBorders>
              <w:top w:val="nil"/>
              <w:left w:val="nil"/>
              <w:bottom w:val="nil"/>
              <w:right w:val="nil"/>
            </w:tcBorders>
          </w:tcPr>
          <w:p w14:paraId="72951160" w14:textId="77777777" w:rsidR="002C177A" w:rsidRPr="00291244" w:rsidRDefault="002C177A" w:rsidP="00260B8A">
            <w:pPr>
              <w:pStyle w:val="Normal6a"/>
            </w:pPr>
            <w:r w:rsidRPr="00291244">
              <w:rPr>
                <w:b/>
                <w:i/>
              </w:rPr>
              <w:t>(8a)</w:t>
            </w:r>
            <w:r w:rsidRPr="00291244">
              <w:tab/>
            </w:r>
            <w:r w:rsidRPr="00291244">
              <w:rPr>
                <w:b/>
                <w:i/>
              </w:rPr>
              <w:t>Cieľ Únie znížiť strategické závislosti by sa mal realizovať spôsobom, ktorý posilní jednotný trh ako celok a zabráni vzniku nových vnútorných závislostí alebo jediných bodov zlyhania v rámci Únie.</w:t>
            </w:r>
          </w:p>
        </w:tc>
      </w:tr>
    </w:tbl>
    <w:p w14:paraId="384C2103"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D5C10E3" w14:textId="5B9B5072" w:rsidR="00882D8F" w:rsidRPr="00291244" w:rsidRDefault="002C177A" w:rsidP="002C177A">
      <w:r w:rsidRPr="00291244">
        <w:rPr>
          <w:rStyle w:val="HideTWBExt"/>
        </w:rPr>
        <w:t>&lt;/Amend&gt;</w:t>
      </w:r>
    </w:p>
    <w:p w14:paraId="67295DD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465</w:t>
      </w:r>
      <w:r w:rsidRPr="00291244">
        <w:rPr>
          <w:rStyle w:val="HideTWBExt"/>
        </w:rPr>
        <w:t>&lt;/NumAm&gt;</w:t>
      </w:r>
    </w:p>
    <w:p w14:paraId="3900E3E8" w14:textId="77777777" w:rsidR="002C177A" w:rsidRPr="00291244" w:rsidRDefault="002C177A" w:rsidP="002C177A">
      <w:pPr>
        <w:pStyle w:val="NormalBold"/>
      </w:pPr>
      <w:r w:rsidRPr="00291244">
        <w:rPr>
          <w:rStyle w:val="HideTWBExt"/>
        </w:rPr>
        <w:t>&lt;RepeatBlock-By&gt;&lt;Members&gt;</w:t>
      </w:r>
      <w:proofErr w:type="spellStart"/>
      <w:r w:rsidRPr="00291244">
        <w:t>Rihards</w:t>
      </w:r>
      <w:proofErr w:type="spellEnd"/>
      <w:r w:rsidRPr="00291244">
        <w:t xml:space="preserve"> </w:t>
      </w:r>
      <w:proofErr w:type="spellStart"/>
      <w:r w:rsidRPr="00291244">
        <w:t>Kols</w:t>
      </w:r>
      <w:proofErr w:type="spellEnd"/>
      <w:r w:rsidRPr="00291244">
        <w:rPr>
          <w:rStyle w:val="HideTWBExt"/>
        </w:rPr>
        <w:t>&lt;/Members&gt;</w:t>
      </w:r>
    </w:p>
    <w:p w14:paraId="723411F8" w14:textId="77777777" w:rsidR="002C177A" w:rsidRPr="00291244" w:rsidRDefault="002C177A" w:rsidP="002C177A">
      <w:r w:rsidRPr="00291244">
        <w:rPr>
          <w:rStyle w:val="HideTWBExt"/>
        </w:rPr>
        <w:t>&lt;AuNomDe&gt;</w:t>
      </w:r>
      <w:r w:rsidRPr="00291244">
        <w:rPr>
          <w:rStyle w:val="HideTWBInt"/>
        </w:rPr>
        <w:t>{ECR}</w:t>
      </w:r>
      <w:r w:rsidRPr="00291244">
        <w:t>v mene skupiny ECR</w:t>
      </w:r>
      <w:r w:rsidRPr="00291244">
        <w:rPr>
          <w:rStyle w:val="HideTWBExt"/>
        </w:rPr>
        <w:t>&lt;/AuNomDe&gt;</w:t>
      </w:r>
    </w:p>
    <w:p w14:paraId="52A25D5D" w14:textId="77777777" w:rsidR="002C177A" w:rsidRPr="00291244" w:rsidRDefault="002C177A" w:rsidP="002C177A">
      <w:pPr>
        <w:pStyle w:val="NormalBold"/>
      </w:pPr>
      <w:r w:rsidRPr="00291244">
        <w:rPr>
          <w:rStyle w:val="HideTWBExt"/>
        </w:rPr>
        <w:t>&lt;Members&gt;</w:t>
      </w:r>
      <w:proofErr w:type="spellStart"/>
      <w:r w:rsidRPr="00291244">
        <w:t>Roberts</w:t>
      </w:r>
      <w:proofErr w:type="spellEnd"/>
      <w:r w:rsidRPr="00291244">
        <w:t xml:space="preserve"> </w:t>
      </w:r>
      <w:proofErr w:type="spellStart"/>
      <w:r w:rsidRPr="00291244">
        <w:t>Zīle</w:t>
      </w:r>
      <w:proofErr w:type="spellEnd"/>
      <w:r w:rsidRPr="00291244">
        <w:rPr>
          <w:rStyle w:val="HideTWBExt"/>
        </w:rPr>
        <w:t>&lt;/Members&gt;</w:t>
      </w:r>
    </w:p>
    <w:p w14:paraId="39E4A5CE" w14:textId="77777777" w:rsidR="002C177A" w:rsidRPr="00291244" w:rsidRDefault="002C177A" w:rsidP="002C177A">
      <w:r w:rsidRPr="00291244">
        <w:rPr>
          <w:rStyle w:val="HideTWBExt"/>
        </w:rPr>
        <w:t>&lt;AuNomDe&gt;</w:t>
      </w:r>
      <w:r w:rsidRPr="00291244">
        <w:rPr>
          <w:rStyle w:val="HideTWBInt"/>
        </w:rPr>
        <w:t>{BUDG}</w:t>
      </w:r>
      <w:r w:rsidRPr="00291244">
        <w:t>v mene Výboru pre rozpočet</w:t>
      </w:r>
      <w:r w:rsidRPr="00291244">
        <w:rPr>
          <w:rStyle w:val="HideTWBExt"/>
        </w:rPr>
        <w:t>&lt;/AuNomDe&gt;</w:t>
      </w:r>
    </w:p>
    <w:p w14:paraId="13B9B4B1" w14:textId="77777777" w:rsidR="002C177A" w:rsidRPr="00291244" w:rsidRDefault="002C177A" w:rsidP="002C177A">
      <w:pPr>
        <w:pStyle w:val="NormalBold"/>
      </w:pPr>
      <w:r w:rsidRPr="00291244">
        <w:rPr>
          <w:rStyle w:val="HideTWBExt"/>
        </w:rPr>
        <w:t>&lt;/RepeatBlock-By&gt;</w:t>
      </w:r>
    </w:p>
    <w:p w14:paraId="5655B08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0614CA2" w14:textId="77777777" w:rsidR="002C177A" w:rsidRPr="00291244" w:rsidRDefault="002C177A" w:rsidP="002C177A">
      <w:pPr>
        <w:pStyle w:val="NormalBold"/>
      </w:pPr>
      <w:r w:rsidRPr="00291244">
        <w:rPr>
          <w:rStyle w:val="HideTWBExt"/>
        </w:rPr>
        <w:t>&lt;Article&gt;</w:t>
      </w:r>
      <w:r w:rsidRPr="00291244">
        <w:t>Odôvodnenie 8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0A81B2F" w14:textId="77777777" w:rsidTr="00260B8A">
        <w:trPr>
          <w:trHeight w:hRule="exact" w:val="240"/>
          <w:jc w:val="center"/>
        </w:trPr>
        <w:tc>
          <w:tcPr>
            <w:tcW w:w="9752" w:type="dxa"/>
            <w:gridSpan w:val="2"/>
            <w:tcBorders>
              <w:top w:val="nil"/>
              <w:left w:val="nil"/>
              <w:bottom w:val="nil"/>
              <w:right w:val="nil"/>
            </w:tcBorders>
          </w:tcPr>
          <w:p w14:paraId="1FC5C1CA" w14:textId="77777777" w:rsidR="002C177A" w:rsidRPr="00291244" w:rsidRDefault="002C177A" w:rsidP="00260B8A"/>
        </w:tc>
      </w:tr>
      <w:tr w:rsidR="002C177A" w:rsidRPr="00291244" w14:paraId="6907D2C1" w14:textId="77777777" w:rsidTr="00260B8A">
        <w:trPr>
          <w:trHeight w:val="240"/>
          <w:jc w:val="center"/>
        </w:trPr>
        <w:tc>
          <w:tcPr>
            <w:tcW w:w="4876" w:type="dxa"/>
            <w:tcBorders>
              <w:top w:val="nil"/>
              <w:left w:val="nil"/>
              <w:bottom w:val="nil"/>
              <w:right w:val="nil"/>
            </w:tcBorders>
          </w:tcPr>
          <w:p w14:paraId="4C278169"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229C80D9" w14:textId="77777777" w:rsidR="002C177A" w:rsidRPr="00291244" w:rsidRDefault="002C177A" w:rsidP="00260B8A">
            <w:pPr>
              <w:pStyle w:val="AmColumnHeading"/>
            </w:pPr>
            <w:r w:rsidRPr="00291244">
              <w:t>Pozmeňujúci návrh</w:t>
            </w:r>
          </w:p>
        </w:tc>
      </w:tr>
      <w:tr w:rsidR="002C177A" w:rsidRPr="00291244" w14:paraId="14A924DF" w14:textId="77777777" w:rsidTr="00260B8A">
        <w:trPr>
          <w:jc w:val="center"/>
        </w:trPr>
        <w:tc>
          <w:tcPr>
            <w:tcW w:w="4876" w:type="dxa"/>
            <w:tcBorders>
              <w:top w:val="nil"/>
              <w:left w:val="nil"/>
              <w:bottom w:val="nil"/>
              <w:right w:val="nil"/>
            </w:tcBorders>
          </w:tcPr>
          <w:p w14:paraId="6C2D32B7" w14:textId="77777777" w:rsidR="002C177A" w:rsidRPr="00291244" w:rsidRDefault="002C177A" w:rsidP="00260B8A">
            <w:pPr>
              <w:pStyle w:val="Normal6a"/>
            </w:pPr>
          </w:p>
        </w:tc>
        <w:tc>
          <w:tcPr>
            <w:tcW w:w="4876" w:type="dxa"/>
            <w:tcBorders>
              <w:top w:val="nil"/>
              <w:left w:val="nil"/>
              <w:bottom w:val="nil"/>
              <w:right w:val="nil"/>
            </w:tcBorders>
          </w:tcPr>
          <w:p w14:paraId="1CFF994F" w14:textId="77777777" w:rsidR="002C177A" w:rsidRPr="00291244" w:rsidRDefault="002C177A" w:rsidP="00260B8A">
            <w:pPr>
              <w:pStyle w:val="Normal6a"/>
            </w:pPr>
            <w:r w:rsidRPr="00291244">
              <w:rPr>
                <w:b/>
                <w:i/>
              </w:rPr>
              <w:t>(8b)</w:t>
            </w:r>
            <w:r w:rsidRPr="00291244">
              <w:tab/>
            </w:r>
            <w:r w:rsidRPr="00291244">
              <w:rPr>
                <w:b/>
                <w:i/>
              </w:rPr>
              <w:t>Meniace sa bezpečnostné prostredie, zvýšené obavy o bezpečnosť a priame vojenské hrozby, ktorým čelia východné regióny Únie hraničiace s Ruskom a Bieloruskom, ovplyvňujú verejné a súkromné investičné rozhodnutia, vedú k neoptimálnym investičným situáciám a vytvárajú ďalšie výzvy pre rozvoj strategických hodnotových reťazcov. Verejná podpora Únie by mala byť primerane prispôsobená, aby sa riešili tieto zlyhania trhu a aby sa zabezpečila geografická odolnosť priemyselnej a technologickej základne Únie voči zhmotneným konvenčným vojenským hrozbám.</w:t>
            </w:r>
          </w:p>
        </w:tc>
      </w:tr>
    </w:tbl>
    <w:p w14:paraId="37F8493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B1CAFE5"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2694CEE4" w14:textId="77777777" w:rsidR="002C177A" w:rsidRPr="00291244" w:rsidRDefault="002C177A" w:rsidP="002C177A">
      <w:pPr>
        <w:pStyle w:val="AmJustText"/>
      </w:pPr>
      <w:r w:rsidRPr="00291244">
        <w:t>Zhoršujúce sa bezpečnostné prostredie na vonkajšej hranici Únie s Ruskom a Bieloruskom vytvára zdokumentované zlyhanie trhu: súkromné investície sú tlmené zvýšeným vnímaním rizika a strategické hodnotové reťazce sa rozvíjajú nerovnomerne. Uznáva sa to v oznámení Komisie o regiónoch na východnom krídle a v následných záveroch Európskej rady.</w:t>
      </w:r>
    </w:p>
    <w:p w14:paraId="319B575B" w14:textId="35D1CD7B" w:rsidR="00882D8F" w:rsidRPr="00291244" w:rsidRDefault="002C177A" w:rsidP="002C177A">
      <w:r w:rsidRPr="00291244">
        <w:rPr>
          <w:rStyle w:val="HideTWBExt"/>
        </w:rPr>
        <w:t>&lt;/Amend&gt;</w:t>
      </w:r>
    </w:p>
    <w:p w14:paraId="2B4E01D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466</w:t>
      </w:r>
      <w:r w:rsidRPr="00291244">
        <w:rPr>
          <w:rStyle w:val="HideTWBExt"/>
        </w:rPr>
        <w:t>&lt;/NumAm&gt;</w:t>
      </w:r>
    </w:p>
    <w:p w14:paraId="6AA8F496" w14:textId="77777777" w:rsidR="002C177A" w:rsidRPr="00291244" w:rsidRDefault="002C177A" w:rsidP="002C177A">
      <w:pPr>
        <w:pStyle w:val="NormalBold"/>
      </w:pPr>
      <w:r w:rsidRPr="00291244">
        <w:rPr>
          <w:rStyle w:val="HideTWBExt"/>
        </w:rPr>
        <w:t>&lt;RepeatBlock-By&gt;&lt;Members&gt;</w:t>
      </w:r>
      <w:proofErr w:type="spellStart"/>
      <w:r w:rsidRPr="00291244">
        <w:t>Inese</w:t>
      </w:r>
      <w:proofErr w:type="spellEnd"/>
      <w:r w:rsidRPr="00291244">
        <w:t xml:space="preserve"> </w:t>
      </w:r>
      <w:proofErr w:type="spellStart"/>
      <w:r w:rsidRPr="00291244">
        <w:t>Vaidere</w:t>
      </w:r>
      <w:proofErr w:type="spellEnd"/>
      <w:r w:rsidRPr="00291244">
        <w:rPr>
          <w:rStyle w:val="HideTWBExt"/>
        </w:rPr>
        <w:t>&lt;/Members&gt;</w:t>
      </w:r>
    </w:p>
    <w:p w14:paraId="6EBBFEC6" w14:textId="77777777" w:rsidR="002C177A" w:rsidRPr="00291244" w:rsidRDefault="002C177A" w:rsidP="002C177A">
      <w:pPr>
        <w:pStyle w:val="NormalBold"/>
      </w:pPr>
      <w:r w:rsidRPr="00291244">
        <w:rPr>
          <w:rStyle w:val="HideTWBExt"/>
        </w:rPr>
        <w:t>&lt;/RepeatBlock-By&gt;</w:t>
      </w:r>
    </w:p>
    <w:p w14:paraId="3D29DB6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9D3DB36" w14:textId="77777777" w:rsidR="002C177A" w:rsidRPr="00291244" w:rsidRDefault="002C177A" w:rsidP="002C177A">
      <w:pPr>
        <w:pStyle w:val="NormalBold"/>
      </w:pPr>
      <w:r w:rsidRPr="00291244">
        <w:rPr>
          <w:rStyle w:val="HideTWBExt"/>
        </w:rPr>
        <w:t>&lt;Article&gt;</w:t>
      </w:r>
      <w:r w:rsidRPr="00291244">
        <w:t>Odôvodnenie 8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FDC98D4" w14:textId="77777777" w:rsidTr="00260B8A">
        <w:trPr>
          <w:trHeight w:hRule="exact" w:val="240"/>
          <w:jc w:val="center"/>
        </w:trPr>
        <w:tc>
          <w:tcPr>
            <w:tcW w:w="9752" w:type="dxa"/>
            <w:gridSpan w:val="2"/>
            <w:tcBorders>
              <w:top w:val="nil"/>
              <w:left w:val="nil"/>
              <w:bottom w:val="nil"/>
              <w:right w:val="nil"/>
            </w:tcBorders>
          </w:tcPr>
          <w:p w14:paraId="1F8D6EB3" w14:textId="77777777" w:rsidR="002C177A" w:rsidRPr="00291244" w:rsidRDefault="002C177A" w:rsidP="00260B8A"/>
        </w:tc>
      </w:tr>
      <w:tr w:rsidR="002C177A" w:rsidRPr="00291244" w14:paraId="6FC1DEC3" w14:textId="77777777" w:rsidTr="00260B8A">
        <w:trPr>
          <w:trHeight w:val="240"/>
          <w:jc w:val="center"/>
        </w:trPr>
        <w:tc>
          <w:tcPr>
            <w:tcW w:w="4876" w:type="dxa"/>
            <w:tcBorders>
              <w:top w:val="nil"/>
              <w:left w:val="nil"/>
              <w:bottom w:val="nil"/>
              <w:right w:val="nil"/>
            </w:tcBorders>
          </w:tcPr>
          <w:p w14:paraId="1CDFC1A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F14E5D4" w14:textId="77777777" w:rsidR="002C177A" w:rsidRPr="00291244" w:rsidRDefault="002C177A" w:rsidP="00260B8A">
            <w:pPr>
              <w:pStyle w:val="AmColumnHeading"/>
            </w:pPr>
            <w:r w:rsidRPr="00291244">
              <w:t>Pozmeňujúci návrh</w:t>
            </w:r>
          </w:p>
        </w:tc>
      </w:tr>
      <w:tr w:rsidR="002C177A" w:rsidRPr="00291244" w14:paraId="152F9B2D" w14:textId="77777777" w:rsidTr="00260B8A">
        <w:trPr>
          <w:jc w:val="center"/>
        </w:trPr>
        <w:tc>
          <w:tcPr>
            <w:tcW w:w="4876" w:type="dxa"/>
            <w:tcBorders>
              <w:top w:val="nil"/>
              <w:left w:val="nil"/>
              <w:bottom w:val="nil"/>
              <w:right w:val="nil"/>
            </w:tcBorders>
          </w:tcPr>
          <w:p w14:paraId="7B8BDC7E" w14:textId="77777777" w:rsidR="002C177A" w:rsidRPr="00291244" w:rsidRDefault="002C177A" w:rsidP="00260B8A">
            <w:pPr>
              <w:pStyle w:val="Normal6a"/>
            </w:pPr>
          </w:p>
        </w:tc>
        <w:tc>
          <w:tcPr>
            <w:tcW w:w="4876" w:type="dxa"/>
            <w:tcBorders>
              <w:top w:val="nil"/>
              <w:left w:val="nil"/>
              <w:bottom w:val="nil"/>
              <w:right w:val="nil"/>
            </w:tcBorders>
          </w:tcPr>
          <w:p w14:paraId="3F96BF24" w14:textId="77777777" w:rsidR="002C177A" w:rsidRPr="00291244" w:rsidRDefault="002C177A" w:rsidP="00260B8A">
            <w:pPr>
              <w:pStyle w:val="Normal6a"/>
            </w:pPr>
            <w:r w:rsidRPr="00291244">
              <w:rPr>
                <w:b/>
                <w:i/>
              </w:rPr>
              <w:t>(8b)</w:t>
            </w:r>
            <w:r w:rsidRPr="00291244">
              <w:tab/>
            </w:r>
            <w:r w:rsidRPr="00291244">
              <w:rPr>
                <w:b/>
                <w:i/>
              </w:rPr>
              <w:t>Meniace sa bezpečnostné prostredie, zvýšené obavy o bezpečnosť a priame vojenské hrozby, ktorým čelia východné regióny EÚ hraničiace s Ruskom a Bieloruskom, ovplyvňujú verejné a súkromné investičné rozhodnutia, vedú k neoptimálnym investičným situáciám a vytvárajú ďalšie výzvy pre rozvoj strategických hodnotových reťazcov.</w:t>
            </w:r>
          </w:p>
        </w:tc>
      </w:tr>
    </w:tbl>
    <w:p w14:paraId="5E60D1AE"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68D03BC" w14:textId="4358F33A" w:rsidR="00882D8F" w:rsidRPr="00291244" w:rsidRDefault="002C177A" w:rsidP="002C177A">
      <w:r w:rsidRPr="00291244">
        <w:rPr>
          <w:rStyle w:val="HideTWBExt"/>
        </w:rPr>
        <w:t>&lt;/Amend&gt;</w:t>
      </w:r>
    </w:p>
    <w:p w14:paraId="1769061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467</w:t>
      </w:r>
      <w:r w:rsidRPr="00291244">
        <w:rPr>
          <w:rStyle w:val="HideTWBExt"/>
        </w:rPr>
        <w:t>&lt;/NumAm&gt;</w:t>
      </w:r>
    </w:p>
    <w:p w14:paraId="331BD1F0"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rPr>
          <w:rStyle w:val="HideTWBExt"/>
        </w:rPr>
        <w:t>&lt;/Members&gt;</w:t>
      </w:r>
    </w:p>
    <w:p w14:paraId="4D51AA65" w14:textId="77777777" w:rsidR="002C177A" w:rsidRPr="00291244" w:rsidRDefault="002C177A" w:rsidP="002C177A">
      <w:pPr>
        <w:pStyle w:val="NormalBold"/>
      </w:pPr>
      <w:r w:rsidRPr="00291244">
        <w:rPr>
          <w:rStyle w:val="HideTWBExt"/>
        </w:rPr>
        <w:t>&lt;/RepeatBlock-By&gt;</w:t>
      </w:r>
    </w:p>
    <w:p w14:paraId="5102C61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2768C03" w14:textId="77777777" w:rsidR="002C177A" w:rsidRPr="00291244" w:rsidRDefault="002C177A" w:rsidP="002C177A">
      <w:pPr>
        <w:pStyle w:val="NormalBold"/>
      </w:pPr>
      <w:r w:rsidRPr="00291244">
        <w:rPr>
          <w:rStyle w:val="HideTWBExt"/>
        </w:rPr>
        <w:t>&lt;Article&gt;</w:t>
      </w:r>
      <w:r w:rsidRPr="00291244">
        <w:t>Odôvodnenie 8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748D8E3" w14:textId="77777777" w:rsidTr="00260B8A">
        <w:trPr>
          <w:trHeight w:hRule="exact" w:val="240"/>
          <w:jc w:val="center"/>
        </w:trPr>
        <w:tc>
          <w:tcPr>
            <w:tcW w:w="9752" w:type="dxa"/>
            <w:gridSpan w:val="2"/>
            <w:tcBorders>
              <w:top w:val="nil"/>
              <w:left w:val="nil"/>
              <w:bottom w:val="nil"/>
              <w:right w:val="nil"/>
            </w:tcBorders>
          </w:tcPr>
          <w:p w14:paraId="48E6549D" w14:textId="77777777" w:rsidR="002C177A" w:rsidRPr="00291244" w:rsidRDefault="002C177A" w:rsidP="00260B8A"/>
        </w:tc>
      </w:tr>
      <w:tr w:rsidR="002C177A" w:rsidRPr="00291244" w14:paraId="42569388" w14:textId="77777777" w:rsidTr="00260B8A">
        <w:trPr>
          <w:trHeight w:val="240"/>
          <w:jc w:val="center"/>
        </w:trPr>
        <w:tc>
          <w:tcPr>
            <w:tcW w:w="4876" w:type="dxa"/>
            <w:tcBorders>
              <w:top w:val="nil"/>
              <w:left w:val="nil"/>
              <w:bottom w:val="nil"/>
              <w:right w:val="nil"/>
            </w:tcBorders>
          </w:tcPr>
          <w:p w14:paraId="50B54BB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627723E" w14:textId="77777777" w:rsidR="002C177A" w:rsidRPr="00291244" w:rsidRDefault="002C177A" w:rsidP="00260B8A">
            <w:pPr>
              <w:pStyle w:val="AmColumnHeading"/>
            </w:pPr>
            <w:r w:rsidRPr="00291244">
              <w:t>Pozmeňujúci návrh</w:t>
            </w:r>
          </w:p>
        </w:tc>
      </w:tr>
      <w:tr w:rsidR="002C177A" w:rsidRPr="00291244" w14:paraId="574F4968" w14:textId="77777777" w:rsidTr="00260B8A">
        <w:trPr>
          <w:jc w:val="center"/>
        </w:trPr>
        <w:tc>
          <w:tcPr>
            <w:tcW w:w="4876" w:type="dxa"/>
            <w:tcBorders>
              <w:top w:val="nil"/>
              <w:left w:val="nil"/>
              <w:bottom w:val="nil"/>
              <w:right w:val="nil"/>
            </w:tcBorders>
          </w:tcPr>
          <w:p w14:paraId="0E66AE89" w14:textId="77777777" w:rsidR="002C177A" w:rsidRPr="00291244" w:rsidRDefault="002C177A" w:rsidP="00260B8A">
            <w:pPr>
              <w:pStyle w:val="Normal6a"/>
            </w:pPr>
          </w:p>
        </w:tc>
        <w:tc>
          <w:tcPr>
            <w:tcW w:w="4876" w:type="dxa"/>
            <w:tcBorders>
              <w:top w:val="nil"/>
              <w:left w:val="nil"/>
              <w:bottom w:val="nil"/>
              <w:right w:val="nil"/>
            </w:tcBorders>
          </w:tcPr>
          <w:p w14:paraId="1442875A" w14:textId="77777777" w:rsidR="002C177A" w:rsidRPr="00291244" w:rsidRDefault="002C177A" w:rsidP="00260B8A">
            <w:pPr>
              <w:pStyle w:val="Normal6a"/>
            </w:pPr>
            <w:r w:rsidRPr="00291244">
              <w:rPr>
                <w:b/>
                <w:i/>
              </w:rPr>
              <w:t>(8b)</w:t>
            </w:r>
            <w:r w:rsidRPr="00291244">
              <w:tab/>
            </w:r>
            <w:r w:rsidRPr="00291244">
              <w:rPr>
                <w:b/>
                <w:i/>
              </w:rPr>
              <w:t>Meniace sa bezpečnostné prostredie, zvýšené obavy o bezpečnosť a priame vojenské hrozby, ktorým čelia východné regióny EÚ hraničiace s Ruskom a Bieloruskom, ovplyvňujú verejné a súkromné investičné rozhodnutia, vedú k neoptimálnym investičným situáciám a vytvárajú ďalšie výzvy pre rozvoj strategických hodnotových reťazcov.</w:t>
            </w:r>
          </w:p>
        </w:tc>
      </w:tr>
    </w:tbl>
    <w:p w14:paraId="17C0001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0B3E195" w14:textId="3BD015A6" w:rsidR="00882D8F" w:rsidRPr="00291244" w:rsidRDefault="002C177A" w:rsidP="002C177A">
      <w:r w:rsidRPr="00291244">
        <w:rPr>
          <w:rStyle w:val="HideTWBExt"/>
        </w:rPr>
        <w:t>&lt;/Amend&gt;</w:t>
      </w:r>
    </w:p>
    <w:p w14:paraId="4B660D5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468</w:t>
      </w:r>
      <w:r w:rsidRPr="00291244">
        <w:rPr>
          <w:rStyle w:val="HideTWBExt"/>
        </w:rPr>
        <w:t>&lt;/NumAm&gt;</w:t>
      </w:r>
    </w:p>
    <w:p w14:paraId="2519917A" w14:textId="77777777" w:rsidR="002C177A" w:rsidRPr="00291244" w:rsidRDefault="002C177A" w:rsidP="002C177A">
      <w:pPr>
        <w:pStyle w:val="NormalBold"/>
      </w:pPr>
      <w:r w:rsidRPr="00291244">
        <w:rPr>
          <w:rStyle w:val="HideTWBExt"/>
        </w:rPr>
        <w:t>&lt;RepeatBlock-By&gt;&lt;Members&gt;</w:t>
      </w:r>
      <w:proofErr w:type="spellStart"/>
      <w:r w:rsidRPr="00291244">
        <w:t>Rihards</w:t>
      </w:r>
      <w:proofErr w:type="spellEnd"/>
      <w:r w:rsidRPr="00291244">
        <w:t xml:space="preserve"> </w:t>
      </w:r>
      <w:proofErr w:type="spellStart"/>
      <w:r w:rsidRPr="00291244">
        <w:t>Kols</w:t>
      </w:r>
      <w:proofErr w:type="spellEnd"/>
      <w:r w:rsidRPr="00291244">
        <w:rPr>
          <w:rStyle w:val="HideTWBExt"/>
        </w:rPr>
        <w:t>&lt;/Members&gt;</w:t>
      </w:r>
    </w:p>
    <w:p w14:paraId="60EEBFDF" w14:textId="77777777" w:rsidR="002C177A" w:rsidRPr="00291244" w:rsidRDefault="002C177A" w:rsidP="002C177A">
      <w:r w:rsidRPr="00291244">
        <w:rPr>
          <w:rStyle w:val="HideTWBExt"/>
        </w:rPr>
        <w:t>&lt;AuNomDe&gt;</w:t>
      </w:r>
      <w:r w:rsidRPr="00291244">
        <w:rPr>
          <w:rStyle w:val="HideTWBInt"/>
        </w:rPr>
        <w:t>{ECR}</w:t>
      </w:r>
      <w:r w:rsidRPr="00291244">
        <w:t>v mene skupiny ECR</w:t>
      </w:r>
      <w:r w:rsidRPr="00291244">
        <w:rPr>
          <w:rStyle w:val="HideTWBExt"/>
        </w:rPr>
        <w:t>&lt;/AuNomDe&gt;</w:t>
      </w:r>
    </w:p>
    <w:p w14:paraId="4243C3F3" w14:textId="77777777" w:rsidR="002C177A" w:rsidRPr="00291244" w:rsidRDefault="002C177A" w:rsidP="002C177A">
      <w:pPr>
        <w:pStyle w:val="NormalBold"/>
      </w:pPr>
      <w:r w:rsidRPr="00291244">
        <w:rPr>
          <w:rStyle w:val="HideTWBExt"/>
        </w:rPr>
        <w:t>&lt;Members&gt;</w:t>
      </w:r>
      <w:proofErr w:type="spellStart"/>
      <w:r w:rsidRPr="00291244">
        <w:t>Roberts</w:t>
      </w:r>
      <w:proofErr w:type="spellEnd"/>
      <w:r w:rsidRPr="00291244">
        <w:t xml:space="preserve"> </w:t>
      </w:r>
      <w:proofErr w:type="spellStart"/>
      <w:r w:rsidRPr="00291244">
        <w:t>Zīle</w:t>
      </w:r>
      <w:proofErr w:type="spellEnd"/>
      <w:r w:rsidRPr="00291244">
        <w:rPr>
          <w:rStyle w:val="HideTWBExt"/>
        </w:rPr>
        <w:t>&lt;/Members&gt;</w:t>
      </w:r>
    </w:p>
    <w:p w14:paraId="3CC1175F" w14:textId="77777777" w:rsidR="002C177A" w:rsidRPr="00291244" w:rsidRDefault="002C177A" w:rsidP="002C177A">
      <w:r w:rsidRPr="00291244">
        <w:rPr>
          <w:rStyle w:val="HideTWBExt"/>
        </w:rPr>
        <w:t>&lt;AuNomDe&gt;</w:t>
      </w:r>
      <w:r w:rsidRPr="00291244">
        <w:rPr>
          <w:rStyle w:val="HideTWBInt"/>
        </w:rPr>
        <w:t>{BUDG}</w:t>
      </w:r>
      <w:r w:rsidRPr="00291244">
        <w:t>v mene Výboru pre rozpočet</w:t>
      </w:r>
      <w:r w:rsidRPr="00291244">
        <w:rPr>
          <w:rStyle w:val="HideTWBExt"/>
        </w:rPr>
        <w:t>&lt;/AuNomDe&gt;</w:t>
      </w:r>
    </w:p>
    <w:p w14:paraId="56AA6609" w14:textId="77777777" w:rsidR="002C177A" w:rsidRPr="00291244" w:rsidRDefault="002C177A" w:rsidP="002C177A">
      <w:pPr>
        <w:pStyle w:val="NormalBold"/>
      </w:pPr>
      <w:r w:rsidRPr="00291244">
        <w:rPr>
          <w:rStyle w:val="HideTWBExt"/>
        </w:rPr>
        <w:t>&lt;/RepeatBlock-By&gt;</w:t>
      </w:r>
    </w:p>
    <w:p w14:paraId="62194EE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FF4890B" w14:textId="77777777" w:rsidR="002C177A" w:rsidRPr="00291244" w:rsidRDefault="002C177A" w:rsidP="002C177A">
      <w:pPr>
        <w:pStyle w:val="NormalBold"/>
      </w:pPr>
      <w:r w:rsidRPr="00291244">
        <w:rPr>
          <w:rStyle w:val="HideTWBExt"/>
        </w:rPr>
        <w:t>&lt;Article&gt;</w:t>
      </w:r>
      <w:r w:rsidRPr="00291244">
        <w:t>Odôvodnenie 8 c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4770688" w14:textId="77777777" w:rsidTr="00260B8A">
        <w:trPr>
          <w:trHeight w:hRule="exact" w:val="240"/>
          <w:jc w:val="center"/>
        </w:trPr>
        <w:tc>
          <w:tcPr>
            <w:tcW w:w="9752" w:type="dxa"/>
            <w:gridSpan w:val="2"/>
            <w:tcBorders>
              <w:top w:val="nil"/>
              <w:left w:val="nil"/>
              <w:bottom w:val="nil"/>
              <w:right w:val="nil"/>
            </w:tcBorders>
          </w:tcPr>
          <w:p w14:paraId="633A73BD" w14:textId="77777777" w:rsidR="002C177A" w:rsidRPr="00291244" w:rsidRDefault="002C177A" w:rsidP="00260B8A"/>
        </w:tc>
      </w:tr>
      <w:tr w:rsidR="002C177A" w:rsidRPr="00291244" w14:paraId="62F390AD" w14:textId="77777777" w:rsidTr="00260B8A">
        <w:trPr>
          <w:trHeight w:val="240"/>
          <w:jc w:val="center"/>
        </w:trPr>
        <w:tc>
          <w:tcPr>
            <w:tcW w:w="4876" w:type="dxa"/>
            <w:tcBorders>
              <w:top w:val="nil"/>
              <w:left w:val="nil"/>
              <w:bottom w:val="nil"/>
              <w:right w:val="nil"/>
            </w:tcBorders>
          </w:tcPr>
          <w:p w14:paraId="7542665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F5C4C9B" w14:textId="77777777" w:rsidR="002C177A" w:rsidRPr="00291244" w:rsidRDefault="002C177A" w:rsidP="00260B8A">
            <w:pPr>
              <w:pStyle w:val="AmColumnHeading"/>
            </w:pPr>
            <w:r w:rsidRPr="00291244">
              <w:t>Pozmeňujúci návrh</w:t>
            </w:r>
          </w:p>
        </w:tc>
      </w:tr>
      <w:tr w:rsidR="002C177A" w:rsidRPr="00291244" w14:paraId="34ABC72E" w14:textId="77777777" w:rsidTr="00260B8A">
        <w:trPr>
          <w:jc w:val="center"/>
        </w:trPr>
        <w:tc>
          <w:tcPr>
            <w:tcW w:w="4876" w:type="dxa"/>
            <w:tcBorders>
              <w:top w:val="nil"/>
              <w:left w:val="nil"/>
              <w:bottom w:val="nil"/>
              <w:right w:val="nil"/>
            </w:tcBorders>
          </w:tcPr>
          <w:p w14:paraId="350229CB" w14:textId="77777777" w:rsidR="002C177A" w:rsidRPr="00291244" w:rsidRDefault="002C177A" w:rsidP="00260B8A">
            <w:pPr>
              <w:pStyle w:val="Normal6a"/>
            </w:pPr>
          </w:p>
        </w:tc>
        <w:tc>
          <w:tcPr>
            <w:tcW w:w="4876" w:type="dxa"/>
            <w:tcBorders>
              <w:top w:val="nil"/>
              <w:left w:val="nil"/>
              <w:bottom w:val="nil"/>
              <w:right w:val="nil"/>
            </w:tcBorders>
          </w:tcPr>
          <w:p w14:paraId="2F0A2EA2" w14:textId="77777777" w:rsidR="002C177A" w:rsidRPr="00291244" w:rsidRDefault="002C177A" w:rsidP="00260B8A">
            <w:pPr>
              <w:pStyle w:val="Normal6a"/>
            </w:pPr>
            <w:r w:rsidRPr="00291244">
              <w:rPr>
                <w:b/>
                <w:i/>
              </w:rPr>
              <w:t>(8c)</w:t>
            </w:r>
            <w:r w:rsidRPr="00291244">
              <w:tab/>
            </w:r>
            <w:r w:rsidRPr="00291244">
              <w:rPr>
                <w:b/>
                <w:i/>
              </w:rPr>
              <w:t xml:space="preserve">Podpora v rámci ECF by mala v relevantných prípadoch prispieť k zabezpečeniu diverzifikovaných a cezhraničných hodnotových reťazcov Únie, ktoré integrujú dodávateľov, výrobcov, inovátorov, poskytovateľov infraštruktúry, MSP a koncových používateľov z rôznych členských štátov. V pracovných programoch by sa táto zásada mala premietnuť do návrhu výziev, kritérií oprávnenosti a udeľovania </w:t>
            </w:r>
            <w:r w:rsidRPr="00291244">
              <w:rPr>
                <w:b/>
                <w:i/>
              </w:rPr>
              <w:lastRenderedPageBreak/>
              <w:t>grantov, pričom by sa mali zohľadniť ciele, ako je celková bezpečnosť, odolnosť, spôsobilosť a investičné výzvy, ktoré ovplyvňujú rozvoj takýchto hodnotových reťazcov, najmä v regiónoch vystavených vyšším bezpečnostným rizikám.</w:t>
            </w:r>
          </w:p>
        </w:tc>
      </w:tr>
    </w:tbl>
    <w:p w14:paraId="3D0510BE"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6602B7C"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270DB16" w14:textId="77777777" w:rsidR="002C177A" w:rsidRPr="00291244" w:rsidRDefault="002C177A" w:rsidP="002C177A">
      <w:pPr>
        <w:pStyle w:val="AmJustText"/>
      </w:pPr>
      <w:r w:rsidRPr="00291244">
        <w:t>Premietne logiku diverzifikácie a cezhraničného hodnotového reťazca do návrhu pracovných programov, oprávnenosti výziev a kritérií na udelenie grantu.</w:t>
      </w:r>
    </w:p>
    <w:p w14:paraId="2E2EE000" w14:textId="2E91A6D2" w:rsidR="00882D8F" w:rsidRPr="00291244" w:rsidRDefault="002C177A" w:rsidP="002C177A">
      <w:r w:rsidRPr="00291244">
        <w:rPr>
          <w:rStyle w:val="HideTWBExt"/>
        </w:rPr>
        <w:t>&lt;/Amend&gt;</w:t>
      </w:r>
    </w:p>
    <w:p w14:paraId="1E75551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469</w:t>
      </w:r>
      <w:r w:rsidRPr="00291244">
        <w:rPr>
          <w:rStyle w:val="HideTWBExt"/>
        </w:rPr>
        <w:t>&lt;/NumAm&gt;</w:t>
      </w:r>
    </w:p>
    <w:p w14:paraId="164DA221" w14:textId="77777777" w:rsidR="002C177A" w:rsidRPr="00291244" w:rsidRDefault="002C177A" w:rsidP="002C177A">
      <w:pPr>
        <w:pStyle w:val="NormalBold"/>
      </w:pPr>
      <w:r w:rsidRPr="00291244">
        <w:rPr>
          <w:rStyle w:val="HideTWBExt"/>
        </w:rPr>
        <w:t>&lt;RepeatBlock-By&gt;&lt;Members&gt;</w:t>
      </w:r>
      <w:proofErr w:type="spellStart"/>
      <w:r w:rsidRPr="00291244">
        <w:t>Inese</w:t>
      </w:r>
      <w:proofErr w:type="spellEnd"/>
      <w:r w:rsidRPr="00291244">
        <w:t xml:space="preserve"> </w:t>
      </w:r>
      <w:proofErr w:type="spellStart"/>
      <w:r w:rsidRPr="00291244">
        <w:t>Vaidere</w:t>
      </w:r>
      <w:proofErr w:type="spellEnd"/>
      <w:r w:rsidRPr="00291244">
        <w:rPr>
          <w:rStyle w:val="HideTWBExt"/>
        </w:rPr>
        <w:t>&lt;/Members&gt;</w:t>
      </w:r>
    </w:p>
    <w:p w14:paraId="3B5198DE" w14:textId="77777777" w:rsidR="002C177A" w:rsidRPr="00291244" w:rsidRDefault="002C177A" w:rsidP="002C177A">
      <w:pPr>
        <w:pStyle w:val="NormalBold"/>
      </w:pPr>
      <w:r w:rsidRPr="00291244">
        <w:rPr>
          <w:rStyle w:val="HideTWBExt"/>
        </w:rPr>
        <w:t>&lt;/RepeatBlock-By&gt;</w:t>
      </w:r>
    </w:p>
    <w:p w14:paraId="44623E1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7F3B53F" w14:textId="77777777" w:rsidR="002C177A" w:rsidRPr="00291244" w:rsidRDefault="002C177A" w:rsidP="002C177A">
      <w:pPr>
        <w:pStyle w:val="NormalBold"/>
      </w:pPr>
      <w:r w:rsidRPr="00291244">
        <w:rPr>
          <w:rStyle w:val="HideTWBExt"/>
        </w:rPr>
        <w:t>&lt;Article&gt;</w:t>
      </w:r>
      <w:r w:rsidRPr="00291244">
        <w:t>Odôvodnenie 8 c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18371F0" w14:textId="77777777" w:rsidTr="00260B8A">
        <w:trPr>
          <w:trHeight w:hRule="exact" w:val="240"/>
          <w:jc w:val="center"/>
        </w:trPr>
        <w:tc>
          <w:tcPr>
            <w:tcW w:w="9752" w:type="dxa"/>
            <w:gridSpan w:val="2"/>
            <w:tcBorders>
              <w:top w:val="nil"/>
              <w:left w:val="nil"/>
              <w:bottom w:val="nil"/>
              <w:right w:val="nil"/>
            </w:tcBorders>
          </w:tcPr>
          <w:p w14:paraId="2B7CE5AA" w14:textId="77777777" w:rsidR="002C177A" w:rsidRPr="00291244" w:rsidRDefault="002C177A" w:rsidP="00260B8A"/>
        </w:tc>
      </w:tr>
      <w:tr w:rsidR="002C177A" w:rsidRPr="00291244" w14:paraId="0E3A37F9" w14:textId="77777777" w:rsidTr="00260B8A">
        <w:trPr>
          <w:trHeight w:val="240"/>
          <w:jc w:val="center"/>
        </w:trPr>
        <w:tc>
          <w:tcPr>
            <w:tcW w:w="4876" w:type="dxa"/>
            <w:tcBorders>
              <w:top w:val="nil"/>
              <w:left w:val="nil"/>
              <w:bottom w:val="nil"/>
              <w:right w:val="nil"/>
            </w:tcBorders>
          </w:tcPr>
          <w:p w14:paraId="5AB6F37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7A69F4E" w14:textId="77777777" w:rsidR="002C177A" w:rsidRPr="00291244" w:rsidRDefault="002C177A" w:rsidP="00260B8A">
            <w:pPr>
              <w:pStyle w:val="AmColumnHeading"/>
            </w:pPr>
            <w:r w:rsidRPr="00291244">
              <w:t>Pozmeňujúci návrh</w:t>
            </w:r>
          </w:p>
        </w:tc>
      </w:tr>
      <w:tr w:rsidR="002C177A" w:rsidRPr="00291244" w14:paraId="3C563C19" w14:textId="77777777" w:rsidTr="00260B8A">
        <w:trPr>
          <w:jc w:val="center"/>
        </w:trPr>
        <w:tc>
          <w:tcPr>
            <w:tcW w:w="4876" w:type="dxa"/>
            <w:tcBorders>
              <w:top w:val="nil"/>
              <w:left w:val="nil"/>
              <w:bottom w:val="nil"/>
              <w:right w:val="nil"/>
            </w:tcBorders>
          </w:tcPr>
          <w:p w14:paraId="6A820D9E" w14:textId="77777777" w:rsidR="002C177A" w:rsidRPr="00291244" w:rsidRDefault="002C177A" w:rsidP="00260B8A">
            <w:pPr>
              <w:pStyle w:val="Normal6a"/>
            </w:pPr>
          </w:p>
        </w:tc>
        <w:tc>
          <w:tcPr>
            <w:tcW w:w="4876" w:type="dxa"/>
            <w:tcBorders>
              <w:top w:val="nil"/>
              <w:left w:val="nil"/>
              <w:bottom w:val="nil"/>
              <w:right w:val="nil"/>
            </w:tcBorders>
          </w:tcPr>
          <w:p w14:paraId="1A514F27" w14:textId="77777777" w:rsidR="002C177A" w:rsidRPr="00291244" w:rsidRDefault="002C177A" w:rsidP="00260B8A">
            <w:pPr>
              <w:pStyle w:val="Normal6a"/>
            </w:pPr>
            <w:r w:rsidRPr="00291244">
              <w:rPr>
                <w:b/>
                <w:i/>
              </w:rPr>
              <w:t>(8c)</w:t>
            </w:r>
            <w:r w:rsidRPr="00291244">
              <w:tab/>
            </w:r>
            <w:r w:rsidRPr="00291244">
              <w:rPr>
                <w:b/>
                <w:i/>
              </w:rPr>
              <w:t>Podpora v rámci ECF by na tento účel mala v relevantných prípadoch prispieť k zabezpečeniu diverzifikovaných a cezhraničných hodnotových reťazcov Únie, ktoré integrujú dodávateľov, výrobcov, inovátorov, poskytovateľov infraštruktúry, MSP a koncových používateľov z rôznych členských štátov. V pracovných programoch by sa to malo premietnuť do návrhu výziev, kritérií oprávnenosti a udeľovania grantov, pričom by sa mali zohľadniť ciele, ako je celková bezpečnosť, odolnosť, spôsobilosť a investičné výzvy, ktoré ovplyvňujú rozvoj takýchto hodnotových reťazcov.</w:t>
            </w:r>
          </w:p>
        </w:tc>
      </w:tr>
    </w:tbl>
    <w:p w14:paraId="534C560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2143C6F" w14:textId="328C7D25" w:rsidR="00882D8F" w:rsidRPr="00291244" w:rsidRDefault="002C177A" w:rsidP="002C177A">
      <w:r w:rsidRPr="00291244">
        <w:rPr>
          <w:rStyle w:val="HideTWBExt"/>
        </w:rPr>
        <w:t>&lt;/Amend&gt;</w:t>
      </w:r>
    </w:p>
    <w:p w14:paraId="79AF095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470</w:t>
      </w:r>
      <w:r w:rsidRPr="00291244">
        <w:rPr>
          <w:rStyle w:val="HideTWBExt"/>
        </w:rPr>
        <w:t>&lt;/NumAm&gt;</w:t>
      </w:r>
    </w:p>
    <w:p w14:paraId="4B062226"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rPr>
          <w:rStyle w:val="HideTWBExt"/>
        </w:rPr>
        <w:t>&lt;/Members&gt;</w:t>
      </w:r>
    </w:p>
    <w:p w14:paraId="4558FA06" w14:textId="77777777" w:rsidR="002C177A" w:rsidRPr="00291244" w:rsidRDefault="002C177A" w:rsidP="002C177A">
      <w:pPr>
        <w:pStyle w:val="NormalBold"/>
      </w:pPr>
      <w:r w:rsidRPr="00291244">
        <w:rPr>
          <w:rStyle w:val="HideTWBExt"/>
        </w:rPr>
        <w:t>&lt;/RepeatBlock-By&gt;</w:t>
      </w:r>
    </w:p>
    <w:p w14:paraId="017C9971" w14:textId="77777777" w:rsidR="002C177A" w:rsidRPr="00291244" w:rsidRDefault="002C177A" w:rsidP="002C177A">
      <w:pPr>
        <w:pStyle w:val="NormalBold"/>
      </w:pPr>
      <w:r w:rsidRPr="00291244">
        <w:rPr>
          <w:rStyle w:val="HideTWBExt"/>
        </w:rPr>
        <w:lastRenderedPageBreak/>
        <w:t>&lt;DocAmend&gt;</w:t>
      </w:r>
      <w:r w:rsidRPr="00291244">
        <w:t>Návrh nariadenia</w:t>
      </w:r>
      <w:r w:rsidRPr="00291244">
        <w:rPr>
          <w:rStyle w:val="HideTWBExt"/>
        </w:rPr>
        <w:t>&lt;/DocAmend&gt;</w:t>
      </w:r>
    </w:p>
    <w:p w14:paraId="24172EB0" w14:textId="77777777" w:rsidR="002C177A" w:rsidRPr="00291244" w:rsidRDefault="002C177A" w:rsidP="002C177A">
      <w:pPr>
        <w:pStyle w:val="NormalBold"/>
      </w:pPr>
      <w:r w:rsidRPr="00291244">
        <w:rPr>
          <w:rStyle w:val="HideTWBExt"/>
        </w:rPr>
        <w:t>&lt;Article&gt;</w:t>
      </w:r>
      <w:r w:rsidRPr="00291244">
        <w:t>Odôvodnenie 8 c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C520D47" w14:textId="77777777" w:rsidTr="00260B8A">
        <w:trPr>
          <w:trHeight w:hRule="exact" w:val="240"/>
          <w:jc w:val="center"/>
        </w:trPr>
        <w:tc>
          <w:tcPr>
            <w:tcW w:w="9752" w:type="dxa"/>
            <w:gridSpan w:val="2"/>
            <w:tcBorders>
              <w:top w:val="nil"/>
              <w:left w:val="nil"/>
              <w:bottom w:val="nil"/>
              <w:right w:val="nil"/>
            </w:tcBorders>
          </w:tcPr>
          <w:p w14:paraId="2866D6FA" w14:textId="77777777" w:rsidR="002C177A" w:rsidRPr="00291244" w:rsidRDefault="002C177A" w:rsidP="00260B8A"/>
        </w:tc>
      </w:tr>
      <w:tr w:rsidR="002C177A" w:rsidRPr="00291244" w14:paraId="3382C130" w14:textId="77777777" w:rsidTr="00260B8A">
        <w:trPr>
          <w:trHeight w:val="240"/>
          <w:jc w:val="center"/>
        </w:trPr>
        <w:tc>
          <w:tcPr>
            <w:tcW w:w="4876" w:type="dxa"/>
            <w:tcBorders>
              <w:top w:val="nil"/>
              <w:left w:val="nil"/>
              <w:bottom w:val="nil"/>
              <w:right w:val="nil"/>
            </w:tcBorders>
          </w:tcPr>
          <w:p w14:paraId="42D40D7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C152D96" w14:textId="77777777" w:rsidR="002C177A" w:rsidRPr="00291244" w:rsidRDefault="002C177A" w:rsidP="00260B8A">
            <w:pPr>
              <w:pStyle w:val="AmColumnHeading"/>
            </w:pPr>
            <w:r w:rsidRPr="00291244">
              <w:t>Pozmeňujúci návrh</w:t>
            </w:r>
          </w:p>
        </w:tc>
      </w:tr>
      <w:tr w:rsidR="002C177A" w:rsidRPr="00291244" w14:paraId="32330BFF" w14:textId="77777777" w:rsidTr="00260B8A">
        <w:trPr>
          <w:jc w:val="center"/>
        </w:trPr>
        <w:tc>
          <w:tcPr>
            <w:tcW w:w="4876" w:type="dxa"/>
            <w:tcBorders>
              <w:top w:val="nil"/>
              <w:left w:val="nil"/>
              <w:bottom w:val="nil"/>
              <w:right w:val="nil"/>
            </w:tcBorders>
          </w:tcPr>
          <w:p w14:paraId="3A3A2548" w14:textId="77777777" w:rsidR="002C177A" w:rsidRPr="00291244" w:rsidRDefault="002C177A" w:rsidP="00260B8A">
            <w:pPr>
              <w:pStyle w:val="Normal6a"/>
            </w:pPr>
          </w:p>
        </w:tc>
        <w:tc>
          <w:tcPr>
            <w:tcW w:w="4876" w:type="dxa"/>
            <w:tcBorders>
              <w:top w:val="nil"/>
              <w:left w:val="nil"/>
              <w:bottom w:val="nil"/>
              <w:right w:val="nil"/>
            </w:tcBorders>
          </w:tcPr>
          <w:p w14:paraId="63B502A3" w14:textId="77777777" w:rsidR="002C177A" w:rsidRPr="00291244" w:rsidRDefault="002C177A" w:rsidP="00260B8A">
            <w:pPr>
              <w:pStyle w:val="Normal6a"/>
            </w:pPr>
            <w:r w:rsidRPr="00291244">
              <w:rPr>
                <w:b/>
                <w:i/>
              </w:rPr>
              <w:t>(8c)</w:t>
            </w:r>
            <w:r w:rsidRPr="00291244">
              <w:tab/>
            </w:r>
            <w:r w:rsidRPr="00291244">
              <w:rPr>
                <w:b/>
                <w:i/>
              </w:rPr>
              <w:t>Podpora v rámci ECF by na tento účel mala v relevantných prípadoch prispieť k zabezpečeniu diverzifikovaných a cezhraničných hodnotových reťazcov Únie, ktoré integrujú dodávateľov, výrobcov, inovátorov, poskytovateľov infraštruktúry, MSP a koncových používateľov z rôznych členských štátov. V pracovných programoch by sa to malo premietnuť do návrhu výziev, kritérií oprávnenosti a udeľovania grantov, pričom by sa mali zohľadniť ciele, ako je celková bezpečnosť, odolnosť, spôsobilosť a investičné výzvy, ktoré ovplyvňujú rozvoj takýchto hodnotových reťazcov.</w:t>
            </w:r>
          </w:p>
        </w:tc>
      </w:tr>
    </w:tbl>
    <w:p w14:paraId="6B5FF4E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01FC420" w14:textId="5B421AE7" w:rsidR="00882D8F" w:rsidRPr="00291244" w:rsidRDefault="002C177A" w:rsidP="002C177A">
      <w:r w:rsidRPr="00291244">
        <w:rPr>
          <w:rStyle w:val="HideTWBExt"/>
        </w:rPr>
        <w:t>&lt;/Amend&gt;</w:t>
      </w:r>
    </w:p>
    <w:p w14:paraId="0A3E2D4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471</w:t>
      </w:r>
      <w:r w:rsidRPr="00291244">
        <w:rPr>
          <w:rStyle w:val="HideTWBExt"/>
        </w:rPr>
        <w:t>&lt;/NumAm&gt;</w:t>
      </w:r>
    </w:p>
    <w:p w14:paraId="0E5CA5D0" w14:textId="77777777" w:rsidR="002C177A" w:rsidRPr="00291244" w:rsidRDefault="002C177A" w:rsidP="002C177A">
      <w:pPr>
        <w:pStyle w:val="NormalBold"/>
      </w:pPr>
      <w:r w:rsidRPr="00291244">
        <w:rPr>
          <w:rStyle w:val="HideTWBExt"/>
        </w:rPr>
        <w:t>&lt;RepeatBlock-By&gt;&lt;Members&gt;</w:t>
      </w:r>
      <w:proofErr w:type="spellStart"/>
      <w:r w:rsidRPr="00291244">
        <w:t>Borys</w:t>
      </w:r>
      <w:proofErr w:type="spellEnd"/>
      <w:r w:rsidRPr="00291244">
        <w:t xml:space="preserve"> </w:t>
      </w:r>
      <w:proofErr w:type="spellStart"/>
      <w:r w:rsidRPr="00291244">
        <w:t>Budka</w:t>
      </w:r>
      <w:proofErr w:type="spellEnd"/>
      <w:r w:rsidRPr="00291244">
        <w:t xml:space="preserve">, </w:t>
      </w:r>
      <w:proofErr w:type="spellStart"/>
      <w:r w:rsidRPr="00291244">
        <w:t>Siegfried</w:t>
      </w:r>
      <w:proofErr w:type="spellEnd"/>
      <w:r w:rsidRPr="00291244">
        <w:t xml:space="preserve"> </w:t>
      </w:r>
      <w:proofErr w:type="spellStart"/>
      <w:r w:rsidRPr="00291244">
        <w:t>Mureşan</w:t>
      </w:r>
      <w:proofErr w:type="spellEnd"/>
      <w:r w:rsidRPr="00291244">
        <w:t xml:space="preserve">, </w:t>
      </w:r>
      <w:proofErr w:type="spellStart"/>
      <w:r w:rsidRPr="00291244">
        <w:t>Ioan-Rareş</w:t>
      </w:r>
      <w:proofErr w:type="spellEnd"/>
      <w:r w:rsidRPr="00291244">
        <w:t xml:space="preserve"> </w:t>
      </w:r>
      <w:proofErr w:type="spellStart"/>
      <w:r w:rsidRPr="00291244">
        <w:t>Bogdan</w:t>
      </w:r>
      <w:proofErr w:type="spellEnd"/>
      <w:r w:rsidRPr="00291244">
        <w:t xml:space="preserve">, Daniel </w:t>
      </w:r>
      <w:proofErr w:type="spellStart"/>
      <w:r w:rsidRPr="00291244">
        <w:t>Buda</w:t>
      </w:r>
      <w:proofErr w:type="spellEnd"/>
      <w:r w:rsidRPr="00291244">
        <w:t xml:space="preserve">, </w:t>
      </w:r>
      <w:proofErr w:type="spellStart"/>
      <w:r w:rsidRPr="00291244">
        <w:t>Gheorghe</w:t>
      </w:r>
      <w:proofErr w:type="spellEnd"/>
      <w:r w:rsidRPr="00291244">
        <w:t xml:space="preserve"> </w:t>
      </w:r>
      <w:proofErr w:type="spellStart"/>
      <w:r w:rsidRPr="00291244">
        <w:t>Falcă</w:t>
      </w:r>
      <w:proofErr w:type="spellEnd"/>
      <w:r w:rsidRPr="00291244">
        <w:t xml:space="preserve">, </w:t>
      </w:r>
      <w:proofErr w:type="spellStart"/>
      <w:r w:rsidRPr="00291244">
        <w:t>Adina</w:t>
      </w:r>
      <w:proofErr w:type="spellEnd"/>
      <w:r w:rsidRPr="00291244">
        <w:t xml:space="preserve"> </w:t>
      </w:r>
      <w:proofErr w:type="spellStart"/>
      <w:r w:rsidRPr="00291244">
        <w:t>Vălean</w:t>
      </w:r>
      <w:proofErr w:type="spellEnd"/>
      <w:r w:rsidRPr="00291244">
        <w:t xml:space="preserve">, Romana </w:t>
      </w:r>
      <w:proofErr w:type="spellStart"/>
      <w:r w:rsidRPr="00291244">
        <w:t>Tomc</w:t>
      </w:r>
      <w:proofErr w:type="spellEnd"/>
      <w:r w:rsidRPr="00291244">
        <w:t xml:space="preserve">, </w:t>
      </w:r>
      <w:proofErr w:type="spellStart"/>
      <w:r w:rsidRPr="00291244">
        <w:t>Radan</w:t>
      </w:r>
      <w:proofErr w:type="spellEnd"/>
      <w:r w:rsidRPr="00291244">
        <w:t xml:space="preserve"> </w:t>
      </w:r>
      <w:proofErr w:type="spellStart"/>
      <w:r w:rsidRPr="00291244">
        <w:t>Kanev</w:t>
      </w:r>
      <w:proofErr w:type="spellEnd"/>
      <w:r w:rsidRPr="00291244">
        <w:t xml:space="preserve">, Tomáš </w:t>
      </w:r>
      <w:proofErr w:type="spellStart"/>
      <w:r w:rsidRPr="00291244">
        <w:t>Zdechovský</w:t>
      </w:r>
      <w:proofErr w:type="spellEnd"/>
      <w:r w:rsidRPr="00291244">
        <w:t xml:space="preserve">, </w:t>
      </w:r>
      <w:proofErr w:type="spellStart"/>
      <w:r w:rsidRPr="00291244">
        <w:t>Inese</w:t>
      </w:r>
      <w:proofErr w:type="spellEnd"/>
      <w:r w:rsidRPr="00291244">
        <w:t xml:space="preserve"> </w:t>
      </w:r>
      <w:proofErr w:type="spellStart"/>
      <w:r w:rsidRPr="00291244">
        <w:t>Vaidere</w:t>
      </w:r>
      <w:proofErr w:type="spellEnd"/>
      <w:r w:rsidRPr="00291244">
        <w:t xml:space="preserve">, </w:t>
      </w:r>
      <w:proofErr w:type="spellStart"/>
      <w:r w:rsidRPr="00291244">
        <w:t>Virgil</w:t>
      </w:r>
      <w:proofErr w:type="spellEnd"/>
      <w:r w:rsidRPr="00291244">
        <w:t xml:space="preserve">-Daniel </w:t>
      </w:r>
      <w:proofErr w:type="spellStart"/>
      <w:r w:rsidRPr="00291244">
        <w:t>Popescu</w:t>
      </w:r>
      <w:proofErr w:type="spellEnd"/>
      <w:r w:rsidRPr="00291244">
        <w:t xml:space="preserve">, </w:t>
      </w:r>
      <w:proofErr w:type="spellStart"/>
      <w:r w:rsidRPr="00291244">
        <w:t>Andrzej</w:t>
      </w:r>
      <w:proofErr w:type="spellEnd"/>
      <w:r w:rsidRPr="00291244">
        <w:t xml:space="preserve"> </w:t>
      </w:r>
      <w:proofErr w:type="spellStart"/>
      <w:r w:rsidRPr="00291244">
        <w:t>Halicki</w:t>
      </w:r>
      <w:proofErr w:type="spellEnd"/>
      <w:r w:rsidRPr="00291244">
        <w:t xml:space="preserve">, </w:t>
      </w:r>
      <w:proofErr w:type="spellStart"/>
      <w:r w:rsidRPr="00291244">
        <w:t>Loránt</w:t>
      </w:r>
      <w:proofErr w:type="spellEnd"/>
      <w:r w:rsidRPr="00291244">
        <w:t xml:space="preserve"> Vincze, </w:t>
      </w:r>
      <w:proofErr w:type="spellStart"/>
      <w:r w:rsidRPr="00291244">
        <w:t>Iuliu</w:t>
      </w:r>
      <w:proofErr w:type="spellEnd"/>
      <w:r w:rsidRPr="00291244">
        <w:t xml:space="preserve"> </w:t>
      </w:r>
      <w:proofErr w:type="spellStart"/>
      <w:r w:rsidRPr="00291244">
        <w:t>Winkler</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t xml:space="preserve">, Kamila </w:t>
      </w:r>
      <w:proofErr w:type="spellStart"/>
      <w:r w:rsidRPr="00291244">
        <w:t>Gasiuk-Pihowicz</w:t>
      </w:r>
      <w:proofErr w:type="spellEnd"/>
      <w:r w:rsidRPr="00291244">
        <w:t xml:space="preserve">, </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Miriam </w:t>
      </w:r>
      <w:proofErr w:type="spellStart"/>
      <w:r w:rsidRPr="00291244">
        <w:t>Lexmann</w:t>
      </w:r>
      <w:proofErr w:type="spellEnd"/>
      <w:r w:rsidRPr="00291244">
        <w:t xml:space="preserve">, </w:t>
      </w:r>
      <w:proofErr w:type="spellStart"/>
      <w:r w:rsidRPr="00291244">
        <w:t>Karlo</w:t>
      </w:r>
      <w:proofErr w:type="spellEnd"/>
      <w:r w:rsidRPr="00291244">
        <w:t xml:space="preserve"> </w:t>
      </w:r>
      <w:proofErr w:type="spellStart"/>
      <w:r w:rsidRPr="00291244">
        <w:t>Ressler</w:t>
      </w:r>
      <w:proofErr w:type="spellEnd"/>
      <w:r w:rsidRPr="00291244">
        <w:t xml:space="preserve">, </w:t>
      </w:r>
      <w:proofErr w:type="spellStart"/>
      <w:r w:rsidRPr="00291244">
        <w:t>Eszter</w:t>
      </w:r>
      <w:proofErr w:type="spellEnd"/>
      <w:r w:rsidRPr="00291244">
        <w:t xml:space="preserve"> </w:t>
      </w:r>
      <w:proofErr w:type="spellStart"/>
      <w:r w:rsidRPr="00291244">
        <w:t>Lakos</w:t>
      </w:r>
      <w:proofErr w:type="spellEnd"/>
      <w:r w:rsidRPr="00291244">
        <w:t xml:space="preserve">, Nikolina </w:t>
      </w:r>
      <w:proofErr w:type="spellStart"/>
      <w:r w:rsidRPr="00291244">
        <w:t>Brnjac</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t xml:space="preserve">, Danuše </w:t>
      </w:r>
      <w:proofErr w:type="spellStart"/>
      <w:r w:rsidRPr="00291244">
        <w:t>Nerudová</w:t>
      </w:r>
      <w:proofErr w:type="spellEnd"/>
      <w:r w:rsidRPr="00291244">
        <w:t xml:space="preserve">, Jan Farský, Rasa </w:t>
      </w:r>
      <w:proofErr w:type="spellStart"/>
      <w:r w:rsidRPr="00291244">
        <w:t>Juknevičienė</w:t>
      </w:r>
      <w:proofErr w:type="spellEnd"/>
      <w:r w:rsidRPr="00291244">
        <w:t xml:space="preserve">, Andrey </w:t>
      </w:r>
      <w:proofErr w:type="spellStart"/>
      <w:r w:rsidRPr="00291244">
        <w:t>Kovatchev</w:t>
      </w:r>
      <w:proofErr w:type="spellEnd"/>
      <w:r w:rsidRPr="00291244">
        <w:t xml:space="preserve">, Andrey </w:t>
      </w:r>
      <w:proofErr w:type="spellStart"/>
      <w:r w:rsidRPr="00291244">
        <w:t>Novakov</w:t>
      </w:r>
      <w:proofErr w:type="spellEnd"/>
      <w:r w:rsidRPr="00291244">
        <w:t xml:space="preserve">, </w:t>
      </w:r>
      <w:proofErr w:type="spellStart"/>
      <w:r w:rsidRPr="00291244">
        <w:t>Ilia</w:t>
      </w:r>
      <w:proofErr w:type="spellEnd"/>
      <w:r w:rsidRPr="00291244">
        <w:t xml:space="preserve"> Lazarov, Emil </w:t>
      </w:r>
      <w:proofErr w:type="spellStart"/>
      <w:r w:rsidRPr="00291244">
        <w:t>Radev</w:t>
      </w:r>
      <w:proofErr w:type="spellEnd"/>
      <w:r w:rsidRPr="00291244">
        <w:t xml:space="preserve">, Sandra </w:t>
      </w:r>
      <w:proofErr w:type="spellStart"/>
      <w:r w:rsidRPr="00291244">
        <w:t>Kalniete</w:t>
      </w:r>
      <w:proofErr w:type="spellEnd"/>
      <w:r w:rsidRPr="00291244">
        <w:rPr>
          <w:rStyle w:val="HideTWBExt"/>
        </w:rPr>
        <w:t>&lt;/Members&gt;</w:t>
      </w:r>
    </w:p>
    <w:p w14:paraId="1351D0F1" w14:textId="77777777" w:rsidR="002C177A" w:rsidRPr="00291244" w:rsidRDefault="002C177A" w:rsidP="002C177A">
      <w:pPr>
        <w:pStyle w:val="NormalBold"/>
      </w:pPr>
      <w:r w:rsidRPr="00291244">
        <w:rPr>
          <w:rStyle w:val="HideTWBExt"/>
        </w:rPr>
        <w:t>&lt;/RepeatBlock-By&gt;</w:t>
      </w:r>
    </w:p>
    <w:p w14:paraId="44C95FC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C6B3D69" w14:textId="77777777" w:rsidR="002C177A" w:rsidRPr="00291244" w:rsidRDefault="002C177A" w:rsidP="002C177A">
      <w:pPr>
        <w:pStyle w:val="NormalBold"/>
      </w:pPr>
      <w:r w:rsidRPr="00291244">
        <w:rPr>
          <w:rStyle w:val="HideTWBExt"/>
        </w:rPr>
        <w:t>&lt;Article&gt;</w:t>
      </w:r>
      <w:r w:rsidRPr="00291244">
        <w:t>Odôvodnenie 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69D454B" w14:textId="77777777" w:rsidTr="00260B8A">
        <w:trPr>
          <w:trHeight w:hRule="exact" w:val="240"/>
          <w:jc w:val="center"/>
        </w:trPr>
        <w:tc>
          <w:tcPr>
            <w:tcW w:w="9752" w:type="dxa"/>
            <w:gridSpan w:val="2"/>
            <w:tcBorders>
              <w:top w:val="nil"/>
              <w:left w:val="nil"/>
              <w:bottom w:val="nil"/>
              <w:right w:val="nil"/>
            </w:tcBorders>
          </w:tcPr>
          <w:p w14:paraId="391FDE3B" w14:textId="77777777" w:rsidR="002C177A" w:rsidRPr="00291244" w:rsidRDefault="002C177A" w:rsidP="00260B8A"/>
        </w:tc>
      </w:tr>
      <w:tr w:rsidR="002C177A" w:rsidRPr="00291244" w14:paraId="52956F4D" w14:textId="77777777" w:rsidTr="00260B8A">
        <w:trPr>
          <w:trHeight w:val="240"/>
          <w:jc w:val="center"/>
        </w:trPr>
        <w:tc>
          <w:tcPr>
            <w:tcW w:w="4876" w:type="dxa"/>
            <w:tcBorders>
              <w:top w:val="nil"/>
              <w:left w:val="nil"/>
              <w:bottom w:val="nil"/>
              <w:right w:val="nil"/>
            </w:tcBorders>
          </w:tcPr>
          <w:p w14:paraId="2A78092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A037B13" w14:textId="77777777" w:rsidR="002C177A" w:rsidRPr="00291244" w:rsidRDefault="002C177A" w:rsidP="00260B8A">
            <w:pPr>
              <w:pStyle w:val="AmColumnHeading"/>
            </w:pPr>
            <w:r w:rsidRPr="00291244">
              <w:t>Pozmeňujúci návrh</w:t>
            </w:r>
          </w:p>
        </w:tc>
      </w:tr>
      <w:tr w:rsidR="002C177A" w:rsidRPr="00291244" w14:paraId="74034902" w14:textId="77777777" w:rsidTr="00260B8A">
        <w:trPr>
          <w:jc w:val="center"/>
        </w:trPr>
        <w:tc>
          <w:tcPr>
            <w:tcW w:w="4876" w:type="dxa"/>
            <w:tcBorders>
              <w:top w:val="nil"/>
              <w:left w:val="nil"/>
              <w:bottom w:val="nil"/>
              <w:right w:val="nil"/>
            </w:tcBorders>
          </w:tcPr>
          <w:p w14:paraId="49DBD049" w14:textId="77777777" w:rsidR="002C177A" w:rsidRPr="00291244" w:rsidRDefault="002C177A" w:rsidP="00260B8A">
            <w:pPr>
              <w:pStyle w:val="Normal6a"/>
            </w:pPr>
            <w:r w:rsidRPr="00291244">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bohatého potenciálu energie z obnoviteľných zdrojov, bohatej biodiverzity a rozsiahlych námorných zón. </w:t>
            </w:r>
            <w:r w:rsidRPr="00291244">
              <w:lastRenderedPageBreak/>
              <w:t xml:space="preserve">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c>
          <w:tcPr>
            <w:tcW w:w="4876" w:type="dxa"/>
            <w:tcBorders>
              <w:top w:val="nil"/>
              <w:left w:val="nil"/>
              <w:bottom w:val="nil"/>
              <w:right w:val="nil"/>
            </w:tcBorders>
          </w:tcPr>
          <w:p w14:paraId="10D26F44" w14:textId="77777777" w:rsidR="002C177A" w:rsidRPr="00291244" w:rsidRDefault="002C177A" w:rsidP="00260B8A">
            <w:pPr>
              <w:pStyle w:val="Normal6a"/>
            </w:pPr>
            <w:r w:rsidRPr="00291244">
              <w:lastRenderedPageBreak/>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bohatého potenciálu energie z obnoviteľných zdrojov, bohatej biodiverzity a rozsiahlych námorných zón. </w:t>
            </w:r>
            <w:r w:rsidRPr="00291244">
              <w:rPr>
                <w:b/>
                <w:i/>
              </w:rPr>
              <w:lastRenderedPageBreak/>
              <w:t>Okrem toho sú východné pohraničné regióny EÚ kľúčové pre európsku bezpečnosť a obranu, zatiaľ čo v oblasti inovácií často nedosahujú dostatočné výsledky.</w:t>
            </w:r>
            <w:r w:rsidRPr="00291244">
              <w:t xml:space="preserve">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r>
    </w:tbl>
    <w:p w14:paraId="3D14D29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1599C8D" w14:textId="62E047F8" w:rsidR="00882D8F" w:rsidRPr="00291244" w:rsidRDefault="002C177A" w:rsidP="002C177A">
      <w:r w:rsidRPr="00291244">
        <w:rPr>
          <w:rStyle w:val="HideTWBExt"/>
        </w:rPr>
        <w:t>&lt;/Amend&gt;</w:t>
      </w:r>
    </w:p>
    <w:p w14:paraId="6FF22E6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472</w:t>
      </w:r>
      <w:r w:rsidRPr="00291244">
        <w:rPr>
          <w:rStyle w:val="HideTWBExt"/>
        </w:rPr>
        <w:t>&lt;/NumAm&gt;</w:t>
      </w:r>
    </w:p>
    <w:p w14:paraId="38EB2BEA"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31008BA5" w14:textId="77777777" w:rsidR="002C177A" w:rsidRPr="00291244" w:rsidRDefault="002C177A" w:rsidP="002C177A">
      <w:pPr>
        <w:pStyle w:val="NormalBold"/>
      </w:pPr>
      <w:r w:rsidRPr="00291244">
        <w:rPr>
          <w:rStyle w:val="HideTWBExt"/>
        </w:rPr>
        <w:t>&lt;/RepeatBlock-By&gt;</w:t>
      </w:r>
    </w:p>
    <w:p w14:paraId="7CFA186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186EAA1" w14:textId="77777777" w:rsidR="002C177A" w:rsidRPr="00291244" w:rsidRDefault="002C177A" w:rsidP="002C177A">
      <w:pPr>
        <w:pStyle w:val="NormalBold"/>
      </w:pPr>
      <w:r w:rsidRPr="00291244">
        <w:rPr>
          <w:rStyle w:val="HideTWBExt"/>
        </w:rPr>
        <w:t>&lt;Article&gt;</w:t>
      </w:r>
      <w:r w:rsidRPr="00291244">
        <w:t>Odôvodnenie 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7F23895" w14:textId="77777777" w:rsidTr="00260B8A">
        <w:trPr>
          <w:trHeight w:hRule="exact" w:val="240"/>
          <w:jc w:val="center"/>
        </w:trPr>
        <w:tc>
          <w:tcPr>
            <w:tcW w:w="9752" w:type="dxa"/>
            <w:gridSpan w:val="2"/>
            <w:tcBorders>
              <w:top w:val="nil"/>
              <w:left w:val="nil"/>
              <w:bottom w:val="nil"/>
              <w:right w:val="nil"/>
            </w:tcBorders>
          </w:tcPr>
          <w:p w14:paraId="4FE3F9C7" w14:textId="77777777" w:rsidR="002C177A" w:rsidRPr="00291244" w:rsidRDefault="002C177A" w:rsidP="00260B8A"/>
        </w:tc>
      </w:tr>
      <w:tr w:rsidR="002C177A" w:rsidRPr="00291244" w14:paraId="4721609A" w14:textId="77777777" w:rsidTr="00260B8A">
        <w:trPr>
          <w:trHeight w:val="240"/>
          <w:jc w:val="center"/>
        </w:trPr>
        <w:tc>
          <w:tcPr>
            <w:tcW w:w="4876" w:type="dxa"/>
            <w:tcBorders>
              <w:top w:val="nil"/>
              <w:left w:val="nil"/>
              <w:bottom w:val="nil"/>
              <w:right w:val="nil"/>
            </w:tcBorders>
          </w:tcPr>
          <w:p w14:paraId="22719E8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BDC226B" w14:textId="77777777" w:rsidR="002C177A" w:rsidRPr="00291244" w:rsidRDefault="002C177A" w:rsidP="00260B8A">
            <w:pPr>
              <w:pStyle w:val="AmColumnHeading"/>
            </w:pPr>
            <w:r w:rsidRPr="00291244">
              <w:t>Pozmeňujúci návrh</w:t>
            </w:r>
          </w:p>
        </w:tc>
      </w:tr>
      <w:tr w:rsidR="002C177A" w:rsidRPr="00291244" w14:paraId="4B9A8010" w14:textId="77777777" w:rsidTr="00260B8A">
        <w:trPr>
          <w:jc w:val="center"/>
        </w:trPr>
        <w:tc>
          <w:tcPr>
            <w:tcW w:w="4876" w:type="dxa"/>
            <w:tcBorders>
              <w:top w:val="nil"/>
              <w:left w:val="nil"/>
              <w:bottom w:val="nil"/>
              <w:right w:val="nil"/>
            </w:tcBorders>
          </w:tcPr>
          <w:p w14:paraId="6683C5FD" w14:textId="77777777" w:rsidR="002C177A" w:rsidRPr="00291244" w:rsidRDefault="002C177A" w:rsidP="00260B8A">
            <w:pPr>
              <w:pStyle w:val="Normal6a"/>
            </w:pPr>
            <w:r w:rsidRPr="00291244">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c>
          <w:tcPr>
            <w:tcW w:w="4876" w:type="dxa"/>
            <w:tcBorders>
              <w:top w:val="nil"/>
              <w:left w:val="nil"/>
              <w:bottom w:val="nil"/>
              <w:right w:val="nil"/>
            </w:tcBorders>
          </w:tcPr>
          <w:p w14:paraId="684F7724" w14:textId="77777777" w:rsidR="002C177A" w:rsidRPr="00291244" w:rsidRDefault="002C177A" w:rsidP="00260B8A">
            <w:pPr>
              <w:pStyle w:val="Normal6a"/>
            </w:pPr>
            <w:r w:rsidRPr="00291244">
              <w:t>(9)</w:t>
            </w:r>
            <w:r w:rsidRPr="00291244">
              <w:tab/>
              <w:t>Najvzdialenejšie regióny EÚ</w:t>
            </w:r>
            <w:r w:rsidRPr="00291244">
              <w:rPr>
                <w:b/>
                <w:i/>
              </w:rPr>
              <w:t>, ako sa uvádza v článku 349 Zmluvy o fungovaní Európskej únie,</w:t>
            </w:r>
            <w:r w:rsidRPr="00291244">
              <w:t xml:space="preserve"> a zámorské krajiny a územia predstavujú jedinečné a strategické bohatstvo, ktoré je prínosom pre Úniu ako celok – vrátane blízkosti tretích krajín, výnimočných podmienok na výskum vesmíru a astrofyziku</w:t>
            </w:r>
            <w:r w:rsidRPr="00291244">
              <w:rPr>
                <w:b/>
                <w:i/>
              </w:rPr>
              <w:t xml:space="preserve">, </w:t>
            </w:r>
            <w:proofErr w:type="spellStart"/>
            <w:r w:rsidRPr="00291244">
              <w:rPr>
                <w:b/>
                <w:i/>
              </w:rPr>
              <w:t>hlbokomorského</w:t>
            </w:r>
            <w:proofErr w:type="spellEnd"/>
            <w:r w:rsidRPr="00291244">
              <w:rPr>
                <w:b/>
                <w:i/>
              </w:rPr>
              <w:t xml:space="preserve"> pozorovania</w:t>
            </w:r>
            <w:r w:rsidRPr="00291244">
              <w:t xml:space="preserve">,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r>
    </w:tbl>
    <w:p w14:paraId="012FB37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71C2C14" w14:textId="1E03B06C" w:rsidR="00882D8F" w:rsidRPr="00291244" w:rsidRDefault="002C177A" w:rsidP="002C177A">
      <w:r w:rsidRPr="00291244">
        <w:rPr>
          <w:rStyle w:val="HideTWBExt"/>
        </w:rPr>
        <w:t>&lt;/Amend&gt;</w:t>
      </w:r>
    </w:p>
    <w:p w14:paraId="79FF1E8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473</w:t>
      </w:r>
      <w:r w:rsidRPr="00291244">
        <w:rPr>
          <w:rStyle w:val="HideTWBExt"/>
        </w:rPr>
        <w:t>&lt;/NumAm&gt;</w:t>
      </w:r>
    </w:p>
    <w:p w14:paraId="4B431EFF" w14:textId="77777777" w:rsidR="002C177A" w:rsidRPr="00291244" w:rsidRDefault="002C177A" w:rsidP="002C177A">
      <w:pPr>
        <w:pStyle w:val="NormalBold"/>
      </w:pPr>
      <w:r w:rsidRPr="00291244">
        <w:rPr>
          <w:rStyle w:val="HideTWBExt"/>
        </w:rPr>
        <w:t>&lt;RepeatBlock-By&gt;&lt;Members&gt;</w:t>
      </w:r>
      <w:proofErr w:type="spellStart"/>
      <w:r w:rsidRPr="00291244">
        <w:t>Paolo</w:t>
      </w:r>
      <w:proofErr w:type="spellEnd"/>
      <w:r w:rsidRPr="00291244">
        <w:t xml:space="preserve"> </w:t>
      </w:r>
      <w:proofErr w:type="spellStart"/>
      <w:r w:rsidRPr="00291244">
        <w:t>Borchia</w:t>
      </w:r>
      <w:proofErr w:type="spellEnd"/>
      <w:r w:rsidRPr="00291244">
        <w:t xml:space="preserve">, </w:t>
      </w:r>
      <w:proofErr w:type="spellStart"/>
      <w:r w:rsidRPr="00291244">
        <w:t>Isabella</w:t>
      </w:r>
      <w:proofErr w:type="spellEnd"/>
      <w:r w:rsidRPr="00291244">
        <w:t xml:space="preserve"> </w:t>
      </w:r>
      <w:proofErr w:type="spellStart"/>
      <w:r w:rsidRPr="00291244">
        <w:t>Tovaglieri</w:t>
      </w:r>
      <w:proofErr w:type="spellEnd"/>
      <w:r w:rsidRPr="00291244">
        <w:t xml:space="preserve">, </w:t>
      </w:r>
      <w:proofErr w:type="spellStart"/>
      <w:r w:rsidRPr="00291244">
        <w:t>Raffaele</w:t>
      </w:r>
      <w:proofErr w:type="spellEnd"/>
      <w:r w:rsidRPr="00291244">
        <w:t xml:space="preserve"> </w:t>
      </w:r>
      <w:proofErr w:type="spellStart"/>
      <w:r w:rsidRPr="00291244">
        <w:t>Stancanelli</w:t>
      </w:r>
      <w:proofErr w:type="spellEnd"/>
      <w:r w:rsidRPr="00291244">
        <w:rPr>
          <w:rStyle w:val="HideTWBExt"/>
        </w:rPr>
        <w:t>&lt;/Members&gt;</w:t>
      </w:r>
    </w:p>
    <w:p w14:paraId="69090383" w14:textId="77777777" w:rsidR="002C177A" w:rsidRPr="00291244" w:rsidRDefault="002C177A" w:rsidP="002C177A">
      <w:pPr>
        <w:pStyle w:val="NormalBold"/>
      </w:pPr>
      <w:r w:rsidRPr="00291244">
        <w:rPr>
          <w:rStyle w:val="HideTWBExt"/>
        </w:rPr>
        <w:t>&lt;/RepeatBlock-By&gt;</w:t>
      </w:r>
    </w:p>
    <w:p w14:paraId="19D8A17E" w14:textId="77777777" w:rsidR="002C177A" w:rsidRPr="00291244" w:rsidRDefault="002C177A" w:rsidP="002C177A">
      <w:pPr>
        <w:pStyle w:val="NormalBold"/>
      </w:pPr>
      <w:r w:rsidRPr="00291244">
        <w:rPr>
          <w:rStyle w:val="HideTWBExt"/>
        </w:rPr>
        <w:lastRenderedPageBreak/>
        <w:t>&lt;DocAmend&gt;</w:t>
      </w:r>
      <w:r w:rsidRPr="00291244">
        <w:t>Návrh nariadenia</w:t>
      </w:r>
      <w:r w:rsidRPr="00291244">
        <w:rPr>
          <w:rStyle w:val="HideTWBExt"/>
        </w:rPr>
        <w:t>&lt;/DocAmend&gt;</w:t>
      </w:r>
    </w:p>
    <w:p w14:paraId="26B81DA4" w14:textId="77777777" w:rsidR="002C177A" w:rsidRPr="00291244" w:rsidRDefault="002C177A" w:rsidP="002C177A">
      <w:pPr>
        <w:pStyle w:val="NormalBold"/>
      </w:pPr>
      <w:r w:rsidRPr="00291244">
        <w:rPr>
          <w:rStyle w:val="HideTWBExt"/>
        </w:rPr>
        <w:t>&lt;Article&gt;</w:t>
      </w:r>
      <w:r w:rsidRPr="00291244">
        <w:t>Odôvodnenie 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9630080" w14:textId="77777777" w:rsidTr="00260B8A">
        <w:trPr>
          <w:trHeight w:hRule="exact" w:val="240"/>
          <w:jc w:val="center"/>
        </w:trPr>
        <w:tc>
          <w:tcPr>
            <w:tcW w:w="9752" w:type="dxa"/>
            <w:gridSpan w:val="2"/>
            <w:tcBorders>
              <w:top w:val="nil"/>
              <w:left w:val="nil"/>
              <w:bottom w:val="nil"/>
              <w:right w:val="nil"/>
            </w:tcBorders>
          </w:tcPr>
          <w:p w14:paraId="0055DF45" w14:textId="77777777" w:rsidR="002C177A" w:rsidRPr="00291244" w:rsidRDefault="002C177A" w:rsidP="00260B8A"/>
        </w:tc>
      </w:tr>
      <w:tr w:rsidR="002C177A" w:rsidRPr="00291244" w14:paraId="098B7B35" w14:textId="77777777" w:rsidTr="00260B8A">
        <w:trPr>
          <w:trHeight w:val="240"/>
          <w:jc w:val="center"/>
        </w:trPr>
        <w:tc>
          <w:tcPr>
            <w:tcW w:w="4876" w:type="dxa"/>
            <w:tcBorders>
              <w:top w:val="nil"/>
              <w:left w:val="nil"/>
              <w:bottom w:val="nil"/>
              <w:right w:val="nil"/>
            </w:tcBorders>
          </w:tcPr>
          <w:p w14:paraId="661735A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372E36C" w14:textId="77777777" w:rsidR="002C177A" w:rsidRPr="00291244" w:rsidRDefault="002C177A" w:rsidP="00260B8A">
            <w:pPr>
              <w:pStyle w:val="AmColumnHeading"/>
            </w:pPr>
            <w:r w:rsidRPr="00291244">
              <w:t>Pozmeňujúci návrh</w:t>
            </w:r>
          </w:p>
        </w:tc>
      </w:tr>
      <w:tr w:rsidR="002C177A" w:rsidRPr="00291244" w14:paraId="1F3E36CB" w14:textId="77777777" w:rsidTr="00260B8A">
        <w:trPr>
          <w:jc w:val="center"/>
        </w:trPr>
        <w:tc>
          <w:tcPr>
            <w:tcW w:w="4876" w:type="dxa"/>
            <w:tcBorders>
              <w:top w:val="nil"/>
              <w:left w:val="nil"/>
              <w:bottom w:val="nil"/>
              <w:right w:val="nil"/>
            </w:tcBorders>
          </w:tcPr>
          <w:p w14:paraId="470252FB" w14:textId="77777777" w:rsidR="002C177A" w:rsidRPr="00291244" w:rsidRDefault="002C177A" w:rsidP="00260B8A">
            <w:pPr>
              <w:pStyle w:val="Normal6a"/>
            </w:pPr>
            <w:r w:rsidRPr="00291244">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c>
          <w:tcPr>
            <w:tcW w:w="4876" w:type="dxa"/>
            <w:tcBorders>
              <w:top w:val="nil"/>
              <w:left w:val="nil"/>
              <w:bottom w:val="nil"/>
              <w:right w:val="nil"/>
            </w:tcBorders>
          </w:tcPr>
          <w:p w14:paraId="3F363FE6" w14:textId="77777777" w:rsidR="002C177A" w:rsidRPr="00291244" w:rsidRDefault="002C177A" w:rsidP="00260B8A">
            <w:pPr>
              <w:pStyle w:val="Normal6a"/>
            </w:pPr>
            <w:r w:rsidRPr="00291244">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w:t>
            </w:r>
            <w:r w:rsidRPr="00291244">
              <w:rPr>
                <w:b/>
                <w:i/>
              </w:rPr>
              <w:t>základný a aplikovaný výskum</w:t>
            </w:r>
            <w:r w:rsidRPr="00291244">
              <w:t xml:space="preserve">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reťazcov a konkurencieschopnosti.</w:t>
            </w:r>
          </w:p>
        </w:tc>
      </w:tr>
    </w:tbl>
    <w:p w14:paraId="30C8D43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A0ACC97" w14:textId="23827DAE" w:rsidR="00882D8F" w:rsidRPr="00291244" w:rsidRDefault="002C177A" w:rsidP="002C177A">
      <w:r w:rsidRPr="00291244">
        <w:rPr>
          <w:rStyle w:val="HideTWBExt"/>
        </w:rPr>
        <w:t>&lt;/Amend&gt;</w:t>
      </w:r>
    </w:p>
    <w:p w14:paraId="61FFF46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474</w:t>
      </w:r>
      <w:r w:rsidRPr="00291244">
        <w:rPr>
          <w:rStyle w:val="HideTWBExt"/>
        </w:rPr>
        <w:t>&lt;/NumAm&gt;</w:t>
      </w:r>
    </w:p>
    <w:p w14:paraId="33503291" w14:textId="77777777" w:rsidR="002C177A" w:rsidRPr="00291244" w:rsidRDefault="002C177A" w:rsidP="002C177A">
      <w:pPr>
        <w:pStyle w:val="NormalBold"/>
      </w:pPr>
      <w:r w:rsidRPr="00291244">
        <w:rPr>
          <w:rStyle w:val="HideTWBExt"/>
        </w:rPr>
        <w:t>&lt;RepeatBlock-By&gt;&lt;Members&gt;</w:t>
      </w:r>
      <w:proofErr w:type="spellStart"/>
      <w:r w:rsidRPr="00291244">
        <w:t>Aldo</w:t>
      </w:r>
      <w:proofErr w:type="spellEnd"/>
      <w:r w:rsidRPr="00291244">
        <w:t xml:space="preserve"> </w:t>
      </w:r>
      <w:proofErr w:type="spellStart"/>
      <w:r w:rsidRPr="00291244">
        <w:t>Patriciello</w:t>
      </w:r>
      <w:proofErr w:type="spellEnd"/>
      <w:r w:rsidRPr="00291244">
        <w:rPr>
          <w:rStyle w:val="HideTWBExt"/>
        </w:rPr>
        <w:t>&lt;/Members&gt;</w:t>
      </w:r>
    </w:p>
    <w:p w14:paraId="26B0B706" w14:textId="77777777" w:rsidR="002C177A" w:rsidRPr="00291244" w:rsidRDefault="002C177A" w:rsidP="002C177A">
      <w:pPr>
        <w:pStyle w:val="NormalBold"/>
      </w:pPr>
      <w:r w:rsidRPr="00291244">
        <w:rPr>
          <w:rStyle w:val="HideTWBExt"/>
        </w:rPr>
        <w:t>&lt;/RepeatBlock-By&gt;</w:t>
      </w:r>
    </w:p>
    <w:p w14:paraId="646A2C8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83C3972" w14:textId="77777777" w:rsidR="002C177A" w:rsidRPr="00291244" w:rsidRDefault="002C177A" w:rsidP="002C177A">
      <w:pPr>
        <w:pStyle w:val="NormalBold"/>
      </w:pPr>
      <w:r w:rsidRPr="00291244">
        <w:rPr>
          <w:rStyle w:val="HideTWBExt"/>
        </w:rPr>
        <w:t>&lt;Article&gt;</w:t>
      </w:r>
      <w:r w:rsidRPr="00291244">
        <w:t>Odôvodnenie 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EF2D391" w14:textId="77777777" w:rsidTr="00260B8A">
        <w:trPr>
          <w:trHeight w:hRule="exact" w:val="240"/>
          <w:jc w:val="center"/>
        </w:trPr>
        <w:tc>
          <w:tcPr>
            <w:tcW w:w="9752" w:type="dxa"/>
            <w:gridSpan w:val="2"/>
            <w:tcBorders>
              <w:top w:val="nil"/>
              <w:left w:val="nil"/>
              <w:bottom w:val="nil"/>
              <w:right w:val="nil"/>
            </w:tcBorders>
          </w:tcPr>
          <w:p w14:paraId="1974BFE8" w14:textId="77777777" w:rsidR="002C177A" w:rsidRPr="00291244" w:rsidRDefault="002C177A" w:rsidP="00260B8A"/>
        </w:tc>
      </w:tr>
      <w:tr w:rsidR="002C177A" w:rsidRPr="00291244" w14:paraId="251AFDED" w14:textId="77777777" w:rsidTr="00260B8A">
        <w:trPr>
          <w:trHeight w:val="240"/>
          <w:jc w:val="center"/>
        </w:trPr>
        <w:tc>
          <w:tcPr>
            <w:tcW w:w="4876" w:type="dxa"/>
            <w:tcBorders>
              <w:top w:val="nil"/>
              <w:left w:val="nil"/>
              <w:bottom w:val="nil"/>
              <w:right w:val="nil"/>
            </w:tcBorders>
          </w:tcPr>
          <w:p w14:paraId="34AB229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459D3B1" w14:textId="77777777" w:rsidR="002C177A" w:rsidRPr="00291244" w:rsidRDefault="002C177A" w:rsidP="00260B8A">
            <w:pPr>
              <w:pStyle w:val="AmColumnHeading"/>
            </w:pPr>
            <w:r w:rsidRPr="00291244">
              <w:t>Pozmeňujúci návrh</w:t>
            </w:r>
          </w:p>
        </w:tc>
      </w:tr>
      <w:tr w:rsidR="002C177A" w:rsidRPr="00291244" w14:paraId="2A49F65D" w14:textId="77777777" w:rsidTr="00260B8A">
        <w:trPr>
          <w:jc w:val="center"/>
        </w:trPr>
        <w:tc>
          <w:tcPr>
            <w:tcW w:w="4876" w:type="dxa"/>
            <w:tcBorders>
              <w:top w:val="nil"/>
              <w:left w:val="nil"/>
              <w:bottom w:val="nil"/>
              <w:right w:val="nil"/>
            </w:tcBorders>
          </w:tcPr>
          <w:p w14:paraId="178C31A9" w14:textId="77777777" w:rsidR="002C177A" w:rsidRPr="00291244" w:rsidRDefault="002C177A" w:rsidP="00260B8A">
            <w:pPr>
              <w:pStyle w:val="Normal6a"/>
            </w:pPr>
            <w:r w:rsidRPr="00291244">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w:t>
            </w:r>
            <w:r w:rsidRPr="00291244">
              <w:lastRenderedPageBreak/>
              <w:t>reťazcov a konkurencieschopnosti.</w:t>
            </w:r>
          </w:p>
        </w:tc>
        <w:tc>
          <w:tcPr>
            <w:tcW w:w="4876" w:type="dxa"/>
            <w:tcBorders>
              <w:top w:val="nil"/>
              <w:left w:val="nil"/>
              <w:bottom w:val="nil"/>
              <w:right w:val="nil"/>
            </w:tcBorders>
          </w:tcPr>
          <w:p w14:paraId="7859DB96" w14:textId="77777777" w:rsidR="002C177A" w:rsidRPr="00291244" w:rsidRDefault="002C177A" w:rsidP="00260B8A">
            <w:pPr>
              <w:pStyle w:val="Normal6a"/>
            </w:pPr>
            <w:r w:rsidRPr="00291244">
              <w:lastRenderedPageBreak/>
              <w:t>(9)</w:t>
            </w:r>
            <w:r w:rsidRPr="00291244">
              <w:tab/>
              <w:t xml:space="preserve">Najvzdialenejšie regióny EÚ a zámorské krajiny a územia predstavujú jedinečné a strategické bohatstvo, ktoré je prínosom pre Úniu ako celok – vrátane blízkosti tretích krajín, výnimočných podmienok na výskum vesmíru a astrofyziku, </w:t>
            </w:r>
            <w:r w:rsidRPr="00291244">
              <w:rPr>
                <w:b/>
                <w:i/>
              </w:rPr>
              <w:t>základný a aplikovaný výskum</w:t>
            </w:r>
            <w:r w:rsidRPr="00291244">
              <w:t xml:space="preserve"> bohatého potenciálu energie z obnoviteľných zdrojov, bohatej biodiverzity a rozsiahlych námorných zón. V rámci ECF by sa mal využiť ich potenciál ako </w:t>
            </w:r>
            <w:proofErr w:type="spellStart"/>
            <w:r w:rsidRPr="00291244">
              <w:t>geostrategických</w:t>
            </w:r>
            <w:proofErr w:type="spellEnd"/>
            <w:r w:rsidRPr="00291244">
              <w:t xml:space="preserve"> predsunutých základní, najmä na podporu cieľov Únie v oblasti bezpečnosti, pripravenosti, regionálnych hodnotových </w:t>
            </w:r>
            <w:r w:rsidRPr="00291244">
              <w:lastRenderedPageBreak/>
              <w:t>reťazcov a konkurencieschopnosti.</w:t>
            </w:r>
          </w:p>
        </w:tc>
      </w:tr>
    </w:tbl>
    <w:p w14:paraId="727D24C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068F695" w14:textId="45F8BBB6" w:rsidR="00882D8F" w:rsidRPr="00291244" w:rsidRDefault="002C177A" w:rsidP="002C177A">
      <w:r w:rsidRPr="00291244">
        <w:rPr>
          <w:rStyle w:val="HideTWBExt"/>
        </w:rPr>
        <w:t>&lt;/Amend&gt;</w:t>
      </w:r>
    </w:p>
    <w:p w14:paraId="0264DC6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475</w:t>
      </w:r>
      <w:r w:rsidRPr="00291244">
        <w:rPr>
          <w:rStyle w:val="HideTWBExt"/>
        </w:rPr>
        <w:t>&lt;/NumAm&gt;</w:t>
      </w:r>
    </w:p>
    <w:p w14:paraId="72671561" w14:textId="77777777" w:rsidR="002C177A" w:rsidRPr="00291244" w:rsidRDefault="002C177A" w:rsidP="002C177A">
      <w:pPr>
        <w:pStyle w:val="NormalBold"/>
      </w:pPr>
      <w:r w:rsidRPr="00291244">
        <w:rPr>
          <w:rStyle w:val="HideTWBExt"/>
        </w:rPr>
        <w:t>&lt;RepeatBlock-By&gt;&lt;Members&gt;</w:t>
      </w:r>
      <w:r w:rsidRPr="00291244">
        <w:t xml:space="preserve">Oliver </w:t>
      </w:r>
      <w:proofErr w:type="spellStart"/>
      <w:r w:rsidRPr="00291244">
        <w:t>Schenk</w:t>
      </w:r>
      <w:proofErr w:type="spellEnd"/>
      <w:r w:rsidRPr="00291244">
        <w:t xml:space="preserve">, </w:t>
      </w:r>
      <w:proofErr w:type="spellStart"/>
      <w:r w:rsidRPr="00291244">
        <w:t>Marion</w:t>
      </w:r>
      <w:proofErr w:type="spellEnd"/>
      <w:r w:rsidRPr="00291244">
        <w:t xml:space="preserve"> </w:t>
      </w:r>
      <w:proofErr w:type="spellStart"/>
      <w:r w:rsidRPr="00291244">
        <w:t>Walsmann</w:t>
      </w:r>
      <w:proofErr w:type="spellEnd"/>
      <w:r w:rsidRPr="00291244">
        <w:t xml:space="preserve">, </w:t>
      </w:r>
      <w:proofErr w:type="spellStart"/>
      <w:r w:rsidRPr="00291244">
        <w:t>Hildegard</w:t>
      </w:r>
      <w:proofErr w:type="spellEnd"/>
      <w:r w:rsidRPr="00291244">
        <w:t xml:space="preserve"> </w:t>
      </w:r>
      <w:proofErr w:type="spellStart"/>
      <w:r w:rsidRPr="00291244">
        <w:t>Bentele</w:t>
      </w:r>
      <w:proofErr w:type="spellEnd"/>
      <w:r w:rsidRPr="00291244">
        <w:rPr>
          <w:rStyle w:val="HideTWBExt"/>
        </w:rPr>
        <w:t>&lt;/Members&gt;</w:t>
      </w:r>
    </w:p>
    <w:p w14:paraId="77AC2785" w14:textId="77777777" w:rsidR="002C177A" w:rsidRPr="00291244" w:rsidRDefault="002C177A" w:rsidP="002C177A">
      <w:pPr>
        <w:pStyle w:val="NormalBold"/>
      </w:pPr>
      <w:r w:rsidRPr="00291244">
        <w:rPr>
          <w:rStyle w:val="HideTWBExt"/>
        </w:rPr>
        <w:t>&lt;/RepeatBlock-By&gt;</w:t>
      </w:r>
    </w:p>
    <w:p w14:paraId="2274FED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D61831A" w14:textId="77777777" w:rsidR="002C177A" w:rsidRPr="00291244" w:rsidRDefault="002C177A" w:rsidP="002C177A">
      <w:pPr>
        <w:pStyle w:val="NormalBold"/>
      </w:pPr>
      <w:r w:rsidRPr="00291244">
        <w:rPr>
          <w:rStyle w:val="HideTWBExt"/>
        </w:rPr>
        <w:t>&lt;Article&gt;</w:t>
      </w:r>
      <w:r w:rsidRPr="00291244">
        <w:t>Odôvodnenie 9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B2C850E" w14:textId="77777777" w:rsidTr="00260B8A">
        <w:trPr>
          <w:trHeight w:hRule="exact" w:val="240"/>
          <w:jc w:val="center"/>
        </w:trPr>
        <w:tc>
          <w:tcPr>
            <w:tcW w:w="9752" w:type="dxa"/>
            <w:gridSpan w:val="2"/>
            <w:tcBorders>
              <w:top w:val="nil"/>
              <w:left w:val="nil"/>
              <w:bottom w:val="nil"/>
              <w:right w:val="nil"/>
            </w:tcBorders>
          </w:tcPr>
          <w:p w14:paraId="20EF6619" w14:textId="77777777" w:rsidR="002C177A" w:rsidRPr="00291244" w:rsidRDefault="002C177A" w:rsidP="00260B8A"/>
        </w:tc>
      </w:tr>
      <w:tr w:rsidR="002C177A" w:rsidRPr="00291244" w14:paraId="123B4290" w14:textId="77777777" w:rsidTr="00260B8A">
        <w:trPr>
          <w:trHeight w:val="240"/>
          <w:jc w:val="center"/>
        </w:trPr>
        <w:tc>
          <w:tcPr>
            <w:tcW w:w="4876" w:type="dxa"/>
            <w:tcBorders>
              <w:top w:val="nil"/>
              <w:left w:val="nil"/>
              <w:bottom w:val="nil"/>
              <w:right w:val="nil"/>
            </w:tcBorders>
          </w:tcPr>
          <w:p w14:paraId="15F937D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4E0E198" w14:textId="77777777" w:rsidR="002C177A" w:rsidRPr="00291244" w:rsidRDefault="002C177A" w:rsidP="00260B8A">
            <w:pPr>
              <w:pStyle w:val="AmColumnHeading"/>
            </w:pPr>
            <w:r w:rsidRPr="00291244">
              <w:t>Pozmeňujúci návrh</w:t>
            </w:r>
          </w:p>
        </w:tc>
      </w:tr>
      <w:tr w:rsidR="002C177A" w:rsidRPr="00291244" w14:paraId="12C7CF7B" w14:textId="77777777" w:rsidTr="00260B8A">
        <w:trPr>
          <w:jc w:val="center"/>
        </w:trPr>
        <w:tc>
          <w:tcPr>
            <w:tcW w:w="4876" w:type="dxa"/>
            <w:tcBorders>
              <w:top w:val="nil"/>
              <w:left w:val="nil"/>
              <w:bottom w:val="nil"/>
              <w:right w:val="nil"/>
            </w:tcBorders>
          </w:tcPr>
          <w:p w14:paraId="06754696" w14:textId="77777777" w:rsidR="002C177A" w:rsidRPr="00291244" w:rsidRDefault="002C177A" w:rsidP="00260B8A">
            <w:pPr>
              <w:pStyle w:val="Normal6a"/>
            </w:pPr>
          </w:p>
        </w:tc>
        <w:tc>
          <w:tcPr>
            <w:tcW w:w="4876" w:type="dxa"/>
            <w:tcBorders>
              <w:top w:val="nil"/>
              <w:left w:val="nil"/>
              <w:bottom w:val="nil"/>
              <w:right w:val="nil"/>
            </w:tcBorders>
          </w:tcPr>
          <w:p w14:paraId="5C21ABC7" w14:textId="77777777" w:rsidR="002C177A" w:rsidRPr="00291244" w:rsidRDefault="002C177A" w:rsidP="00260B8A">
            <w:pPr>
              <w:pStyle w:val="Normal6a"/>
            </w:pPr>
            <w:r w:rsidRPr="00291244">
              <w:rPr>
                <w:b/>
                <w:i/>
              </w:rPr>
              <w:t>(9a)</w:t>
            </w:r>
            <w:r w:rsidRPr="00291244">
              <w:tab/>
            </w:r>
            <w:r w:rsidRPr="00291244">
              <w:rPr>
                <w:b/>
                <w:i/>
              </w:rPr>
              <w:t>Posilnenie konkurencieschopnosti Únie si vyžaduje plnú mobilizáciu jej priemyselnej základne vo všetkých regiónoch. Regióny, ktoré prechádzajú štrukturálnou priemyselnou transformáciou vrátane tých, ktoré sú ovplyvnené prechodom na klimatickú neutralitu, predstavujú významný potenciál pre zavádzanie a rozširovanie strategických technológií. Európsky fond pre konkurencieschopnosť by preto mal podporovať rozvoj konkurencieschopných priemyselných ekosystémov v takýchto regiónoch, pričom by mal vychádzať z existujúcich aktív, zručností a infraštruktúry. Táto podpora by mala byť cielená a zameraná na efektívnosť, pričom by sa mala zabezpečiť súčinnosť s existujúcimi nástrojmi Únie a zároveň by sa malo zabrániť prekrývaniu a zbytočnej administratívnej záťaži.</w:t>
            </w:r>
          </w:p>
        </w:tc>
      </w:tr>
    </w:tbl>
    <w:p w14:paraId="166F618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FFB2DE7" w14:textId="49FD223A" w:rsidR="00882D8F" w:rsidRPr="00291244" w:rsidRDefault="002C177A" w:rsidP="002C177A">
      <w:r w:rsidRPr="00291244">
        <w:rPr>
          <w:rStyle w:val="HideTWBExt"/>
        </w:rPr>
        <w:t>&lt;/Amend&gt;</w:t>
      </w:r>
    </w:p>
    <w:p w14:paraId="3E7E09A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476</w:t>
      </w:r>
      <w:r w:rsidRPr="00291244">
        <w:rPr>
          <w:rStyle w:val="HideTWBExt"/>
        </w:rPr>
        <w:t>&lt;/NumAm&gt;</w:t>
      </w:r>
    </w:p>
    <w:p w14:paraId="04464FCD"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18701B0E" w14:textId="77777777" w:rsidR="002C177A" w:rsidRPr="00291244" w:rsidRDefault="002C177A" w:rsidP="002C177A">
      <w:pPr>
        <w:pStyle w:val="NormalBold"/>
      </w:pPr>
      <w:r w:rsidRPr="00291244">
        <w:rPr>
          <w:rStyle w:val="HideTWBExt"/>
        </w:rPr>
        <w:t>&lt;/RepeatBlock-By&gt;</w:t>
      </w:r>
    </w:p>
    <w:p w14:paraId="1FCAA8A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CB5BE5A"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78598E5" w14:textId="77777777" w:rsidTr="00260B8A">
        <w:trPr>
          <w:trHeight w:hRule="exact" w:val="240"/>
          <w:jc w:val="center"/>
        </w:trPr>
        <w:tc>
          <w:tcPr>
            <w:tcW w:w="9752" w:type="dxa"/>
            <w:gridSpan w:val="2"/>
            <w:tcBorders>
              <w:top w:val="nil"/>
              <w:left w:val="nil"/>
              <w:bottom w:val="nil"/>
              <w:right w:val="nil"/>
            </w:tcBorders>
          </w:tcPr>
          <w:p w14:paraId="235463CE" w14:textId="77777777" w:rsidR="002C177A" w:rsidRPr="00291244" w:rsidRDefault="002C177A" w:rsidP="00260B8A"/>
        </w:tc>
      </w:tr>
      <w:tr w:rsidR="002C177A" w:rsidRPr="00291244" w14:paraId="1A065415" w14:textId="77777777" w:rsidTr="00260B8A">
        <w:trPr>
          <w:trHeight w:val="240"/>
          <w:jc w:val="center"/>
        </w:trPr>
        <w:tc>
          <w:tcPr>
            <w:tcW w:w="4876" w:type="dxa"/>
            <w:tcBorders>
              <w:top w:val="nil"/>
              <w:left w:val="nil"/>
              <w:bottom w:val="nil"/>
              <w:right w:val="nil"/>
            </w:tcBorders>
          </w:tcPr>
          <w:p w14:paraId="5B4778D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F37618" w14:textId="77777777" w:rsidR="002C177A" w:rsidRPr="00291244" w:rsidRDefault="002C177A" w:rsidP="00260B8A">
            <w:pPr>
              <w:pStyle w:val="AmColumnHeading"/>
            </w:pPr>
            <w:r w:rsidRPr="00291244">
              <w:t>Pozmeňujúci návrh</w:t>
            </w:r>
          </w:p>
        </w:tc>
      </w:tr>
      <w:tr w:rsidR="002C177A" w:rsidRPr="00291244" w14:paraId="7C1C3FEB" w14:textId="77777777" w:rsidTr="00260B8A">
        <w:trPr>
          <w:jc w:val="center"/>
        </w:trPr>
        <w:tc>
          <w:tcPr>
            <w:tcW w:w="4876" w:type="dxa"/>
            <w:tcBorders>
              <w:top w:val="nil"/>
              <w:left w:val="nil"/>
              <w:bottom w:val="nil"/>
              <w:right w:val="nil"/>
            </w:tcBorders>
          </w:tcPr>
          <w:p w14:paraId="7FD4698A" w14:textId="77777777" w:rsidR="002C177A" w:rsidRPr="00291244" w:rsidRDefault="002C177A" w:rsidP="00260B8A">
            <w:pPr>
              <w:pStyle w:val="Normal6a"/>
            </w:pPr>
            <w:r w:rsidRPr="00291244">
              <w:lastRenderedPageBreak/>
              <w:t>(10)</w:t>
            </w:r>
            <w:r w:rsidRPr="00291244">
              <w:tab/>
              <w:t>Komisia by mala zabezpečiť úzku koordináciu a synergie medzi všetkými zdrojmi finančných prostriedkov Únie vo VFR. Na tento účel bude rámcový program pre výskum a inovácie úzko prepojený s ECF</w:t>
            </w:r>
            <w:r w:rsidRPr="00291244">
              <w:rPr>
                <w:b/>
                <w:i/>
              </w:rPr>
              <w:t>, aby sa zabezpečilo, že európsky priemysel bude využívať výsledky výskumu financovaného Úniou na ďalšie inovácie a výrobu v Európe. S cieľom podporiť synergie by sa pracovné programy prijaté podľa tohto nariadenia mali začleniť do osobitnej a vyhradenej časti a mali by zabezpečiť súlad so zložkou „Konkurencieschopnosť“ časti II „Konkurencieschopnosť a spoločnosť“ nariadenia Európskeho parlamentu a Rady (EÚ) [XXX]</w:t>
            </w:r>
            <w:r w:rsidRPr="00291244">
              <w:rPr>
                <w:b/>
                <w:i/>
                <w:vertAlign w:val="superscript"/>
              </w:rPr>
              <w:t>10</w:t>
            </w:r>
            <w:r w:rsidRPr="00291244">
              <w:t xml:space="preserve"> </w:t>
            </w:r>
            <w:r w:rsidRPr="00291244">
              <w:rPr>
                <w:b/>
                <w:i/>
              </w:rPr>
              <w:t>[rámcový program pre výskum a inovácie Horizont Európa]</w:t>
            </w:r>
            <w:r w:rsidRPr="00291244">
              <w:rPr>
                <w:b/>
                <w:i/>
                <w:vertAlign w:val="superscript"/>
              </w:rPr>
              <w:t>11</w:t>
            </w:r>
            <w:r w:rsidRPr="00291244">
              <w:t xml:space="preserve"> </w:t>
            </w:r>
            <w:r w:rsidRPr="00291244">
              <w:rPr>
                <w:b/>
                <w:i/>
              </w:rPr>
              <w:t>v súlade s postupom výboru stanoveným v tomto nariadení</w:t>
            </w:r>
            <w:r w:rsidRPr="00291244">
              <w:t>. Okrem toho sa fondom ECF zabezpečí súlad s typmi akcií, ktoré sa plánujú vykonávať v rámci Inovačného fondu, najmä pri vypracúvaní pracovných programov.</w:t>
            </w:r>
          </w:p>
        </w:tc>
        <w:tc>
          <w:tcPr>
            <w:tcW w:w="4876" w:type="dxa"/>
            <w:tcBorders>
              <w:top w:val="nil"/>
              <w:left w:val="nil"/>
              <w:bottom w:val="nil"/>
              <w:right w:val="nil"/>
            </w:tcBorders>
          </w:tcPr>
          <w:p w14:paraId="12E1D104" w14:textId="77777777" w:rsidR="002C177A" w:rsidRPr="00291244" w:rsidRDefault="002C177A" w:rsidP="00260B8A">
            <w:pPr>
              <w:pStyle w:val="Normal6a"/>
            </w:pPr>
            <w:r w:rsidRPr="00291244">
              <w:t>(10)</w:t>
            </w:r>
            <w:r w:rsidRPr="00291244">
              <w:tab/>
              <w:t>Komisia by mala zabezpečiť úzku koordináciu a synergie medzi všetkými zdrojmi finančných prostriedkov Únie vo VFR. Na tento účel bude rámcový program pre výskum a inovácie úzko prepojený s ECF. Okrem toho sa fondom ECF zabezpečí súlad s typmi akcií, ktoré sa plánujú vykonávať v rámci Inovačného fondu, najmä pri vypracúvaní pracovných programov.</w:t>
            </w:r>
          </w:p>
        </w:tc>
      </w:tr>
      <w:tr w:rsidR="002C177A" w:rsidRPr="00291244" w14:paraId="3F051D36" w14:textId="77777777" w:rsidTr="00260B8A">
        <w:trPr>
          <w:jc w:val="center"/>
        </w:trPr>
        <w:tc>
          <w:tcPr>
            <w:tcW w:w="4876" w:type="dxa"/>
            <w:tcBorders>
              <w:top w:val="nil"/>
              <w:left w:val="nil"/>
              <w:bottom w:val="nil"/>
              <w:right w:val="nil"/>
            </w:tcBorders>
          </w:tcPr>
          <w:p w14:paraId="62CD26C9" w14:textId="77777777" w:rsidR="002C177A" w:rsidRPr="00291244" w:rsidRDefault="002C177A" w:rsidP="00260B8A">
            <w:pPr>
              <w:pStyle w:val="Normal6a"/>
            </w:pPr>
            <w:r w:rsidRPr="00291244">
              <w:rPr>
                <w:b/>
                <w:i/>
              </w:rPr>
              <w:t>_________________</w:t>
            </w:r>
          </w:p>
        </w:tc>
        <w:tc>
          <w:tcPr>
            <w:tcW w:w="4876" w:type="dxa"/>
            <w:tcBorders>
              <w:top w:val="nil"/>
              <w:left w:val="nil"/>
              <w:bottom w:val="nil"/>
              <w:right w:val="nil"/>
            </w:tcBorders>
          </w:tcPr>
          <w:p w14:paraId="7355D624" w14:textId="77777777" w:rsidR="002C177A" w:rsidRPr="00291244" w:rsidRDefault="002C177A" w:rsidP="00260B8A"/>
        </w:tc>
      </w:tr>
      <w:tr w:rsidR="002C177A" w:rsidRPr="00291244" w14:paraId="5A969F5D" w14:textId="77777777" w:rsidTr="00260B8A">
        <w:trPr>
          <w:jc w:val="center"/>
        </w:trPr>
        <w:tc>
          <w:tcPr>
            <w:tcW w:w="4876" w:type="dxa"/>
            <w:tcBorders>
              <w:top w:val="nil"/>
              <w:left w:val="nil"/>
              <w:bottom w:val="nil"/>
              <w:right w:val="nil"/>
            </w:tcBorders>
          </w:tcPr>
          <w:p w14:paraId="423E7D74" w14:textId="77777777" w:rsidR="002C177A" w:rsidRPr="00291244" w:rsidRDefault="002C177A" w:rsidP="00260B8A">
            <w:pPr>
              <w:pStyle w:val="Normal6a"/>
            </w:pPr>
            <w:r w:rsidRPr="00291244">
              <w:rPr>
                <w:b/>
                <w:i/>
                <w:vertAlign w:val="superscript"/>
              </w:rPr>
              <w:t>10</w:t>
            </w:r>
            <w:r w:rsidRPr="00291244">
              <w:t xml:space="preserve"> </w:t>
            </w:r>
            <w:r w:rsidRPr="00291244">
              <w:rPr>
                <w:b/>
                <w:i/>
              </w:rPr>
              <w:t>Ú. v. EÚ L […], […], s. […].</w:t>
            </w:r>
          </w:p>
        </w:tc>
        <w:tc>
          <w:tcPr>
            <w:tcW w:w="4876" w:type="dxa"/>
            <w:tcBorders>
              <w:top w:val="nil"/>
              <w:left w:val="nil"/>
              <w:bottom w:val="nil"/>
              <w:right w:val="nil"/>
            </w:tcBorders>
          </w:tcPr>
          <w:p w14:paraId="725FA700" w14:textId="77777777" w:rsidR="002C177A" w:rsidRPr="00291244" w:rsidRDefault="002C177A" w:rsidP="00260B8A"/>
        </w:tc>
      </w:tr>
      <w:tr w:rsidR="002C177A" w:rsidRPr="00291244" w14:paraId="41E81D78" w14:textId="77777777" w:rsidTr="00260B8A">
        <w:trPr>
          <w:jc w:val="center"/>
        </w:trPr>
        <w:tc>
          <w:tcPr>
            <w:tcW w:w="4876" w:type="dxa"/>
            <w:tcBorders>
              <w:top w:val="nil"/>
              <w:left w:val="nil"/>
              <w:bottom w:val="nil"/>
              <w:right w:val="nil"/>
            </w:tcBorders>
          </w:tcPr>
          <w:p w14:paraId="5F6C9012" w14:textId="77777777" w:rsidR="002C177A" w:rsidRPr="00291244" w:rsidRDefault="002C177A" w:rsidP="00260B8A">
            <w:pPr>
              <w:pStyle w:val="Normal6a"/>
            </w:pPr>
            <w:r w:rsidRPr="00291244">
              <w:rPr>
                <w:b/>
                <w:i/>
                <w:vertAlign w:val="superscript"/>
              </w:rPr>
              <w:t>11</w:t>
            </w:r>
            <w:r w:rsidRPr="00291244">
              <w:t xml:space="preserve"> </w:t>
            </w:r>
            <w:r w:rsidRPr="00291244">
              <w:rPr>
                <w:b/>
                <w:i/>
              </w:rPr>
              <w:t>COM(2025) 543</w:t>
            </w:r>
          </w:p>
        </w:tc>
        <w:tc>
          <w:tcPr>
            <w:tcW w:w="4876" w:type="dxa"/>
            <w:tcBorders>
              <w:top w:val="nil"/>
              <w:left w:val="nil"/>
              <w:bottom w:val="nil"/>
              <w:right w:val="nil"/>
            </w:tcBorders>
          </w:tcPr>
          <w:p w14:paraId="62DFE1D9" w14:textId="77777777" w:rsidR="002C177A" w:rsidRPr="00291244" w:rsidRDefault="002C177A" w:rsidP="00260B8A"/>
        </w:tc>
      </w:tr>
    </w:tbl>
    <w:p w14:paraId="00BF640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76940D7" w14:textId="496E304C" w:rsidR="00882D8F" w:rsidRPr="00291244" w:rsidRDefault="002C177A" w:rsidP="002C177A">
      <w:r w:rsidRPr="00291244">
        <w:rPr>
          <w:rStyle w:val="HideTWBExt"/>
        </w:rPr>
        <w:t>&lt;/Amend&gt;</w:t>
      </w:r>
    </w:p>
    <w:p w14:paraId="156699A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477</w:t>
      </w:r>
      <w:r w:rsidRPr="00291244">
        <w:rPr>
          <w:rStyle w:val="HideTWBExt"/>
        </w:rPr>
        <w:t>&lt;/NumAm&gt;</w:t>
      </w:r>
    </w:p>
    <w:p w14:paraId="1C2203B9"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5FF59870" w14:textId="77777777" w:rsidR="002C177A" w:rsidRPr="00291244" w:rsidRDefault="002C177A" w:rsidP="002C177A">
      <w:pPr>
        <w:pStyle w:val="NormalBold"/>
      </w:pPr>
      <w:r w:rsidRPr="00291244">
        <w:rPr>
          <w:rStyle w:val="HideTWBExt"/>
        </w:rPr>
        <w:t>&lt;/RepeatBlock-By&gt;</w:t>
      </w:r>
    </w:p>
    <w:p w14:paraId="6BE5DE6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C92B7FD"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12F0299" w14:textId="77777777" w:rsidTr="00260B8A">
        <w:trPr>
          <w:trHeight w:hRule="exact" w:val="240"/>
          <w:jc w:val="center"/>
        </w:trPr>
        <w:tc>
          <w:tcPr>
            <w:tcW w:w="9752" w:type="dxa"/>
            <w:gridSpan w:val="2"/>
            <w:tcBorders>
              <w:top w:val="nil"/>
              <w:left w:val="nil"/>
              <w:bottom w:val="nil"/>
              <w:right w:val="nil"/>
            </w:tcBorders>
          </w:tcPr>
          <w:p w14:paraId="53A94E55" w14:textId="77777777" w:rsidR="002C177A" w:rsidRPr="00291244" w:rsidRDefault="002C177A" w:rsidP="00260B8A"/>
        </w:tc>
      </w:tr>
      <w:tr w:rsidR="002C177A" w:rsidRPr="00291244" w14:paraId="23BB1667" w14:textId="77777777" w:rsidTr="00260B8A">
        <w:trPr>
          <w:trHeight w:val="240"/>
          <w:jc w:val="center"/>
        </w:trPr>
        <w:tc>
          <w:tcPr>
            <w:tcW w:w="4876" w:type="dxa"/>
            <w:tcBorders>
              <w:top w:val="nil"/>
              <w:left w:val="nil"/>
              <w:bottom w:val="nil"/>
              <w:right w:val="nil"/>
            </w:tcBorders>
          </w:tcPr>
          <w:p w14:paraId="23837AC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609096C" w14:textId="77777777" w:rsidR="002C177A" w:rsidRPr="00291244" w:rsidRDefault="002C177A" w:rsidP="00260B8A">
            <w:pPr>
              <w:pStyle w:val="AmColumnHeading"/>
            </w:pPr>
            <w:r w:rsidRPr="00291244">
              <w:t>Pozmeňujúci návrh</w:t>
            </w:r>
          </w:p>
        </w:tc>
      </w:tr>
      <w:tr w:rsidR="002C177A" w:rsidRPr="00291244" w14:paraId="0900D352" w14:textId="77777777" w:rsidTr="00260B8A">
        <w:trPr>
          <w:jc w:val="center"/>
        </w:trPr>
        <w:tc>
          <w:tcPr>
            <w:tcW w:w="4876" w:type="dxa"/>
            <w:tcBorders>
              <w:top w:val="nil"/>
              <w:left w:val="nil"/>
              <w:bottom w:val="nil"/>
              <w:right w:val="nil"/>
            </w:tcBorders>
          </w:tcPr>
          <w:p w14:paraId="5B5740A9" w14:textId="77777777" w:rsidR="002C177A" w:rsidRPr="00291244" w:rsidRDefault="002C177A" w:rsidP="00260B8A">
            <w:pPr>
              <w:pStyle w:val="Normal6a"/>
            </w:pPr>
            <w:r w:rsidRPr="00291244">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európsky priemysel bude využívať výsledky </w:t>
            </w:r>
            <w:r w:rsidRPr="00291244">
              <w:lastRenderedPageBreak/>
              <w:t xml:space="preserve">výskumu financovaného Úniou na ďalšie inovácie a výrobu v Európe. </w:t>
            </w:r>
            <w:r w:rsidRPr="00291244">
              <w:rPr>
                <w:b/>
                <w:i/>
              </w:rPr>
              <w:t>S cieľom podporiť synergie by sa pracovné programy prijaté podľa tohto nariadenia mali začleniť do osobitnej a vyhradenej časti a mali by zabezpečiť súlad so zložkou „Konkurencieschopnosť“ časti II „Konkurencieschopnosť a spoločnosť“ nariadenia Európskeho parlamentu a Rady (EÚ) [XXX]</w:t>
            </w:r>
            <w:r w:rsidRPr="00291244">
              <w:rPr>
                <w:b/>
                <w:i/>
                <w:vertAlign w:val="superscript"/>
              </w:rPr>
              <w:t>10</w:t>
            </w:r>
            <w:r w:rsidRPr="00291244">
              <w:t xml:space="preserve"> </w:t>
            </w:r>
            <w:r w:rsidRPr="00291244">
              <w:rPr>
                <w:b/>
                <w:i/>
              </w:rPr>
              <w:t>[rámcový program pre výskum a inovácie Horizont Európa]</w:t>
            </w:r>
            <w:r w:rsidRPr="00291244">
              <w:rPr>
                <w:b/>
                <w:i/>
                <w:vertAlign w:val="superscript"/>
              </w:rPr>
              <w:t>11</w:t>
            </w:r>
            <w:r w:rsidRPr="00291244">
              <w:t xml:space="preserve"> </w:t>
            </w:r>
            <w:r w:rsidRPr="00291244">
              <w:rPr>
                <w:b/>
                <w:i/>
              </w:rPr>
              <w:t>v súlade s postupom výboru stanoveným v tomto nariadení.</w:t>
            </w:r>
            <w:r w:rsidRPr="00291244">
              <w:t xml:space="preserve"> Okrem toho </w:t>
            </w:r>
            <w:r w:rsidRPr="00291244">
              <w:rPr>
                <w:b/>
                <w:i/>
              </w:rPr>
              <w:t>sa</w:t>
            </w:r>
            <w:r w:rsidRPr="00291244">
              <w:t xml:space="preserve"> fondom ECF </w:t>
            </w:r>
            <w:r w:rsidRPr="00291244">
              <w:rPr>
                <w:b/>
                <w:i/>
              </w:rPr>
              <w:t>zabezpečí</w:t>
            </w:r>
            <w:r w:rsidRPr="00291244">
              <w:t xml:space="preserve"> súlad s typmi akcií, ktoré sa plánujú vykonávať v rámci Inovačného fondu, najmä pri vypracúvaní pracovných programov.</w:t>
            </w:r>
          </w:p>
        </w:tc>
        <w:tc>
          <w:tcPr>
            <w:tcW w:w="4876" w:type="dxa"/>
            <w:tcBorders>
              <w:top w:val="nil"/>
              <w:left w:val="nil"/>
              <w:bottom w:val="nil"/>
              <w:right w:val="nil"/>
            </w:tcBorders>
          </w:tcPr>
          <w:p w14:paraId="3D588C08" w14:textId="77777777" w:rsidR="002C177A" w:rsidRPr="00291244" w:rsidRDefault="002C177A" w:rsidP="00260B8A">
            <w:pPr>
              <w:pStyle w:val="Normal6a"/>
            </w:pPr>
            <w:r w:rsidRPr="00291244">
              <w:lastRenderedPageBreak/>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európsky priemysel bude využívať výsledky </w:t>
            </w:r>
            <w:r w:rsidRPr="00291244">
              <w:lastRenderedPageBreak/>
              <w:t xml:space="preserve">výskumu financovaného Úniou na ďalšie inovácie a výrobu v Európe. Okrem toho </w:t>
            </w:r>
            <w:r w:rsidRPr="00291244">
              <w:rPr>
                <w:b/>
                <w:i/>
              </w:rPr>
              <w:t>by</w:t>
            </w:r>
            <w:r w:rsidRPr="00291244">
              <w:t xml:space="preserve"> sa </w:t>
            </w:r>
            <w:r w:rsidRPr="00291244">
              <w:rPr>
                <w:b/>
                <w:i/>
              </w:rPr>
              <w:t>mal</w:t>
            </w:r>
            <w:r w:rsidRPr="00291244">
              <w:t xml:space="preserve"> fondom ECF </w:t>
            </w:r>
            <w:r w:rsidRPr="00291244">
              <w:rPr>
                <w:b/>
                <w:i/>
              </w:rPr>
              <w:t>zabezpečiť</w:t>
            </w:r>
            <w:r w:rsidRPr="00291244">
              <w:t xml:space="preserve"> súlad s typmi akcií, ktoré sa plánujú vykonávať v rámci Inovačného fondu </w:t>
            </w:r>
            <w:r w:rsidRPr="00291244">
              <w:rPr>
                <w:b/>
                <w:i/>
              </w:rPr>
              <w:t>a banky pre dekarbonizáciu priemyslu</w:t>
            </w:r>
            <w:r w:rsidRPr="00291244">
              <w:t>, najmä pri vypracúvaní pracovných programov.</w:t>
            </w:r>
          </w:p>
        </w:tc>
      </w:tr>
      <w:tr w:rsidR="002C177A" w:rsidRPr="00291244" w14:paraId="5332656A" w14:textId="77777777" w:rsidTr="00260B8A">
        <w:trPr>
          <w:jc w:val="center"/>
        </w:trPr>
        <w:tc>
          <w:tcPr>
            <w:tcW w:w="4876" w:type="dxa"/>
            <w:tcBorders>
              <w:top w:val="nil"/>
              <w:left w:val="nil"/>
              <w:bottom w:val="nil"/>
              <w:right w:val="nil"/>
            </w:tcBorders>
          </w:tcPr>
          <w:p w14:paraId="7FB79E0B"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4237011C" w14:textId="77777777" w:rsidR="002C177A" w:rsidRPr="00291244" w:rsidRDefault="002C177A" w:rsidP="00260B8A"/>
        </w:tc>
      </w:tr>
      <w:tr w:rsidR="002C177A" w:rsidRPr="00291244" w14:paraId="6B5D96EC" w14:textId="77777777" w:rsidTr="00260B8A">
        <w:trPr>
          <w:jc w:val="center"/>
        </w:trPr>
        <w:tc>
          <w:tcPr>
            <w:tcW w:w="4876" w:type="dxa"/>
            <w:tcBorders>
              <w:top w:val="nil"/>
              <w:left w:val="nil"/>
              <w:bottom w:val="nil"/>
              <w:right w:val="nil"/>
            </w:tcBorders>
          </w:tcPr>
          <w:p w14:paraId="4F696FF8" w14:textId="77777777" w:rsidR="002C177A" w:rsidRPr="00291244" w:rsidRDefault="002C177A" w:rsidP="00260B8A">
            <w:pPr>
              <w:pStyle w:val="Normal6a"/>
            </w:pPr>
            <w:r w:rsidRPr="00291244">
              <w:rPr>
                <w:b/>
                <w:i/>
                <w:vertAlign w:val="superscript"/>
              </w:rPr>
              <w:t>10</w:t>
            </w:r>
            <w:r w:rsidRPr="00291244">
              <w:t xml:space="preserve"> </w:t>
            </w:r>
            <w:r w:rsidRPr="00291244">
              <w:rPr>
                <w:b/>
                <w:i/>
              </w:rPr>
              <w:t>Ú. v. EÚ L […], […], s. […].</w:t>
            </w:r>
          </w:p>
        </w:tc>
        <w:tc>
          <w:tcPr>
            <w:tcW w:w="4876" w:type="dxa"/>
            <w:tcBorders>
              <w:top w:val="nil"/>
              <w:left w:val="nil"/>
              <w:bottom w:val="nil"/>
              <w:right w:val="nil"/>
            </w:tcBorders>
          </w:tcPr>
          <w:p w14:paraId="1AF95C7B" w14:textId="77777777" w:rsidR="002C177A" w:rsidRPr="00291244" w:rsidRDefault="002C177A" w:rsidP="00260B8A"/>
        </w:tc>
      </w:tr>
      <w:tr w:rsidR="002C177A" w:rsidRPr="00291244" w14:paraId="1FBF9200" w14:textId="77777777" w:rsidTr="00260B8A">
        <w:trPr>
          <w:jc w:val="center"/>
        </w:trPr>
        <w:tc>
          <w:tcPr>
            <w:tcW w:w="4876" w:type="dxa"/>
            <w:tcBorders>
              <w:top w:val="nil"/>
              <w:left w:val="nil"/>
              <w:bottom w:val="nil"/>
              <w:right w:val="nil"/>
            </w:tcBorders>
          </w:tcPr>
          <w:p w14:paraId="0073DD71" w14:textId="77777777" w:rsidR="002C177A" w:rsidRPr="00291244" w:rsidRDefault="002C177A" w:rsidP="00260B8A">
            <w:pPr>
              <w:pStyle w:val="Normal6a"/>
            </w:pPr>
            <w:r w:rsidRPr="00291244">
              <w:rPr>
                <w:b/>
                <w:i/>
                <w:vertAlign w:val="superscript"/>
              </w:rPr>
              <w:t>11</w:t>
            </w:r>
            <w:r w:rsidRPr="00291244">
              <w:t xml:space="preserve"> </w:t>
            </w:r>
            <w:r w:rsidRPr="00291244">
              <w:rPr>
                <w:b/>
                <w:i/>
              </w:rPr>
              <w:t>COM(2025) 543</w:t>
            </w:r>
          </w:p>
        </w:tc>
        <w:tc>
          <w:tcPr>
            <w:tcW w:w="4876" w:type="dxa"/>
            <w:tcBorders>
              <w:top w:val="nil"/>
              <w:left w:val="nil"/>
              <w:bottom w:val="nil"/>
              <w:right w:val="nil"/>
            </w:tcBorders>
          </w:tcPr>
          <w:p w14:paraId="7802D558" w14:textId="77777777" w:rsidR="002C177A" w:rsidRPr="00291244" w:rsidRDefault="002C177A" w:rsidP="00260B8A"/>
        </w:tc>
      </w:tr>
    </w:tbl>
    <w:p w14:paraId="1350C0C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9D8294D" w14:textId="1C003D4E" w:rsidR="00882D8F" w:rsidRPr="00291244" w:rsidRDefault="002C177A" w:rsidP="002C177A">
      <w:r w:rsidRPr="00291244">
        <w:rPr>
          <w:rStyle w:val="HideTWBExt"/>
        </w:rPr>
        <w:t>&lt;/Amend&gt;</w:t>
      </w:r>
    </w:p>
    <w:p w14:paraId="3691BAC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478</w:t>
      </w:r>
      <w:r w:rsidRPr="00291244">
        <w:rPr>
          <w:rStyle w:val="HideTWBExt"/>
        </w:rPr>
        <w:t>&lt;/NumAm&gt;</w:t>
      </w:r>
    </w:p>
    <w:p w14:paraId="0FB646CC"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5EC6BAED" w14:textId="77777777" w:rsidR="002C177A" w:rsidRPr="00291244" w:rsidRDefault="002C177A" w:rsidP="002C177A">
      <w:pPr>
        <w:pStyle w:val="NormalBold"/>
      </w:pPr>
      <w:r w:rsidRPr="00291244">
        <w:rPr>
          <w:rStyle w:val="HideTWBExt"/>
        </w:rPr>
        <w:t>&lt;/RepeatBlock-By&gt;</w:t>
      </w:r>
    </w:p>
    <w:p w14:paraId="08FE067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44BD4EF"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A20B852" w14:textId="77777777" w:rsidTr="00260B8A">
        <w:trPr>
          <w:trHeight w:hRule="exact" w:val="240"/>
          <w:jc w:val="center"/>
        </w:trPr>
        <w:tc>
          <w:tcPr>
            <w:tcW w:w="9752" w:type="dxa"/>
            <w:gridSpan w:val="2"/>
            <w:tcBorders>
              <w:top w:val="nil"/>
              <w:left w:val="nil"/>
              <w:bottom w:val="nil"/>
              <w:right w:val="nil"/>
            </w:tcBorders>
          </w:tcPr>
          <w:p w14:paraId="3C34A167" w14:textId="77777777" w:rsidR="002C177A" w:rsidRPr="00291244" w:rsidRDefault="002C177A" w:rsidP="00260B8A"/>
        </w:tc>
      </w:tr>
      <w:tr w:rsidR="002C177A" w:rsidRPr="00291244" w14:paraId="7EA8652C" w14:textId="77777777" w:rsidTr="00260B8A">
        <w:trPr>
          <w:trHeight w:val="240"/>
          <w:jc w:val="center"/>
        </w:trPr>
        <w:tc>
          <w:tcPr>
            <w:tcW w:w="4876" w:type="dxa"/>
            <w:tcBorders>
              <w:top w:val="nil"/>
              <w:left w:val="nil"/>
              <w:bottom w:val="nil"/>
              <w:right w:val="nil"/>
            </w:tcBorders>
          </w:tcPr>
          <w:p w14:paraId="644BFBB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2040108" w14:textId="77777777" w:rsidR="002C177A" w:rsidRPr="00291244" w:rsidRDefault="002C177A" w:rsidP="00260B8A">
            <w:pPr>
              <w:pStyle w:val="AmColumnHeading"/>
            </w:pPr>
            <w:r w:rsidRPr="00291244">
              <w:t>Pozmeňujúci návrh</w:t>
            </w:r>
          </w:p>
        </w:tc>
      </w:tr>
      <w:tr w:rsidR="002C177A" w:rsidRPr="00291244" w14:paraId="355547D5" w14:textId="77777777" w:rsidTr="00260B8A">
        <w:trPr>
          <w:jc w:val="center"/>
        </w:trPr>
        <w:tc>
          <w:tcPr>
            <w:tcW w:w="4876" w:type="dxa"/>
            <w:tcBorders>
              <w:top w:val="nil"/>
              <w:left w:val="nil"/>
              <w:bottom w:val="nil"/>
              <w:right w:val="nil"/>
            </w:tcBorders>
          </w:tcPr>
          <w:p w14:paraId="1D3E3DF3" w14:textId="77777777" w:rsidR="002C177A" w:rsidRPr="00291244" w:rsidRDefault="002C177A" w:rsidP="00260B8A">
            <w:pPr>
              <w:pStyle w:val="Normal6a"/>
            </w:pPr>
            <w:r w:rsidRPr="00291244">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európsky priemysel bude využívať výsledky výskumu financovaného Úniou na ďalšie inovácie a výrobu v Európe. S cieľom podporiť synergie by sa pracovné programy prijaté podľa tohto nariadenia mali začleniť do osobitnej a vyhradenej časti a mali by zabezpečiť súlad so zložkou „Konkurencieschopnosť“ časti II </w:t>
            </w:r>
            <w:r w:rsidRPr="00291244">
              <w:lastRenderedPageBreak/>
              <w:t>„Konkurencieschopnosť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c>
          <w:tcPr>
            <w:tcW w:w="4876" w:type="dxa"/>
            <w:tcBorders>
              <w:top w:val="nil"/>
              <w:left w:val="nil"/>
              <w:bottom w:val="nil"/>
              <w:right w:val="nil"/>
            </w:tcBorders>
          </w:tcPr>
          <w:p w14:paraId="77DB5B94" w14:textId="77777777" w:rsidR="002C177A" w:rsidRPr="00291244" w:rsidRDefault="002C177A" w:rsidP="00260B8A">
            <w:pPr>
              <w:pStyle w:val="Normal6a"/>
            </w:pPr>
            <w:r w:rsidRPr="00291244">
              <w:lastRenderedPageBreak/>
              <w:t>(10)</w:t>
            </w:r>
            <w:r w:rsidRPr="00291244">
              <w:tab/>
              <w:t>Komisia by mala zabezpečiť úzku koordináciu a synergie medzi všetkými zdrojmi finančných prostriedkov Únie vo VFR. Na tento účel bude rámcový program pre výskum a inovácie úzko prepojený s ECF, aby sa zabezpečilo, že európsky priemysel bude využívať výsledky výskumu financovaného Úniou na ďalšie inovácie a výrobu v Európe</w:t>
            </w:r>
            <w:r w:rsidRPr="00291244">
              <w:rPr>
                <w:b/>
                <w:i/>
              </w:rPr>
              <w:t xml:space="preserve">, a to aj prostredníctvom lepšieho prístupu k výskumným a technologickým infraštruktúram a podporou účasti regionálnych inovačných subjektov vrátane technologických centier, </w:t>
            </w:r>
            <w:r w:rsidRPr="00291244">
              <w:rPr>
                <w:b/>
                <w:i/>
              </w:rPr>
              <w:lastRenderedPageBreak/>
              <w:t xml:space="preserve">kooperatívnych výskumných centier a medziregionálnych partnerstiev, ako je napríklad iniciatíva </w:t>
            </w:r>
            <w:proofErr w:type="spellStart"/>
            <w:r w:rsidRPr="00291244">
              <w:rPr>
                <w:b/>
                <w:i/>
              </w:rPr>
              <w:t>Vanguard</w:t>
            </w:r>
            <w:proofErr w:type="spellEnd"/>
            <w:r w:rsidRPr="00291244">
              <w:rPr>
                <w:b/>
                <w:i/>
              </w:rPr>
              <w:t>, v konzorciách financovaných z Európskeho fondu pre konkurencieschopnosť</w:t>
            </w:r>
            <w:r w:rsidRPr="00291244">
              <w:t>. S cieľom podporiť synergie by sa pracovné programy prijaté podľa tohto nariadenia mali začleniť do osobitnej a vyhradenej časti a mali by zabezpečiť súlad so zložkou „Konkurencieschopnosť“ časti II „Konkurencieschopnosť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r>
      <w:tr w:rsidR="002C177A" w:rsidRPr="00291244" w14:paraId="371A99D9" w14:textId="77777777" w:rsidTr="00260B8A">
        <w:trPr>
          <w:jc w:val="center"/>
        </w:trPr>
        <w:tc>
          <w:tcPr>
            <w:tcW w:w="4876" w:type="dxa"/>
            <w:tcBorders>
              <w:top w:val="nil"/>
              <w:left w:val="nil"/>
              <w:bottom w:val="nil"/>
              <w:right w:val="nil"/>
            </w:tcBorders>
          </w:tcPr>
          <w:p w14:paraId="23B19504"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6EAE7DBC" w14:textId="77777777" w:rsidR="002C177A" w:rsidRPr="00291244" w:rsidRDefault="002C177A" w:rsidP="00260B8A">
            <w:pPr>
              <w:pStyle w:val="Normal6a"/>
            </w:pPr>
            <w:r w:rsidRPr="00291244">
              <w:rPr>
                <w:b/>
                <w:i/>
              </w:rPr>
              <w:t>_________________</w:t>
            </w:r>
          </w:p>
        </w:tc>
      </w:tr>
      <w:tr w:rsidR="002C177A" w:rsidRPr="00291244" w14:paraId="148EBCC1" w14:textId="77777777" w:rsidTr="00260B8A">
        <w:trPr>
          <w:jc w:val="center"/>
        </w:trPr>
        <w:tc>
          <w:tcPr>
            <w:tcW w:w="4876" w:type="dxa"/>
            <w:tcBorders>
              <w:top w:val="nil"/>
              <w:left w:val="nil"/>
              <w:bottom w:val="nil"/>
              <w:right w:val="nil"/>
            </w:tcBorders>
          </w:tcPr>
          <w:p w14:paraId="128CD9C0" w14:textId="77777777" w:rsidR="002C177A" w:rsidRPr="00291244" w:rsidRDefault="002C177A" w:rsidP="00260B8A">
            <w:pPr>
              <w:pStyle w:val="Normal6a"/>
            </w:pPr>
            <w:r w:rsidRPr="00291244">
              <w:rPr>
                <w:vertAlign w:val="superscript"/>
              </w:rPr>
              <w:t>10</w:t>
            </w:r>
            <w:r w:rsidRPr="00291244">
              <w:t xml:space="preserve"> Ú. v. EÚ L […], […], s. […].</w:t>
            </w:r>
          </w:p>
        </w:tc>
        <w:tc>
          <w:tcPr>
            <w:tcW w:w="4876" w:type="dxa"/>
            <w:tcBorders>
              <w:top w:val="nil"/>
              <w:left w:val="nil"/>
              <w:bottom w:val="nil"/>
              <w:right w:val="nil"/>
            </w:tcBorders>
          </w:tcPr>
          <w:p w14:paraId="408A4BE7" w14:textId="77777777" w:rsidR="002C177A" w:rsidRPr="00291244" w:rsidRDefault="002C177A" w:rsidP="00260B8A">
            <w:pPr>
              <w:pStyle w:val="Normal6a"/>
            </w:pPr>
            <w:r w:rsidRPr="00291244">
              <w:rPr>
                <w:vertAlign w:val="superscript"/>
              </w:rPr>
              <w:t>10</w:t>
            </w:r>
            <w:r w:rsidRPr="00291244">
              <w:t xml:space="preserve"> Ú. v. EÚ L […], […], s. […].</w:t>
            </w:r>
          </w:p>
        </w:tc>
      </w:tr>
      <w:tr w:rsidR="002C177A" w:rsidRPr="00291244" w14:paraId="7D7D6D9B" w14:textId="77777777" w:rsidTr="00260B8A">
        <w:trPr>
          <w:jc w:val="center"/>
        </w:trPr>
        <w:tc>
          <w:tcPr>
            <w:tcW w:w="4876" w:type="dxa"/>
            <w:tcBorders>
              <w:top w:val="nil"/>
              <w:left w:val="nil"/>
              <w:bottom w:val="nil"/>
              <w:right w:val="nil"/>
            </w:tcBorders>
          </w:tcPr>
          <w:p w14:paraId="42EBF7CD" w14:textId="77777777" w:rsidR="002C177A" w:rsidRPr="00291244" w:rsidRDefault="002C177A" w:rsidP="00260B8A">
            <w:pPr>
              <w:pStyle w:val="Normal6a"/>
            </w:pPr>
            <w:r w:rsidRPr="00291244">
              <w:rPr>
                <w:vertAlign w:val="superscript"/>
              </w:rPr>
              <w:t>11</w:t>
            </w:r>
            <w:r w:rsidRPr="00291244">
              <w:t xml:space="preserve"> COM(2025) 543</w:t>
            </w:r>
          </w:p>
        </w:tc>
        <w:tc>
          <w:tcPr>
            <w:tcW w:w="4876" w:type="dxa"/>
            <w:tcBorders>
              <w:top w:val="nil"/>
              <w:left w:val="nil"/>
              <w:bottom w:val="nil"/>
              <w:right w:val="nil"/>
            </w:tcBorders>
          </w:tcPr>
          <w:p w14:paraId="718E5C72" w14:textId="77777777" w:rsidR="002C177A" w:rsidRPr="00291244" w:rsidRDefault="002C177A" w:rsidP="00260B8A">
            <w:pPr>
              <w:pStyle w:val="Normal6a"/>
            </w:pPr>
            <w:r w:rsidRPr="00291244">
              <w:rPr>
                <w:vertAlign w:val="superscript"/>
              </w:rPr>
              <w:t>11</w:t>
            </w:r>
            <w:r w:rsidRPr="00291244">
              <w:t xml:space="preserve"> COM(2025) 543</w:t>
            </w:r>
          </w:p>
        </w:tc>
      </w:tr>
    </w:tbl>
    <w:p w14:paraId="4FE2DE9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10D0D4A" w14:textId="4D828732" w:rsidR="00882D8F" w:rsidRPr="00291244" w:rsidRDefault="002C177A" w:rsidP="002C177A">
      <w:r w:rsidRPr="00291244">
        <w:rPr>
          <w:rStyle w:val="HideTWBExt"/>
        </w:rPr>
        <w:t>&lt;/Amend&gt;</w:t>
      </w:r>
    </w:p>
    <w:p w14:paraId="12A3547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479</w:t>
      </w:r>
      <w:r w:rsidRPr="00291244">
        <w:rPr>
          <w:rStyle w:val="HideTWBExt"/>
        </w:rPr>
        <w:t>&lt;/NumAm&gt;</w:t>
      </w:r>
    </w:p>
    <w:p w14:paraId="1EEBF09C"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5C7A5DEC" w14:textId="77777777" w:rsidR="002C177A" w:rsidRPr="00291244" w:rsidRDefault="002C177A" w:rsidP="002C177A">
      <w:pPr>
        <w:pStyle w:val="NormalBold"/>
      </w:pPr>
      <w:r w:rsidRPr="00291244">
        <w:rPr>
          <w:rStyle w:val="HideTWBExt"/>
        </w:rPr>
        <w:t>&lt;/RepeatBlock-By&gt;</w:t>
      </w:r>
    </w:p>
    <w:p w14:paraId="5D720AF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B1C6718"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172A2A7" w14:textId="77777777" w:rsidTr="00260B8A">
        <w:trPr>
          <w:trHeight w:hRule="exact" w:val="240"/>
          <w:jc w:val="center"/>
        </w:trPr>
        <w:tc>
          <w:tcPr>
            <w:tcW w:w="9752" w:type="dxa"/>
            <w:gridSpan w:val="2"/>
            <w:tcBorders>
              <w:top w:val="nil"/>
              <w:left w:val="nil"/>
              <w:bottom w:val="nil"/>
              <w:right w:val="nil"/>
            </w:tcBorders>
          </w:tcPr>
          <w:p w14:paraId="0BAC0619" w14:textId="77777777" w:rsidR="002C177A" w:rsidRPr="00291244" w:rsidRDefault="002C177A" w:rsidP="00260B8A"/>
        </w:tc>
      </w:tr>
      <w:tr w:rsidR="002C177A" w:rsidRPr="00291244" w14:paraId="310FDC12" w14:textId="77777777" w:rsidTr="00260B8A">
        <w:trPr>
          <w:trHeight w:val="240"/>
          <w:jc w:val="center"/>
        </w:trPr>
        <w:tc>
          <w:tcPr>
            <w:tcW w:w="4876" w:type="dxa"/>
            <w:tcBorders>
              <w:top w:val="nil"/>
              <w:left w:val="nil"/>
              <w:bottom w:val="nil"/>
              <w:right w:val="nil"/>
            </w:tcBorders>
          </w:tcPr>
          <w:p w14:paraId="05D6DC0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EC2C518" w14:textId="77777777" w:rsidR="002C177A" w:rsidRPr="00291244" w:rsidRDefault="002C177A" w:rsidP="00260B8A">
            <w:pPr>
              <w:pStyle w:val="AmColumnHeading"/>
            </w:pPr>
            <w:r w:rsidRPr="00291244">
              <w:t>Pozmeňujúci návrh</w:t>
            </w:r>
          </w:p>
        </w:tc>
      </w:tr>
      <w:tr w:rsidR="002C177A" w:rsidRPr="00291244" w14:paraId="2708EA89" w14:textId="77777777" w:rsidTr="00260B8A">
        <w:trPr>
          <w:jc w:val="center"/>
        </w:trPr>
        <w:tc>
          <w:tcPr>
            <w:tcW w:w="4876" w:type="dxa"/>
            <w:tcBorders>
              <w:top w:val="nil"/>
              <w:left w:val="nil"/>
              <w:bottom w:val="nil"/>
              <w:right w:val="nil"/>
            </w:tcBorders>
          </w:tcPr>
          <w:p w14:paraId="487A7AC7" w14:textId="77777777" w:rsidR="002C177A" w:rsidRPr="00291244" w:rsidRDefault="002C177A" w:rsidP="00260B8A">
            <w:pPr>
              <w:pStyle w:val="Normal6a"/>
            </w:pPr>
            <w:r w:rsidRPr="00291244">
              <w:t>(10)</w:t>
            </w:r>
            <w:r w:rsidRPr="00291244">
              <w:tab/>
              <w:t xml:space="preserve">Komisia by mala zabezpečiť </w:t>
            </w:r>
            <w:r w:rsidRPr="00291244">
              <w:rPr>
                <w:b/>
                <w:i/>
              </w:rPr>
              <w:t>úzku</w:t>
            </w:r>
            <w:r w:rsidRPr="00291244">
              <w:t xml:space="preserve"> koordináciu a synergie medzi všetkými zdrojmi finančných prostriedkov Únie vo VFR. Na tento účel bude rámcový program pre výskum a inovácie </w:t>
            </w:r>
            <w:r w:rsidRPr="00291244">
              <w:rPr>
                <w:b/>
                <w:i/>
              </w:rPr>
              <w:t>úzko</w:t>
            </w:r>
            <w:r w:rsidRPr="00291244">
              <w:t xml:space="preserve"> prepojený s ECF, aby sa zabezpečilo, že európsky priemysel bude využívať výsledky výskumu financovaného Úniou na ďalšie inovácie a výrobu v Európe. S cieľom podporiť synergie by </w:t>
            </w:r>
            <w:r w:rsidRPr="00291244">
              <w:rPr>
                <w:b/>
                <w:i/>
              </w:rPr>
              <w:t xml:space="preserve">sa pracovné </w:t>
            </w:r>
            <w:r w:rsidRPr="00291244">
              <w:rPr>
                <w:b/>
                <w:i/>
              </w:rPr>
              <w:lastRenderedPageBreak/>
              <w:t>programy prijaté</w:t>
            </w:r>
            <w:r w:rsidRPr="00291244">
              <w:t xml:space="preserve"> podľa tohto nariadenia </w:t>
            </w:r>
            <w:r w:rsidRPr="00291244">
              <w:rPr>
                <w:b/>
                <w:i/>
              </w:rPr>
              <w:t>mali začleniť do osobitnej a vyhradenej časti a mali by zabezpečiť súlad so zložkou</w:t>
            </w:r>
            <w:r w:rsidRPr="00291244">
              <w:t xml:space="preserve"> „Konkurencieschopnosť“ časti II „Konkurencieschopnosť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c>
          <w:tcPr>
            <w:tcW w:w="4876" w:type="dxa"/>
            <w:tcBorders>
              <w:top w:val="nil"/>
              <w:left w:val="nil"/>
              <w:bottom w:val="nil"/>
              <w:right w:val="nil"/>
            </w:tcBorders>
          </w:tcPr>
          <w:p w14:paraId="1DC4EEC6" w14:textId="77777777" w:rsidR="002C177A" w:rsidRPr="00291244" w:rsidRDefault="002C177A" w:rsidP="00260B8A">
            <w:pPr>
              <w:pStyle w:val="Normal6a"/>
            </w:pPr>
            <w:r w:rsidRPr="00291244">
              <w:lastRenderedPageBreak/>
              <w:t>(10)</w:t>
            </w:r>
            <w:r w:rsidRPr="00291244">
              <w:tab/>
              <w:t xml:space="preserve">Komisia by mala zabezpečiť </w:t>
            </w:r>
            <w:r w:rsidRPr="00291244">
              <w:rPr>
                <w:b/>
                <w:i/>
              </w:rPr>
              <w:t>účinnú</w:t>
            </w:r>
            <w:r w:rsidRPr="00291244">
              <w:t xml:space="preserve"> koordináciu a synergie medzi všetkými zdrojmi finančných prostriedkov Únie vo VFR. Na tento účel bude rámcový program pre výskum a inovácie prepojený s ECF, aby sa zabezpečilo, že európsky priemysel bude využívať výsledky výskumu financovaného Úniou na ďalšie inovácie a výrobu v Európe. S cieľom podporiť synergie by </w:t>
            </w:r>
            <w:r w:rsidRPr="00291244">
              <w:rPr>
                <w:b/>
                <w:i/>
              </w:rPr>
              <w:t xml:space="preserve">pracovný program </w:t>
            </w:r>
            <w:r w:rsidRPr="00291244">
              <w:rPr>
                <w:b/>
                <w:i/>
              </w:rPr>
              <w:lastRenderedPageBreak/>
              <w:t>prijatý</w:t>
            </w:r>
            <w:r w:rsidRPr="00291244">
              <w:t xml:space="preserve"> podľa tohto nariadenia </w:t>
            </w:r>
            <w:r w:rsidRPr="00291244">
              <w:rPr>
                <w:b/>
                <w:i/>
              </w:rPr>
              <w:t>mal umožniť využitie výsledkov zložky</w:t>
            </w:r>
            <w:r w:rsidRPr="00291244">
              <w:t xml:space="preserve"> „Konkurencieschopnosť“ časti II „Konkurencieschopnosť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w:t>
            </w:r>
            <w:r w:rsidRPr="00291244">
              <w:rPr>
                <w:b/>
                <w:i/>
              </w:rPr>
              <w:t>, rámcového programu Horizont Európa 9 alebo akýchkoľvek iných programov Únie alebo vnútroštátnych programov, ktoré sú v súlade s cieľmi stanovenými v článku 3,</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r>
      <w:tr w:rsidR="002C177A" w:rsidRPr="00291244" w14:paraId="66DAFFCF" w14:textId="77777777" w:rsidTr="00260B8A">
        <w:trPr>
          <w:jc w:val="center"/>
        </w:trPr>
        <w:tc>
          <w:tcPr>
            <w:tcW w:w="4876" w:type="dxa"/>
            <w:tcBorders>
              <w:top w:val="nil"/>
              <w:left w:val="nil"/>
              <w:bottom w:val="nil"/>
              <w:right w:val="nil"/>
            </w:tcBorders>
          </w:tcPr>
          <w:p w14:paraId="1C1A63FC"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3B7A88B3" w14:textId="77777777" w:rsidR="002C177A" w:rsidRPr="00291244" w:rsidRDefault="002C177A" w:rsidP="00260B8A">
            <w:pPr>
              <w:pStyle w:val="Normal6a"/>
            </w:pPr>
            <w:r w:rsidRPr="00291244">
              <w:rPr>
                <w:b/>
                <w:i/>
              </w:rPr>
              <w:t>_________________</w:t>
            </w:r>
          </w:p>
        </w:tc>
      </w:tr>
      <w:tr w:rsidR="002C177A" w:rsidRPr="00291244" w14:paraId="7CF80AF5" w14:textId="77777777" w:rsidTr="00260B8A">
        <w:trPr>
          <w:jc w:val="center"/>
        </w:trPr>
        <w:tc>
          <w:tcPr>
            <w:tcW w:w="4876" w:type="dxa"/>
            <w:tcBorders>
              <w:top w:val="nil"/>
              <w:left w:val="nil"/>
              <w:bottom w:val="nil"/>
              <w:right w:val="nil"/>
            </w:tcBorders>
          </w:tcPr>
          <w:p w14:paraId="7A949EA8" w14:textId="77777777" w:rsidR="002C177A" w:rsidRPr="00291244" w:rsidRDefault="002C177A" w:rsidP="00260B8A">
            <w:pPr>
              <w:pStyle w:val="Normal6a"/>
            </w:pPr>
            <w:r w:rsidRPr="00291244">
              <w:rPr>
                <w:vertAlign w:val="superscript"/>
              </w:rPr>
              <w:t>10</w:t>
            </w:r>
            <w:r w:rsidRPr="00291244">
              <w:t xml:space="preserve"> Ú. v. EÚ L […], […], s. […].</w:t>
            </w:r>
          </w:p>
        </w:tc>
        <w:tc>
          <w:tcPr>
            <w:tcW w:w="4876" w:type="dxa"/>
            <w:tcBorders>
              <w:top w:val="nil"/>
              <w:left w:val="nil"/>
              <w:bottom w:val="nil"/>
              <w:right w:val="nil"/>
            </w:tcBorders>
          </w:tcPr>
          <w:p w14:paraId="329799E7" w14:textId="77777777" w:rsidR="002C177A" w:rsidRPr="00291244" w:rsidRDefault="002C177A" w:rsidP="00260B8A">
            <w:pPr>
              <w:pStyle w:val="Normal6a"/>
            </w:pPr>
            <w:r w:rsidRPr="00291244">
              <w:rPr>
                <w:vertAlign w:val="superscript"/>
              </w:rPr>
              <w:t>10</w:t>
            </w:r>
            <w:r w:rsidRPr="00291244">
              <w:t xml:space="preserve"> Ú. v. EÚ L […], […], s. […].</w:t>
            </w:r>
          </w:p>
        </w:tc>
      </w:tr>
      <w:tr w:rsidR="002C177A" w:rsidRPr="00291244" w14:paraId="5DC14643" w14:textId="77777777" w:rsidTr="00260B8A">
        <w:trPr>
          <w:jc w:val="center"/>
        </w:trPr>
        <w:tc>
          <w:tcPr>
            <w:tcW w:w="4876" w:type="dxa"/>
            <w:tcBorders>
              <w:top w:val="nil"/>
              <w:left w:val="nil"/>
              <w:bottom w:val="nil"/>
              <w:right w:val="nil"/>
            </w:tcBorders>
          </w:tcPr>
          <w:p w14:paraId="52C94340" w14:textId="77777777" w:rsidR="002C177A" w:rsidRPr="00291244" w:rsidRDefault="002C177A" w:rsidP="00260B8A">
            <w:pPr>
              <w:pStyle w:val="Normal6a"/>
            </w:pPr>
            <w:r w:rsidRPr="00291244">
              <w:rPr>
                <w:vertAlign w:val="superscript"/>
              </w:rPr>
              <w:t>11</w:t>
            </w:r>
            <w:r w:rsidRPr="00291244">
              <w:t xml:space="preserve"> COM(2025) 543</w:t>
            </w:r>
          </w:p>
        </w:tc>
        <w:tc>
          <w:tcPr>
            <w:tcW w:w="4876" w:type="dxa"/>
            <w:tcBorders>
              <w:top w:val="nil"/>
              <w:left w:val="nil"/>
              <w:bottom w:val="nil"/>
              <w:right w:val="nil"/>
            </w:tcBorders>
          </w:tcPr>
          <w:p w14:paraId="0E25DDF9" w14:textId="77777777" w:rsidR="002C177A" w:rsidRPr="00291244" w:rsidRDefault="002C177A" w:rsidP="00260B8A">
            <w:pPr>
              <w:pStyle w:val="Normal6a"/>
            </w:pPr>
            <w:r w:rsidRPr="00291244">
              <w:rPr>
                <w:vertAlign w:val="superscript"/>
              </w:rPr>
              <w:t>11</w:t>
            </w:r>
            <w:r w:rsidRPr="00291244">
              <w:t xml:space="preserve"> COM(2025) 543</w:t>
            </w:r>
          </w:p>
        </w:tc>
      </w:tr>
    </w:tbl>
    <w:p w14:paraId="5AB16A0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CC27747" w14:textId="633C9741" w:rsidR="00882D8F" w:rsidRPr="00291244" w:rsidRDefault="002C177A" w:rsidP="002C177A">
      <w:r w:rsidRPr="00291244">
        <w:rPr>
          <w:rStyle w:val="HideTWBExt"/>
        </w:rPr>
        <w:t>&lt;/Amend&gt;</w:t>
      </w:r>
    </w:p>
    <w:p w14:paraId="19A5DDF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480</w:t>
      </w:r>
      <w:r w:rsidRPr="00291244">
        <w:rPr>
          <w:rStyle w:val="HideTWBExt"/>
        </w:rPr>
        <w:t>&lt;/NumAm&gt;</w:t>
      </w:r>
    </w:p>
    <w:p w14:paraId="0B421B70"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02235A14" w14:textId="77777777" w:rsidR="002C177A" w:rsidRPr="00291244" w:rsidRDefault="002C177A" w:rsidP="002C177A">
      <w:pPr>
        <w:pStyle w:val="NormalBold"/>
      </w:pPr>
      <w:r w:rsidRPr="00291244">
        <w:rPr>
          <w:rStyle w:val="HideTWBExt"/>
        </w:rPr>
        <w:t>&lt;/RepeatBlock-By&gt;</w:t>
      </w:r>
    </w:p>
    <w:p w14:paraId="2143623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11AE319"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71C74B7" w14:textId="77777777" w:rsidTr="00260B8A">
        <w:trPr>
          <w:trHeight w:hRule="exact" w:val="240"/>
          <w:jc w:val="center"/>
        </w:trPr>
        <w:tc>
          <w:tcPr>
            <w:tcW w:w="9752" w:type="dxa"/>
            <w:gridSpan w:val="2"/>
            <w:tcBorders>
              <w:top w:val="nil"/>
              <w:left w:val="nil"/>
              <w:bottom w:val="nil"/>
              <w:right w:val="nil"/>
            </w:tcBorders>
          </w:tcPr>
          <w:p w14:paraId="6F86F2C5" w14:textId="77777777" w:rsidR="002C177A" w:rsidRPr="00291244" w:rsidRDefault="002C177A" w:rsidP="00260B8A"/>
        </w:tc>
      </w:tr>
      <w:tr w:rsidR="002C177A" w:rsidRPr="00291244" w14:paraId="745F69B8" w14:textId="77777777" w:rsidTr="00260B8A">
        <w:trPr>
          <w:trHeight w:val="240"/>
          <w:jc w:val="center"/>
        </w:trPr>
        <w:tc>
          <w:tcPr>
            <w:tcW w:w="4876" w:type="dxa"/>
            <w:tcBorders>
              <w:top w:val="nil"/>
              <w:left w:val="nil"/>
              <w:bottom w:val="nil"/>
              <w:right w:val="nil"/>
            </w:tcBorders>
          </w:tcPr>
          <w:p w14:paraId="09B661C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4D1EC34" w14:textId="77777777" w:rsidR="002C177A" w:rsidRPr="00291244" w:rsidRDefault="002C177A" w:rsidP="00260B8A">
            <w:pPr>
              <w:pStyle w:val="AmColumnHeading"/>
            </w:pPr>
            <w:r w:rsidRPr="00291244">
              <w:t>Pozmeňujúci návrh</w:t>
            </w:r>
          </w:p>
        </w:tc>
      </w:tr>
      <w:tr w:rsidR="002C177A" w:rsidRPr="00291244" w14:paraId="29888F54" w14:textId="77777777" w:rsidTr="00260B8A">
        <w:trPr>
          <w:jc w:val="center"/>
        </w:trPr>
        <w:tc>
          <w:tcPr>
            <w:tcW w:w="4876" w:type="dxa"/>
            <w:tcBorders>
              <w:top w:val="nil"/>
              <w:left w:val="nil"/>
              <w:bottom w:val="nil"/>
              <w:right w:val="nil"/>
            </w:tcBorders>
          </w:tcPr>
          <w:p w14:paraId="0B67A817" w14:textId="77777777" w:rsidR="002C177A" w:rsidRPr="00291244" w:rsidRDefault="002C177A" w:rsidP="00260B8A">
            <w:pPr>
              <w:pStyle w:val="Normal6a"/>
            </w:pPr>
            <w:r w:rsidRPr="00291244">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európsky priemysel </w:t>
            </w:r>
            <w:r w:rsidRPr="00291244">
              <w:rPr>
                <w:b/>
                <w:i/>
              </w:rPr>
              <w:t>bude</w:t>
            </w:r>
            <w:r w:rsidRPr="00291244">
              <w:t xml:space="preserve"> využívať výsledky výskumu financovaného Úniou na ďalšie inovácie a výrobu v Európe. S cieľom podporiť synergie by sa pracovné programy prijaté podľa tohto nariadenia mali začleniť do osobitnej a vyhradenej časti a mali by zabezpečiť súlad so zložkou „Konkurencieschopnosť“ časti II </w:t>
            </w:r>
            <w:r w:rsidRPr="00291244">
              <w:lastRenderedPageBreak/>
              <w:t>„Konkurencieschopnosť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c>
          <w:tcPr>
            <w:tcW w:w="4876" w:type="dxa"/>
            <w:tcBorders>
              <w:top w:val="nil"/>
              <w:left w:val="nil"/>
              <w:bottom w:val="nil"/>
              <w:right w:val="nil"/>
            </w:tcBorders>
          </w:tcPr>
          <w:p w14:paraId="22A831BB" w14:textId="77777777" w:rsidR="002C177A" w:rsidRPr="00291244" w:rsidRDefault="002C177A" w:rsidP="00260B8A">
            <w:pPr>
              <w:pStyle w:val="Normal6a"/>
            </w:pPr>
            <w:r w:rsidRPr="00291244">
              <w:lastRenderedPageBreak/>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európsky priemysel </w:t>
            </w:r>
            <w:r w:rsidRPr="00291244">
              <w:rPr>
                <w:b/>
                <w:i/>
              </w:rPr>
              <w:t>a primárny sektor budú</w:t>
            </w:r>
            <w:r w:rsidRPr="00291244">
              <w:t xml:space="preserve"> využívať výsledky výskumu financovaného Úniou na ďalšie inovácie a výrobu v Európe. S cieľom podporiť synergie by sa pracovné programy prijaté podľa tohto nariadenia mali začleniť do osobitnej a vyhradenej časti a mali by zabezpečiť súlad so zložkou </w:t>
            </w:r>
            <w:r w:rsidRPr="00291244">
              <w:lastRenderedPageBreak/>
              <w:t>„Konkurencieschopnosť“ časti II „Konkurencieschopnosť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ECF zabezpečí súlad s typmi akcií, ktoré sa plánujú vykonávať v rámci Inovačného fondu, najmä pri vypracúvaní pracovných programov.</w:t>
            </w:r>
          </w:p>
        </w:tc>
      </w:tr>
      <w:tr w:rsidR="002C177A" w:rsidRPr="00291244" w14:paraId="0BDE2BC9" w14:textId="77777777" w:rsidTr="00260B8A">
        <w:trPr>
          <w:jc w:val="center"/>
        </w:trPr>
        <w:tc>
          <w:tcPr>
            <w:tcW w:w="4876" w:type="dxa"/>
            <w:tcBorders>
              <w:top w:val="nil"/>
              <w:left w:val="nil"/>
              <w:bottom w:val="nil"/>
              <w:right w:val="nil"/>
            </w:tcBorders>
          </w:tcPr>
          <w:p w14:paraId="76EF4C6C"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5553D34E" w14:textId="77777777" w:rsidR="002C177A" w:rsidRPr="00291244" w:rsidRDefault="002C177A" w:rsidP="00260B8A">
            <w:pPr>
              <w:pStyle w:val="Normal6a"/>
            </w:pPr>
            <w:r w:rsidRPr="00291244">
              <w:rPr>
                <w:b/>
                <w:i/>
              </w:rPr>
              <w:t>_________________</w:t>
            </w:r>
          </w:p>
        </w:tc>
      </w:tr>
      <w:tr w:rsidR="002C177A" w:rsidRPr="00291244" w14:paraId="5E8FCAE1" w14:textId="77777777" w:rsidTr="00260B8A">
        <w:trPr>
          <w:jc w:val="center"/>
        </w:trPr>
        <w:tc>
          <w:tcPr>
            <w:tcW w:w="4876" w:type="dxa"/>
            <w:tcBorders>
              <w:top w:val="nil"/>
              <w:left w:val="nil"/>
              <w:bottom w:val="nil"/>
              <w:right w:val="nil"/>
            </w:tcBorders>
          </w:tcPr>
          <w:p w14:paraId="65426654" w14:textId="77777777" w:rsidR="002C177A" w:rsidRPr="00291244" w:rsidRDefault="002C177A" w:rsidP="00260B8A">
            <w:pPr>
              <w:pStyle w:val="Normal6a"/>
            </w:pPr>
            <w:r w:rsidRPr="00291244">
              <w:rPr>
                <w:vertAlign w:val="superscript"/>
              </w:rPr>
              <w:t>10</w:t>
            </w:r>
            <w:r w:rsidRPr="00291244">
              <w:t xml:space="preserve"> Ú. v. EÚ L […], […], s. […].</w:t>
            </w:r>
          </w:p>
        </w:tc>
        <w:tc>
          <w:tcPr>
            <w:tcW w:w="4876" w:type="dxa"/>
            <w:tcBorders>
              <w:top w:val="nil"/>
              <w:left w:val="nil"/>
              <w:bottom w:val="nil"/>
              <w:right w:val="nil"/>
            </w:tcBorders>
          </w:tcPr>
          <w:p w14:paraId="3F5C9A14" w14:textId="77777777" w:rsidR="002C177A" w:rsidRPr="00291244" w:rsidRDefault="002C177A" w:rsidP="00260B8A">
            <w:pPr>
              <w:pStyle w:val="Normal6a"/>
            </w:pPr>
            <w:r w:rsidRPr="00291244">
              <w:rPr>
                <w:vertAlign w:val="superscript"/>
              </w:rPr>
              <w:t>10</w:t>
            </w:r>
            <w:r w:rsidRPr="00291244">
              <w:t xml:space="preserve"> Ú. v. EÚ L […], […], s. […].</w:t>
            </w:r>
          </w:p>
        </w:tc>
      </w:tr>
      <w:tr w:rsidR="002C177A" w:rsidRPr="00291244" w14:paraId="27055A85" w14:textId="77777777" w:rsidTr="00260B8A">
        <w:trPr>
          <w:jc w:val="center"/>
        </w:trPr>
        <w:tc>
          <w:tcPr>
            <w:tcW w:w="4876" w:type="dxa"/>
            <w:tcBorders>
              <w:top w:val="nil"/>
              <w:left w:val="nil"/>
              <w:bottom w:val="nil"/>
              <w:right w:val="nil"/>
            </w:tcBorders>
          </w:tcPr>
          <w:p w14:paraId="4D66FCDE" w14:textId="77777777" w:rsidR="002C177A" w:rsidRPr="00291244" w:rsidRDefault="002C177A" w:rsidP="00260B8A">
            <w:pPr>
              <w:pStyle w:val="Normal6a"/>
            </w:pPr>
            <w:r w:rsidRPr="00291244">
              <w:rPr>
                <w:vertAlign w:val="superscript"/>
              </w:rPr>
              <w:t>11</w:t>
            </w:r>
            <w:r w:rsidRPr="00291244">
              <w:t xml:space="preserve"> COM(2025) 543</w:t>
            </w:r>
          </w:p>
        </w:tc>
        <w:tc>
          <w:tcPr>
            <w:tcW w:w="4876" w:type="dxa"/>
            <w:tcBorders>
              <w:top w:val="nil"/>
              <w:left w:val="nil"/>
              <w:bottom w:val="nil"/>
              <w:right w:val="nil"/>
            </w:tcBorders>
          </w:tcPr>
          <w:p w14:paraId="02FFB668" w14:textId="77777777" w:rsidR="002C177A" w:rsidRPr="00291244" w:rsidRDefault="002C177A" w:rsidP="00260B8A">
            <w:pPr>
              <w:pStyle w:val="Normal6a"/>
            </w:pPr>
            <w:r w:rsidRPr="00291244">
              <w:rPr>
                <w:vertAlign w:val="superscript"/>
              </w:rPr>
              <w:t>11</w:t>
            </w:r>
            <w:r w:rsidRPr="00291244">
              <w:t xml:space="preserve"> COM(2025) 543</w:t>
            </w:r>
          </w:p>
        </w:tc>
      </w:tr>
    </w:tbl>
    <w:p w14:paraId="136E76A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660FA0" w14:textId="0FCA1F4A" w:rsidR="00882D8F" w:rsidRPr="00291244" w:rsidRDefault="002C177A" w:rsidP="002C177A">
      <w:r w:rsidRPr="00291244">
        <w:rPr>
          <w:rStyle w:val="HideTWBExt"/>
        </w:rPr>
        <w:t>&lt;/Amend&gt;</w:t>
      </w:r>
    </w:p>
    <w:p w14:paraId="0823DB5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481</w:t>
      </w:r>
      <w:r w:rsidRPr="00291244">
        <w:rPr>
          <w:rStyle w:val="HideTWBExt"/>
        </w:rPr>
        <w:t>&lt;/NumAm&gt;</w:t>
      </w:r>
    </w:p>
    <w:p w14:paraId="62A25226"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83668D4" w14:textId="77777777" w:rsidR="002C177A" w:rsidRPr="00291244" w:rsidRDefault="002C177A" w:rsidP="002C177A">
      <w:pPr>
        <w:pStyle w:val="NormalBold"/>
      </w:pPr>
      <w:r w:rsidRPr="00291244">
        <w:rPr>
          <w:rStyle w:val="HideTWBExt"/>
        </w:rPr>
        <w:t>&lt;/RepeatBlock-By&gt;</w:t>
      </w:r>
    </w:p>
    <w:p w14:paraId="2A604B8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B3D806F" w14:textId="77777777" w:rsidR="002C177A" w:rsidRPr="00291244" w:rsidRDefault="002C177A" w:rsidP="002C177A">
      <w:pPr>
        <w:pStyle w:val="NormalBold"/>
      </w:pPr>
      <w:r w:rsidRPr="00291244">
        <w:rPr>
          <w:rStyle w:val="HideTWBExt"/>
        </w:rPr>
        <w:t>&lt;Article&gt;</w:t>
      </w:r>
      <w:r w:rsidRPr="00291244">
        <w:t>Odôvodnenie 10</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11CFBDE" w14:textId="77777777" w:rsidTr="00260B8A">
        <w:trPr>
          <w:trHeight w:hRule="exact" w:val="240"/>
          <w:jc w:val="center"/>
        </w:trPr>
        <w:tc>
          <w:tcPr>
            <w:tcW w:w="9752" w:type="dxa"/>
            <w:gridSpan w:val="2"/>
            <w:tcBorders>
              <w:top w:val="nil"/>
              <w:left w:val="nil"/>
              <w:bottom w:val="nil"/>
              <w:right w:val="nil"/>
            </w:tcBorders>
          </w:tcPr>
          <w:p w14:paraId="117503BC" w14:textId="77777777" w:rsidR="002C177A" w:rsidRPr="00291244" w:rsidRDefault="002C177A" w:rsidP="00260B8A"/>
        </w:tc>
      </w:tr>
      <w:tr w:rsidR="002C177A" w:rsidRPr="00291244" w14:paraId="1A000B42" w14:textId="77777777" w:rsidTr="00260B8A">
        <w:trPr>
          <w:trHeight w:val="240"/>
          <w:jc w:val="center"/>
        </w:trPr>
        <w:tc>
          <w:tcPr>
            <w:tcW w:w="4876" w:type="dxa"/>
            <w:tcBorders>
              <w:top w:val="nil"/>
              <w:left w:val="nil"/>
              <w:bottom w:val="nil"/>
              <w:right w:val="nil"/>
            </w:tcBorders>
          </w:tcPr>
          <w:p w14:paraId="5FF752C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E309CE7" w14:textId="77777777" w:rsidR="002C177A" w:rsidRPr="00291244" w:rsidRDefault="002C177A" w:rsidP="00260B8A">
            <w:pPr>
              <w:pStyle w:val="AmColumnHeading"/>
            </w:pPr>
            <w:r w:rsidRPr="00291244">
              <w:t>Pozmeňujúci návrh</w:t>
            </w:r>
          </w:p>
        </w:tc>
      </w:tr>
      <w:tr w:rsidR="002C177A" w:rsidRPr="00291244" w14:paraId="4E890C16" w14:textId="77777777" w:rsidTr="00260B8A">
        <w:trPr>
          <w:jc w:val="center"/>
        </w:trPr>
        <w:tc>
          <w:tcPr>
            <w:tcW w:w="4876" w:type="dxa"/>
            <w:tcBorders>
              <w:top w:val="nil"/>
              <w:left w:val="nil"/>
              <w:bottom w:val="nil"/>
              <w:right w:val="nil"/>
            </w:tcBorders>
          </w:tcPr>
          <w:p w14:paraId="0EBCA571" w14:textId="77777777" w:rsidR="002C177A" w:rsidRPr="00291244" w:rsidRDefault="002C177A" w:rsidP="00260B8A">
            <w:pPr>
              <w:pStyle w:val="Normal6a"/>
            </w:pPr>
            <w:r w:rsidRPr="00291244">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w:t>
            </w:r>
            <w:r w:rsidRPr="00291244">
              <w:rPr>
                <w:b/>
                <w:i/>
              </w:rPr>
              <w:t>európsky priemysel bude</w:t>
            </w:r>
            <w:r w:rsidRPr="00291244">
              <w:t xml:space="preserve"> využívať výsledky výskumu financovaného Úniou na ďalšie inovácie a výrobu v Európe. S cieľom podporiť synergie by sa pracovné programy prijaté podľa tohto nariadenia mali začleniť do osobitnej a vyhradenej časti a mali by zabezpečiť súlad so zložkou „Konkurencieschopnosť“ časti II „Konkurencieschopnosť a spoločnosť“ nariadenia Európskeho parlamentu a Rady (EÚ) [XXX]</w:t>
            </w:r>
            <w:r w:rsidRPr="00291244">
              <w:rPr>
                <w:vertAlign w:val="superscript"/>
              </w:rPr>
              <w:t>10</w:t>
            </w:r>
            <w:r w:rsidRPr="00291244">
              <w:t xml:space="preserve"> [rámcový program pre výskum a inovácie Horizont Európa]</w:t>
            </w:r>
            <w:r w:rsidRPr="00291244">
              <w:rPr>
                <w:vertAlign w:val="superscript"/>
              </w:rPr>
              <w:t>11</w:t>
            </w:r>
            <w:r w:rsidRPr="00291244">
              <w:t xml:space="preserve"> v súlade s postupom výboru stanoveným v tomto nariadení. Okrem toho sa fondom </w:t>
            </w:r>
            <w:r w:rsidRPr="00291244">
              <w:lastRenderedPageBreak/>
              <w:t>ECF zabezpečí súlad s typmi akcií, ktoré sa plánujú vykonávať v rámci Inovačného fondu, najmä pri vypracúvaní pracovných programov.</w:t>
            </w:r>
          </w:p>
        </w:tc>
        <w:tc>
          <w:tcPr>
            <w:tcW w:w="4876" w:type="dxa"/>
            <w:tcBorders>
              <w:top w:val="nil"/>
              <w:left w:val="nil"/>
              <w:bottom w:val="nil"/>
              <w:right w:val="nil"/>
            </w:tcBorders>
          </w:tcPr>
          <w:p w14:paraId="762397F2" w14:textId="77777777" w:rsidR="002C177A" w:rsidRPr="00291244" w:rsidRDefault="002C177A" w:rsidP="00260B8A">
            <w:pPr>
              <w:pStyle w:val="Normal6a"/>
            </w:pPr>
            <w:r w:rsidRPr="00291244">
              <w:lastRenderedPageBreak/>
              <w:t>(10)</w:t>
            </w:r>
            <w:r w:rsidRPr="00291244">
              <w:tab/>
              <w:t xml:space="preserve">Komisia by mala zabezpečiť úzku koordináciu a synergie medzi všetkými zdrojmi finančných prostriedkov Únie vo VFR. Na tento účel bude rámcový program pre výskum a inovácie úzko prepojený s ECF, aby sa zabezpečilo, že </w:t>
            </w:r>
            <w:r w:rsidRPr="00291244">
              <w:rPr>
                <w:b/>
                <w:i/>
              </w:rPr>
              <w:t>európske priemyselné odvetvia a primárny sektor budú</w:t>
            </w:r>
            <w:r w:rsidRPr="00291244">
              <w:t xml:space="preserve"> využívať výsledky výskumu financovaného Úniou na ďalšie inovácie a výrobu v Európe. S cieľom podporiť synergie by sa pracovné programy prijaté podľa tohto nariadenia mali začleniť do osobitnej a vyhradenej časti a mali by zabezpečiť súlad so zložkou „Konkurencieschopnosť“ časti II „Konkurencieschopnosť a spoločnosť“ nariadenia Európskeho parlamentu a Rady (EÚ) [XXX]</w:t>
            </w:r>
            <w:r w:rsidRPr="00291244">
              <w:rPr>
                <w:b/>
                <w:i/>
              </w:rPr>
              <w:t>10</w:t>
            </w:r>
            <w:r w:rsidRPr="00291244">
              <w:t xml:space="preserve"> [rámcový program pre výskum a inovácie Horizont Európa]</w:t>
            </w:r>
            <w:r w:rsidRPr="00291244">
              <w:rPr>
                <w:b/>
                <w:bCs/>
                <w:i/>
                <w:iCs/>
              </w:rPr>
              <w:t>11</w:t>
            </w:r>
            <w:r w:rsidRPr="00291244">
              <w:t xml:space="preserve"> v súlade s postupom výboru stanoveným </w:t>
            </w:r>
            <w:r w:rsidRPr="00291244">
              <w:lastRenderedPageBreak/>
              <w:t>v tomto nariadení. Okrem toho sa fondom ECF zabezpečí súlad s typmi akcií, ktoré sa plánujú vykonávať v rámci Inovačného fondu, najmä pri vypracúvaní pracovných programov.</w:t>
            </w:r>
          </w:p>
        </w:tc>
      </w:tr>
      <w:tr w:rsidR="002C177A" w:rsidRPr="00291244" w14:paraId="35731D93" w14:textId="77777777" w:rsidTr="00260B8A">
        <w:trPr>
          <w:jc w:val="center"/>
        </w:trPr>
        <w:tc>
          <w:tcPr>
            <w:tcW w:w="4876" w:type="dxa"/>
            <w:tcBorders>
              <w:top w:val="nil"/>
              <w:left w:val="nil"/>
              <w:bottom w:val="nil"/>
              <w:right w:val="nil"/>
            </w:tcBorders>
          </w:tcPr>
          <w:p w14:paraId="7AA1747E" w14:textId="77777777" w:rsidR="002C177A" w:rsidRPr="00291244" w:rsidRDefault="002C177A" w:rsidP="00260B8A">
            <w:pPr>
              <w:pStyle w:val="Normal6a"/>
            </w:pPr>
            <w:r w:rsidRPr="00291244">
              <w:rPr>
                <w:b/>
                <w:i/>
              </w:rPr>
              <w:lastRenderedPageBreak/>
              <w:t>_________________</w:t>
            </w:r>
          </w:p>
        </w:tc>
        <w:tc>
          <w:tcPr>
            <w:tcW w:w="4876" w:type="dxa"/>
            <w:tcBorders>
              <w:top w:val="nil"/>
              <w:left w:val="nil"/>
              <w:bottom w:val="nil"/>
              <w:right w:val="nil"/>
            </w:tcBorders>
          </w:tcPr>
          <w:p w14:paraId="1EFEF113" w14:textId="77777777" w:rsidR="002C177A" w:rsidRPr="00291244" w:rsidRDefault="002C177A" w:rsidP="00260B8A"/>
        </w:tc>
      </w:tr>
      <w:tr w:rsidR="002C177A" w:rsidRPr="00291244" w14:paraId="7CE50DD9" w14:textId="77777777" w:rsidTr="00260B8A">
        <w:trPr>
          <w:jc w:val="center"/>
        </w:trPr>
        <w:tc>
          <w:tcPr>
            <w:tcW w:w="4876" w:type="dxa"/>
            <w:tcBorders>
              <w:top w:val="nil"/>
              <w:left w:val="nil"/>
              <w:bottom w:val="nil"/>
              <w:right w:val="nil"/>
            </w:tcBorders>
          </w:tcPr>
          <w:p w14:paraId="1C4268AC" w14:textId="77777777" w:rsidR="002C177A" w:rsidRPr="00291244" w:rsidRDefault="002C177A" w:rsidP="00260B8A">
            <w:pPr>
              <w:pStyle w:val="Normal6a"/>
            </w:pPr>
            <w:r w:rsidRPr="00291244">
              <w:rPr>
                <w:b/>
                <w:i/>
                <w:vertAlign w:val="superscript"/>
              </w:rPr>
              <w:t>10</w:t>
            </w:r>
            <w:r w:rsidRPr="00291244">
              <w:t xml:space="preserve"> </w:t>
            </w:r>
            <w:r w:rsidRPr="00291244">
              <w:rPr>
                <w:b/>
                <w:i/>
              </w:rPr>
              <w:t>Ú. v. EÚ L […], […], s. […].</w:t>
            </w:r>
          </w:p>
        </w:tc>
        <w:tc>
          <w:tcPr>
            <w:tcW w:w="4876" w:type="dxa"/>
            <w:tcBorders>
              <w:top w:val="nil"/>
              <w:left w:val="nil"/>
              <w:bottom w:val="nil"/>
              <w:right w:val="nil"/>
            </w:tcBorders>
          </w:tcPr>
          <w:p w14:paraId="3AB640E9" w14:textId="77777777" w:rsidR="002C177A" w:rsidRPr="00291244" w:rsidRDefault="002C177A" w:rsidP="00260B8A"/>
        </w:tc>
      </w:tr>
      <w:tr w:rsidR="002C177A" w:rsidRPr="00291244" w14:paraId="50A13B50" w14:textId="77777777" w:rsidTr="00260B8A">
        <w:trPr>
          <w:jc w:val="center"/>
        </w:trPr>
        <w:tc>
          <w:tcPr>
            <w:tcW w:w="4876" w:type="dxa"/>
            <w:tcBorders>
              <w:top w:val="nil"/>
              <w:left w:val="nil"/>
              <w:bottom w:val="nil"/>
              <w:right w:val="nil"/>
            </w:tcBorders>
          </w:tcPr>
          <w:p w14:paraId="7A512A8D" w14:textId="77777777" w:rsidR="002C177A" w:rsidRPr="00291244" w:rsidRDefault="002C177A" w:rsidP="00260B8A">
            <w:pPr>
              <w:pStyle w:val="Normal6a"/>
            </w:pPr>
            <w:r w:rsidRPr="00291244">
              <w:rPr>
                <w:vertAlign w:val="superscript"/>
              </w:rPr>
              <w:t>11</w:t>
            </w:r>
            <w:r w:rsidRPr="00291244">
              <w:t xml:space="preserve"> COM(2025) 543.</w:t>
            </w:r>
          </w:p>
        </w:tc>
        <w:tc>
          <w:tcPr>
            <w:tcW w:w="4876" w:type="dxa"/>
            <w:tcBorders>
              <w:top w:val="nil"/>
              <w:left w:val="nil"/>
              <w:bottom w:val="nil"/>
              <w:right w:val="nil"/>
            </w:tcBorders>
          </w:tcPr>
          <w:p w14:paraId="16DA52A5" w14:textId="77777777" w:rsidR="002C177A" w:rsidRPr="00291244" w:rsidRDefault="002C177A" w:rsidP="00260B8A"/>
        </w:tc>
      </w:tr>
    </w:tbl>
    <w:p w14:paraId="546D4ED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2BD69CB7" w14:textId="00759134" w:rsidR="00882D8F" w:rsidRPr="00291244" w:rsidRDefault="002C177A" w:rsidP="002C177A">
      <w:r w:rsidRPr="00291244">
        <w:rPr>
          <w:rStyle w:val="HideTWBExt"/>
        </w:rPr>
        <w:t>&lt;/Amend&gt;</w:t>
      </w:r>
    </w:p>
    <w:p w14:paraId="6FB7AB4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482</w:t>
      </w:r>
      <w:r w:rsidRPr="00291244">
        <w:rPr>
          <w:rStyle w:val="HideTWBExt"/>
        </w:rPr>
        <w:t>&lt;/NumAm&gt;</w:t>
      </w:r>
    </w:p>
    <w:p w14:paraId="74334E95" w14:textId="77777777" w:rsidR="002C177A" w:rsidRPr="00291244" w:rsidRDefault="002C177A" w:rsidP="002C177A">
      <w:pPr>
        <w:pStyle w:val="NormalBold"/>
      </w:pPr>
      <w:r w:rsidRPr="00291244">
        <w:rPr>
          <w:rStyle w:val="HideTWBExt"/>
        </w:rPr>
        <w:t>&lt;RepeatBlock-By&gt;&lt;Members&gt;</w:t>
      </w:r>
      <w:r w:rsidRPr="00291244">
        <w:t xml:space="preserve">Aura </w:t>
      </w:r>
      <w:proofErr w:type="spellStart"/>
      <w:r w:rsidRPr="00291244">
        <w:t>Salla</w:t>
      </w:r>
      <w:proofErr w:type="spellEnd"/>
      <w:r w:rsidRPr="00291244">
        <w:rPr>
          <w:rStyle w:val="HideTWBExt"/>
        </w:rPr>
        <w:t>&lt;/Members&gt;</w:t>
      </w:r>
    </w:p>
    <w:p w14:paraId="6F5AB186" w14:textId="77777777" w:rsidR="002C177A" w:rsidRPr="00291244" w:rsidRDefault="002C177A" w:rsidP="002C177A">
      <w:pPr>
        <w:pStyle w:val="NormalBold"/>
      </w:pPr>
      <w:r w:rsidRPr="00291244">
        <w:rPr>
          <w:rStyle w:val="HideTWBExt"/>
        </w:rPr>
        <w:t>&lt;/RepeatBlock-By&gt;</w:t>
      </w:r>
    </w:p>
    <w:p w14:paraId="0559443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C9AA010" w14:textId="77777777" w:rsidR="002C177A" w:rsidRPr="00291244" w:rsidRDefault="002C177A" w:rsidP="002C177A">
      <w:pPr>
        <w:pStyle w:val="NormalBold"/>
      </w:pPr>
      <w:r w:rsidRPr="00291244">
        <w:rPr>
          <w:rStyle w:val="HideTWBExt"/>
        </w:rPr>
        <w:t>&lt;Article&gt;</w:t>
      </w:r>
      <w:r w:rsidRPr="00291244">
        <w:t>Odôvodnenie 10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EE50E9C" w14:textId="77777777" w:rsidTr="00260B8A">
        <w:trPr>
          <w:trHeight w:hRule="exact" w:val="240"/>
          <w:jc w:val="center"/>
        </w:trPr>
        <w:tc>
          <w:tcPr>
            <w:tcW w:w="9752" w:type="dxa"/>
            <w:gridSpan w:val="2"/>
            <w:tcBorders>
              <w:top w:val="nil"/>
              <w:left w:val="nil"/>
              <w:bottom w:val="nil"/>
              <w:right w:val="nil"/>
            </w:tcBorders>
          </w:tcPr>
          <w:p w14:paraId="62FB547C" w14:textId="77777777" w:rsidR="002C177A" w:rsidRPr="00291244" w:rsidRDefault="002C177A" w:rsidP="00260B8A"/>
        </w:tc>
      </w:tr>
      <w:tr w:rsidR="002C177A" w:rsidRPr="00291244" w14:paraId="27CC3D0F" w14:textId="77777777" w:rsidTr="00260B8A">
        <w:trPr>
          <w:trHeight w:val="240"/>
          <w:jc w:val="center"/>
        </w:trPr>
        <w:tc>
          <w:tcPr>
            <w:tcW w:w="4876" w:type="dxa"/>
            <w:tcBorders>
              <w:top w:val="nil"/>
              <w:left w:val="nil"/>
              <w:bottom w:val="nil"/>
              <w:right w:val="nil"/>
            </w:tcBorders>
          </w:tcPr>
          <w:p w14:paraId="146E504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70AE3A6" w14:textId="77777777" w:rsidR="002C177A" w:rsidRPr="00291244" w:rsidRDefault="002C177A" w:rsidP="00260B8A">
            <w:pPr>
              <w:pStyle w:val="AmColumnHeading"/>
            </w:pPr>
            <w:r w:rsidRPr="00291244">
              <w:t>Pozmeňujúci návrh</w:t>
            </w:r>
          </w:p>
        </w:tc>
      </w:tr>
      <w:tr w:rsidR="002C177A" w:rsidRPr="00291244" w14:paraId="6D73E98F" w14:textId="77777777" w:rsidTr="00260B8A">
        <w:trPr>
          <w:jc w:val="center"/>
        </w:trPr>
        <w:tc>
          <w:tcPr>
            <w:tcW w:w="4876" w:type="dxa"/>
            <w:tcBorders>
              <w:top w:val="nil"/>
              <w:left w:val="nil"/>
              <w:bottom w:val="nil"/>
              <w:right w:val="nil"/>
            </w:tcBorders>
          </w:tcPr>
          <w:p w14:paraId="614F358C" w14:textId="77777777" w:rsidR="002C177A" w:rsidRPr="00291244" w:rsidRDefault="002C177A" w:rsidP="00260B8A">
            <w:pPr>
              <w:pStyle w:val="Normal6a"/>
            </w:pPr>
          </w:p>
        </w:tc>
        <w:tc>
          <w:tcPr>
            <w:tcW w:w="4876" w:type="dxa"/>
            <w:tcBorders>
              <w:top w:val="nil"/>
              <w:left w:val="nil"/>
              <w:bottom w:val="nil"/>
              <w:right w:val="nil"/>
            </w:tcBorders>
          </w:tcPr>
          <w:p w14:paraId="36C6388A" w14:textId="77777777" w:rsidR="002C177A" w:rsidRPr="00291244" w:rsidRDefault="002C177A" w:rsidP="00260B8A">
            <w:pPr>
              <w:pStyle w:val="Normal6a"/>
            </w:pPr>
            <w:r w:rsidRPr="00291244">
              <w:rPr>
                <w:b/>
                <w:i/>
              </w:rPr>
              <w:t>(10a)</w:t>
            </w:r>
            <w:r w:rsidRPr="00291244">
              <w:tab/>
            </w:r>
            <w:r w:rsidRPr="00291244">
              <w:rPr>
                <w:b/>
                <w:i/>
              </w:rPr>
              <w:t xml:space="preserve">Mestá a mestské regióny zohrávajú dôležitú úlohu pri transformácii </w:t>
            </w:r>
            <w:proofErr w:type="spellStart"/>
            <w:r w:rsidRPr="00291244">
              <w:rPr>
                <w:b/>
                <w:i/>
              </w:rPr>
              <w:t>excelentnosti</w:t>
            </w:r>
            <w:proofErr w:type="spellEnd"/>
            <w:r w:rsidRPr="00291244">
              <w:rPr>
                <w:b/>
                <w:i/>
              </w:rPr>
              <w:t xml:space="preserve"> výskumu a inovácií do priemyselného využitia, uplatnenia na trhu a rozširovania podnikov. Sústreďujú výskum, talenty, infraštruktúru, verejný dopyt a inovačné ekosystémy a môžu podporovať spoluprácu medzi spoločnosťami, startupmi, univerzitami, výskumnými a technologickými organizáciami, investormi a verejnými orgánmi. Fond by mal v relevantných prípadoch uznávať mestá a mestské regióny ako strategických partnerov pri posilňovaní udržateľnej priemyselnej konkurencieschopnosti, odolnosti a zavádzaní emisne neutrálnych, digitálnych a bezpečných riešení.</w:t>
            </w:r>
          </w:p>
        </w:tc>
      </w:tr>
    </w:tbl>
    <w:p w14:paraId="12D4149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D262E88"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6CD3FD28" w14:textId="77777777" w:rsidR="002C177A" w:rsidRPr="00291244" w:rsidRDefault="002C177A" w:rsidP="002C177A">
      <w:pPr>
        <w:pStyle w:val="AmJustText"/>
      </w:pPr>
      <w:r w:rsidRPr="00291244">
        <w:t xml:space="preserve">Mestá a mestské regióny sú kľúčovým prostredím, kde sa spája výskum, talenty, infraštruktúra, spoločnosti a verejný dopyt. Pomáhajú preklenúť medzeru medzi výskumom a uvedením na trh tým, že podporujú inovačné ekosystémy, testujú nové riešenia a umožňujú </w:t>
      </w:r>
      <w:r w:rsidRPr="00291244">
        <w:lastRenderedPageBreak/>
        <w:t>spoločnostiam rozširovať ich. Uznanie ich úlohy v rámci ECF by posilnilo schopnosť fondu zabezpečiť udržateľnú priemyselnú konkurencieschopnosť, odolnosť a zavádzanie emisne neutrálnych, digitálnych a bezpečných technológií v celej Únii.</w:t>
      </w:r>
    </w:p>
    <w:p w14:paraId="1B07F6EC" w14:textId="1BA3DB26" w:rsidR="00882D8F" w:rsidRPr="00291244" w:rsidRDefault="002C177A" w:rsidP="002C177A">
      <w:r w:rsidRPr="00291244">
        <w:rPr>
          <w:rStyle w:val="HideTWBExt"/>
        </w:rPr>
        <w:t>&lt;/Amend&gt;</w:t>
      </w:r>
    </w:p>
    <w:p w14:paraId="60A8E4E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483</w:t>
      </w:r>
      <w:r w:rsidRPr="00291244">
        <w:rPr>
          <w:rStyle w:val="HideTWBExt"/>
        </w:rPr>
        <w:t>&lt;/NumAm&gt;</w:t>
      </w:r>
    </w:p>
    <w:p w14:paraId="4A613F70"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FCB9245" w14:textId="77777777" w:rsidR="002C177A" w:rsidRPr="00291244" w:rsidRDefault="002C177A" w:rsidP="002C177A">
      <w:pPr>
        <w:pStyle w:val="NormalBold"/>
      </w:pPr>
      <w:r w:rsidRPr="00291244">
        <w:rPr>
          <w:rStyle w:val="HideTWBExt"/>
        </w:rPr>
        <w:t>&lt;/RepeatBlock-By&gt;</w:t>
      </w:r>
    </w:p>
    <w:p w14:paraId="0FB707B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BB06048" w14:textId="77777777" w:rsidR="002C177A" w:rsidRPr="00291244" w:rsidRDefault="002C177A" w:rsidP="002C177A">
      <w:pPr>
        <w:pStyle w:val="NormalBold"/>
      </w:pPr>
      <w:r w:rsidRPr="00291244">
        <w:rPr>
          <w:rStyle w:val="HideTWBExt"/>
        </w:rPr>
        <w:t>&lt;Article&gt;</w:t>
      </w:r>
      <w:r w:rsidRPr="00291244">
        <w:t>Odôvodnenie 10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B64A7CA" w14:textId="77777777" w:rsidTr="00260B8A">
        <w:trPr>
          <w:trHeight w:hRule="exact" w:val="240"/>
          <w:jc w:val="center"/>
        </w:trPr>
        <w:tc>
          <w:tcPr>
            <w:tcW w:w="9752" w:type="dxa"/>
            <w:gridSpan w:val="2"/>
            <w:tcBorders>
              <w:top w:val="nil"/>
              <w:left w:val="nil"/>
              <w:bottom w:val="nil"/>
              <w:right w:val="nil"/>
            </w:tcBorders>
          </w:tcPr>
          <w:p w14:paraId="386A91B5" w14:textId="77777777" w:rsidR="002C177A" w:rsidRPr="00291244" w:rsidRDefault="002C177A" w:rsidP="00260B8A"/>
        </w:tc>
      </w:tr>
      <w:tr w:rsidR="002C177A" w:rsidRPr="00291244" w14:paraId="355DFF8E" w14:textId="77777777" w:rsidTr="00260B8A">
        <w:trPr>
          <w:trHeight w:val="240"/>
          <w:jc w:val="center"/>
        </w:trPr>
        <w:tc>
          <w:tcPr>
            <w:tcW w:w="4876" w:type="dxa"/>
            <w:tcBorders>
              <w:top w:val="nil"/>
              <w:left w:val="nil"/>
              <w:bottom w:val="nil"/>
              <w:right w:val="nil"/>
            </w:tcBorders>
          </w:tcPr>
          <w:p w14:paraId="0F85E4D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EA8309F" w14:textId="77777777" w:rsidR="002C177A" w:rsidRPr="00291244" w:rsidRDefault="002C177A" w:rsidP="00260B8A">
            <w:pPr>
              <w:pStyle w:val="AmColumnHeading"/>
            </w:pPr>
            <w:r w:rsidRPr="00291244">
              <w:t>Pozmeňujúci návrh</w:t>
            </w:r>
          </w:p>
        </w:tc>
      </w:tr>
      <w:tr w:rsidR="002C177A" w:rsidRPr="00291244" w14:paraId="5B887E4C" w14:textId="77777777" w:rsidTr="00260B8A">
        <w:trPr>
          <w:jc w:val="center"/>
        </w:trPr>
        <w:tc>
          <w:tcPr>
            <w:tcW w:w="4876" w:type="dxa"/>
            <w:tcBorders>
              <w:top w:val="nil"/>
              <w:left w:val="nil"/>
              <w:bottom w:val="nil"/>
              <w:right w:val="nil"/>
            </w:tcBorders>
          </w:tcPr>
          <w:p w14:paraId="7221C279" w14:textId="77777777" w:rsidR="002C177A" w:rsidRPr="00291244" w:rsidRDefault="002C177A" w:rsidP="00260B8A">
            <w:pPr>
              <w:pStyle w:val="Normal6a"/>
            </w:pPr>
          </w:p>
        </w:tc>
        <w:tc>
          <w:tcPr>
            <w:tcW w:w="4876" w:type="dxa"/>
            <w:tcBorders>
              <w:top w:val="nil"/>
              <w:left w:val="nil"/>
              <w:bottom w:val="nil"/>
              <w:right w:val="nil"/>
            </w:tcBorders>
          </w:tcPr>
          <w:p w14:paraId="142E9EA3" w14:textId="77777777" w:rsidR="002C177A" w:rsidRPr="00291244" w:rsidRDefault="002C177A" w:rsidP="00260B8A">
            <w:pPr>
              <w:pStyle w:val="Normal6a"/>
            </w:pPr>
            <w:r w:rsidRPr="00291244">
              <w:rPr>
                <w:b/>
                <w:i/>
              </w:rPr>
              <w:t>(10a)</w:t>
            </w:r>
            <w:r w:rsidRPr="00291244">
              <w:tab/>
            </w:r>
            <w:r w:rsidRPr="00291244">
              <w:rPr>
                <w:b/>
                <w:i/>
              </w:rPr>
              <w:t xml:space="preserve">(10a) Zdôrazňuje, že pri zabezpečení strategickej súdržnosti medzi Európskym fondom pre konkurencieschopnosť a programom Horizont Európa musia výskumné a inovačné činnosti v rámci programu Horizont Európa zostať otvorené, inkluzívne a v prvom rade založené na vedeckej </w:t>
            </w:r>
            <w:proofErr w:type="spellStart"/>
            <w:r w:rsidRPr="00291244">
              <w:rPr>
                <w:b/>
                <w:i/>
              </w:rPr>
              <w:t>excelentnosti</w:t>
            </w:r>
            <w:proofErr w:type="spellEnd"/>
            <w:r w:rsidRPr="00291244">
              <w:rPr>
                <w:b/>
                <w:i/>
              </w:rPr>
              <w:t>; zdôrazňuje, že prístup k financovaniu výskumu v Únii by nemal byť neprimerane obmedzovaný úzko vymedzenými politickými rámcami, aby sa zachovala akademická sloboda a umožnilo sa rôznym vedeckým prístupom prispievať k dlhodobej konkurencieschopnosti.</w:t>
            </w:r>
          </w:p>
        </w:tc>
      </w:tr>
    </w:tbl>
    <w:p w14:paraId="1E62147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368BF4A8" w14:textId="33B7A718" w:rsidR="00882D8F" w:rsidRPr="00291244" w:rsidRDefault="002C177A" w:rsidP="002C177A">
      <w:r w:rsidRPr="00291244">
        <w:rPr>
          <w:rStyle w:val="HideTWBExt"/>
        </w:rPr>
        <w:t>&lt;/Amend&gt;</w:t>
      </w:r>
    </w:p>
    <w:p w14:paraId="30E17B9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484</w:t>
      </w:r>
      <w:r w:rsidRPr="00291244">
        <w:rPr>
          <w:rStyle w:val="HideTWBExt"/>
        </w:rPr>
        <w:t>&lt;/NumAm&gt;</w:t>
      </w:r>
    </w:p>
    <w:p w14:paraId="554F0F18" w14:textId="77777777" w:rsidR="002C177A" w:rsidRPr="00291244" w:rsidRDefault="002C177A" w:rsidP="002C177A">
      <w:pPr>
        <w:pStyle w:val="NormalBold"/>
      </w:pPr>
      <w:r w:rsidRPr="00291244">
        <w:rPr>
          <w:rStyle w:val="HideTWBExt"/>
        </w:rPr>
        <w:t>&lt;RepeatBlock-By&gt;&lt;Members&gt;</w:t>
      </w:r>
      <w:proofErr w:type="spellStart"/>
      <w:r w:rsidRPr="00291244">
        <w:t>Letizia</w:t>
      </w:r>
      <w:proofErr w:type="spellEnd"/>
      <w:r w:rsidRPr="00291244">
        <w:t xml:space="preserve"> </w:t>
      </w:r>
      <w:proofErr w:type="spellStart"/>
      <w:r w:rsidRPr="00291244">
        <w:t>Moratti</w:t>
      </w:r>
      <w:proofErr w:type="spellEnd"/>
      <w:r w:rsidRPr="00291244">
        <w:t xml:space="preserve">, </w:t>
      </w:r>
      <w:proofErr w:type="spellStart"/>
      <w:r w:rsidRPr="00291244">
        <w:t>Massimiliano</w:t>
      </w:r>
      <w:proofErr w:type="spellEnd"/>
      <w:r w:rsidRPr="00291244">
        <w:t xml:space="preserve"> </w:t>
      </w:r>
      <w:proofErr w:type="spellStart"/>
      <w:r w:rsidRPr="00291244">
        <w:t>Salini</w:t>
      </w:r>
      <w:proofErr w:type="spellEnd"/>
      <w:r w:rsidRPr="00291244">
        <w:t xml:space="preserve">, </w:t>
      </w:r>
      <w:proofErr w:type="spellStart"/>
      <w:r w:rsidRPr="00291244">
        <w:t>Fulvio</w:t>
      </w:r>
      <w:proofErr w:type="spellEnd"/>
      <w:r w:rsidRPr="00291244">
        <w:t xml:space="preserve"> </w:t>
      </w:r>
      <w:proofErr w:type="spellStart"/>
      <w:r w:rsidRPr="00291244">
        <w:t>Martusciello</w:t>
      </w:r>
      <w:proofErr w:type="spellEnd"/>
      <w:r w:rsidRPr="00291244">
        <w:rPr>
          <w:rStyle w:val="HideTWBExt"/>
        </w:rPr>
        <w:t>&lt;/Members&gt;</w:t>
      </w:r>
    </w:p>
    <w:p w14:paraId="5502F13F" w14:textId="77777777" w:rsidR="002C177A" w:rsidRPr="00291244" w:rsidRDefault="002C177A" w:rsidP="002C177A">
      <w:pPr>
        <w:pStyle w:val="NormalBold"/>
      </w:pPr>
      <w:r w:rsidRPr="00291244">
        <w:rPr>
          <w:rStyle w:val="HideTWBExt"/>
        </w:rPr>
        <w:t>&lt;/RepeatBlock-By&gt;</w:t>
      </w:r>
    </w:p>
    <w:p w14:paraId="6CEDDC7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C2EE417" w14:textId="77777777" w:rsidR="002C177A" w:rsidRPr="00291244" w:rsidRDefault="002C177A" w:rsidP="002C177A">
      <w:pPr>
        <w:pStyle w:val="NormalBold"/>
      </w:pPr>
      <w:r w:rsidRPr="00291244">
        <w:rPr>
          <w:rStyle w:val="HideTWBExt"/>
        </w:rPr>
        <w:t>&lt;Article&gt;</w:t>
      </w:r>
      <w:r w:rsidRPr="00291244">
        <w:t>Odôvodnenie 10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D745EF5" w14:textId="77777777" w:rsidTr="00260B8A">
        <w:trPr>
          <w:trHeight w:hRule="exact" w:val="240"/>
          <w:jc w:val="center"/>
        </w:trPr>
        <w:tc>
          <w:tcPr>
            <w:tcW w:w="9752" w:type="dxa"/>
            <w:gridSpan w:val="2"/>
            <w:tcBorders>
              <w:top w:val="nil"/>
              <w:left w:val="nil"/>
              <w:bottom w:val="nil"/>
              <w:right w:val="nil"/>
            </w:tcBorders>
          </w:tcPr>
          <w:p w14:paraId="2DF14F1A" w14:textId="77777777" w:rsidR="002C177A" w:rsidRPr="00291244" w:rsidRDefault="002C177A" w:rsidP="00260B8A"/>
        </w:tc>
      </w:tr>
      <w:tr w:rsidR="002C177A" w:rsidRPr="00291244" w14:paraId="2DFEAAB7" w14:textId="77777777" w:rsidTr="00260B8A">
        <w:trPr>
          <w:trHeight w:val="240"/>
          <w:jc w:val="center"/>
        </w:trPr>
        <w:tc>
          <w:tcPr>
            <w:tcW w:w="4876" w:type="dxa"/>
            <w:tcBorders>
              <w:top w:val="nil"/>
              <w:left w:val="nil"/>
              <w:bottom w:val="nil"/>
              <w:right w:val="nil"/>
            </w:tcBorders>
          </w:tcPr>
          <w:p w14:paraId="146B8D8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D227565" w14:textId="77777777" w:rsidR="002C177A" w:rsidRPr="00291244" w:rsidRDefault="002C177A" w:rsidP="00260B8A">
            <w:pPr>
              <w:pStyle w:val="AmColumnHeading"/>
            </w:pPr>
            <w:r w:rsidRPr="00291244">
              <w:t>Pozmeňujúci návrh</w:t>
            </w:r>
          </w:p>
        </w:tc>
      </w:tr>
      <w:tr w:rsidR="002C177A" w:rsidRPr="00291244" w14:paraId="069DAD4F" w14:textId="77777777" w:rsidTr="00260B8A">
        <w:trPr>
          <w:jc w:val="center"/>
        </w:trPr>
        <w:tc>
          <w:tcPr>
            <w:tcW w:w="4876" w:type="dxa"/>
            <w:tcBorders>
              <w:top w:val="nil"/>
              <w:left w:val="nil"/>
              <w:bottom w:val="nil"/>
              <w:right w:val="nil"/>
            </w:tcBorders>
          </w:tcPr>
          <w:p w14:paraId="1DE7EE3F" w14:textId="77777777" w:rsidR="002C177A" w:rsidRPr="00291244" w:rsidRDefault="002C177A" w:rsidP="00260B8A">
            <w:pPr>
              <w:pStyle w:val="Normal6a"/>
            </w:pPr>
          </w:p>
        </w:tc>
        <w:tc>
          <w:tcPr>
            <w:tcW w:w="4876" w:type="dxa"/>
            <w:tcBorders>
              <w:top w:val="nil"/>
              <w:left w:val="nil"/>
              <w:bottom w:val="nil"/>
              <w:right w:val="nil"/>
            </w:tcBorders>
          </w:tcPr>
          <w:p w14:paraId="65ABB077" w14:textId="77777777" w:rsidR="002C177A" w:rsidRPr="00291244" w:rsidRDefault="002C177A" w:rsidP="00260B8A">
            <w:pPr>
              <w:pStyle w:val="Normal6a"/>
            </w:pPr>
            <w:r w:rsidRPr="00291244">
              <w:rPr>
                <w:b/>
                <w:i/>
              </w:rPr>
              <w:t>(10a)</w:t>
            </w:r>
            <w:r w:rsidRPr="00291244">
              <w:tab/>
            </w:r>
            <w:r w:rsidRPr="00291244">
              <w:rPr>
                <w:b/>
                <w:i/>
              </w:rPr>
              <w:t xml:space="preserve">Je nevyhnutné, aby programovanie EÚ pokrývalo celý investičný proces, od základného a aplikovaného výskumu až po transfer technológií a priemyselné využitie. Na </w:t>
            </w:r>
            <w:r w:rsidRPr="00291244">
              <w:rPr>
                <w:b/>
                <w:i/>
              </w:rPr>
              <w:lastRenderedPageBreak/>
              <w:t>účinné posilnenie inovácií a podporu rastu je nevyhnutná silná koordinácia a zosúladenie nástrojov financovania poskytovaných v rámci ECF a spoločného výskumu podporovaného v rámci II. piliera programu Horizont Európa. Preto musí byť riadenie ECF a jeho prepojenie s ostatnými fondmi účinné, transparentné, skutočne reprezentatívne a založené na jasných vykonávacích mechanizmoch.</w:t>
            </w:r>
          </w:p>
        </w:tc>
      </w:tr>
    </w:tbl>
    <w:p w14:paraId="6A0E6EA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D4E8AE4" w14:textId="46B7533C" w:rsidR="00882D8F" w:rsidRPr="00291244" w:rsidRDefault="002C177A" w:rsidP="002C177A">
      <w:r w:rsidRPr="00291244">
        <w:rPr>
          <w:rStyle w:val="HideTWBExt"/>
        </w:rPr>
        <w:t>&lt;/Amend&gt;</w:t>
      </w:r>
    </w:p>
    <w:p w14:paraId="31ECB69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485</w:t>
      </w:r>
      <w:r w:rsidRPr="00291244">
        <w:rPr>
          <w:rStyle w:val="HideTWBExt"/>
        </w:rPr>
        <w:t>&lt;/NumAm&gt;</w:t>
      </w:r>
    </w:p>
    <w:p w14:paraId="6125D310"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031EF198" w14:textId="77777777" w:rsidR="002C177A" w:rsidRPr="00291244" w:rsidRDefault="002C177A" w:rsidP="002C177A">
      <w:pPr>
        <w:pStyle w:val="NormalBold"/>
      </w:pPr>
      <w:r w:rsidRPr="00291244">
        <w:rPr>
          <w:rStyle w:val="HideTWBExt"/>
        </w:rPr>
        <w:t>&lt;/RepeatBlock-By&gt;</w:t>
      </w:r>
    </w:p>
    <w:p w14:paraId="5527137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7225508" w14:textId="77777777" w:rsidR="002C177A" w:rsidRPr="00291244" w:rsidRDefault="002C177A" w:rsidP="002C177A">
      <w:pPr>
        <w:pStyle w:val="NormalBold"/>
      </w:pPr>
      <w:r w:rsidRPr="00291244">
        <w:rPr>
          <w:rStyle w:val="HideTWBExt"/>
        </w:rPr>
        <w:t>&lt;Article&gt;</w:t>
      </w:r>
      <w:r w:rsidRPr="00291244">
        <w:t>Odôvodnenie 11</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6E91A35" w14:textId="77777777" w:rsidTr="00260B8A">
        <w:trPr>
          <w:trHeight w:hRule="exact" w:val="240"/>
          <w:jc w:val="center"/>
        </w:trPr>
        <w:tc>
          <w:tcPr>
            <w:tcW w:w="9752" w:type="dxa"/>
            <w:gridSpan w:val="2"/>
            <w:tcBorders>
              <w:top w:val="nil"/>
              <w:left w:val="nil"/>
              <w:bottom w:val="nil"/>
              <w:right w:val="nil"/>
            </w:tcBorders>
          </w:tcPr>
          <w:p w14:paraId="5B250978" w14:textId="77777777" w:rsidR="002C177A" w:rsidRPr="00291244" w:rsidRDefault="002C177A" w:rsidP="00260B8A"/>
        </w:tc>
      </w:tr>
      <w:tr w:rsidR="002C177A" w:rsidRPr="00291244" w14:paraId="78F98728" w14:textId="77777777" w:rsidTr="00260B8A">
        <w:trPr>
          <w:trHeight w:val="240"/>
          <w:jc w:val="center"/>
        </w:trPr>
        <w:tc>
          <w:tcPr>
            <w:tcW w:w="4876" w:type="dxa"/>
            <w:tcBorders>
              <w:top w:val="nil"/>
              <w:left w:val="nil"/>
              <w:bottom w:val="nil"/>
              <w:right w:val="nil"/>
            </w:tcBorders>
          </w:tcPr>
          <w:p w14:paraId="279F466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45C035B" w14:textId="77777777" w:rsidR="002C177A" w:rsidRPr="00291244" w:rsidRDefault="002C177A" w:rsidP="00260B8A">
            <w:pPr>
              <w:pStyle w:val="AmColumnHeading"/>
            </w:pPr>
            <w:r w:rsidRPr="00291244">
              <w:t>Pozmeňujúci návrh</w:t>
            </w:r>
          </w:p>
        </w:tc>
      </w:tr>
      <w:tr w:rsidR="002C177A" w:rsidRPr="00291244" w14:paraId="2C7D8CA0" w14:textId="77777777" w:rsidTr="00260B8A">
        <w:trPr>
          <w:jc w:val="center"/>
        </w:trPr>
        <w:tc>
          <w:tcPr>
            <w:tcW w:w="4876" w:type="dxa"/>
            <w:tcBorders>
              <w:top w:val="nil"/>
              <w:left w:val="nil"/>
              <w:bottom w:val="nil"/>
              <w:right w:val="nil"/>
            </w:tcBorders>
          </w:tcPr>
          <w:p w14:paraId="17C30637" w14:textId="77777777" w:rsidR="002C177A" w:rsidRPr="00291244" w:rsidRDefault="002C177A" w:rsidP="00260B8A">
            <w:pPr>
              <w:pStyle w:val="Normal6a"/>
            </w:pPr>
            <w:r w:rsidRPr="00291244">
              <w:t>(11)</w:t>
            </w:r>
            <w:r w:rsidRPr="00291244">
              <w:tab/>
              <w:t>S cieľom podporiť synergie medzi akciami v rámci ECF a Inovačného fondu by sa pracovnými programami ECF mal zabezpečiť súlad s prioritami a typmi akcií, ktoré by sa mohli financovať z Inovačného fondu. ECF, Horizont Európa a Inovačný fond budú spoločne poskytovať súdržnú podporu konkurencieschopnosti Únie.</w:t>
            </w:r>
          </w:p>
        </w:tc>
        <w:tc>
          <w:tcPr>
            <w:tcW w:w="4876" w:type="dxa"/>
            <w:tcBorders>
              <w:top w:val="nil"/>
              <w:left w:val="nil"/>
              <w:bottom w:val="nil"/>
              <w:right w:val="nil"/>
            </w:tcBorders>
          </w:tcPr>
          <w:p w14:paraId="2FD2290C" w14:textId="77777777" w:rsidR="002C177A" w:rsidRPr="00291244" w:rsidRDefault="002C177A" w:rsidP="00260B8A">
            <w:pPr>
              <w:pStyle w:val="Normal6a"/>
            </w:pPr>
            <w:r w:rsidRPr="00291244">
              <w:t>(11)</w:t>
            </w:r>
            <w:r w:rsidRPr="00291244">
              <w:tab/>
              <w:t>S cieľom podporiť synergie medzi akciami v rámci ECF a Inovačného fondu by sa pracovnými programami ECF mal zabezpečiť súlad s prioritami a typmi akcií, ktoré by sa mohli financovať z Inovačného fondu. ECF, Horizont Európa a Inovačný fond budú spoločne poskytovať súdržnú podporu konkurencieschopnosti Únie</w:t>
            </w:r>
            <w:r w:rsidRPr="00291244">
              <w:rPr>
                <w:b/>
                <w:i/>
              </w:rPr>
              <w:t>, a to aj v poľnohospodárstve</w:t>
            </w:r>
            <w:r w:rsidRPr="00291244">
              <w:t>.</w:t>
            </w:r>
          </w:p>
        </w:tc>
      </w:tr>
    </w:tbl>
    <w:p w14:paraId="678892BD"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E252210" w14:textId="7D725AD6" w:rsidR="00882D8F" w:rsidRPr="00291244" w:rsidRDefault="002C177A" w:rsidP="002C177A">
      <w:r w:rsidRPr="00291244">
        <w:rPr>
          <w:rStyle w:val="HideTWBExt"/>
        </w:rPr>
        <w:t>&lt;/Amend&gt;</w:t>
      </w:r>
    </w:p>
    <w:p w14:paraId="08A87A6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486</w:t>
      </w:r>
      <w:r w:rsidRPr="00291244">
        <w:rPr>
          <w:rStyle w:val="HideTWBExt"/>
        </w:rPr>
        <w:t>&lt;/NumAm&gt;</w:t>
      </w:r>
    </w:p>
    <w:p w14:paraId="426CB3FC" w14:textId="77777777" w:rsidR="002C177A" w:rsidRPr="00291244" w:rsidRDefault="002C177A" w:rsidP="002C177A">
      <w:pPr>
        <w:pStyle w:val="NormalBold"/>
      </w:pPr>
      <w:r w:rsidRPr="00291244">
        <w:rPr>
          <w:rStyle w:val="HideTWBExt"/>
        </w:rPr>
        <w:t>&lt;RepeatBlock-By&gt;&lt;Members&gt;</w:t>
      </w:r>
      <w:proofErr w:type="spellStart"/>
      <w:r w:rsidRPr="00291244">
        <w:t>Barry</w:t>
      </w:r>
      <w:proofErr w:type="spellEnd"/>
      <w:r w:rsidRPr="00291244">
        <w:t xml:space="preserve"> </w:t>
      </w:r>
      <w:proofErr w:type="spellStart"/>
      <w:r w:rsidRPr="00291244">
        <w:t>Andrews</w:t>
      </w:r>
      <w:proofErr w:type="spellEnd"/>
      <w:r w:rsidRPr="00291244">
        <w:t xml:space="preserve">, </w:t>
      </w:r>
      <w:proofErr w:type="spellStart"/>
      <w:r w:rsidRPr="00291244">
        <w:t>Yvan</w:t>
      </w:r>
      <w:proofErr w:type="spellEnd"/>
      <w:r w:rsidRPr="00291244">
        <w:t xml:space="preserve"> </w:t>
      </w:r>
      <w:proofErr w:type="spellStart"/>
      <w:r w:rsidRPr="00291244">
        <w:t>Verougstraete</w:t>
      </w:r>
      <w:proofErr w:type="spellEnd"/>
      <w:r w:rsidRPr="00291244">
        <w:rPr>
          <w:rStyle w:val="HideTWBExt"/>
        </w:rPr>
        <w:t>&lt;/Members&gt;</w:t>
      </w:r>
    </w:p>
    <w:p w14:paraId="5F4199F8" w14:textId="77777777" w:rsidR="002C177A" w:rsidRPr="00291244" w:rsidRDefault="002C177A" w:rsidP="002C177A">
      <w:pPr>
        <w:pStyle w:val="NormalBold"/>
      </w:pPr>
      <w:r w:rsidRPr="00291244">
        <w:rPr>
          <w:rStyle w:val="HideTWBExt"/>
        </w:rPr>
        <w:t>&lt;/RepeatBlock-By&gt;</w:t>
      </w:r>
    </w:p>
    <w:p w14:paraId="72BCAD9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B5D36CD" w14:textId="77777777" w:rsidR="002C177A" w:rsidRPr="00291244" w:rsidRDefault="002C177A" w:rsidP="002C177A">
      <w:pPr>
        <w:pStyle w:val="NormalBold"/>
      </w:pPr>
      <w:r w:rsidRPr="00291244">
        <w:rPr>
          <w:rStyle w:val="HideTWBExt"/>
        </w:rPr>
        <w:t>&lt;Article&gt;</w:t>
      </w:r>
      <w:r w:rsidRPr="00291244">
        <w:t>Odôvodnenie 11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AA027F9" w14:textId="77777777" w:rsidTr="00260B8A">
        <w:trPr>
          <w:trHeight w:hRule="exact" w:val="240"/>
          <w:jc w:val="center"/>
        </w:trPr>
        <w:tc>
          <w:tcPr>
            <w:tcW w:w="9752" w:type="dxa"/>
            <w:gridSpan w:val="2"/>
            <w:tcBorders>
              <w:top w:val="nil"/>
              <w:left w:val="nil"/>
              <w:bottom w:val="nil"/>
              <w:right w:val="nil"/>
            </w:tcBorders>
          </w:tcPr>
          <w:p w14:paraId="520C3D80" w14:textId="77777777" w:rsidR="002C177A" w:rsidRPr="00291244" w:rsidRDefault="002C177A" w:rsidP="00260B8A"/>
        </w:tc>
      </w:tr>
      <w:tr w:rsidR="002C177A" w:rsidRPr="00291244" w14:paraId="444C00F4" w14:textId="77777777" w:rsidTr="00260B8A">
        <w:trPr>
          <w:trHeight w:val="240"/>
          <w:jc w:val="center"/>
        </w:trPr>
        <w:tc>
          <w:tcPr>
            <w:tcW w:w="4876" w:type="dxa"/>
            <w:tcBorders>
              <w:top w:val="nil"/>
              <w:left w:val="nil"/>
              <w:bottom w:val="nil"/>
              <w:right w:val="nil"/>
            </w:tcBorders>
          </w:tcPr>
          <w:p w14:paraId="2D2A587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C8FD0D9" w14:textId="77777777" w:rsidR="002C177A" w:rsidRPr="00291244" w:rsidRDefault="002C177A" w:rsidP="00260B8A">
            <w:pPr>
              <w:pStyle w:val="AmColumnHeading"/>
            </w:pPr>
            <w:r w:rsidRPr="00291244">
              <w:t>Pozmeňujúci návrh</w:t>
            </w:r>
          </w:p>
        </w:tc>
      </w:tr>
      <w:tr w:rsidR="002C177A" w:rsidRPr="00291244" w14:paraId="6A9FB66F" w14:textId="77777777" w:rsidTr="00260B8A">
        <w:trPr>
          <w:jc w:val="center"/>
        </w:trPr>
        <w:tc>
          <w:tcPr>
            <w:tcW w:w="4876" w:type="dxa"/>
            <w:tcBorders>
              <w:top w:val="nil"/>
              <w:left w:val="nil"/>
              <w:bottom w:val="nil"/>
              <w:right w:val="nil"/>
            </w:tcBorders>
          </w:tcPr>
          <w:p w14:paraId="32CD6E9A" w14:textId="77777777" w:rsidR="002C177A" w:rsidRPr="00291244" w:rsidRDefault="002C177A" w:rsidP="00260B8A">
            <w:pPr>
              <w:pStyle w:val="Normal6a"/>
            </w:pPr>
          </w:p>
        </w:tc>
        <w:tc>
          <w:tcPr>
            <w:tcW w:w="4876" w:type="dxa"/>
            <w:tcBorders>
              <w:top w:val="nil"/>
              <w:left w:val="nil"/>
              <w:bottom w:val="nil"/>
              <w:right w:val="nil"/>
            </w:tcBorders>
          </w:tcPr>
          <w:p w14:paraId="0E18DB3F" w14:textId="77777777" w:rsidR="002C177A" w:rsidRPr="00291244" w:rsidRDefault="002C177A" w:rsidP="00260B8A">
            <w:pPr>
              <w:pStyle w:val="Normal6a"/>
            </w:pPr>
            <w:r w:rsidRPr="00291244">
              <w:rPr>
                <w:b/>
                <w:i/>
              </w:rPr>
              <w:t>(11a)</w:t>
            </w:r>
            <w:r w:rsidRPr="00291244">
              <w:tab/>
            </w:r>
            <w:r w:rsidRPr="00291244">
              <w:rPr>
                <w:b/>
                <w:i/>
              </w:rPr>
              <w:t xml:space="preserve">Konkurencieschopnosť sa posilňuje prostredníctvom otvorenosti, pevných hospodárskych vzťahov a vzájomne výhodných partnerstiev s tretími </w:t>
            </w:r>
            <w:r w:rsidRPr="00291244">
              <w:rPr>
                <w:b/>
                <w:i/>
              </w:rPr>
              <w:lastRenderedPageBreak/>
              <w:t xml:space="preserve">krajinami, čím sa zvyšuje odolnosť dodávateľského reťazca, aj keď nie výlučne, pokiaľ ide o kritické suroviny. Opatrenia v oblasti konkurencieschopnosti v rámci ECF s vonkajším rozmerom by sa mali v prípade potreby podporovať a vykonávať v súčinnosti s opatreniami v rámci piliera </w:t>
            </w:r>
            <w:proofErr w:type="spellStart"/>
            <w:r w:rsidRPr="00291244">
              <w:rPr>
                <w:b/>
                <w:i/>
              </w:rPr>
              <w:t>konkurencieschoposi</w:t>
            </w:r>
            <w:proofErr w:type="spellEnd"/>
            <w:r w:rsidRPr="00291244">
              <w:rPr>
                <w:b/>
                <w:i/>
              </w:rPr>
              <w:t xml:space="preserve"> v nástroji Globálna Európa. Na tento účel budú ECF a pracovné programy nástroja Globálna Európa aktívne hľadať synergie a príležitosti na spoločné investície, napríklad prostredníctvom </w:t>
            </w:r>
            <w:proofErr w:type="spellStart"/>
            <w:r w:rsidRPr="00291244">
              <w:rPr>
                <w:b/>
                <w:i/>
              </w:rPr>
              <w:t>Global</w:t>
            </w:r>
            <w:proofErr w:type="spellEnd"/>
            <w:r w:rsidRPr="00291244">
              <w:rPr>
                <w:b/>
                <w:i/>
              </w:rPr>
              <w:t xml:space="preserve"> </w:t>
            </w:r>
            <w:proofErr w:type="spellStart"/>
            <w:r w:rsidRPr="00291244">
              <w:rPr>
                <w:b/>
                <w:i/>
              </w:rPr>
              <w:t>Gateway</w:t>
            </w:r>
            <w:proofErr w:type="spellEnd"/>
            <w:r w:rsidRPr="00291244">
              <w:rPr>
                <w:b/>
                <w:i/>
              </w:rPr>
              <w:t xml:space="preserve">, v rôznych strategických oblastiach politiky a odvetviach s cieľom podporiť širšie ciele EÚ v oblasti konkurencieschopnosti. Partnerstvá a investície </w:t>
            </w:r>
            <w:proofErr w:type="spellStart"/>
            <w:r w:rsidRPr="00291244">
              <w:rPr>
                <w:b/>
                <w:i/>
              </w:rPr>
              <w:t>Global</w:t>
            </w:r>
            <w:proofErr w:type="spellEnd"/>
            <w:r w:rsidRPr="00291244">
              <w:rPr>
                <w:b/>
                <w:i/>
              </w:rPr>
              <w:t xml:space="preserve"> </w:t>
            </w:r>
            <w:proofErr w:type="spellStart"/>
            <w:r w:rsidRPr="00291244">
              <w:rPr>
                <w:b/>
                <w:i/>
              </w:rPr>
              <w:t>Gateway</w:t>
            </w:r>
            <w:proofErr w:type="spellEnd"/>
            <w:r w:rsidRPr="00291244">
              <w:rPr>
                <w:b/>
                <w:i/>
              </w:rPr>
              <w:t xml:space="preserve"> v partnerských krajinách musia byť založené na reciprocite a preukázateľnom, konkrétnom vzájomnom prospechu a záujme. Vonkajší rozmer Európskeho fondu pre konkurencieschopnosť by sa mal posilniť s cieľom podporiť takéto partnerstvá a investície.</w:t>
            </w:r>
          </w:p>
        </w:tc>
      </w:tr>
    </w:tbl>
    <w:p w14:paraId="0C26A32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3707E2" w14:textId="414DFF69" w:rsidR="00882D8F" w:rsidRPr="00291244" w:rsidRDefault="002C177A" w:rsidP="002C177A">
      <w:r w:rsidRPr="00291244">
        <w:rPr>
          <w:rStyle w:val="HideTWBExt"/>
        </w:rPr>
        <w:t>&lt;/Amend&gt;</w:t>
      </w:r>
    </w:p>
    <w:p w14:paraId="0DA4270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487</w:t>
      </w:r>
      <w:r w:rsidRPr="00291244">
        <w:rPr>
          <w:rStyle w:val="HideTWBExt"/>
        </w:rPr>
        <w:t>&lt;/NumAm&gt;</w:t>
      </w:r>
    </w:p>
    <w:p w14:paraId="6D7A3FFC" w14:textId="77777777" w:rsidR="002C177A" w:rsidRPr="00291244" w:rsidRDefault="002C177A" w:rsidP="002C177A">
      <w:pPr>
        <w:pStyle w:val="NormalBold"/>
      </w:pPr>
      <w:r w:rsidRPr="00291244">
        <w:rPr>
          <w:rStyle w:val="HideTWBExt"/>
        </w:rPr>
        <w:t>&lt;RepeatBlock-By&gt;&lt;Members&gt;</w:t>
      </w:r>
      <w:proofErr w:type="spellStart"/>
      <w:r w:rsidRPr="00291244">
        <w:t>Morten</w:t>
      </w:r>
      <w:proofErr w:type="spellEnd"/>
      <w:r w:rsidRPr="00291244">
        <w:t xml:space="preserve"> </w:t>
      </w:r>
      <w:proofErr w:type="spellStart"/>
      <w:r w:rsidRPr="00291244">
        <w:t>Løkkegaard</w:t>
      </w:r>
      <w:proofErr w:type="spellEnd"/>
      <w:r w:rsidRPr="00291244">
        <w:t xml:space="preserve">, </w:t>
      </w:r>
      <w:proofErr w:type="spellStart"/>
      <w:r w:rsidRPr="00291244">
        <w:t>Andreas</w:t>
      </w:r>
      <w:proofErr w:type="spellEnd"/>
      <w:r w:rsidRPr="00291244">
        <w:t xml:space="preserve"> </w:t>
      </w:r>
      <w:proofErr w:type="spellStart"/>
      <w:r w:rsidRPr="00291244">
        <w:t>Glück</w:t>
      </w:r>
      <w:proofErr w:type="spellEnd"/>
      <w:r w:rsidRPr="00291244">
        <w:t xml:space="preserve">, </w:t>
      </w:r>
      <w:proofErr w:type="spellStart"/>
      <w:r w:rsidRPr="00291244">
        <w:t>Yvan</w:t>
      </w:r>
      <w:proofErr w:type="spellEnd"/>
      <w:r w:rsidRPr="00291244">
        <w:t xml:space="preserve"> </w:t>
      </w:r>
      <w:proofErr w:type="spellStart"/>
      <w:r w:rsidRPr="00291244">
        <w:t>Verougstraete</w:t>
      </w:r>
      <w:proofErr w:type="spellEnd"/>
      <w:r w:rsidRPr="00291244">
        <w:t xml:space="preserve">, </w:t>
      </w:r>
      <w:proofErr w:type="spellStart"/>
      <w:r w:rsidRPr="00291244">
        <w:t>Bart</w:t>
      </w:r>
      <w:proofErr w:type="spellEnd"/>
      <w:r w:rsidRPr="00291244">
        <w:t xml:space="preserve"> </w:t>
      </w:r>
      <w:proofErr w:type="spellStart"/>
      <w:r w:rsidRPr="00291244">
        <w:t>Groothuis</w:t>
      </w:r>
      <w:proofErr w:type="spellEnd"/>
      <w:r w:rsidRPr="00291244">
        <w:rPr>
          <w:rStyle w:val="HideTWBExt"/>
        </w:rPr>
        <w:t>&lt;/Members&gt;</w:t>
      </w:r>
    </w:p>
    <w:p w14:paraId="05F59DD6" w14:textId="77777777" w:rsidR="002C177A" w:rsidRPr="00291244" w:rsidRDefault="002C177A" w:rsidP="002C177A">
      <w:pPr>
        <w:pStyle w:val="NormalBold"/>
      </w:pPr>
      <w:r w:rsidRPr="00291244">
        <w:rPr>
          <w:rStyle w:val="HideTWBExt"/>
        </w:rPr>
        <w:t>&lt;/RepeatBlock-By&gt;</w:t>
      </w:r>
    </w:p>
    <w:p w14:paraId="3AB4D4D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65500A3" w14:textId="77777777" w:rsidR="002C177A" w:rsidRPr="00291244" w:rsidRDefault="002C177A" w:rsidP="002C177A">
      <w:pPr>
        <w:pStyle w:val="NormalBold"/>
      </w:pPr>
      <w:r w:rsidRPr="00291244">
        <w:rPr>
          <w:rStyle w:val="HideTWBExt"/>
        </w:rPr>
        <w:t>&lt;Article&gt;</w:t>
      </w:r>
      <w:r w:rsidRPr="00291244">
        <w:t>Odôvodnenie 11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7349489" w14:textId="77777777" w:rsidTr="00260B8A">
        <w:trPr>
          <w:trHeight w:hRule="exact" w:val="240"/>
          <w:jc w:val="center"/>
        </w:trPr>
        <w:tc>
          <w:tcPr>
            <w:tcW w:w="9752" w:type="dxa"/>
            <w:gridSpan w:val="2"/>
            <w:tcBorders>
              <w:top w:val="nil"/>
              <w:left w:val="nil"/>
              <w:bottom w:val="nil"/>
              <w:right w:val="nil"/>
            </w:tcBorders>
          </w:tcPr>
          <w:p w14:paraId="46063539" w14:textId="77777777" w:rsidR="002C177A" w:rsidRPr="00291244" w:rsidRDefault="002C177A" w:rsidP="00260B8A"/>
        </w:tc>
      </w:tr>
      <w:tr w:rsidR="002C177A" w:rsidRPr="00291244" w14:paraId="6145992D" w14:textId="77777777" w:rsidTr="00260B8A">
        <w:trPr>
          <w:trHeight w:val="240"/>
          <w:jc w:val="center"/>
        </w:trPr>
        <w:tc>
          <w:tcPr>
            <w:tcW w:w="4876" w:type="dxa"/>
            <w:tcBorders>
              <w:top w:val="nil"/>
              <w:left w:val="nil"/>
              <w:bottom w:val="nil"/>
              <w:right w:val="nil"/>
            </w:tcBorders>
          </w:tcPr>
          <w:p w14:paraId="37333AE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366FEB1" w14:textId="77777777" w:rsidR="002C177A" w:rsidRPr="00291244" w:rsidRDefault="002C177A" w:rsidP="00260B8A">
            <w:pPr>
              <w:pStyle w:val="AmColumnHeading"/>
            </w:pPr>
            <w:r w:rsidRPr="00291244">
              <w:t>Pozmeňujúci návrh</w:t>
            </w:r>
          </w:p>
        </w:tc>
      </w:tr>
      <w:tr w:rsidR="002C177A" w:rsidRPr="00291244" w14:paraId="0B6F673A" w14:textId="77777777" w:rsidTr="00260B8A">
        <w:trPr>
          <w:jc w:val="center"/>
        </w:trPr>
        <w:tc>
          <w:tcPr>
            <w:tcW w:w="4876" w:type="dxa"/>
            <w:tcBorders>
              <w:top w:val="nil"/>
              <w:left w:val="nil"/>
              <w:bottom w:val="nil"/>
              <w:right w:val="nil"/>
            </w:tcBorders>
          </w:tcPr>
          <w:p w14:paraId="46123B20" w14:textId="77777777" w:rsidR="002C177A" w:rsidRPr="00291244" w:rsidRDefault="002C177A" w:rsidP="00260B8A">
            <w:pPr>
              <w:pStyle w:val="Normal6a"/>
            </w:pPr>
          </w:p>
        </w:tc>
        <w:tc>
          <w:tcPr>
            <w:tcW w:w="4876" w:type="dxa"/>
            <w:tcBorders>
              <w:top w:val="nil"/>
              <w:left w:val="nil"/>
              <w:bottom w:val="nil"/>
              <w:right w:val="nil"/>
            </w:tcBorders>
          </w:tcPr>
          <w:p w14:paraId="4473040E" w14:textId="77777777" w:rsidR="002C177A" w:rsidRPr="00291244" w:rsidRDefault="002C177A" w:rsidP="00260B8A">
            <w:pPr>
              <w:pStyle w:val="Normal6a"/>
            </w:pPr>
            <w:r w:rsidRPr="00291244">
              <w:rPr>
                <w:b/>
                <w:i/>
              </w:rPr>
              <w:t>(11a)</w:t>
            </w:r>
            <w:r w:rsidRPr="00291244">
              <w:tab/>
            </w:r>
            <w:r w:rsidRPr="00291244">
              <w:rPr>
                <w:b/>
                <w:i/>
              </w:rPr>
              <w:t xml:space="preserve">Výskum financovaný Úniou môže priniesť cenné patenty a duševné vlastníctvo, najmä v rámci programu Horizont Európa. S cieľom zvýšiť európsku konkurencieschopnosť a zabezpečiť účinné zhodnocovanie poznatkov by mal ECF uľahčiť prístup k financovaniu pre spoločnosti, ktoré sa </w:t>
            </w:r>
            <w:r w:rsidRPr="00291244">
              <w:rPr>
                <w:b/>
                <w:i/>
              </w:rPr>
              <w:lastRenderedPageBreak/>
              <w:t xml:space="preserve">snažia získať, </w:t>
            </w:r>
            <w:proofErr w:type="spellStart"/>
            <w:r w:rsidRPr="00291244">
              <w:rPr>
                <w:b/>
                <w:i/>
              </w:rPr>
              <w:t>licencovať</w:t>
            </w:r>
            <w:proofErr w:type="spellEnd"/>
            <w:r w:rsidRPr="00291244">
              <w:rPr>
                <w:b/>
                <w:i/>
              </w:rPr>
              <w:t xml:space="preserve"> alebo rozvíjať duševné vlastníctvo vyplývajúce z výskumu financovaného z programu Horizont Európa, a tým urýchliť transformáciu takýchto výsledkov na riešenia pripravené na uvedenie na trh v rámci Únie.</w:t>
            </w:r>
          </w:p>
        </w:tc>
      </w:tr>
    </w:tbl>
    <w:p w14:paraId="4BD7E34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48B4D9C" w14:textId="3435FD85" w:rsidR="00882D8F" w:rsidRPr="00291244" w:rsidRDefault="002C177A" w:rsidP="002C177A">
      <w:r w:rsidRPr="00291244">
        <w:rPr>
          <w:rStyle w:val="HideTWBExt"/>
        </w:rPr>
        <w:t>&lt;/Amend&gt;</w:t>
      </w:r>
    </w:p>
    <w:p w14:paraId="1FCC4CA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488</w:t>
      </w:r>
      <w:r w:rsidRPr="00291244">
        <w:rPr>
          <w:rStyle w:val="HideTWBExt"/>
        </w:rPr>
        <w:t>&lt;/NumAm&gt;</w:t>
      </w:r>
    </w:p>
    <w:p w14:paraId="7BA4E1ED"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7F7C43B2" w14:textId="77777777" w:rsidR="002C177A" w:rsidRPr="00291244" w:rsidRDefault="002C177A" w:rsidP="002C177A">
      <w:pPr>
        <w:pStyle w:val="NormalBold"/>
      </w:pPr>
      <w:r w:rsidRPr="00291244">
        <w:rPr>
          <w:rStyle w:val="HideTWBExt"/>
        </w:rPr>
        <w:t>&lt;/RepeatBlock-By&gt;</w:t>
      </w:r>
    </w:p>
    <w:p w14:paraId="5D3DF49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CDCC7C7" w14:textId="77777777" w:rsidR="002C177A" w:rsidRPr="00291244" w:rsidRDefault="002C177A" w:rsidP="002C177A">
      <w:pPr>
        <w:pStyle w:val="NormalBold"/>
      </w:pPr>
      <w:r w:rsidRPr="00291244">
        <w:rPr>
          <w:rStyle w:val="HideTWBExt"/>
        </w:rPr>
        <w:t>&lt;Article&gt;</w:t>
      </w:r>
      <w:r w:rsidRPr="00291244">
        <w:t>Odôvodnenie 11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0D93F77" w14:textId="77777777" w:rsidTr="00260B8A">
        <w:trPr>
          <w:trHeight w:hRule="exact" w:val="240"/>
          <w:jc w:val="center"/>
        </w:trPr>
        <w:tc>
          <w:tcPr>
            <w:tcW w:w="9752" w:type="dxa"/>
            <w:gridSpan w:val="2"/>
            <w:tcBorders>
              <w:top w:val="nil"/>
              <w:left w:val="nil"/>
              <w:bottom w:val="nil"/>
              <w:right w:val="nil"/>
            </w:tcBorders>
          </w:tcPr>
          <w:p w14:paraId="2CE8FA5B" w14:textId="77777777" w:rsidR="002C177A" w:rsidRPr="00291244" w:rsidRDefault="002C177A" w:rsidP="00260B8A"/>
        </w:tc>
      </w:tr>
      <w:tr w:rsidR="002C177A" w:rsidRPr="00291244" w14:paraId="4838F7D3" w14:textId="77777777" w:rsidTr="00260B8A">
        <w:trPr>
          <w:trHeight w:val="240"/>
          <w:jc w:val="center"/>
        </w:trPr>
        <w:tc>
          <w:tcPr>
            <w:tcW w:w="4876" w:type="dxa"/>
            <w:tcBorders>
              <w:top w:val="nil"/>
              <w:left w:val="nil"/>
              <w:bottom w:val="nil"/>
              <w:right w:val="nil"/>
            </w:tcBorders>
          </w:tcPr>
          <w:p w14:paraId="296479D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EA417FD" w14:textId="77777777" w:rsidR="002C177A" w:rsidRPr="00291244" w:rsidRDefault="002C177A" w:rsidP="00260B8A">
            <w:pPr>
              <w:pStyle w:val="AmColumnHeading"/>
            </w:pPr>
            <w:r w:rsidRPr="00291244">
              <w:t>Pozmeňujúci návrh</w:t>
            </w:r>
          </w:p>
        </w:tc>
      </w:tr>
      <w:tr w:rsidR="002C177A" w:rsidRPr="00291244" w14:paraId="463583F3" w14:textId="77777777" w:rsidTr="00260B8A">
        <w:trPr>
          <w:jc w:val="center"/>
        </w:trPr>
        <w:tc>
          <w:tcPr>
            <w:tcW w:w="4876" w:type="dxa"/>
            <w:tcBorders>
              <w:top w:val="nil"/>
              <w:left w:val="nil"/>
              <w:bottom w:val="nil"/>
              <w:right w:val="nil"/>
            </w:tcBorders>
          </w:tcPr>
          <w:p w14:paraId="4C88309B" w14:textId="77777777" w:rsidR="002C177A" w:rsidRPr="00291244" w:rsidRDefault="002C177A" w:rsidP="00260B8A">
            <w:pPr>
              <w:pStyle w:val="Normal6a"/>
            </w:pPr>
          </w:p>
        </w:tc>
        <w:tc>
          <w:tcPr>
            <w:tcW w:w="4876" w:type="dxa"/>
            <w:tcBorders>
              <w:top w:val="nil"/>
              <w:left w:val="nil"/>
              <w:bottom w:val="nil"/>
              <w:right w:val="nil"/>
            </w:tcBorders>
          </w:tcPr>
          <w:p w14:paraId="1FBD8F77" w14:textId="77777777" w:rsidR="002C177A" w:rsidRPr="00291244" w:rsidRDefault="002C177A" w:rsidP="00260B8A">
            <w:pPr>
              <w:pStyle w:val="Normal6a"/>
            </w:pPr>
            <w:r w:rsidRPr="00291244">
              <w:rPr>
                <w:b/>
                <w:i/>
              </w:rPr>
              <w:t>(11a)</w:t>
            </w:r>
            <w:r w:rsidRPr="00291244">
              <w:tab/>
            </w:r>
            <w:r w:rsidRPr="00291244">
              <w:rPr>
                <w:b/>
                <w:i/>
              </w:rPr>
              <w:t xml:space="preserve">Program Horizont Európa zostáva plne autonómnym samostatným programom, pričom zabezpečuje súdržnosť a komplementárnosť s ECF prostredníctvom zosúladených strategických priorít bez toho, aby bolo dotknuté jeho vlastné riadenie, hodnotiace kritériá založené na </w:t>
            </w:r>
            <w:proofErr w:type="spellStart"/>
            <w:r w:rsidRPr="00291244">
              <w:rPr>
                <w:b/>
                <w:i/>
              </w:rPr>
              <w:t>excelentnosti</w:t>
            </w:r>
            <w:proofErr w:type="spellEnd"/>
            <w:r w:rsidRPr="00291244">
              <w:rPr>
                <w:b/>
                <w:i/>
              </w:rPr>
              <w:t xml:space="preserve"> a nezávislý súbor pravidiel.</w:t>
            </w:r>
          </w:p>
        </w:tc>
      </w:tr>
    </w:tbl>
    <w:p w14:paraId="0E13D23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F298F75" w14:textId="2973CEF6" w:rsidR="00882D8F" w:rsidRPr="00291244" w:rsidRDefault="002C177A" w:rsidP="002C177A">
      <w:r w:rsidRPr="00291244">
        <w:rPr>
          <w:rStyle w:val="HideTWBExt"/>
        </w:rPr>
        <w:t>&lt;/Amend&gt;</w:t>
      </w:r>
    </w:p>
    <w:p w14:paraId="7DF72BB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489</w:t>
      </w:r>
      <w:r w:rsidRPr="00291244">
        <w:rPr>
          <w:rStyle w:val="HideTWBExt"/>
        </w:rPr>
        <w:t>&lt;/NumAm&gt;</w:t>
      </w:r>
    </w:p>
    <w:p w14:paraId="0E554FCC"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79E2F4B0" w14:textId="77777777" w:rsidR="002C177A" w:rsidRPr="00291244" w:rsidRDefault="002C177A" w:rsidP="002C177A">
      <w:pPr>
        <w:pStyle w:val="NormalBold"/>
      </w:pPr>
      <w:r w:rsidRPr="00291244">
        <w:rPr>
          <w:rStyle w:val="HideTWBExt"/>
        </w:rPr>
        <w:t>&lt;/RepeatBlock-By&gt;</w:t>
      </w:r>
    </w:p>
    <w:p w14:paraId="12D1EAE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A2CF67C" w14:textId="77777777" w:rsidR="002C177A" w:rsidRPr="00291244" w:rsidRDefault="002C177A" w:rsidP="002C177A">
      <w:pPr>
        <w:pStyle w:val="NormalBold"/>
      </w:pPr>
      <w:r w:rsidRPr="00291244">
        <w:rPr>
          <w:rStyle w:val="HideTWBExt"/>
        </w:rPr>
        <w:t>&lt;Article&gt;</w:t>
      </w:r>
      <w:r w:rsidRPr="00291244">
        <w:t>Odôvodnenie 12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646AFC0" w14:textId="77777777" w:rsidTr="00260B8A">
        <w:trPr>
          <w:trHeight w:hRule="exact" w:val="240"/>
          <w:jc w:val="center"/>
        </w:trPr>
        <w:tc>
          <w:tcPr>
            <w:tcW w:w="9752" w:type="dxa"/>
            <w:gridSpan w:val="2"/>
            <w:tcBorders>
              <w:top w:val="nil"/>
              <w:left w:val="nil"/>
              <w:bottom w:val="nil"/>
              <w:right w:val="nil"/>
            </w:tcBorders>
          </w:tcPr>
          <w:p w14:paraId="49F8BBBA" w14:textId="77777777" w:rsidR="002C177A" w:rsidRPr="00291244" w:rsidRDefault="002C177A" w:rsidP="00260B8A"/>
        </w:tc>
      </w:tr>
      <w:tr w:rsidR="002C177A" w:rsidRPr="00291244" w14:paraId="06E24187" w14:textId="77777777" w:rsidTr="00260B8A">
        <w:trPr>
          <w:trHeight w:val="240"/>
          <w:jc w:val="center"/>
        </w:trPr>
        <w:tc>
          <w:tcPr>
            <w:tcW w:w="4876" w:type="dxa"/>
            <w:tcBorders>
              <w:top w:val="nil"/>
              <w:left w:val="nil"/>
              <w:bottom w:val="nil"/>
              <w:right w:val="nil"/>
            </w:tcBorders>
          </w:tcPr>
          <w:p w14:paraId="40D1492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7EFD59A" w14:textId="77777777" w:rsidR="002C177A" w:rsidRPr="00291244" w:rsidRDefault="002C177A" w:rsidP="00260B8A">
            <w:pPr>
              <w:pStyle w:val="AmColumnHeading"/>
            </w:pPr>
            <w:r w:rsidRPr="00291244">
              <w:t>Pozmeňujúci návrh</w:t>
            </w:r>
          </w:p>
        </w:tc>
      </w:tr>
      <w:tr w:rsidR="002C177A" w:rsidRPr="00291244" w14:paraId="5A0D59A3" w14:textId="77777777" w:rsidTr="00260B8A">
        <w:trPr>
          <w:jc w:val="center"/>
        </w:trPr>
        <w:tc>
          <w:tcPr>
            <w:tcW w:w="4876" w:type="dxa"/>
            <w:tcBorders>
              <w:top w:val="nil"/>
              <w:left w:val="nil"/>
              <w:bottom w:val="nil"/>
              <w:right w:val="nil"/>
            </w:tcBorders>
          </w:tcPr>
          <w:p w14:paraId="30F87D95" w14:textId="77777777" w:rsidR="002C177A" w:rsidRPr="00291244" w:rsidRDefault="002C177A" w:rsidP="00260B8A">
            <w:pPr>
              <w:pStyle w:val="Normal6a"/>
            </w:pPr>
            <w:r w:rsidRPr="00291244">
              <w:rPr>
                <w:b/>
                <w:i/>
              </w:rPr>
              <w:t>(12)</w:t>
            </w:r>
            <w:r w:rsidRPr="00291244">
              <w:tab/>
            </w:r>
            <w:r w:rsidRPr="00291244">
              <w:rPr>
                <w:b/>
                <w:i/>
              </w:rPr>
              <w:t xml:space="preserve">Okrem toho, aby sa predpokladalo silné prepojenie s nástrojom na koordináciu v oblasti konkurencieschopnosti, pracovný program ECF by mal zabezpečiť súlad s vybranými projektmi a prioritami v oblasti konkurencieschopnosti </w:t>
            </w:r>
            <w:r w:rsidRPr="00291244">
              <w:rPr>
                <w:b/>
                <w:i/>
              </w:rPr>
              <w:lastRenderedPageBreak/>
              <w:t>stanovenými v rámci tohto nástroja.</w:t>
            </w:r>
          </w:p>
        </w:tc>
        <w:tc>
          <w:tcPr>
            <w:tcW w:w="4876" w:type="dxa"/>
            <w:tcBorders>
              <w:top w:val="nil"/>
              <w:left w:val="nil"/>
              <w:bottom w:val="nil"/>
              <w:right w:val="nil"/>
            </w:tcBorders>
          </w:tcPr>
          <w:p w14:paraId="47F6970B" w14:textId="77777777" w:rsidR="002C177A" w:rsidRPr="00291244" w:rsidRDefault="002C177A" w:rsidP="00260B8A">
            <w:pPr>
              <w:pStyle w:val="Normal6a"/>
            </w:pPr>
            <w:r w:rsidRPr="00291244">
              <w:rPr>
                <w:b/>
                <w:i/>
              </w:rPr>
              <w:lastRenderedPageBreak/>
              <w:t>vypúšťa sa</w:t>
            </w:r>
          </w:p>
        </w:tc>
      </w:tr>
    </w:tbl>
    <w:p w14:paraId="4D34977C"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0A04388" w14:textId="75A43EA5" w:rsidR="00882D8F" w:rsidRPr="00291244" w:rsidRDefault="002C177A" w:rsidP="002C177A">
      <w:r w:rsidRPr="00291244">
        <w:rPr>
          <w:rStyle w:val="HideTWBExt"/>
        </w:rPr>
        <w:t>&lt;/Amend&gt;</w:t>
      </w:r>
    </w:p>
    <w:p w14:paraId="65F0C1A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490</w:t>
      </w:r>
      <w:r w:rsidRPr="00291244">
        <w:rPr>
          <w:rStyle w:val="HideTWBExt"/>
        </w:rPr>
        <w:t>&lt;/NumAm&gt;</w:t>
      </w:r>
    </w:p>
    <w:p w14:paraId="604118F9" w14:textId="77777777" w:rsidR="002C177A" w:rsidRPr="00291244" w:rsidRDefault="002C177A" w:rsidP="002C177A">
      <w:pPr>
        <w:pStyle w:val="NormalBold"/>
      </w:pPr>
      <w:r w:rsidRPr="00291244">
        <w:rPr>
          <w:rStyle w:val="HideTWBExt"/>
        </w:rPr>
        <w:t>&lt;RepeatBlock-By&gt;&lt;Members&gt;</w:t>
      </w:r>
      <w:r w:rsidRPr="00291244">
        <w:t xml:space="preserve">Bruno </w:t>
      </w:r>
      <w:proofErr w:type="spellStart"/>
      <w:r w:rsidRPr="00291244">
        <w:t>Tobback</w:t>
      </w:r>
      <w:proofErr w:type="spellEnd"/>
      <w:r w:rsidRPr="00291244">
        <w:t xml:space="preserve">, Thomas </w:t>
      </w:r>
      <w:proofErr w:type="spellStart"/>
      <w:r w:rsidRPr="00291244">
        <w:t>Pellerin-Carlin</w:t>
      </w:r>
      <w:proofErr w:type="spellEnd"/>
      <w:r w:rsidRPr="00291244">
        <w:t xml:space="preserve">, </w:t>
      </w:r>
      <w:proofErr w:type="spellStart"/>
      <w:r w:rsidRPr="00291244">
        <w:t>Yannis</w:t>
      </w:r>
      <w:proofErr w:type="spellEnd"/>
      <w:r w:rsidRPr="00291244">
        <w:t xml:space="preserve"> </w:t>
      </w:r>
      <w:proofErr w:type="spellStart"/>
      <w:r w:rsidRPr="00291244">
        <w:t>Maniatis</w:t>
      </w:r>
      <w:proofErr w:type="spellEnd"/>
      <w:r w:rsidRPr="00291244">
        <w:t xml:space="preserve">, Daniel </w:t>
      </w:r>
      <w:proofErr w:type="spellStart"/>
      <w:r w:rsidRPr="00291244">
        <w:t>Attard</w:t>
      </w:r>
      <w:proofErr w:type="spellEnd"/>
      <w:r w:rsidRPr="00291244">
        <w:rPr>
          <w:rStyle w:val="HideTWBExt"/>
        </w:rPr>
        <w:t>&lt;/Members&gt;</w:t>
      </w:r>
    </w:p>
    <w:p w14:paraId="3C680058" w14:textId="77777777" w:rsidR="002C177A" w:rsidRPr="00291244" w:rsidRDefault="002C177A" w:rsidP="002C177A">
      <w:pPr>
        <w:pStyle w:val="NormalBold"/>
      </w:pPr>
      <w:r w:rsidRPr="00291244">
        <w:rPr>
          <w:rStyle w:val="HideTWBExt"/>
        </w:rPr>
        <w:t>&lt;/RepeatBlock-By&gt;</w:t>
      </w:r>
    </w:p>
    <w:p w14:paraId="7CE1FB6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47734B5" w14:textId="77777777" w:rsidR="002C177A" w:rsidRPr="00291244" w:rsidRDefault="002C177A" w:rsidP="002C177A">
      <w:pPr>
        <w:pStyle w:val="NormalBold"/>
      </w:pPr>
      <w:r w:rsidRPr="00291244">
        <w:rPr>
          <w:rStyle w:val="HideTWBExt"/>
        </w:rPr>
        <w:t>&lt;Article&gt;</w:t>
      </w:r>
      <w:r w:rsidRPr="00291244">
        <w:t>Odôvodnenie 12</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EA7BD74" w14:textId="77777777" w:rsidTr="00260B8A">
        <w:trPr>
          <w:trHeight w:hRule="exact" w:val="240"/>
          <w:jc w:val="center"/>
        </w:trPr>
        <w:tc>
          <w:tcPr>
            <w:tcW w:w="9752" w:type="dxa"/>
            <w:gridSpan w:val="2"/>
            <w:tcBorders>
              <w:top w:val="nil"/>
              <w:left w:val="nil"/>
              <w:bottom w:val="nil"/>
              <w:right w:val="nil"/>
            </w:tcBorders>
          </w:tcPr>
          <w:p w14:paraId="6C2DA88B" w14:textId="77777777" w:rsidR="002C177A" w:rsidRPr="00291244" w:rsidRDefault="002C177A" w:rsidP="00260B8A"/>
        </w:tc>
      </w:tr>
      <w:tr w:rsidR="002C177A" w:rsidRPr="00291244" w14:paraId="2CA7927A" w14:textId="77777777" w:rsidTr="00260B8A">
        <w:trPr>
          <w:trHeight w:val="240"/>
          <w:jc w:val="center"/>
        </w:trPr>
        <w:tc>
          <w:tcPr>
            <w:tcW w:w="4876" w:type="dxa"/>
            <w:tcBorders>
              <w:top w:val="nil"/>
              <w:left w:val="nil"/>
              <w:bottom w:val="nil"/>
              <w:right w:val="nil"/>
            </w:tcBorders>
          </w:tcPr>
          <w:p w14:paraId="741BE6C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D713FC0" w14:textId="77777777" w:rsidR="002C177A" w:rsidRPr="00291244" w:rsidRDefault="002C177A" w:rsidP="00260B8A">
            <w:pPr>
              <w:pStyle w:val="AmColumnHeading"/>
            </w:pPr>
            <w:r w:rsidRPr="00291244">
              <w:t>Pozmeňujúci návrh</w:t>
            </w:r>
          </w:p>
        </w:tc>
      </w:tr>
      <w:tr w:rsidR="002C177A" w:rsidRPr="00291244" w14:paraId="7366956C" w14:textId="77777777" w:rsidTr="00260B8A">
        <w:trPr>
          <w:jc w:val="center"/>
        </w:trPr>
        <w:tc>
          <w:tcPr>
            <w:tcW w:w="4876" w:type="dxa"/>
            <w:tcBorders>
              <w:top w:val="nil"/>
              <w:left w:val="nil"/>
              <w:bottom w:val="nil"/>
              <w:right w:val="nil"/>
            </w:tcBorders>
          </w:tcPr>
          <w:p w14:paraId="33AB1130" w14:textId="77777777" w:rsidR="002C177A" w:rsidRPr="00291244" w:rsidRDefault="002C177A" w:rsidP="00260B8A">
            <w:pPr>
              <w:pStyle w:val="Normal6a"/>
            </w:pPr>
            <w:r w:rsidRPr="00291244">
              <w:t>(12)</w:t>
            </w:r>
            <w:r w:rsidRPr="00291244">
              <w:tab/>
              <w:t xml:space="preserve">Okrem toho, aby sa predpokladalo silné prepojenie s nástrojom na koordináciu v oblasti konkurencieschopnosti, </w:t>
            </w:r>
            <w:r w:rsidRPr="00291244">
              <w:rPr>
                <w:b/>
                <w:i/>
              </w:rPr>
              <w:t>pracovný program</w:t>
            </w:r>
            <w:r w:rsidRPr="00291244">
              <w:t xml:space="preserve"> ECF by </w:t>
            </w:r>
            <w:r w:rsidRPr="00291244">
              <w:rPr>
                <w:b/>
                <w:bCs/>
                <w:i/>
                <w:iCs/>
              </w:rPr>
              <w:t>mal</w:t>
            </w:r>
            <w:r w:rsidRPr="00291244">
              <w:t xml:space="preserve"> zabezpečiť súlad s vybranými </w:t>
            </w:r>
            <w:r w:rsidRPr="00291244">
              <w:rPr>
                <w:b/>
                <w:i/>
              </w:rPr>
              <w:t>projektmi a</w:t>
            </w:r>
            <w:r w:rsidRPr="00291244">
              <w:t> prioritami v oblasti konkurencieschopnosti stanovenými v rámci tohto nástroja.</w:t>
            </w:r>
          </w:p>
        </w:tc>
        <w:tc>
          <w:tcPr>
            <w:tcW w:w="4876" w:type="dxa"/>
            <w:tcBorders>
              <w:top w:val="nil"/>
              <w:left w:val="nil"/>
              <w:bottom w:val="nil"/>
              <w:right w:val="nil"/>
            </w:tcBorders>
          </w:tcPr>
          <w:p w14:paraId="44BF2120" w14:textId="77777777" w:rsidR="002C177A" w:rsidRPr="00291244" w:rsidRDefault="002C177A" w:rsidP="00260B8A">
            <w:pPr>
              <w:pStyle w:val="Normal6a"/>
            </w:pPr>
            <w:r w:rsidRPr="00291244">
              <w:t>(12)</w:t>
            </w:r>
            <w:r w:rsidRPr="00291244">
              <w:tab/>
              <w:t xml:space="preserve">Okrem toho, aby sa predpokladalo silné prepojenie s nástrojom na koordináciu v oblasti konkurencieschopnosti, </w:t>
            </w:r>
            <w:r w:rsidRPr="00291244">
              <w:rPr>
                <w:b/>
                <w:i/>
              </w:rPr>
              <w:t>programy</w:t>
            </w:r>
            <w:r w:rsidRPr="00291244">
              <w:t xml:space="preserve"> ECF by </w:t>
            </w:r>
            <w:r w:rsidRPr="00291244">
              <w:rPr>
                <w:b/>
                <w:bCs/>
                <w:i/>
                <w:iCs/>
              </w:rPr>
              <w:t>mali</w:t>
            </w:r>
            <w:r w:rsidRPr="00291244">
              <w:t xml:space="preserve"> zabezpečiť súlad s vybranými prioritami v oblasti konkurencieschopnosti stanovenými v rámci tohto nástroja</w:t>
            </w:r>
            <w:r w:rsidRPr="00291244">
              <w:rPr>
                <w:b/>
                <w:i/>
              </w:rPr>
              <w:t>, pričom by sa mal uplatňovať transparentný prístup založený na dôkazoch, ktorý sa opiera o vedecky podložené a štruktúrované posúdenia konkurencieschopnosti a strategického významu vo všetkých hodnotových reťazcoch čistých technológií, najmä posúdenia investičných medzier v celom hodnotovom reťazci od inovácií cez výrobu až po zavádzanie s cieľom identifikovať a uprednostniť opatrenia a rozpočtové potreby</w:t>
            </w:r>
            <w:r w:rsidRPr="00291244">
              <w:t>.</w:t>
            </w:r>
          </w:p>
        </w:tc>
      </w:tr>
    </w:tbl>
    <w:p w14:paraId="417F5768"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D48FE55"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0451DCA6" w14:textId="77777777" w:rsidR="002C177A" w:rsidRPr="00291244" w:rsidRDefault="002C177A" w:rsidP="002C177A">
      <w:pPr>
        <w:pStyle w:val="AmJustText"/>
      </w:pPr>
      <w:r w:rsidRPr="00291244">
        <w:t>Ako bolo oznámené v Kompase konkurencieschopnosti, v roku 2025 mal byť vytvorený nástroj na koordináciu v oblasti konkurencieschopnosti spolu s týmto nariadením o ECF. Keďže však tento nástroj ešte nebol spustený, je cenné predstaviť opis toho, čo by mal zahŕňať, na základe práce v správe I4CE.</w:t>
      </w:r>
    </w:p>
    <w:p w14:paraId="51842366" w14:textId="538A70A5" w:rsidR="00882D8F" w:rsidRPr="00291244" w:rsidRDefault="002C177A" w:rsidP="002C177A">
      <w:r w:rsidRPr="00291244">
        <w:rPr>
          <w:rStyle w:val="HideTWBExt"/>
        </w:rPr>
        <w:t>&lt;/Amend&gt;</w:t>
      </w:r>
    </w:p>
    <w:p w14:paraId="6AD200F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491</w:t>
      </w:r>
      <w:r w:rsidRPr="00291244">
        <w:rPr>
          <w:rStyle w:val="HideTWBExt"/>
        </w:rPr>
        <w:t>&lt;/NumAm&gt;</w:t>
      </w:r>
    </w:p>
    <w:p w14:paraId="157C2BB9"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57A614F9" w14:textId="77777777" w:rsidR="002C177A" w:rsidRPr="00291244" w:rsidRDefault="002C177A" w:rsidP="002C177A">
      <w:pPr>
        <w:pStyle w:val="NormalBold"/>
      </w:pPr>
      <w:r w:rsidRPr="00291244">
        <w:rPr>
          <w:rStyle w:val="HideTWBExt"/>
        </w:rPr>
        <w:t>&lt;/RepeatBlock-By&gt;</w:t>
      </w:r>
    </w:p>
    <w:p w14:paraId="197F7A36" w14:textId="77777777" w:rsidR="002C177A" w:rsidRPr="00291244" w:rsidRDefault="002C177A" w:rsidP="002C177A">
      <w:pPr>
        <w:pStyle w:val="NormalBold"/>
      </w:pPr>
      <w:r w:rsidRPr="00291244">
        <w:rPr>
          <w:rStyle w:val="HideTWBExt"/>
        </w:rPr>
        <w:lastRenderedPageBreak/>
        <w:t>&lt;DocAmend&gt;</w:t>
      </w:r>
      <w:r w:rsidRPr="00291244">
        <w:t>Návrh nariadenia</w:t>
      </w:r>
      <w:r w:rsidRPr="00291244">
        <w:rPr>
          <w:rStyle w:val="HideTWBExt"/>
        </w:rPr>
        <w:t>&lt;/DocAmend&gt;</w:t>
      </w:r>
    </w:p>
    <w:p w14:paraId="4A8036B8" w14:textId="77777777" w:rsidR="002C177A" w:rsidRPr="00291244" w:rsidRDefault="002C177A" w:rsidP="002C177A">
      <w:pPr>
        <w:pStyle w:val="NormalBold"/>
      </w:pPr>
      <w:r w:rsidRPr="00291244">
        <w:rPr>
          <w:rStyle w:val="HideTWBExt"/>
        </w:rPr>
        <w:t>&lt;Article&gt;</w:t>
      </w:r>
      <w:r w:rsidRPr="00291244">
        <w:t>Odôvodnenie 12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8DF9352" w14:textId="77777777" w:rsidTr="00260B8A">
        <w:trPr>
          <w:trHeight w:hRule="exact" w:val="240"/>
          <w:jc w:val="center"/>
        </w:trPr>
        <w:tc>
          <w:tcPr>
            <w:tcW w:w="9752" w:type="dxa"/>
            <w:gridSpan w:val="2"/>
            <w:tcBorders>
              <w:top w:val="nil"/>
              <w:left w:val="nil"/>
              <w:bottom w:val="nil"/>
              <w:right w:val="nil"/>
            </w:tcBorders>
          </w:tcPr>
          <w:p w14:paraId="33C0072A" w14:textId="77777777" w:rsidR="002C177A" w:rsidRPr="00291244" w:rsidRDefault="002C177A" w:rsidP="00260B8A"/>
        </w:tc>
      </w:tr>
      <w:tr w:rsidR="002C177A" w:rsidRPr="00291244" w14:paraId="0241E63B" w14:textId="77777777" w:rsidTr="00260B8A">
        <w:trPr>
          <w:trHeight w:val="240"/>
          <w:jc w:val="center"/>
        </w:trPr>
        <w:tc>
          <w:tcPr>
            <w:tcW w:w="4876" w:type="dxa"/>
            <w:tcBorders>
              <w:top w:val="nil"/>
              <w:left w:val="nil"/>
              <w:bottom w:val="nil"/>
              <w:right w:val="nil"/>
            </w:tcBorders>
          </w:tcPr>
          <w:p w14:paraId="6423B26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8806F7D" w14:textId="77777777" w:rsidR="002C177A" w:rsidRPr="00291244" w:rsidRDefault="002C177A" w:rsidP="00260B8A">
            <w:pPr>
              <w:pStyle w:val="AmColumnHeading"/>
            </w:pPr>
            <w:r w:rsidRPr="00291244">
              <w:t>Pozmeňujúci návrh</w:t>
            </w:r>
          </w:p>
        </w:tc>
      </w:tr>
      <w:tr w:rsidR="002C177A" w:rsidRPr="00291244" w14:paraId="729C6660" w14:textId="77777777" w:rsidTr="00260B8A">
        <w:trPr>
          <w:jc w:val="center"/>
        </w:trPr>
        <w:tc>
          <w:tcPr>
            <w:tcW w:w="4876" w:type="dxa"/>
            <w:tcBorders>
              <w:top w:val="nil"/>
              <w:left w:val="nil"/>
              <w:bottom w:val="nil"/>
              <w:right w:val="nil"/>
            </w:tcBorders>
          </w:tcPr>
          <w:p w14:paraId="352A146A" w14:textId="77777777" w:rsidR="002C177A" w:rsidRPr="00291244" w:rsidRDefault="002C177A" w:rsidP="00260B8A">
            <w:pPr>
              <w:pStyle w:val="Normal6a"/>
            </w:pPr>
          </w:p>
        </w:tc>
        <w:tc>
          <w:tcPr>
            <w:tcW w:w="4876" w:type="dxa"/>
            <w:tcBorders>
              <w:top w:val="nil"/>
              <w:left w:val="nil"/>
              <w:bottom w:val="nil"/>
              <w:right w:val="nil"/>
            </w:tcBorders>
          </w:tcPr>
          <w:p w14:paraId="2A5DFC14" w14:textId="77777777" w:rsidR="002C177A" w:rsidRPr="00291244" w:rsidRDefault="002C177A" w:rsidP="00260B8A">
            <w:pPr>
              <w:pStyle w:val="Normal6a"/>
            </w:pPr>
            <w:r w:rsidRPr="00291244">
              <w:rPr>
                <w:b/>
                <w:i/>
              </w:rPr>
              <w:t>(12a)</w:t>
            </w:r>
            <w:r w:rsidRPr="00291244">
              <w:tab/>
            </w:r>
            <w:r w:rsidRPr="00291244">
              <w:rPr>
                <w:b/>
                <w:i/>
              </w:rPr>
              <w:t>Konkurencieschopnosť a bezpečnosť Únie sú čoraz viac ovplyvňované novými a prelomovými technológiami, najmä umelou inteligenciou a kybernetickou bezpečnosťou. Cielená podpora týchto technológií je nevyhnutná na zabezpečenie vedúceho postavenia v oblasti technológií, ochranu kritickej infraštruktúry a zvýšenie dlhodobej bezpečnosti a odolnosti Únie.</w:t>
            </w:r>
          </w:p>
        </w:tc>
      </w:tr>
    </w:tbl>
    <w:p w14:paraId="75106C4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9767986" w14:textId="1216E64B" w:rsidR="00882D8F" w:rsidRPr="00291244" w:rsidRDefault="002C177A" w:rsidP="002C177A">
      <w:r w:rsidRPr="00291244">
        <w:rPr>
          <w:rStyle w:val="HideTWBExt"/>
        </w:rPr>
        <w:t>&lt;/Amend&gt;</w:t>
      </w:r>
    </w:p>
    <w:p w14:paraId="4E0F1C5F"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492</w:t>
      </w:r>
      <w:r w:rsidRPr="00291244">
        <w:rPr>
          <w:rStyle w:val="HideTWBExt"/>
        </w:rPr>
        <w:t>&lt;/NumAm&gt;</w:t>
      </w:r>
    </w:p>
    <w:p w14:paraId="34C04B7E" w14:textId="77777777" w:rsidR="002C177A" w:rsidRPr="00291244" w:rsidRDefault="002C177A" w:rsidP="002C177A">
      <w:pPr>
        <w:pStyle w:val="NormalBold"/>
      </w:pPr>
      <w:r w:rsidRPr="00291244">
        <w:rPr>
          <w:rStyle w:val="HideTWBExt"/>
        </w:rPr>
        <w:t>&lt;RepeatBlock-By&gt;&lt;Members&gt;</w:t>
      </w:r>
      <w:r w:rsidRPr="00291244">
        <w:t xml:space="preserve">Daniel </w:t>
      </w:r>
      <w:proofErr w:type="spellStart"/>
      <w:r w:rsidRPr="00291244">
        <w:t>Attard</w:t>
      </w:r>
      <w:proofErr w:type="spellEnd"/>
      <w:r w:rsidRPr="00291244">
        <w:rPr>
          <w:rStyle w:val="HideTWBExt"/>
        </w:rPr>
        <w:t>&lt;/Members&gt;</w:t>
      </w:r>
    </w:p>
    <w:p w14:paraId="501CF897" w14:textId="77777777" w:rsidR="002C177A" w:rsidRPr="00291244" w:rsidRDefault="002C177A" w:rsidP="002C177A">
      <w:pPr>
        <w:pStyle w:val="NormalBold"/>
      </w:pPr>
      <w:r w:rsidRPr="00291244">
        <w:rPr>
          <w:rStyle w:val="HideTWBExt"/>
        </w:rPr>
        <w:t>&lt;/RepeatBlock-By&gt;</w:t>
      </w:r>
    </w:p>
    <w:p w14:paraId="02798E3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C511019"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7FB73E7" w14:textId="77777777" w:rsidTr="00260B8A">
        <w:trPr>
          <w:trHeight w:hRule="exact" w:val="240"/>
          <w:jc w:val="center"/>
        </w:trPr>
        <w:tc>
          <w:tcPr>
            <w:tcW w:w="9752" w:type="dxa"/>
            <w:gridSpan w:val="2"/>
            <w:tcBorders>
              <w:top w:val="nil"/>
              <w:left w:val="nil"/>
              <w:bottom w:val="nil"/>
              <w:right w:val="nil"/>
            </w:tcBorders>
          </w:tcPr>
          <w:p w14:paraId="1CE35332" w14:textId="77777777" w:rsidR="002C177A" w:rsidRPr="00291244" w:rsidRDefault="002C177A" w:rsidP="00260B8A"/>
        </w:tc>
      </w:tr>
      <w:tr w:rsidR="002C177A" w:rsidRPr="00291244" w14:paraId="1864D3C2" w14:textId="77777777" w:rsidTr="00260B8A">
        <w:trPr>
          <w:trHeight w:val="240"/>
          <w:jc w:val="center"/>
        </w:trPr>
        <w:tc>
          <w:tcPr>
            <w:tcW w:w="4876" w:type="dxa"/>
            <w:tcBorders>
              <w:top w:val="nil"/>
              <w:left w:val="nil"/>
              <w:bottom w:val="nil"/>
              <w:right w:val="nil"/>
            </w:tcBorders>
          </w:tcPr>
          <w:p w14:paraId="649A523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F5058A1" w14:textId="77777777" w:rsidR="002C177A" w:rsidRPr="00291244" w:rsidRDefault="002C177A" w:rsidP="00260B8A">
            <w:pPr>
              <w:pStyle w:val="AmColumnHeading"/>
            </w:pPr>
            <w:r w:rsidRPr="00291244">
              <w:t>Pozmeňujúci návrh</w:t>
            </w:r>
          </w:p>
        </w:tc>
      </w:tr>
      <w:tr w:rsidR="002C177A" w:rsidRPr="00291244" w14:paraId="1713C497" w14:textId="77777777" w:rsidTr="00260B8A">
        <w:trPr>
          <w:jc w:val="center"/>
        </w:trPr>
        <w:tc>
          <w:tcPr>
            <w:tcW w:w="4876" w:type="dxa"/>
            <w:tcBorders>
              <w:top w:val="nil"/>
              <w:left w:val="nil"/>
              <w:bottom w:val="nil"/>
              <w:right w:val="nil"/>
            </w:tcBorders>
          </w:tcPr>
          <w:p w14:paraId="6F1C86F3" w14:textId="77777777" w:rsidR="002C177A" w:rsidRPr="00291244" w:rsidRDefault="002C177A" w:rsidP="00260B8A">
            <w:pPr>
              <w:pStyle w:val="Normal6a"/>
            </w:pPr>
            <w:r w:rsidRPr="00291244">
              <w:t>(13)</w:t>
            </w:r>
            <w:r w:rsidRPr="00291244">
              <w:tab/>
            </w:r>
            <w:r w:rsidRPr="00291244">
              <w:rPr>
                <w:b/>
                <w:i/>
              </w:rPr>
              <w:t>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w:t>
            </w:r>
            <w:r w:rsidRPr="00291244">
              <w:t xml:space="preserve"> </w:t>
            </w:r>
            <w:r w:rsidRPr="00291244">
              <w:rPr>
                <w:b/>
                <w:bCs/>
                <w:i/>
                <w:iCs/>
              </w:rPr>
              <w:t>spoločných podnikov</w:t>
            </w:r>
            <w:r w:rsidRPr="00291244">
              <w:t xml:space="preserve"> by sa mali vytvárať v prípadoch, keď sa vyžaduje väčšie zapojenie Únie, a </w:t>
            </w:r>
            <w:r w:rsidRPr="00291244">
              <w:rPr>
                <w:b/>
                <w:i/>
              </w:rPr>
              <w:t xml:space="preserve">mali by Únii zabezpečiť primerané hlasovacie práva, </w:t>
            </w:r>
            <w:r w:rsidRPr="00291244">
              <w:rPr>
                <w:b/>
                <w:i/>
              </w:rPr>
              <w:lastRenderedPageBreak/>
              <w:t>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r w:rsidRPr="00291244">
              <w:t>.</w:t>
            </w:r>
          </w:p>
        </w:tc>
        <w:tc>
          <w:tcPr>
            <w:tcW w:w="4876" w:type="dxa"/>
            <w:tcBorders>
              <w:top w:val="nil"/>
              <w:left w:val="nil"/>
              <w:bottom w:val="nil"/>
              <w:right w:val="nil"/>
            </w:tcBorders>
          </w:tcPr>
          <w:p w14:paraId="34721170" w14:textId="77777777" w:rsidR="002C177A" w:rsidRPr="00291244" w:rsidRDefault="002C177A" w:rsidP="00260B8A">
            <w:pPr>
              <w:pStyle w:val="Normal6a"/>
            </w:pPr>
            <w:r w:rsidRPr="00291244">
              <w:lastRenderedPageBreak/>
              <w:t>(13)</w:t>
            </w:r>
            <w:r w:rsidRPr="00291244">
              <w:tab/>
            </w:r>
            <w:r w:rsidRPr="00291244">
              <w:rPr>
                <w:b/>
                <w:bCs/>
                <w:i/>
                <w:iCs/>
              </w:rPr>
              <w:t>Spoločné podniky</w:t>
            </w:r>
            <w:r w:rsidRPr="00291244">
              <w:t xml:space="preserve"> by sa mali vytvárať v prípadoch, keď </w:t>
            </w:r>
            <w:r w:rsidRPr="00291244">
              <w:rPr>
                <w:b/>
                <w:i/>
              </w:rPr>
              <w:t>je to z ekonomického a obchodného strategického hľadiska potrebné, a keď</w:t>
            </w:r>
            <w:r w:rsidRPr="00291244">
              <w:t xml:space="preserve"> sa vyžaduje väčšie zapojenie Únie, </w:t>
            </w:r>
            <w:r w:rsidRPr="00291244">
              <w:rPr>
                <w:b/>
                <w:i/>
              </w:rPr>
              <w:t>členské štáty sú ochotné pripojiť sa k úsiliu</w:t>
            </w:r>
            <w:r w:rsidRPr="00291244">
              <w:t xml:space="preserve"> a </w:t>
            </w:r>
            <w:r w:rsidRPr="00291244">
              <w:rPr>
                <w:b/>
                <w:i/>
              </w:rPr>
              <w:t>súkromný sektor je ochotný prispieť, a to aj prostredníctvom partnerstiev, konzorcií a dôležitých projektov spoločného európskeho záujmu (IPCEI)</w:t>
            </w:r>
            <w:r w:rsidRPr="00291244">
              <w:t>.</w:t>
            </w:r>
          </w:p>
        </w:tc>
      </w:tr>
    </w:tbl>
    <w:p w14:paraId="6C699298"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F140B1A" w14:textId="2929C4D6" w:rsidR="00882D8F" w:rsidRPr="00291244" w:rsidRDefault="002C177A" w:rsidP="002C177A">
      <w:r w:rsidRPr="00291244">
        <w:rPr>
          <w:rStyle w:val="HideTWBExt"/>
        </w:rPr>
        <w:t>&lt;/Amend&gt;</w:t>
      </w:r>
    </w:p>
    <w:p w14:paraId="505F849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493</w:t>
      </w:r>
      <w:r w:rsidRPr="00291244">
        <w:rPr>
          <w:rStyle w:val="HideTWBExt"/>
        </w:rPr>
        <w:t>&lt;/NumAm&gt;</w:t>
      </w:r>
    </w:p>
    <w:p w14:paraId="7B6EE527" w14:textId="77777777" w:rsidR="002C177A" w:rsidRPr="00291244" w:rsidRDefault="002C177A" w:rsidP="002C177A">
      <w:pPr>
        <w:pStyle w:val="NormalBold"/>
      </w:pPr>
      <w:r w:rsidRPr="00291244">
        <w:rPr>
          <w:rStyle w:val="HideTWBExt"/>
        </w:rPr>
        <w:t>&lt;RepeatBlock-By&gt;&lt;Members&gt;</w:t>
      </w:r>
      <w:proofErr w:type="spellStart"/>
      <w:r w:rsidRPr="00291244">
        <w:t>Matthias</w:t>
      </w:r>
      <w:proofErr w:type="spellEnd"/>
      <w:r w:rsidRPr="00291244">
        <w:t xml:space="preserve"> </w:t>
      </w:r>
      <w:proofErr w:type="spellStart"/>
      <w:r w:rsidRPr="00291244">
        <w:t>Ecke</w:t>
      </w:r>
      <w:proofErr w:type="spellEnd"/>
      <w:r w:rsidRPr="00291244">
        <w:rPr>
          <w:rStyle w:val="HideTWBExt"/>
        </w:rPr>
        <w:t>&lt;/Members&gt;</w:t>
      </w:r>
    </w:p>
    <w:p w14:paraId="685A07DF" w14:textId="77777777" w:rsidR="002C177A" w:rsidRPr="00291244" w:rsidRDefault="002C177A" w:rsidP="002C177A">
      <w:pPr>
        <w:pStyle w:val="NormalBold"/>
      </w:pPr>
      <w:r w:rsidRPr="00291244">
        <w:rPr>
          <w:rStyle w:val="HideTWBExt"/>
        </w:rPr>
        <w:t>&lt;/RepeatBlock-By&gt;</w:t>
      </w:r>
    </w:p>
    <w:p w14:paraId="60ECD5D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8D4A585"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DB6AB27" w14:textId="77777777" w:rsidTr="00260B8A">
        <w:trPr>
          <w:trHeight w:hRule="exact" w:val="240"/>
          <w:jc w:val="center"/>
        </w:trPr>
        <w:tc>
          <w:tcPr>
            <w:tcW w:w="9752" w:type="dxa"/>
            <w:gridSpan w:val="2"/>
            <w:tcBorders>
              <w:top w:val="nil"/>
              <w:left w:val="nil"/>
              <w:bottom w:val="nil"/>
              <w:right w:val="nil"/>
            </w:tcBorders>
          </w:tcPr>
          <w:p w14:paraId="10DEC84B" w14:textId="77777777" w:rsidR="002C177A" w:rsidRPr="00291244" w:rsidRDefault="002C177A" w:rsidP="00260B8A"/>
        </w:tc>
      </w:tr>
      <w:tr w:rsidR="002C177A" w:rsidRPr="00291244" w14:paraId="39DED12B" w14:textId="77777777" w:rsidTr="00260B8A">
        <w:trPr>
          <w:trHeight w:val="240"/>
          <w:jc w:val="center"/>
        </w:trPr>
        <w:tc>
          <w:tcPr>
            <w:tcW w:w="4876" w:type="dxa"/>
            <w:tcBorders>
              <w:top w:val="nil"/>
              <w:left w:val="nil"/>
              <w:bottom w:val="nil"/>
              <w:right w:val="nil"/>
            </w:tcBorders>
          </w:tcPr>
          <w:p w14:paraId="73D0E31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FA3CC3B" w14:textId="77777777" w:rsidR="002C177A" w:rsidRPr="00291244" w:rsidRDefault="002C177A" w:rsidP="00260B8A">
            <w:pPr>
              <w:pStyle w:val="AmColumnHeading"/>
            </w:pPr>
            <w:r w:rsidRPr="00291244">
              <w:t>Pozmeňujúci návrh</w:t>
            </w:r>
          </w:p>
        </w:tc>
      </w:tr>
      <w:tr w:rsidR="002C177A" w:rsidRPr="00291244" w14:paraId="2C183883" w14:textId="77777777" w:rsidTr="00260B8A">
        <w:trPr>
          <w:jc w:val="center"/>
        </w:trPr>
        <w:tc>
          <w:tcPr>
            <w:tcW w:w="4876" w:type="dxa"/>
            <w:tcBorders>
              <w:top w:val="nil"/>
              <w:left w:val="nil"/>
              <w:bottom w:val="nil"/>
              <w:right w:val="nil"/>
            </w:tcBorders>
          </w:tcPr>
          <w:p w14:paraId="340B4161" w14:textId="77777777" w:rsidR="002C177A" w:rsidRPr="00291244" w:rsidRDefault="002C177A" w:rsidP="00260B8A">
            <w:pPr>
              <w:pStyle w:val="Normal6a"/>
            </w:pPr>
            <w:r w:rsidRPr="00291244">
              <w:t>(13)</w:t>
            </w:r>
            <w:r w:rsidRPr="00291244">
              <w:tab/>
              <w:t>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w:t>
            </w:r>
            <w:r w:rsidRPr="00291244">
              <w:rPr>
                <w:b/>
                <w:i/>
              </w:rPr>
              <w:t xml:space="preserve">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w:t>
            </w:r>
            <w:r w:rsidRPr="00291244">
              <w:rPr>
                <w:b/>
                <w:i/>
              </w:rPr>
              <w:lastRenderedPageBreak/>
              <w:t>funkcie</w:t>
            </w:r>
            <w:r w:rsidRPr="00291244">
              <w:t>. Preto by mal byť počet spoločných podnikov čo najviac obmedzený.</w:t>
            </w:r>
          </w:p>
        </w:tc>
        <w:tc>
          <w:tcPr>
            <w:tcW w:w="4876" w:type="dxa"/>
            <w:tcBorders>
              <w:top w:val="nil"/>
              <w:left w:val="nil"/>
              <w:bottom w:val="nil"/>
              <w:right w:val="nil"/>
            </w:tcBorders>
          </w:tcPr>
          <w:p w14:paraId="2ED7E927" w14:textId="77777777" w:rsidR="002C177A" w:rsidRPr="00291244" w:rsidRDefault="002C177A" w:rsidP="00260B8A">
            <w:pPr>
              <w:pStyle w:val="Normal6a"/>
            </w:pPr>
            <w:r w:rsidRPr="00291244">
              <w:lastRenderedPageBreak/>
              <w:t>(13)</w:t>
            </w:r>
            <w:r w:rsidRPr="00291244">
              <w:tab/>
              <w:t xml:space="preserve">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w:t>
            </w:r>
            <w:r w:rsidRPr="00291244">
              <w:rPr>
                <w:b/>
                <w:i/>
              </w:rPr>
              <w:t>iba</w:t>
            </w:r>
            <w:r w:rsidRPr="00291244">
              <w:t xml:space="preserve"> v prípadoch, keď sa vyžaduje väčšie zapojenie Únie, </w:t>
            </w:r>
            <w:r w:rsidRPr="00291244">
              <w:rPr>
                <w:b/>
                <w:i/>
              </w:rPr>
              <w:t>členské štáty sú ochotné pripojiť sa k úsiliu</w:t>
            </w:r>
            <w:r w:rsidRPr="00291244">
              <w:t xml:space="preserve"> a </w:t>
            </w:r>
            <w:r w:rsidRPr="00291244">
              <w:rPr>
                <w:b/>
                <w:i/>
              </w:rPr>
              <w:t>súkromný sektor je ochotný prispieť</w:t>
            </w:r>
            <w:r w:rsidRPr="00291244">
              <w:t>. Preto by mal byť počet spoločných podnikov čo najviac obmedzený.</w:t>
            </w:r>
          </w:p>
        </w:tc>
      </w:tr>
    </w:tbl>
    <w:p w14:paraId="383CCE09"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8C75C05" w14:textId="0FB8FDF3" w:rsidR="00882D8F" w:rsidRPr="00291244" w:rsidRDefault="002C177A" w:rsidP="002C177A">
      <w:r w:rsidRPr="00291244">
        <w:rPr>
          <w:rStyle w:val="HideTWBExt"/>
        </w:rPr>
        <w:t>&lt;/Amend&gt;</w:t>
      </w:r>
    </w:p>
    <w:p w14:paraId="03D58F0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494</w:t>
      </w:r>
      <w:r w:rsidRPr="00291244">
        <w:rPr>
          <w:rStyle w:val="HideTWBExt"/>
        </w:rPr>
        <w:t>&lt;/NumAm&gt;</w:t>
      </w:r>
    </w:p>
    <w:p w14:paraId="32DDC269"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00780413" w14:textId="77777777" w:rsidR="002C177A" w:rsidRPr="00291244" w:rsidRDefault="002C177A" w:rsidP="002C177A">
      <w:pPr>
        <w:pStyle w:val="NormalBold"/>
      </w:pPr>
      <w:r w:rsidRPr="00291244">
        <w:rPr>
          <w:rStyle w:val="HideTWBExt"/>
        </w:rPr>
        <w:t>&lt;/RepeatBlock-By&gt;</w:t>
      </w:r>
    </w:p>
    <w:p w14:paraId="1740FCC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32E611F"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21B37E9" w14:textId="77777777" w:rsidTr="00260B8A">
        <w:trPr>
          <w:trHeight w:hRule="exact" w:val="240"/>
          <w:jc w:val="center"/>
        </w:trPr>
        <w:tc>
          <w:tcPr>
            <w:tcW w:w="9752" w:type="dxa"/>
            <w:gridSpan w:val="2"/>
            <w:tcBorders>
              <w:top w:val="nil"/>
              <w:left w:val="nil"/>
              <w:bottom w:val="nil"/>
              <w:right w:val="nil"/>
            </w:tcBorders>
          </w:tcPr>
          <w:p w14:paraId="1550A6C9" w14:textId="77777777" w:rsidR="002C177A" w:rsidRPr="00291244" w:rsidRDefault="002C177A" w:rsidP="00260B8A"/>
        </w:tc>
      </w:tr>
      <w:tr w:rsidR="002C177A" w:rsidRPr="00291244" w14:paraId="256E6D88" w14:textId="77777777" w:rsidTr="00260B8A">
        <w:trPr>
          <w:trHeight w:val="240"/>
          <w:jc w:val="center"/>
        </w:trPr>
        <w:tc>
          <w:tcPr>
            <w:tcW w:w="4876" w:type="dxa"/>
            <w:tcBorders>
              <w:top w:val="nil"/>
              <w:left w:val="nil"/>
              <w:bottom w:val="nil"/>
              <w:right w:val="nil"/>
            </w:tcBorders>
          </w:tcPr>
          <w:p w14:paraId="793CC16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AD41676" w14:textId="77777777" w:rsidR="002C177A" w:rsidRPr="00291244" w:rsidRDefault="002C177A" w:rsidP="00260B8A">
            <w:pPr>
              <w:pStyle w:val="AmColumnHeading"/>
            </w:pPr>
            <w:r w:rsidRPr="00291244">
              <w:t>Pozmeňujúci návrh</w:t>
            </w:r>
          </w:p>
        </w:tc>
      </w:tr>
      <w:tr w:rsidR="002C177A" w:rsidRPr="00291244" w14:paraId="19990102" w14:textId="77777777" w:rsidTr="00260B8A">
        <w:trPr>
          <w:jc w:val="center"/>
        </w:trPr>
        <w:tc>
          <w:tcPr>
            <w:tcW w:w="4876" w:type="dxa"/>
            <w:tcBorders>
              <w:top w:val="nil"/>
              <w:left w:val="nil"/>
              <w:bottom w:val="nil"/>
              <w:right w:val="nil"/>
            </w:tcBorders>
          </w:tcPr>
          <w:p w14:paraId="186CCAE2" w14:textId="77777777" w:rsidR="002C177A" w:rsidRPr="00291244" w:rsidRDefault="002C177A" w:rsidP="00260B8A">
            <w:pPr>
              <w:pStyle w:val="Normal6a"/>
            </w:pPr>
            <w:r w:rsidRPr="00291244">
              <w:t>(13)</w:t>
            </w:r>
            <w:r w:rsidRPr="00291244">
              <w:tab/>
              <w:t>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c>
          <w:tcPr>
            <w:tcW w:w="4876" w:type="dxa"/>
            <w:tcBorders>
              <w:top w:val="nil"/>
              <w:left w:val="nil"/>
              <w:bottom w:val="nil"/>
              <w:right w:val="nil"/>
            </w:tcBorders>
          </w:tcPr>
          <w:p w14:paraId="20AFF6BA" w14:textId="77777777" w:rsidR="002C177A" w:rsidRPr="00291244" w:rsidRDefault="002C177A" w:rsidP="00260B8A">
            <w:pPr>
              <w:pStyle w:val="Normal6a"/>
            </w:pPr>
            <w:r w:rsidRPr="00291244">
              <w:t>(13)</w:t>
            </w:r>
            <w:r w:rsidRPr="00291244">
              <w:tab/>
              <w:t xml:space="preserve">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w:t>
            </w:r>
            <w:r w:rsidRPr="00291244">
              <w:rPr>
                <w:b/>
                <w:i/>
              </w:rPr>
              <w:t>fungovať podľa osobitného nariadenia s jasne vymedzenými organizačnými kritériami a ukazovateľmi výkonnosti s cieľom</w:t>
            </w:r>
            <w:r w:rsidRPr="00291244">
              <w:t xml:space="preserve"> zabezpečiť centralizované zriadenie a administratívne funkcie. Preto by mal byť počet spoločných podnikov čo najviac obmedzený.</w:t>
            </w:r>
          </w:p>
        </w:tc>
      </w:tr>
    </w:tbl>
    <w:p w14:paraId="1DC86F7D"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6B272FEE" w14:textId="2D69C602" w:rsidR="00882D8F" w:rsidRPr="00291244" w:rsidRDefault="002C177A" w:rsidP="002C177A">
      <w:r w:rsidRPr="00291244">
        <w:rPr>
          <w:rStyle w:val="HideTWBExt"/>
        </w:rPr>
        <w:t>&lt;/Amend&gt;</w:t>
      </w:r>
    </w:p>
    <w:p w14:paraId="1D93833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495</w:t>
      </w:r>
      <w:r w:rsidRPr="00291244">
        <w:rPr>
          <w:rStyle w:val="HideTWBExt"/>
        </w:rPr>
        <w:t>&lt;/NumAm&gt;</w:t>
      </w:r>
    </w:p>
    <w:p w14:paraId="3F1D361C" w14:textId="77777777" w:rsidR="002C177A" w:rsidRPr="00291244" w:rsidRDefault="002C177A" w:rsidP="002C177A">
      <w:pPr>
        <w:pStyle w:val="NormalBold"/>
      </w:pPr>
      <w:r w:rsidRPr="00291244">
        <w:rPr>
          <w:rStyle w:val="HideTWBExt"/>
        </w:rPr>
        <w:t>&lt;RepeatBlock-By&gt;&lt;Members&gt;</w:t>
      </w:r>
      <w:proofErr w:type="spellStart"/>
      <w:r w:rsidRPr="00291244">
        <w:t>Nicola</w:t>
      </w:r>
      <w:proofErr w:type="spellEnd"/>
      <w:r w:rsidRPr="00291244">
        <w:t xml:space="preserve"> </w:t>
      </w:r>
      <w:proofErr w:type="spellStart"/>
      <w:r w:rsidRPr="00291244">
        <w:t>Procaccini</w:t>
      </w:r>
      <w:proofErr w:type="spellEnd"/>
      <w:r w:rsidRPr="00291244">
        <w:t xml:space="preserve">, </w:t>
      </w:r>
      <w:proofErr w:type="spellStart"/>
      <w:r w:rsidRPr="00291244">
        <w:t>Alessandro</w:t>
      </w:r>
      <w:proofErr w:type="spellEnd"/>
      <w:r w:rsidRPr="00291244">
        <w:t xml:space="preserve"> </w:t>
      </w:r>
      <w:proofErr w:type="spellStart"/>
      <w:r w:rsidRPr="00291244">
        <w:t>Ciriani</w:t>
      </w:r>
      <w:proofErr w:type="spellEnd"/>
      <w:r w:rsidRPr="00291244">
        <w:t xml:space="preserve">, Elena </w:t>
      </w:r>
      <w:proofErr w:type="spellStart"/>
      <w:r w:rsidRPr="00291244">
        <w:t>Donazzan</w:t>
      </w:r>
      <w:proofErr w:type="spellEnd"/>
      <w:r w:rsidRPr="00291244">
        <w:t xml:space="preserve">, </w:t>
      </w:r>
      <w:proofErr w:type="spellStart"/>
      <w:r w:rsidRPr="00291244">
        <w:t>Pietro</w:t>
      </w:r>
      <w:proofErr w:type="spellEnd"/>
      <w:r w:rsidRPr="00291244">
        <w:t xml:space="preserve"> </w:t>
      </w:r>
      <w:proofErr w:type="spellStart"/>
      <w:r w:rsidRPr="00291244">
        <w:t>Fiocchi</w:t>
      </w:r>
      <w:proofErr w:type="spellEnd"/>
      <w:r w:rsidRPr="00291244">
        <w:t xml:space="preserve">, </w:t>
      </w:r>
      <w:proofErr w:type="spellStart"/>
      <w:r w:rsidRPr="00291244">
        <w:t>Lara</w:t>
      </w:r>
      <w:proofErr w:type="spellEnd"/>
      <w:r w:rsidRPr="00291244">
        <w:t xml:space="preserve"> </w:t>
      </w:r>
      <w:proofErr w:type="spellStart"/>
      <w:r w:rsidRPr="00291244">
        <w:t>Magoni</w:t>
      </w:r>
      <w:proofErr w:type="spellEnd"/>
      <w:r w:rsidRPr="00291244">
        <w:t xml:space="preserve">, </w:t>
      </w:r>
      <w:proofErr w:type="spellStart"/>
      <w:r w:rsidRPr="00291244">
        <w:t>Francesco</w:t>
      </w:r>
      <w:proofErr w:type="spellEnd"/>
      <w:r w:rsidRPr="00291244">
        <w:t xml:space="preserve"> </w:t>
      </w:r>
      <w:proofErr w:type="spellStart"/>
      <w:r w:rsidRPr="00291244">
        <w:t>Torselli</w:t>
      </w:r>
      <w:proofErr w:type="spellEnd"/>
      <w:r w:rsidRPr="00291244">
        <w:t xml:space="preserve">, </w:t>
      </w:r>
      <w:proofErr w:type="spellStart"/>
      <w:r w:rsidRPr="00291244">
        <w:t>Mariateresa</w:t>
      </w:r>
      <w:proofErr w:type="spellEnd"/>
      <w:r w:rsidRPr="00291244">
        <w:t xml:space="preserve"> </w:t>
      </w:r>
      <w:proofErr w:type="spellStart"/>
      <w:r w:rsidRPr="00291244">
        <w:t>Vivaldini</w:t>
      </w:r>
      <w:proofErr w:type="spellEnd"/>
      <w:r w:rsidRPr="00291244">
        <w:rPr>
          <w:rStyle w:val="HideTWBExt"/>
        </w:rPr>
        <w:t>&lt;/Members&gt;</w:t>
      </w:r>
    </w:p>
    <w:p w14:paraId="5EB1B04E" w14:textId="77777777" w:rsidR="002C177A" w:rsidRPr="00291244" w:rsidRDefault="002C177A" w:rsidP="002C177A">
      <w:pPr>
        <w:pStyle w:val="NormalBold"/>
      </w:pPr>
      <w:r w:rsidRPr="00291244">
        <w:rPr>
          <w:rStyle w:val="HideTWBExt"/>
        </w:rPr>
        <w:t>&lt;/RepeatBlock-By&gt;</w:t>
      </w:r>
    </w:p>
    <w:p w14:paraId="61C57BE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02EFF0B"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16DFB25" w14:textId="77777777" w:rsidTr="00260B8A">
        <w:trPr>
          <w:trHeight w:hRule="exact" w:val="240"/>
          <w:jc w:val="center"/>
        </w:trPr>
        <w:tc>
          <w:tcPr>
            <w:tcW w:w="9752" w:type="dxa"/>
            <w:gridSpan w:val="2"/>
            <w:tcBorders>
              <w:top w:val="nil"/>
              <w:left w:val="nil"/>
              <w:bottom w:val="nil"/>
              <w:right w:val="nil"/>
            </w:tcBorders>
          </w:tcPr>
          <w:p w14:paraId="55FB36B1" w14:textId="77777777" w:rsidR="002C177A" w:rsidRPr="00291244" w:rsidRDefault="002C177A" w:rsidP="00260B8A"/>
        </w:tc>
      </w:tr>
      <w:tr w:rsidR="002C177A" w:rsidRPr="00291244" w14:paraId="0F9ECA32" w14:textId="77777777" w:rsidTr="00260B8A">
        <w:trPr>
          <w:trHeight w:val="240"/>
          <w:jc w:val="center"/>
        </w:trPr>
        <w:tc>
          <w:tcPr>
            <w:tcW w:w="4876" w:type="dxa"/>
            <w:tcBorders>
              <w:top w:val="nil"/>
              <w:left w:val="nil"/>
              <w:bottom w:val="nil"/>
              <w:right w:val="nil"/>
            </w:tcBorders>
          </w:tcPr>
          <w:p w14:paraId="134881E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AD1F83" w14:textId="77777777" w:rsidR="002C177A" w:rsidRPr="00291244" w:rsidRDefault="002C177A" w:rsidP="00260B8A">
            <w:pPr>
              <w:pStyle w:val="AmColumnHeading"/>
            </w:pPr>
            <w:r w:rsidRPr="00291244">
              <w:t>Pozmeňujúci návrh</w:t>
            </w:r>
          </w:p>
        </w:tc>
      </w:tr>
      <w:tr w:rsidR="002C177A" w:rsidRPr="00291244" w14:paraId="4B841395" w14:textId="77777777" w:rsidTr="00260B8A">
        <w:trPr>
          <w:jc w:val="center"/>
        </w:trPr>
        <w:tc>
          <w:tcPr>
            <w:tcW w:w="4876" w:type="dxa"/>
            <w:tcBorders>
              <w:top w:val="nil"/>
              <w:left w:val="nil"/>
              <w:bottom w:val="nil"/>
              <w:right w:val="nil"/>
            </w:tcBorders>
          </w:tcPr>
          <w:p w14:paraId="59BF9F54" w14:textId="77777777" w:rsidR="002C177A" w:rsidRPr="00291244" w:rsidRDefault="002C177A" w:rsidP="00260B8A">
            <w:pPr>
              <w:pStyle w:val="Normal6a"/>
            </w:pPr>
            <w:r w:rsidRPr="00291244">
              <w:t>(13)</w:t>
            </w:r>
            <w:r w:rsidRPr="00291244">
              <w:tab/>
              <w:t>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c>
          <w:tcPr>
            <w:tcW w:w="4876" w:type="dxa"/>
            <w:tcBorders>
              <w:top w:val="nil"/>
              <w:left w:val="nil"/>
              <w:bottom w:val="nil"/>
              <w:right w:val="nil"/>
            </w:tcBorders>
          </w:tcPr>
          <w:p w14:paraId="27503814" w14:textId="77777777" w:rsidR="002C177A" w:rsidRPr="00291244" w:rsidRDefault="002C177A" w:rsidP="00260B8A">
            <w:pPr>
              <w:pStyle w:val="Normal6a"/>
            </w:pPr>
            <w:r w:rsidRPr="00291244">
              <w:t>(13)</w:t>
            </w:r>
            <w:r w:rsidRPr="00291244">
              <w:tab/>
              <w:t xml:space="preserve">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w:t>
            </w:r>
            <w:r w:rsidRPr="00291244">
              <w:rPr>
                <w:b/>
                <w:i/>
              </w:rPr>
              <w:t>Spoločné investície by mali mať najmä formu vecných príspevkov bez povinnosti poskytnúť finančný príspevok.</w:t>
            </w:r>
            <w:r w:rsidRPr="00291244">
              <w:t xml:space="preserve"> S cieľom podporiť synergie a efektívnosť treba na základe posúdených potrieb pre spoločné podniky zabezpečiť centralizované zriadenie a administratívne funkcie. Preto by mal byť počet spoločných podnikov čo najviac obmedzený.</w:t>
            </w:r>
          </w:p>
        </w:tc>
      </w:tr>
    </w:tbl>
    <w:p w14:paraId="24F01D7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3572B59" w14:textId="2AA61127" w:rsidR="00882D8F" w:rsidRPr="00291244" w:rsidRDefault="002C177A" w:rsidP="002C177A">
      <w:r w:rsidRPr="00291244">
        <w:rPr>
          <w:rStyle w:val="HideTWBExt"/>
        </w:rPr>
        <w:t>&lt;/Amend&gt;</w:t>
      </w:r>
    </w:p>
    <w:p w14:paraId="677A48FB"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496</w:t>
      </w:r>
      <w:r w:rsidRPr="00291244">
        <w:rPr>
          <w:rStyle w:val="HideTWBExt"/>
        </w:rPr>
        <w:t>&lt;/NumAm&gt;</w:t>
      </w:r>
    </w:p>
    <w:p w14:paraId="594EA398"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38E6D2F7" w14:textId="77777777" w:rsidR="002C177A" w:rsidRPr="00291244" w:rsidRDefault="002C177A" w:rsidP="002C177A">
      <w:pPr>
        <w:pStyle w:val="NormalBold"/>
      </w:pPr>
      <w:r w:rsidRPr="00291244">
        <w:rPr>
          <w:rStyle w:val="HideTWBExt"/>
        </w:rPr>
        <w:t>&lt;/RepeatBlock-By&gt;</w:t>
      </w:r>
    </w:p>
    <w:p w14:paraId="0A3811E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4142317"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45F86DB" w14:textId="77777777" w:rsidTr="00260B8A">
        <w:trPr>
          <w:trHeight w:hRule="exact" w:val="240"/>
          <w:jc w:val="center"/>
        </w:trPr>
        <w:tc>
          <w:tcPr>
            <w:tcW w:w="9752" w:type="dxa"/>
            <w:gridSpan w:val="2"/>
            <w:tcBorders>
              <w:top w:val="nil"/>
              <w:left w:val="nil"/>
              <w:bottom w:val="nil"/>
              <w:right w:val="nil"/>
            </w:tcBorders>
          </w:tcPr>
          <w:p w14:paraId="3392DE1B" w14:textId="77777777" w:rsidR="002C177A" w:rsidRPr="00291244" w:rsidRDefault="002C177A" w:rsidP="00260B8A"/>
        </w:tc>
      </w:tr>
      <w:tr w:rsidR="002C177A" w:rsidRPr="00291244" w14:paraId="3FE298F1" w14:textId="77777777" w:rsidTr="00260B8A">
        <w:trPr>
          <w:trHeight w:val="240"/>
          <w:jc w:val="center"/>
        </w:trPr>
        <w:tc>
          <w:tcPr>
            <w:tcW w:w="4876" w:type="dxa"/>
            <w:tcBorders>
              <w:top w:val="nil"/>
              <w:left w:val="nil"/>
              <w:bottom w:val="nil"/>
              <w:right w:val="nil"/>
            </w:tcBorders>
          </w:tcPr>
          <w:p w14:paraId="7FC5394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C324735" w14:textId="77777777" w:rsidR="002C177A" w:rsidRPr="00291244" w:rsidRDefault="002C177A" w:rsidP="00260B8A">
            <w:pPr>
              <w:pStyle w:val="AmColumnHeading"/>
            </w:pPr>
            <w:r w:rsidRPr="00291244">
              <w:t>Pozmeňujúci návrh</w:t>
            </w:r>
          </w:p>
        </w:tc>
      </w:tr>
      <w:tr w:rsidR="002C177A" w:rsidRPr="00291244" w14:paraId="6DF8D1D9" w14:textId="77777777" w:rsidTr="00260B8A">
        <w:trPr>
          <w:jc w:val="center"/>
        </w:trPr>
        <w:tc>
          <w:tcPr>
            <w:tcW w:w="4876" w:type="dxa"/>
            <w:tcBorders>
              <w:top w:val="nil"/>
              <w:left w:val="nil"/>
              <w:bottom w:val="nil"/>
              <w:right w:val="nil"/>
            </w:tcBorders>
          </w:tcPr>
          <w:p w14:paraId="73122379" w14:textId="77777777" w:rsidR="002C177A" w:rsidRPr="00291244" w:rsidRDefault="002C177A" w:rsidP="00260B8A">
            <w:pPr>
              <w:pStyle w:val="Normal6a"/>
            </w:pPr>
            <w:r w:rsidRPr="00291244">
              <w:t>(13)</w:t>
            </w:r>
            <w:r w:rsidRPr="00291244">
              <w:tab/>
              <w:t xml:space="preserve">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w:t>
            </w:r>
            <w:r w:rsidRPr="00291244">
              <w:rPr>
                <w:b/>
                <w:i/>
              </w:rPr>
              <w:t>Preto</w:t>
            </w:r>
            <w:r w:rsidRPr="00291244">
              <w:t xml:space="preserve"> </w:t>
            </w:r>
            <w:r w:rsidRPr="00291244">
              <w:rPr>
                <w:b/>
                <w:bCs/>
                <w:i/>
                <w:iCs/>
              </w:rPr>
              <w:t>by mal byť počet</w:t>
            </w:r>
            <w:r w:rsidRPr="00291244">
              <w:t xml:space="preserve"> spoločných podnikov </w:t>
            </w:r>
            <w:r w:rsidRPr="00291244">
              <w:rPr>
                <w:b/>
                <w:i/>
              </w:rPr>
              <w:t>čo najviac obmedzený</w:t>
            </w:r>
            <w:r w:rsidRPr="00291244">
              <w:t>.</w:t>
            </w:r>
          </w:p>
        </w:tc>
        <w:tc>
          <w:tcPr>
            <w:tcW w:w="4876" w:type="dxa"/>
            <w:tcBorders>
              <w:top w:val="nil"/>
              <w:left w:val="nil"/>
              <w:bottom w:val="nil"/>
              <w:right w:val="nil"/>
            </w:tcBorders>
          </w:tcPr>
          <w:p w14:paraId="19E7D591" w14:textId="77777777" w:rsidR="002C177A" w:rsidRPr="00291244" w:rsidRDefault="002C177A" w:rsidP="00260B8A">
            <w:pPr>
              <w:pStyle w:val="Normal6a"/>
            </w:pPr>
            <w:r w:rsidRPr="00291244">
              <w:t>(13)</w:t>
            </w:r>
            <w:r w:rsidRPr="00291244">
              <w:tab/>
              <w:t xml:space="preserve">Spolupráca medzi verejným a súkromným sektorom môže byť prínosom pre európsku 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w:t>
            </w:r>
            <w:r w:rsidRPr="00291244">
              <w:rPr>
                <w:b/>
                <w:bCs/>
                <w:i/>
                <w:iCs/>
              </w:rPr>
              <w:t>Počet</w:t>
            </w:r>
            <w:r w:rsidRPr="00291244">
              <w:t xml:space="preserve"> spoločných podnikov </w:t>
            </w:r>
            <w:r w:rsidRPr="00291244">
              <w:rPr>
                <w:b/>
                <w:bCs/>
                <w:i/>
                <w:iCs/>
              </w:rPr>
              <w:t>by</w:t>
            </w:r>
            <w:r w:rsidRPr="00291244">
              <w:t xml:space="preserve"> </w:t>
            </w:r>
            <w:r w:rsidRPr="00291244">
              <w:rPr>
                <w:b/>
                <w:i/>
              </w:rPr>
              <w:t>preto</w:t>
            </w:r>
            <w:r w:rsidRPr="00291244">
              <w:t xml:space="preserve"> </w:t>
            </w:r>
            <w:r w:rsidRPr="00291244">
              <w:rPr>
                <w:b/>
                <w:bCs/>
                <w:i/>
                <w:iCs/>
              </w:rPr>
              <w:t>mal</w:t>
            </w:r>
            <w:r w:rsidRPr="00291244">
              <w:t xml:space="preserve"> </w:t>
            </w:r>
            <w:r w:rsidRPr="00291244">
              <w:rPr>
                <w:b/>
                <w:i/>
              </w:rPr>
              <w:t>zodpovedať skutočným potrebám a očakávanej pridanej hodnote Únie</w:t>
            </w:r>
            <w:r w:rsidRPr="00291244">
              <w:t>.</w:t>
            </w:r>
          </w:p>
        </w:tc>
      </w:tr>
    </w:tbl>
    <w:p w14:paraId="7D97582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F923D8C" w14:textId="321EE1B6" w:rsidR="00882D8F" w:rsidRPr="00291244" w:rsidRDefault="002C177A" w:rsidP="002C177A">
      <w:r w:rsidRPr="00291244">
        <w:rPr>
          <w:rStyle w:val="HideTWBExt"/>
        </w:rPr>
        <w:t>&lt;/Amend&gt;</w:t>
      </w:r>
    </w:p>
    <w:p w14:paraId="7DBBD11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497</w:t>
      </w:r>
      <w:r w:rsidRPr="00291244">
        <w:rPr>
          <w:rStyle w:val="HideTWBExt"/>
        </w:rPr>
        <w:t>&lt;/NumAm&gt;</w:t>
      </w:r>
    </w:p>
    <w:p w14:paraId="29526A01"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59B976D0" w14:textId="77777777" w:rsidR="002C177A" w:rsidRPr="00291244" w:rsidRDefault="002C177A" w:rsidP="002C177A">
      <w:pPr>
        <w:pStyle w:val="NormalBold"/>
      </w:pPr>
      <w:r w:rsidRPr="00291244">
        <w:rPr>
          <w:rStyle w:val="HideTWBExt"/>
        </w:rPr>
        <w:t>&lt;/RepeatBlock-By&gt;</w:t>
      </w:r>
    </w:p>
    <w:p w14:paraId="3B0FEA3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C994C52"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52AA710" w14:textId="77777777" w:rsidTr="00260B8A">
        <w:trPr>
          <w:trHeight w:hRule="exact" w:val="240"/>
          <w:jc w:val="center"/>
        </w:trPr>
        <w:tc>
          <w:tcPr>
            <w:tcW w:w="9752" w:type="dxa"/>
            <w:gridSpan w:val="2"/>
            <w:tcBorders>
              <w:top w:val="nil"/>
              <w:left w:val="nil"/>
              <w:bottom w:val="nil"/>
              <w:right w:val="nil"/>
            </w:tcBorders>
          </w:tcPr>
          <w:p w14:paraId="5011C7CB" w14:textId="77777777" w:rsidR="002C177A" w:rsidRPr="00291244" w:rsidRDefault="002C177A" w:rsidP="00260B8A"/>
        </w:tc>
      </w:tr>
      <w:tr w:rsidR="002C177A" w:rsidRPr="00291244" w14:paraId="52073B5C" w14:textId="77777777" w:rsidTr="00260B8A">
        <w:trPr>
          <w:trHeight w:val="240"/>
          <w:jc w:val="center"/>
        </w:trPr>
        <w:tc>
          <w:tcPr>
            <w:tcW w:w="4876" w:type="dxa"/>
            <w:tcBorders>
              <w:top w:val="nil"/>
              <w:left w:val="nil"/>
              <w:bottom w:val="nil"/>
              <w:right w:val="nil"/>
            </w:tcBorders>
          </w:tcPr>
          <w:p w14:paraId="6057F55D"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296CE7D9" w14:textId="77777777" w:rsidR="002C177A" w:rsidRPr="00291244" w:rsidRDefault="002C177A" w:rsidP="00260B8A">
            <w:pPr>
              <w:pStyle w:val="AmColumnHeading"/>
            </w:pPr>
            <w:r w:rsidRPr="00291244">
              <w:t>Pozmeňujúci návrh</w:t>
            </w:r>
          </w:p>
        </w:tc>
      </w:tr>
      <w:tr w:rsidR="002C177A" w:rsidRPr="00291244" w14:paraId="74B43561" w14:textId="77777777" w:rsidTr="00260B8A">
        <w:trPr>
          <w:jc w:val="center"/>
        </w:trPr>
        <w:tc>
          <w:tcPr>
            <w:tcW w:w="4876" w:type="dxa"/>
            <w:tcBorders>
              <w:top w:val="nil"/>
              <w:left w:val="nil"/>
              <w:bottom w:val="nil"/>
              <w:right w:val="nil"/>
            </w:tcBorders>
          </w:tcPr>
          <w:p w14:paraId="7A7D15DB" w14:textId="77777777" w:rsidR="002C177A" w:rsidRPr="00291244" w:rsidRDefault="002C177A" w:rsidP="00260B8A">
            <w:pPr>
              <w:pStyle w:val="Normal6a"/>
            </w:pPr>
            <w:r w:rsidRPr="00291244">
              <w:t>(13)</w:t>
            </w:r>
            <w:r w:rsidRPr="00291244">
              <w:tab/>
              <w:t xml:space="preserve">Spolupráca medzi </w:t>
            </w:r>
            <w:r w:rsidRPr="00291244">
              <w:rPr>
                <w:b/>
                <w:bCs/>
                <w:i/>
                <w:iCs/>
              </w:rPr>
              <w:t>verejným</w:t>
            </w:r>
            <w:r w:rsidRPr="00291244">
              <w:t xml:space="preserve"> </w:t>
            </w:r>
            <w:r w:rsidRPr="00291244">
              <w:rPr>
                <w:b/>
                <w:i/>
              </w:rPr>
              <w:t>a súkromným sektorom môže byť prínosom pre európsku konkurencieschopnosť a na dosiahnutie</w:t>
            </w:r>
            <w:r w:rsidRPr="00291244">
              <w:t xml:space="preserve"> cieľov ECF </w:t>
            </w:r>
            <w:r w:rsidRPr="00291244">
              <w:rPr>
                <w:b/>
                <w:i/>
              </w:rPr>
              <w:t>treba mobilizovať súkromné investície</w:t>
            </w:r>
            <w:r w:rsidRPr="00291244">
              <w:t xml:space="preserve">. </w:t>
            </w:r>
            <w:r w:rsidRPr="00291244">
              <w:rPr>
                <w:b/>
                <w:i/>
              </w:rPr>
              <w:t>Preto by malo byť možné implementovať časti</w:t>
            </w:r>
            <w:r w:rsidRPr="00291244">
              <w:t xml:space="preserve"> </w:t>
            </w:r>
            <w:r w:rsidRPr="00291244">
              <w:rPr>
                <w:b/>
                <w:i/>
              </w:rPr>
              <w:t>rozpočtu</w:t>
            </w:r>
            <w:r w:rsidRPr="00291244">
              <w:t xml:space="preserve"> ECF </w:t>
            </w:r>
            <w:r w:rsidRPr="00291244">
              <w:rPr>
                <w:b/>
                <w:i/>
              </w:rPr>
              <w:t>prostredníctvom</w:t>
            </w:r>
            <w:r w:rsidRPr="00291244">
              <w:t xml:space="preserve"> </w:t>
            </w:r>
            <w:r w:rsidRPr="00291244">
              <w:rPr>
                <w:b/>
                <w:bCs/>
                <w:i/>
                <w:iCs/>
              </w:rPr>
              <w:t>verejno-súkromných partnerstiev</w:t>
            </w:r>
            <w:r w:rsidRPr="00291244">
              <w:t xml:space="preserve"> </w:t>
            </w:r>
            <w:r w:rsidRPr="00291244">
              <w:rPr>
                <w:b/>
                <w:i/>
              </w:rPr>
              <w:t>spolu s inými verejnými a súkromnými subjektmi, ak je to najúčinnejšia forma implementácie na dosiahnutie politických cieľov</w:t>
            </w:r>
            <w:r w:rsidRPr="00291244">
              <w:t xml:space="preserve"> </w:t>
            </w:r>
            <w:r w:rsidRPr="00291244">
              <w:rPr>
                <w:b/>
                <w:bCs/>
                <w:i/>
                <w:iCs/>
              </w:rPr>
              <w:t>stanovených</w:t>
            </w:r>
            <w:r w:rsidRPr="00291244">
              <w:t xml:space="preserve"> </w:t>
            </w:r>
            <w:r w:rsidRPr="00291244">
              <w:rPr>
                <w:b/>
                <w:i/>
              </w:rPr>
              <w:t>pre výskum a technologický rozvoj, pričom sa zabezpečí doplnkovosť a zabráni sa vytláčaniu súkromných investícií. Verejno-súkromné partnerstvá</w:t>
            </w:r>
            <w:r w:rsidRPr="00291244">
              <w:t xml:space="preserve"> vo forme spoločných podnikov </w:t>
            </w:r>
            <w:r w:rsidRPr="00291244">
              <w:rPr>
                <w:b/>
                <w:i/>
              </w:rPr>
              <w:t>by sa mali vytvárať v prípadoch,</w:t>
            </w:r>
            <w:r w:rsidRPr="00291244">
              <w:t xml:space="preserve">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w:t>
            </w:r>
            <w:r w:rsidRPr="00291244">
              <w:rPr>
                <w:b/>
                <w:i/>
              </w:rPr>
              <w:t>Preto by mal byť počet spoločných podnikov čo najviac obmedzený.</w:t>
            </w:r>
          </w:p>
        </w:tc>
        <w:tc>
          <w:tcPr>
            <w:tcW w:w="4876" w:type="dxa"/>
            <w:tcBorders>
              <w:top w:val="nil"/>
              <w:left w:val="nil"/>
              <w:bottom w:val="nil"/>
              <w:right w:val="nil"/>
            </w:tcBorders>
          </w:tcPr>
          <w:p w14:paraId="2BBC5FCE" w14:textId="77777777" w:rsidR="002C177A" w:rsidRPr="00291244" w:rsidRDefault="002C177A" w:rsidP="00260B8A">
            <w:pPr>
              <w:pStyle w:val="Normal6a"/>
            </w:pPr>
            <w:r w:rsidRPr="00291244">
              <w:t>(13)</w:t>
            </w:r>
            <w:r w:rsidRPr="00291244">
              <w:tab/>
              <w:t xml:space="preserve">Spolupráca medzi </w:t>
            </w:r>
            <w:r w:rsidRPr="00291244">
              <w:rPr>
                <w:b/>
                <w:bCs/>
                <w:i/>
                <w:iCs/>
              </w:rPr>
              <w:t>verejnými</w:t>
            </w:r>
            <w:r w:rsidRPr="00291244">
              <w:t xml:space="preserve"> </w:t>
            </w:r>
            <w:r w:rsidRPr="00291244">
              <w:rPr>
                <w:b/>
                <w:i/>
              </w:rPr>
              <w:t>subjektmi, sociálnymi partnermi a občianskou spoločnosťou pri stanovovaní priorít je hlavným mechanizmom na dosiahnutie</w:t>
            </w:r>
            <w:r w:rsidRPr="00291244">
              <w:t xml:space="preserve"> cieľov ECF. </w:t>
            </w:r>
            <w:r w:rsidRPr="00291244">
              <w:rPr>
                <w:b/>
                <w:i/>
              </w:rPr>
              <w:t>Verejné investície sú primárnym a štandardným nástrojom</w:t>
            </w:r>
            <w:r w:rsidRPr="00291244">
              <w:t xml:space="preserve"> ECF</w:t>
            </w:r>
            <w:r w:rsidRPr="00291244">
              <w:rPr>
                <w:b/>
                <w:i/>
              </w:rPr>
              <w:t>. ECF uprednostňuje verejno-verejné partnerstvá medzi členskými štátmi, regiónmi, verejnými podnikmi a subjektmi sociálneho hospodárstva. Súkromný sektor prispeje, keď sú</w:t>
            </w:r>
            <w:r w:rsidRPr="00291244">
              <w:t xml:space="preserve"> </w:t>
            </w:r>
            <w:r w:rsidRPr="00291244">
              <w:rPr>
                <w:b/>
                <w:bCs/>
                <w:i/>
                <w:iCs/>
              </w:rPr>
              <w:t>verejno-súkromné partnerstvá</w:t>
            </w:r>
            <w:r w:rsidRPr="00291244">
              <w:t xml:space="preserve"> </w:t>
            </w:r>
            <w:r w:rsidRPr="00291244">
              <w:rPr>
                <w:b/>
                <w:i/>
              </w:rPr>
              <w:t>stanovené</w:t>
            </w:r>
            <w:r w:rsidRPr="00291244">
              <w:t xml:space="preserve"> vo forme spoločných podnikov</w:t>
            </w:r>
            <w:r w:rsidRPr="00291244">
              <w:rPr>
                <w:b/>
                <w:i/>
              </w:rPr>
              <w:t>, a</w:t>
            </w:r>
            <w:r w:rsidRPr="00291244">
              <w:t xml:space="preserve"> keď sa vyžaduje väčšie zapojenie Únie, a mali by Únii zabezpečiť primerané hlasovacie práva, ako aj dostatočné spoluinvestície ostatných partnerov s cieľom zvýšiť účinok podpory Únie</w:t>
            </w:r>
            <w:r w:rsidRPr="00291244">
              <w:rPr>
                <w:b/>
                <w:i/>
              </w:rPr>
              <w:t>. Súkromní sponzori nezískajú výhradné vlastníctvo výsledkov, ale budú môcť vyvíjať aplikácie založené na verejnom výskume po zaplatení licenčného poplatku</w:t>
            </w:r>
            <w:r w:rsidRPr="00291244">
              <w:t>. S cieľom podporiť synergie a efektívnosť treba na základe posúdených potrieb pre spoločné podniky zabezpečiť centralizované zriadenie a administratívne funkcie.</w:t>
            </w:r>
          </w:p>
        </w:tc>
      </w:tr>
    </w:tbl>
    <w:p w14:paraId="4070B86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AF12F4C" w14:textId="3F5E620A" w:rsidR="00882D8F" w:rsidRPr="00291244" w:rsidRDefault="002C177A" w:rsidP="002C177A">
      <w:r w:rsidRPr="00291244">
        <w:rPr>
          <w:rStyle w:val="HideTWBExt"/>
        </w:rPr>
        <w:t>&lt;/Amend&gt;</w:t>
      </w:r>
    </w:p>
    <w:p w14:paraId="721FEDC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498</w:t>
      </w:r>
      <w:r w:rsidRPr="00291244">
        <w:rPr>
          <w:rStyle w:val="HideTWBExt"/>
        </w:rPr>
        <w:t>&lt;/NumAm&gt;</w:t>
      </w:r>
    </w:p>
    <w:p w14:paraId="4DF1C9A1"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4FD0F357" w14:textId="77777777" w:rsidR="002C177A" w:rsidRPr="00291244" w:rsidRDefault="002C177A" w:rsidP="002C177A">
      <w:pPr>
        <w:pStyle w:val="NormalBold"/>
      </w:pPr>
      <w:r w:rsidRPr="00291244">
        <w:rPr>
          <w:rStyle w:val="HideTWBExt"/>
        </w:rPr>
        <w:t>&lt;/RepeatBlock-By&gt;</w:t>
      </w:r>
    </w:p>
    <w:p w14:paraId="1E141FE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517DB53"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0A8F33D" w14:textId="77777777" w:rsidTr="00260B8A">
        <w:trPr>
          <w:trHeight w:hRule="exact" w:val="240"/>
          <w:jc w:val="center"/>
        </w:trPr>
        <w:tc>
          <w:tcPr>
            <w:tcW w:w="9752" w:type="dxa"/>
            <w:gridSpan w:val="2"/>
            <w:tcBorders>
              <w:top w:val="nil"/>
              <w:left w:val="nil"/>
              <w:bottom w:val="nil"/>
              <w:right w:val="nil"/>
            </w:tcBorders>
          </w:tcPr>
          <w:p w14:paraId="7F45B7CB" w14:textId="77777777" w:rsidR="002C177A" w:rsidRPr="00291244" w:rsidRDefault="002C177A" w:rsidP="00260B8A"/>
        </w:tc>
      </w:tr>
      <w:tr w:rsidR="002C177A" w:rsidRPr="00291244" w14:paraId="075A617F" w14:textId="77777777" w:rsidTr="00260B8A">
        <w:trPr>
          <w:trHeight w:val="240"/>
          <w:jc w:val="center"/>
        </w:trPr>
        <w:tc>
          <w:tcPr>
            <w:tcW w:w="4876" w:type="dxa"/>
            <w:tcBorders>
              <w:top w:val="nil"/>
              <w:left w:val="nil"/>
              <w:bottom w:val="nil"/>
              <w:right w:val="nil"/>
            </w:tcBorders>
          </w:tcPr>
          <w:p w14:paraId="5C8834D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05EFE9B" w14:textId="77777777" w:rsidR="002C177A" w:rsidRPr="00291244" w:rsidRDefault="002C177A" w:rsidP="00260B8A">
            <w:pPr>
              <w:pStyle w:val="AmColumnHeading"/>
            </w:pPr>
            <w:r w:rsidRPr="00291244">
              <w:t>Pozmeňujúci návrh</w:t>
            </w:r>
          </w:p>
        </w:tc>
      </w:tr>
      <w:tr w:rsidR="002C177A" w:rsidRPr="00291244" w14:paraId="582DCC1A" w14:textId="77777777" w:rsidTr="00260B8A">
        <w:trPr>
          <w:jc w:val="center"/>
        </w:trPr>
        <w:tc>
          <w:tcPr>
            <w:tcW w:w="4876" w:type="dxa"/>
            <w:tcBorders>
              <w:top w:val="nil"/>
              <w:left w:val="nil"/>
              <w:bottom w:val="nil"/>
              <w:right w:val="nil"/>
            </w:tcBorders>
          </w:tcPr>
          <w:p w14:paraId="315AE8E1" w14:textId="77777777" w:rsidR="002C177A" w:rsidRPr="00291244" w:rsidRDefault="002C177A" w:rsidP="00260B8A">
            <w:pPr>
              <w:pStyle w:val="Normal6a"/>
            </w:pPr>
            <w:r w:rsidRPr="00291244">
              <w:t>(13)</w:t>
            </w:r>
            <w:r w:rsidRPr="00291244">
              <w:tab/>
              <w:t xml:space="preserve">Spolupráca medzi verejným a súkromným sektorom </w:t>
            </w:r>
            <w:r w:rsidRPr="00291244">
              <w:rPr>
                <w:b/>
                <w:i/>
              </w:rPr>
              <w:t>môže byť</w:t>
            </w:r>
            <w:r w:rsidRPr="00291244">
              <w:t xml:space="preserve"> prínosom pre európsku </w:t>
            </w:r>
            <w:r w:rsidRPr="00291244">
              <w:lastRenderedPageBreak/>
              <w:t>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c>
          <w:tcPr>
            <w:tcW w:w="4876" w:type="dxa"/>
            <w:tcBorders>
              <w:top w:val="nil"/>
              <w:left w:val="nil"/>
              <w:bottom w:val="nil"/>
              <w:right w:val="nil"/>
            </w:tcBorders>
          </w:tcPr>
          <w:p w14:paraId="07A4CBDF" w14:textId="77777777" w:rsidR="002C177A" w:rsidRPr="00291244" w:rsidRDefault="002C177A" w:rsidP="00260B8A">
            <w:pPr>
              <w:pStyle w:val="Normal6a"/>
            </w:pPr>
            <w:r w:rsidRPr="00291244">
              <w:lastRenderedPageBreak/>
              <w:t>(13)</w:t>
            </w:r>
            <w:r w:rsidRPr="00291244">
              <w:tab/>
              <w:t xml:space="preserve">Spolupráca medzi verejným a súkromným sektorom </w:t>
            </w:r>
            <w:r w:rsidRPr="00291244">
              <w:rPr>
                <w:b/>
                <w:i/>
              </w:rPr>
              <w:t>je nevyhnutným</w:t>
            </w:r>
            <w:r w:rsidRPr="00291244">
              <w:t xml:space="preserve"> prínosom pre európsku </w:t>
            </w:r>
            <w:r w:rsidRPr="00291244">
              <w:lastRenderedPageBreak/>
              <w:t>konkurencieschopnosť a na dosiahnutie cieľov ECF treba mobilizovať súkromné investície. Preto by malo byť možné implementovať časti rozpočtu ECF prostredníctvom verejno-súkromných partnerstiev spolu s inými verejnými 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r>
    </w:tbl>
    <w:p w14:paraId="6FFBF415"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26E7503" w14:textId="2FCFC663" w:rsidR="00882D8F" w:rsidRPr="00291244" w:rsidRDefault="002C177A" w:rsidP="002C177A">
      <w:r w:rsidRPr="00291244">
        <w:rPr>
          <w:rStyle w:val="HideTWBExt"/>
        </w:rPr>
        <w:t>&lt;/Amend&gt;</w:t>
      </w:r>
    </w:p>
    <w:p w14:paraId="18B3633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499</w:t>
      </w:r>
      <w:r w:rsidRPr="00291244">
        <w:rPr>
          <w:rStyle w:val="HideTWBExt"/>
        </w:rPr>
        <w:t>&lt;/NumAm&gt;</w:t>
      </w:r>
    </w:p>
    <w:p w14:paraId="34F30748" w14:textId="77777777" w:rsidR="002C177A" w:rsidRPr="00291244" w:rsidRDefault="002C177A" w:rsidP="002C177A">
      <w:pPr>
        <w:pStyle w:val="NormalBold"/>
      </w:pPr>
      <w:r w:rsidRPr="00291244">
        <w:rPr>
          <w:rStyle w:val="HideTWBExt"/>
        </w:rPr>
        <w:t>&lt;RepeatBlock-By&gt;&lt;Members&gt;</w:t>
      </w:r>
      <w:r w:rsidRPr="00291244">
        <w:t xml:space="preserve">Laura </w:t>
      </w:r>
      <w:proofErr w:type="spellStart"/>
      <w:r w:rsidRPr="00291244">
        <w:t>Ballarín</w:t>
      </w:r>
      <w:proofErr w:type="spellEnd"/>
      <w:r w:rsidRPr="00291244">
        <w:t xml:space="preserve"> </w:t>
      </w:r>
      <w:proofErr w:type="spellStart"/>
      <w:r w:rsidRPr="00291244">
        <w:t>Cereza</w:t>
      </w:r>
      <w:proofErr w:type="spellEnd"/>
      <w:r w:rsidRPr="00291244">
        <w:rPr>
          <w:rStyle w:val="HideTWBExt"/>
        </w:rPr>
        <w:t>&lt;/Members&gt;</w:t>
      </w:r>
    </w:p>
    <w:p w14:paraId="6A6B331D" w14:textId="77777777" w:rsidR="002C177A" w:rsidRPr="00291244" w:rsidRDefault="002C177A" w:rsidP="002C177A">
      <w:pPr>
        <w:pStyle w:val="NormalBold"/>
      </w:pPr>
      <w:r w:rsidRPr="00291244">
        <w:rPr>
          <w:rStyle w:val="HideTWBExt"/>
        </w:rPr>
        <w:t>&lt;/RepeatBlock-By&gt;</w:t>
      </w:r>
    </w:p>
    <w:p w14:paraId="2D94D73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2107613" w14:textId="77777777" w:rsidR="002C177A" w:rsidRPr="00291244" w:rsidRDefault="002C177A" w:rsidP="002C177A">
      <w:pPr>
        <w:pStyle w:val="NormalBold"/>
      </w:pPr>
      <w:r w:rsidRPr="00291244">
        <w:rPr>
          <w:rStyle w:val="HideTWBExt"/>
        </w:rPr>
        <w:t>&lt;Article&gt;</w:t>
      </w:r>
      <w:r w:rsidRPr="00291244">
        <w:t>Odôvodnenie 13</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5AC8B2D" w14:textId="77777777" w:rsidTr="00260B8A">
        <w:trPr>
          <w:trHeight w:hRule="exact" w:val="240"/>
          <w:jc w:val="center"/>
        </w:trPr>
        <w:tc>
          <w:tcPr>
            <w:tcW w:w="9752" w:type="dxa"/>
            <w:gridSpan w:val="2"/>
            <w:tcBorders>
              <w:top w:val="nil"/>
              <w:left w:val="nil"/>
              <w:bottom w:val="nil"/>
              <w:right w:val="nil"/>
            </w:tcBorders>
          </w:tcPr>
          <w:p w14:paraId="0C8E99BC" w14:textId="77777777" w:rsidR="002C177A" w:rsidRPr="00291244" w:rsidRDefault="002C177A" w:rsidP="00260B8A"/>
        </w:tc>
      </w:tr>
      <w:tr w:rsidR="002C177A" w:rsidRPr="00291244" w14:paraId="1F19E019" w14:textId="77777777" w:rsidTr="00260B8A">
        <w:trPr>
          <w:trHeight w:val="240"/>
          <w:jc w:val="center"/>
        </w:trPr>
        <w:tc>
          <w:tcPr>
            <w:tcW w:w="4876" w:type="dxa"/>
            <w:tcBorders>
              <w:top w:val="nil"/>
              <w:left w:val="nil"/>
              <w:bottom w:val="nil"/>
              <w:right w:val="nil"/>
            </w:tcBorders>
          </w:tcPr>
          <w:p w14:paraId="57641AE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66A17A5" w14:textId="77777777" w:rsidR="002C177A" w:rsidRPr="00291244" w:rsidRDefault="002C177A" w:rsidP="00260B8A">
            <w:pPr>
              <w:pStyle w:val="AmColumnHeading"/>
            </w:pPr>
            <w:r w:rsidRPr="00291244">
              <w:t>Pozmeňujúci návrh</w:t>
            </w:r>
          </w:p>
        </w:tc>
      </w:tr>
      <w:tr w:rsidR="002C177A" w:rsidRPr="00291244" w14:paraId="5CA5BDC3" w14:textId="77777777" w:rsidTr="00260B8A">
        <w:trPr>
          <w:jc w:val="center"/>
        </w:trPr>
        <w:tc>
          <w:tcPr>
            <w:tcW w:w="4876" w:type="dxa"/>
            <w:tcBorders>
              <w:top w:val="nil"/>
              <w:left w:val="nil"/>
              <w:bottom w:val="nil"/>
              <w:right w:val="nil"/>
            </w:tcBorders>
          </w:tcPr>
          <w:p w14:paraId="3EB6D9AD" w14:textId="77777777" w:rsidR="002C177A" w:rsidRPr="00291244" w:rsidRDefault="002C177A" w:rsidP="00260B8A">
            <w:pPr>
              <w:pStyle w:val="Normal6a"/>
            </w:pPr>
            <w:r w:rsidRPr="00291244">
              <w:t>(13)</w:t>
            </w:r>
            <w:r w:rsidRPr="00291244">
              <w:tab/>
              <w:t xml:space="preserve">Spolupráca medzi verejným a súkromným sektorom </w:t>
            </w:r>
            <w:r w:rsidRPr="00291244">
              <w:rPr>
                <w:b/>
                <w:i/>
              </w:rPr>
              <w:t>môže byť</w:t>
            </w:r>
            <w:r w:rsidRPr="00291244">
              <w:t xml:space="preserve"> prínosom pre európsku konkurencieschopnosť a na dosiahnutie cieľov ECF treba mobilizovať súkromné investície. Preto by malo byť možné implementovať časti rozpočtu ECF prostredníctvom verejno-súkromných partnerstiev spolu s inými verejnými </w:t>
            </w:r>
            <w:r w:rsidRPr="00291244">
              <w:lastRenderedPageBreak/>
              <w:t>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c>
          <w:tcPr>
            <w:tcW w:w="4876" w:type="dxa"/>
            <w:tcBorders>
              <w:top w:val="nil"/>
              <w:left w:val="nil"/>
              <w:bottom w:val="nil"/>
              <w:right w:val="nil"/>
            </w:tcBorders>
          </w:tcPr>
          <w:p w14:paraId="07C99D57" w14:textId="77777777" w:rsidR="002C177A" w:rsidRPr="00291244" w:rsidRDefault="002C177A" w:rsidP="00260B8A">
            <w:pPr>
              <w:pStyle w:val="Normal6a"/>
            </w:pPr>
            <w:r w:rsidRPr="00291244">
              <w:lastRenderedPageBreak/>
              <w:t>(13)</w:t>
            </w:r>
            <w:r w:rsidRPr="00291244">
              <w:tab/>
              <w:t xml:space="preserve">Spolupráca medzi verejným a súkromným sektorom </w:t>
            </w:r>
            <w:r w:rsidRPr="00291244">
              <w:rPr>
                <w:b/>
                <w:i/>
              </w:rPr>
              <w:t>je nevyhnutným</w:t>
            </w:r>
            <w:r w:rsidRPr="00291244">
              <w:t xml:space="preserve"> prínosom pre európsku konkurencieschopnosť a na dosiahnutie cieľov ECF treba mobilizovať súkromné investície. Preto by malo byť možné implementovať časti rozpočtu ECF prostredníctvom verejno-súkromných partnerstiev spolu s inými verejnými </w:t>
            </w:r>
            <w:r w:rsidRPr="00291244">
              <w:lastRenderedPageBreak/>
              <w:t>a súkromnými subjektmi, ak je to najúčinnejšia forma implementácie na dosiahnutie politických cieľov stanovených pre výskum a technologický rozvoj, pričom sa zabezpečí doplnkovosť a zabráni sa vytláčaniu súkromných investícií. Verejno-súkromné partnerstvá vo forme spoločných podnikov by sa mali vytvárať v prípadoch, keď sa vyžaduje väčšie zapojenie Únie, a mali by Únii zabezpečiť primerané hlasovacie práva, ako aj dostatočné spoluinvestície ostatných partnerov s cieľom zvýšiť účinok podpory Únie. S cieľom podporiť synergie a efektívnosť treba na základe posúdených potrieb pre spoločné podniky zabezpečiť centralizované zriadenie a administratívne funkcie. Preto by mal byť počet spoločných podnikov čo najviac obmedzený.</w:t>
            </w:r>
          </w:p>
        </w:tc>
      </w:tr>
    </w:tbl>
    <w:p w14:paraId="5D6DD3A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95DAA7F"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7962BB80" w14:textId="77777777" w:rsidR="002C177A" w:rsidRPr="00291244" w:rsidRDefault="002C177A" w:rsidP="002C177A">
      <w:pPr>
        <w:pStyle w:val="AmJustText"/>
      </w:pPr>
      <w:r w:rsidRPr="00291244">
        <w:t>Účinná a efektívna spolupráca medzi verejnou a súkromnou sférou je nevyhnutná pre udržateľnú konkurencieschopnosť. Verejný sektor je dnes prostredníctvom verejného obstarávania najväčším investorom a je nevyhnutné, aby sa tieto prostriedky využívali v prospech inovatívnych riešení so spoločenským významom.</w:t>
      </w:r>
    </w:p>
    <w:p w14:paraId="37D8A86B" w14:textId="5BC016E2" w:rsidR="00882D8F" w:rsidRPr="00291244" w:rsidRDefault="002C177A" w:rsidP="002C177A">
      <w:r w:rsidRPr="00291244">
        <w:rPr>
          <w:rStyle w:val="HideTWBExt"/>
        </w:rPr>
        <w:t>&lt;/Amend&gt;</w:t>
      </w:r>
    </w:p>
    <w:p w14:paraId="67FCCF2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500</w:t>
      </w:r>
      <w:r w:rsidRPr="00291244">
        <w:rPr>
          <w:rStyle w:val="HideTWBExt"/>
        </w:rPr>
        <w:t>&lt;/NumAm&gt;</w:t>
      </w:r>
    </w:p>
    <w:p w14:paraId="68A4DCB8" w14:textId="77777777" w:rsidR="002C177A" w:rsidRPr="00291244" w:rsidRDefault="002C177A" w:rsidP="002C177A">
      <w:pPr>
        <w:pStyle w:val="NormalBold"/>
      </w:pPr>
      <w:r w:rsidRPr="00291244">
        <w:rPr>
          <w:rStyle w:val="HideTWBExt"/>
        </w:rPr>
        <w:t>&lt;RepeatBlock-By&gt;&lt;Members&gt;</w:t>
      </w:r>
      <w:proofErr w:type="spellStart"/>
      <w:r w:rsidRPr="00291244">
        <w:t>Letizia</w:t>
      </w:r>
      <w:proofErr w:type="spellEnd"/>
      <w:r w:rsidRPr="00291244">
        <w:t xml:space="preserve"> </w:t>
      </w:r>
      <w:proofErr w:type="spellStart"/>
      <w:r w:rsidRPr="00291244">
        <w:t>Moratti</w:t>
      </w:r>
      <w:proofErr w:type="spellEnd"/>
      <w:r w:rsidRPr="00291244">
        <w:t xml:space="preserve">, </w:t>
      </w:r>
      <w:proofErr w:type="spellStart"/>
      <w:r w:rsidRPr="00291244">
        <w:t>Massimiliano</w:t>
      </w:r>
      <w:proofErr w:type="spellEnd"/>
      <w:r w:rsidRPr="00291244">
        <w:t xml:space="preserve"> </w:t>
      </w:r>
      <w:proofErr w:type="spellStart"/>
      <w:r w:rsidRPr="00291244">
        <w:t>Salini</w:t>
      </w:r>
      <w:proofErr w:type="spellEnd"/>
      <w:r w:rsidRPr="00291244">
        <w:t xml:space="preserve">, </w:t>
      </w:r>
      <w:proofErr w:type="spellStart"/>
      <w:r w:rsidRPr="00291244">
        <w:t>Fulvio</w:t>
      </w:r>
      <w:proofErr w:type="spellEnd"/>
      <w:r w:rsidRPr="00291244">
        <w:t xml:space="preserve"> </w:t>
      </w:r>
      <w:proofErr w:type="spellStart"/>
      <w:r w:rsidRPr="00291244">
        <w:t>Martusciello</w:t>
      </w:r>
      <w:proofErr w:type="spellEnd"/>
      <w:r w:rsidRPr="00291244">
        <w:t xml:space="preserve">, </w:t>
      </w:r>
      <w:proofErr w:type="spellStart"/>
      <w:r w:rsidRPr="00291244">
        <w:t>Nicolás</w:t>
      </w:r>
      <w:proofErr w:type="spellEnd"/>
      <w:r w:rsidRPr="00291244">
        <w:t xml:space="preserve"> </w:t>
      </w:r>
      <w:proofErr w:type="spellStart"/>
      <w:r w:rsidRPr="00291244">
        <w:t>Pascual</w:t>
      </w:r>
      <w:proofErr w:type="spellEnd"/>
      <w:r w:rsidRPr="00291244">
        <w:t xml:space="preserve"> de la Parte</w:t>
      </w:r>
      <w:r w:rsidRPr="00291244">
        <w:rPr>
          <w:rStyle w:val="HideTWBExt"/>
        </w:rPr>
        <w:t>&lt;/Members&gt;</w:t>
      </w:r>
    </w:p>
    <w:p w14:paraId="17B463DA" w14:textId="77777777" w:rsidR="002C177A" w:rsidRPr="00291244" w:rsidRDefault="002C177A" w:rsidP="002C177A">
      <w:pPr>
        <w:pStyle w:val="NormalBold"/>
      </w:pPr>
      <w:r w:rsidRPr="00291244">
        <w:rPr>
          <w:rStyle w:val="HideTWBExt"/>
        </w:rPr>
        <w:t>&lt;/RepeatBlock-By&gt;</w:t>
      </w:r>
    </w:p>
    <w:p w14:paraId="7E674FF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C7402FC" w14:textId="77777777" w:rsidR="002C177A" w:rsidRPr="00291244" w:rsidRDefault="002C177A" w:rsidP="002C177A">
      <w:pPr>
        <w:pStyle w:val="NormalBold"/>
      </w:pPr>
      <w:r w:rsidRPr="00291244">
        <w:rPr>
          <w:rStyle w:val="HideTWBExt"/>
        </w:rPr>
        <w:t>&lt;Article&gt;</w:t>
      </w:r>
      <w:r w:rsidRPr="00291244">
        <w:t>Odôvodnenie 13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B42384B" w14:textId="77777777" w:rsidTr="00260B8A">
        <w:trPr>
          <w:trHeight w:hRule="exact" w:val="240"/>
          <w:jc w:val="center"/>
        </w:trPr>
        <w:tc>
          <w:tcPr>
            <w:tcW w:w="9752" w:type="dxa"/>
            <w:gridSpan w:val="2"/>
            <w:tcBorders>
              <w:top w:val="nil"/>
              <w:left w:val="nil"/>
              <w:bottom w:val="nil"/>
              <w:right w:val="nil"/>
            </w:tcBorders>
          </w:tcPr>
          <w:p w14:paraId="69A35D61" w14:textId="77777777" w:rsidR="002C177A" w:rsidRPr="00291244" w:rsidRDefault="002C177A" w:rsidP="00260B8A"/>
        </w:tc>
      </w:tr>
      <w:tr w:rsidR="002C177A" w:rsidRPr="00291244" w14:paraId="0EFAC90C" w14:textId="77777777" w:rsidTr="00260B8A">
        <w:trPr>
          <w:trHeight w:val="240"/>
          <w:jc w:val="center"/>
        </w:trPr>
        <w:tc>
          <w:tcPr>
            <w:tcW w:w="4876" w:type="dxa"/>
            <w:tcBorders>
              <w:top w:val="nil"/>
              <w:left w:val="nil"/>
              <w:bottom w:val="nil"/>
              <w:right w:val="nil"/>
            </w:tcBorders>
          </w:tcPr>
          <w:p w14:paraId="767657D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51558C2" w14:textId="77777777" w:rsidR="002C177A" w:rsidRPr="00291244" w:rsidRDefault="002C177A" w:rsidP="00260B8A">
            <w:pPr>
              <w:pStyle w:val="AmColumnHeading"/>
            </w:pPr>
            <w:r w:rsidRPr="00291244">
              <w:t>Pozmeňujúci návrh</w:t>
            </w:r>
          </w:p>
        </w:tc>
      </w:tr>
      <w:tr w:rsidR="002C177A" w:rsidRPr="00291244" w14:paraId="6DB3EF5F" w14:textId="77777777" w:rsidTr="00260B8A">
        <w:trPr>
          <w:jc w:val="center"/>
        </w:trPr>
        <w:tc>
          <w:tcPr>
            <w:tcW w:w="4876" w:type="dxa"/>
            <w:tcBorders>
              <w:top w:val="nil"/>
              <w:left w:val="nil"/>
              <w:bottom w:val="nil"/>
              <w:right w:val="nil"/>
            </w:tcBorders>
          </w:tcPr>
          <w:p w14:paraId="45FF782C" w14:textId="77777777" w:rsidR="002C177A" w:rsidRPr="00291244" w:rsidRDefault="002C177A" w:rsidP="00260B8A">
            <w:pPr>
              <w:pStyle w:val="Normal6a"/>
            </w:pPr>
          </w:p>
        </w:tc>
        <w:tc>
          <w:tcPr>
            <w:tcW w:w="4876" w:type="dxa"/>
            <w:tcBorders>
              <w:top w:val="nil"/>
              <w:left w:val="nil"/>
              <w:bottom w:val="nil"/>
              <w:right w:val="nil"/>
            </w:tcBorders>
          </w:tcPr>
          <w:p w14:paraId="74B20D44" w14:textId="77777777" w:rsidR="002C177A" w:rsidRPr="00291244" w:rsidRDefault="002C177A" w:rsidP="00260B8A">
            <w:pPr>
              <w:pStyle w:val="Normal6a"/>
            </w:pPr>
            <w:r w:rsidRPr="00291244">
              <w:rPr>
                <w:b/>
                <w:i/>
              </w:rPr>
              <w:t>(13a)</w:t>
            </w:r>
            <w:r w:rsidRPr="00291244">
              <w:tab/>
            </w:r>
            <w:r w:rsidRPr="00291244">
              <w:rPr>
                <w:b/>
                <w:i/>
              </w:rPr>
              <w:t xml:space="preserve">Výskumné a inovačné klastre zamerané na strategické odvetvia spájajú v celej Európe univerzity, výskumné centrá, priemyselné subjekty, startupy a investorov v rámci integrovaných ekosystémov, ktoré podporujú celý inovačný reťazec od základného výskumu až po priemyselné využitie. Tieto klastre </w:t>
            </w:r>
            <w:r w:rsidRPr="00291244">
              <w:rPr>
                <w:b/>
                <w:i/>
              </w:rPr>
              <w:lastRenderedPageBreak/>
              <w:t>predstavujú kľúčové aktíva pre vedúce postavenie Európy v oblasti technológií, najmä prostredníctvom spoločných infraštruktúr, pokročilých vzdelávacích kapacít, pilotných zariadení a interdisciplinárnej spolupráce. V tejto súvislosti by mal Fond pre konkurencieschopnosť poskytovať účelovú podporu na vytváranie, rozširovanie a prepájanie inovačných klastrov v celej Únii, najmä prostredníctvom investícií do spoločných výskumných a testovacích infraštruktúr, platforiem na prenos technológií, pilotných a demonštračných zariadení a kapacít na rozširovanie strategických technológií. Osobitná pozornosť by sa mala venovať posilneniu účasti MSP v cezhraničných inovačných ekosystémoch a strategických hodnotových reťazcoch. Fond by mal tiež podporovať cezhraničnú spoluprácu medzi klastrami, uľahčovať prístup k súkromnému kapitálu a rizikovému financovaniu a posilňovať súčinnosť medzi univerzitami, výskumnými organizáciami, priemyslom a verejnými orgánmi s cieľom urýchliť komercializáciu a priemyselné využitie európskych inovácií, znížiť strategickú závislosť a zvýšiť dlhodobú konkurencieschopnosť Únie.</w:t>
            </w:r>
          </w:p>
        </w:tc>
      </w:tr>
    </w:tbl>
    <w:p w14:paraId="2AF3118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078E84A" w14:textId="49F3AE20" w:rsidR="00882D8F" w:rsidRPr="00291244" w:rsidRDefault="002C177A" w:rsidP="002C177A">
      <w:r w:rsidRPr="00291244">
        <w:rPr>
          <w:rStyle w:val="HideTWBExt"/>
        </w:rPr>
        <w:t>&lt;/Amend&gt;</w:t>
      </w:r>
    </w:p>
    <w:p w14:paraId="2785EB2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501</w:t>
      </w:r>
      <w:r w:rsidRPr="00291244">
        <w:rPr>
          <w:rStyle w:val="HideTWBExt"/>
        </w:rPr>
        <w:t>&lt;/NumAm&gt;</w:t>
      </w:r>
    </w:p>
    <w:p w14:paraId="5799F2B4"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4800D98D" w14:textId="77777777" w:rsidR="002C177A" w:rsidRPr="00291244" w:rsidRDefault="002C177A" w:rsidP="002C177A">
      <w:pPr>
        <w:pStyle w:val="NormalBold"/>
      </w:pPr>
      <w:r w:rsidRPr="00291244">
        <w:rPr>
          <w:rStyle w:val="HideTWBExt"/>
        </w:rPr>
        <w:t>&lt;/RepeatBlock-By&gt;</w:t>
      </w:r>
    </w:p>
    <w:p w14:paraId="63A6E13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41B09DF" w14:textId="77777777" w:rsidR="002C177A" w:rsidRPr="00291244" w:rsidRDefault="002C177A" w:rsidP="002C177A">
      <w:pPr>
        <w:pStyle w:val="NormalBold"/>
      </w:pPr>
      <w:r w:rsidRPr="00291244">
        <w:rPr>
          <w:rStyle w:val="HideTWBExt"/>
        </w:rPr>
        <w:t>&lt;Article&gt;</w:t>
      </w:r>
      <w:r w:rsidRPr="00291244">
        <w:t>Odôvodnenie 13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B6F8A59" w14:textId="77777777" w:rsidTr="00260B8A">
        <w:trPr>
          <w:trHeight w:hRule="exact" w:val="240"/>
          <w:jc w:val="center"/>
        </w:trPr>
        <w:tc>
          <w:tcPr>
            <w:tcW w:w="9752" w:type="dxa"/>
            <w:gridSpan w:val="2"/>
            <w:tcBorders>
              <w:top w:val="nil"/>
              <w:left w:val="nil"/>
              <w:bottom w:val="nil"/>
              <w:right w:val="nil"/>
            </w:tcBorders>
          </w:tcPr>
          <w:p w14:paraId="6C567265" w14:textId="77777777" w:rsidR="002C177A" w:rsidRPr="00291244" w:rsidRDefault="002C177A" w:rsidP="00260B8A"/>
        </w:tc>
      </w:tr>
      <w:tr w:rsidR="002C177A" w:rsidRPr="00291244" w14:paraId="5050A712" w14:textId="77777777" w:rsidTr="00260B8A">
        <w:trPr>
          <w:trHeight w:val="240"/>
          <w:jc w:val="center"/>
        </w:trPr>
        <w:tc>
          <w:tcPr>
            <w:tcW w:w="4876" w:type="dxa"/>
            <w:tcBorders>
              <w:top w:val="nil"/>
              <w:left w:val="nil"/>
              <w:bottom w:val="nil"/>
              <w:right w:val="nil"/>
            </w:tcBorders>
          </w:tcPr>
          <w:p w14:paraId="111B435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F30D43" w14:textId="77777777" w:rsidR="002C177A" w:rsidRPr="00291244" w:rsidRDefault="002C177A" w:rsidP="00260B8A">
            <w:pPr>
              <w:pStyle w:val="AmColumnHeading"/>
            </w:pPr>
            <w:r w:rsidRPr="00291244">
              <w:t>Pozmeňujúci návrh</w:t>
            </w:r>
          </w:p>
        </w:tc>
      </w:tr>
      <w:tr w:rsidR="002C177A" w:rsidRPr="00291244" w14:paraId="4ACF9843" w14:textId="77777777" w:rsidTr="00260B8A">
        <w:trPr>
          <w:jc w:val="center"/>
        </w:trPr>
        <w:tc>
          <w:tcPr>
            <w:tcW w:w="4876" w:type="dxa"/>
            <w:tcBorders>
              <w:top w:val="nil"/>
              <w:left w:val="nil"/>
              <w:bottom w:val="nil"/>
              <w:right w:val="nil"/>
            </w:tcBorders>
          </w:tcPr>
          <w:p w14:paraId="41262E50" w14:textId="77777777" w:rsidR="002C177A" w:rsidRPr="00291244" w:rsidRDefault="002C177A" w:rsidP="00260B8A">
            <w:pPr>
              <w:pStyle w:val="Normal6a"/>
            </w:pPr>
          </w:p>
        </w:tc>
        <w:tc>
          <w:tcPr>
            <w:tcW w:w="4876" w:type="dxa"/>
            <w:tcBorders>
              <w:top w:val="nil"/>
              <w:left w:val="nil"/>
              <w:bottom w:val="nil"/>
              <w:right w:val="nil"/>
            </w:tcBorders>
          </w:tcPr>
          <w:p w14:paraId="70CB858E" w14:textId="77777777" w:rsidR="002C177A" w:rsidRPr="00291244" w:rsidRDefault="002C177A" w:rsidP="00260B8A">
            <w:pPr>
              <w:pStyle w:val="Normal6a"/>
            </w:pPr>
            <w:r w:rsidRPr="00291244">
              <w:rPr>
                <w:b/>
                <w:i/>
              </w:rPr>
              <w:t>(13a)</w:t>
            </w:r>
            <w:r w:rsidRPr="00291244">
              <w:tab/>
            </w:r>
            <w:r w:rsidRPr="00291244">
              <w:rPr>
                <w:b/>
                <w:i/>
              </w:rPr>
              <w:t xml:space="preserve">Únia čelí veľkým sociálnym, priemyselným, demokratickým, diplomatickým a environmentálnym výzvam. Rozsah týchto výziev si vyžaduje </w:t>
            </w:r>
            <w:r w:rsidRPr="00291244">
              <w:rPr>
                <w:b/>
                <w:i/>
              </w:rPr>
              <w:lastRenderedPageBreak/>
              <w:t>široký, horizontálny a celospoločenský prístup, pri ktorom vedúca úloha súkromných subjektov nepostačuje. V strategických odvetviach, ktoré vytvárajú základ, na ktorom môže Únia budovať svoju konkurencieschopnosť, by mal mať vedúcu úlohu verejný sektor. Medzi tieto strategické odvetvia patria okrem iného energetika, farmaceutický priemysel, digitálna a iná kritická infraštruktúra.</w:t>
            </w:r>
          </w:p>
        </w:tc>
      </w:tr>
    </w:tbl>
    <w:p w14:paraId="19112FF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B163126" w14:textId="4369C03E" w:rsidR="00882D8F" w:rsidRPr="00291244" w:rsidRDefault="002C177A" w:rsidP="002C177A">
      <w:r w:rsidRPr="00291244">
        <w:rPr>
          <w:rStyle w:val="HideTWBExt"/>
        </w:rPr>
        <w:t>&lt;/Amend&gt;</w:t>
      </w:r>
    </w:p>
    <w:p w14:paraId="30B1AEC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502</w:t>
      </w:r>
      <w:r w:rsidRPr="00291244">
        <w:rPr>
          <w:rStyle w:val="HideTWBExt"/>
        </w:rPr>
        <w:t>&lt;/NumAm&gt;</w:t>
      </w:r>
    </w:p>
    <w:p w14:paraId="2B8AC5A9"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05CDB52C" w14:textId="77777777" w:rsidR="002C177A" w:rsidRPr="00291244" w:rsidRDefault="002C177A" w:rsidP="002C177A">
      <w:pPr>
        <w:pStyle w:val="NormalBold"/>
      </w:pPr>
      <w:r w:rsidRPr="00291244">
        <w:rPr>
          <w:rStyle w:val="HideTWBExt"/>
        </w:rPr>
        <w:t>&lt;/RepeatBlock-By&gt;</w:t>
      </w:r>
    </w:p>
    <w:p w14:paraId="3FAC051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54D2937"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850F60A" w14:textId="77777777" w:rsidTr="00260B8A">
        <w:trPr>
          <w:trHeight w:hRule="exact" w:val="240"/>
          <w:jc w:val="center"/>
        </w:trPr>
        <w:tc>
          <w:tcPr>
            <w:tcW w:w="9752" w:type="dxa"/>
            <w:gridSpan w:val="2"/>
            <w:tcBorders>
              <w:top w:val="nil"/>
              <w:left w:val="nil"/>
              <w:bottom w:val="nil"/>
              <w:right w:val="nil"/>
            </w:tcBorders>
          </w:tcPr>
          <w:p w14:paraId="3C32EA3D" w14:textId="77777777" w:rsidR="002C177A" w:rsidRPr="00291244" w:rsidRDefault="002C177A" w:rsidP="00260B8A"/>
        </w:tc>
      </w:tr>
      <w:tr w:rsidR="002C177A" w:rsidRPr="00291244" w14:paraId="111C90A3" w14:textId="77777777" w:rsidTr="00260B8A">
        <w:trPr>
          <w:trHeight w:val="240"/>
          <w:jc w:val="center"/>
        </w:trPr>
        <w:tc>
          <w:tcPr>
            <w:tcW w:w="4876" w:type="dxa"/>
            <w:tcBorders>
              <w:top w:val="nil"/>
              <w:left w:val="nil"/>
              <w:bottom w:val="nil"/>
              <w:right w:val="nil"/>
            </w:tcBorders>
          </w:tcPr>
          <w:p w14:paraId="24FB82E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D8896A" w14:textId="77777777" w:rsidR="002C177A" w:rsidRPr="00291244" w:rsidRDefault="002C177A" w:rsidP="00260B8A">
            <w:pPr>
              <w:pStyle w:val="AmColumnHeading"/>
            </w:pPr>
            <w:r w:rsidRPr="00291244">
              <w:t>Pozmeňujúci návrh</w:t>
            </w:r>
          </w:p>
        </w:tc>
      </w:tr>
      <w:tr w:rsidR="002C177A" w:rsidRPr="00291244" w14:paraId="59F433B4" w14:textId="77777777" w:rsidTr="00260B8A">
        <w:trPr>
          <w:jc w:val="center"/>
        </w:trPr>
        <w:tc>
          <w:tcPr>
            <w:tcW w:w="4876" w:type="dxa"/>
            <w:tcBorders>
              <w:top w:val="nil"/>
              <w:left w:val="nil"/>
              <w:bottom w:val="nil"/>
              <w:right w:val="nil"/>
            </w:tcBorders>
          </w:tcPr>
          <w:p w14:paraId="0FE56AA0"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6F383272"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w:t>
            </w:r>
            <w:r w:rsidRPr="00291244">
              <w:rPr>
                <w:b/>
                <w:i/>
              </w:rPr>
              <w:t>, pričom sa zabezpečí, aby sa Únia proporcionálne podieľala na rastových výnosoch generovaných podporovanou operáciou</w:t>
            </w:r>
            <w:r w:rsidRPr="00291244">
              <w:t xml:space="preserve">. V tomto ohľade by sa malo uprednostniť využívanie finančných nástrojov, ktoré prilákajú súkromných investorov vždy, keď je to možné. </w:t>
            </w:r>
            <w:r w:rsidRPr="00291244">
              <w:rPr>
                <w:b/>
                <w:i/>
              </w:rPr>
              <w:t xml:space="preserve">Nástroj ECF </w:t>
            </w:r>
            <w:proofErr w:type="spellStart"/>
            <w:r w:rsidRPr="00291244">
              <w:rPr>
                <w:b/>
                <w:i/>
              </w:rPr>
              <w:t>InvestEU</w:t>
            </w:r>
            <w:proofErr w:type="spellEnd"/>
            <w:r w:rsidRPr="00291244">
              <w:rPr>
                <w:b/>
                <w:i/>
              </w:rPr>
              <w:t xml:space="preserve"> by mal osloviť aj domácnosti, energetické </w:t>
            </w:r>
            <w:r w:rsidRPr="00291244">
              <w:rPr>
                <w:b/>
                <w:i/>
              </w:rPr>
              <w:lastRenderedPageBreak/>
              <w:t xml:space="preserve">spoločenstvá, subjekty sociálneho hospodárstva, MSP a miestne orgány, ktoré čelia pretrvávajúcim prekážkam v prístupe k finančným nástrojom, a pritom predstavujú významný podiel investícií potrebných na dosiahnutie cieľov Únie v oblasti energetiky, klímy a sociálnej oblasti. Na tento účel by sa prostredníctvom súboru nástrojov ECF mali poskytovať špecializované nástroje, štandardizované </w:t>
            </w:r>
            <w:proofErr w:type="spellStart"/>
            <w:r w:rsidRPr="00291244">
              <w:rPr>
                <w:b/>
                <w:i/>
              </w:rPr>
              <w:t>retailové</w:t>
            </w:r>
            <w:proofErr w:type="spellEnd"/>
            <w:r w:rsidRPr="00291244">
              <w:rPr>
                <w:b/>
                <w:i/>
              </w:rPr>
              <w:t xml:space="preserve"> nástroje a miestni finanční sprostredkovatelia.</w:t>
            </w:r>
          </w:p>
        </w:tc>
      </w:tr>
    </w:tbl>
    <w:p w14:paraId="087056A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5D8C73E" w14:textId="58B86150" w:rsidR="00882D8F" w:rsidRPr="00291244" w:rsidRDefault="002C177A" w:rsidP="002C177A">
      <w:r w:rsidRPr="00291244">
        <w:rPr>
          <w:rStyle w:val="HideTWBExt"/>
        </w:rPr>
        <w:t>&lt;/Amend&gt;</w:t>
      </w:r>
    </w:p>
    <w:p w14:paraId="4F67E5B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503</w:t>
      </w:r>
      <w:r w:rsidRPr="00291244">
        <w:rPr>
          <w:rStyle w:val="HideTWBExt"/>
        </w:rPr>
        <w:t>&lt;/NumAm&gt;</w:t>
      </w:r>
    </w:p>
    <w:p w14:paraId="5FE409D9" w14:textId="77777777" w:rsidR="002C177A" w:rsidRPr="00291244" w:rsidRDefault="002C177A" w:rsidP="002C177A">
      <w:pPr>
        <w:pStyle w:val="NormalBold"/>
      </w:pPr>
      <w:r w:rsidRPr="00291244">
        <w:rPr>
          <w:rStyle w:val="HideTWBExt"/>
        </w:rPr>
        <w:t>&lt;RepeatBlock-By&gt;&lt;Members&gt;</w:t>
      </w:r>
      <w:proofErr w:type="spellStart"/>
      <w:r w:rsidRPr="00291244">
        <w:t>Julie</w:t>
      </w:r>
      <w:proofErr w:type="spellEnd"/>
      <w:r w:rsidRPr="00291244">
        <w:t xml:space="preserve"> </w:t>
      </w:r>
      <w:proofErr w:type="spellStart"/>
      <w:r w:rsidRPr="00291244">
        <w:t>Rechagneux</w:t>
      </w:r>
      <w:proofErr w:type="spellEnd"/>
      <w:r w:rsidRPr="00291244">
        <w:t xml:space="preserve">, </w:t>
      </w:r>
      <w:proofErr w:type="spellStart"/>
      <w:r w:rsidRPr="00291244">
        <w:t>Aleksandar</w:t>
      </w:r>
      <w:proofErr w:type="spellEnd"/>
      <w:r w:rsidRPr="00291244">
        <w:t xml:space="preserve"> </w:t>
      </w:r>
      <w:proofErr w:type="spellStart"/>
      <w:r w:rsidRPr="00291244">
        <w:t>Nikolic</w:t>
      </w:r>
      <w:proofErr w:type="spellEnd"/>
      <w:r w:rsidRPr="00291244">
        <w:t xml:space="preserve">, </w:t>
      </w:r>
      <w:proofErr w:type="spellStart"/>
      <w:r w:rsidRPr="00291244">
        <w:t>Mélanie</w:t>
      </w:r>
      <w:proofErr w:type="spellEnd"/>
      <w:r w:rsidRPr="00291244">
        <w:t xml:space="preserve"> </w:t>
      </w:r>
      <w:proofErr w:type="spellStart"/>
      <w:r w:rsidRPr="00291244">
        <w:t>Disdier</w:t>
      </w:r>
      <w:proofErr w:type="spellEnd"/>
      <w:r w:rsidRPr="00291244">
        <w:rPr>
          <w:rStyle w:val="HideTWBExt"/>
        </w:rPr>
        <w:t>&lt;/Members&gt;</w:t>
      </w:r>
    </w:p>
    <w:p w14:paraId="4A5AB368" w14:textId="77777777" w:rsidR="002C177A" w:rsidRPr="00291244" w:rsidRDefault="002C177A" w:rsidP="002C177A">
      <w:pPr>
        <w:pStyle w:val="NormalBold"/>
      </w:pPr>
      <w:r w:rsidRPr="00291244">
        <w:rPr>
          <w:rStyle w:val="HideTWBExt"/>
        </w:rPr>
        <w:t>&lt;/RepeatBlock-By&gt;</w:t>
      </w:r>
    </w:p>
    <w:p w14:paraId="14A1740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0EBE7F7"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79ECD9C" w14:textId="77777777" w:rsidTr="00260B8A">
        <w:trPr>
          <w:trHeight w:hRule="exact" w:val="240"/>
          <w:jc w:val="center"/>
        </w:trPr>
        <w:tc>
          <w:tcPr>
            <w:tcW w:w="9752" w:type="dxa"/>
            <w:gridSpan w:val="2"/>
            <w:tcBorders>
              <w:top w:val="nil"/>
              <w:left w:val="nil"/>
              <w:bottom w:val="nil"/>
              <w:right w:val="nil"/>
            </w:tcBorders>
          </w:tcPr>
          <w:p w14:paraId="452E988A" w14:textId="77777777" w:rsidR="002C177A" w:rsidRPr="00291244" w:rsidRDefault="002C177A" w:rsidP="00260B8A"/>
        </w:tc>
      </w:tr>
      <w:tr w:rsidR="002C177A" w:rsidRPr="00291244" w14:paraId="60BD885E" w14:textId="77777777" w:rsidTr="00260B8A">
        <w:trPr>
          <w:trHeight w:val="240"/>
          <w:jc w:val="center"/>
        </w:trPr>
        <w:tc>
          <w:tcPr>
            <w:tcW w:w="4876" w:type="dxa"/>
            <w:tcBorders>
              <w:top w:val="nil"/>
              <w:left w:val="nil"/>
              <w:bottom w:val="nil"/>
              <w:right w:val="nil"/>
            </w:tcBorders>
          </w:tcPr>
          <w:p w14:paraId="1242AD9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30A647B" w14:textId="77777777" w:rsidR="002C177A" w:rsidRPr="00291244" w:rsidRDefault="002C177A" w:rsidP="00260B8A">
            <w:pPr>
              <w:pStyle w:val="AmColumnHeading"/>
            </w:pPr>
            <w:r w:rsidRPr="00291244">
              <w:t>Pozmeňujúci návrh</w:t>
            </w:r>
          </w:p>
        </w:tc>
      </w:tr>
      <w:tr w:rsidR="002C177A" w:rsidRPr="00291244" w14:paraId="2F6BB3AD" w14:textId="77777777" w:rsidTr="00260B8A">
        <w:trPr>
          <w:jc w:val="center"/>
        </w:trPr>
        <w:tc>
          <w:tcPr>
            <w:tcW w:w="4876" w:type="dxa"/>
            <w:tcBorders>
              <w:top w:val="nil"/>
              <w:left w:val="nil"/>
              <w:bottom w:val="nil"/>
              <w:right w:val="nil"/>
            </w:tcBorders>
          </w:tcPr>
          <w:p w14:paraId="62255523"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4D401B7F" w14:textId="77777777" w:rsidR="002C177A" w:rsidRPr="00291244" w:rsidRDefault="002C177A" w:rsidP="00260B8A">
            <w:pPr>
              <w:pStyle w:val="Normal6a"/>
            </w:pPr>
            <w:r w:rsidRPr="00291244">
              <w:t>(14)</w:t>
            </w:r>
            <w:r w:rsidRPr="00291244">
              <w:tab/>
              <w:t xml:space="preserve">ECF by mal počas celého investičného procesu využívať celý súbor nástrojov rozpočtu Únie na uvoľnenie ďalších verejných a súkromných investícií </w:t>
            </w:r>
            <w:r w:rsidRPr="00291244">
              <w:rPr>
                <w:b/>
                <w:i/>
              </w:rPr>
              <w:t xml:space="preserve">s vysokým pákovým a </w:t>
            </w:r>
            <w:proofErr w:type="spellStart"/>
            <w:r w:rsidRPr="00291244">
              <w:rPr>
                <w:b/>
                <w:i/>
              </w:rPr>
              <w:t>multiplikačným</w:t>
            </w:r>
            <w:proofErr w:type="spellEnd"/>
            <w:r w:rsidRPr="00291244">
              <w:rPr>
                <w:b/>
                <w:i/>
              </w:rPr>
              <w:t xml:space="preserve"> efektom</w:t>
            </w:r>
            <w:r w:rsidRPr="00291244">
              <w:t>, najmä od inštitucionálnych investorov</w:t>
            </w:r>
            <w:r w:rsidRPr="00291244">
              <w:rPr>
                <w:b/>
                <w:i/>
              </w:rPr>
              <w:t>, ako sú dôchodkové fondy, poisťovne, spoločnosti spravujúce aktíva a európske štátne investičné fondy, ako aj od investorov rizikového kapitálu, ako sú podnikateľskí anjeli, podnikový rizikový kapitál, platformy kapitálového kolektívneho financovania a fondy rizikového kapitálu</w:t>
            </w:r>
            <w:r w:rsidRPr="00291244">
              <w:t>. Mal by prispieť k vytvoreniu „investičnej kultúry“ lepším využívaním verejných prostriedkov a potenciálu rozpočtu Únie na znižovanie rizika</w:t>
            </w:r>
            <w:r w:rsidRPr="00291244">
              <w:rPr>
                <w:b/>
                <w:i/>
              </w:rPr>
              <w:t>, čím by sa odstránila investičná medzera a riešili by sa zlyhania trhu a neoptimálne investičné situácie, ktoré bránia financovaniu strategických priorít Únie</w:t>
            </w:r>
            <w:r w:rsidRPr="00291244">
              <w:t xml:space="preserve">. Maximalizuje sa ním pridaná </w:t>
            </w:r>
            <w:r w:rsidRPr="00291244">
              <w:lastRenderedPageBreak/>
              <w:t>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r>
    </w:tbl>
    <w:p w14:paraId="51D8B3D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5C3EFA4" w14:textId="0177F73B" w:rsidR="00882D8F" w:rsidRPr="00291244" w:rsidRDefault="002C177A" w:rsidP="002C177A">
      <w:r w:rsidRPr="00291244">
        <w:rPr>
          <w:rStyle w:val="HideTWBExt"/>
        </w:rPr>
        <w:t>&lt;/Amend&gt;</w:t>
      </w:r>
    </w:p>
    <w:p w14:paraId="29B3A66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504</w:t>
      </w:r>
      <w:r w:rsidRPr="00291244">
        <w:rPr>
          <w:rStyle w:val="HideTWBExt"/>
        </w:rPr>
        <w:t>&lt;/NumAm&gt;</w:t>
      </w:r>
    </w:p>
    <w:p w14:paraId="6C02986C" w14:textId="77777777" w:rsidR="002C177A" w:rsidRPr="00291244" w:rsidRDefault="002C177A" w:rsidP="002C177A">
      <w:pPr>
        <w:pStyle w:val="NormalBold"/>
      </w:pPr>
      <w:r w:rsidRPr="00291244">
        <w:rPr>
          <w:rStyle w:val="HideTWBExt"/>
        </w:rPr>
        <w:t>&lt;RepeatBlock-By&gt;&lt;Members&gt;</w:t>
      </w:r>
      <w:proofErr w:type="spellStart"/>
      <w:r w:rsidRPr="00291244">
        <w:t>Letizia</w:t>
      </w:r>
      <w:proofErr w:type="spellEnd"/>
      <w:r w:rsidRPr="00291244">
        <w:t xml:space="preserve"> </w:t>
      </w:r>
      <w:proofErr w:type="spellStart"/>
      <w:r w:rsidRPr="00291244">
        <w:t>Moratti</w:t>
      </w:r>
      <w:proofErr w:type="spellEnd"/>
      <w:r w:rsidRPr="00291244">
        <w:t xml:space="preserve">, </w:t>
      </w:r>
      <w:proofErr w:type="spellStart"/>
      <w:r w:rsidRPr="00291244">
        <w:t>Massimiliano</w:t>
      </w:r>
      <w:proofErr w:type="spellEnd"/>
      <w:r w:rsidRPr="00291244">
        <w:t xml:space="preserve"> </w:t>
      </w:r>
      <w:proofErr w:type="spellStart"/>
      <w:r w:rsidRPr="00291244">
        <w:t>Salini</w:t>
      </w:r>
      <w:proofErr w:type="spellEnd"/>
      <w:r w:rsidRPr="00291244">
        <w:t xml:space="preserve">, </w:t>
      </w:r>
      <w:proofErr w:type="spellStart"/>
      <w:r w:rsidRPr="00291244">
        <w:t>Fulvio</w:t>
      </w:r>
      <w:proofErr w:type="spellEnd"/>
      <w:r w:rsidRPr="00291244">
        <w:t xml:space="preserve"> </w:t>
      </w:r>
      <w:proofErr w:type="spellStart"/>
      <w:r w:rsidRPr="00291244">
        <w:t>Martusciello</w:t>
      </w:r>
      <w:proofErr w:type="spellEnd"/>
      <w:r w:rsidRPr="00291244">
        <w:rPr>
          <w:rStyle w:val="HideTWBExt"/>
        </w:rPr>
        <w:t>&lt;/Members&gt;</w:t>
      </w:r>
    </w:p>
    <w:p w14:paraId="3A9E687D" w14:textId="77777777" w:rsidR="002C177A" w:rsidRPr="00291244" w:rsidRDefault="002C177A" w:rsidP="002C177A">
      <w:pPr>
        <w:pStyle w:val="NormalBold"/>
      </w:pPr>
      <w:r w:rsidRPr="00291244">
        <w:rPr>
          <w:rStyle w:val="HideTWBExt"/>
        </w:rPr>
        <w:t>&lt;/RepeatBlock-By&gt;</w:t>
      </w:r>
    </w:p>
    <w:p w14:paraId="6A1B439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2FE1E27"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D5CE881" w14:textId="77777777" w:rsidTr="00260B8A">
        <w:trPr>
          <w:trHeight w:hRule="exact" w:val="240"/>
          <w:jc w:val="center"/>
        </w:trPr>
        <w:tc>
          <w:tcPr>
            <w:tcW w:w="9752" w:type="dxa"/>
            <w:gridSpan w:val="2"/>
            <w:tcBorders>
              <w:top w:val="nil"/>
              <w:left w:val="nil"/>
              <w:bottom w:val="nil"/>
              <w:right w:val="nil"/>
            </w:tcBorders>
          </w:tcPr>
          <w:p w14:paraId="59D78D84" w14:textId="77777777" w:rsidR="002C177A" w:rsidRPr="00291244" w:rsidRDefault="002C177A" w:rsidP="00260B8A"/>
        </w:tc>
      </w:tr>
      <w:tr w:rsidR="002C177A" w:rsidRPr="00291244" w14:paraId="48CA6EAC" w14:textId="77777777" w:rsidTr="00260B8A">
        <w:trPr>
          <w:trHeight w:val="240"/>
          <w:jc w:val="center"/>
        </w:trPr>
        <w:tc>
          <w:tcPr>
            <w:tcW w:w="4876" w:type="dxa"/>
            <w:tcBorders>
              <w:top w:val="nil"/>
              <w:left w:val="nil"/>
              <w:bottom w:val="nil"/>
              <w:right w:val="nil"/>
            </w:tcBorders>
          </w:tcPr>
          <w:p w14:paraId="305077C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A0EE741" w14:textId="77777777" w:rsidR="002C177A" w:rsidRPr="00291244" w:rsidRDefault="002C177A" w:rsidP="00260B8A">
            <w:pPr>
              <w:pStyle w:val="AmColumnHeading"/>
            </w:pPr>
            <w:r w:rsidRPr="00291244">
              <w:t>Pozmeňujúci návrh</w:t>
            </w:r>
          </w:p>
        </w:tc>
      </w:tr>
      <w:tr w:rsidR="002C177A" w:rsidRPr="00291244" w14:paraId="06F5B257" w14:textId="77777777" w:rsidTr="00260B8A">
        <w:trPr>
          <w:jc w:val="center"/>
        </w:trPr>
        <w:tc>
          <w:tcPr>
            <w:tcW w:w="4876" w:type="dxa"/>
            <w:tcBorders>
              <w:top w:val="nil"/>
              <w:left w:val="nil"/>
              <w:bottom w:val="nil"/>
              <w:right w:val="nil"/>
            </w:tcBorders>
          </w:tcPr>
          <w:p w14:paraId="19048FF5"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5F136AD1" w14:textId="77777777" w:rsidR="002C177A" w:rsidRPr="00291244" w:rsidRDefault="002C177A" w:rsidP="00260B8A">
            <w:pPr>
              <w:pStyle w:val="Normal6a"/>
            </w:pPr>
            <w:r w:rsidRPr="00291244">
              <w:t>(14)</w:t>
            </w:r>
            <w:r w:rsidRPr="00291244">
              <w:tab/>
              <w:t xml:space="preserve">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 </w:t>
            </w:r>
            <w:r w:rsidRPr="00291244">
              <w:rPr>
                <w:b/>
                <w:i/>
              </w:rPr>
              <w:t xml:space="preserve">ECF podporuje územné modely verejno-súkromného partnerstva vrátane oblastí riadenia centier miest, oblastí zlepšenia </w:t>
            </w:r>
            <w:r w:rsidRPr="00291244">
              <w:rPr>
                <w:b/>
                <w:i/>
              </w:rPr>
              <w:lastRenderedPageBreak/>
              <w:t>podnikania a miestnych ekosystémov konkurencieschopnosti, ktoré vytvorili obce a hospodárske subjekty ako nástroje umožňujúce obnovu miest, konkurencieschopnosť MSP, udržateľnosť a zavádzanie inovácií.</w:t>
            </w:r>
          </w:p>
        </w:tc>
      </w:tr>
    </w:tbl>
    <w:p w14:paraId="1AC761FD"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2DE34D5" w14:textId="6E06EB18" w:rsidR="00882D8F" w:rsidRPr="00291244" w:rsidRDefault="002C177A" w:rsidP="002C177A">
      <w:r w:rsidRPr="00291244">
        <w:rPr>
          <w:rStyle w:val="HideTWBExt"/>
        </w:rPr>
        <w:t>&lt;/Amend&gt;</w:t>
      </w:r>
    </w:p>
    <w:p w14:paraId="6132E7C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505</w:t>
      </w:r>
      <w:r w:rsidRPr="00291244">
        <w:rPr>
          <w:rStyle w:val="HideTWBExt"/>
        </w:rPr>
        <w:t>&lt;/NumAm&gt;</w:t>
      </w:r>
    </w:p>
    <w:p w14:paraId="78F2EE32"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1AA8EEC0" w14:textId="77777777" w:rsidR="002C177A" w:rsidRPr="00291244" w:rsidRDefault="002C177A" w:rsidP="002C177A">
      <w:pPr>
        <w:pStyle w:val="NormalBold"/>
      </w:pPr>
      <w:r w:rsidRPr="00291244">
        <w:rPr>
          <w:rStyle w:val="HideTWBExt"/>
        </w:rPr>
        <w:t>&lt;/RepeatBlock-By&gt;</w:t>
      </w:r>
    </w:p>
    <w:p w14:paraId="5DDBF58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A66CAE1"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83688C3" w14:textId="77777777" w:rsidTr="00260B8A">
        <w:trPr>
          <w:trHeight w:hRule="exact" w:val="240"/>
          <w:jc w:val="center"/>
        </w:trPr>
        <w:tc>
          <w:tcPr>
            <w:tcW w:w="9752" w:type="dxa"/>
            <w:gridSpan w:val="2"/>
            <w:tcBorders>
              <w:top w:val="nil"/>
              <w:left w:val="nil"/>
              <w:bottom w:val="nil"/>
              <w:right w:val="nil"/>
            </w:tcBorders>
          </w:tcPr>
          <w:p w14:paraId="3481F23B" w14:textId="77777777" w:rsidR="002C177A" w:rsidRPr="00291244" w:rsidRDefault="002C177A" w:rsidP="00260B8A"/>
        </w:tc>
      </w:tr>
      <w:tr w:rsidR="002C177A" w:rsidRPr="00291244" w14:paraId="6CA071C1" w14:textId="77777777" w:rsidTr="00260B8A">
        <w:trPr>
          <w:trHeight w:val="240"/>
          <w:jc w:val="center"/>
        </w:trPr>
        <w:tc>
          <w:tcPr>
            <w:tcW w:w="4876" w:type="dxa"/>
            <w:tcBorders>
              <w:top w:val="nil"/>
              <w:left w:val="nil"/>
              <w:bottom w:val="nil"/>
              <w:right w:val="nil"/>
            </w:tcBorders>
          </w:tcPr>
          <w:p w14:paraId="5F299E0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AA0F9EA" w14:textId="77777777" w:rsidR="002C177A" w:rsidRPr="00291244" w:rsidRDefault="002C177A" w:rsidP="00260B8A">
            <w:pPr>
              <w:pStyle w:val="AmColumnHeading"/>
            </w:pPr>
            <w:r w:rsidRPr="00291244">
              <w:t>Pozmeňujúci návrh</w:t>
            </w:r>
          </w:p>
        </w:tc>
      </w:tr>
      <w:tr w:rsidR="002C177A" w:rsidRPr="00291244" w14:paraId="004D632D" w14:textId="77777777" w:rsidTr="00260B8A">
        <w:trPr>
          <w:jc w:val="center"/>
        </w:trPr>
        <w:tc>
          <w:tcPr>
            <w:tcW w:w="4876" w:type="dxa"/>
            <w:tcBorders>
              <w:top w:val="nil"/>
              <w:left w:val="nil"/>
              <w:bottom w:val="nil"/>
              <w:right w:val="nil"/>
            </w:tcBorders>
          </w:tcPr>
          <w:p w14:paraId="6238DA98"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3A26DF32" w14:textId="77777777" w:rsidR="002C177A" w:rsidRPr="00291244" w:rsidRDefault="002C177A" w:rsidP="00260B8A">
            <w:pPr>
              <w:pStyle w:val="Normal6a"/>
            </w:pPr>
            <w:r w:rsidRPr="00291244">
              <w:t>(14)</w:t>
            </w:r>
            <w:r w:rsidRPr="00291244">
              <w:tab/>
              <w:t xml:space="preserve">ECF by mal počas celého investičného procesu využívať celý súbor nástrojov rozpočtu Únie na uvoľnenie ďalších verejných a súkromných investícií, najmä od inštitucionálnych investorov. Mal by prispieť k vytvoreniu „investičnej kultúry“ lepším </w:t>
            </w:r>
            <w:r w:rsidRPr="00291244">
              <w:rPr>
                <w:b/>
                <w:i/>
              </w:rPr>
              <w:t>poskytovaním informácií verejnosti a zainteresovaným stranám, a</w:t>
            </w:r>
            <w:r w:rsidRPr="00291244">
              <w:t xml:space="preserve">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 </w:t>
            </w:r>
            <w:r w:rsidRPr="00291244">
              <w:rPr>
                <w:b/>
                <w:i/>
              </w:rPr>
              <w:t xml:space="preserve">MSP a startupy majú menej možností prístupu k financovaniu, preto by bolo pre </w:t>
            </w:r>
            <w:proofErr w:type="spellStart"/>
            <w:r w:rsidRPr="00291244">
              <w:rPr>
                <w:b/>
                <w:i/>
              </w:rPr>
              <w:t>ne</w:t>
            </w:r>
            <w:proofErr w:type="spellEnd"/>
            <w:r w:rsidRPr="00291244">
              <w:rPr>
                <w:b/>
                <w:i/>
              </w:rPr>
              <w:t xml:space="preserve"> prospešné získať podporu prostredníctvom grantov, aby sa mohli zapojiť do inovačného procesu od prvých fáz a podieľať sa na technologickom vývoji.</w:t>
            </w:r>
          </w:p>
        </w:tc>
      </w:tr>
    </w:tbl>
    <w:p w14:paraId="33E258F1"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50772CBD" w14:textId="0D7AD3BF" w:rsidR="00882D8F" w:rsidRPr="00291244" w:rsidRDefault="002C177A" w:rsidP="002C177A">
      <w:r w:rsidRPr="00291244">
        <w:rPr>
          <w:rStyle w:val="HideTWBExt"/>
        </w:rPr>
        <w:t>&lt;/Amend&gt;</w:t>
      </w:r>
    </w:p>
    <w:p w14:paraId="062F6C0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506</w:t>
      </w:r>
      <w:r w:rsidRPr="00291244">
        <w:rPr>
          <w:rStyle w:val="HideTWBExt"/>
        </w:rPr>
        <w:t>&lt;/NumAm&gt;</w:t>
      </w:r>
    </w:p>
    <w:p w14:paraId="64509D90" w14:textId="77777777" w:rsidR="002C177A" w:rsidRPr="00291244" w:rsidRDefault="002C177A" w:rsidP="002C177A">
      <w:pPr>
        <w:pStyle w:val="NormalBold"/>
      </w:pPr>
      <w:r w:rsidRPr="00291244">
        <w:rPr>
          <w:rStyle w:val="HideTWBExt"/>
        </w:rPr>
        <w:t>&lt;RepeatBlock-By&gt;&lt;Members&gt;</w:t>
      </w:r>
      <w:r w:rsidRPr="00291244">
        <w:t xml:space="preserve">Christian </w:t>
      </w:r>
      <w:proofErr w:type="spellStart"/>
      <w:r w:rsidRPr="00291244">
        <w:t>Ehler</w:t>
      </w:r>
      <w:proofErr w:type="spellEnd"/>
      <w:r w:rsidRPr="00291244">
        <w:t xml:space="preserve">, Oliver </w:t>
      </w:r>
      <w:proofErr w:type="spellStart"/>
      <w:r w:rsidRPr="00291244">
        <w:t>Schenk</w:t>
      </w:r>
      <w:proofErr w:type="spellEnd"/>
      <w:r w:rsidRPr="00291244">
        <w:t xml:space="preserve">, Matej </w:t>
      </w:r>
      <w:proofErr w:type="spellStart"/>
      <w:r w:rsidRPr="00291244">
        <w:t>Tonin</w:t>
      </w:r>
      <w:proofErr w:type="spellEnd"/>
      <w:r w:rsidRPr="00291244">
        <w:t xml:space="preserve">, </w:t>
      </w:r>
      <w:proofErr w:type="spellStart"/>
      <w:r w:rsidRPr="00291244">
        <w:t>Adina</w:t>
      </w:r>
      <w:proofErr w:type="spellEnd"/>
      <w:r w:rsidRPr="00291244">
        <w:t xml:space="preserve"> </w:t>
      </w:r>
      <w:proofErr w:type="spellStart"/>
      <w:r w:rsidRPr="00291244">
        <w:t>Vălean</w:t>
      </w:r>
      <w:proofErr w:type="spellEnd"/>
      <w:r w:rsidRPr="00291244">
        <w:t xml:space="preserve">, </w:t>
      </w:r>
      <w:proofErr w:type="spellStart"/>
      <w:r w:rsidRPr="00291244">
        <w:t>Pilar</w:t>
      </w:r>
      <w:proofErr w:type="spellEnd"/>
      <w:r w:rsidRPr="00291244">
        <w:t xml:space="preserve"> del </w:t>
      </w:r>
      <w:proofErr w:type="spellStart"/>
      <w:r w:rsidRPr="00291244">
        <w:t>Castillo</w:t>
      </w:r>
      <w:proofErr w:type="spellEnd"/>
      <w:r w:rsidRPr="00291244">
        <w:t xml:space="preserve"> </w:t>
      </w:r>
      <w:proofErr w:type="spellStart"/>
      <w:r w:rsidRPr="00291244">
        <w:t>Vera</w:t>
      </w:r>
      <w:proofErr w:type="spellEnd"/>
      <w:r w:rsidRPr="00291244">
        <w:t xml:space="preserve">, </w:t>
      </w:r>
      <w:proofErr w:type="spellStart"/>
      <w:r w:rsidRPr="00291244">
        <w:t>Hildegard</w:t>
      </w:r>
      <w:proofErr w:type="spellEnd"/>
      <w:r w:rsidRPr="00291244">
        <w:t xml:space="preserve"> </w:t>
      </w:r>
      <w:proofErr w:type="spellStart"/>
      <w:r w:rsidRPr="00291244">
        <w:t>Bentele</w:t>
      </w:r>
      <w:proofErr w:type="spellEnd"/>
      <w:r w:rsidRPr="00291244">
        <w:t xml:space="preserve">, Angelika </w:t>
      </w:r>
      <w:proofErr w:type="spellStart"/>
      <w:r w:rsidRPr="00291244">
        <w:t>Niebler</w:t>
      </w:r>
      <w:proofErr w:type="spellEnd"/>
      <w:r w:rsidRPr="00291244">
        <w:t xml:space="preserve">, </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Wouter</w:t>
      </w:r>
      <w:proofErr w:type="spellEnd"/>
      <w:r w:rsidRPr="00291244">
        <w:t xml:space="preserve"> </w:t>
      </w:r>
      <w:proofErr w:type="spellStart"/>
      <w:r w:rsidRPr="00291244">
        <w:t>Beke</w:t>
      </w:r>
      <w:proofErr w:type="spellEnd"/>
      <w:r w:rsidRPr="00291244">
        <w:t xml:space="preserve">, </w:t>
      </w:r>
      <w:proofErr w:type="spellStart"/>
      <w:r w:rsidRPr="00291244">
        <w:t>Radan</w:t>
      </w:r>
      <w:proofErr w:type="spellEnd"/>
      <w:r w:rsidRPr="00291244">
        <w:t xml:space="preserve"> </w:t>
      </w:r>
      <w:proofErr w:type="spellStart"/>
      <w:r w:rsidRPr="00291244">
        <w:t>Kanev</w:t>
      </w:r>
      <w:proofErr w:type="spellEnd"/>
      <w:r w:rsidRPr="00291244">
        <w:t xml:space="preserve">, </w:t>
      </w:r>
      <w:proofErr w:type="spellStart"/>
      <w:r w:rsidRPr="00291244">
        <w:t>Susana</w:t>
      </w:r>
      <w:proofErr w:type="spellEnd"/>
      <w:r w:rsidRPr="00291244">
        <w:t xml:space="preserve"> </w:t>
      </w:r>
      <w:proofErr w:type="spellStart"/>
      <w:r w:rsidRPr="00291244">
        <w:t>Solís</w:t>
      </w:r>
      <w:proofErr w:type="spellEnd"/>
      <w:r w:rsidRPr="00291244">
        <w:t xml:space="preserve"> </w:t>
      </w:r>
      <w:proofErr w:type="spellStart"/>
      <w:r w:rsidRPr="00291244">
        <w:t>Pérez</w:t>
      </w:r>
      <w:proofErr w:type="spellEnd"/>
      <w:r w:rsidRPr="00291244">
        <w:t xml:space="preserve">, </w:t>
      </w:r>
      <w:proofErr w:type="spellStart"/>
      <w:r w:rsidRPr="00291244">
        <w:t>Virgil</w:t>
      </w:r>
      <w:proofErr w:type="spellEnd"/>
      <w:r w:rsidRPr="00291244">
        <w:t xml:space="preserve">-Daniel </w:t>
      </w:r>
      <w:proofErr w:type="spellStart"/>
      <w:r w:rsidRPr="00291244">
        <w:t>Popescu</w:t>
      </w:r>
      <w:proofErr w:type="spellEnd"/>
      <w:r w:rsidRPr="00291244">
        <w:t xml:space="preserve">, Eva </w:t>
      </w:r>
      <w:proofErr w:type="spellStart"/>
      <w:r w:rsidRPr="00291244">
        <w:t>Maydell</w:t>
      </w:r>
      <w:proofErr w:type="spellEnd"/>
      <w:r w:rsidRPr="00291244">
        <w:rPr>
          <w:rStyle w:val="HideTWBExt"/>
        </w:rPr>
        <w:t>&lt;/Members&gt;</w:t>
      </w:r>
    </w:p>
    <w:p w14:paraId="03B986AA" w14:textId="77777777" w:rsidR="002C177A" w:rsidRPr="00291244" w:rsidRDefault="002C177A" w:rsidP="002C177A">
      <w:pPr>
        <w:pStyle w:val="NormalBold"/>
      </w:pPr>
      <w:r w:rsidRPr="00291244">
        <w:rPr>
          <w:rStyle w:val="HideTWBExt"/>
        </w:rPr>
        <w:t>&lt;/RepeatBlock-By&gt;</w:t>
      </w:r>
    </w:p>
    <w:p w14:paraId="7F6FEA1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37384DE"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61D6BEB" w14:textId="77777777" w:rsidTr="00260B8A">
        <w:trPr>
          <w:trHeight w:hRule="exact" w:val="240"/>
          <w:jc w:val="center"/>
        </w:trPr>
        <w:tc>
          <w:tcPr>
            <w:tcW w:w="9752" w:type="dxa"/>
            <w:gridSpan w:val="2"/>
            <w:tcBorders>
              <w:top w:val="nil"/>
              <w:left w:val="nil"/>
              <w:bottom w:val="nil"/>
              <w:right w:val="nil"/>
            </w:tcBorders>
          </w:tcPr>
          <w:p w14:paraId="01BCE157" w14:textId="77777777" w:rsidR="002C177A" w:rsidRPr="00291244" w:rsidRDefault="002C177A" w:rsidP="00260B8A"/>
        </w:tc>
      </w:tr>
      <w:tr w:rsidR="002C177A" w:rsidRPr="00291244" w14:paraId="6B8B480F" w14:textId="77777777" w:rsidTr="00260B8A">
        <w:trPr>
          <w:trHeight w:val="240"/>
          <w:jc w:val="center"/>
        </w:trPr>
        <w:tc>
          <w:tcPr>
            <w:tcW w:w="4876" w:type="dxa"/>
            <w:tcBorders>
              <w:top w:val="nil"/>
              <w:left w:val="nil"/>
              <w:bottom w:val="nil"/>
              <w:right w:val="nil"/>
            </w:tcBorders>
          </w:tcPr>
          <w:p w14:paraId="71C201B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AC9D208" w14:textId="77777777" w:rsidR="002C177A" w:rsidRPr="00291244" w:rsidRDefault="002C177A" w:rsidP="00260B8A">
            <w:pPr>
              <w:pStyle w:val="AmColumnHeading"/>
            </w:pPr>
            <w:r w:rsidRPr="00291244">
              <w:t>Pozmeňujúci návrh</w:t>
            </w:r>
          </w:p>
        </w:tc>
      </w:tr>
      <w:tr w:rsidR="002C177A" w:rsidRPr="00291244" w14:paraId="38B07D55" w14:textId="77777777" w:rsidTr="00260B8A">
        <w:trPr>
          <w:jc w:val="center"/>
        </w:trPr>
        <w:tc>
          <w:tcPr>
            <w:tcW w:w="4876" w:type="dxa"/>
            <w:tcBorders>
              <w:top w:val="nil"/>
              <w:left w:val="nil"/>
              <w:bottom w:val="nil"/>
              <w:right w:val="nil"/>
            </w:tcBorders>
          </w:tcPr>
          <w:p w14:paraId="59584868"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2ADE996C" w14:textId="77777777" w:rsidR="002C177A" w:rsidRPr="00291244" w:rsidRDefault="002C177A" w:rsidP="00260B8A">
            <w:pPr>
              <w:pStyle w:val="Normal6a"/>
            </w:pPr>
            <w:r w:rsidRPr="00291244">
              <w:t>(14)</w:t>
            </w:r>
            <w:r w:rsidRPr="00291244">
              <w:tab/>
              <w:t xml:space="preserve">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 </w:t>
            </w:r>
            <w:r w:rsidRPr="00291244">
              <w:rPr>
                <w:b/>
                <w:i/>
              </w:rPr>
              <w:t>Ak je to odôvodnené štrukturálnymi narušeniami trhu, môže cielená a časovo obmedzená podpora prevádzkových výdavkov dopĺňať takéto nástroje s cieľom znížiť riziko priemyselného rozšírenia strategicky dôležitých projektov za predpokladu, že takáto podpora spĺňa podmienky stanovené v tomto nariadení.</w:t>
            </w:r>
          </w:p>
        </w:tc>
      </w:tr>
    </w:tbl>
    <w:p w14:paraId="65C4E91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25C6C55" w14:textId="4E2EEE92" w:rsidR="00882D8F" w:rsidRPr="00291244" w:rsidRDefault="002C177A" w:rsidP="002C177A">
      <w:r w:rsidRPr="00291244">
        <w:rPr>
          <w:rStyle w:val="HideTWBExt"/>
        </w:rPr>
        <w:t>&lt;/Amend&gt;</w:t>
      </w:r>
    </w:p>
    <w:p w14:paraId="78658702"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507</w:t>
      </w:r>
      <w:r w:rsidRPr="00291244">
        <w:rPr>
          <w:rStyle w:val="HideTWBExt"/>
        </w:rPr>
        <w:t>&lt;/NumAm&gt;</w:t>
      </w:r>
    </w:p>
    <w:p w14:paraId="69F95ED2" w14:textId="77777777" w:rsidR="002C177A" w:rsidRPr="00291244" w:rsidRDefault="002C177A" w:rsidP="002C177A">
      <w:pPr>
        <w:pStyle w:val="NormalBold"/>
      </w:pPr>
      <w:r w:rsidRPr="00291244">
        <w:rPr>
          <w:rStyle w:val="HideTWBExt"/>
        </w:rPr>
        <w:t>&lt;RepeatBlock-By&gt;&lt;Members&gt;</w:t>
      </w:r>
      <w:r w:rsidRPr="00291244">
        <w:t xml:space="preserve">Aura </w:t>
      </w:r>
      <w:proofErr w:type="spellStart"/>
      <w:r w:rsidRPr="00291244">
        <w:t>Salla</w:t>
      </w:r>
      <w:proofErr w:type="spellEnd"/>
      <w:r w:rsidRPr="00291244">
        <w:rPr>
          <w:rStyle w:val="HideTWBExt"/>
        </w:rPr>
        <w:t>&lt;/Members&gt;</w:t>
      </w:r>
    </w:p>
    <w:p w14:paraId="1EB78B50" w14:textId="77777777" w:rsidR="002C177A" w:rsidRPr="00291244" w:rsidRDefault="002C177A" w:rsidP="002C177A">
      <w:pPr>
        <w:pStyle w:val="NormalBold"/>
      </w:pPr>
      <w:r w:rsidRPr="00291244">
        <w:rPr>
          <w:rStyle w:val="HideTWBExt"/>
        </w:rPr>
        <w:lastRenderedPageBreak/>
        <w:t>&lt;/RepeatBlock-By&gt;</w:t>
      </w:r>
    </w:p>
    <w:p w14:paraId="02683A8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39B1FCA"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2EA1E2E" w14:textId="77777777" w:rsidTr="00260B8A">
        <w:trPr>
          <w:trHeight w:hRule="exact" w:val="240"/>
          <w:jc w:val="center"/>
        </w:trPr>
        <w:tc>
          <w:tcPr>
            <w:tcW w:w="9752" w:type="dxa"/>
            <w:gridSpan w:val="2"/>
            <w:tcBorders>
              <w:top w:val="nil"/>
              <w:left w:val="nil"/>
              <w:bottom w:val="nil"/>
              <w:right w:val="nil"/>
            </w:tcBorders>
          </w:tcPr>
          <w:p w14:paraId="211F9028" w14:textId="77777777" w:rsidR="002C177A" w:rsidRPr="00291244" w:rsidRDefault="002C177A" w:rsidP="00260B8A"/>
        </w:tc>
      </w:tr>
      <w:tr w:rsidR="002C177A" w:rsidRPr="00291244" w14:paraId="5E0CA1F4" w14:textId="77777777" w:rsidTr="00260B8A">
        <w:trPr>
          <w:trHeight w:val="240"/>
          <w:jc w:val="center"/>
        </w:trPr>
        <w:tc>
          <w:tcPr>
            <w:tcW w:w="4876" w:type="dxa"/>
            <w:tcBorders>
              <w:top w:val="nil"/>
              <w:left w:val="nil"/>
              <w:bottom w:val="nil"/>
              <w:right w:val="nil"/>
            </w:tcBorders>
          </w:tcPr>
          <w:p w14:paraId="7A94A7C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3F52156" w14:textId="77777777" w:rsidR="002C177A" w:rsidRPr="00291244" w:rsidRDefault="002C177A" w:rsidP="00260B8A">
            <w:pPr>
              <w:pStyle w:val="AmColumnHeading"/>
            </w:pPr>
            <w:r w:rsidRPr="00291244">
              <w:t>Pozmeňujúci návrh</w:t>
            </w:r>
          </w:p>
        </w:tc>
      </w:tr>
      <w:tr w:rsidR="002C177A" w:rsidRPr="00291244" w14:paraId="531F64B8" w14:textId="77777777" w:rsidTr="00260B8A">
        <w:trPr>
          <w:jc w:val="center"/>
        </w:trPr>
        <w:tc>
          <w:tcPr>
            <w:tcW w:w="4876" w:type="dxa"/>
            <w:tcBorders>
              <w:top w:val="nil"/>
              <w:left w:val="nil"/>
              <w:bottom w:val="nil"/>
              <w:right w:val="nil"/>
            </w:tcBorders>
          </w:tcPr>
          <w:p w14:paraId="25ADF2F2" w14:textId="77777777" w:rsidR="002C177A" w:rsidRPr="00291244" w:rsidRDefault="002C177A" w:rsidP="00260B8A">
            <w:pPr>
              <w:pStyle w:val="Normal6a"/>
            </w:pPr>
            <w:r w:rsidRPr="00291244">
              <w:t>(14)</w:t>
            </w:r>
            <w:r w:rsidRPr="00291244">
              <w:tab/>
              <w:t>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1D4DF792" w14:textId="77777777" w:rsidR="002C177A" w:rsidRPr="00291244" w:rsidRDefault="002C177A" w:rsidP="00260B8A">
            <w:pPr>
              <w:pStyle w:val="Normal6a"/>
            </w:pPr>
            <w:r w:rsidRPr="00291244">
              <w:t>(14)</w:t>
            </w:r>
            <w:r w:rsidRPr="00291244">
              <w:tab/>
              <w:t xml:space="preserve">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 </w:t>
            </w:r>
            <w:r w:rsidRPr="00291244">
              <w:rPr>
                <w:b/>
                <w:i/>
              </w:rPr>
              <w:t>Ak je to odôvodnené štrukturálnymi narušeniami trhu, môže cielená a časovo obmedzená podpora prevádzkových výdavkov dopĺňať takéto nástroje s cieľom znížiť riziko priemyselného rozšírenia strategicky dôležitých projektov za predpokladu, že takáto podpora spĺňa podmienky stanovené v tomto nariadení.</w:t>
            </w:r>
          </w:p>
        </w:tc>
      </w:tr>
    </w:tbl>
    <w:p w14:paraId="7667C80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CF54F8C" w14:textId="06717E93" w:rsidR="00882D8F" w:rsidRPr="00291244" w:rsidRDefault="002C177A" w:rsidP="002C177A">
      <w:r w:rsidRPr="00291244">
        <w:rPr>
          <w:rStyle w:val="HideTWBExt"/>
        </w:rPr>
        <w:t>&lt;/Amend&gt;</w:t>
      </w:r>
    </w:p>
    <w:p w14:paraId="554C127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508</w:t>
      </w:r>
      <w:r w:rsidRPr="00291244">
        <w:rPr>
          <w:rStyle w:val="HideTWBExt"/>
        </w:rPr>
        <w:t>&lt;/NumAm&gt;</w:t>
      </w:r>
    </w:p>
    <w:p w14:paraId="626C54B0"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70F9C365" w14:textId="77777777" w:rsidR="002C177A" w:rsidRPr="00291244" w:rsidRDefault="002C177A" w:rsidP="002C177A">
      <w:pPr>
        <w:pStyle w:val="NormalBold"/>
      </w:pPr>
      <w:r w:rsidRPr="00291244">
        <w:rPr>
          <w:rStyle w:val="HideTWBExt"/>
        </w:rPr>
        <w:t>&lt;/RepeatBlock-By&gt;</w:t>
      </w:r>
    </w:p>
    <w:p w14:paraId="38C9E34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4207EFF" w14:textId="77777777" w:rsidR="002C177A" w:rsidRPr="00291244" w:rsidRDefault="002C177A" w:rsidP="002C177A">
      <w:pPr>
        <w:pStyle w:val="NormalBold"/>
      </w:pPr>
      <w:r w:rsidRPr="00291244">
        <w:rPr>
          <w:rStyle w:val="HideTWBExt"/>
        </w:rPr>
        <w:t>&lt;Article&gt;</w:t>
      </w:r>
      <w:r w:rsidRPr="00291244">
        <w:t>Odôvodnenie 14</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B58D1BA" w14:textId="77777777" w:rsidTr="00260B8A">
        <w:trPr>
          <w:trHeight w:hRule="exact" w:val="240"/>
          <w:jc w:val="center"/>
        </w:trPr>
        <w:tc>
          <w:tcPr>
            <w:tcW w:w="9752" w:type="dxa"/>
            <w:gridSpan w:val="2"/>
            <w:tcBorders>
              <w:top w:val="nil"/>
              <w:left w:val="nil"/>
              <w:bottom w:val="nil"/>
              <w:right w:val="nil"/>
            </w:tcBorders>
          </w:tcPr>
          <w:p w14:paraId="5DB4C790" w14:textId="77777777" w:rsidR="002C177A" w:rsidRPr="00291244" w:rsidRDefault="002C177A" w:rsidP="00260B8A"/>
        </w:tc>
      </w:tr>
      <w:tr w:rsidR="002C177A" w:rsidRPr="00291244" w14:paraId="3880D39D" w14:textId="77777777" w:rsidTr="00260B8A">
        <w:trPr>
          <w:trHeight w:val="240"/>
          <w:jc w:val="center"/>
        </w:trPr>
        <w:tc>
          <w:tcPr>
            <w:tcW w:w="4876" w:type="dxa"/>
            <w:tcBorders>
              <w:top w:val="nil"/>
              <w:left w:val="nil"/>
              <w:bottom w:val="nil"/>
              <w:right w:val="nil"/>
            </w:tcBorders>
          </w:tcPr>
          <w:p w14:paraId="1972B46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08063C8" w14:textId="77777777" w:rsidR="002C177A" w:rsidRPr="00291244" w:rsidRDefault="002C177A" w:rsidP="00260B8A">
            <w:pPr>
              <w:pStyle w:val="AmColumnHeading"/>
            </w:pPr>
            <w:r w:rsidRPr="00291244">
              <w:t>Pozmeňujúci návrh</w:t>
            </w:r>
          </w:p>
        </w:tc>
      </w:tr>
      <w:tr w:rsidR="002C177A" w:rsidRPr="00291244" w14:paraId="5307AE74" w14:textId="77777777" w:rsidTr="00260B8A">
        <w:trPr>
          <w:jc w:val="center"/>
        </w:trPr>
        <w:tc>
          <w:tcPr>
            <w:tcW w:w="4876" w:type="dxa"/>
            <w:tcBorders>
              <w:top w:val="nil"/>
              <w:left w:val="nil"/>
              <w:bottom w:val="nil"/>
              <w:right w:val="nil"/>
            </w:tcBorders>
          </w:tcPr>
          <w:p w14:paraId="4142ED5A" w14:textId="77777777" w:rsidR="002C177A" w:rsidRPr="00291244" w:rsidRDefault="002C177A" w:rsidP="00260B8A">
            <w:pPr>
              <w:pStyle w:val="Normal6a"/>
            </w:pPr>
            <w:r w:rsidRPr="00291244">
              <w:t>(14)</w:t>
            </w:r>
            <w:r w:rsidRPr="00291244">
              <w:tab/>
              <w:t xml:space="preserve">ECF by mal počas celého investičného procesu využívať celý súbor </w:t>
            </w:r>
            <w:r w:rsidRPr="00291244">
              <w:lastRenderedPageBreak/>
              <w:t>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p>
        </w:tc>
        <w:tc>
          <w:tcPr>
            <w:tcW w:w="4876" w:type="dxa"/>
            <w:tcBorders>
              <w:top w:val="nil"/>
              <w:left w:val="nil"/>
              <w:bottom w:val="nil"/>
              <w:right w:val="nil"/>
            </w:tcBorders>
          </w:tcPr>
          <w:p w14:paraId="3F985BD4" w14:textId="77777777" w:rsidR="002C177A" w:rsidRPr="00291244" w:rsidRDefault="002C177A" w:rsidP="00260B8A">
            <w:pPr>
              <w:pStyle w:val="Normal6a"/>
            </w:pPr>
            <w:r w:rsidRPr="00291244">
              <w:lastRenderedPageBreak/>
              <w:t>(14)</w:t>
            </w:r>
            <w:r w:rsidRPr="00291244">
              <w:tab/>
              <w:t xml:space="preserve">ECF by mal počas celého investičného procesu využívať celý súbor </w:t>
            </w:r>
            <w:r w:rsidRPr="00291244">
              <w:lastRenderedPageBreak/>
              <w:t>nástrojov rozpočtu Únie na uvoľnenie ďalších verejných a súkromných investícií, najmä od inštitucionálnych investorov. Mal by prispieť k vytvoreniu „investičnej kultúry“ lepším využívaním verejných prostriedkov a potenciálu rozpočtu Únie na znižovanie rizika. Maximalizuje sa ním pridaná hodnota akcií Únie a priláka sa súkromný kapitál na zabezpečenie konkurencieschopnej inovačnej a priemyselnej základne, a to aj využívaním inovačných nástrojov financovania vrátane verejno-súkromných spoločných investícií s asymetrickou návratnosťou rizika. V tomto ohľade by sa malo uprednostniť využívanie finančných nástrojov, ktoré prilákajú súkromných investorov vždy, keď je to možné</w:t>
            </w:r>
            <w:r w:rsidRPr="00291244">
              <w:rPr>
                <w:b/>
                <w:i/>
              </w:rPr>
              <w:t>, pričom granty by sa mali vyhradiť predovšetkým na opatrenia, ktoré nevytvárajú životaschopné zdroje príjmov alebo úspor na podporu splácania, ako je ochrana zdravia a prevencia alebo iné ciele verejného záujmu, v prípade ktorých sa nepredpokladá komerčná návratnosť</w:t>
            </w:r>
            <w:r w:rsidRPr="00291244">
              <w:t>.</w:t>
            </w:r>
          </w:p>
        </w:tc>
      </w:tr>
    </w:tbl>
    <w:p w14:paraId="68BC7B3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A0D389F" w14:textId="21CF0BF3" w:rsidR="00882D8F" w:rsidRPr="00291244" w:rsidRDefault="002C177A" w:rsidP="002C177A">
      <w:r w:rsidRPr="00291244">
        <w:rPr>
          <w:rStyle w:val="HideTWBExt"/>
        </w:rPr>
        <w:t>&lt;/Amend&gt;</w:t>
      </w:r>
    </w:p>
    <w:p w14:paraId="4B847EE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509</w:t>
      </w:r>
      <w:r w:rsidRPr="00291244">
        <w:rPr>
          <w:rStyle w:val="HideTWBExt"/>
        </w:rPr>
        <w:t>&lt;/NumAm&gt;</w:t>
      </w:r>
    </w:p>
    <w:p w14:paraId="3504BE4E"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12058923" w14:textId="77777777" w:rsidR="002C177A" w:rsidRPr="00291244" w:rsidRDefault="002C177A" w:rsidP="002C177A">
      <w:r w:rsidRPr="00291244">
        <w:rPr>
          <w:rStyle w:val="HideTWBExt"/>
        </w:rPr>
        <w:t>&lt;AuNomDe&gt;</w:t>
      </w:r>
      <w:r w:rsidRPr="00291244">
        <w:rPr>
          <w:rStyle w:val="HideTWBInt"/>
        </w:rPr>
        <w:t>{The Left}</w:t>
      </w:r>
      <w:r w:rsidRPr="00291244">
        <w:t xml:space="preserve">v mene skupiny </w:t>
      </w:r>
      <w:proofErr w:type="spellStart"/>
      <w:r w:rsidRPr="00291244">
        <w:t>The</w:t>
      </w:r>
      <w:proofErr w:type="spellEnd"/>
      <w:r w:rsidRPr="00291244">
        <w:t xml:space="preserve"> </w:t>
      </w:r>
      <w:proofErr w:type="spellStart"/>
      <w:r w:rsidRPr="00291244">
        <w:t>Left</w:t>
      </w:r>
      <w:proofErr w:type="spellEnd"/>
      <w:r w:rsidRPr="00291244">
        <w:rPr>
          <w:rStyle w:val="HideTWBExt"/>
        </w:rPr>
        <w:t>&lt;/AuNomDe&gt;</w:t>
      </w:r>
    </w:p>
    <w:p w14:paraId="796AAC2C" w14:textId="77777777" w:rsidR="002C177A" w:rsidRPr="00291244" w:rsidRDefault="002C177A" w:rsidP="002C177A">
      <w:pPr>
        <w:pStyle w:val="NormalBold"/>
      </w:pPr>
      <w:r w:rsidRPr="00291244">
        <w:rPr>
          <w:rStyle w:val="HideTWBExt"/>
        </w:rPr>
        <w:t>&lt;/RepeatBlock-By&gt;</w:t>
      </w:r>
    </w:p>
    <w:p w14:paraId="0C5C177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3FDC17E" w14:textId="77777777" w:rsidR="002C177A" w:rsidRPr="00291244" w:rsidRDefault="002C177A" w:rsidP="002C177A">
      <w:pPr>
        <w:pStyle w:val="NormalBold"/>
      </w:pPr>
      <w:r w:rsidRPr="00291244">
        <w:rPr>
          <w:rStyle w:val="HideTWBExt"/>
        </w:rPr>
        <w:t>&lt;Article&gt;</w:t>
      </w:r>
      <w:r w:rsidRPr="00291244">
        <w:t>Odôvodnenie 14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6B35359" w14:textId="77777777" w:rsidTr="00260B8A">
        <w:trPr>
          <w:trHeight w:hRule="exact" w:val="240"/>
          <w:jc w:val="center"/>
        </w:trPr>
        <w:tc>
          <w:tcPr>
            <w:tcW w:w="9752" w:type="dxa"/>
            <w:gridSpan w:val="2"/>
            <w:tcBorders>
              <w:top w:val="nil"/>
              <w:left w:val="nil"/>
              <w:bottom w:val="nil"/>
              <w:right w:val="nil"/>
            </w:tcBorders>
          </w:tcPr>
          <w:p w14:paraId="78F4E99E" w14:textId="77777777" w:rsidR="002C177A" w:rsidRPr="00291244" w:rsidRDefault="002C177A" w:rsidP="00260B8A"/>
        </w:tc>
      </w:tr>
      <w:tr w:rsidR="002C177A" w:rsidRPr="00291244" w14:paraId="4C65B487" w14:textId="77777777" w:rsidTr="00260B8A">
        <w:trPr>
          <w:trHeight w:val="240"/>
          <w:jc w:val="center"/>
        </w:trPr>
        <w:tc>
          <w:tcPr>
            <w:tcW w:w="4876" w:type="dxa"/>
            <w:tcBorders>
              <w:top w:val="nil"/>
              <w:left w:val="nil"/>
              <w:bottom w:val="nil"/>
              <w:right w:val="nil"/>
            </w:tcBorders>
          </w:tcPr>
          <w:p w14:paraId="08916E6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E451C91" w14:textId="77777777" w:rsidR="002C177A" w:rsidRPr="00291244" w:rsidRDefault="002C177A" w:rsidP="00260B8A">
            <w:pPr>
              <w:pStyle w:val="AmColumnHeading"/>
            </w:pPr>
            <w:r w:rsidRPr="00291244">
              <w:t>Pozmeňujúci návrh</w:t>
            </w:r>
          </w:p>
        </w:tc>
      </w:tr>
      <w:tr w:rsidR="002C177A" w:rsidRPr="00291244" w14:paraId="1FAAFDD0" w14:textId="77777777" w:rsidTr="00260B8A">
        <w:trPr>
          <w:jc w:val="center"/>
        </w:trPr>
        <w:tc>
          <w:tcPr>
            <w:tcW w:w="4876" w:type="dxa"/>
            <w:tcBorders>
              <w:top w:val="nil"/>
              <w:left w:val="nil"/>
              <w:bottom w:val="nil"/>
              <w:right w:val="nil"/>
            </w:tcBorders>
          </w:tcPr>
          <w:p w14:paraId="74CB6E50" w14:textId="77777777" w:rsidR="002C177A" w:rsidRPr="00291244" w:rsidRDefault="002C177A" w:rsidP="00260B8A">
            <w:pPr>
              <w:pStyle w:val="Normal6a"/>
            </w:pPr>
          </w:p>
        </w:tc>
        <w:tc>
          <w:tcPr>
            <w:tcW w:w="4876" w:type="dxa"/>
            <w:tcBorders>
              <w:top w:val="nil"/>
              <w:left w:val="nil"/>
              <w:bottom w:val="nil"/>
              <w:right w:val="nil"/>
            </w:tcBorders>
          </w:tcPr>
          <w:p w14:paraId="3B53FA02" w14:textId="77777777" w:rsidR="002C177A" w:rsidRPr="00291244" w:rsidRDefault="002C177A" w:rsidP="00260B8A">
            <w:pPr>
              <w:pStyle w:val="Normal6a"/>
            </w:pPr>
            <w:r w:rsidRPr="00291244">
              <w:rPr>
                <w:b/>
                <w:i/>
              </w:rPr>
              <w:t>(14a)</w:t>
            </w:r>
            <w:r w:rsidRPr="00291244">
              <w:tab/>
            </w:r>
            <w:r w:rsidRPr="00291244">
              <w:rPr>
                <w:b/>
                <w:i/>
              </w:rPr>
              <w:t xml:space="preserve">ECF by mal počas celého investičného procesu využívať celý súbor nástrojov rozpočtu Únie na uvoľnenie ďalších verejných a súkromných investícií, najmä od inštitucionálnych investorov. Mal by prispieť k vytvoreniu „investičnej kultúry“ lepším využívaním verejných prostriedkov. Maximalizuje pridanú hodnotu opatrení Únie na </w:t>
            </w:r>
            <w:r w:rsidRPr="00291244">
              <w:rPr>
                <w:b/>
                <w:i/>
              </w:rPr>
              <w:lastRenderedPageBreak/>
              <w:t>zabezpečenie konkurencieschopnej inovačnej a priemyselnej základne tým, že sa zameria na základnú verejnú infraštruktúru.</w:t>
            </w:r>
          </w:p>
        </w:tc>
      </w:tr>
    </w:tbl>
    <w:p w14:paraId="7DD7DB4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ABC090E" w14:textId="5D04B811" w:rsidR="00882D8F" w:rsidRPr="00291244" w:rsidRDefault="002C177A" w:rsidP="002C177A">
      <w:r w:rsidRPr="00291244">
        <w:rPr>
          <w:rStyle w:val="HideTWBExt"/>
        </w:rPr>
        <w:t>&lt;/Amend&gt;</w:t>
      </w:r>
    </w:p>
    <w:p w14:paraId="69D68AB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510</w:t>
      </w:r>
      <w:r w:rsidRPr="00291244">
        <w:rPr>
          <w:rStyle w:val="HideTWBExt"/>
        </w:rPr>
        <w:t>&lt;/NumAm&gt;</w:t>
      </w:r>
    </w:p>
    <w:p w14:paraId="6694F808" w14:textId="77777777" w:rsidR="002C177A" w:rsidRPr="00291244" w:rsidRDefault="002C177A" w:rsidP="002C177A">
      <w:pPr>
        <w:pStyle w:val="NormalBold"/>
      </w:pPr>
      <w:r w:rsidRPr="00291244">
        <w:rPr>
          <w:rStyle w:val="HideTWBExt"/>
        </w:rPr>
        <w:t>&lt;RepeatBlock-By&gt;&lt;Members&gt;</w:t>
      </w:r>
      <w:proofErr w:type="spellStart"/>
      <w:r w:rsidRPr="00291244">
        <w:t>András</w:t>
      </w:r>
      <w:proofErr w:type="spellEnd"/>
      <w:r w:rsidRPr="00291244">
        <w:t xml:space="preserve"> </w:t>
      </w:r>
      <w:proofErr w:type="spellStart"/>
      <w:r w:rsidRPr="00291244">
        <w:t>Gyürk</w:t>
      </w:r>
      <w:proofErr w:type="spellEnd"/>
      <w:r w:rsidRPr="00291244">
        <w:rPr>
          <w:rStyle w:val="HideTWBExt"/>
        </w:rPr>
        <w:t>&lt;/Members&gt;</w:t>
      </w:r>
    </w:p>
    <w:p w14:paraId="7BFC2B69" w14:textId="77777777" w:rsidR="002C177A" w:rsidRPr="00291244" w:rsidRDefault="002C177A" w:rsidP="002C177A">
      <w:pPr>
        <w:pStyle w:val="NormalBold"/>
      </w:pPr>
      <w:r w:rsidRPr="00291244">
        <w:rPr>
          <w:rStyle w:val="HideTWBExt"/>
        </w:rPr>
        <w:t>&lt;/RepeatBlock-By&gt;</w:t>
      </w:r>
    </w:p>
    <w:p w14:paraId="141A598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1EA3A2F" w14:textId="77777777" w:rsidR="002C177A" w:rsidRPr="00291244" w:rsidRDefault="002C177A" w:rsidP="002C177A">
      <w:pPr>
        <w:pStyle w:val="NormalBold"/>
      </w:pPr>
      <w:r w:rsidRPr="00291244">
        <w:rPr>
          <w:rStyle w:val="HideTWBExt"/>
        </w:rPr>
        <w:t>&lt;Article&gt;</w:t>
      </w:r>
      <w:r w:rsidRPr="00291244">
        <w:t>Odôvodnenie 14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788715C" w14:textId="77777777" w:rsidTr="00260B8A">
        <w:trPr>
          <w:trHeight w:hRule="exact" w:val="240"/>
          <w:jc w:val="center"/>
        </w:trPr>
        <w:tc>
          <w:tcPr>
            <w:tcW w:w="9752" w:type="dxa"/>
            <w:gridSpan w:val="2"/>
            <w:tcBorders>
              <w:top w:val="nil"/>
              <w:left w:val="nil"/>
              <w:bottom w:val="nil"/>
              <w:right w:val="nil"/>
            </w:tcBorders>
          </w:tcPr>
          <w:p w14:paraId="21C6ED40" w14:textId="77777777" w:rsidR="002C177A" w:rsidRPr="00291244" w:rsidRDefault="002C177A" w:rsidP="00260B8A"/>
        </w:tc>
      </w:tr>
      <w:tr w:rsidR="002C177A" w:rsidRPr="00291244" w14:paraId="2C4F8337" w14:textId="77777777" w:rsidTr="00260B8A">
        <w:trPr>
          <w:trHeight w:val="240"/>
          <w:jc w:val="center"/>
        </w:trPr>
        <w:tc>
          <w:tcPr>
            <w:tcW w:w="4876" w:type="dxa"/>
            <w:tcBorders>
              <w:top w:val="nil"/>
              <w:left w:val="nil"/>
              <w:bottom w:val="nil"/>
              <w:right w:val="nil"/>
            </w:tcBorders>
          </w:tcPr>
          <w:p w14:paraId="7871D0B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1607404" w14:textId="77777777" w:rsidR="002C177A" w:rsidRPr="00291244" w:rsidRDefault="002C177A" w:rsidP="00260B8A">
            <w:pPr>
              <w:pStyle w:val="AmColumnHeading"/>
            </w:pPr>
            <w:r w:rsidRPr="00291244">
              <w:t>Pozmeňujúci návrh</w:t>
            </w:r>
          </w:p>
        </w:tc>
      </w:tr>
      <w:tr w:rsidR="002C177A" w:rsidRPr="00291244" w14:paraId="24DAD1BA" w14:textId="77777777" w:rsidTr="00260B8A">
        <w:trPr>
          <w:jc w:val="center"/>
        </w:trPr>
        <w:tc>
          <w:tcPr>
            <w:tcW w:w="4876" w:type="dxa"/>
            <w:tcBorders>
              <w:top w:val="nil"/>
              <w:left w:val="nil"/>
              <w:bottom w:val="nil"/>
              <w:right w:val="nil"/>
            </w:tcBorders>
          </w:tcPr>
          <w:p w14:paraId="01698C95" w14:textId="77777777" w:rsidR="002C177A" w:rsidRPr="00291244" w:rsidRDefault="002C177A" w:rsidP="00260B8A">
            <w:pPr>
              <w:pStyle w:val="Normal6a"/>
            </w:pPr>
          </w:p>
        </w:tc>
        <w:tc>
          <w:tcPr>
            <w:tcW w:w="4876" w:type="dxa"/>
            <w:tcBorders>
              <w:top w:val="nil"/>
              <w:left w:val="nil"/>
              <w:bottom w:val="nil"/>
              <w:right w:val="nil"/>
            </w:tcBorders>
          </w:tcPr>
          <w:p w14:paraId="4942DB10" w14:textId="77777777" w:rsidR="002C177A" w:rsidRPr="00291244" w:rsidRDefault="002C177A" w:rsidP="00260B8A">
            <w:pPr>
              <w:pStyle w:val="Normal6a"/>
            </w:pPr>
            <w:r w:rsidRPr="00291244">
              <w:rPr>
                <w:b/>
                <w:i/>
              </w:rPr>
              <w:t>(14b)</w:t>
            </w:r>
            <w:r w:rsidRPr="00291244">
              <w:tab/>
            </w:r>
            <w:r w:rsidRPr="00291244">
              <w:rPr>
                <w:b/>
                <w:i/>
              </w:rPr>
              <w:t>V prípade inovácií v počiatočnom štádiu a vysokorizikového technologického vývoja, pokiaľ ide o MSP a startupy, môže zostať hlavným nástrojom financovanie bez odovzdania podielu, ako sú granty, čo odráža obmedzenú schopnosť týchto subjektov získať prístup k finančným nástrojom a potrebu podporovať prelomové inovácie.</w:t>
            </w:r>
          </w:p>
        </w:tc>
      </w:tr>
    </w:tbl>
    <w:p w14:paraId="79AC948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B83B3E8" w14:textId="6CC9DAB9" w:rsidR="00882D8F" w:rsidRPr="00291244" w:rsidRDefault="002C177A" w:rsidP="002C177A">
      <w:r w:rsidRPr="00291244">
        <w:rPr>
          <w:rStyle w:val="HideTWBExt"/>
        </w:rPr>
        <w:t>&lt;/Amend&gt;</w:t>
      </w:r>
    </w:p>
    <w:p w14:paraId="4438C90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511</w:t>
      </w:r>
      <w:r w:rsidRPr="00291244">
        <w:rPr>
          <w:rStyle w:val="HideTWBExt"/>
        </w:rPr>
        <w:t>&lt;/NumAm&gt;</w:t>
      </w:r>
    </w:p>
    <w:p w14:paraId="5184C518"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6D8A025B" w14:textId="77777777" w:rsidR="002C177A" w:rsidRPr="00291244" w:rsidRDefault="002C177A" w:rsidP="002C177A">
      <w:pPr>
        <w:pStyle w:val="NormalBold"/>
      </w:pPr>
      <w:r w:rsidRPr="00291244">
        <w:rPr>
          <w:rStyle w:val="HideTWBExt"/>
        </w:rPr>
        <w:t>&lt;/RepeatBlock-By&gt;</w:t>
      </w:r>
    </w:p>
    <w:p w14:paraId="628958B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A1C4D0D" w14:textId="77777777" w:rsidR="002C177A" w:rsidRPr="00291244" w:rsidRDefault="002C177A" w:rsidP="002C177A">
      <w:pPr>
        <w:pStyle w:val="NormalBold"/>
      </w:pPr>
      <w:r w:rsidRPr="00291244">
        <w:rPr>
          <w:rStyle w:val="HideTWBExt"/>
        </w:rPr>
        <w:t>&lt;Article&gt;</w:t>
      </w:r>
      <w:r w:rsidRPr="00291244">
        <w:t>Odôvodnenie 15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94F1D53" w14:textId="77777777" w:rsidTr="00260B8A">
        <w:trPr>
          <w:trHeight w:hRule="exact" w:val="240"/>
          <w:jc w:val="center"/>
        </w:trPr>
        <w:tc>
          <w:tcPr>
            <w:tcW w:w="9752" w:type="dxa"/>
            <w:gridSpan w:val="2"/>
            <w:tcBorders>
              <w:top w:val="nil"/>
              <w:left w:val="nil"/>
              <w:bottom w:val="nil"/>
              <w:right w:val="nil"/>
            </w:tcBorders>
          </w:tcPr>
          <w:p w14:paraId="3AC4C1E4" w14:textId="77777777" w:rsidR="002C177A" w:rsidRPr="00291244" w:rsidRDefault="002C177A" w:rsidP="00260B8A"/>
        </w:tc>
      </w:tr>
      <w:tr w:rsidR="002C177A" w:rsidRPr="00291244" w14:paraId="7BAD502D" w14:textId="77777777" w:rsidTr="00260B8A">
        <w:trPr>
          <w:trHeight w:val="240"/>
          <w:jc w:val="center"/>
        </w:trPr>
        <w:tc>
          <w:tcPr>
            <w:tcW w:w="4876" w:type="dxa"/>
            <w:tcBorders>
              <w:top w:val="nil"/>
              <w:left w:val="nil"/>
              <w:bottom w:val="nil"/>
              <w:right w:val="nil"/>
            </w:tcBorders>
          </w:tcPr>
          <w:p w14:paraId="5B24B64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A723D7B" w14:textId="77777777" w:rsidR="002C177A" w:rsidRPr="00291244" w:rsidRDefault="002C177A" w:rsidP="00260B8A">
            <w:pPr>
              <w:pStyle w:val="AmColumnHeading"/>
            </w:pPr>
            <w:r w:rsidRPr="00291244">
              <w:t>Pozmeňujúci návrh</w:t>
            </w:r>
          </w:p>
        </w:tc>
      </w:tr>
      <w:tr w:rsidR="002C177A" w:rsidRPr="00291244" w14:paraId="5F0E98DB" w14:textId="77777777" w:rsidTr="00260B8A">
        <w:trPr>
          <w:jc w:val="center"/>
        </w:trPr>
        <w:tc>
          <w:tcPr>
            <w:tcW w:w="4876" w:type="dxa"/>
            <w:tcBorders>
              <w:top w:val="nil"/>
              <w:left w:val="nil"/>
              <w:bottom w:val="nil"/>
              <w:right w:val="nil"/>
            </w:tcBorders>
          </w:tcPr>
          <w:p w14:paraId="42E9CCE7"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w:t>
            </w:r>
          </w:p>
        </w:tc>
        <w:tc>
          <w:tcPr>
            <w:tcW w:w="4876" w:type="dxa"/>
            <w:tcBorders>
              <w:top w:val="nil"/>
              <w:left w:val="nil"/>
              <w:bottom w:val="nil"/>
              <w:right w:val="nil"/>
            </w:tcBorders>
          </w:tcPr>
          <w:p w14:paraId="1E668BD1"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 </w:t>
            </w:r>
            <w:r w:rsidRPr="00291244">
              <w:rPr>
                <w:b/>
                <w:i/>
              </w:rPr>
              <w:t xml:space="preserve">Rozpočtová záruka EÚ by mala byť k dispozícii od začiatku programu, aby sa </w:t>
            </w:r>
            <w:r w:rsidRPr="00291244">
              <w:rPr>
                <w:b/>
                <w:i/>
              </w:rPr>
              <w:lastRenderedPageBreak/>
              <w:t>zabezpečila okamžitá viditeľnosť a istota pre vykonávacích partnerov, umožnil sa včasný rozvoj projektov a maximalizoval sa katalytický účinok rozpočtovej záruky Únie na súkromné investície. Včasná dostupnosť záruky tiež znižuje riziko oneskoreného nasadenia, ktoré je vlastné nástrojom založeným na portfóliu a zabezpečuje, že ECF prispeje k odstráneniu investičnej medzery Únie od začiatku obdobia VFR 2028 – 2034.</w:t>
            </w:r>
          </w:p>
        </w:tc>
      </w:tr>
    </w:tbl>
    <w:p w14:paraId="4E0AF1C9"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A886826" w14:textId="14EA78E6" w:rsidR="00882D8F" w:rsidRPr="00291244" w:rsidRDefault="002C177A" w:rsidP="002C177A">
      <w:r w:rsidRPr="00291244">
        <w:rPr>
          <w:rStyle w:val="HideTWBExt"/>
        </w:rPr>
        <w:t>&lt;/Amend&gt;</w:t>
      </w:r>
    </w:p>
    <w:p w14:paraId="6307BE8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512</w:t>
      </w:r>
      <w:r w:rsidRPr="00291244">
        <w:rPr>
          <w:rStyle w:val="HideTWBExt"/>
        </w:rPr>
        <w:t>&lt;/NumAm&gt;</w:t>
      </w:r>
    </w:p>
    <w:p w14:paraId="3B24D1E7"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E955FBD" w14:textId="77777777" w:rsidR="002C177A" w:rsidRPr="00291244" w:rsidRDefault="002C177A" w:rsidP="002C177A">
      <w:pPr>
        <w:pStyle w:val="NormalBold"/>
      </w:pPr>
      <w:r w:rsidRPr="00291244">
        <w:rPr>
          <w:rStyle w:val="HideTWBExt"/>
        </w:rPr>
        <w:t>&lt;/RepeatBlock-By&gt;</w:t>
      </w:r>
    </w:p>
    <w:p w14:paraId="1386A0D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ED42C85" w14:textId="77777777" w:rsidR="002C177A" w:rsidRPr="00291244" w:rsidRDefault="002C177A" w:rsidP="002C177A">
      <w:pPr>
        <w:pStyle w:val="NormalBold"/>
      </w:pPr>
      <w:r w:rsidRPr="00291244">
        <w:rPr>
          <w:rStyle w:val="HideTWBExt"/>
        </w:rPr>
        <w:t>&lt;Article&gt;</w:t>
      </w:r>
      <w:r w:rsidRPr="00291244">
        <w:t>Odôvodnenie 15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0FD415C" w14:textId="77777777" w:rsidTr="00260B8A">
        <w:trPr>
          <w:trHeight w:hRule="exact" w:val="240"/>
          <w:jc w:val="center"/>
        </w:trPr>
        <w:tc>
          <w:tcPr>
            <w:tcW w:w="9752" w:type="dxa"/>
            <w:gridSpan w:val="2"/>
            <w:tcBorders>
              <w:top w:val="nil"/>
              <w:left w:val="nil"/>
              <w:bottom w:val="nil"/>
              <w:right w:val="nil"/>
            </w:tcBorders>
          </w:tcPr>
          <w:p w14:paraId="1CBCC5CE" w14:textId="77777777" w:rsidR="002C177A" w:rsidRPr="00291244" w:rsidRDefault="002C177A" w:rsidP="00260B8A"/>
        </w:tc>
      </w:tr>
      <w:tr w:rsidR="002C177A" w:rsidRPr="00291244" w14:paraId="742F0D78" w14:textId="77777777" w:rsidTr="00260B8A">
        <w:trPr>
          <w:trHeight w:val="240"/>
          <w:jc w:val="center"/>
        </w:trPr>
        <w:tc>
          <w:tcPr>
            <w:tcW w:w="4876" w:type="dxa"/>
            <w:tcBorders>
              <w:top w:val="nil"/>
              <w:left w:val="nil"/>
              <w:bottom w:val="nil"/>
              <w:right w:val="nil"/>
            </w:tcBorders>
          </w:tcPr>
          <w:p w14:paraId="5EC131E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4A334D8" w14:textId="77777777" w:rsidR="002C177A" w:rsidRPr="00291244" w:rsidRDefault="002C177A" w:rsidP="00260B8A">
            <w:pPr>
              <w:pStyle w:val="AmColumnHeading"/>
            </w:pPr>
            <w:r w:rsidRPr="00291244">
              <w:t>Pozmeňujúci návrh</w:t>
            </w:r>
          </w:p>
        </w:tc>
      </w:tr>
      <w:tr w:rsidR="002C177A" w:rsidRPr="00291244" w14:paraId="654D78FE" w14:textId="77777777" w:rsidTr="00260B8A">
        <w:trPr>
          <w:jc w:val="center"/>
        </w:trPr>
        <w:tc>
          <w:tcPr>
            <w:tcW w:w="4876" w:type="dxa"/>
            <w:tcBorders>
              <w:top w:val="nil"/>
              <w:left w:val="nil"/>
              <w:bottom w:val="nil"/>
              <w:right w:val="nil"/>
            </w:tcBorders>
          </w:tcPr>
          <w:p w14:paraId="4C24ADFA"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w:t>
            </w:r>
          </w:p>
        </w:tc>
        <w:tc>
          <w:tcPr>
            <w:tcW w:w="4876" w:type="dxa"/>
            <w:tcBorders>
              <w:top w:val="nil"/>
              <w:left w:val="nil"/>
              <w:bottom w:val="nil"/>
              <w:right w:val="nil"/>
            </w:tcBorders>
          </w:tcPr>
          <w:p w14:paraId="3633338D"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w:t>
            </w:r>
            <w:r w:rsidRPr="00291244">
              <w:rPr>
                <w:b/>
                <w:i/>
              </w:rPr>
              <w:t xml:space="preserve"> Je nevyhnutné posilniť využívanie rozpočtových záruk v súlade s odporúčaniami </w:t>
            </w:r>
            <w:proofErr w:type="spellStart"/>
            <w:r w:rsidRPr="00291244">
              <w:rPr>
                <w:b/>
                <w:i/>
              </w:rPr>
              <w:t>Draghiho</w:t>
            </w:r>
            <w:proofErr w:type="spellEnd"/>
            <w:r w:rsidRPr="00291244">
              <w:rPr>
                <w:b/>
                <w:i/>
              </w:rPr>
              <w:t xml:space="preserve"> správy a v úzkej spolupráci s EIB. Záruky mobilizujú súkromné investície s väčším pákovým efektom na urýchlenie súkromných investícií a s nižším vplyvom na rozpočet, a mali by sa uprednostňovať pred nenávratnými grantmi, ktoré majú obmedzený vplyv na efektívnosť výdavkov.</w:t>
            </w:r>
          </w:p>
        </w:tc>
      </w:tr>
    </w:tbl>
    <w:p w14:paraId="6827A12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8BBA649" w14:textId="535D6EAA" w:rsidR="00882D8F" w:rsidRPr="00291244" w:rsidRDefault="002C177A" w:rsidP="002C177A">
      <w:r w:rsidRPr="00291244">
        <w:rPr>
          <w:rStyle w:val="HideTWBExt"/>
        </w:rPr>
        <w:t>&lt;/Amend&gt;</w:t>
      </w:r>
    </w:p>
    <w:p w14:paraId="4C79AA5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513</w:t>
      </w:r>
      <w:r w:rsidRPr="00291244">
        <w:rPr>
          <w:rStyle w:val="HideTWBExt"/>
        </w:rPr>
        <w:t>&lt;/NumAm&gt;</w:t>
      </w:r>
    </w:p>
    <w:p w14:paraId="7288A6AE" w14:textId="77777777" w:rsidR="002C177A" w:rsidRPr="00291244" w:rsidRDefault="002C177A" w:rsidP="002C177A">
      <w:pPr>
        <w:pStyle w:val="NormalBold"/>
      </w:pPr>
      <w:r w:rsidRPr="00291244">
        <w:rPr>
          <w:rStyle w:val="HideTWBExt"/>
        </w:rPr>
        <w:lastRenderedPageBreak/>
        <w:t>&lt;RepeatBlock-By&gt;&lt;Members&gt;</w:t>
      </w:r>
      <w:r w:rsidRPr="00291244">
        <w:t xml:space="preserve">Daniel </w:t>
      </w:r>
      <w:proofErr w:type="spellStart"/>
      <w:r w:rsidRPr="00291244">
        <w:t>Attard</w:t>
      </w:r>
      <w:proofErr w:type="spellEnd"/>
      <w:r w:rsidRPr="00291244">
        <w:rPr>
          <w:rStyle w:val="HideTWBExt"/>
        </w:rPr>
        <w:t>&lt;/Members&gt;</w:t>
      </w:r>
    </w:p>
    <w:p w14:paraId="7F6F45E9" w14:textId="77777777" w:rsidR="002C177A" w:rsidRPr="00291244" w:rsidRDefault="002C177A" w:rsidP="002C177A">
      <w:pPr>
        <w:pStyle w:val="NormalBold"/>
      </w:pPr>
      <w:r w:rsidRPr="00291244">
        <w:rPr>
          <w:rStyle w:val="HideTWBExt"/>
        </w:rPr>
        <w:t>&lt;/RepeatBlock-By&gt;</w:t>
      </w:r>
    </w:p>
    <w:p w14:paraId="6ADA00A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8577D4D" w14:textId="77777777" w:rsidR="002C177A" w:rsidRPr="00291244" w:rsidRDefault="002C177A" w:rsidP="002C177A">
      <w:pPr>
        <w:pStyle w:val="NormalBold"/>
      </w:pPr>
      <w:r w:rsidRPr="00291244">
        <w:rPr>
          <w:rStyle w:val="HideTWBExt"/>
        </w:rPr>
        <w:t>&lt;Article&gt;</w:t>
      </w:r>
      <w:r w:rsidRPr="00291244">
        <w:t>Odôvodnenie 15</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A690594" w14:textId="77777777" w:rsidTr="00260B8A">
        <w:trPr>
          <w:trHeight w:hRule="exact" w:val="240"/>
          <w:jc w:val="center"/>
        </w:trPr>
        <w:tc>
          <w:tcPr>
            <w:tcW w:w="9752" w:type="dxa"/>
            <w:gridSpan w:val="2"/>
            <w:tcBorders>
              <w:top w:val="nil"/>
              <w:left w:val="nil"/>
              <w:bottom w:val="nil"/>
              <w:right w:val="nil"/>
            </w:tcBorders>
          </w:tcPr>
          <w:p w14:paraId="5F6ED833" w14:textId="77777777" w:rsidR="002C177A" w:rsidRPr="00291244" w:rsidRDefault="002C177A" w:rsidP="00260B8A"/>
        </w:tc>
      </w:tr>
      <w:tr w:rsidR="002C177A" w:rsidRPr="00291244" w14:paraId="0FB1149A" w14:textId="77777777" w:rsidTr="00260B8A">
        <w:trPr>
          <w:trHeight w:val="240"/>
          <w:jc w:val="center"/>
        </w:trPr>
        <w:tc>
          <w:tcPr>
            <w:tcW w:w="4876" w:type="dxa"/>
            <w:tcBorders>
              <w:top w:val="nil"/>
              <w:left w:val="nil"/>
              <w:bottom w:val="nil"/>
              <w:right w:val="nil"/>
            </w:tcBorders>
          </w:tcPr>
          <w:p w14:paraId="6A07CB9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8195A7C" w14:textId="77777777" w:rsidR="002C177A" w:rsidRPr="00291244" w:rsidRDefault="002C177A" w:rsidP="00260B8A">
            <w:pPr>
              <w:pStyle w:val="AmColumnHeading"/>
            </w:pPr>
            <w:r w:rsidRPr="00291244">
              <w:t>Pozmeňujúci návrh</w:t>
            </w:r>
          </w:p>
        </w:tc>
      </w:tr>
      <w:tr w:rsidR="002C177A" w:rsidRPr="00291244" w14:paraId="2889D6C8" w14:textId="77777777" w:rsidTr="00260B8A">
        <w:trPr>
          <w:jc w:val="center"/>
        </w:trPr>
        <w:tc>
          <w:tcPr>
            <w:tcW w:w="4876" w:type="dxa"/>
            <w:tcBorders>
              <w:top w:val="nil"/>
              <w:left w:val="nil"/>
              <w:bottom w:val="nil"/>
              <w:right w:val="nil"/>
            </w:tcBorders>
          </w:tcPr>
          <w:p w14:paraId="17700B59"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w:t>
            </w:r>
          </w:p>
        </w:tc>
        <w:tc>
          <w:tcPr>
            <w:tcW w:w="4876" w:type="dxa"/>
            <w:tcBorders>
              <w:top w:val="nil"/>
              <w:left w:val="nil"/>
              <w:bottom w:val="nil"/>
              <w:right w:val="nil"/>
            </w:tcBorders>
          </w:tcPr>
          <w:p w14:paraId="40702009" w14:textId="77777777" w:rsidR="002C177A" w:rsidRPr="00291244" w:rsidRDefault="002C177A" w:rsidP="00260B8A">
            <w:pPr>
              <w:pStyle w:val="Normal6a"/>
            </w:pPr>
            <w:r w:rsidRPr="00291244">
              <w:t>(15)</w:t>
            </w:r>
            <w:r w:rsidRPr="00291244">
              <w:tab/>
              <w:t>V </w:t>
            </w:r>
            <w:proofErr w:type="spellStart"/>
            <w:r w:rsidRPr="00291244">
              <w:t>Draghiho</w:t>
            </w:r>
            <w:proofErr w:type="spellEnd"/>
            <w:r w:rsidRPr="00291244">
              <w:t xml:space="preserve"> správe sa vyzýva na väčšiu investičnú podporu na odstránenie rozdielu v investíciách a Program </w:t>
            </w:r>
            <w:proofErr w:type="spellStart"/>
            <w:r w:rsidRPr="00291244">
              <w:t>InvestEU</w:t>
            </w:r>
            <w:proofErr w:type="spellEnd"/>
            <w:r w:rsidRPr="00291244">
              <w:t xml:space="preserve"> sa považuje za hlavný nástroj na rozdelenie rizika, ktorý treba použiť. Nástrojom ECF </w:t>
            </w:r>
            <w:proofErr w:type="spellStart"/>
            <w:r w:rsidRPr="00291244">
              <w:t>InvestEU</w:t>
            </w:r>
            <w:proofErr w:type="spellEnd"/>
            <w:r w:rsidRPr="00291244">
              <w:t xml:space="preserve"> by sa mala vytvoriť jednotná rozpočtová záruka a poskytovať finančné nástroje na podporu konkurencieschopnosti EÚ. </w:t>
            </w:r>
            <w:r w:rsidRPr="00291244">
              <w:rPr>
                <w:b/>
                <w:i/>
              </w:rPr>
              <w:t xml:space="preserve">S cieľom zabezpečiť zameranie a vplyv nástroja ECF </w:t>
            </w:r>
            <w:proofErr w:type="spellStart"/>
            <w:r w:rsidRPr="00291244">
              <w:rPr>
                <w:b/>
                <w:i/>
              </w:rPr>
              <w:t>InvestEU</w:t>
            </w:r>
            <w:proofErr w:type="spellEnd"/>
            <w:r w:rsidRPr="00291244">
              <w:rPr>
                <w:b/>
                <w:i/>
              </w:rPr>
              <w:t xml:space="preserve"> by sa mal zvýšiť jeho objem a mali by sa poskytnúť rozpočtové záruky a finančné nástroje.</w:t>
            </w:r>
          </w:p>
        </w:tc>
      </w:tr>
    </w:tbl>
    <w:p w14:paraId="4B01848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EE167BD" w14:textId="14453E81" w:rsidR="00882D8F" w:rsidRPr="00291244" w:rsidRDefault="002C177A" w:rsidP="002C177A">
      <w:r w:rsidRPr="00291244">
        <w:rPr>
          <w:rStyle w:val="HideTWBExt"/>
        </w:rPr>
        <w:t>&lt;/Amend&gt;</w:t>
      </w:r>
    </w:p>
    <w:p w14:paraId="0778E0C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514</w:t>
      </w:r>
      <w:r w:rsidRPr="00291244">
        <w:rPr>
          <w:rStyle w:val="HideTWBExt"/>
        </w:rPr>
        <w:t>&lt;/NumAm&gt;</w:t>
      </w:r>
    </w:p>
    <w:p w14:paraId="43542874"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0EA0D524" w14:textId="77777777" w:rsidR="002C177A" w:rsidRPr="00291244" w:rsidRDefault="002C177A" w:rsidP="002C177A">
      <w:pPr>
        <w:pStyle w:val="NormalBold"/>
      </w:pPr>
      <w:r w:rsidRPr="00291244">
        <w:rPr>
          <w:rStyle w:val="HideTWBExt"/>
        </w:rPr>
        <w:t>&lt;/RepeatBlock-By&gt;</w:t>
      </w:r>
    </w:p>
    <w:p w14:paraId="4B1D883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70074E9" w14:textId="77777777" w:rsidR="002C177A" w:rsidRPr="00291244" w:rsidRDefault="002C177A" w:rsidP="002C177A">
      <w:pPr>
        <w:pStyle w:val="NormalBold"/>
      </w:pPr>
      <w:r w:rsidRPr="00291244">
        <w:rPr>
          <w:rStyle w:val="HideTWBExt"/>
        </w:rPr>
        <w:t>&lt;Article&gt;</w:t>
      </w:r>
      <w:r w:rsidRPr="00291244">
        <w:t>Odôvodnenie 15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32EF31E" w14:textId="77777777" w:rsidTr="00260B8A">
        <w:trPr>
          <w:trHeight w:hRule="exact" w:val="240"/>
          <w:jc w:val="center"/>
        </w:trPr>
        <w:tc>
          <w:tcPr>
            <w:tcW w:w="9752" w:type="dxa"/>
            <w:gridSpan w:val="2"/>
            <w:tcBorders>
              <w:top w:val="nil"/>
              <w:left w:val="nil"/>
              <w:bottom w:val="nil"/>
              <w:right w:val="nil"/>
            </w:tcBorders>
          </w:tcPr>
          <w:p w14:paraId="7791E5EF" w14:textId="77777777" w:rsidR="002C177A" w:rsidRPr="00291244" w:rsidRDefault="002C177A" w:rsidP="00260B8A"/>
        </w:tc>
      </w:tr>
      <w:tr w:rsidR="002C177A" w:rsidRPr="00291244" w14:paraId="7F206562" w14:textId="77777777" w:rsidTr="00260B8A">
        <w:trPr>
          <w:trHeight w:val="240"/>
          <w:jc w:val="center"/>
        </w:trPr>
        <w:tc>
          <w:tcPr>
            <w:tcW w:w="4876" w:type="dxa"/>
            <w:tcBorders>
              <w:top w:val="nil"/>
              <w:left w:val="nil"/>
              <w:bottom w:val="nil"/>
              <w:right w:val="nil"/>
            </w:tcBorders>
          </w:tcPr>
          <w:p w14:paraId="2B3191F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7B8FF21" w14:textId="77777777" w:rsidR="002C177A" w:rsidRPr="00291244" w:rsidRDefault="002C177A" w:rsidP="00260B8A">
            <w:pPr>
              <w:pStyle w:val="AmColumnHeading"/>
            </w:pPr>
            <w:r w:rsidRPr="00291244">
              <w:t>Pozmeňujúci návrh</w:t>
            </w:r>
          </w:p>
        </w:tc>
      </w:tr>
      <w:tr w:rsidR="002C177A" w:rsidRPr="00291244" w14:paraId="51918C31" w14:textId="77777777" w:rsidTr="00260B8A">
        <w:trPr>
          <w:jc w:val="center"/>
        </w:trPr>
        <w:tc>
          <w:tcPr>
            <w:tcW w:w="4876" w:type="dxa"/>
            <w:tcBorders>
              <w:top w:val="nil"/>
              <w:left w:val="nil"/>
              <w:bottom w:val="nil"/>
              <w:right w:val="nil"/>
            </w:tcBorders>
          </w:tcPr>
          <w:p w14:paraId="18DE5CFC" w14:textId="77777777" w:rsidR="002C177A" w:rsidRPr="00291244" w:rsidRDefault="002C177A" w:rsidP="00260B8A">
            <w:pPr>
              <w:pStyle w:val="Normal6a"/>
            </w:pPr>
          </w:p>
        </w:tc>
        <w:tc>
          <w:tcPr>
            <w:tcW w:w="4876" w:type="dxa"/>
            <w:tcBorders>
              <w:top w:val="nil"/>
              <w:left w:val="nil"/>
              <w:bottom w:val="nil"/>
              <w:right w:val="nil"/>
            </w:tcBorders>
          </w:tcPr>
          <w:p w14:paraId="25A1F71B" w14:textId="77777777" w:rsidR="002C177A" w:rsidRPr="00291244" w:rsidRDefault="002C177A" w:rsidP="00260B8A">
            <w:pPr>
              <w:pStyle w:val="Normal6a"/>
            </w:pPr>
            <w:r w:rsidRPr="00291244">
              <w:rPr>
                <w:b/>
                <w:i/>
              </w:rPr>
              <w:t>(15a)</w:t>
            </w:r>
            <w:r w:rsidRPr="00291244">
              <w:tab/>
            </w:r>
            <w:r w:rsidRPr="00291244">
              <w:rPr>
                <w:b/>
                <w:i/>
              </w:rPr>
              <w:t>V oznámení Európskej komisie s názvom „Silné regióny pre bezpečnú Európu“ o východných regiónoch EÚ hraničiacich s Ruskom, Bieloruskom a Ukrajinou</w:t>
            </w:r>
            <w:r w:rsidRPr="00291244">
              <w:rPr>
                <w:b/>
                <w:i/>
                <w:vertAlign w:val="superscript"/>
              </w:rPr>
              <w:t>1a</w:t>
            </w:r>
            <w:r w:rsidRPr="00291244">
              <w:rPr>
                <w:b/>
                <w:i/>
              </w:rPr>
              <w:t xml:space="preserve"> sa zdôrazňuje potreba posúdiť, ako môžu tieto regióny čo najúčinnejšie využiť príležitosti, ktoré ponúka pripravovaný Európsky fond pre konkurencieschopnosť. Cieľom je zabezpečiť, aby inovácie a priemyselná transformácia boli na týchto územiach pevnejšie ukotvené, najmä v strategických odvetviach, ako je poľnohospodárstvo, </w:t>
            </w:r>
            <w:proofErr w:type="spellStart"/>
            <w:r w:rsidRPr="00291244">
              <w:rPr>
                <w:b/>
                <w:i/>
              </w:rPr>
              <w:t>biohospodárstvo</w:t>
            </w:r>
            <w:proofErr w:type="spellEnd"/>
            <w:r w:rsidRPr="00291244">
              <w:rPr>
                <w:b/>
                <w:i/>
              </w:rPr>
              <w:t xml:space="preserve">, obranný priemysel a odolné dodávateľské reťazce. __________________ </w:t>
            </w:r>
            <w:r w:rsidRPr="00291244">
              <w:rPr>
                <w:b/>
                <w:i/>
                <w:vertAlign w:val="superscript"/>
              </w:rPr>
              <w:lastRenderedPageBreak/>
              <w:t>1a</w:t>
            </w:r>
            <w:r w:rsidRPr="00291244">
              <w:rPr>
                <w:b/>
                <w:i/>
              </w:rPr>
              <w:t>https://ec.europa.eu/regional_policy/sources/communication/eastern-border/communication-eastern-border-2026.pdf.</w:t>
            </w:r>
          </w:p>
        </w:tc>
      </w:tr>
    </w:tbl>
    <w:p w14:paraId="57BC154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84558B8" w14:textId="6589510F" w:rsidR="00882D8F" w:rsidRPr="00291244" w:rsidRDefault="002C177A" w:rsidP="002C177A">
      <w:r w:rsidRPr="00291244">
        <w:rPr>
          <w:rStyle w:val="HideTWBExt"/>
        </w:rPr>
        <w:t>&lt;/Amend&gt;</w:t>
      </w:r>
    </w:p>
    <w:p w14:paraId="627FC25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515</w:t>
      </w:r>
      <w:r w:rsidRPr="00291244">
        <w:rPr>
          <w:rStyle w:val="HideTWBExt"/>
        </w:rPr>
        <w:t>&lt;/NumAm&gt;</w:t>
      </w:r>
    </w:p>
    <w:p w14:paraId="5A506F3B"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5AC81787" w14:textId="77777777" w:rsidR="002C177A" w:rsidRPr="00291244" w:rsidRDefault="002C177A" w:rsidP="002C177A">
      <w:pPr>
        <w:pStyle w:val="NormalBold"/>
      </w:pPr>
      <w:r w:rsidRPr="00291244">
        <w:rPr>
          <w:rStyle w:val="HideTWBExt"/>
        </w:rPr>
        <w:t>&lt;/RepeatBlock-By&gt;</w:t>
      </w:r>
    </w:p>
    <w:p w14:paraId="493B81D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AF1E3BD" w14:textId="77777777" w:rsidR="002C177A" w:rsidRPr="00291244" w:rsidRDefault="002C177A" w:rsidP="002C177A">
      <w:pPr>
        <w:pStyle w:val="NormalBold"/>
      </w:pPr>
      <w:r w:rsidRPr="00291244">
        <w:rPr>
          <w:rStyle w:val="HideTWBExt"/>
        </w:rPr>
        <w:t>&lt;Article&gt;</w:t>
      </w:r>
      <w:r w:rsidRPr="00291244">
        <w:t>Odôvodnenie 15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A902BAE" w14:textId="77777777" w:rsidTr="00260B8A">
        <w:trPr>
          <w:trHeight w:hRule="exact" w:val="240"/>
          <w:jc w:val="center"/>
        </w:trPr>
        <w:tc>
          <w:tcPr>
            <w:tcW w:w="9752" w:type="dxa"/>
            <w:gridSpan w:val="2"/>
            <w:tcBorders>
              <w:top w:val="nil"/>
              <w:left w:val="nil"/>
              <w:bottom w:val="nil"/>
              <w:right w:val="nil"/>
            </w:tcBorders>
          </w:tcPr>
          <w:p w14:paraId="7CBA8513" w14:textId="77777777" w:rsidR="002C177A" w:rsidRPr="00291244" w:rsidRDefault="002C177A" w:rsidP="00260B8A"/>
        </w:tc>
      </w:tr>
      <w:tr w:rsidR="002C177A" w:rsidRPr="00291244" w14:paraId="3966BA63" w14:textId="77777777" w:rsidTr="00260B8A">
        <w:trPr>
          <w:trHeight w:val="240"/>
          <w:jc w:val="center"/>
        </w:trPr>
        <w:tc>
          <w:tcPr>
            <w:tcW w:w="4876" w:type="dxa"/>
            <w:tcBorders>
              <w:top w:val="nil"/>
              <w:left w:val="nil"/>
              <w:bottom w:val="nil"/>
              <w:right w:val="nil"/>
            </w:tcBorders>
          </w:tcPr>
          <w:p w14:paraId="27E87CC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D073AC8" w14:textId="77777777" w:rsidR="002C177A" w:rsidRPr="00291244" w:rsidRDefault="002C177A" w:rsidP="00260B8A">
            <w:pPr>
              <w:pStyle w:val="AmColumnHeading"/>
            </w:pPr>
            <w:r w:rsidRPr="00291244">
              <w:t>Pozmeňujúci návrh</w:t>
            </w:r>
          </w:p>
        </w:tc>
      </w:tr>
      <w:tr w:rsidR="002C177A" w:rsidRPr="00291244" w14:paraId="62D7D820" w14:textId="77777777" w:rsidTr="00260B8A">
        <w:trPr>
          <w:jc w:val="center"/>
        </w:trPr>
        <w:tc>
          <w:tcPr>
            <w:tcW w:w="4876" w:type="dxa"/>
            <w:tcBorders>
              <w:top w:val="nil"/>
              <w:left w:val="nil"/>
              <w:bottom w:val="nil"/>
              <w:right w:val="nil"/>
            </w:tcBorders>
          </w:tcPr>
          <w:p w14:paraId="3509367E" w14:textId="77777777" w:rsidR="002C177A" w:rsidRPr="00291244" w:rsidRDefault="002C177A" w:rsidP="00260B8A">
            <w:pPr>
              <w:pStyle w:val="Normal6a"/>
            </w:pPr>
          </w:p>
        </w:tc>
        <w:tc>
          <w:tcPr>
            <w:tcW w:w="4876" w:type="dxa"/>
            <w:tcBorders>
              <w:top w:val="nil"/>
              <w:left w:val="nil"/>
              <w:bottom w:val="nil"/>
              <w:right w:val="nil"/>
            </w:tcBorders>
          </w:tcPr>
          <w:p w14:paraId="3D7C4109" w14:textId="77777777" w:rsidR="002C177A" w:rsidRPr="00291244" w:rsidRDefault="002C177A" w:rsidP="00260B8A">
            <w:pPr>
              <w:pStyle w:val="Normal6a"/>
            </w:pPr>
            <w:r w:rsidRPr="00291244">
              <w:rPr>
                <w:b/>
                <w:i/>
              </w:rPr>
              <w:t>(15a)</w:t>
            </w:r>
            <w:r w:rsidRPr="00291244">
              <w:tab/>
            </w:r>
            <w:r w:rsidRPr="00291244">
              <w:rPr>
                <w:b/>
                <w:i/>
              </w:rPr>
              <w:t xml:space="preserve">Vzhľadom na obnovený význam </w:t>
            </w:r>
            <w:proofErr w:type="spellStart"/>
            <w:r w:rsidRPr="00291244">
              <w:rPr>
                <w:b/>
                <w:i/>
              </w:rPr>
              <w:t>InvestEU</w:t>
            </w:r>
            <w:proofErr w:type="spellEnd"/>
            <w:r w:rsidRPr="00291244">
              <w:rPr>
                <w:b/>
                <w:i/>
              </w:rPr>
              <w:t xml:space="preserve"> by Rada guvernérov Európskej investičnej banky mala zaviesť vhodné opatrenia na dodržiavanie najvyšších štandardov externého </w:t>
            </w:r>
            <w:proofErr w:type="spellStart"/>
            <w:r w:rsidRPr="00291244">
              <w:rPr>
                <w:b/>
                <w:i/>
              </w:rPr>
              <w:t>prudenciálneho</w:t>
            </w:r>
            <w:proofErr w:type="spellEnd"/>
            <w:r w:rsidRPr="00291244">
              <w:rPr>
                <w:b/>
                <w:i/>
              </w:rPr>
              <w:t xml:space="preserve"> dohľadu a zároveň zvážiť potrebné úpravy vyplývajúce z jedinečného obchodného modelu EIB.</w:t>
            </w:r>
          </w:p>
        </w:tc>
      </w:tr>
    </w:tbl>
    <w:p w14:paraId="0D8B260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E7426F7" w14:textId="2E3DE129" w:rsidR="00882D8F" w:rsidRPr="00291244" w:rsidRDefault="002C177A" w:rsidP="002C177A">
      <w:r w:rsidRPr="00291244">
        <w:rPr>
          <w:rStyle w:val="HideTWBExt"/>
        </w:rPr>
        <w:t>&lt;/Amend&gt;</w:t>
      </w:r>
    </w:p>
    <w:p w14:paraId="04BA935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516</w:t>
      </w:r>
      <w:r w:rsidRPr="00291244">
        <w:rPr>
          <w:rStyle w:val="HideTWBExt"/>
        </w:rPr>
        <w:t>&lt;/NumAm&gt;</w:t>
      </w:r>
    </w:p>
    <w:p w14:paraId="04B3D823"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02777489" w14:textId="77777777" w:rsidR="002C177A" w:rsidRPr="00291244" w:rsidRDefault="002C177A" w:rsidP="002C177A">
      <w:pPr>
        <w:pStyle w:val="NormalBold"/>
      </w:pPr>
      <w:r w:rsidRPr="00291244">
        <w:rPr>
          <w:rStyle w:val="HideTWBExt"/>
        </w:rPr>
        <w:t>&lt;/RepeatBlock-By&gt;</w:t>
      </w:r>
    </w:p>
    <w:p w14:paraId="3BBE59A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0812F43" w14:textId="77777777" w:rsidR="002C177A" w:rsidRPr="00291244" w:rsidRDefault="002C177A" w:rsidP="002C177A">
      <w:pPr>
        <w:pStyle w:val="NormalBold"/>
      </w:pPr>
      <w:r w:rsidRPr="00291244">
        <w:rPr>
          <w:rStyle w:val="HideTWBExt"/>
        </w:rPr>
        <w:t>&lt;Article&gt;</w:t>
      </w:r>
      <w:r w:rsidRPr="00291244">
        <w:t>Odôvodnenie 15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C5248EC" w14:textId="77777777" w:rsidTr="00260B8A">
        <w:trPr>
          <w:trHeight w:hRule="exact" w:val="240"/>
          <w:jc w:val="center"/>
        </w:trPr>
        <w:tc>
          <w:tcPr>
            <w:tcW w:w="9752" w:type="dxa"/>
            <w:gridSpan w:val="2"/>
            <w:tcBorders>
              <w:top w:val="nil"/>
              <w:left w:val="nil"/>
              <w:bottom w:val="nil"/>
              <w:right w:val="nil"/>
            </w:tcBorders>
          </w:tcPr>
          <w:p w14:paraId="46FEE98B" w14:textId="77777777" w:rsidR="002C177A" w:rsidRPr="00291244" w:rsidRDefault="002C177A" w:rsidP="00260B8A"/>
        </w:tc>
      </w:tr>
      <w:tr w:rsidR="002C177A" w:rsidRPr="00291244" w14:paraId="42568018" w14:textId="77777777" w:rsidTr="00260B8A">
        <w:trPr>
          <w:trHeight w:val="240"/>
          <w:jc w:val="center"/>
        </w:trPr>
        <w:tc>
          <w:tcPr>
            <w:tcW w:w="4876" w:type="dxa"/>
            <w:tcBorders>
              <w:top w:val="nil"/>
              <w:left w:val="nil"/>
              <w:bottom w:val="nil"/>
              <w:right w:val="nil"/>
            </w:tcBorders>
          </w:tcPr>
          <w:p w14:paraId="3BC44DE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4ECFA98" w14:textId="77777777" w:rsidR="002C177A" w:rsidRPr="00291244" w:rsidRDefault="002C177A" w:rsidP="00260B8A">
            <w:pPr>
              <w:pStyle w:val="AmColumnHeading"/>
            </w:pPr>
            <w:r w:rsidRPr="00291244">
              <w:t>Pozmeňujúci návrh</w:t>
            </w:r>
          </w:p>
        </w:tc>
      </w:tr>
      <w:tr w:rsidR="002C177A" w:rsidRPr="00291244" w14:paraId="61432010" w14:textId="77777777" w:rsidTr="00260B8A">
        <w:trPr>
          <w:jc w:val="center"/>
        </w:trPr>
        <w:tc>
          <w:tcPr>
            <w:tcW w:w="4876" w:type="dxa"/>
            <w:tcBorders>
              <w:top w:val="nil"/>
              <w:left w:val="nil"/>
              <w:bottom w:val="nil"/>
              <w:right w:val="nil"/>
            </w:tcBorders>
          </w:tcPr>
          <w:p w14:paraId="0B7D01B2" w14:textId="77777777" w:rsidR="002C177A" w:rsidRPr="00291244" w:rsidRDefault="002C177A" w:rsidP="00260B8A">
            <w:pPr>
              <w:pStyle w:val="Normal6a"/>
            </w:pPr>
          </w:p>
        </w:tc>
        <w:tc>
          <w:tcPr>
            <w:tcW w:w="4876" w:type="dxa"/>
            <w:tcBorders>
              <w:top w:val="nil"/>
              <w:left w:val="nil"/>
              <w:bottom w:val="nil"/>
              <w:right w:val="nil"/>
            </w:tcBorders>
          </w:tcPr>
          <w:p w14:paraId="55B6CF7F" w14:textId="77777777" w:rsidR="002C177A" w:rsidRPr="00291244" w:rsidRDefault="002C177A" w:rsidP="00260B8A">
            <w:pPr>
              <w:pStyle w:val="Normal6a"/>
            </w:pPr>
            <w:r w:rsidRPr="00291244">
              <w:rPr>
                <w:b/>
                <w:i/>
              </w:rPr>
              <w:t>(15a)</w:t>
            </w:r>
            <w:r w:rsidRPr="00291244">
              <w:tab/>
            </w:r>
            <w:r w:rsidRPr="00291244">
              <w:rPr>
                <w:b/>
                <w:i/>
              </w:rPr>
              <w:t>Finančná podpora prostredníctvom ECF by sa mala spravidla poskytovať vo forme rozpočtových záruk a finančných nástrojov, zatiaľ čo priame granty sa môžu udeľovať len vo výnimočných prípadoch a v prípade závažných dôvodov.</w:t>
            </w:r>
          </w:p>
        </w:tc>
      </w:tr>
    </w:tbl>
    <w:p w14:paraId="6731F95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678DF16A" w14:textId="0337CEFC" w:rsidR="00882D8F" w:rsidRPr="00291244" w:rsidRDefault="002C177A" w:rsidP="002C177A">
      <w:r w:rsidRPr="00291244">
        <w:rPr>
          <w:rStyle w:val="HideTWBExt"/>
        </w:rPr>
        <w:t>&lt;/Amend&gt;</w:t>
      </w:r>
    </w:p>
    <w:p w14:paraId="2DAF5B6D"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517</w:t>
      </w:r>
      <w:r w:rsidRPr="00291244">
        <w:rPr>
          <w:rStyle w:val="HideTWBExt"/>
        </w:rPr>
        <w:t>&lt;/NumAm&gt;</w:t>
      </w:r>
    </w:p>
    <w:p w14:paraId="3B53355F"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02335E66" w14:textId="77777777" w:rsidR="002C177A" w:rsidRPr="00291244" w:rsidRDefault="002C177A" w:rsidP="002C177A">
      <w:pPr>
        <w:pStyle w:val="NormalBold"/>
      </w:pPr>
      <w:r w:rsidRPr="00291244">
        <w:rPr>
          <w:rStyle w:val="HideTWBExt"/>
        </w:rPr>
        <w:t>&lt;/RepeatBlock-By&gt;</w:t>
      </w:r>
    </w:p>
    <w:p w14:paraId="07B91D3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3A27643" w14:textId="77777777" w:rsidR="002C177A" w:rsidRPr="00291244" w:rsidRDefault="002C177A" w:rsidP="002C177A">
      <w:pPr>
        <w:pStyle w:val="NormalBold"/>
      </w:pPr>
      <w:r w:rsidRPr="00291244">
        <w:rPr>
          <w:rStyle w:val="HideTWBExt"/>
        </w:rPr>
        <w:t>&lt;Article&gt;</w:t>
      </w:r>
      <w:r w:rsidRPr="00291244">
        <w:t>Odôvodnenie 16</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F250626" w14:textId="77777777" w:rsidTr="00260B8A">
        <w:trPr>
          <w:trHeight w:hRule="exact" w:val="240"/>
          <w:jc w:val="center"/>
        </w:trPr>
        <w:tc>
          <w:tcPr>
            <w:tcW w:w="9752" w:type="dxa"/>
            <w:gridSpan w:val="2"/>
            <w:tcBorders>
              <w:top w:val="nil"/>
              <w:left w:val="nil"/>
              <w:bottom w:val="nil"/>
              <w:right w:val="nil"/>
            </w:tcBorders>
          </w:tcPr>
          <w:p w14:paraId="6A9FCA69" w14:textId="77777777" w:rsidR="002C177A" w:rsidRPr="00291244" w:rsidRDefault="002C177A" w:rsidP="00260B8A"/>
        </w:tc>
      </w:tr>
      <w:tr w:rsidR="002C177A" w:rsidRPr="00291244" w14:paraId="27AE29D9" w14:textId="77777777" w:rsidTr="00260B8A">
        <w:trPr>
          <w:trHeight w:val="240"/>
          <w:jc w:val="center"/>
        </w:trPr>
        <w:tc>
          <w:tcPr>
            <w:tcW w:w="4876" w:type="dxa"/>
            <w:tcBorders>
              <w:top w:val="nil"/>
              <w:left w:val="nil"/>
              <w:bottom w:val="nil"/>
              <w:right w:val="nil"/>
            </w:tcBorders>
          </w:tcPr>
          <w:p w14:paraId="1A6997C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F07B11" w14:textId="77777777" w:rsidR="002C177A" w:rsidRPr="00291244" w:rsidRDefault="002C177A" w:rsidP="00260B8A">
            <w:pPr>
              <w:pStyle w:val="AmColumnHeading"/>
            </w:pPr>
            <w:r w:rsidRPr="00291244">
              <w:t>Pozmeňujúci návrh</w:t>
            </w:r>
          </w:p>
        </w:tc>
      </w:tr>
      <w:tr w:rsidR="002C177A" w:rsidRPr="00291244" w14:paraId="3429DD0C" w14:textId="77777777" w:rsidTr="00260B8A">
        <w:trPr>
          <w:jc w:val="center"/>
        </w:trPr>
        <w:tc>
          <w:tcPr>
            <w:tcW w:w="4876" w:type="dxa"/>
            <w:tcBorders>
              <w:top w:val="nil"/>
              <w:left w:val="nil"/>
              <w:bottom w:val="nil"/>
              <w:right w:val="nil"/>
            </w:tcBorders>
          </w:tcPr>
          <w:p w14:paraId="5F88282C" w14:textId="77777777" w:rsidR="002C177A" w:rsidRPr="00291244" w:rsidRDefault="002C177A" w:rsidP="00260B8A">
            <w:pPr>
              <w:pStyle w:val="Normal6a"/>
            </w:pPr>
            <w:r w:rsidRPr="00291244">
              <w:t>(16)</w:t>
            </w:r>
            <w:r w:rsidRPr="00291244">
              <w:tab/>
              <w:t xml:space="preserve">V rýchlo sa meniacom hospodárskom, sociálnom, bezpečnostnom a geopolitickom prostredí nedávne skúsenosti poukázali na potrebu </w:t>
            </w:r>
            <w:r w:rsidRPr="00291244">
              <w:rPr>
                <w:b/>
                <w:i/>
              </w:rPr>
              <w:t>pružnejšieho</w:t>
            </w:r>
            <w:r w:rsidRPr="00291244">
              <w:t xml:space="preserve"> viacročného finančného rámca a jeho programov. </w:t>
            </w:r>
            <w:r w:rsidRPr="00291244">
              <w:rPr>
                <w:b/>
                <w:i/>
              </w:rPr>
              <w:t>Na tento účel a v súlade</w:t>
            </w:r>
            <w:r w:rsidRPr="00291244">
              <w:t xml:space="preserve"> s cieľmi ECF </w:t>
            </w:r>
            <w:r w:rsidRPr="00291244">
              <w:rPr>
                <w:b/>
                <w:i/>
              </w:rPr>
              <w:t>by sa pri financovaní mali v rozpočtovom postupe náležite zohľadniť vyvíjajúce sa politické potreby a priority Únie, ako sú uvedené v príslušných dokumentoch uverejnených Komisiou, a zároveň by sa mala zabezpečiť potrebná predvídateľnosť pri realizácii investícií</w:t>
            </w:r>
            <w:r w:rsidRPr="00291244">
              <w:t>.</w:t>
            </w:r>
          </w:p>
        </w:tc>
        <w:tc>
          <w:tcPr>
            <w:tcW w:w="4876" w:type="dxa"/>
            <w:tcBorders>
              <w:top w:val="nil"/>
              <w:left w:val="nil"/>
              <w:bottom w:val="nil"/>
              <w:right w:val="nil"/>
            </w:tcBorders>
          </w:tcPr>
          <w:p w14:paraId="0579FE9F" w14:textId="77777777" w:rsidR="002C177A" w:rsidRPr="00291244" w:rsidRDefault="002C177A" w:rsidP="00260B8A">
            <w:pPr>
              <w:pStyle w:val="Normal6a"/>
            </w:pPr>
            <w:r w:rsidRPr="00291244">
              <w:t>(16)</w:t>
            </w:r>
            <w:r w:rsidRPr="00291244">
              <w:tab/>
              <w:t xml:space="preserve">V rýchlo sa meniacom hospodárskom, sociálnom, bezpečnostnom a geopolitickom prostredí nedávne skúsenosti poukázali na </w:t>
            </w:r>
            <w:r w:rsidRPr="00291244">
              <w:rPr>
                <w:b/>
                <w:i/>
              </w:rPr>
              <w:t>chýbajúce strategické predvídanie a plánovanie Komisie, ako aj na</w:t>
            </w:r>
            <w:r w:rsidRPr="00291244">
              <w:t xml:space="preserve"> potrebu </w:t>
            </w:r>
            <w:r w:rsidRPr="00291244">
              <w:rPr>
                <w:b/>
                <w:i/>
              </w:rPr>
              <w:t>predvídateľného</w:t>
            </w:r>
            <w:r w:rsidRPr="00291244">
              <w:t xml:space="preserve"> viacročného finančného rámca a jeho programov. </w:t>
            </w:r>
            <w:r w:rsidRPr="00291244">
              <w:rPr>
                <w:b/>
                <w:i/>
              </w:rPr>
              <w:t>Základné verejné investície do infraštruktúry a potreby rozvoja sa nemenia každý druhý deň. Viazanie rozpočtov na jednotlivé segmenty politiky je rovnako dôležité na zabezpečenie predvídateľnosti, demokratickej zodpovednosti a súladu</w:t>
            </w:r>
            <w:r w:rsidRPr="00291244">
              <w:t xml:space="preserve"> s </w:t>
            </w:r>
            <w:r w:rsidRPr="00291244">
              <w:rPr>
                <w:b/>
                <w:i/>
              </w:rPr>
              <w:t>dlhodobými</w:t>
            </w:r>
            <w:r w:rsidRPr="00291244">
              <w:t xml:space="preserve"> cieľmi ECF.</w:t>
            </w:r>
          </w:p>
        </w:tc>
      </w:tr>
    </w:tbl>
    <w:p w14:paraId="4511F38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6C4679B" w14:textId="5CB901B2" w:rsidR="00882D8F" w:rsidRPr="00291244" w:rsidRDefault="002C177A" w:rsidP="002C177A">
      <w:r w:rsidRPr="00291244">
        <w:rPr>
          <w:rStyle w:val="HideTWBExt"/>
        </w:rPr>
        <w:t>&lt;/Amend&gt;</w:t>
      </w:r>
    </w:p>
    <w:p w14:paraId="22DF8BD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518</w:t>
      </w:r>
      <w:r w:rsidRPr="00291244">
        <w:rPr>
          <w:rStyle w:val="HideTWBExt"/>
        </w:rPr>
        <w:t>&lt;/NumAm&gt;</w:t>
      </w:r>
    </w:p>
    <w:p w14:paraId="75044BA2" w14:textId="77777777" w:rsidR="002C177A" w:rsidRPr="00291244" w:rsidRDefault="002C177A" w:rsidP="002C177A">
      <w:pPr>
        <w:pStyle w:val="NormalBold"/>
      </w:pPr>
      <w:r w:rsidRPr="00291244">
        <w:rPr>
          <w:rStyle w:val="HideTWBExt"/>
        </w:rPr>
        <w:t>&lt;RepeatBlock-By&gt;&lt;Members&gt;</w:t>
      </w:r>
      <w:proofErr w:type="spellStart"/>
      <w:r w:rsidRPr="00291244">
        <w:t>Julie</w:t>
      </w:r>
      <w:proofErr w:type="spellEnd"/>
      <w:r w:rsidRPr="00291244">
        <w:t xml:space="preserve"> </w:t>
      </w:r>
      <w:proofErr w:type="spellStart"/>
      <w:r w:rsidRPr="00291244">
        <w:t>Rechagneux</w:t>
      </w:r>
      <w:proofErr w:type="spellEnd"/>
      <w:r w:rsidRPr="00291244">
        <w:t xml:space="preserve">, </w:t>
      </w:r>
      <w:proofErr w:type="spellStart"/>
      <w:r w:rsidRPr="00291244">
        <w:t>Aleksandar</w:t>
      </w:r>
      <w:proofErr w:type="spellEnd"/>
      <w:r w:rsidRPr="00291244">
        <w:t xml:space="preserve"> </w:t>
      </w:r>
      <w:proofErr w:type="spellStart"/>
      <w:r w:rsidRPr="00291244">
        <w:t>Nikolic</w:t>
      </w:r>
      <w:proofErr w:type="spellEnd"/>
      <w:r w:rsidRPr="00291244">
        <w:t xml:space="preserve">, </w:t>
      </w:r>
      <w:proofErr w:type="spellStart"/>
      <w:r w:rsidRPr="00291244">
        <w:t>Mélanie</w:t>
      </w:r>
      <w:proofErr w:type="spellEnd"/>
      <w:r w:rsidRPr="00291244">
        <w:t xml:space="preserve"> </w:t>
      </w:r>
      <w:proofErr w:type="spellStart"/>
      <w:r w:rsidRPr="00291244">
        <w:t>Disdier</w:t>
      </w:r>
      <w:proofErr w:type="spellEnd"/>
      <w:r w:rsidRPr="00291244">
        <w:rPr>
          <w:rStyle w:val="HideTWBExt"/>
        </w:rPr>
        <w:t>&lt;/Members&gt;</w:t>
      </w:r>
    </w:p>
    <w:p w14:paraId="40D67D36" w14:textId="77777777" w:rsidR="002C177A" w:rsidRPr="00291244" w:rsidRDefault="002C177A" w:rsidP="002C177A">
      <w:pPr>
        <w:pStyle w:val="NormalBold"/>
      </w:pPr>
      <w:r w:rsidRPr="00291244">
        <w:rPr>
          <w:rStyle w:val="HideTWBExt"/>
        </w:rPr>
        <w:t>&lt;/RepeatBlock-By&gt;</w:t>
      </w:r>
    </w:p>
    <w:p w14:paraId="7F8E681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53C34A4"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D506CC9" w14:textId="77777777" w:rsidTr="00260B8A">
        <w:trPr>
          <w:trHeight w:hRule="exact" w:val="240"/>
          <w:jc w:val="center"/>
        </w:trPr>
        <w:tc>
          <w:tcPr>
            <w:tcW w:w="9752" w:type="dxa"/>
            <w:gridSpan w:val="2"/>
            <w:tcBorders>
              <w:top w:val="nil"/>
              <w:left w:val="nil"/>
              <w:bottom w:val="nil"/>
              <w:right w:val="nil"/>
            </w:tcBorders>
          </w:tcPr>
          <w:p w14:paraId="41BC3BD7" w14:textId="77777777" w:rsidR="002C177A" w:rsidRPr="00291244" w:rsidRDefault="002C177A" w:rsidP="00260B8A"/>
        </w:tc>
      </w:tr>
      <w:tr w:rsidR="002C177A" w:rsidRPr="00291244" w14:paraId="05C569A8" w14:textId="77777777" w:rsidTr="00260B8A">
        <w:trPr>
          <w:trHeight w:val="240"/>
          <w:jc w:val="center"/>
        </w:trPr>
        <w:tc>
          <w:tcPr>
            <w:tcW w:w="4876" w:type="dxa"/>
            <w:tcBorders>
              <w:top w:val="nil"/>
              <w:left w:val="nil"/>
              <w:bottom w:val="nil"/>
              <w:right w:val="nil"/>
            </w:tcBorders>
          </w:tcPr>
          <w:p w14:paraId="416A586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7CD305F" w14:textId="77777777" w:rsidR="002C177A" w:rsidRPr="00291244" w:rsidRDefault="002C177A" w:rsidP="00260B8A">
            <w:pPr>
              <w:pStyle w:val="AmColumnHeading"/>
            </w:pPr>
            <w:r w:rsidRPr="00291244">
              <w:t>Pozmeňujúci návrh</w:t>
            </w:r>
          </w:p>
        </w:tc>
      </w:tr>
      <w:tr w:rsidR="002C177A" w:rsidRPr="00291244" w14:paraId="49012DB3" w14:textId="77777777" w:rsidTr="00260B8A">
        <w:trPr>
          <w:jc w:val="center"/>
        </w:trPr>
        <w:tc>
          <w:tcPr>
            <w:tcW w:w="4876" w:type="dxa"/>
            <w:tcBorders>
              <w:top w:val="nil"/>
              <w:left w:val="nil"/>
              <w:bottom w:val="nil"/>
              <w:right w:val="nil"/>
            </w:tcBorders>
          </w:tcPr>
          <w:p w14:paraId="01730DE7"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w:t>
            </w:r>
            <w:r w:rsidRPr="00291244">
              <w:lastRenderedPageBreak/>
              <w:t>28. režimu.</w:t>
            </w:r>
          </w:p>
        </w:tc>
        <w:tc>
          <w:tcPr>
            <w:tcW w:w="4876" w:type="dxa"/>
            <w:tcBorders>
              <w:top w:val="nil"/>
              <w:left w:val="nil"/>
              <w:bottom w:val="nil"/>
              <w:right w:val="nil"/>
            </w:tcBorders>
          </w:tcPr>
          <w:p w14:paraId="35E90F6A" w14:textId="77777777" w:rsidR="002C177A" w:rsidRPr="00291244" w:rsidRDefault="002C177A" w:rsidP="00260B8A">
            <w:pPr>
              <w:pStyle w:val="Normal6a"/>
            </w:pPr>
            <w:r w:rsidRPr="00291244">
              <w:lastRenderedPageBreak/>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w:t>
            </w:r>
            <w:r w:rsidRPr="00291244">
              <w:rPr>
                <w:b/>
                <w:i/>
              </w:rPr>
              <w:t xml:space="preserve">. S cieľom zabezpečiť účinné prideľovanie finančných prostriedkov počas celého investičného procesu by Komisia mala vychádzať z portálu </w:t>
            </w:r>
            <w:proofErr w:type="spellStart"/>
            <w:r w:rsidRPr="00291244">
              <w:rPr>
                <w:b/>
                <w:i/>
              </w:rPr>
              <w:t>InvestEU</w:t>
            </w:r>
            <w:proofErr w:type="spellEnd"/>
            <w:r w:rsidRPr="00291244">
              <w:rPr>
                <w:b/>
                <w:i/>
              </w:rPr>
              <w:t xml:space="preserve"> a ďalej ho rozvíjať ako jednotný, užívateľsky prívetivý digitálny </w:t>
            </w:r>
            <w:r w:rsidRPr="00291244">
              <w:rPr>
                <w:b/>
                <w:i/>
              </w:rPr>
              <w:lastRenderedPageBreak/>
              <w:t>vstupný bod, ktorý poskytuje prehľad o investičných príležitostiach podporovaných Úniou a spája navrhovateľov projektov, inštitucionálnych investorov, investorov rizikového kapitálu a verejné orgány na úrovni Únie, na vnútroštátnej a regionálnej úrovni</w:t>
            </w:r>
            <w:r w:rsidRPr="00291244">
              <w:t>.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r>
    </w:tbl>
    <w:p w14:paraId="4D430950"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43C462A" w14:textId="1FC92160" w:rsidR="00882D8F" w:rsidRPr="00291244" w:rsidRDefault="002C177A" w:rsidP="002C177A">
      <w:r w:rsidRPr="00291244">
        <w:rPr>
          <w:rStyle w:val="HideTWBExt"/>
        </w:rPr>
        <w:t>&lt;/Amend&gt;</w:t>
      </w:r>
    </w:p>
    <w:p w14:paraId="3055764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519</w:t>
      </w:r>
      <w:r w:rsidRPr="00291244">
        <w:rPr>
          <w:rStyle w:val="HideTWBExt"/>
        </w:rPr>
        <w:t>&lt;/NumAm&gt;</w:t>
      </w:r>
    </w:p>
    <w:p w14:paraId="59A75842" w14:textId="77777777" w:rsidR="002C177A" w:rsidRPr="00291244" w:rsidRDefault="002C177A" w:rsidP="002C177A">
      <w:pPr>
        <w:pStyle w:val="NormalBold"/>
      </w:pPr>
      <w:r w:rsidRPr="00291244">
        <w:rPr>
          <w:rStyle w:val="HideTWBExt"/>
        </w:rPr>
        <w:t>&lt;RepeatBlock-By&gt;&lt;Members&gt;</w:t>
      </w:r>
      <w:r w:rsidRPr="00291244">
        <w:t xml:space="preserve">Aura </w:t>
      </w:r>
      <w:proofErr w:type="spellStart"/>
      <w:r w:rsidRPr="00291244">
        <w:t>Salla</w:t>
      </w:r>
      <w:proofErr w:type="spellEnd"/>
      <w:r w:rsidRPr="00291244">
        <w:rPr>
          <w:rStyle w:val="HideTWBExt"/>
        </w:rPr>
        <w:t>&lt;/Members&gt;</w:t>
      </w:r>
    </w:p>
    <w:p w14:paraId="03F1CD59" w14:textId="77777777" w:rsidR="002C177A" w:rsidRPr="00291244" w:rsidRDefault="002C177A" w:rsidP="002C177A">
      <w:pPr>
        <w:pStyle w:val="NormalBold"/>
      </w:pPr>
      <w:r w:rsidRPr="00291244">
        <w:rPr>
          <w:rStyle w:val="HideTWBExt"/>
        </w:rPr>
        <w:t>&lt;/RepeatBlock-By&gt;</w:t>
      </w:r>
    </w:p>
    <w:p w14:paraId="6E5F7BF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0247CA3"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4BBDF0F" w14:textId="77777777" w:rsidTr="00260B8A">
        <w:trPr>
          <w:trHeight w:hRule="exact" w:val="240"/>
          <w:jc w:val="center"/>
        </w:trPr>
        <w:tc>
          <w:tcPr>
            <w:tcW w:w="9752" w:type="dxa"/>
            <w:gridSpan w:val="2"/>
            <w:tcBorders>
              <w:top w:val="nil"/>
              <w:left w:val="nil"/>
              <w:bottom w:val="nil"/>
              <w:right w:val="nil"/>
            </w:tcBorders>
          </w:tcPr>
          <w:p w14:paraId="72CE706C" w14:textId="77777777" w:rsidR="002C177A" w:rsidRPr="00291244" w:rsidRDefault="002C177A" w:rsidP="00260B8A"/>
        </w:tc>
      </w:tr>
      <w:tr w:rsidR="002C177A" w:rsidRPr="00291244" w14:paraId="19CA3B6E" w14:textId="77777777" w:rsidTr="00260B8A">
        <w:trPr>
          <w:trHeight w:val="240"/>
          <w:jc w:val="center"/>
        </w:trPr>
        <w:tc>
          <w:tcPr>
            <w:tcW w:w="4876" w:type="dxa"/>
            <w:tcBorders>
              <w:top w:val="nil"/>
              <w:left w:val="nil"/>
              <w:bottom w:val="nil"/>
              <w:right w:val="nil"/>
            </w:tcBorders>
          </w:tcPr>
          <w:p w14:paraId="66693E2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E825A2C" w14:textId="77777777" w:rsidR="002C177A" w:rsidRPr="00291244" w:rsidRDefault="002C177A" w:rsidP="00260B8A">
            <w:pPr>
              <w:pStyle w:val="AmColumnHeading"/>
            </w:pPr>
            <w:r w:rsidRPr="00291244">
              <w:t>Pozmeňujúci návrh</w:t>
            </w:r>
          </w:p>
        </w:tc>
      </w:tr>
      <w:tr w:rsidR="002C177A" w:rsidRPr="00291244" w14:paraId="19794A87" w14:textId="77777777" w:rsidTr="00260B8A">
        <w:trPr>
          <w:jc w:val="center"/>
        </w:trPr>
        <w:tc>
          <w:tcPr>
            <w:tcW w:w="4876" w:type="dxa"/>
            <w:tcBorders>
              <w:top w:val="nil"/>
              <w:left w:val="nil"/>
              <w:bottom w:val="nil"/>
              <w:right w:val="nil"/>
            </w:tcBorders>
          </w:tcPr>
          <w:p w14:paraId="7E569EBC"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5C147FD7"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 </w:t>
            </w:r>
            <w:r w:rsidRPr="00291244">
              <w:rPr>
                <w:b/>
                <w:i/>
              </w:rPr>
              <w:t xml:space="preserve">Podpora v rámci ECF by mala prispieť k fungovaniu a prehĺbeniu vnútorného trhu. Mala by zabrániť neprimeranému narušeniu hospodárskej súťaže, fragmentácii vnútorného trhu a neefektívnemu zdvojovaniu vnútroštátnych opatrení a zároveň podporovať rozsah, cezhraničnú spoluprácu, pridanú hodnotu Únie a </w:t>
            </w:r>
            <w:r w:rsidRPr="00291244">
              <w:rPr>
                <w:b/>
                <w:i/>
              </w:rPr>
              <w:lastRenderedPageBreak/>
              <w:t>rozvoj konkurencieschopných európskych hodnotových reťazcov.</w:t>
            </w:r>
          </w:p>
        </w:tc>
      </w:tr>
    </w:tbl>
    <w:p w14:paraId="5D2CD457"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BDAE965"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38388EB9" w14:textId="77777777" w:rsidR="002C177A" w:rsidRPr="00291244" w:rsidRDefault="002C177A" w:rsidP="002C177A">
      <w:pPr>
        <w:pStyle w:val="AmJustText"/>
      </w:pPr>
      <w:r w:rsidRPr="00291244">
        <w:t xml:space="preserve">Fond by mal vnútorný trh posilňovať, nie </w:t>
      </w:r>
      <w:proofErr w:type="spellStart"/>
      <w:r w:rsidRPr="00291244">
        <w:t>fragmentovať</w:t>
      </w:r>
      <w:proofErr w:type="spellEnd"/>
      <w:r w:rsidRPr="00291244">
        <w:t>. Podpora Únie by mala byť zameraná na projekty s jasnou európskou pridanou hodnotou a nemala by nahrádzať vnútroštátne opatrenia, ktoré narúšajú hospodársku súťaž.</w:t>
      </w:r>
    </w:p>
    <w:p w14:paraId="2E74888D" w14:textId="6CC83089" w:rsidR="00882D8F" w:rsidRPr="00291244" w:rsidRDefault="002C177A" w:rsidP="002C177A">
      <w:r w:rsidRPr="00291244">
        <w:rPr>
          <w:rStyle w:val="HideTWBExt"/>
        </w:rPr>
        <w:t>&lt;/Amend&gt;</w:t>
      </w:r>
    </w:p>
    <w:p w14:paraId="10F4170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520</w:t>
      </w:r>
      <w:r w:rsidRPr="00291244">
        <w:rPr>
          <w:rStyle w:val="HideTWBExt"/>
        </w:rPr>
        <w:t>&lt;/NumAm&gt;</w:t>
      </w:r>
    </w:p>
    <w:p w14:paraId="7F25161A"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4CCDCF1E" w14:textId="77777777" w:rsidR="002C177A" w:rsidRPr="00291244" w:rsidRDefault="002C177A" w:rsidP="002C177A">
      <w:pPr>
        <w:pStyle w:val="NormalBold"/>
      </w:pPr>
      <w:r w:rsidRPr="00291244">
        <w:rPr>
          <w:rStyle w:val="HideTWBExt"/>
        </w:rPr>
        <w:t>&lt;/RepeatBlock-By&gt;</w:t>
      </w:r>
    </w:p>
    <w:p w14:paraId="0E8F8C7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40D620A"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DE8C051" w14:textId="77777777" w:rsidTr="00260B8A">
        <w:trPr>
          <w:trHeight w:hRule="exact" w:val="240"/>
          <w:jc w:val="center"/>
        </w:trPr>
        <w:tc>
          <w:tcPr>
            <w:tcW w:w="9752" w:type="dxa"/>
            <w:gridSpan w:val="2"/>
            <w:tcBorders>
              <w:top w:val="nil"/>
              <w:left w:val="nil"/>
              <w:bottom w:val="nil"/>
              <w:right w:val="nil"/>
            </w:tcBorders>
          </w:tcPr>
          <w:p w14:paraId="0076F02E" w14:textId="77777777" w:rsidR="002C177A" w:rsidRPr="00291244" w:rsidRDefault="002C177A" w:rsidP="00260B8A"/>
        </w:tc>
      </w:tr>
      <w:tr w:rsidR="002C177A" w:rsidRPr="00291244" w14:paraId="3F1F4B34" w14:textId="77777777" w:rsidTr="00260B8A">
        <w:trPr>
          <w:trHeight w:val="240"/>
          <w:jc w:val="center"/>
        </w:trPr>
        <w:tc>
          <w:tcPr>
            <w:tcW w:w="4876" w:type="dxa"/>
            <w:tcBorders>
              <w:top w:val="nil"/>
              <w:left w:val="nil"/>
              <w:bottom w:val="nil"/>
              <w:right w:val="nil"/>
            </w:tcBorders>
          </w:tcPr>
          <w:p w14:paraId="1526D8B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E53C7A9" w14:textId="77777777" w:rsidR="002C177A" w:rsidRPr="00291244" w:rsidRDefault="002C177A" w:rsidP="00260B8A">
            <w:pPr>
              <w:pStyle w:val="AmColumnHeading"/>
            </w:pPr>
            <w:r w:rsidRPr="00291244">
              <w:t>Pozmeňujúci návrh</w:t>
            </w:r>
          </w:p>
        </w:tc>
      </w:tr>
      <w:tr w:rsidR="002C177A" w:rsidRPr="00291244" w14:paraId="53052AE9" w14:textId="77777777" w:rsidTr="00260B8A">
        <w:trPr>
          <w:jc w:val="center"/>
        </w:trPr>
        <w:tc>
          <w:tcPr>
            <w:tcW w:w="4876" w:type="dxa"/>
            <w:tcBorders>
              <w:top w:val="nil"/>
              <w:left w:val="nil"/>
              <w:bottom w:val="nil"/>
              <w:right w:val="nil"/>
            </w:tcBorders>
          </w:tcPr>
          <w:p w14:paraId="2E94D532"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w:t>
            </w:r>
            <w:r w:rsidRPr="00291244">
              <w:rPr>
                <w:b/>
                <w:i/>
              </w:rPr>
              <w:t>nástrojov</w:t>
            </w:r>
            <w:r w:rsidRPr="00291244">
              <w:t xml:space="preserve"> </w:t>
            </w:r>
            <w:r w:rsidRPr="00291244">
              <w:rPr>
                <w:b/>
                <w:bCs/>
                <w:i/>
                <w:iCs/>
              </w:rPr>
              <w:t>financovania</w:t>
            </w:r>
            <w:r w:rsidRPr="00291244">
              <w:t xml:space="preserve"> </w:t>
            </w:r>
            <w:r w:rsidRPr="00291244">
              <w:rPr>
                <w:b/>
                <w:i/>
              </w:rPr>
              <w:t>Únie</w:t>
            </w:r>
            <w:r w:rsidRPr="00291244">
              <w:t xml:space="preserve"> by sa mala pozornosť ECF sústrediť na prijímateľov finančných prostriedkov Únie, a to najmä priemysel, MSP, startupy a </w:t>
            </w:r>
            <w:proofErr w:type="spellStart"/>
            <w:r w:rsidRPr="00291244">
              <w:t>scaleupy</w:t>
            </w:r>
            <w:proofErr w:type="spellEnd"/>
            <w:r w:rsidRPr="00291244">
              <w:t xml:space="preserve"> </w:t>
            </w:r>
            <w:r w:rsidRPr="00291244">
              <w:rPr>
                <w:b/>
                <w:i/>
              </w:rPr>
              <w:t>vrátane tých, ktoré vznikli</w:t>
            </w:r>
            <w:r w:rsidRPr="00291244">
              <w:t xml:space="preserve"> v rámci </w:t>
            </w:r>
            <w:r w:rsidRPr="00291244">
              <w:rPr>
                <w:b/>
                <w:i/>
              </w:rPr>
              <w:t>nadchádzajúceho 28. režimu</w:t>
            </w:r>
            <w:r w:rsidRPr="00291244">
              <w:t>.</w:t>
            </w:r>
          </w:p>
        </w:tc>
        <w:tc>
          <w:tcPr>
            <w:tcW w:w="4876" w:type="dxa"/>
            <w:tcBorders>
              <w:top w:val="nil"/>
              <w:left w:val="nil"/>
              <w:bottom w:val="nil"/>
              <w:right w:val="nil"/>
            </w:tcBorders>
          </w:tcPr>
          <w:p w14:paraId="1EC3A7B2"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by sa mala pozornosť ECF sústrediť na prijímateľov finančných prostriedkov Únie, a to najmä priemysel, MSP, startupy a </w:t>
            </w:r>
            <w:proofErr w:type="spellStart"/>
            <w:r w:rsidRPr="00291244">
              <w:t>scaleupy</w:t>
            </w:r>
            <w:proofErr w:type="spellEnd"/>
            <w:r w:rsidRPr="00291244">
              <w:rPr>
                <w:b/>
                <w:i/>
              </w:rPr>
              <w:t>, ako aj výskumné a technologické organizácie, technologické centrá a kooperatívne výskumné subjekty pôsobiace</w:t>
            </w:r>
            <w:r w:rsidRPr="00291244">
              <w:t xml:space="preserve"> v rámci </w:t>
            </w:r>
            <w:r w:rsidRPr="00291244">
              <w:rPr>
                <w:b/>
                <w:i/>
              </w:rPr>
              <w:t>regionálnych rámcov inteligentnej špecializácie. Regionálnym a národným podporným bankám a sprostredkovateľom by sa malo umožniť smerovať podporu z ECF do MSP a spoločností so strednou trhovou kapitalizáciou, a to aj prostredníctvom zjednodušených mechanizmov prístupu na jednom mieste, ktoré by boli zosúladené s existujúcimi regionálnymi</w:t>
            </w:r>
            <w:r w:rsidRPr="00291244">
              <w:t xml:space="preserve"> </w:t>
            </w:r>
            <w:r w:rsidRPr="00291244">
              <w:rPr>
                <w:b/>
                <w:i/>
              </w:rPr>
              <w:t>štruktúrami financovania</w:t>
            </w:r>
            <w:r w:rsidRPr="00291244">
              <w:t>.</w:t>
            </w:r>
          </w:p>
        </w:tc>
      </w:tr>
    </w:tbl>
    <w:p w14:paraId="084BFEE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FA63788" w14:textId="667F41C7" w:rsidR="00882D8F" w:rsidRPr="00291244" w:rsidRDefault="002C177A" w:rsidP="002C177A">
      <w:r w:rsidRPr="00291244">
        <w:rPr>
          <w:rStyle w:val="HideTWBExt"/>
        </w:rPr>
        <w:t>&lt;/Amend&gt;</w:t>
      </w:r>
    </w:p>
    <w:p w14:paraId="38D25B86"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521</w:t>
      </w:r>
      <w:r w:rsidRPr="00291244">
        <w:rPr>
          <w:rStyle w:val="HideTWBExt"/>
        </w:rPr>
        <w:t>&lt;/NumAm&gt;</w:t>
      </w:r>
    </w:p>
    <w:p w14:paraId="790DE3AA" w14:textId="77777777" w:rsidR="002C177A" w:rsidRPr="00291244" w:rsidRDefault="002C177A" w:rsidP="002C177A">
      <w:pPr>
        <w:pStyle w:val="NormalBold"/>
      </w:pPr>
      <w:r w:rsidRPr="00291244">
        <w:rPr>
          <w:rStyle w:val="HideTWBExt"/>
        </w:rPr>
        <w:t>&lt;RepeatBlock-By&gt;&lt;Members&gt;</w:t>
      </w:r>
      <w:r w:rsidRPr="00291244">
        <w:t xml:space="preserve">Daniel </w:t>
      </w:r>
      <w:proofErr w:type="spellStart"/>
      <w:r w:rsidRPr="00291244">
        <w:t>Attard</w:t>
      </w:r>
      <w:proofErr w:type="spellEnd"/>
      <w:r w:rsidRPr="00291244">
        <w:rPr>
          <w:rStyle w:val="HideTWBExt"/>
        </w:rPr>
        <w:t>&lt;/Members&gt;</w:t>
      </w:r>
    </w:p>
    <w:p w14:paraId="24E3F59C" w14:textId="77777777" w:rsidR="002C177A" w:rsidRPr="00291244" w:rsidRDefault="002C177A" w:rsidP="002C177A">
      <w:pPr>
        <w:pStyle w:val="NormalBold"/>
      </w:pPr>
      <w:r w:rsidRPr="00291244">
        <w:rPr>
          <w:rStyle w:val="HideTWBExt"/>
        </w:rPr>
        <w:t>&lt;/RepeatBlock-By&gt;</w:t>
      </w:r>
    </w:p>
    <w:p w14:paraId="5852171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04CE11D"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C5F7A9D" w14:textId="77777777" w:rsidTr="00260B8A">
        <w:trPr>
          <w:trHeight w:hRule="exact" w:val="240"/>
          <w:jc w:val="center"/>
        </w:trPr>
        <w:tc>
          <w:tcPr>
            <w:tcW w:w="9752" w:type="dxa"/>
            <w:gridSpan w:val="2"/>
            <w:tcBorders>
              <w:top w:val="nil"/>
              <w:left w:val="nil"/>
              <w:bottom w:val="nil"/>
              <w:right w:val="nil"/>
            </w:tcBorders>
          </w:tcPr>
          <w:p w14:paraId="0064F6DF" w14:textId="77777777" w:rsidR="002C177A" w:rsidRPr="00291244" w:rsidRDefault="002C177A" w:rsidP="00260B8A"/>
        </w:tc>
      </w:tr>
      <w:tr w:rsidR="002C177A" w:rsidRPr="00291244" w14:paraId="44076424" w14:textId="77777777" w:rsidTr="00260B8A">
        <w:trPr>
          <w:trHeight w:val="240"/>
          <w:jc w:val="center"/>
        </w:trPr>
        <w:tc>
          <w:tcPr>
            <w:tcW w:w="4876" w:type="dxa"/>
            <w:tcBorders>
              <w:top w:val="nil"/>
              <w:left w:val="nil"/>
              <w:bottom w:val="nil"/>
              <w:right w:val="nil"/>
            </w:tcBorders>
          </w:tcPr>
          <w:p w14:paraId="35EFBC5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9184B23" w14:textId="77777777" w:rsidR="002C177A" w:rsidRPr="00291244" w:rsidRDefault="002C177A" w:rsidP="00260B8A">
            <w:pPr>
              <w:pStyle w:val="AmColumnHeading"/>
            </w:pPr>
            <w:r w:rsidRPr="00291244">
              <w:t>Pozmeňujúci návrh</w:t>
            </w:r>
          </w:p>
        </w:tc>
      </w:tr>
      <w:tr w:rsidR="002C177A" w:rsidRPr="00291244" w14:paraId="62D78370" w14:textId="77777777" w:rsidTr="00260B8A">
        <w:trPr>
          <w:jc w:val="center"/>
        </w:trPr>
        <w:tc>
          <w:tcPr>
            <w:tcW w:w="4876" w:type="dxa"/>
            <w:tcBorders>
              <w:top w:val="nil"/>
              <w:left w:val="nil"/>
              <w:bottom w:val="nil"/>
              <w:right w:val="nil"/>
            </w:tcBorders>
          </w:tcPr>
          <w:p w14:paraId="6A999E87"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22639F00"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w:t>
            </w:r>
            <w:r w:rsidRPr="00291244">
              <w:rPr>
                <w:b/>
                <w:i/>
              </w:rPr>
              <w:t>sociálnych partnerov, finančné inštitúcie, investorov, výskumné a technologické organizácie,</w:t>
            </w:r>
            <w:r w:rsidRPr="00291244">
              <w:t xml:space="preserve"> MSP, startupy a </w:t>
            </w:r>
            <w:proofErr w:type="spellStart"/>
            <w:r w:rsidRPr="00291244">
              <w:t>scaleupy</w:t>
            </w:r>
            <w:proofErr w:type="spellEnd"/>
            <w:r w:rsidRPr="00291244">
              <w:t xml:space="preserve"> vrátane tých, ktoré vznikli v rámci nadchádzajúceho 28. režimu. </w:t>
            </w:r>
            <w:r w:rsidRPr="00291244">
              <w:rPr>
                <w:b/>
                <w:i/>
              </w:rPr>
              <w:t>Malo by sa vynaložiť maximálne úsilie na zníženie administratívnej záťaže MSP, najmä pokiaľ ide o požiadavky na podávanie správ finančným inštitúciám, keď žiadajú o zvýhodnené úvery prostredníctvom záruk za úvery.</w:t>
            </w:r>
          </w:p>
        </w:tc>
      </w:tr>
    </w:tbl>
    <w:p w14:paraId="00DA419F"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82C6010" w14:textId="501433BF" w:rsidR="00882D8F" w:rsidRPr="00291244" w:rsidRDefault="002C177A" w:rsidP="002C177A">
      <w:r w:rsidRPr="00291244">
        <w:rPr>
          <w:rStyle w:val="HideTWBExt"/>
        </w:rPr>
        <w:t>&lt;/Amend&gt;</w:t>
      </w:r>
    </w:p>
    <w:p w14:paraId="4F7C930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522</w:t>
      </w:r>
      <w:r w:rsidRPr="00291244">
        <w:rPr>
          <w:rStyle w:val="HideTWBExt"/>
        </w:rPr>
        <w:t>&lt;/NumAm&gt;</w:t>
      </w:r>
    </w:p>
    <w:p w14:paraId="79221D61" w14:textId="77777777" w:rsidR="002C177A" w:rsidRPr="00291244" w:rsidRDefault="002C177A" w:rsidP="002C177A">
      <w:pPr>
        <w:pStyle w:val="NormalBold"/>
      </w:pPr>
      <w:r w:rsidRPr="00291244">
        <w:rPr>
          <w:rStyle w:val="HideTWBExt"/>
        </w:rPr>
        <w:t>&lt;RepeatBlock-By&gt;&lt;Members&gt;</w:t>
      </w:r>
      <w:proofErr w:type="spellStart"/>
      <w:r w:rsidRPr="00291244">
        <w:t>Claudiu</w:t>
      </w:r>
      <w:proofErr w:type="spellEnd"/>
      <w:r w:rsidRPr="00291244">
        <w:t xml:space="preserve">-Richard </w:t>
      </w:r>
      <w:proofErr w:type="spellStart"/>
      <w:r w:rsidRPr="00291244">
        <w:t>Târziu</w:t>
      </w:r>
      <w:proofErr w:type="spellEnd"/>
      <w:r w:rsidRPr="00291244">
        <w:rPr>
          <w:rStyle w:val="HideTWBExt"/>
        </w:rPr>
        <w:t>&lt;/Members&gt;</w:t>
      </w:r>
    </w:p>
    <w:p w14:paraId="2CCE1344" w14:textId="77777777" w:rsidR="002C177A" w:rsidRPr="00291244" w:rsidRDefault="002C177A" w:rsidP="002C177A">
      <w:pPr>
        <w:pStyle w:val="NormalBold"/>
      </w:pPr>
      <w:r w:rsidRPr="00291244">
        <w:rPr>
          <w:rStyle w:val="HideTWBExt"/>
        </w:rPr>
        <w:t>&lt;/RepeatBlock-By&gt;</w:t>
      </w:r>
    </w:p>
    <w:p w14:paraId="78C5E97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B99C122"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C247529" w14:textId="77777777" w:rsidTr="00260B8A">
        <w:trPr>
          <w:trHeight w:hRule="exact" w:val="240"/>
          <w:jc w:val="center"/>
        </w:trPr>
        <w:tc>
          <w:tcPr>
            <w:tcW w:w="9752" w:type="dxa"/>
            <w:gridSpan w:val="2"/>
            <w:tcBorders>
              <w:top w:val="nil"/>
              <w:left w:val="nil"/>
              <w:bottom w:val="nil"/>
              <w:right w:val="nil"/>
            </w:tcBorders>
          </w:tcPr>
          <w:p w14:paraId="349325F8" w14:textId="77777777" w:rsidR="002C177A" w:rsidRPr="00291244" w:rsidRDefault="002C177A" w:rsidP="00260B8A"/>
        </w:tc>
      </w:tr>
      <w:tr w:rsidR="002C177A" w:rsidRPr="00291244" w14:paraId="2D202CE1" w14:textId="77777777" w:rsidTr="00260B8A">
        <w:trPr>
          <w:trHeight w:val="240"/>
          <w:jc w:val="center"/>
        </w:trPr>
        <w:tc>
          <w:tcPr>
            <w:tcW w:w="4876" w:type="dxa"/>
            <w:tcBorders>
              <w:top w:val="nil"/>
              <w:left w:val="nil"/>
              <w:bottom w:val="nil"/>
              <w:right w:val="nil"/>
            </w:tcBorders>
          </w:tcPr>
          <w:p w14:paraId="6DAF661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CED0D32" w14:textId="77777777" w:rsidR="002C177A" w:rsidRPr="00291244" w:rsidRDefault="002C177A" w:rsidP="00260B8A">
            <w:pPr>
              <w:pStyle w:val="AmColumnHeading"/>
            </w:pPr>
            <w:r w:rsidRPr="00291244">
              <w:t>Pozmeňujúci návrh</w:t>
            </w:r>
          </w:p>
        </w:tc>
      </w:tr>
      <w:tr w:rsidR="002C177A" w:rsidRPr="00291244" w14:paraId="0E144DF1" w14:textId="77777777" w:rsidTr="00260B8A">
        <w:trPr>
          <w:jc w:val="center"/>
        </w:trPr>
        <w:tc>
          <w:tcPr>
            <w:tcW w:w="4876" w:type="dxa"/>
            <w:tcBorders>
              <w:top w:val="nil"/>
              <w:left w:val="nil"/>
              <w:bottom w:val="nil"/>
              <w:right w:val="nil"/>
            </w:tcBorders>
          </w:tcPr>
          <w:p w14:paraId="46667500"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w:t>
            </w:r>
            <w:r w:rsidRPr="00291244">
              <w:lastRenderedPageBreak/>
              <w:t>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63A362DB" w14:textId="77777777" w:rsidR="002C177A" w:rsidRPr="00291244" w:rsidRDefault="002C177A" w:rsidP="00260B8A">
            <w:pPr>
              <w:pStyle w:val="Normal6a"/>
            </w:pPr>
            <w:r w:rsidRPr="00291244">
              <w:lastRenderedPageBreak/>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w:t>
            </w:r>
            <w:r w:rsidRPr="00291244">
              <w:rPr>
                <w:b/>
                <w:i/>
              </w:rPr>
              <w:t xml:space="preserve">, pričom by sa mala </w:t>
            </w:r>
            <w:r w:rsidRPr="00291244">
              <w:rPr>
                <w:b/>
                <w:i/>
              </w:rPr>
              <w:lastRenderedPageBreak/>
              <w:t>výrazne znížiť administratívna záťaž a mali by sa zaviesť jasné a predvídateľné postupy, ktoré budú prístupné pre žiadateľov zo všetkých členských štátov</w:t>
            </w:r>
            <w:r w:rsidRPr="00291244">
              <w:t>.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r w:rsidRPr="00291244">
              <w:rPr>
                <w:b/>
                <w:i/>
              </w:rPr>
              <w:t>, a zabezpečiť rovnaký prístup vo všetkých členských štátoch a poskytovať cielenú technickú pomoc žiadateľom z menej rozvinutých regiónov</w:t>
            </w:r>
            <w:r w:rsidRPr="00291244">
              <w:t>.</w:t>
            </w:r>
          </w:p>
        </w:tc>
      </w:tr>
    </w:tbl>
    <w:p w14:paraId="3BFEDCFC"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153A787" w14:textId="3B707F7F" w:rsidR="00882D8F" w:rsidRPr="00291244" w:rsidRDefault="002C177A" w:rsidP="002C177A">
      <w:r w:rsidRPr="00291244">
        <w:rPr>
          <w:rStyle w:val="HideTWBExt"/>
        </w:rPr>
        <w:t>&lt;/Amend&gt;</w:t>
      </w:r>
    </w:p>
    <w:p w14:paraId="6DCFFDB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523</w:t>
      </w:r>
      <w:r w:rsidRPr="00291244">
        <w:rPr>
          <w:rStyle w:val="HideTWBExt"/>
        </w:rPr>
        <w:t>&lt;/NumAm&gt;</w:t>
      </w:r>
    </w:p>
    <w:p w14:paraId="5F4501FC"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756A1CDA" w14:textId="77777777" w:rsidR="002C177A" w:rsidRPr="00291244" w:rsidRDefault="002C177A" w:rsidP="002C177A">
      <w:pPr>
        <w:pStyle w:val="NormalBold"/>
      </w:pPr>
      <w:r w:rsidRPr="00291244">
        <w:rPr>
          <w:rStyle w:val="HideTWBExt"/>
        </w:rPr>
        <w:t>&lt;/RepeatBlock-By&gt;</w:t>
      </w:r>
    </w:p>
    <w:p w14:paraId="02E1BE2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9488176"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B07770C" w14:textId="77777777" w:rsidTr="00260B8A">
        <w:trPr>
          <w:trHeight w:hRule="exact" w:val="240"/>
          <w:jc w:val="center"/>
        </w:trPr>
        <w:tc>
          <w:tcPr>
            <w:tcW w:w="9752" w:type="dxa"/>
            <w:gridSpan w:val="2"/>
            <w:tcBorders>
              <w:top w:val="nil"/>
              <w:left w:val="nil"/>
              <w:bottom w:val="nil"/>
              <w:right w:val="nil"/>
            </w:tcBorders>
          </w:tcPr>
          <w:p w14:paraId="5D9B548C" w14:textId="77777777" w:rsidR="002C177A" w:rsidRPr="00291244" w:rsidRDefault="002C177A" w:rsidP="00260B8A"/>
        </w:tc>
      </w:tr>
      <w:tr w:rsidR="002C177A" w:rsidRPr="00291244" w14:paraId="21E1B138" w14:textId="77777777" w:rsidTr="00260B8A">
        <w:trPr>
          <w:trHeight w:val="240"/>
          <w:jc w:val="center"/>
        </w:trPr>
        <w:tc>
          <w:tcPr>
            <w:tcW w:w="4876" w:type="dxa"/>
            <w:tcBorders>
              <w:top w:val="nil"/>
              <w:left w:val="nil"/>
              <w:bottom w:val="nil"/>
              <w:right w:val="nil"/>
            </w:tcBorders>
          </w:tcPr>
          <w:p w14:paraId="586EC85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D07DE23" w14:textId="77777777" w:rsidR="002C177A" w:rsidRPr="00291244" w:rsidRDefault="002C177A" w:rsidP="00260B8A">
            <w:pPr>
              <w:pStyle w:val="AmColumnHeading"/>
            </w:pPr>
            <w:r w:rsidRPr="00291244">
              <w:t>Pozmeňujúci návrh</w:t>
            </w:r>
          </w:p>
        </w:tc>
      </w:tr>
      <w:tr w:rsidR="002C177A" w:rsidRPr="00291244" w14:paraId="486F2048" w14:textId="77777777" w:rsidTr="00260B8A">
        <w:trPr>
          <w:jc w:val="center"/>
        </w:trPr>
        <w:tc>
          <w:tcPr>
            <w:tcW w:w="4876" w:type="dxa"/>
            <w:tcBorders>
              <w:top w:val="nil"/>
              <w:left w:val="nil"/>
              <w:bottom w:val="nil"/>
              <w:right w:val="nil"/>
            </w:tcBorders>
          </w:tcPr>
          <w:p w14:paraId="6A587647"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5EBE5FD4"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r w:rsidRPr="00291244">
              <w:rPr>
                <w:b/>
                <w:i/>
              </w:rPr>
              <w:t>, pričom by mal venovať osobitnú pozornosť možnej priemyselnej spolupráci a synergiám v prípadoch, keď jeden nástroj financovania podporuje viac ako jedného prijímateľa</w:t>
            </w:r>
            <w:r w:rsidRPr="00291244">
              <w:t>.</w:t>
            </w:r>
          </w:p>
        </w:tc>
      </w:tr>
    </w:tbl>
    <w:p w14:paraId="6A3642F2"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0082BD" w14:textId="3EB3211F" w:rsidR="00882D8F" w:rsidRPr="00291244" w:rsidRDefault="002C177A" w:rsidP="002C177A">
      <w:r w:rsidRPr="00291244">
        <w:rPr>
          <w:rStyle w:val="HideTWBExt"/>
        </w:rPr>
        <w:t>&lt;/Amend&gt;</w:t>
      </w:r>
    </w:p>
    <w:p w14:paraId="4B211FF8"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524</w:t>
      </w:r>
      <w:r w:rsidRPr="00291244">
        <w:rPr>
          <w:rStyle w:val="HideTWBExt"/>
        </w:rPr>
        <w:t>&lt;/NumAm&gt;</w:t>
      </w:r>
    </w:p>
    <w:p w14:paraId="50D44EBA"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7BDD030B" w14:textId="77777777" w:rsidR="002C177A" w:rsidRPr="00291244" w:rsidRDefault="002C177A" w:rsidP="002C177A">
      <w:pPr>
        <w:pStyle w:val="NormalBold"/>
      </w:pPr>
      <w:r w:rsidRPr="00291244">
        <w:rPr>
          <w:rStyle w:val="HideTWBExt"/>
        </w:rPr>
        <w:t>&lt;/RepeatBlock-By&gt;</w:t>
      </w:r>
    </w:p>
    <w:p w14:paraId="68CAB62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3BAEB6E"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33CBC6D" w14:textId="77777777" w:rsidTr="00260B8A">
        <w:trPr>
          <w:trHeight w:hRule="exact" w:val="240"/>
          <w:jc w:val="center"/>
        </w:trPr>
        <w:tc>
          <w:tcPr>
            <w:tcW w:w="9752" w:type="dxa"/>
            <w:gridSpan w:val="2"/>
            <w:tcBorders>
              <w:top w:val="nil"/>
              <w:left w:val="nil"/>
              <w:bottom w:val="nil"/>
              <w:right w:val="nil"/>
            </w:tcBorders>
          </w:tcPr>
          <w:p w14:paraId="74E6BF10" w14:textId="77777777" w:rsidR="002C177A" w:rsidRPr="00291244" w:rsidRDefault="002C177A" w:rsidP="00260B8A"/>
        </w:tc>
      </w:tr>
      <w:tr w:rsidR="002C177A" w:rsidRPr="00291244" w14:paraId="15E61082" w14:textId="77777777" w:rsidTr="00260B8A">
        <w:trPr>
          <w:trHeight w:val="240"/>
          <w:jc w:val="center"/>
        </w:trPr>
        <w:tc>
          <w:tcPr>
            <w:tcW w:w="4876" w:type="dxa"/>
            <w:tcBorders>
              <w:top w:val="nil"/>
              <w:left w:val="nil"/>
              <w:bottom w:val="nil"/>
              <w:right w:val="nil"/>
            </w:tcBorders>
          </w:tcPr>
          <w:p w14:paraId="5C1585E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0BFB741" w14:textId="77777777" w:rsidR="002C177A" w:rsidRPr="00291244" w:rsidRDefault="002C177A" w:rsidP="00260B8A">
            <w:pPr>
              <w:pStyle w:val="AmColumnHeading"/>
            </w:pPr>
            <w:r w:rsidRPr="00291244">
              <w:t>Pozmeňujúci návrh</w:t>
            </w:r>
          </w:p>
        </w:tc>
      </w:tr>
      <w:tr w:rsidR="002C177A" w:rsidRPr="00291244" w14:paraId="51F21298" w14:textId="77777777" w:rsidTr="00260B8A">
        <w:trPr>
          <w:jc w:val="center"/>
        </w:trPr>
        <w:tc>
          <w:tcPr>
            <w:tcW w:w="4876" w:type="dxa"/>
            <w:tcBorders>
              <w:top w:val="nil"/>
              <w:left w:val="nil"/>
              <w:bottom w:val="nil"/>
              <w:right w:val="nil"/>
            </w:tcBorders>
          </w:tcPr>
          <w:p w14:paraId="3614012D"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387DECCC"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w:t>
            </w:r>
            <w:r w:rsidRPr="00291244">
              <w:rPr>
                <w:b/>
                <w:i/>
              </w:rPr>
              <w:t>, znížených požiadaviek na podávanie správ, špecializovaných mechanizmov administratívnej a poradenskej podpory</w:t>
            </w:r>
            <w:r w:rsidRPr="00291244">
              <w:t xml:space="preserve">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r>
    </w:tbl>
    <w:p w14:paraId="4EC02BC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974D298" w14:textId="3D5D6ED4" w:rsidR="00882D8F" w:rsidRPr="00291244" w:rsidRDefault="002C177A" w:rsidP="002C177A">
      <w:r w:rsidRPr="00291244">
        <w:rPr>
          <w:rStyle w:val="HideTWBExt"/>
        </w:rPr>
        <w:t>&lt;/Amend&gt;</w:t>
      </w:r>
    </w:p>
    <w:p w14:paraId="5B2ED59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525</w:t>
      </w:r>
      <w:r w:rsidRPr="00291244">
        <w:rPr>
          <w:rStyle w:val="HideTWBExt"/>
        </w:rPr>
        <w:t>&lt;/NumAm&gt;</w:t>
      </w:r>
    </w:p>
    <w:p w14:paraId="2EC58808" w14:textId="77777777" w:rsidR="002C177A" w:rsidRPr="00291244" w:rsidRDefault="002C177A" w:rsidP="002C177A">
      <w:pPr>
        <w:pStyle w:val="NormalBold"/>
      </w:pPr>
      <w:r w:rsidRPr="00291244">
        <w:rPr>
          <w:rStyle w:val="HideTWBExt"/>
        </w:rPr>
        <w:t>&lt;RepeatBlock-By&gt;&lt;Members&gt;</w:t>
      </w:r>
      <w:proofErr w:type="spellStart"/>
      <w:r w:rsidRPr="00291244">
        <w:t>Paolo</w:t>
      </w:r>
      <w:proofErr w:type="spellEnd"/>
      <w:r w:rsidRPr="00291244">
        <w:t xml:space="preserve"> </w:t>
      </w:r>
      <w:proofErr w:type="spellStart"/>
      <w:r w:rsidRPr="00291244">
        <w:t>Borchia</w:t>
      </w:r>
      <w:proofErr w:type="spellEnd"/>
      <w:r w:rsidRPr="00291244">
        <w:t xml:space="preserve">, </w:t>
      </w:r>
      <w:proofErr w:type="spellStart"/>
      <w:r w:rsidRPr="00291244">
        <w:t>Isabella</w:t>
      </w:r>
      <w:proofErr w:type="spellEnd"/>
      <w:r w:rsidRPr="00291244">
        <w:t xml:space="preserve"> </w:t>
      </w:r>
      <w:proofErr w:type="spellStart"/>
      <w:r w:rsidRPr="00291244">
        <w:t>Tovaglieri</w:t>
      </w:r>
      <w:proofErr w:type="spellEnd"/>
      <w:r w:rsidRPr="00291244">
        <w:t xml:space="preserve">, </w:t>
      </w:r>
      <w:proofErr w:type="spellStart"/>
      <w:r w:rsidRPr="00291244">
        <w:t>Raffaele</w:t>
      </w:r>
      <w:proofErr w:type="spellEnd"/>
      <w:r w:rsidRPr="00291244">
        <w:t xml:space="preserve"> </w:t>
      </w:r>
      <w:proofErr w:type="spellStart"/>
      <w:r w:rsidRPr="00291244">
        <w:t>Stancanelli</w:t>
      </w:r>
      <w:proofErr w:type="spellEnd"/>
      <w:r w:rsidRPr="00291244">
        <w:t xml:space="preserve">, </w:t>
      </w:r>
      <w:proofErr w:type="spellStart"/>
      <w:r w:rsidRPr="00291244">
        <w:t>András</w:t>
      </w:r>
      <w:proofErr w:type="spellEnd"/>
      <w:r w:rsidRPr="00291244">
        <w:t xml:space="preserve"> </w:t>
      </w:r>
      <w:proofErr w:type="spellStart"/>
      <w:r w:rsidRPr="00291244">
        <w:t>Gyürk</w:t>
      </w:r>
      <w:proofErr w:type="spellEnd"/>
      <w:r w:rsidRPr="00291244">
        <w:rPr>
          <w:rStyle w:val="HideTWBExt"/>
        </w:rPr>
        <w:t>&lt;/Members&gt;</w:t>
      </w:r>
    </w:p>
    <w:p w14:paraId="6B0063E2" w14:textId="77777777" w:rsidR="002C177A" w:rsidRPr="00291244" w:rsidRDefault="002C177A" w:rsidP="002C177A">
      <w:pPr>
        <w:pStyle w:val="NormalBold"/>
      </w:pPr>
      <w:r w:rsidRPr="00291244">
        <w:rPr>
          <w:rStyle w:val="HideTWBExt"/>
        </w:rPr>
        <w:t>&lt;/RepeatBlock-By&gt;</w:t>
      </w:r>
    </w:p>
    <w:p w14:paraId="0904D22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8FF2884"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4F59780" w14:textId="77777777" w:rsidTr="00260B8A">
        <w:trPr>
          <w:trHeight w:hRule="exact" w:val="240"/>
          <w:jc w:val="center"/>
        </w:trPr>
        <w:tc>
          <w:tcPr>
            <w:tcW w:w="9752" w:type="dxa"/>
            <w:gridSpan w:val="2"/>
            <w:tcBorders>
              <w:top w:val="nil"/>
              <w:left w:val="nil"/>
              <w:bottom w:val="nil"/>
              <w:right w:val="nil"/>
            </w:tcBorders>
          </w:tcPr>
          <w:p w14:paraId="0FC21D95" w14:textId="77777777" w:rsidR="002C177A" w:rsidRPr="00291244" w:rsidRDefault="002C177A" w:rsidP="00260B8A"/>
        </w:tc>
      </w:tr>
      <w:tr w:rsidR="002C177A" w:rsidRPr="00291244" w14:paraId="0B1FF95C" w14:textId="77777777" w:rsidTr="00260B8A">
        <w:trPr>
          <w:trHeight w:val="240"/>
          <w:jc w:val="center"/>
        </w:trPr>
        <w:tc>
          <w:tcPr>
            <w:tcW w:w="4876" w:type="dxa"/>
            <w:tcBorders>
              <w:top w:val="nil"/>
              <w:left w:val="nil"/>
              <w:bottom w:val="nil"/>
              <w:right w:val="nil"/>
            </w:tcBorders>
          </w:tcPr>
          <w:p w14:paraId="7CC1D01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2589384" w14:textId="77777777" w:rsidR="002C177A" w:rsidRPr="00291244" w:rsidRDefault="002C177A" w:rsidP="00260B8A">
            <w:pPr>
              <w:pStyle w:val="AmColumnHeading"/>
            </w:pPr>
            <w:r w:rsidRPr="00291244">
              <w:t>Pozmeňujúci návrh</w:t>
            </w:r>
          </w:p>
        </w:tc>
      </w:tr>
      <w:tr w:rsidR="002C177A" w:rsidRPr="00291244" w14:paraId="309475CC" w14:textId="77777777" w:rsidTr="00260B8A">
        <w:trPr>
          <w:jc w:val="center"/>
        </w:trPr>
        <w:tc>
          <w:tcPr>
            <w:tcW w:w="4876" w:type="dxa"/>
            <w:tcBorders>
              <w:top w:val="nil"/>
              <w:left w:val="nil"/>
              <w:bottom w:val="nil"/>
              <w:right w:val="nil"/>
            </w:tcBorders>
          </w:tcPr>
          <w:p w14:paraId="64AE000F"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w:t>
            </w:r>
            <w:r w:rsidRPr="00291244">
              <w:lastRenderedPageBreak/>
              <w:t>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02451DCA" w14:textId="77777777" w:rsidR="002C177A" w:rsidRPr="00291244" w:rsidRDefault="002C177A" w:rsidP="00260B8A">
            <w:pPr>
              <w:pStyle w:val="Normal6a"/>
            </w:pPr>
            <w:r w:rsidRPr="00291244">
              <w:lastRenderedPageBreak/>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w:t>
            </w:r>
            <w:r w:rsidRPr="00291244">
              <w:rPr>
                <w:b/>
                <w:i/>
              </w:rPr>
              <w:lastRenderedPageBreak/>
              <w:t>obchodné a priemyselné komory, organizácie na podporu podnikania,</w:t>
            </w:r>
            <w:r w:rsidRPr="00291244">
              <w:t xml:space="preserve"> MSP, startupy a </w:t>
            </w:r>
            <w:proofErr w:type="spellStart"/>
            <w:r w:rsidRPr="00291244">
              <w:t>scaleupy</w:t>
            </w:r>
            <w:proofErr w:type="spellEnd"/>
            <w:r w:rsidRPr="00291244">
              <w:t xml:space="preserve"> vrátane tých, ktoré vznikli v rámci nadchádzajúceho 28. režimu.</w:t>
            </w:r>
          </w:p>
        </w:tc>
      </w:tr>
    </w:tbl>
    <w:p w14:paraId="4A77DB6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6FA066F" w14:textId="73296D36" w:rsidR="00882D8F" w:rsidRPr="00291244" w:rsidRDefault="002C177A" w:rsidP="002C177A">
      <w:r w:rsidRPr="00291244">
        <w:rPr>
          <w:rStyle w:val="HideTWBExt"/>
        </w:rPr>
        <w:t>&lt;/Amend&gt;</w:t>
      </w:r>
    </w:p>
    <w:p w14:paraId="4F380E9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526</w:t>
      </w:r>
      <w:r w:rsidRPr="00291244">
        <w:rPr>
          <w:rStyle w:val="HideTWBExt"/>
        </w:rPr>
        <w:t>&lt;/NumAm&gt;</w:t>
      </w:r>
    </w:p>
    <w:p w14:paraId="349531CB"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5AA3F849" w14:textId="77777777" w:rsidR="002C177A" w:rsidRPr="00291244" w:rsidRDefault="002C177A" w:rsidP="002C177A">
      <w:pPr>
        <w:pStyle w:val="NormalBold"/>
      </w:pPr>
      <w:r w:rsidRPr="00291244">
        <w:rPr>
          <w:rStyle w:val="HideTWBExt"/>
        </w:rPr>
        <w:t>&lt;/RepeatBlock-By&gt;</w:t>
      </w:r>
    </w:p>
    <w:p w14:paraId="5F78E38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BBEB306"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AFA8AA4" w14:textId="77777777" w:rsidTr="00260B8A">
        <w:trPr>
          <w:trHeight w:hRule="exact" w:val="240"/>
          <w:jc w:val="center"/>
        </w:trPr>
        <w:tc>
          <w:tcPr>
            <w:tcW w:w="9752" w:type="dxa"/>
            <w:gridSpan w:val="2"/>
            <w:tcBorders>
              <w:top w:val="nil"/>
              <w:left w:val="nil"/>
              <w:bottom w:val="nil"/>
              <w:right w:val="nil"/>
            </w:tcBorders>
          </w:tcPr>
          <w:p w14:paraId="1DE6D15C" w14:textId="77777777" w:rsidR="002C177A" w:rsidRPr="00291244" w:rsidRDefault="002C177A" w:rsidP="00260B8A"/>
        </w:tc>
      </w:tr>
      <w:tr w:rsidR="002C177A" w:rsidRPr="00291244" w14:paraId="51A3E5B3" w14:textId="77777777" w:rsidTr="00260B8A">
        <w:trPr>
          <w:trHeight w:val="240"/>
          <w:jc w:val="center"/>
        </w:trPr>
        <w:tc>
          <w:tcPr>
            <w:tcW w:w="4876" w:type="dxa"/>
            <w:tcBorders>
              <w:top w:val="nil"/>
              <w:left w:val="nil"/>
              <w:bottom w:val="nil"/>
              <w:right w:val="nil"/>
            </w:tcBorders>
          </w:tcPr>
          <w:p w14:paraId="38A595B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36D42AE" w14:textId="77777777" w:rsidR="002C177A" w:rsidRPr="00291244" w:rsidRDefault="002C177A" w:rsidP="00260B8A">
            <w:pPr>
              <w:pStyle w:val="AmColumnHeading"/>
            </w:pPr>
            <w:r w:rsidRPr="00291244">
              <w:t>Pozmeňujúci návrh</w:t>
            </w:r>
          </w:p>
        </w:tc>
      </w:tr>
      <w:tr w:rsidR="002C177A" w:rsidRPr="00291244" w14:paraId="4B3C4334" w14:textId="77777777" w:rsidTr="00260B8A">
        <w:trPr>
          <w:jc w:val="center"/>
        </w:trPr>
        <w:tc>
          <w:tcPr>
            <w:tcW w:w="4876" w:type="dxa"/>
            <w:tcBorders>
              <w:top w:val="nil"/>
              <w:left w:val="nil"/>
              <w:bottom w:val="nil"/>
              <w:right w:val="nil"/>
            </w:tcBorders>
          </w:tcPr>
          <w:p w14:paraId="17AFF1BA" w14:textId="77777777" w:rsidR="002C177A" w:rsidRPr="00291244" w:rsidRDefault="002C177A" w:rsidP="00260B8A">
            <w:pPr>
              <w:pStyle w:val="Normal6a"/>
            </w:pPr>
            <w:r w:rsidRPr="00291244">
              <w:t>(17)</w:t>
            </w:r>
            <w:r w:rsidRPr="00291244">
              <w:tab/>
              <w:t>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startupy a </w:t>
            </w:r>
            <w:proofErr w:type="spellStart"/>
            <w:r w:rsidRPr="00291244">
              <w:t>scaleupy</w:t>
            </w:r>
            <w:proofErr w:type="spellEnd"/>
            <w:r w:rsidRPr="00291244">
              <w:t xml:space="preserve"> vrátane tých, ktoré vznikli v rámci nadchádzajúceho 28. režimu.</w:t>
            </w:r>
          </w:p>
        </w:tc>
        <w:tc>
          <w:tcPr>
            <w:tcW w:w="4876" w:type="dxa"/>
            <w:tcBorders>
              <w:top w:val="nil"/>
              <w:left w:val="nil"/>
              <w:bottom w:val="nil"/>
              <w:right w:val="nil"/>
            </w:tcBorders>
          </w:tcPr>
          <w:p w14:paraId="53D91D0C"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Pri navrhovaní nástrojov financovania Únie by sa mala pozornosť ECF sústrediť na prijímateľov finančných prostriedkov Únie, a to najmä priemysel, MSP, </w:t>
            </w:r>
            <w:r w:rsidRPr="00291244">
              <w:rPr>
                <w:b/>
                <w:i/>
              </w:rPr>
              <w:t>MVO, subjekty sociálneho hospodárstva, inovatívne</w:t>
            </w:r>
            <w:r w:rsidRPr="00291244">
              <w:t xml:space="preserve"> startupy a </w:t>
            </w:r>
            <w:r w:rsidRPr="00291244">
              <w:rPr>
                <w:b/>
                <w:i/>
              </w:rPr>
              <w:t>inovatívne</w:t>
            </w:r>
            <w:r w:rsidRPr="00291244">
              <w:t xml:space="preserve"> </w:t>
            </w:r>
            <w:proofErr w:type="spellStart"/>
            <w:r w:rsidRPr="00291244">
              <w:t>scaleupy</w:t>
            </w:r>
            <w:proofErr w:type="spellEnd"/>
            <w:r w:rsidRPr="00291244">
              <w:t xml:space="preserve"> vrátane tých, ktoré vznikli v rámci nadchádzajúceho 28. režimu.</w:t>
            </w:r>
          </w:p>
        </w:tc>
      </w:tr>
    </w:tbl>
    <w:p w14:paraId="61EB06A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C4393FD" w14:textId="106BB3BA" w:rsidR="00882D8F" w:rsidRPr="00291244" w:rsidRDefault="002C177A" w:rsidP="002C177A">
      <w:r w:rsidRPr="00291244">
        <w:rPr>
          <w:rStyle w:val="HideTWBExt"/>
        </w:rPr>
        <w:t>&lt;/Amend&gt;</w:t>
      </w:r>
    </w:p>
    <w:p w14:paraId="5349327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527</w:t>
      </w:r>
      <w:r w:rsidRPr="00291244">
        <w:rPr>
          <w:rStyle w:val="HideTWBExt"/>
        </w:rPr>
        <w:t>&lt;/NumAm&gt;</w:t>
      </w:r>
    </w:p>
    <w:p w14:paraId="3A22E610"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67E0C8EE" w14:textId="77777777" w:rsidR="002C177A" w:rsidRPr="00291244" w:rsidRDefault="002C177A" w:rsidP="002C177A">
      <w:pPr>
        <w:pStyle w:val="NormalBold"/>
      </w:pPr>
      <w:r w:rsidRPr="00291244">
        <w:rPr>
          <w:rStyle w:val="HideTWBExt"/>
        </w:rPr>
        <w:t>&lt;/RepeatBlock-By&gt;</w:t>
      </w:r>
    </w:p>
    <w:p w14:paraId="3589397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C6F40E1"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06564DD" w14:textId="77777777" w:rsidTr="00260B8A">
        <w:trPr>
          <w:trHeight w:hRule="exact" w:val="240"/>
          <w:jc w:val="center"/>
        </w:trPr>
        <w:tc>
          <w:tcPr>
            <w:tcW w:w="9752" w:type="dxa"/>
            <w:gridSpan w:val="2"/>
            <w:tcBorders>
              <w:top w:val="nil"/>
              <w:left w:val="nil"/>
              <w:bottom w:val="nil"/>
              <w:right w:val="nil"/>
            </w:tcBorders>
          </w:tcPr>
          <w:p w14:paraId="0318FB17" w14:textId="77777777" w:rsidR="002C177A" w:rsidRPr="00291244" w:rsidRDefault="002C177A" w:rsidP="00260B8A"/>
        </w:tc>
      </w:tr>
      <w:tr w:rsidR="002C177A" w:rsidRPr="00291244" w14:paraId="5F3DAF65" w14:textId="77777777" w:rsidTr="00260B8A">
        <w:trPr>
          <w:trHeight w:val="240"/>
          <w:jc w:val="center"/>
        </w:trPr>
        <w:tc>
          <w:tcPr>
            <w:tcW w:w="4876" w:type="dxa"/>
            <w:tcBorders>
              <w:top w:val="nil"/>
              <w:left w:val="nil"/>
              <w:bottom w:val="nil"/>
              <w:right w:val="nil"/>
            </w:tcBorders>
          </w:tcPr>
          <w:p w14:paraId="7CDB656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7CD04CC" w14:textId="77777777" w:rsidR="002C177A" w:rsidRPr="00291244" w:rsidRDefault="002C177A" w:rsidP="00260B8A">
            <w:pPr>
              <w:pStyle w:val="AmColumnHeading"/>
            </w:pPr>
            <w:r w:rsidRPr="00291244">
              <w:t>Pozmeňujúci návrh</w:t>
            </w:r>
          </w:p>
        </w:tc>
      </w:tr>
      <w:tr w:rsidR="002C177A" w:rsidRPr="00291244" w14:paraId="29766FF5" w14:textId="77777777" w:rsidTr="00260B8A">
        <w:trPr>
          <w:jc w:val="center"/>
        </w:trPr>
        <w:tc>
          <w:tcPr>
            <w:tcW w:w="4876" w:type="dxa"/>
            <w:tcBorders>
              <w:top w:val="nil"/>
              <w:left w:val="nil"/>
              <w:bottom w:val="nil"/>
              <w:right w:val="nil"/>
            </w:tcBorders>
          </w:tcPr>
          <w:p w14:paraId="5C7E92C0"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w:t>
            </w:r>
            <w:r w:rsidRPr="00291244">
              <w:lastRenderedPageBreak/>
              <w:t xml:space="preserve">a harmonizovaných postupov zameraných na používateľa a mal by zlepšiť súdržnosť medzi nástrojmi Únie a s investíciami členských štátov. </w:t>
            </w:r>
            <w:r w:rsidRPr="00291244">
              <w:rPr>
                <w:b/>
                <w:i/>
              </w:rPr>
              <w:t>Pri navrhovaní nástrojov financovania Únie</w:t>
            </w:r>
            <w:r w:rsidRPr="00291244">
              <w:t xml:space="preserve"> </w:t>
            </w:r>
            <w:r w:rsidRPr="00291244">
              <w:rPr>
                <w:b/>
                <w:bCs/>
                <w:i/>
                <w:iCs/>
              </w:rPr>
              <w:t>by sa mala pozornosť</w:t>
            </w:r>
            <w:r w:rsidRPr="00291244">
              <w:t xml:space="preserve"> ECF sústrediť na prijímateľov finančných prostriedkov Únie, a to najmä priemysel, MSP, startupy a </w:t>
            </w:r>
            <w:proofErr w:type="spellStart"/>
            <w:r w:rsidRPr="00291244">
              <w:t>scaleupy</w:t>
            </w:r>
            <w:proofErr w:type="spellEnd"/>
            <w:r w:rsidRPr="00291244">
              <w:t xml:space="preserve"> </w:t>
            </w:r>
            <w:r w:rsidRPr="00291244">
              <w:rPr>
                <w:b/>
                <w:i/>
              </w:rPr>
              <w:t>vrátane tých</w:t>
            </w:r>
            <w:r w:rsidRPr="00291244">
              <w:t xml:space="preserve">, ktoré vznikli </w:t>
            </w:r>
            <w:r w:rsidRPr="00291244">
              <w:rPr>
                <w:b/>
                <w:i/>
              </w:rPr>
              <w:t>v rámci nadchádzajúceho 28. režimu</w:t>
            </w:r>
            <w:r w:rsidRPr="00291244">
              <w:t>.</w:t>
            </w:r>
          </w:p>
        </w:tc>
        <w:tc>
          <w:tcPr>
            <w:tcW w:w="4876" w:type="dxa"/>
            <w:tcBorders>
              <w:top w:val="nil"/>
              <w:left w:val="nil"/>
              <w:bottom w:val="nil"/>
              <w:right w:val="nil"/>
            </w:tcBorders>
          </w:tcPr>
          <w:p w14:paraId="7ED0C083" w14:textId="77777777" w:rsidR="002C177A" w:rsidRPr="00291244" w:rsidRDefault="002C177A" w:rsidP="00260B8A">
            <w:pPr>
              <w:pStyle w:val="Normal6a"/>
            </w:pPr>
            <w:r w:rsidRPr="00291244">
              <w:lastRenderedPageBreak/>
              <w:t>(17)</w:t>
            </w:r>
            <w:r w:rsidRPr="00291244">
              <w:tab/>
              <w:t xml:space="preserve">ECF by mal uľahčiť prístup k financovaniu z programov Únie prostredníctvom rýchlych, jednoduchších </w:t>
            </w:r>
            <w:r w:rsidRPr="00291244">
              <w:lastRenderedPageBreak/>
              <w:t xml:space="preserve">a harmonizovaných postupov zameraných na používateľa a mal by zlepšiť súdržnosť medzi nástrojmi Únie a s investíciami členských štátov. </w:t>
            </w:r>
            <w:r w:rsidRPr="00291244">
              <w:rPr>
                <w:b/>
                <w:bCs/>
                <w:i/>
                <w:iCs/>
              </w:rPr>
              <w:t>Pozornosť</w:t>
            </w:r>
            <w:r w:rsidRPr="00291244">
              <w:t xml:space="preserve"> ECF </w:t>
            </w:r>
            <w:r w:rsidRPr="00291244">
              <w:rPr>
                <w:b/>
                <w:bCs/>
                <w:i/>
                <w:iCs/>
              </w:rPr>
              <w:t>by sa mala</w:t>
            </w:r>
            <w:r w:rsidRPr="00291244">
              <w:t xml:space="preserve"> sústrediť na </w:t>
            </w:r>
            <w:r w:rsidRPr="00291244">
              <w:rPr>
                <w:b/>
                <w:i/>
              </w:rPr>
              <w:t>európskych</w:t>
            </w:r>
            <w:r w:rsidRPr="00291244">
              <w:t xml:space="preserve"> prijímateľov finančných prostriedkov Únie, a to najmä </w:t>
            </w:r>
            <w:r w:rsidRPr="00291244">
              <w:rPr>
                <w:b/>
                <w:i/>
              </w:rPr>
              <w:t>európsky</w:t>
            </w:r>
            <w:r w:rsidRPr="00291244">
              <w:t xml:space="preserve"> priemysel, MSP, startupy a </w:t>
            </w:r>
            <w:proofErr w:type="spellStart"/>
            <w:r w:rsidRPr="00291244">
              <w:t>scaleupy</w:t>
            </w:r>
            <w:proofErr w:type="spellEnd"/>
            <w:r w:rsidRPr="00291244">
              <w:t xml:space="preserve">, ktoré vznikli </w:t>
            </w:r>
            <w:r w:rsidRPr="00291244">
              <w:rPr>
                <w:b/>
                <w:i/>
              </w:rPr>
              <w:t>v Únii a ktoré sú kontrolované subjektmi Únie alebo pridružených tretích krajín</w:t>
            </w:r>
            <w:r w:rsidRPr="00291244">
              <w:t>.</w:t>
            </w:r>
          </w:p>
        </w:tc>
      </w:tr>
    </w:tbl>
    <w:p w14:paraId="3FB1C1FA"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8EB5F97" w14:textId="216B6199" w:rsidR="00882D8F" w:rsidRPr="00291244" w:rsidRDefault="002C177A" w:rsidP="002C177A">
      <w:r w:rsidRPr="00291244">
        <w:rPr>
          <w:rStyle w:val="HideTWBExt"/>
        </w:rPr>
        <w:t>&lt;/Amend&gt;</w:t>
      </w:r>
    </w:p>
    <w:p w14:paraId="0756FAE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528</w:t>
      </w:r>
      <w:r w:rsidRPr="00291244">
        <w:rPr>
          <w:rStyle w:val="HideTWBExt"/>
        </w:rPr>
        <w:t>&lt;/NumAm&gt;</w:t>
      </w:r>
    </w:p>
    <w:p w14:paraId="2EE4C0F8"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18CBBB65" w14:textId="77777777" w:rsidR="002C177A" w:rsidRPr="00291244" w:rsidRDefault="002C177A" w:rsidP="002C177A">
      <w:pPr>
        <w:pStyle w:val="NormalBold"/>
      </w:pPr>
      <w:r w:rsidRPr="00291244">
        <w:rPr>
          <w:rStyle w:val="HideTWBExt"/>
        </w:rPr>
        <w:t>&lt;/RepeatBlock-By&gt;</w:t>
      </w:r>
    </w:p>
    <w:p w14:paraId="5AE0C83D"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C6EAEFD" w14:textId="77777777" w:rsidR="002C177A" w:rsidRPr="00291244" w:rsidRDefault="002C177A" w:rsidP="002C177A">
      <w:pPr>
        <w:pStyle w:val="NormalBold"/>
      </w:pPr>
      <w:r w:rsidRPr="00291244">
        <w:rPr>
          <w:rStyle w:val="HideTWBExt"/>
        </w:rPr>
        <w:t>&lt;Article&gt;</w:t>
      </w:r>
      <w:r w:rsidRPr="00291244">
        <w:t>Odôvodnenie 17</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44485E7" w14:textId="77777777" w:rsidTr="00260B8A">
        <w:trPr>
          <w:trHeight w:hRule="exact" w:val="240"/>
          <w:jc w:val="center"/>
        </w:trPr>
        <w:tc>
          <w:tcPr>
            <w:tcW w:w="9752" w:type="dxa"/>
            <w:gridSpan w:val="2"/>
            <w:tcBorders>
              <w:top w:val="nil"/>
              <w:left w:val="nil"/>
              <w:bottom w:val="nil"/>
              <w:right w:val="nil"/>
            </w:tcBorders>
          </w:tcPr>
          <w:p w14:paraId="3D3C1027" w14:textId="77777777" w:rsidR="002C177A" w:rsidRPr="00291244" w:rsidRDefault="002C177A" w:rsidP="00260B8A"/>
        </w:tc>
      </w:tr>
      <w:tr w:rsidR="002C177A" w:rsidRPr="00291244" w14:paraId="1C3BA030" w14:textId="77777777" w:rsidTr="00260B8A">
        <w:trPr>
          <w:trHeight w:val="240"/>
          <w:jc w:val="center"/>
        </w:trPr>
        <w:tc>
          <w:tcPr>
            <w:tcW w:w="4876" w:type="dxa"/>
            <w:tcBorders>
              <w:top w:val="nil"/>
              <w:left w:val="nil"/>
              <w:bottom w:val="nil"/>
              <w:right w:val="nil"/>
            </w:tcBorders>
          </w:tcPr>
          <w:p w14:paraId="13D1D1AD"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3659CC1" w14:textId="77777777" w:rsidR="002C177A" w:rsidRPr="00291244" w:rsidRDefault="002C177A" w:rsidP="00260B8A">
            <w:pPr>
              <w:pStyle w:val="AmColumnHeading"/>
            </w:pPr>
            <w:r w:rsidRPr="00291244">
              <w:t>Pozmeňujúci návrh</w:t>
            </w:r>
          </w:p>
        </w:tc>
      </w:tr>
      <w:tr w:rsidR="002C177A" w:rsidRPr="00291244" w14:paraId="2366627A" w14:textId="77777777" w:rsidTr="00260B8A">
        <w:trPr>
          <w:jc w:val="center"/>
        </w:trPr>
        <w:tc>
          <w:tcPr>
            <w:tcW w:w="4876" w:type="dxa"/>
            <w:tcBorders>
              <w:top w:val="nil"/>
              <w:left w:val="nil"/>
              <w:bottom w:val="nil"/>
              <w:right w:val="nil"/>
            </w:tcBorders>
          </w:tcPr>
          <w:p w14:paraId="367CFF85"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w:t>
            </w:r>
            <w:r w:rsidRPr="00291244">
              <w:rPr>
                <w:b/>
                <w:i/>
              </w:rPr>
              <w:t>Pri navrhovaní nástrojov financovania Únie by sa mala pozornosť</w:t>
            </w:r>
            <w:r w:rsidRPr="00291244">
              <w:t xml:space="preserve"> ECF </w:t>
            </w:r>
            <w:r w:rsidRPr="00291244">
              <w:rPr>
                <w:b/>
                <w:bCs/>
                <w:i/>
                <w:iCs/>
              </w:rPr>
              <w:t>sústrediť na prijímateľov</w:t>
            </w:r>
            <w:r w:rsidRPr="00291244">
              <w:t xml:space="preserve"> finančných prostriedkov Únie, a to najmä priemysel, MSP, startupy a </w:t>
            </w:r>
            <w:proofErr w:type="spellStart"/>
            <w:r w:rsidRPr="00291244">
              <w:t>scaleupy</w:t>
            </w:r>
            <w:proofErr w:type="spellEnd"/>
            <w:r w:rsidRPr="00291244">
              <w:t xml:space="preserve"> </w:t>
            </w:r>
            <w:r w:rsidRPr="00291244">
              <w:rPr>
                <w:b/>
                <w:i/>
              </w:rPr>
              <w:t>vrátane tých, ktoré vznikli v rámci nadchádzajúceho 28. režimu</w:t>
            </w:r>
            <w:r w:rsidRPr="00291244">
              <w:t>.</w:t>
            </w:r>
          </w:p>
        </w:tc>
        <w:tc>
          <w:tcPr>
            <w:tcW w:w="4876" w:type="dxa"/>
            <w:tcBorders>
              <w:top w:val="nil"/>
              <w:left w:val="nil"/>
              <w:bottom w:val="nil"/>
              <w:right w:val="nil"/>
            </w:tcBorders>
          </w:tcPr>
          <w:p w14:paraId="74635FFD" w14:textId="77777777" w:rsidR="002C177A" w:rsidRPr="00291244" w:rsidRDefault="002C177A" w:rsidP="00260B8A">
            <w:pPr>
              <w:pStyle w:val="Normal6a"/>
            </w:pPr>
            <w:r w:rsidRPr="00291244">
              <w:t>(17)</w:t>
            </w:r>
            <w:r w:rsidRPr="00291244">
              <w:tab/>
              <w:t xml:space="preserve">ECF by mal uľahčiť prístup k financovaniu z programov Únie prostredníctvom rýchlych, jednoduchších a harmonizovaných postupov zameraných na používateľa a mal by zlepšiť súdržnosť medzi nástrojmi Únie a s investíciami členských štátov. ECF </w:t>
            </w:r>
            <w:r w:rsidRPr="00291244">
              <w:rPr>
                <w:b/>
                <w:bCs/>
                <w:i/>
                <w:iCs/>
              </w:rPr>
              <w:t>by mal zabezpečiť, aby prijímatelia</w:t>
            </w:r>
            <w:r w:rsidRPr="00291244">
              <w:t xml:space="preserve"> finančných prostriedkov Únie, a to najmä priemysel, MSP, startupy a </w:t>
            </w:r>
            <w:proofErr w:type="spellStart"/>
            <w:r w:rsidRPr="00291244">
              <w:t>scaleupy</w:t>
            </w:r>
            <w:proofErr w:type="spellEnd"/>
            <w:r w:rsidRPr="00291244">
              <w:rPr>
                <w:b/>
                <w:i/>
              </w:rPr>
              <w:t>, slúžili strategickým cieľom verejného,​sociálneho a priemyselného rozvoja</w:t>
            </w:r>
            <w:r w:rsidRPr="00291244">
              <w:t>.</w:t>
            </w:r>
          </w:p>
        </w:tc>
      </w:tr>
    </w:tbl>
    <w:p w14:paraId="29DC95A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CE6A0C9" w14:textId="0E65C50B" w:rsidR="00882D8F" w:rsidRPr="00291244" w:rsidRDefault="002C177A" w:rsidP="002C177A">
      <w:r w:rsidRPr="00291244">
        <w:rPr>
          <w:rStyle w:val="HideTWBExt"/>
        </w:rPr>
        <w:t>&lt;/Amend&gt;</w:t>
      </w:r>
    </w:p>
    <w:p w14:paraId="337B50E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529</w:t>
      </w:r>
      <w:r w:rsidRPr="00291244">
        <w:rPr>
          <w:rStyle w:val="HideTWBExt"/>
        </w:rPr>
        <w:t>&lt;/NumAm&gt;</w:t>
      </w:r>
    </w:p>
    <w:p w14:paraId="1CDB5B54" w14:textId="77777777" w:rsidR="002C177A" w:rsidRPr="00291244" w:rsidRDefault="002C177A" w:rsidP="002C177A">
      <w:pPr>
        <w:pStyle w:val="NormalBold"/>
      </w:pPr>
      <w:r w:rsidRPr="00291244">
        <w:rPr>
          <w:rStyle w:val="HideTWBExt"/>
        </w:rPr>
        <w:t>&lt;RepeatBlock-By&gt;&lt;Members&gt;</w:t>
      </w:r>
      <w:proofErr w:type="spellStart"/>
      <w:r w:rsidRPr="00291244">
        <w:t>Niels</w:t>
      </w:r>
      <w:proofErr w:type="spellEnd"/>
      <w:r w:rsidRPr="00291244">
        <w:t xml:space="preserve"> </w:t>
      </w:r>
      <w:proofErr w:type="spellStart"/>
      <w:r w:rsidRPr="00291244">
        <w:t>Fuglsang</w:t>
      </w:r>
      <w:proofErr w:type="spellEnd"/>
      <w:r w:rsidRPr="00291244">
        <w:t xml:space="preserve">, </w:t>
      </w:r>
      <w:proofErr w:type="spellStart"/>
      <w:r w:rsidRPr="00291244">
        <w:t>Hildegard</w:t>
      </w:r>
      <w:proofErr w:type="spellEnd"/>
      <w:r w:rsidRPr="00291244">
        <w:t xml:space="preserve"> </w:t>
      </w:r>
      <w:proofErr w:type="spellStart"/>
      <w:r w:rsidRPr="00291244">
        <w:t>Bentele</w:t>
      </w:r>
      <w:proofErr w:type="spellEnd"/>
      <w:r w:rsidRPr="00291244">
        <w:rPr>
          <w:rStyle w:val="HideTWBExt"/>
        </w:rPr>
        <w:t>&lt;/Members&gt;</w:t>
      </w:r>
    </w:p>
    <w:p w14:paraId="264B5BD7" w14:textId="77777777" w:rsidR="002C177A" w:rsidRPr="00291244" w:rsidRDefault="002C177A" w:rsidP="002C177A">
      <w:pPr>
        <w:pStyle w:val="NormalBold"/>
      </w:pPr>
      <w:r w:rsidRPr="00291244">
        <w:rPr>
          <w:rStyle w:val="HideTWBExt"/>
        </w:rPr>
        <w:t>&lt;/RepeatBlock-By&gt;</w:t>
      </w:r>
    </w:p>
    <w:p w14:paraId="340F150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1A6AA26" w14:textId="77777777" w:rsidR="002C177A" w:rsidRPr="00291244" w:rsidRDefault="002C177A" w:rsidP="002C177A">
      <w:pPr>
        <w:pStyle w:val="NormalBold"/>
      </w:pPr>
      <w:r w:rsidRPr="00291244">
        <w:rPr>
          <w:rStyle w:val="HideTWBExt"/>
        </w:rPr>
        <w:t>&lt;Article&gt;</w:t>
      </w:r>
      <w:r w:rsidRPr="00291244">
        <w:t>Odôvodnenie 17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F462017" w14:textId="77777777" w:rsidTr="00260B8A">
        <w:trPr>
          <w:trHeight w:hRule="exact" w:val="240"/>
          <w:jc w:val="center"/>
        </w:trPr>
        <w:tc>
          <w:tcPr>
            <w:tcW w:w="9752" w:type="dxa"/>
            <w:gridSpan w:val="2"/>
            <w:tcBorders>
              <w:top w:val="nil"/>
              <w:left w:val="nil"/>
              <w:bottom w:val="nil"/>
              <w:right w:val="nil"/>
            </w:tcBorders>
          </w:tcPr>
          <w:p w14:paraId="31DA5044" w14:textId="77777777" w:rsidR="002C177A" w:rsidRPr="00291244" w:rsidRDefault="002C177A" w:rsidP="00260B8A"/>
        </w:tc>
      </w:tr>
      <w:tr w:rsidR="002C177A" w:rsidRPr="00291244" w14:paraId="0FE88753" w14:textId="77777777" w:rsidTr="00260B8A">
        <w:trPr>
          <w:trHeight w:val="240"/>
          <w:jc w:val="center"/>
        </w:trPr>
        <w:tc>
          <w:tcPr>
            <w:tcW w:w="4876" w:type="dxa"/>
            <w:tcBorders>
              <w:top w:val="nil"/>
              <w:left w:val="nil"/>
              <w:bottom w:val="nil"/>
              <w:right w:val="nil"/>
            </w:tcBorders>
          </w:tcPr>
          <w:p w14:paraId="6049CE9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A879EEC" w14:textId="77777777" w:rsidR="002C177A" w:rsidRPr="00291244" w:rsidRDefault="002C177A" w:rsidP="00260B8A">
            <w:pPr>
              <w:pStyle w:val="AmColumnHeading"/>
            </w:pPr>
            <w:r w:rsidRPr="00291244">
              <w:t>Pozmeňujúci návrh</w:t>
            </w:r>
          </w:p>
        </w:tc>
      </w:tr>
      <w:tr w:rsidR="002C177A" w:rsidRPr="00291244" w14:paraId="51731B40" w14:textId="77777777" w:rsidTr="00260B8A">
        <w:trPr>
          <w:jc w:val="center"/>
        </w:trPr>
        <w:tc>
          <w:tcPr>
            <w:tcW w:w="4876" w:type="dxa"/>
            <w:tcBorders>
              <w:top w:val="nil"/>
              <w:left w:val="nil"/>
              <w:bottom w:val="nil"/>
              <w:right w:val="nil"/>
            </w:tcBorders>
          </w:tcPr>
          <w:p w14:paraId="669C287B" w14:textId="77777777" w:rsidR="002C177A" w:rsidRPr="00291244" w:rsidRDefault="002C177A" w:rsidP="00260B8A">
            <w:pPr>
              <w:pStyle w:val="Normal6a"/>
            </w:pPr>
          </w:p>
        </w:tc>
        <w:tc>
          <w:tcPr>
            <w:tcW w:w="4876" w:type="dxa"/>
            <w:tcBorders>
              <w:top w:val="nil"/>
              <w:left w:val="nil"/>
              <w:bottom w:val="nil"/>
              <w:right w:val="nil"/>
            </w:tcBorders>
          </w:tcPr>
          <w:p w14:paraId="0FC9F2C5" w14:textId="77777777" w:rsidR="002C177A" w:rsidRPr="00291244" w:rsidRDefault="002C177A" w:rsidP="00260B8A">
            <w:pPr>
              <w:pStyle w:val="Normal6a"/>
            </w:pPr>
            <w:r w:rsidRPr="00291244">
              <w:rPr>
                <w:b/>
                <w:i/>
              </w:rPr>
              <w:t>(17a)</w:t>
            </w:r>
            <w:r w:rsidRPr="00291244">
              <w:tab/>
            </w:r>
            <w:r w:rsidRPr="00291244">
              <w:rPr>
                <w:b/>
                <w:i/>
              </w:rPr>
              <w:t xml:space="preserve">Misie EÚ koordinujú financovanie a opatrenia zamerané na ambiciózne, cielené a časovo ohraničené ciele, ktoré sú plne v súlade s prioritami EÚ. Umožňujú transformačný a systémový vplyv na spoločnosť tým, že podporujú medziodborovú, medziodvetvovú, </w:t>
            </w:r>
            <w:proofErr w:type="spellStart"/>
            <w:r w:rsidRPr="00291244">
              <w:rPr>
                <w:b/>
                <w:i/>
              </w:rPr>
              <w:t>medzipolitickú</w:t>
            </w:r>
            <w:proofErr w:type="spellEnd"/>
            <w:r w:rsidRPr="00291244">
              <w:rPr>
                <w:b/>
                <w:i/>
              </w:rPr>
              <w:t xml:space="preserve"> a cezhraničnú spoluprácu. Vytváraním súčinnosti medzi programami a nástrojmi misie EÚ zabezpečujú kontinuitu podpory počas celého inovačného procesu a urýchľujú prechod od poznatkov k vplyvu. Urýchľujú najmä vývoj, rozširovanie a zavádzanie inovatívnych riešení a pomáhajú vytvárať vedúce trhy pre nové produkty a služby.</w:t>
            </w:r>
          </w:p>
        </w:tc>
      </w:tr>
    </w:tbl>
    <w:p w14:paraId="47E93C1E"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9B15549" w14:textId="59B42AE1" w:rsidR="00882D8F" w:rsidRPr="00291244" w:rsidRDefault="002C177A" w:rsidP="002C177A">
      <w:r w:rsidRPr="00291244">
        <w:rPr>
          <w:rStyle w:val="HideTWBExt"/>
        </w:rPr>
        <w:t>&lt;/Amend&gt;</w:t>
      </w:r>
    </w:p>
    <w:p w14:paraId="2AAE641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530</w:t>
      </w:r>
      <w:r w:rsidRPr="00291244">
        <w:rPr>
          <w:rStyle w:val="HideTWBExt"/>
        </w:rPr>
        <w:t>&lt;/NumAm&gt;</w:t>
      </w:r>
    </w:p>
    <w:p w14:paraId="7F4342DC" w14:textId="77777777" w:rsidR="002C177A" w:rsidRPr="00291244" w:rsidRDefault="002C177A" w:rsidP="002C177A">
      <w:pPr>
        <w:pStyle w:val="NormalBold"/>
      </w:pPr>
      <w:r w:rsidRPr="00291244">
        <w:rPr>
          <w:rStyle w:val="HideTWBExt"/>
        </w:rPr>
        <w:t>&lt;RepeatBlock-By&gt;&lt;Members&gt;</w:t>
      </w:r>
      <w:proofErr w:type="spellStart"/>
      <w:r w:rsidRPr="00291244">
        <w:t>Paolo</w:t>
      </w:r>
      <w:proofErr w:type="spellEnd"/>
      <w:r w:rsidRPr="00291244">
        <w:t xml:space="preserve"> </w:t>
      </w:r>
      <w:proofErr w:type="spellStart"/>
      <w:r w:rsidRPr="00291244">
        <w:t>Borchia</w:t>
      </w:r>
      <w:proofErr w:type="spellEnd"/>
      <w:r w:rsidRPr="00291244">
        <w:t xml:space="preserve">, </w:t>
      </w:r>
      <w:proofErr w:type="spellStart"/>
      <w:r w:rsidRPr="00291244">
        <w:t>Isabella</w:t>
      </w:r>
      <w:proofErr w:type="spellEnd"/>
      <w:r w:rsidRPr="00291244">
        <w:t xml:space="preserve"> </w:t>
      </w:r>
      <w:proofErr w:type="spellStart"/>
      <w:r w:rsidRPr="00291244">
        <w:t>Tovaglieri</w:t>
      </w:r>
      <w:proofErr w:type="spellEnd"/>
      <w:r w:rsidRPr="00291244">
        <w:t xml:space="preserve">, </w:t>
      </w:r>
      <w:proofErr w:type="spellStart"/>
      <w:r w:rsidRPr="00291244">
        <w:t>Raffaele</w:t>
      </w:r>
      <w:proofErr w:type="spellEnd"/>
      <w:r w:rsidRPr="00291244">
        <w:t xml:space="preserve"> </w:t>
      </w:r>
      <w:proofErr w:type="spellStart"/>
      <w:r w:rsidRPr="00291244">
        <w:t>Stancanelli</w:t>
      </w:r>
      <w:proofErr w:type="spellEnd"/>
      <w:r w:rsidRPr="00291244">
        <w:t xml:space="preserve">, </w:t>
      </w:r>
      <w:proofErr w:type="spellStart"/>
      <w:r w:rsidRPr="00291244">
        <w:t>András</w:t>
      </w:r>
      <w:proofErr w:type="spellEnd"/>
      <w:r w:rsidRPr="00291244">
        <w:t xml:space="preserve"> </w:t>
      </w:r>
      <w:proofErr w:type="spellStart"/>
      <w:r w:rsidRPr="00291244">
        <w:t>Gyürk</w:t>
      </w:r>
      <w:proofErr w:type="spellEnd"/>
      <w:r w:rsidRPr="00291244">
        <w:rPr>
          <w:rStyle w:val="HideTWBExt"/>
        </w:rPr>
        <w:t>&lt;/Members&gt;</w:t>
      </w:r>
    </w:p>
    <w:p w14:paraId="5268F712" w14:textId="77777777" w:rsidR="002C177A" w:rsidRPr="00291244" w:rsidRDefault="002C177A" w:rsidP="002C177A">
      <w:pPr>
        <w:pStyle w:val="NormalBold"/>
      </w:pPr>
      <w:r w:rsidRPr="00291244">
        <w:rPr>
          <w:rStyle w:val="HideTWBExt"/>
        </w:rPr>
        <w:t>&lt;/RepeatBlock-By&gt;</w:t>
      </w:r>
    </w:p>
    <w:p w14:paraId="1FDB3ED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90674A7" w14:textId="77777777" w:rsidR="002C177A" w:rsidRPr="00291244" w:rsidRDefault="002C177A" w:rsidP="002C177A">
      <w:pPr>
        <w:pStyle w:val="NormalBold"/>
      </w:pPr>
      <w:r w:rsidRPr="00291244">
        <w:rPr>
          <w:rStyle w:val="HideTWBExt"/>
        </w:rPr>
        <w:t>&lt;Article&gt;</w:t>
      </w:r>
      <w:r w:rsidRPr="00291244">
        <w:t>Odôvodnenie 17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E30B161" w14:textId="77777777" w:rsidTr="00260B8A">
        <w:trPr>
          <w:trHeight w:hRule="exact" w:val="240"/>
          <w:jc w:val="center"/>
        </w:trPr>
        <w:tc>
          <w:tcPr>
            <w:tcW w:w="9752" w:type="dxa"/>
            <w:gridSpan w:val="2"/>
            <w:tcBorders>
              <w:top w:val="nil"/>
              <w:left w:val="nil"/>
              <w:bottom w:val="nil"/>
              <w:right w:val="nil"/>
            </w:tcBorders>
          </w:tcPr>
          <w:p w14:paraId="47B60D80" w14:textId="77777777" w:rsidR="002C177A" w:rsidRPr="00291244" w:rsidRDefault="002C177A" w:rsidP="00260B8A"/>
        </w:tc>
      </w:tr>
      <w:tr w:rsidR="002C177A" w:rsidRPr="00291244" w14:paraId="04633F1D" w14:textId="77777777" w:rsidTr="00260B8A">
        <w:trPr>
          <w:trHeight w:val="240"/>
          <w:jc w:val="center"/>
        </w:trPr>
        <w:tc>
          <w:tcPr>
            <w:tcW w:w="4876" w:type="dxa"/>
            <w:tcBorders>
              <w:top w:val="nil"/>
              <w:left w:val="nil"/>
              <w:bottom w:val="nil"/>
              <w:right w:val="nil"/>
            </w:tcBorders>
          </w:tcPr>
          <w:p w14:paraId="1D11B3D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B2C7A79" w14:textId="77777777" w:rsidR="002C177A" w:rsidRPr="00291244" w:rsidRDefault="002C177A" w:rsidP="00260B8A">
            <w:pPr>
              <w:pStyle w:val="AmColumnHeading"/>
            </w:pPr>
            <w:r w:rsidRPr="00291244">
              <w:t>Pozmeňujúci návrh</w:t>
            </w:r>
          </w:p>
        </w:tc>
      </w:tr>
      <w:tr w:rsidR="002C177A" w:rsidRPr="00291244" w14:paraId="299BB8EB" w14:textId="77777777" w:rsidTr="00260B8A">
        <w:trPr>
          <w:jc w:val="center"/>
        </w:trPr>
        <w:tc>
          <w:tcPr>
            <w:tcW w:w="4876" w:type="dxa"/>
            <w:tcBorders>
              <w:top w:val="nil"/>
              <w:left w:val="nil"/>
              <w:bottom w:val="nil"/>
              <w:right w:val="nil"/>
            </w:tcBorders>
          </w:tcPr>
          <w:p w14:paraId="6E78F620" w14:textId="77777777" w:rsidR="002C177A" w:rsidRPr="00291244" w:rsidRDefault="002C177A" w:rsidP="00260B8A">
            <w:pPr>
              <w:pStyle w:val="Normal6a"/>
            </w:pPr>
          </w:p>
        </w:tc>
        <w:tc>
          <w:tcPr>
            <w:tcW w:w="4876" w:type="dxa"/>
            <w:tcBorders>
              <w:top w:val="nil"/>
              <w:left w:val="nil"/>
              <w:bottom w:val="nil"/>
              <w:right w:val="nil"/>
            </w:tcBorders>
          </w:tcPr>
          <w:p w14:paraId="31872B7A" w14:textId="77777777" w:rsidR="002C177A" w:rsidRPr="00291244" w:rsidRDefault="002C177A" w:rsidP="00260B8A">
            <w:pPr>
              <w:pStyle w:val="Normal6a"/>
            </w:pPr>
            <w:r w:rsidRPr="00291244">
              <w:rPr>
                <w:b/>
                <w:i/>
              </w:rPr>
              <w:t>(17a)</w:t>
            </w:r>
            <w:r w:rsidRPr="00291244">
              <w:tab/>
            </w:r>
            <w:r w:rsidRPr="00291244">
              <w:rPr>
                <w:b/>
                <w:i/>
              </w:rPr>
              <w:t xml:space="preserve">Prístup k financiám a úverom sú základnými podmienkami európskej konkurencieschopnosti, najmä pre MSP, startupy a </w:t>
            </w:r>
            <w:proofErr w:type="spellStart"/>
            <w:r w:rsidRPr="00291244">
              <w:rPr>
                <w:b/>
                <w:i/>
              </w:rPr>
              <w:t>scaleupy</w:t>
            </w:r>
            <w:proofErr w:type="spellEnd"/>
            <w:r w:rsidRPr="00291244">
              <w:rPr>
                <w:b/>
                <w:i/>
              </w:rPr>
              <w:t xml:space="preserve"> pôsobiace v strategických odvetviach a hodnotových reťazcoch. ECF by preto mal uľahčiť vývoj finančných produktov vrátane nástrojov založených na zárukách, ktoré by dokázali zlepšiť prístup k úverom na produktívne investície spojené s internacionalizáciou, digitalizáciou, priemyselnou transformáciou, dekarbonizáciou a odolnosťou európskeho trhu.</w:t>
            </w:r>
          </w:p>
        </w:tc>
      </w:tr>
    </w:tbl>
    <w:p w14:paraId="5611E1C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70FFB19" w14:textId="77777777" w:rsidR="002C177A" w:rsidRPr="00291244" w:rsidRDefault="002C177A" w:rsidP="002C177A">
      <w:pPr>
        <w:pStyle w:val="AmJustTitle"/>
      </w:pPr>
      <w:r w:rsidRPr="00291244">
        <w:rPr>
          <w:rStyle w:val="HideTWBExt"/>
        </w:rPr>
        <w:lastRenderedPageBreak/>
        <w:t>&lt;TitreJust&gt;</w:t>
      </w:r>
      <w:r w:rsidRPr="00291244">
        <w:t>Odôvodnenie</w:t>
      </w:r>
      <w:r w:rsidRPr="00291244">
        <w:rPr>
          <w:rStyle w:val="HideTWBExt"/>
        </w:rPr>
        <w:t>&lt;/TitreJust&gt;</w:t>
      </w:r>
    </w:p>
    <w:p w14:paraId="0B20931A" w14:textId="77777777" w:rsidR="002C177A" w:rsidRPr="00291244" w:rsidRDefault="002C177A" w:rsidP="002C177A">
      <w:pPr>
        <w:pStyle w:val="AmJustText"/>
      </w:pPr>
      <w:r w:rsidRPr="00291244">
        <w:t xml:space="preserve">Prístup k úverom by mal byť jasnejšie formulovaný ako kľúčový nástroj konkurencieschopnosti podnikov, najmä MSP, startupov a </w:t>
      </w:r>
      <w:proofErr w:type="spellStart"/>
      <w:r w:rsidRPr="00291244">
        <w:t>scaleupov</w:t>
      </w:r>
      <w:proofErr w:type="spellEnd"/>
      <w:r w:rsidRPr="00291244">
        <w:t>. V mnohých prípadoch je výzvou nielen dostupnosť financovania Únie, ale aj schopnosť podnikov získať prístup k vhodným dlhovým nástrojom a nástrojom založeným na zárukách na financovanie produktívnych investícií, priemyselnej transformácie a expanzie na trhu.</w:t>
      </w:r>
    </w:p>
    <w:p w14:paraId="2FCB9E3F" w14:textId="7BB7F594" w:rsidR="00882D8F" w:rsidRPr="00291244" w:rsidRDefault="002C177A" w:rsidP="002C177A">
      <w:r w:rsidRPr="00291244">
        <w:rPr>
          <w:rStyle w:val="HideTWBExt"/>
        </w:rPr>
        <w:t>&lt;/Amend&gt;</w:t>
      </w:r>
    </w:p>
    <w:p w14:paraId="586E4BB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531</w:t>
      </w:r>
      <w:r w:rsidRPr="00291244">
        <w:rPr>
          <w:rStyle w:val="HideTWBExt"/>
        </w:rPr>
        <w:t>&lt;/NumAm&gt;</w:t>
      </w:r>
    </w:p>
    <w:p w14:paraId="1A5CA51F" w14:textId="77777777" w:rsidR="002C177A" w:rsidRPr="00291244" w:rsidRDefault="002C177A" w:rsidP="002C177A">
      <w:pPr>
        <w:pStyle w:val="NormalBold"/>
      </w:pPr>
      <w:r w:rsidRPr="00291244">
        <w:rPr>
          <w:rStyle w:val="HideTWBExt"/>
        </w:rPr>
        <w:t>&lt;RepeatBlock-By&gt;&lt;Members&gt;</w:t>
      </w:r>
      <w:proofErr w:type="spellStart"/>
      <w:r w:rsidRPr="00291244">
        <w:t>Claudiu</w:t>
      </w:r>
      <w:proofErr w:type="spellEnd"/>
      <w:r w:rsidRPr="00291244">
        <w:t xml:space="preserve">-Richard </w:t>
      </w:r>
      <w:proofErr w:type="spellStart"/>
      <w:r w:rsidRPr="00291244">
        <w:t>Târziu</w:t>
      </w:r>
      <w:proofErr w:type="spellEnd"/>
      <w:r w:rsidRPr="00291244">
        <w:rPr>
          <w:rStyle w:val="HideTWBExt"/>
        </w:rPr>
        <w:t>&lt;/Members&gt;</w:t>
      </w:r>
    </w:p>
    <w:p w14:paraId="6F375BB8" w14:textId="77777777" w:rsidR="002C177A" w:rsidRPr="00291244" w:rsidRDefault="002C177A" w:rsidP="002C177A">
      <w:pPr>
        <w:pStyle w:val="NormalBold"/>
      </w:pPr>
      <w:r w:rsidRPr="00291244">
        <w:rPr>
          <w:rStyle w:val="HideTWBExt"/>
        </w:rPr>
        <w:t>&lt;/RepeatBlock-By&gt;</w:t>
      </w:r>
    </w:p>
    <w:p w14:paraId="39C68A4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0B4412E" w14:textId="77777777" w:rsidR="002C177A" w:rsidRPr="00291244" w:rsidRDefault="002C177A" w:rsidP="002C177A">
      <w:pPr>
        <w:pStyle w:val="NormalBold"/>
      </w:pPr>
      <w:r w:rsidRPr="00291244">
        <w:rPr>
          <w:rStyle w:val="HideTWBExt"/>
        </w:rPr>
        <w:t>&lt;Article&gt;</w:t>
      </w:r>
      <w:r w:rsidRPr="00291244">
        <w:t>Odôvodnenie 17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C994958" w14:textId="77777777" w:rsidTr="00260B8A">
        <w:trPr>
          <w:trHeight w:hRule="exact" w:val="240"/>
          <w:jc w:val="center"/>
        </w:trPr>
        <w:tc>
          <w:tcPr>
            <w:tcW w:w="9752" w:type="dxa"/>
            <w:gridSpan w:val="2"/>
            <w:tcBorders>
              <w:top w:val="nil"/>
              <w:left w:val="nil"/>
              <w:bottom w:val="nil"/>
              <w:right w:val="nil"/>
            </w:tcBorders>
          </w:tcPr>
          <w:p w14:paraId="6E3544B2" w14:textId="77777777" w:rsidR="002C177A" w:rsidRPr="00291244" w:rsidRDefault="002C177A" w:rsidP="00260B8A"/>
        </w:tc>
      </w:tr>
      <w:tr w:rsidR="002C177A" w:rsidRPr="00291244" w14:paraId="0A7F9A29" w14:textId="77777777" w:rsidTr="00260B8A">
        <w:trPr>
          <w:trHeight w:val="240"/>
          <w:jc w:val="center"/>
        </w:trPr>
        <w:tc>
          <w:tcPr>
            <w:tcW w:w="4876" w:type="dxa"/>
            <w:tcBorders>
              <w:top w:val="nil"/>
              <w:left w:val="nil"/>
              <w:bottom w:val="nil"/>
              <w:right w:val="nil"/>
            </w:tcBorders>
          </w:tcPr>
          <w:p w14:paraId="6F9F5F0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00C7F61" w14:textId="77777777" w:rsidR="002C177A" w:rsidRPr="00291244" w:rsidRDefault="002C177A" w:rsidP="00260B8A">
            <w:pPr>
              <w:pStyle w:val="AmColumnHeading"/>
            </w:pPr>
            <w:r w:rsidRPr="00291244">
              <w:t>Pozmeňujúci návrh</w:t>
            </w:r>
          </w:p>
        </w:tc>
      </w:tr>
      <w:tr w:rsidR="002C177A" w:rsidRPr="00291244" w14:paraId="11CA7056" w14:textId="77777777" w:rsidTr="00260B8A">
        <w:trPr>
          <w:jc w:val="center"/>
        </w:trPr>
        <w:tc>
          <w:tcPr>
            <w:tcW w:w="4876" w:type="dxa"/>
            <w:tcBorders>
              <w:top w:val="nil"/>
              <w:left w:val="nil"/>
              <w:bottom w:val="nil"/>
              <w:right w:val="nil"/>
            </w:tcBorders>
          </w:tcPr>
          <w:p w14:paraId="5C49DC47" w14:textId="77777777" w:rsidR="002C177A" w:rsidRPr="00291244" w:rsidRDefault="002C177A" w:rsidP="00260B8A">
            <w:pPr>
              <w:pStyle w:val="Normal6a"/>
            </w:pPr>
          </w:p>
        </w:tc>
        <w:tc>
          <w:tcPr>
            <w:tcW w:w="4876" w:type="dxa"/>
            <w:tcBorders>
              <w:top w:val="nil"/>
              <w:left w:val="nil"/>
              <w:bottom w:val="nil"/>
              <w:right w:val="nil"/>
            </w:tcBorders>
          </w:tcPr>
          <w:p w14:paraId="18947147" w14:textId="77777777" w:rsidR="002C177A" w:rsidRPr="00291244" w:rsidRDefault="002C177A" w:rsidP="00260B8A">
            <w:pPr>
              <w:pStyle w:val="Normal6a"/>
            </w:pPr>
            <w:r w:rsidRPr="00291244">
              <w:rPr>
                <w:b/>
                <w:i/>
              </w:rPr>
              <w:t>(17a)</w:t>
            </w:r>
            <w:r w:rsidRPr="00291244">
              <w:tab/>
            </w:r>
            <w:r w:rsidRPr="00291244">
              <w:rPr>
                <w:b/>
                <w:i/>
              </w:rPr>
              <w:t>Osobitná pozornosť sa venuje posilneniu priemyselných ekosystémov v členských štátoch strednej a východnej Európy s cieľom znížiť štrukturálne nerovnováhy v rámci jednotného trhu.</w:t>
            </w:r>
          </w:p>
        </w:tc>
      </w:tr>
    </w:tbl>
    <w:p w14:paraId="1E4447EB"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D1ED44A" w14:textId="3C87D072" w:rsidR="00882D8F" w:rsidRPr="00291244" w:rsidRDefault="002C177A" w:rsidP="002C177A">
      <w:r w:rsidRPr="00291244">
        <w:rPr>
          <w:rStyle w:val="HideTWBExt"/>
        </w:rPr>
        <w:t>&lt;/Amend&gt;</w:t>
      </w:r>
    </w:p>
    <w:p w14:paraId="215ED14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532</w:t>
      </w:r>
      <w:r w:rsidRPr="00291244">
        <w:rPr>
          <w:rStyle w:val="HideTWBExt"/>
        </w:rPr>
        <w:t>&lt;/NumAm&gt;</w:t>
      </w:r>
    </w:p>
    <w:p w14:paraId="4D8FBBC7" w14:textId="77777777" w:rsidR="002C177A" w:rsidRPr="00291244" w:rsidRDefault="002C177A" w:rsidP="002C177A">
      <w:pPr>
        <w:pStyle w:val="NormalBold"/>
      </w:pPr>
      <w:r w:rsidRPr="00291244">
        <w:rPr>
          <w:rStyle w:val="HideTWBExt"/>
        </w:rPr>
        <w:t>&lt;RepeatBlock-By&gt;&lt;Members&gt;</w:t>
      </w:r>
      <w:proofErr w:type="spellStart"/>
      <w:r w:rsidRPr="00291244">
        <w:t>Ondřej</w:t>
      </w:r>
      <w:proofErr w:type="spellEnd"/>
      <w:r w:rsidRPr="00291244">
        <w:t xml:space="preserve"> </w:t>
      </w:r>
      <w:proofErr w:type="spellStart"/>
      <w:r w:rsidRPr="00291244">
        <w:t>Krutílek</w:t>
      </w:r>
      <w:proofErr w:type="spellEnd"/>
      <w:r w:rsidRPr="00291244">
        <w:rPr>
          <w:rStyle w:val="HideTWBExt"/>
        </w:rPr>
        <w:t>&lt;/Members&gt;</w:t>
      </w:r>
    </w:p>
    <w:p w14:paraId="1E23AE77" w14:textId="77777777" w:rsidR="002C177A" w:rsidRPr="00291244" w:rsidRDefault="002C177A" w:rsidP="002C177A">
      <w:pPr>
        <w:pStyle w:val="NormalBold"/>
      </w:pPr>
      <w:r w:rsidRPr="00291244">
        <w:rPr>
          <w:rStyle w:val="HideTWBExt"/>
        </w:rPr>
        <w:t>&lt;/RepeatBlock-By&gt;</w:t>
      </w:r>
    </w:p>
    <w:p w14:paraId="59E8D7A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4A62C5C"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229B0A8" w14:textId="77777777" w:rsidTr="00260B8A">
        <w:trPr>
          <w:trHeight w:hRule="exact" w:val="240"/>
          <w:jc w:val="center"/>
        </w:trPr>
        <w:tc>
          <w:tcPr>
            <w:tcW w:w="9752" w:type="dxa"/>
            <w:gridSpan w:val="2"/>
            <w:tcBorders>
              <w:top w:val="nil"/>
              <w:left w:val="nil"/>
              <w:bottom w:val="nil"/>
              <w:right w:val="nil"/>
            </w:tcBorders>
          </w:tcPr>
          <w:p w14:paraId="0600A795" w14:textId="77777777" w:rsidR="002C177A" w:rsidRPr="00291244" w:rsidRDefault="002C177A" w:rsidP="00260B8A"/>
        </w:tc>
      </w:tr>
      <w:tr w:rsidR="002C177A" w:rsidRPr="00291244" w14:paraId="7887AB6D" w14:textId="77777777" w:rsidTr="00260B8A">
        <w:trPr>
          <w:trHeight w:val="240"/>
          <w:jc w:val="center"/>
        </w:trPr>
        <w:tc>
          <w:tcPr>
            <w:tcW w:w="4876" w:type="dxa"/>
            <w:tcBorders>
              <w:top w:val="nil"/>
              <w:left w:val="nil"/>
              <w:bottom w:val="nil"/>
              <w:right w:val="nil"/>
            </w:tcBorders>
          </w:tcPr>
          <w:p w14:paraId="746AF95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6EC766A" w14:textId="77777777" w:rsidR="002C177A" w:rsidRPr="00291244" w:rsidRDefault="002C177A" w:rsidP="00260B8A">
            <w:pPr>
              <w:pStyle w:val="AmColumnHeading"/>
            </w:pPr>
            <w:r w:rsidRPr="00291244">
              <w:t>Pozmeňujúci návrh</w:t>
            </w:r>
          </w:p>
        </w:tc>
      </w:tr>
      <w:tr w:rsidR="002C177A" w:rsidRPr="00291244" w14:paraId="74C0F54F" w14:textId="77777777" w:rsidTr="00260B8A">
        <w:trPr>
          <w:jc w:val="center"/>
        </w:trPr>
        <w:tc>
          <w:tcPr>
            <w:tcW w:w="4876" w:type="dxa"/>
            <w:tcBorders>
              <w:top w:val="nil"/>
              <w:left w:val="nil"/>
              <w:bottom w:val="nil"/>
              <w:right w:val="nil"/>
            </w:tcBorders>
          </w:tcPr>
          <w:p w14:paraId="07C87C85" w14:textId="77777777" w:rsidR="002C177A" w:rsidRPr="00291244" w:rsidRDefault="002C177A" w:rsidP="00260B8A">
            <w:pPr>
              <w:pStyle w:val="Normal6a"/>
            </w:pPr>
            <w:r w:rsidRPr="00291244">
              <w:rPr>
                <w:b/>
                <w:i/>
              </w:rPr>
              <w:t>(18)</w:t>
            </w:r>
            <w:r w:rsidRPr="00291244">
              <w:tab/>
            </w:r>
            <w:r w:rsidRPr="00291244">
              <w:rPr>
                <w:b/>
                <w:i/>
              </w:rPr>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rPr>
                <w:b/>
                <w:i/>
              </w:rPr>
              <w:t>biohospodárstvo</w:t>
            </w:r>
            <w:proofErr w:type="spellEnd"/>
            <w:r w:rsidRPr="00291244">
              <w:rPr>
                <w:b/>
                <w:i/>
              </w:rPr>
              <w:t>; odolnosť a bezpečnosť, obranný priemysel a vesmír.</w:t>
            </w:r>
          </w:p>
        </w:tc>
        <w:tc>
          <w:tcPr>
            <w:tcW w:w="4876" w:type="dxa"/>
            <w:tcBorders>
              <w:top w:val="nil"/>
              <w:left w:val="nil"/>
              <w:bottom w:val="nil"/>
              <w:right w:val="nil"/>
            </w:tcBorders>
          </w:tcPr>
          <w:p w14:paraId="315DC0FA" w14:textId="77777777" w:rsidR="002C177A" w:rsidRPr="00291244" w:rsidRDefault="002C177A" w:rsidP="00260B8A">
            <w:pPr>
              <w:pStyle w:val="Normal6a"/>
            </w:pPr>
            <w:r w:rsidRPr="00291244">
              <w:rPr>
                <w:b/>
                <w:i/>
              </w:rPr>
              <w:t>vypúšťa sa</w:t>
            </w:r>
          </w:p>
        </w:tc>
      </w:tr>
    </w:tbl>
    <w:p w14:paraId="298FC44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573CCA8" w14:textId="0B696C8D" w:rsidR="00882D8F" w:rsidRPr="00291244" w:rsidRDefault="002C177A" w:rsidP="002C177A">
      <w:r w:rsidRPr="00291244">
        <w:rPr>
          <w:rStyle w:val="HideTWBExt"/>
        </w:rPr>
        <w:t>&lt;/Amend&gt;</w:t>
      </w:r>
    </w:p>
    <w:p w14:paraId="5A774AF3"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533</w:t>
      </w:r>
      <w:r w:rsidRPr="00291244">
        <w:rPr>
          <w:rStyle w:val="HideTWBExt"/>
        </w:rPr>
        <w:t>&lt;/NumAm&gt;</w:t>
      </w:r>
    </w:p>
    <w:p w14:paraId="2D83248B" w14:textId="77777777" w:rsidR="002C177A" w:rsidRPr="00291244" w:rsidRDefault="002C177A" w:rsidP="002C177A">
      <w:pPr>
        <w:pStyle w:val="NormalBold"/>
      </w:pPr>
      <w:r w:rsidRPr="00291244">
        <w:rPr>
          <w:rStyle w:val="HideTWBExt"/>
        </w:rPr>
        <w:t>&lt;RepeatBlock-By&gt;&lt;Members&gt;</w:t>
      </w:r>
      <w:proofErr w:type="spellStart"/>
      <w:r w:rsidRPr="00291244">
        <w:t>Oihane</w:t>
      </w:r>
      <w:proofErr w:type="spellEnd"/>
      <w:r w:rsidRPr="00291244">
        <w:t xml:space="preserve"> </w:t>
      </w:r>
      <w:proofErr w:type="spellStart"/>
      <w:r w:rsidRPr="00291244">
        <w:t>Agirregoitia</w:t>
      </w:r>
      <w:proofErr w:type="spellEnd"/>
      <w:r w:rsidRPr="00291244">
        <w:t xml:space="preserve"> </w:t>
      </w:r>
      <w:proofErr w:type="spellStart"/>
      <w:r w:rsidRPr="00291244">
        <w:t>Martínez</w:t>
      </w:r>
      <w:proofErr w:type="spellEnd"/>
      <w:r w:rsidRPr="00291244">
        <w:rPr>
          <w:rStyle w:val="HideTWBExt"/>
        </w:rPr>
        <w:t>&lt;/Members&gt;</w:t>
      </w:r>
    </w:p>
    <w:p w14:paraId="1B1DC14A" w14:textId="77777777" w:rsidR="002C177A" w:rsidRPr="00291244" w:rsidRDefault="002C177A" w:rsidP="002C177A">
      <w:pPr>
        <w:pStyle w:val="NormalBold"/>
      </w:pPr>
      <w:r w:rsidRPr="00291244">
        <w:rPr>
          <w:rStyle w:val="HideTWBExt"/>
        </w:rPr>
        <w:t>&lt;/RepeatBlock-By&gt;</w:t>
      </w:r>
    </w:p>
    <w:p w14:paraId="5F8CF0B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CFBD5EE"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5C4C9BE" w14:textId="77777777" w:rsidTr="00260B8A">
        <w:trPr>
          <w:trHeight w:hRule="exact" w:val="240"/>
          <w:jc w:val="center"/>
        </w:trPr>
        <w:tc>
          <w:tcPr>
            <w:tcW w:w="9752" w:type="dxa"/>
            <w:gridSpan w:val="2"/>
            <w:tcBorders>
              <w:top w:val="nil"/>
              <w:left w:val="nil"/>
              <w:bottom w:val="nil"/>
              <w:right w:val="nil"/>
            </w:tcBorders>
          </w:tcPr>
          <w:p w14:paraId="244AD471" w14:textId="77777777" w:rsidR="002C177A" w:rsidRPr="00291244" w:rsidRDefault="002C177A" w:rsidP="00260B8A"/>
        </w:tc>
      </w:tr>
      <w:tr w:rsidR="002C177A" w:rsidRPr="00291244" w14:paraId="187E338A" w14:textId="77777777" w:rsidTr="00260B8A">
        <w:trPr>
          <w:trHeight w:val="240"/>
          <w:jc w:val="center"/>
        </w:trPr>
        <w:tc>
          <w:tcPr>
            <w:tcW w:w="4876" w:type="dxa"/>
            <w:tcBorders>
              <w:top w:val="nil"/>
              <w:left w:val="nil"/>
              <w:bottom w:val="nil"/>
              <w:right w:val="nil"/>
            </w:tcBorders>
          </w:tcPr>
          <w:p w14:paraId="497C5DE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432C607B" w14:textId="77777777" w:rsidR="002C177A" w:rsidRPr="00291244" w:rsidRDefault="002C177A" w:rsidP="00260B8A">
            <w:pPr>
              <w:pStyle w:val="AmColumnHeading"/>
            </w:pPr>
            <w:r w:rsidRPr="00291244">
              <w:t>Pozmeňujúci návrh</w:t>
            </w:r>
          </w:p>
        </w:tc>
      </w:tr>
      <w:tr w:rsidR="002C177A" w:rsidRPr="00291244" w14:paraId="7390C405" w14:textId="77777777" w:rsidTr="00260B8A">
        <w:trPr>
          <w:jc w:val="center"/>
        </w:trPr>
        <w:tc>
          <w:tcPr>
            <w:tcW w:w="4876" w:type="dxa"/>
            <w:tcBorders>
              <w:top w:val="nil"/>
              <w:left w:val="nil"/>
              <w:bottom w:val="nil"/>
              <w:right w:val="nil"/>
            </w:tcBorders>
          </w:tcPr>
          <w:p w14:paraId="3C8BFB57"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w:t>
            </w:r>
            <w:r w:rsidRPr="00291244">
              <w:rPr>
                <w:b/>
                <w:i/>
              </w:rPr>
              <w:t>prechod na čistú energiu a</w:t>
            </w:r>
            <w:r w:rsidRPr="00291244">
              <w:t xml:space="preserve"> dekarbonizácia priemyslu; vedúce postavenie v digitálnej oblasti; zdravie, </w:t>
            </w:r>
            <w:r w:rsidRPr="00291244">
              <w:rPr>
                <w:b/>
                <w:i/>
              </w:rPr>
              <w:t>biotechnológie, poľnohospodárstvo a </w:t>
            </w:r>
            <w:proofErr w:type="spellStart"/>
            <w:r w:rsidRPr="00291244">
              <w:rPr>
                <w:b/>
                <w:i/>
              </w:rPr>
              <w:t>biohospodárstvo</w:t>
            </w:r>
            <w:proofErr w:type="spellEnd"/>
            <w:r w:rsidRPr="00291244">
              <w:t xml:space="preserve">; </w:t>
            </w:r>
            <w:r w:rsidRPr="00291244">
              <w:rPr>
                <w:b/>
                <w:i/>
              </w:rPr>
              <w:t>odolnosť a</w:t>
            </w:r>
            <w:r w:rsidRPr="00291244">
              <w:t> bezpečnosť, obranný priemysel a vesmír.</w:t>
            </w:r>
          </w:p>
        </w:tc>
        <w:tc>
          <w:tcPr>
            <w:tcW w:w="4876" w:type="dxa"/>
            <w:tcBorders>
              <w:top w:val="nil"/>
              <w:left w:val="nil"/>
              <w:bottom w:val="nil"/>
              <w:right w:val="nil"/>
            </w:tcBorders>
          </w:tcPr>
          <w:p w14:paraId="61361A03"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w:t>
            </w:r>
            <w:r w:rsidRPr="00291244">
              <w:rPr>
                <w:b/>
                <w:i/>
              </w:rPr>
              <w:t>energetická infraštruktúra,</w:t>
            </w:r>
            <w:r w:rsidRPr="00291244">
              <w:t xml:space="preserve"> dekarbonizácia priemyslu </w:t>
            </w:r>
            <w:r w:rsidRPr="00291244">
              <w:rPr>
                <w:b/>
                <w:i/>
              </w:rPr>
              <w:t>a čisté technológie</w:t>
            </w:r>
            <w:r w:rsidRPr="00291244">
              <w:t xml:space="preserve">; </w:t>
            </w:r>
            <w:r w:rsidRPr="00291244">
              <w:rPr>
                <w:b/>
                <w:i/>
              </w:rPr>
              <w:t>digitálna infraštruktúra a agilné</w:t>
            </w:r>
            <w:r w:rsidRPr="00291244">
              <w:t xml:space="preserve"> vedúce postavenie v digitálnej oblasti </w:t>
            </w:r>
            <w:r w:rsidRPr="00291244">
              <w:rPr>
                <w:b/>
                <w:i/>
              </w:rPr>
              <w:t>– výslovne vrátane kybernetickej bezpečnosti a kvantových technológií ako podporných pilierov</w:t>
            </w:r>
            <w:r w:rsidRPr="00291244">
              <w:t xml:space="preserve">; zdravie, </w:t>
            </w:r>
            <w:r w:rsidRPr="00291244">
              <w:rPr>
                <w:b/>
                <w:i/>
              </w:rPr>
              <w:t>biotechnológie a udržateľná prosperita</w:t>
            </w:r>
            <w:r w:rsidRPr="00291244">
              <w:t xml:space="preserve">; </w:t>
            </w:r>
            <w:r w:rsidRPr="00291244">
              <w:rPr>
                <w:b/>
                <w:i/>
              </w:rPr>
              <w:t>kritické suroviny,</w:t>
            </w:r>
            <w:r w:rsidRPr="00291244">
              <w:t xml:space="preserve"> bezpečnosť, obranný priemysel a vesmír. </w:t>
            </w:r>
            <w:r w:rsidRPr="00291244">
              <w:rPr>
                <w:b/>
                <w:i/>
              </w:rPr>
              <w:t>V každom segmente politiky by sa mali identifikovať pokročilé a podporné technológie, ktoré sa týkajú jeho rozsahu pôsobnosti, vrátane pokročilých výrobných procesov, pokročilých materiálov, kybernetickej bezpečnosti, kvantových technológií, umelej inteligencie a palív z obnoviteľných zdrojov.</w:t>
            </w:r>
          </w:p>
        </w:tc>
      </w:tr>
    </w:tbl>
    <w:p w14:paraId="13BCF95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FF0739D" w14:textId="53B64C75" w:rsidR="00882D8F" w:rsidRPr="00291244" w:rsidRDefault="002C177A" w:rsidP="002C177A">
      <w:r w:rsidRPr="00291244">
        <w:rPr>
          <w:rStyle w:val="HideTWBExt"/>
        </w:rPr>
        <w:t>&lt;/Amend&gt;</w:t>
      </w:r>
    </w:p>
    <w:p w14:paraId="63D9DEA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534</w:t>
      </w:r>
      <w:r w:rsidRPr="00291244">
        <w:rPr>
          <w:rStyle w:val="HideTWBExt"/>
        </w:rPr>
        <w:t>&lt;/NumAm&gt;</w:t>
      </w:r>
    </w:p>
    <w:p w14:paraId="383F4518"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6E4A8BCC" w14:textId="77777777" w:rsidR="002C177A" w:rsidRPr="00291244" w:rsidRDefault="002C177A" w:rsidP="002C177A">
      <w:pPr>
        <w:pStyle w:val="NormalBold"/>
      </w:pPr>
      <w:r w:rsidRPr="00291244">
        <w:rPr>
          <w:rStyle w:val="HideTWBExt"/>
        </w:rPr>
        <w:t>&lt;/RepeatBlock-By&gt;</w:t>
      </w:r>
    </w:p>
    <w:p w14:paraId="3CE2086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668EB20"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094CA09" w14:textId="77777777" w:rsidTr="00260B8A">
        <w:trPr>
          <w:trHeight w:hRule="exact" w:val="240"/>
          <w:jc w:val="center"/>
        </w:trPr>
        <w:tc>
          <w:tcPr>
            <w:tcW w:w="9752" w:type="dxa"/>
            <w:gridSpan w:val="2"/>
            <w:tcBorders>
              <w:top w:val="nil"/>
              <w:left w:val="nil"/>
              <w:bottom w:val="nil"/>
              <w:right w:val="nil"/>
            </w:tcBorders>
          </w:tcPr>
          <w:p w14:paraId="4210FBB3" w14:textId="77777777" w:rsidR="002C177A" w:rsidRPr="00291244" w:rsidRDefault="002C177A" w:rsidP="00260B8A"/>
        </w:tc>
      </w:tr>
      <w:tr w:rsidR="002C177A" w:rsidRPr="00291244" w14:paraId="53E266AD" w14:textId="77777777" w:rsidTr="00260B8A">
        <w:trPr>
          <w:trHeight w:val="240"/>
          <w:jc w:val="center"/>
        </w:trPr>
        <w:tc>
          <w:tcPr>
            <w:tcW w:w="4876" w:type="dxa"/>
            <w:tcBorders>
              <w:top w:val="nil"/>
              <w:left w:val="nil"/>
              <w:bottom w:val="nil"/>
              <w:right w:val="nil"/>
            </w:tcBorders>
          </w:tcPr>
          <w:p w14:paraId="0717841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C33A234" w14:textId="77777777" w:rsidR="002C177A" w:rsidRPr="00291244" w:rsidRDefault="002C177A" w:rsidP="00260B8A">
            <w:pPr>
              <w:pStyle w:val="AmColumnHeading"/>
            </w:pPr>
            <w:r w:rsidRPr="00291244">
              <w:t>Pozmeňujúci návrh</w:t>
            </w:r>
          </w:p>
        </w:tc>
      </w:tr>
      <w:tr w:rsidR="002C177A" w:rsidRPr="00291244" w14:paraId="020C3C2B" w14:textId="77777777" w:rsidTr="00260B8A">
        <w:trPr>
          <w:jc w:val="center"/>
        </w:trPr>
        <w:tc>
          <w:tcPr>
            <w:tcW w:w="4876" w:type="dxa"/>
            <w:tcBorders>
              <w:top w:val="nil"/>
              <w:left w:val="nil"/>
              <w:bottom w:val="nil"/>
              <w:right w:val="nil"/>
            </w:tcBorders>
          </w:tcPr>
          <w:p w14:paraId="2F89E71F"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xml:space="preserve">; </w:t>
            </w:r>
            <w:r w:rsidRPr="00291244">
              <w:lastRenderedPageBreak/>
              <w:t>odolnosť a bezpečnosť, obranný priemysel a vesmír.</w:t>
            </w:r>
          </w:p>
        </w:tc>
        <w:tc>
          <w:tcPr>
            <w:tcW w:w="4876" w:type="dxa"/>
            <w:tcBorders>
              <w:top w:val="nil"/>
              <w:left w:val="nil"/>
              <w:bottom w:val="nil"/>
              <w:right w:val="nil"/>
            </w:tcBorders>
          </w:tcPr>
          <w:p w14:paraId="587455CB" w14:textId="77777777" w:rsidR="002C177A" w:rsidRPr="00291244" w:rsidRDefault="002C177A" w:rsidP="00260B8A">
            <w:pPr>
              <w:pStyle w:val="Normal6a"/>
            </w:pPr>
            <w:r w:rsidRPr="00291244">
              <w:lastRenderedPageBreak/>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xml:space="preserve">; </w:t>
            </w:r>
            <w:r w:rsidRPr="00291244">
              <w:lastRenderedPageBreak/>
              <w:t xml:space="preserve">odolnosť a bezpečnosť, obranný priemysel a vesmír. </w:t>
            </w:r>
            <w:r w:rsidRPr="00291244">
              <w:rPr>
                <w:b/>
                <w:i/>
              </w:rPr>
              <w:t>Domnieva sa, že na opatrenia obranného priemyslu by sa mal jasne vyčleniť väčší podiel orientačného finančného krytia segmentu politiky Odolnosť a bezpečnosť, Obranný priemysel a Vesmír.</w:t>
            </w:r>
          </w:p>
        </w:tc>
      </w:tr>
    </w:tbl>
    <w:p w14:paraId="2A6CF4E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DF5BCE3" w14:textId="30FCB729" w:rsidR="00882D8F" w:rsidRPr="00291244" w:rsidRDefault="002C177A" w:rsidP="002C177A">
      <w:r w:rsidRPr="00291244">
        <w:rPr>
          <w:rStyle w:val="HideTWBExt"/>
        </w:rPr>
        <w:t>&lt;/Amend&gt;</w:t>
      </w:r>
    </w:p>
    <w:p w14:paraId="6EDA5345"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535</w:t>
      </w:r>
      <w:r w:rsidRPr="00291244">
        <w:rPr>
          <w:rStyle w:val="HideTWBExt"/>
        </w:rPr>
        <w:t>&lt;/NumAm&gt;</w:t>
      </w:r>
    </w:p>
    <w:p w14:paraId="48B973B4"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0D98A120" w14:textId="77777777" w:rsidR="002C177A" w:rsidRPr="00291244" w:rsidRDefault="002C177A" w:rsidP="002C177A">
      <w:pPr>
        <w:pStyle w:val="NormalBold"/>
      </w:pPr>
      <w:r w:rsidRPr="00291244">
        <w:rPr>
          <w:rStyle w:val="HideTWBExt"/>
        </w:rPr>
        <w:t>&lt;/RepeatBlock-By&gt;</w:t>
      </w:r>
    </w:p>
    <w:p w14:paraId="336A0F3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6D64225"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EA55BD0" w14:textId="77777777" w:rsidTr="00260B8A">
        <w:trPr>
          <w:trHeight w:hRule="exact" w:val="240"/>
          <w:jc w:val="center"/>
        </w:trPr>
        <w:tc>
          <w:tcPr>
            <w:tcW w:w="9752" w:type="dxa"/>
            <w:gridSpan w:val="2"/>
            <w:tcBorders>
              <w:top w:val="nil"/>
              <w:left w:val="nil"/>
              <w:bottom w:val="nil"/>
              <w:right w:val="nil"/>
            </w:tcBorders>
          </w:tcPr>
          <w:p w14:paraId="64B42968" w14:textId="77777777" w:rsidR="002C177A" w:rsidRPr="00291244" w:rsidRDefault="002C177A" w:rsidP="00260B8A"/>
        </w:tc>
      </w:tr>
      <w:tr w:rsidR="002C177A" w:rsidRPr="00291244" w14:paraId="1934EDEA" w14:textId="77777777" w:rsidTr="00260B8A">
        <w:trPr>
          <w:trHeight w:val="240"/>
          <w:jc w:val="center"/>
        </w:trPr>
        <w:tc>
          <w:tcPr>
            <w:tcW w:w="4876" w:type="dxa"/>
            <w:tcBorders>
              <w:top w:val="nil"/>
              <w:left w:val="nil"/>
              <w:bottom w:val="nil"/>
              <w:right w:val="nil"/>
            </w:tcBorders>
          </w:tcPr>
          <w:p w14:paraId="58C01D0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D26165E" w14:textId="77777777" w:rsidR="002C177A" w:rsidRPr="00291244" w:rsidRDefault="002C177A" w:rsidP="00260B8A">
            <w:pPr>
              <w:pStyle w:val="AmColumnHeading"/>
            </w:pPr>
            <w:r w:rsidRPr="00291244">
              <w:t>Pozmeňujúci návrh</w:t>
            </w:r>
          </w:p>
        </w:tc>
      </w:tr>
      <w:tr w:rsidR="002C177A" w:rsidRPr="00291244" w14:paraId="2E5E3957" w14:textId="77777777" w:rsidTr="00260B8A">
        <w:trPr>
          <w:jc w:val="center"/>
        </w:trPr>
        <w:tc>
          <w:tcPr>
            <w:tcW w:w="4876" w:type="dxa"/>
            <w:tcBorders>
              <w:top w:val="nil"/>
              <w:left w:val="nil"/>
              <w:bottom w:val="nil"/>
              <w:right w:val="nil"/>
            </w:tcBorders>
          </w:tcPr>
          <w:p w14:paraId="1E97F4B7"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xml:space="preserve">; </w:t>
            </w:r>
            <w:r w:rsidRPr="00291244">
              <w:rPr>
                <w:b/>
                <w:i/>
              </w:rPr>
              <w:t>odolnosť a bezpečnosť, obranný priemysel</w:t>
            </w:r>
            <w:r w:rsidRPr="00291244">
              <w:t xml:space="preserve"> a vesmír.</w:t>
            </w:r>
          </w:p>
        </w:tc>
        <w:tc>
          <w:tcPr>
            <w:tcW w:w="4876" w:type="dxa"/>
            <w:tcBorders>
              <w:top w:val="nil"/>
              <w:left w:val="nil"/>
              <w:bottom w:val="nil"/>
              <w:right w:val="nil"/>
            </w:tcBorders>
          </w:tcPr>
          <w:p w14:paraId="4693C7A1"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w:t>
            </w:r>
            <w:r w:rsidRPr="00291244">
              <w:rPr>
                <w:b/>
                <w:i/>
              </w:rPr>
              <w:t>, pričom by sa malo zabezpečiť, aby tieto segmenty mali primerané zdroje a aby sa žiadna z priorít neuskutočňovala na úkor ostatných</w:t>
            </w:r>
            <w:r w:rsidRPr="00291244">
              <w:t>: prechod na čistú energiu a dekarbonizácia priemyslu; vedúce postavenie v digitálnej oblasti; zdravie, biotechnológie, poľnohospodárstvo</w:t>
            </w:r>
            <w:r w:rsidRPr="00291244">
              <w:rPr>
                <w:b/>
                <w:i/>
              </w:rPr>
              <w:t>, potravinárstvo</w:t>
            </w:r>
            <w:r w:rsidRPr="00291244">
              <w:t xml:space="preserve"> a </w:t>
            </w:r>
            <w:proofErr w:type="spellStart"/>
            <w:r w:rsidRPr="00291244">
              <w:t>biohospodárstvo</w:t>
            </w:r>
            <w:proofErr w:type="spellEnd"/>
            <w:r w:rsidRPr="00291244">
              <w:t xml:space="preserve">; </w:t>
            </w:r>
            <w:r w:rsidRPr="00291244">
              <w:rPr>
                <w:b/>
                <w:i/>
              </w:rPr>
              <w:t>odolná, bezpečná a chránená spoločnosť</w:t>
            </w:r>
            <w:r w:rsidRPr="00291244">
              <w:t xml:space="preserve"> a vesmír.</w:t>
            </w:r>
          </w:p>
        </w:tc>
      </w:tr>
    </w:tbl>
    <w:p w14:paraId="6FCA8DE1"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DBD6FC9" w14:textId="48B1D152" w:rsidR="00882D8F" w:rsidRPr="00291244" w:rsidRDefault="002C177A" w:rsidP="002C177A">
      <w:r w:rsidRPr="00291244">
        <w:rPr>
          <w:rStyle w:val="HideTWBExt"/>
        </w:rPr>
        <w:t>&lt;/Amend&gt;</w:t>
      </w:r>
    </w:p>
    <w:p w14:paraId="5FD8D25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536</w:t>
      </w:r>
      <w:r w:rsidRPr="00291244">
        <w:rPr>
          <w:rStyle w:val="HideTWBExt"/>
        </w:rPr>
        <w:t>&lt;/NumAm&gt;</w:t>
      </w:r>
    </w:p>
    <w:p w14:paraId="1C09D050" w14:textId="77777777" w:rsidR="002C177A" w:rsidRPr="00291244" w:rsidRDefault="002C177A" w:rsidP="002C177A">
      <w:pPr>
        <w:pStyle w:val="NormalBold"/>
      </w:pPr>
      <w:r w:rsidRPr="00291244">
        <w:rPr>
          <w:rStyle w:val="HideTWBExt"/>
        </w:rPr>
        <w:t>&lt;RepeatBlock-By&gt;&lt;Members&gt;</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3F8940D7" w14:textId="77777777" w:rsidR="002C177A" w:rsidRPr="00291244" w:rsidRDefault="002C177A" w:rsidP="002C177A">
      <w:pPr>
        <w:pStyle w:val="NormalBold"/>
      </w:pPr>
      <w:r w:rsidRPr="00291244">
        <w:rPr>
          <w:rStyle w:val="HideTWBExt"/>
        </w:rPr>
        <w:t>&lt;/RepeatBlock-By&gt;</w:t>
      </w:r>
    </w:p>
    <w:p w14:paraId="0F893F4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F4DC2CA"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91CE2D7" w14:textId="77777777" w:rsidTr="00260B8A">
        <w:trPr>
          <w:trHeight w:hRule="exact" w:val="240"/>
          <w:jc w:val="center"/>
        </w:trPr>
        <w:tc>
          <w:tcPr>
            <w:tcW w:w="9752" w:type="dxa"/>
            <w:gridSpan w:val="2"/>
            <w:tcBorders>
              <w:top w:val="nil"/>
              <w:left w:val="nil"/>
              <w:bottom w:val="nil"/>
              <w:right w:val="nil"/>
            </w:tcBorders>
          </w:tcPr>
          <w:p w14:paraId="05368F1C" w14:textId="77777777" w:rsidR="002C177A" w:rsidRPr="00291244" w:rsidRDefault="002C177A" w:rsidP="00260B8A"/>
        </w:tc>
      </w:tr>
      <w:tr w:rsidR="002C177A" w:rsidRPr="00291244" w14:paraId="765BC26A" w14:textId="77777777" w:rsidTr="00260B8A">
        <w:trPr>
          <w:trHeight w:val="240"/>
          <w:jc w:val="center"/>
        </w:trPr>
        <w:tc>
          <w:tcPr>
            <w:tcW w:w="4876" w:type="dxa"/>
            <w:tcBorders>
              <w:top w:val="nil"/>
              <w:left w:val="nil"/>
              <w:bottom w:val="nil"/>
              <w:right w:val="nil"/>
            </w:tcBorders>
          </w:tcPr>
          <w:p w14:paraId="0437186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0AF7657" w14:textId="77777777" w:rsidR="002C177A" w:rsidRPr="00291244" w:rsidRDefault="002C177A" w:rsidP="00260B8A">
            <w:pPr>
              <w:pStyle w:val="AmColumnHeading"/>
            </w:pPr>
            <w:r w:rsidRPr="00291244">
              <w:t>Pozmeňujúci návrh</w:t>
            </w:r>
          </w:p>
        </w:tc>
      </w:tr>
      <w:tr w:rsidR="002C177A" w:rsidRPr="00291244" w14:paraId="48F20555" w14:textId="77777777" w:rsidTr="00260B8A">
        <w:trPr>
          <w:jc w:val="center"/>
        </w:trPr>
        <w:tc>
          <w:tcPr>
            <w:tcW w:w="4876" w:type="dxa"/>
            <w:tcBorders>
              <w:top w:val="nil"/>
              <w:left w:val="nil"/>
              <w:bottom w:val="nil"/>
              <w:right w:val="nil"/>
            </w:tcBorders>
          </w:tcPr>
          <w:p w14:paraId="393E6268" w14:textId="77777777" w:rsidR="002C177A" w:rsidRPr="00291244" w:rsidRDefault="002C177A" w:rsidP="00260B8A">
            <w:pPr>
              <w:pStyle w:val="Normal6a"/>
            </w:pPr>
            <w:r w:rsidRPr="00291244">
              <w:t>(18)</w:t>
            </w:r>
            <w:r w:rsidRPr="00291244">
              <w:tab/>
              <w:t xml:space="preserve">ECF by mal fungovať v rámci štyroch segmentov politiky, ktoré </w:t>
            </w:r>
            <w:r w:rsidRPr="00291244">
              <w:rPr>
                <w:b/>
                <w:i/>
              </w:rPr>
              <w:t>odrážajú kľúčové politické priority Únie</w:t>
            </w:r>
            <w:r w:rsidRPr="00291244">
              <w:t xml:space="preserve">: prechod na čistú energiu a dekarbonizácia </w:t>
            </w:r>
            <w:r w:rsidRPr="00291244">
              <w:lastRenderedPageBreak/>
              <w:t>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2951FA09" w14:textId="77777777" w:rsidR="002C177A" w:rsidRPr="00291244" w:rsidRDefault="002C177A" w:rsidP="00260B8A">
            <w:pPr>
              <w:pStyle w:val="Normal6a"/>
            </w:pPr>
            <w:r w:rsidRPr="00291244">
              <w:lastRenderedPageBreak/>
              <w:t>(18)</w:t>
            </w:r>
            <w:r w:rsidRPr="00291244">
              <w:tab/>
              <w:t xml:space="preserve">ECF by mal fungovať v rámci štyroch </w:t>
            </w:r>
            <w:r w:rsidRPr="00291244">
              <w:rPr>
                <w:b/>
                <w:i/>
              </w:rPr>
              <w:t>rozsiahlych</w:t>
            </w:r>
            <w:r w:rsidRPr="00291244">
              <w:t xml:space="preserve"> segmentov politiky, ktoré </w:t>
            </w:r>
            <w:r w:rsidRPr="00291244">
              <w:rPr>
                <w:b/>
                <w:i/>
              </w:rPr>
              <w:t xml:space="preserve">slúžia ako flexibilné orientačné rámce, pričom by sa mal zachovať </w:t>
            </w:r>
            <w:r w:rsidRPr="00291244">
              <w:rPr>
                <w:b/>
                <w:i/>
              </w:rPr>
              <w:lastRenderedPageBreak/>
              <w:t xml:space="preserve">prevažne prístup zdola nahor zameraný na dopyt, ktorý vychádza z </w:t>
            </w:r>
            <w:proofErr w:type="spellStart"/>
            <w:r w:rsidRPr="00291244">
              <w:rPr>
                <w:b/>
                <w:i/>
              </w:rPr>
              <w:t>excelentnosti</w:t>
            </w:r>
            <w:proofErr w:type="spellEnd"/>
            <w:r w:rsidRPr="00291244">
              <w:rPr>
                <w:b/>
                <w:i/>
              </w:rPr>
              <w:t xml:space="preserve"> a potrieb trhu</w:t>
            </w:r>
            <w:r w:rsidRPr="00291244">
              <w:t>: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r>
    </w:tbl>
    <w:p w14:paraId="07C37476"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FBAA2F7" w14:textId="70577987" w:rsidR="00882D8F" w:rsidRPr="00291244" w:rsidRDefault="002C177A" w:rsidP="002C177A">
      <w:r w:rsidRPr="00291244">
        <w:rPr>
          <w:rStyle w:val="HideTWBExt"/>
        </w:rPr>
        <w:t>&lt;/Amend&gt;</w:t>
      </w:r>
    </w:p>
    <w:p w14:paraId="48D5768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537</w:t>
      </w:r>
      <w:r w:rsidRPr="00291244">
        <w:rPr>
          <w:rStyle w:val="HideTWBExt"/>
        </w:rPr>
        <w:t>&lt;/NumAm&gt;</w:t>
      </w:r>
    </w:p>
    <w:p w14:paraId="40321169"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5BD2C23C" w14:textId="77777777" w:rsidR="002C177A" w:rsidRPr="00291244" w:rsidRDefault="002C177A" w:rsidP="002C177A">
      <w:pPr>
        <w:pStyle w:val="NormalBold"/>
      </w:pPr>
      <w:r w:rsidRPr="00291244">
        <w:rPr>
          <w:rStyle w:val="HideTWBExt"/>
        </w:rPr>
        <w:t>&lt;/RepeatBlock-By&gt;</w:t>
      </w:r>
    </w:p>
    <w:p w14:paraId="3F72508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F878DD4"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F1078BF" w14:textId="77777777" w:rsidTr="00260B8A">
        <w:trPr>
          <w:trHeight w:hRule="exact" w:val="240"/>
          <w:jc w:val="center"/>
        </w:trPr>
        <w:tc>
          <w:tcPr>
            <w:tcW w:w="9752" w:type="dxa"/>
            <w:gridSpan w:val="2"/>
            <w:tcBorders>
              <w:top w:val="nil"/>
              <w:left w:val="nil"/>
              <w:bottom w:val="nil"/>
              <w:right w:val="nil"/>
            </w:tcBorders>
          </w:tcPr>
          <w:p w14:paraId="2E58C87F" w14:textId="77777777" w:rsidR="002C177A" w:rsidRPr="00291244" w:rsidRDefault="002C177A" w:rsidP="00260B8A"/>
        </w:tc>
      </w:tr>
      <w:tr w:rsidR="002C177A" w:rsidRPr="00291244" w14:paraId="57C92ED8" w14:textId="77777777" w:rsidTr="00260B8A">
        <w:trPr>
          <w:trHeight w:val="240"/>
          <w:jc w:val="center"/>
        </w:trPr>
        <w:tc>
          <w:tcPr>
            <w:tcW w:w="4876" w:type="dxa"/>
            <w:tcBorders>
              <w:top w:val="nil"/>
              <w:left w:val="nil"/>
              <w:bottom w:val="nil"/>
              <w:right w:val="nil"/>
            </w:tcBorders>
          </w:tcPr>
          <w:p w14:paraId="55F4EB3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FF15150" w14:textId="77777777" w:rsidR="002C177A" w:rsidRPr="00291244" w:rsidRDefault="002C177A" w:rsidP="00260B8A">
            <w:pPr>
              <w:pStyle w:val="AmColumnHeading"/>
            </w:pPr>
            <w:r w:rsidRPr="00291244">
              <w:t>Pozmeňujúci návrh</w:t>
            </w:r>
          </w:p>
        </w:tc>
      </w:tr>
      <w:tr w:rsidR="002C177A" w:rsidRPr="00291244" w14:paraId="76C8FE22" w14:textId="77777777" w:rsidTr="00260B8A">
        <w:trPr>
          <w:jc w:val="center"/>
        </w:trPr>
        <w:tc>
          <w:tcPr>
            <w:tcW w:w="4876" w:type="dxa"/>
            <w:tcBorders>
              <w:top w:val="nil"/>
              <w:left w:val="nil"/>
              <w:bottom w:val="nil"/>
              <w:right w:val="nil"/>
            </w:tcBorders>
          </w:tcPr>
          <w:p w14:paraId="5C170AEE" w14:textId="77777777" w:rsidR="002C177A" w:rsidRPr="00291244" w:rsidRDefault="002C177A" w:rsidP="00260B8A">
            <w:pPr>
              <w:pStyle w:val="Normal6a"/>
            </w:pPr>
            <w:r w:rsidRPr="00291244">
              <w:t>(18)</w:t>
            </w:r>
            <w:r w:rsidRPr="00291244">
              <w:tab/>
              <w:t xml:space="preserve">ECF by mal fungovať v rámci </w:t>
            </w:r>
            <w:r w:rsidRPr="00291244">
              <w:rPr>
                <w:b/>
                <w:i/>
              </w:rPr>
              <w:t>štyroch</w:t>
            </w:r>
            <w:r w:rsidRPr="00291244">
              <w:t xml:space="preserve"> segmentov politiky, ktoré odrážajú kľúčové politické priority Únie: </w:t>
            </w:r>
            <w:r w:rsidRPr="00291244">
              <w:rPr>
                <w:b/>
                <w:i/>
              </w:rPr>
              <w:t>prechod na čistú energiu a</w:t>
            </w:r>
            <w:r w:rsidRPr="00291244">
              <w:t xml:space="preserve"> dekarbonizácia priemyslu</w:t>
            </w:r>
            <w:r w:rsidRPr="00291244">
              <w:rPr>
                <w:b/>
                <w:i/>
              </w:rPr>
              <w:t>; vedúce postavenie v digitálnej oblasti</w:t>
            </w:r>
            <w:r w:rsidRPr="00291244">
              <w:t xml:space="preserve">; </w:t>
            </w:r>
            <w:r w:rsidRPr="00291244">
              <w:rPr>
                <w:b/>
                <w:bCs/>
                <w:i/>
                <w:iCs/>
              </w:rPr>
              <w:t>zdravie</w:t>
            </w:r>
            <w:r w:rsidRPr="00291244">
              <w:t>, biotechnológie, poľnohospodárstvo a </w:t>
            </w:r>
            <w:proofErr w:type="spellStart"/>
            <w:r w:rsidRPr="00291244">
              <w:t>biohospodárstvo</w:t>
            </w:r>
            <w:proofErr w:type="spellEnd"/>
            <w:r w:rsidRPr="00291244">
              <w:t>; odolnosť a </w:t>
            </w:r>
            <w:r w:rsidRPr="00291244">
              <w:rPr>
                <w:b/>
                <w:i/>
              </w:rPr>
              <w:t>bezpečnosť, obranný priemysel a</w:t>
            </w:r>
            <w:r w:rsidRPr="00291244">
              <w:t> vesmír</w:t>
            </w:r>
            <w:r w:rsidRPr="00291244">
              <w:rPr>
                <w:b/>
                <w:i/>
              </w:rPr>
              <w:t>.</w:t>
            </w:r>
          </w:p>
        </w:tc>
        <w:tc>
          <w:tcPr>
            <w:tcW w:w="4876" w:type="dxa"/>
            <w:tcBorders>
              <w:top w:val="nil"/>
              <w:left w:val="nil"/>
              <w:bottom w:val="nil"/>
              <w:right w:val="nil"/>
            </w:tcBorders>
          </w:tcPr>
          <w:p w14:paraId="7B0B2CF7" w14:textId="77777777" w:rsidR="002C177A" w:rsidRPr="00291244" w:rsidRDefault="002C177A" w:rsidP="00260B8A">
            <w:pPr>
              <w:pStyle w:val="Normal6a"/>
            </w:pPr>
            <w:r w:rsidRPr="00291244">
              <w:t>(18)</w:t>
            </w:r>
            <w:r w:rsidRPr="00291244">
              <w:tab/>
              <w:t xml:space="preserve">ECF by mal fungovať v rámci </w:t>
            </w:r>
            <w:r w:rsidRPr="00291244">
              <w:rPr>
                <w:b/>
                <w:i/>
              </w:rPr>
              <w:t>piatich</w:t>
            </w:r>
            <w:r w:rsidRPr="00291244">
              <w:t xml:space="preserve"> segmentov politiky, ktoré odrážajú kľúčové politické priority Únie: </w:t>
            </w:r>
            <w:r w:rsidRPr="00291244">
              <w:rPr>
                <w:b/>
                <w:i/>
              </w:rPr>
              <w:t>verejná energetická infraštruktúra,</w:t>
            </w:r>
            <w:r w:rsidRPr="00291244">
              <w:t xml:space="preserve"> dekarbonizácia priemyslu </w:t>
            </w:r>
            <w:r w:rsidRPr="00291244">
              <w:rPr>
                <w:b/>
                <w:i/>
              </w:rPr>
              <w:t>a zelené technológie</w:t>
            </w:r>
            <w:r w:rsidRPr="00291244">
              <w:t xml:space="preserve">; </w:t>
            </w:r>
            <w:r w:rsidRPr="00291244">
              <w:rPr>
                <w:b/>
                <w:i/>
              </w:rPr>
              <w:t>infraštruktúra v oblasti</w:t>
            </w:r>
            <w:r w:rsidRPr="00291244">
              <w:t xml:space="preserve"> </w:t>
            </w:r>
            <w:r w:rsidRPr="00291244">
              <w:rPr>
                <w:b/>
                <w:bCs/>
                <w:i/>
                <w:iCs/>
              </w:rPr>
              <w:t>zdravia</w:t>
            </w:r>
            <w:r w:rsidRPr="00291244">
              <w:t xml:space="preserve"> </w:t>
            </w:r>
            <w:r w:rsidRPr="00291244">
              <w:rPr>
                <w:b/>
                <w:i/>
              </w:rPr>
              <w:t>a liekov; verejné</w:t>
            </w:r>
            <w:r w:rsidRPr="00291244">
              <w:t xml:space="preserve"> biotechnológie, </w:t>
            </w:r>
            <w:r w:rsidRPr="00291244">
              <w:rPr>
                <w:b/>
                <w:i/>
              </w:rPr>
              <w:t>udržateľné</w:t>
            </w:r>
            <w:r w:rsidRPr="00291244">
              <w:t xml:space="preserve"> poľnohospodárstvo a </w:t>
            </w:r>
            <w:proofErr w:type="spellStart"/>
            <w:r w:rsidRPr="00291244">
              <w:t>biohospodárstvo</w:t>
            </w:r>
            <w:proofErr w:type="spellEnd"/>
            <w:r w:rsidRPr="00291244">
              <w:t xml:space="preserve">; </w:t>
            </w:r>
            <w:r w:rsidRPr="00291244">
              <w:rPr>
                <w:b/>
                <w:i/>
              </w:rPr>
              <w:t>digitálna infraštruktúra a technologický rozvoj;</w:t>
            </w:r>
            <w:r w:rsidRPr="00291244">
              <w:t xml:space="preserve"> odolnosť a vesmír</w:t>
            </w:r>
          </w:p>
        </w:tc>
      </w:tr>
    </w:tbl>
    <w:p w14:paraId="17CA48AD"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E9ABBCC" w14:textId="4652E519" w:rsidR="00882D8F" w:rsidRPr="00291244" w:rsidRDefault="002C177A" w:rsidP="002C177A">
      <w:r w:rsidRPr="00291244">
        <w:rPr>
          <w:rStyle w:val="HideTWBExt"/>
        </w:rPr>
        <w:t>&lt;/Amend&gt;</w:t>
      </w:r>
    </w:p>
    <w:p w14:paraId="7F563B4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538</w:t>
      </w:r>
      <w:r w:rsidRPr="00291244">
        <w:rPr>
          <w:rStyle w:val="HideTWBExt"/>
        </w:rPr>
        <w:t>&lt;/NumAm&gt;</w:t>
      </w:r>
    </w:p>
    <w:p w14:paraId="2A2DF821" w14:textId="77777777" w:rsidR="002C177A" w:rsidRPr="00291244" w:rsidRDefault="002C177A" w:rsidP="002C177A">
      <w:pPr>
        <w:pStyle w:val="NormalBold"/>
      </w:pPr>
      <w:r w:rsidRPr="00291244">
        <w:rPr>
          <w:rStyle w:val="HideTWBExt"/>
        </w:rPr>
        <w:t>&lt;RepeatBlock-By&gt;&lt;Members&gt;</w:t>
      </w:r>
      <w:proofErr w:type="spellStart"/>
      <w:r w:rsidRPr="00291244">
        <w:t>Jörgen</w:t>
      </w:r>
      <w:proofErr w:type="spellEnd"/>
      <w:r w:rsidRPr="00291244">
        <w:t xml:space="preserve"> </w:t>
      </w:r>
      <w:proofErr w:type="spellStart"/>
      <w:r w:rsidRPr="00291244">
        <w:t>Warborn</w:t>
      </w:r>
      <w:proofErr w:type="spellEnd"/>
      <w:r w:rsidRPr="00291244">
        <w:t xml:space="preserve">, Tomas </w:t>
      </w:r>
      <w:proofErr w:type="spellStart"/>
      <w:r w:rsidRPr="00291244">
        <w:t>Tobé</w:t>
      </w:r>
      <w:proofErr w:type="spellEnd"/>
      <w:r w:rsidRPr="00291244">
        <w:rPr>
          <w:rStyle w:val="HideTWBExt"/>
        </w:rPr>
        <w:t>&lt;/Members&gt;</w:t>
      </w:r>
    </w:p>
    <w:p w14:paraId="4094C6E8" w14:textId="77777777" w:rsidR="002C177A" w:rsidRPr="00291244" w:rsidRDefault="002C177A" w:rsidP="002C177A">
      <w:pPr>
        <w:pStyle w:val="NormalBold"/>
      </w:pPr>
      <w:r w:rsidRPr="00291244">
        <w:rPr>
          <w:rStyle w:val="HideTWBExt"/>
        </w:rPr>
        <w:t>&lt;/RepeatBlock-By&gt;</w:t>
      </w:r>
    </w:p>
    <w:p w14:paraId="269F7F9C"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FEF4888"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787DE59" w14:textId="77777777" w:rsidTr="00260B8A">
        <w:trPr>
          <w:trHeight w:hRule="exact" w:val="240"/>
          <w:jc w:val="center"/>
        </w:trPr>
        <w:tc>
          <w:tcPr>
            <w:tcW w:w="9752" w:type="dxa"/>
            <w:gridSpan w:val="2"/>
            <w:tcBorders>
              <w:top w:val="nil"/>
              <w:left w:val="nil"/>
              <w:bottom w:val="nil"/>
              <w:right w:val="nil"/>
            </w:tcBorders>
          </w:tcPr>
          <w:p w14:paraId="29BE607A" w14:textId="77777777" w:rsidR="002C177A" w:rsidRPr="00291244" w:rsidRDefault="002C177A" w:rsidP="00260B8A"/>
        </w:tc>
      </w:tr>
      <w:tr w:rsidR="002C177A" w:rsidRPr="00291244" w14:paraId="48D28D7B" w14:textId="77777777" w:rsidTr="00260B8A">
        <w:trPr>
          <w:trHeight w:val="240"/>
          <w:jc w:val="center"/>
        </w:trPr>
        <w:tc>
          <w:tcPr>
            <w:tcW w:w="4876" w:type="dxa"/>
            <w:tcBorders>
              <w:top w:val="nil"/>
              <w:left w:val="nil"/>
              <w:bottom w:val="nil"/>
              <w:right w:val="nil"/>
            </w:tcBorders>
          </w:tcPr>
          <w:p w14:paraId="0269AE6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B53CC54" w14:textId="77777777" w:rsidR="002C177A" w:rsidRPr="00291244" w:rsidRDefault="002C177A" w:rsidP="00260B8A">
            <w:pPr>
              <w:pStyle w:val="AmColumnHeading"/>
            </w:pPr>
            <w:r w:rsidRPr="00291244">
              <w:t>Pozmeňujúci návrh</w:t>
            </w:r>
          </w:p>
        </w:tc>
      </w:tr>
      <w:tr w:rsidR="002C177A" w:rsidRPr="00291244" w14:paraId="22DBC0DB" w14:textId="77777777" w:rsidTr="00260B8A">
        <w:trPr>
          <w:jc w:val="center"/>
        </w:trPr>
        <w:tc>
          <w:tcPr>
            <w:tcW w:w="4876" w:type="dxa"/>
            <w:tcBorders>
              <w:top w:val="nil"/>
              <w:left w:val="nil"/>
              <w:bottom w:val="nil"/>
              <w:right w:val="nil"/>
            </w:tcBorders>
          </w:tcPr>
          <w:p w14:paraId="508A85CB"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w:t>
            </w:r>
            <w:r w:rsidRPr="00291244">
              <w:rPr>
                <w:b/>
                <w:i/>
              </w:rPr>
              <w:t>politické</w:t>
            </w:r>
            <w:r w:rsidRPr="00291244">
              <w:t xml:space="preserve"> priority Únie</w:t>
            </w:r>
            <w:r w:rsidRPr="00291244">
              <w:rPr>
                <w:b/>
                <w:i/>
              </w:rPr>
              <w:t>:</w:t>
            </w:r>
            <w:r w:rsidRPr="00291244">
              <w:t xml:space="preserve"> prechod na čistú energiu a dekarbonizácia priemyslu; vedúce postavenie v digitálnej </w:t>
            </w:r>
            <w:r w:rsidRPr="00291244">
              <w:lastRenderedPageBreak/>
              <w:t>oblasti; zdravie, biotechnológie, poľnohospodárstvo a </w:t>
            </w:r>
            <w:proofErr w:type="spellStart"/>
            <w:r w:rsidRPr="00291244">
              <w:t>biohospodárstvo</w:t>
            </w:r>
            <w:proofErr w:type="spellEnd"/>
            <w:r w:rsidRPr="00291244">
              <w:t>; odolnosť a bezpečnosť, obranný priemysel a </w:t>
            </w:r>
            <w:r w:rsidRPr="00291244">
              <w:rPr>
                <w:b/>
                <w:bCs/>
                <w:i/>
                <w:iCs/>
              </w:rPr>
              <w:t>vesmír</w:t>
            </w:r>
            <w:r w:rsidRPr="00291244">
              <w:t>.</w:t>
            </w:r>
          </w:p>
        </w:tc>
        <w:tc>
          <w:tcPr>
            <w:tcW w:w="4876" w:type="dxa"/>
            <w:tcBorders>
              <w:top w:val="nil"/>
              <w:left w:val="nil"/>
              <w:bottom w:val="nil"/>
              <w:right w:val="nil"/>
            </w:tcBorders>
          </w:tcPr>
          <w:p w14:paraId="6D3B9BFA" w14:textId="77777777" w:rsidR="002C177A" w:rsidRPr="00291244" w:rsidRDefault="002C177A" w:rsidP="00260B8A">
            <w:pPr>
              <w:pStyle w:val="Normal6a"/>
            </w:pPr>
            <w:r w:rsidRPr="00291244">
              <w:lastRenderedPageBreak/>
              <w:t>(18)</w:t>
            </w:r>
            <w:r w:rsidRPr="00291244">
              <w:tab/>
              <w:t xml:space="preserve">ECF by mal fungovať v rámci štyroch segmentov politiky, ktoré odrážajú kľúčové priority Únie </w:t>
            </w:r>
            <w:r w:rsidRPr="00291244">
              <w:rPr>
                <w:b/>
                <w:i/>
              </w:rPr>
              <w:t>v oblasti konkurencieschopnosti,</w:t>
            </w:r>
            <w:r w:rsidRPr="00291244">
              <w:t xml:space="preserve"> </w:t>
            </w:r>
            <w:r w:rsidRPr="00291244">
              <w:rPr>
                <w:b/>
                <w:i/>
              </w:rPr>
              <w:t xml:space="preserve">kde je pridaná hodnota mobilizácie v rámci celej Únie </w:t>
            </w:r>
            <w:r w:rsidRPr="00291244">
              <w:rPr>
                <w:b/>
                <w:i/>
              </w:rPr>
              <w:lastRenderedPageBreak/>
              <w:t>najväčšia:</w:t>
            </w:r>
            <w:r w:rsidRPr="00291244">
              <w:t xml:space="preserv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w:t>
            </w:r>
            <w:r w:rsidRPr="00291244">
              <w:rPr>
                <w:b/>
                <w:i/>
              </w:rPr>
              <w:t>vesmírne technológie</w:t>
            </w:r>
            <w:r w:rsidRPr="00291244">
              <w:t>.</w:t>
            </w:r>
          </w:p>
        </w:tc>
      </w:tr>
    </w:tbl>
    <w:p w14:paraId="63824EEC"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{SV}</w:t>
      </w:r>
      <w:proofErr w:type="spellStart"/>
      <w:r w:rsidRPr="00291244">
        <w:t>sv</w:t>
      </w:r>
      <w:proofErr w:type="spellEnd"/>
      <w:r w:rsidRPr="00291244">
        <w:rPr>
          <w:rStyle w:val="HideTWBExt"/>
        </w:rPr>
        <w:t>&lt;/Original&gt;</w:t>
      </w:r>
    </w:p>
    <w:p w14:paraId="544DB899" w14:textId="191AAAE0" w:rsidR="00882D8F" w:rsidRPr="00291244" w:rsidRDefault="002C177A" w:rsidP="002C177A">
      <w:r w:rsidRPr="00291244">
        <w:rPr>
          <w:rStyle w:val="HideTWBExt"/>
        </w:rPr>
        <w:t>&lt;/Amend&gt;</w:t>
      </w:r>
    </w:p>
    <w:p w14:paraId="7EA7778A"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539</w:t>
      </w:r>
      <w:r w:rsidRPr="00291244">
        <w:rPr>
          <w:rStyle w:val="HideTWBExt"/>
        </w:rPr>
        <w:t>&lt;/NumAm&gt;</w:t>
      </w:r>
    </w:p>
    <w:p w14:paraId="79A1F027" w14:textId="77777777" w:rsidR="002C177A" w:rsidRPr="00291244" w:rsidRDefault="002C177A" w:rsidP="002C177A">
      <w:pPr>
        <w:pStyle w:val="NormalBold"/>
      </w:pPr>
      <w:r w:rsidRPr="00291244">
        <w:rPr>
          <w:rStyle w:val="HideTWBExt"/>
        </w:rPr>
        <w:t>&lt;RepeatBlock-By&gt;&lt;Members&gt;</w:t>
      </w:r>
      <w:r w:rsidRPr="00291244">
        <w:t xml:space="preserve">Matej </w:t>
      </w:r>
      <w:proofErr w:type="spellStart"/>
      <w:r w:rsidRPr="00291244">
        <w:t>Tonin</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5486EE4B" w14:textId="77777777" w:rsidR="002C177A" w:rsidRPr="00291244" w:rsidRDefault="002C177A" w:rsidP="002C177A">
      <w:pPr>
        <w:pStyle w:val="NormalBold"/>
      </w:pPr>
      <w:r w:rsidRPr="00291244">
        <w:rPr>
          <w:rStyle w:val="HideTWBExt"/>
        </w:rPr>
        <w:t>&lt;/RepeatBlock-By&gt;</w:t>
      </w:r>
    </w:p>
    <w:p w14:paraId="5770A34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7343063"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AF7E90D" w14:textId="77777777" w:rsidTr="00260B8A">
        <w:trPr>
          <w:trHeight w:hRule="exact" w:val="240"/>
          <w:jc w:val="center"/>
        </w:trPr>
        <w:tc>
          <w:tcPr>
            <w:tcW w:w="9752" w:type="dxa"/>
            <w:gridSpan w:val="2"/>
            <w:tcBorders>
              <w:top w:val="nil"/>
              <w:left w:val="nil"/>
              <w:bottom w:val="nil"/>
              <w:right w:val="nil"/>
            </w:tcBorders>
          </w:tcPr>
          <w:p w14:paraId="483100C9" w14:textId="77777777" w:rsidR="002C177A" w:rsidRPr="00291244" w:rsidRDefault="002C177A" w:rsidP="00260B8A"/>
        </w:tc>
      </w:tr>
      <w:tr w:rsidR="002C177A" w:rsidRPr="00291244" w14:paraId="4CDEDD1D" w14:textId="77777777" w:rsidTr="00260B8A">
        <w:trPr>
          <w:trHeight w:val="240"/>
          <w:jc w:val="center"/>
        </w:trPr>
        <w:tc>
          <w:tcPr>
            <w:tcW w:w="4876" w:type="dxa"/>
            <w:tcBorders>
              <w:top w:val="nil"/>
              <w:left w:val="nil"/>
              <w:bottom w:val="nil"/>
              <w:right w:val="nil"/>
            </w:tcBorders>
          </w:tcPr>
          <w:p w14:paraId="33B45CE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95C16AE" w14:textId="77777777" w:rsidR="002C177A" w:rsidRPr="00291244" w:rsidRDefault="002C177A" w:rsidP="00260B8A">
            <w:pPr>
              <w:pStyle w:val="AmColumnHeading"/>
            </w:pPr>
            <w:r w:rsidRPr="00291244">
              <w:t>Pozmeňujúci návrh</w:t>
            </w:r>
          </w:p>
        </w:tc>
      </w:tr>
      <w:tr w:rsidR="002C177A" w:rsidRPr="00291244" w14:paraId="706EB523" w14:textId="77777777" w:rsidTr="00260B8A">
        <w:trPr>
          <w:jc w:val="center"/>
        </w:trPr>
        <w:tc>
          <w:tcPr>
            <w:tcW w:w="4876" w:type="dxa"/>
            <w:tcBorders>
              <w:top w:val="nil"/>
              <w:left w:val="nil"/>
              <w:bottom w:val="nil"/>
              <w:right w:val="nil"/>
            </w:tcBorders>
          </w:tcPr>
          <w:p w14:paraId="1CD57B74"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44EDC36B"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w:t>
            </w:r>
            <w:r w:rsidRPr="00291244">
              <w:rPr>
                <w:b/>
                <w:i/>
              </w:rPr>
              <w:t>, pričom by sa mala zabezpečiť zásada technologickej neutrality v rámci každej z nich</w:t>
            </w:r>
            <w:r w:rsidRPr="00291244">
              <w:t>: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r>
    </w:tbl>
    <w:p w14:paraId="6227F4AD"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00C75BE" w14:textId="31E27F85" w:rsidR="00882D8F" w:rsidRPr="00291244" w:rsidRDefault="002C177A" w:rsidP="002C177A">
      <w:r w:rsidRPr="00291244">
        <w:rPr>
          <w:rStyle w:val="HideTWBExt"/>
        </w:rPr>
        <w:t>&lt;/Amend&gt;</w:t>
      </w:r>
    </w:p>
    <w:p w14:paraId="3A793014"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540</w:t>
      </w:r>
      <w:r w:rsidRPr="00291244">
        <w:rPr>
          <w:rStyle w:val="HideTWBExt"/>
        </w:rPr>
        <w:t>&lt;/NumAm&gt;</w:t>
      </w:r>
    </w:p>
    <w:p w14:paraId="5636541E" w14:textId="77777777" w:rsidR="002C177A" w:rsidRPr="00291244" w:rsidRDefault="002C177A" w:rsidP="002C177A">
      <w:pPr>
        <w:pStyle w:val="NormalBold"/>
      </w:pPr>
      <w:r w:rsidRPr="00291244">
        <w:rPr>
          <w:rStyle w:val="HideTWBExt"/>
        </w:rPr>
        <w:t>&lt;RepeatBlock-By&gt;&lt;Members&gt;</w:t>
      </w:r>
      <w:proofErr w:type="spellStart"/>
      <w:r w:rsidRPr="00291244">
        <w:t>Christophe</w:t>
      </w:r>
      <w:proofErr w:type="spellEnd"/>
      <w:r w:rsidRPr="00291244">
        <w:t xml:space="preserve"> </w:t>
      </w:r>
      <w:proofErr w:type="spellStart"/>
      <w:r w:rsidRPr="00291244">
        <w:t>Clergeau</w:t>
      </w:r>
      <w:proofErr w:type="spellEnd"/>
      <w:r w:rsidRPr="00291244">
        <w:t xml:space="preserve">, </w:t>
      </w:r>
      <w:proofErr w:type="spellStart"/>
      <w:r w:rsidRPr="00291244">
        <w:t>Victor</w:t>
      </w:r>
      <w:proofErr w:type="spellEnd"/>
      <w:r w:rsidRPr="00291244">
        <w:t xml:space="preserve"> </w:t>
      </w:r>
      <w:proofErr w:type="spellStart"/>
      <w:r w:rsidRPr="00291244">
        <w:t>Negrescu</w:t>
      </w:r>
      <w:proofErr w:type="spellEnd"/>
      <w:r w:rsidRPr="00291244">
        <w:t xml:space="preserve">, </w:t>
      </w:r>
      <w:proofErr w:type="spellStart"/>
      <w:r w:rsidRPr="00291244">
        <w:t>Nikos</w:t>
      </w:r>
      <w:proofErr w:type="spellEnd"/>
      <w:r w:rsidRPr="00291244">
        <w:t xml:space="preserve"> </w:t>
      </w:r>
      <w:proofErr w:type="spellStart"/>
      <w:r w:rsidRPr="00291244">
        <w:t>Papandreou</w:t>
      </w:r>
      <w:proofErr w:type="spellEnd"/>
      <w:r w:rsidRPr="00291244">
        <w:t xml:space="preserve">, </w:t>
      </w:r>
      <w:proofErr w:type="spellStart"/>
      <w:r w:rsidRPr="00291244">
        <w:t>Kristian</w:t>
      </w:r>
      <w:proofErr w:type="spellEnd"/>
      <w:r w:rsidRPr="00291244">
        <w:t xml:space="preserve"> </w:t>
      </w:r>
      <w:proofErr w:type="spellStart"/>
      <w:r w:rsidRPr="00291244">
        <w:t>Vigenin</w:t>
      </w:r>
      <w:proofErr w:type="spellEnd"/>
      <w:r w:rsidRPr="00291244">
        <w:t xml:space="preserve">, Thomas </w:t>
      </w:r>
      <w:proofErr w:type="spellStart"/>
      <w:r w:rsidRPr="00291244">
        <w:t>Pellerin-Carlin</w:t>
      </w:r>
      <w:proofErr w:type="spellEnd"/>
      <w:r w:rsidRPr="00291244">
        <w:t xml:space="preserve">, </w:t>
      </w:r>
      <w:proofErr w:type="spellStart"/>
      <w:r w:rsidRPr="00291244">
        <w:t>Vytenis</w:t>
      </w:r>
      <w:proofErr w:type="spellEnd"/>
      <w:r w:rsidRPr="00291244">
        <w:t xml:space="preserve"> </w:t>
      </w:r>
      <w:proofErr w:type="spellStart"/>
      <w:r w:rsidRPr="00291244">
        <w:t>Povilas</w:t>
      </w:r>
      <w:proofErr w:type="spellEnd"/>
      <w:r w:rsidRPr="00291244">
        <w:t xml:space="preserve"> </w:t>
      </w:r>
      <w:proofErr w:type="spellStart"/>
      <w:r w:rsidRPr="00291244">
        <w:t>Andriukaitis</w:t>
      </w:r>
      <w:proofErr w:type="spellEnd"/>
      <w:r w:rsidRPr="00291244">
        <w:t xml:space="preserve">, </w:t>
      </w:r>
      <w:proofErr w:type="spellStart"/>
      <w:r w:rsidRPr="00291244">
        <w:t>Estelle</w:t>
      </w:r>
      <w:proofErr w:type="spellEnd"/>
      <w:r w:rsidRPr="00291244">
        <w:t xml:space="preserve"> </w:t>
      </w:r>
      <w:proofErr w:type="spellStart"/>
      <w:r w:rsidRPr="00291244">
        <w:t>Ceulemans</w:t>
      </w:r>
      <w:proofErr w:type="spellEnd"/>
      <w:r w:rsidRPr="00291244">
        <w:t xml:space="preserve">, Daniel </w:t>
      </w:r>
      <w:proofErr w:type="spellStart"/>
      <w:r w:rsidRPr="00291244">
        <w:t>Attard</w:t>
      </w:r>
      <w:proofErr w:type="spellEnd"/>
      <w:r w:rsidRPr="00291244">
        <w:t xml:space="preserve">, </w:t>
      </w:r>
      <w:proofErr w:type="spellStart"/>
      <w:r w:rsidRPr="00291244">
        <w:t>Raphaël</w:t>
      </w:r>
      <w:proofErr w:type="spellEnd"/>
      <w:r w:rsidRPr="00291244">
        <w:t xml:space="preserve"> </w:t>
      </w:r>
      <w:proofErr w:type="spellStart"/>
      <w:r w:rsidRPr="00291244">
        <w:t>Glucksmann</w:t>
      </w:r>
      <w:proofErr w:type="spellEnd"/>
      <w:r w:rsidRPr="00291244">
        <w:rPr>
          <w:rStyle w:val="HideTWBExt"/>
        </w:rPr>
        <w:t>&lt;/Members&gt;</w:t>
      </w:r>
    </w:p>
    <w:p w14:paraId="7D45EF77" w14:textId="77777777" w:rsidR="002C177A" w:rsidRPr="00291244" w:rsidRDefault="002C177A" w:rsidP="002C177A">
      <w:pPr>
        <w:pStyle w:val="NormalBold"/>
      </w:pPr>
      <w:r w:rsidRPr="00291244">
        <w:rPr>
          <w:rStyle w:val="HideTWBExt"/>
        </w:rPr>
        <w:t>&lt;/RepeatBlock-By&gt;</w:t>
      </w:r>
    </w:p>
    <w:p w14:paraId="7F00AFF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86CCEEF"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962C21F" w14:textId="77777777" w:rsidTr="00260B8A">
        <w:trPr>
          <w:trHeight w:hRule="exact" w:val="240"/>
          <w:jc w:val="center"/>
        </w:trPr>
        <w:tc>
          <w:tcPr>
            <w:tcW w:w="9752" w:type="dxa"/>
            <w:gridSpan w:val="2"/>
            <w:tcBorders>
              <w:top w:val="nil"/>
              <w:left w:val="nil"/>
              <w:bottom w:val="nil"/>
              <w:right w:val="nil"/>
            </w:tcBorders>
          </w:tcPr>
          <w:p w14:paraId="614B860E" w14:textId="77777777" w:rsidR="002C177A" w:rsidRPr="00291244" w:rsidRDefault="002C177A" w:rsidP="00260B8A"/>
        </w:tc>
      </w:tr>
      <w:tr w:rsidR="002C177A" w:rsidRPr="00291244" w14:paraId="2739520E" w14:textId="77777777" w:rsidTr="00260B8A">
        <w:trPr>
          <w:trHeight w:val="240"/>
          <w:jc w:val="center"/>
        </w:trPr>
        <w:tc>
          <w:tcPr>
            <w:tcW w:w="4876" w:type="dxa"/>
            <w:tcBorders>
              <w:top w:val="nil"/>
              <w:left w:val="nil"/>
              <w:bottom w:val="nil"/>
              <w:right w:val="nil"/>
            </w:tcBorders>
          </w:tcPr>
          <w:p w14:paraId="4CBDDC7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AC01D85" w14:textId="77777777" w:rsidR="002C177A" w:rsidRPr="00291244" w:rsidRDefault="002C177A" w:rsidP="00260B8A">
            <w:pPr>
              <w:pStyle w:val="AmColumnHeading"/>
            </w:pPr>
            <w:r w:rsidRPr="00291244">
              <w:t>Pozmeňujúci návrh</w:t>
            </w:r>
          </w:p>
        </w:tc>
      </w:tr>
      <w:tr w:rsidR="002C177A" w:rsidRPr="00291244" w14:paraId="4D3ED3D0" w14:textId="77777777" w:rsidTr="00260B8A">
        <w:trPr>
          <w:jc w:val="center"/>
        </w:trPr>
        <w:tc>
          <w:tcPr>
            <w:tcW w:w="4876" w:type="dxa"/>
            <w:tcBorders>
              <w:top w:val="nil"/>
              <w:left w:val="nil"/>
              <w:bottom w:val="nil"/>
              <w:right w:val="nil"/>
            </w:tcBorders>
          </w:tcPr>
          <w:p w14:paraId="5D0DBBA6" w14:textId="77777777" w:rsidR="002C177A" w:rsidRPr="00291244" w:rsidRDefault="002C177A" w:rsidP="00260B8A">
            <w:pPr>
              <w:pStyle w:val="Normal6a"/>
            </w:pPr>
            <w:r w:rsidRPr="00291244">
              <w:t>(18)</w:t>
            </w:r>
            <w:r w:rsidRPr="00291244">
              <w:tab/>
              <w:t xml:space="preserve">ECF by mal fungovať v rámci </w:t>
            </w:r>
            <w:r w:rsidRPr="00291244">
              <w:rPr>
                <w:b/>
                <w:i/>
              </w:rPr>
              <w:t>štyroch</w:t>
            </w:r>
            <w:r w:rsidRPr="00291244">
              <w:t xml:space="preserve"> segmentov politiky, ktoré odrážajú kľúčové politické priority Únie: prechod na čistú energiu a dekarbonizácia priemyslu; </w:t>
            </w:r>
            <w:r w:rsidRPr="00291244">
              <w:lastRenderedPageBreak/>
              <w:t>vedúce postavenie v digitálnej oblasti; zdravie, biotechnológie</w:t>
            </w:r>
            <w:r w:rsidRPr="00291244">
              <w:rPr>
                <w:b/>
                <w:i/>
              </w:rPr>
              <w:t>, poľnohospodárstvo a </w:t>
            </w:r>
            <w:proofErr w:type="spellStart"/>
            <w:r w:rsidRPr="00291244">
              <w:rPr>
                <w:b/>
                <w:i/>
              </w:rPr>
              <w:t>biohospodárstvo</w:t>
            </w:r>
            <w:proofErr w:type="spellEnd"/>
            <w:r w:rsidRPr="00291244">
              <w:t>; odolnosť a bezpečnosť, obranný priemysel a vesmír.</w:t>
            </w:r>
          </w:p>
        </w:tc>
        <w:tc>
          <w:tcPr>
            <w:tcW w:w="4876" w:type="dxa"/>
            <w:tcBorders>
              <w:top w:val="nil"/>
              <w:left w:val="nil"/>
              <w:bottom w:val="nil"/>
              <w:right w:val="nil"/>
            </w:tcBorders>
          </w:tcPr>
          <w:p w14:paraId="72E4C3F7" w14:textId="77777777" w:rsidR="002C177A" w:rsidRPr="00291244" w:rsidRDefault="002C177A" w:rsidP="00260B8A">
            <w:pPr>
              <w:pStyle w:val="Normal6a"/>
            </w:pPr>
            <w:r w:rsidRPr="00291244">
              <w:lastRenderedPageBreak/>
              <w:t>(18)</w:t>
            </w:r>
            <w:r w:rsidRPr="00291244">
              <w:tab/>
              <w:t xml:space="preserve">ECF by mal fungovať v rámci </w:t>
            </w:r>
            <w:r w:rsidRPr="00291244">
              <w:rPr>
                <w:b/>
                <w:i/>
              </w:rPr>
              <w:t>piatich</w:t>
            </w:r>
            <w:r w:rsidRPr="00291244">
              <w:t xml:space="preserve"> segmentov politiky, ktoré odrážajú kľúčové politické priority Únie: prechod na čistú energiu a dekarbonizácia priemyslu; </w:t>
            </w:r>
            <w:r w:rsidRPr="00291244">
              <w:lastRenderedPageBreak/>
              <w:t xml:space="preserve">vedúce postavenie v digitálnej oblasti; zdravie, biotechnológie </w:t>
            </w:r>
            <w:r w:rsidRPr="00291244">
              <w:rPr>
                <w:b/>
                <w:i/>
              </w:rPr>
              <w:t>a udržateľná prosperita</w:t>
            </w:r>
            <w:r w:rsidRPr="00291244">
              <w:t xml:space="preserve">; </w:t>
            </w:r>
            <w:r w:rsidRPr="00291244">
              <w:rPr>
                <w:b/>
                <w:i/>
              </w:rPr>
              <w:t>verejné zdravie;</w:t>
            </w:r>
            <w:r w:rsidRPr="00291244">
              <w:t xml:space="preserve"> odolnosť a bezpečnosť, obranný priemysel a vesmír.</w:t>
            </w:r>
          </w:p>
        </w:tc>
      </w:tr>
    </w:tbl>
    <w:p w14:paraId="7E50C0C7"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B0099E9"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611D7727" w14:textId="77777777" w:rsidR="002C177A" w:rsidRPr="00291244" w:rsidRDefault="002C177A" w:rsidP="002C177A">
      <w:pPr>
        <w:pStyle w:val="AmJustText"/>
      </w:pPr>
      <w:r w:rsidRPr="00291244">
        <w:t>Verejné zdravie by malo byť samostatným segmentom v rámci ECF.</w:t>
      </w:r>
    </w:p>
    <w:p w14:paraId="06A80D4D" w14:textId="42710895" w:rsidR="00882D8F" w:rsidRPr="00291244" w:rsidRDefault="002C177A" w:rsidP="002C177A">
      <w:r w:rsidRPr="00291244">
        <w:rPr>
          <w:rStyle w:val="HideTWBExt"/>
        </w:rPr>
        <w:t>&lt;/Amend&gt;</w:t>
      </w:r>
    </w:p>
    <w:p w14:paraId="7533B7B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541</w:t>
      </w:r>
      <w:r w:rsidRPr="00291244">
        <w:rPr>
          <w:rStyle w:val="HideTWBExt"/>
        </w:rPr>
        <w:t>&lt;/NumAm&gt;</w:t>
      </w:r>
    </w:p>
    <w:p w14:paraId="5C1CAE64"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535B1F59" w14:textId="77777777" w:rsidR="002C177A" w:rsidRPr="00291244" w:rsidRDefault="002C177A" w:rsidP="002C177A">
      <w:pPr>
        <w:pStyle w:val="NormalBold"/>
      </w:pPr>
      <w:r w:rsidRPr="00291244">
        <w:rPr>
          <w:rStyle w:val="HideTWBExt"/>
        </w:rPr>
        <w:t>&lt;/RepeatBlock-By&gt;</w:t>
      </w:r>
    </w:p>
    <w:p w14:paraId="69CE7E2F"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1CBBDA6"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345E945" w14:textId="77777777" w:rsidTr="00260B8A">
        <w:trPr>
          <w:trHeight w:hRule="exact" w:val="240"/>
          <w:jc w:val="center"/>
        </w:trPr>
        <w:tc>
          <w:tcPr>
            <w:tcW w:w="9752" w:type="dxa"/>
            <w:gridSpan w:val="2"/>
            <w:tcBorders>
              <w:top w:val="nil"/>
              <w:left w:val="nil"/>
              <w:bottom w:val="nil"/>
              <w:right w:val="nil"/>
            </w:tcBorders>
          </w:tcPr>
          <w:p w14:paraId="70374458" w14:textId="77777777" w:rsidR="002C177A" w:rsidRPr="00291244" w:rsidRDefault="002C177A" w:rsidP="00260B8A"/>
        </w:tc>
      </w:tr>
      <w:tr w:rsidR="002C177A" w:rsidRPr="00291244" w14:paraId="3F9CC84A" w14:textId="77777777" w:rsidTr="00260B8A">
        <w:trPr>
          <w:trHeight w:val="240"/>
          <w:jc w:val="center"/>
        </w:trPr>
        <w:tc>
          <w:tcPr>
            <w:tcW w:w="4876" w:type="dxa"/>
            <w:tcBorders>
              <w:top w:val="nil"/>
              <w:left w:val="nil"/>
              <w:bottom w:val="nil"/>
              <w:right w:val="nil"/>
            </w:tcBorders>
          </w:tcPr>
          <w:p w14:paraId="7C12B4EF"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4B42FDB" w14:textId="77777777" w:rsidR="002C177A" w:rsidRPr="00291244" w:rsidRDefault="002C177A" w:rsidP="00260B8A">
            <w:pPr>
              <w:pStyle w:val="AmColumnHeading"/>
            </w:pPr>
            <w:r w:rsidRPr="00291244">
              <w:t>Pozmeňujúci návrh</w:t>
            </w:r>
          </w:p>
        </w:tc>
      </w:tr>
      <w:tr w:rsidR="002C177A" w:rsidRPr="00291244" w14:paraId="60AE6865" w14:textId="77777777" w:rsidTr="00260B8A">
        <w:trPr>
          <w:jc w:val="center"/>
        </w:trPr>
        <w:tc>
          <w:tcPr>
            <w:tcW w:w="4876" w:type="dxa"/>
            <w:tcBorders>
              <w:top w:val="nil"/>
              <w:left w:val="nil"/>
              <w:bottom w:val="nil"/>
              <w:right w:val="nil"/>
            </w:tcBorders>
          </w:tcPr>
          <w:p w14:paraId="7CBC8FBA"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68E2D265"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prechod na čistú energiu a dekarbonizácia priemyslu </w:t>
            </w:r>
            <w:r w:rsidRPr="00291244">
              <w:rPr>
                <w:b/>
                <w:i/>
              </w:rPr>
              <w:t>a rybárstva</w:t>
            </w:r>
            <w:r w:rsidRPr="00291244">
              <w:t>; vedúce postavenie v digitálnej oblasti; zdravie, biotechnológie, poľnohospodárstvo a </w:t>
            </w:r>
            <w:proofErr w:type="spellStart"/>
            <w:r w:rsidRPr="00291244">
              <w:t>biohospodárstvo</w:t>
            </w:r>
            <w:proofErr w:type="spellEnd"/>
            <w:r w:rsidRPr="00291244">
              <w:t>; odolnosť a bezpečnosť, obranný priemysel a vesmír.</w:t>
            </w:r>
          </w:p>
        </w:tc>
      </w:tr>
    </w:tbl>
    <w:p w14:paraId="1DE7E6A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1D1B961" w14:textId="64874C3C" w:rsidR="00882D8F" w:rsidRPr="00291244" w:rsidRDefault="002C177A" w:rsidP="002C177A">
      <w:r w:rsidRPr="00291244">
        <w:rPr>
          <w:rStyle w:val="HideTWBExt"/>
        </w:rPr>
        <w:t>&lt;/Amend&gt;</w:t>
      </w:r>
    </w:p>
    <w:p w14:paraId="6D46C13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542</w:t>
      </w:r>
      <w:r w:rsidRPr="00291244">
        <w:rPr>
          <w:rStyle w:val="HideTWBExt"/>
        </w:rPr>
        <w:t>&lt;/NumAm&gt;</w:t>
      </w:r>
    </w:p>
    <w:p w14:paraId="4E6E6797" w14:textId="77777777" w:rsidR="002C177A" w:rsidRPr="00291244" w:rsidRDefault="002C177A" w:rsidP="002C177A">
      <w:pPr>
        <w:pStyle w:val="NormalBold"/>
      </w:pPr>
      <w:r w:rsidRPr="00291244">
        <w:rPr>
          <w:rStyle w:val="HideTWBExt"/>
        </w:rPr>
        <w:t>&lt;RepeatBlock-By&gt;&lt;Members&gt;</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rPr>
          <w:rStyle w:val="HideTWBExt"/>
        </w:rPr>
        <w:t>&lt;/Members&gt;</w:t>
      </w:r>
    </w:p>
    <w:p w14:paraId="7C88F02E" w14:textId="77777777" w:rsidR="002C177A" w:rsidRPr="00291244" w:rsidRDefault="002C177A" w:rsidP="002C177A">
      <w:pPr>
        <w:pStyle w:val="NormalBold"/>
      </w:pPr>
      <w:r w:rsidRPr="00291244">
        <w:rPr>
          <w:rStyle w:val="HideTWBExt"/>
        </w:rPr>
        <w:t>&lt;/RepeatBlock-By&gt;</w:t>
      </w:r>
    </w:p>
    <w:p w14:paraId="2C731D3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7353879"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C450E76" w14:textId="77777777" w:rsidTr="00260B8A">
        <w:trPr>
          <w:trHeight w:hRule="exact" w:val="240"/>
          <w:jc w:val="center"/>
        </w:trPr>
        <w:tc>
          <w:tcPr>
            <w:tcW w:w="9752" w:type="dxa"/>
            <w:gridSpan w:val="2"/>
            <w:tcBorders>
              <w:top w:val="nil"/>
              <w:left w:val="nil"/>
              <w:bottom w:val="nil"/>
              <w:right w:val="nil"/>
            </w:tcBorders>
          </w:tcPr>
          <w:p w14:paraId="2FC46435" w14:textId="77777777" w:rsidR="002C177A" w:rsidRPr="00291244" w:rsidRDefault="002C177A" w:rsidP="00260B8A"/>
        </w:tc>
      </w:tr>
      <w:tr w:rsidR="002C177A" w:rsidRPr="00291244" w14:paraId="486C0A0E" w14:textId="77777777" w:rsidTr="00260B8A">
        <w:trPr>
          <w:trHeight w:val="240"/>
          <w:jc w:val="center"/>
        </w:trPr>
        <w:tc>
          <w:tcPr>
            <w:tcW w:w="4876" w:type="dxa"/>
            <w:tcBorders>
              <w:top w:val="nil"/>
              <w:left w:val="nil"/>
              <w:bottom w:val="nil"/>
              <w:right w:val="nil"/>
            </w:tcBorders>
          </w:tcPr>
          <w:p w14:paraId="20488A1A"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9E6DAFE" w14:textId="77777777" w:rsidR="002C177A" w:rsidRPr="00291244" w:rsidRDefault="002C177A" w:rsidP="00260B8A">
            <w:pPr>
              <w:pStyle w:val="AmColumnHeading"/>
            </w:pPr>
            <w:r w:rsidRPr="00291244">
              <w:t>Pozmeňujúci návrh</w:t>
            </w:r>
          </w:p>
        </w:tc>
      </w:tr>
      <w:tr w:rsidR="002C177A" w:rsidRPr="00291244" w14:paraId="234FEF4D" w14:textId="77777777" w:rsidTr="00260B8A">
        <w:trPr>
          <w:jc w:val="center"/>
        </w:trPr>
        <w:tc>
          <w:tcPr>
            <w:tcW w:w="4876" w:type="dxa"/>
            <w:tcBorders>
              <w:top w:val="nil"/>
              <w:left w:val="nil"/>
              <w:bottom w:val="nil"/>
              <w:right w:val="nil"/>
            </w:tcBorders>
          </w:tcPr>
          <w:p w14:paraId="73CA955F"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prechod na čistú energiu a dekarbonizácia priemyslu; </w:t>
            </w:r>
            <w:r w:rsidRPr="00291244">
              <w:lastRenderedPageBreak/>
              <w:t>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3DD158FE" w14:textId="77777777" w:rsidR="002C177A" w:rsidRPr="00291244" w:rsidRDefault="002C177A" w:rsidP="00260B8A">
            <w:pPr>
              <w:pStyle w:val="Normal6a"/>
            </w:pPr>
            <w:r w:rsidRPr="00291244">
              <w:lastRenderedPageBreak/>
              <w:t>(18)</w:t>
            </w:r>
            <w:r w:rsidRPr="00291244">
              <w:tab/>
              <w:t>ECF by mal fungovať v rámci štyroch segmentov politiky, ktoré odrážajú kľúčové politické priority Únie: prechod na čistú energiu</w:t>
            </w:r>
            <w:r w:rsidRPr="00291244">
              <w:rPr>
                <w:b/>
                <w:i/>
              </w:rPr>
              <w:t>, odolnosť vodných zdrojov</w:t>
            </w:r>
            <w:r w:rsidRPr="00291244">
              <w:t xml:space="preserve"> a </w:t>
            </w:r>
            <w:r w:rsidRPr="00291244">
              <w:lastRenderedPageBreak/>
              <w:t>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r>
    </w:tbl>
    <w:p w14:paraId="4C9C2D7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93CB0FF" w14:textId="1E884B67" w:rsidR="00882D8F" w:rsidRPr="00291244" w:rsidRDefault="002C177A" w:rsidP="002C177A">
      <w:r w:rsidRPr="00291244">
        <w:rPr>
          <w:rStyle w:val="HideTWBExt"/>
        </w:rPr>
        <w:t>&lt;/Amend&gt;</w:t>
      </w:r>
    </w:p>
    <w:p w14:paraId="277AC21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543</w:t>
      </w:r>
      <w:r w:rsidRPr="00291244">
        <w:rPr>
          <w:rStyle w:val="HideTWBExt"/>
        </w:rPr>
        <w:t>&lt;/NumAm&gt;</w:t>
      </w:r>
    </w:p>
    <w:p w14:paraId="2B74EAB0" w14:textId="77777777" w:rsidR="002C177A" w:rsidRPr="00291244" w:rsidRDefault="002C177A" w:rsidP="002C177A">
      <w:pPr>
        <w:pStyle w:val="NormalBold"/>
      </w:pPr>
      <w:r w:rsidRPr="00291244">
        <w:rPr>
          <w:rStyle w:val="HideTWBExt"/>
        </w:rPr>
        <w:t>&lt;RepeatBlock-By&gt;&lt;Members&gt;</w:t>
      </w:r>
      <w:proofErr w:type="spellStart"/>
      <w:r w:rsidRPr="00291244">
        <w:t>Seán</w:t>
      </w:r>
      <w:proofErr w:type="spellEnd"/>
      <w:r w:rsidRPr="00291244">
        <w:t xml:space="preserve"> </w:t>
      </w:r>
      <w:proofErr w:type="spellStart"/>
      <w:r w:rsidRPr="00291244">
        <w:t>Kelly</w:t>
      </w:r>
      <w:proofErr w:type="spellEnd"/>
      <w:r w:rsidRPr="00291244">
        <w:rPr>
          <w:rStyle w:val="HideTWBExt"/>
        </w:rPr>
        <w:t>&lt;/Members&gt;</w:t>
      </w:r>
    </w:p>
    <w:p w14:paraId="3F5C1EDB" w14:textId="77777777" w:rsidR="002C177A" w:rsidRPr="00291244" w:rsidRDefault="002C177A" w:rsidP="002C177A">
      <w:pPr>
        <w:pStyle w:val="NormalBold"/>
      </w:pPr>
      <w:r w:rsidRPr="00291244">
        <w:rPr>
          <w:rStyle w:val="HideTWBExt"/>
        </w:rPr>
        <w:t>&lt;/RepeatBlock-By&gt;</w:t>
      </w:r>
    </w:p>
    <w:p w14:paraId="4C1884E2"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3AEBD52"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C8970BA" w14:textId="77777777" w:rsidTr="00260B8A">
        <w:trPr>
          <w:trHeight w:hRule="exact" w:val="240"/>
          <w:jc w:val="center"/>
        </w:trPr>
        <w:tc>
          <w:tcPr>
            <w:tcW w:w="9752" w:type="dxa"/>
            <w:gridSpan w:val="2"/>
            <w:tcBorders>
              <w:top w:val="nil"/>
              <w:left w:val="nil"/>
              <w:bottom w:val="nil"/>
              <w:right w:val="nil"/>
            </w:tcBorders>
          </w:tcPr>
          <w:p w14:paraId="41A1F038" w14:textId="77777777" w:rsidR="002C177A" w:rsidRPr="00291244" w:rsidRDefault="002C177A" w:rsidP="00260B8A"/>
        </w:tc>
      </w:tr>
      <w:tr w:rsidR="002C177A" w:rsidRPr="00291244" w14:paraId="17D0C16A" w14:textId="77777777" w:rsidTr="00260B8A">
        <w:trPr>
          <w:trHeight w:val="240"/>
          <w:jc w:val="center"/>
        </w:trPr>
        <w:tc>
          <w:tcPr>
            <w:tcW w:w="4876" w:type="dxa"/>
            <w:tcBorders>
              <w:top w:val="nil"/>
              <w:left w:val="nil"/>
              <w:bottom w:val="nil"/>
              <w:right w:val="nil"/>
            </w:tcBorders>
          </w:tcPr>
          <w:p w14:paraId="3FB68E59"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97FD30F" w14:textId="77777777" w:rsidR="002C177A" w:rsidRPr="00291244" w:rsidRDefault="002C177A" w:rsidP="00260B8A">
            <w:pPr>
              <w:pStyle w:val="AmColumnHeading"/>
            </w:pPr>
            <w:r w:rsidRPr="00291244">
              <w:t>Pozmeňujúci návrh</w:t>
            </w:r>
          </w:p>
        </w:tc>
      </w:tr>
      <w:tr w:rsidR="002C177A" w:rsidRPr="00291244" w14:paraId="09F18017" w14:textId="77777777" w:rsidTr="00260B8A">
        <w:trPr>
          <w:jc w:val="center"/>
        </w:trPr>
        <w:tc>
          <w:tcPr>
            <w:tcW w:w="4876" w:type="dxa"/>
            <w:tcBorders>
              <w:top w:val="nil"/>
              <w:left w:val="nil"/>
              <w:bottom w:val="nil"/>
              <w:right w:val="nil"/>
            </w:tcBorders>
          </w:tcPr>
          <w:p w14:paraId="3E98C69D"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06085D57"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w:t>
            </w:r>
            <w:r w:rsidRPr="00291244">
              <w:rPr>
                <w:b/>
                <w:i/>
              </w:rPr>
              <w:t>, potravinová bezpečnosť</w:t>
            </w:r>
            <w:r w:rsidRPr="00291244">
              <w:t xml:space="preserve"> a </w:t>
            </w:r>
            <w:proofErr w:type="spellStart"/>
            <w:r w:rsidRPr="00291244">
              <w:t>biohospodárstvo</w:t>
            </w:r>
            <w:proofErr w:type="spellEnd"/>
            <w:r w:rsidRPr="00291244">
              <w:t>; odolnosť a bezpečnosť, obranný priemysel a vesmír.</w:t>
            </w:r>
          </w:p>
        </w:tc>
      </w:tr>
    </w:tbl>
    <w:p w14:paraId="10CBAFA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9F11A02" w14:textId="711E3D1B" w:rsidR="00882D8F" w:rsidRPr="00291244" w:rsidRDefault="002C177A" w:rsidP="002C177A">
      <w:r w:rsidRPr="00291244">
        <w:rPr>
          <w:rStyle w:val="HideTWBExt"/>
        </w:rPr>
        <w:t>&lt;/Amend&gt;</w:t>
      </w:r>
    </w:p>
    <w:p w14:paraId="34FDE5A7"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544</w:t>
      </w:r>
      <w:r w:rsidRPr="00291244">
        <w:rPr>
          <w:rStyle w:val="HideTWBExt"/>
        </w:rPr>
        <w:t>&lt;/NumAm&gt;</w:t>
      </w:r>
    </w:p>
    <w:p w14:paraId="0B5FF530"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7B4DEAC8" w14:textId="77777777" w:rsidR="002C177A" w:rsidRPr="00291244" w:rsidRDefault="002C177A" w:rsidP="002C177A">
      <w:pPr>
        <w:pStyle w:val="NormalBold"/>
      </w:pPr>
      <w:r w:rsidRPr="00291244">
        <w:rPr>
          <w:rStyle w:val="HideTWBExt"/>
        </w:rPr>
        <w:t>&lt;/RepeatBlock-By&gt;</w:t>
      </w:r>
    </w:p>
    <w:p w14:paraId="7734EB4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432B692"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1CE217B" w14:textId="77777777" w:rsidTr="00260B8A">
        <w:trPr>
          <w:trHeight w:hRule="exact" w:val="240"/>
          <w:jc w:val="center"/>
        </w:trPr>
        <w:tc>
          <w:tcPr>
            <w:tcW w:w="9752" w:type="dxa"/>
            <w:gridSpan w:val="2"/>
            <w:tcBorders>
              <w:top w:val="nil"/>
              <w:left w:val="nil"/>
              <w:bottom w:val="nil"/>
              <w:right w:val="nil"/>
            </w:tcBorders>
          </w:tcPr>
          <w:p w14:paraId="6892C64B" w14:textId="77777777" w:rsidR="002C177A" w:rsidRPr="00291244" w:rsidRDefault="002C177A" w:rsidP="00260B8A"/>
        </w:tc>
      </w:tr>
      <w:tr w:rsidR="002C177A" w:rsidRPr="00291244" w14:paraId="4E4941E1" w14:textId="77777777" w:rsidTr="00260B8A">
        <w:trPr>
          <w:trHeight w:val="240"/>
          <w:jc w:val="center"/>
        </w:trPr>
        <w:tc>
          <w:tcPr>
            <w:tcW w:w="4876" w:type="dxa"/>
            <w:tcBorders>
              <w:top w:val="nil"/>
              <w:left w:val="nil"/>
              <w:bottom w:val="nil"/>
              <w:right w:val="nil"/>
            </w:tcBorders>
          </w:tcPr>
          <w:p w14:paraId="3BE75DA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6008DB6" w14:textId="77777777" w:rsidR="002C177A" w:rsidRPr="00291244" w:rsidRDefault="002C177A" w:rsidP="00260B8A">
            <w:pPr>
              <w:pStyle w:val="AmColumnHeading"/>
            </w:pPr>
            <w:r w:rsidRPr="00291244">
              <w:t>Pozmeňujúci návrh</w:t>
            </w:r>
          </w:p>
        </w:tc>
      </w:tr>
      <w:tr w:rsidR="002C177A" w:rsidRPr="00291244" w14:paraId="0139E203" w14:textId="77777777" w:rsidTr="00260B8A">
        <w:trPr>
          <w:jc w:val="center"/>
        </w:trPr>
        <w:tc>
          <w:tcPr>
            <w:tcW w:w="4876" w:type="dxa"/>
            <w:tcBorders>
              <w:top w:val="nil"/>
              <w:left w:val="nil"/>
              <w:bottom w:val="nil"/>
              <w:right w:val="nil"/>
            </w:tcBorders>
          </w:tcPr>
          <w:p w14:paraId="6B712881" w14:textId="77777777" w:rsidR="002C177A" w:rsidRPr="00291244" w:rsidRDefault="002C177A" w:rsidP="00260B8A">
            <w:pPr>
              <w:pStyle w:val="Normal6a"/>
            </w:pPr>
            <w:r w:rsidRPr="00291244">
              <w:t>(18)</w:t>
            </w:r>
            <w:r w:rsidRPr="00291244">
              <w:tab/>
              <w:t xml:space="preserve">ECF by mal fungovať v rámci </w:t>
            </w:r>
            <w:r w:rsidRPr="00291244">
              <w:rPr>
                <w:b/>
                <w:i/>
              </w:rPr>
              <w:t>štyroch</w:t>
            </w:r>
            <w:r w:rsidRPr="00291244">
              <w:t xml:space="preserve"> segmentov politiky, ktoré odrážajú kľúčové politické priority Únie: prechod na čistú energiu a dekarbonizácia priemyslu; vedúce postavenie v digitálnej oblasti; zdravie</w:t>
            </w:r>
            <w:r w:rsidRPr="00291244">
              <w:rPr>
                <w:b/>
                <w:i/>
              </w:rPr>
              <w:t>,</w:t>
            </w:r>
            <w:r w:rsidRPr="00291244">
              <w:t xml:space="preserve"> biotechnológie</w:t>
            </w:r>
            <w:r w:rsidRPr="00291244">
              <w:rPr>
                <w:b/>
                <w:i/>
              </w:rPr>
              <w:t>,</w:t>
            </w:r>
            <w:r w:rsidRPr="00291244">
              <w:t xml:space="preserve"> poľnohospodárstvo a </w:t>
            </w:r>
            <w:proofErr w:type="spellStart"/>
            <w:r w:rsidRPr="00291244">
              <w:t>biohospodárstvo</w:t>
            </w:r>
            <w:proofErr w:type="spellEnd"/>
            <w:r w:rsidRPr="00291244">
              <w:t xml:space="preserve">; odolnosť a bezpečnosť, obranný priemysel </w:t>
            </w:r>
            <w:r w:rsidRPr="00291244">
              <w:lastRenderedPageBreak/>
              <w:t>a vesmír.</w:t>
            </w:r>
          </w:p>
        </w:tc>
        <w:tc>
          <w:tcPr>
            <w:tcW w:w="4876" w:type="dxa"/>
            <w:tcBorders>
              <w:top w:val="nil"/>
              <w:left w:val="nil"/>
              <w:bottom w:val="nil"/>
              <w:right w:val="nil"/>
            </w:tcBorders>
          </w:tcPr>
          <w:p w14:paraId="6F2BDFE9" w14:textId="77777777" w:rsidR="002C177A" w:rsidRPr="00291244" w:rsidRDefault="002C177A" w:rsidP="00260B8A">
            <w:pPr>
              <w:pStyle w:val="Normal6a"/>
            </w:pPr>
            <w:r w:rsidRPr="00291244">
              <w:lastRenderedPageBreak/>
              <w:t>(18)</w:t>
            </w:r>
            <w:r w:rsidRPr="00291244">
              <w:tab/>
              <w:t xml:space="preserve">ECF by mal fungovať v rámci </w:t>
            </w:r>
            <w:r w:rsidRPr="00291244">
              <w:rPr>
                <w:b/>
                <w:i/>
              </w:rPr>
              <w:t>piatich</w:t>
            </w:r>
            <w:r w:rsidRPr="00291244">
              <w:t xml:space="preserve"> segmentov politiky, ktoré odrážajú kľúčové politické priority Únie: prechod na čistú energiu a dekarbonizácia priemyslu; vedúce postavenie v digitálnej oblasti; zdravie </w:t>
            </w:r>
            <w:r w:rsidRPr="00291244">
              <w:rPr>
                <w:b/>
                <w:i/>
              </w:rPr>
              <w:t>a</w:t>
            </w:r>
            <w:r w:rsidRPr="00291244">
              <w:t xml:space="preserve"> biotechnológie</w:t>
            </w:r>
            <w:r w:rsidRPr="00291244">
              <w:rPr>
                <w:b/>
                <w:i/>
              </w:rPr>
              <w:t>;</w:t>
            </w:r>
            <w:r w:rsidRPr="00291244">
              <w:t xml:space="preserve"> poľnohospodárstvo</w:t>
            </w:r>
            <w:r w:rsidRPr="00291244">
              <w:rPr>
                <w:b/>
                <w:i/>
              </w:rPr>
              <w:t>, potravinárstvo</w:t>
            </w:r>
            <w:r w:rsidRPr="00291244">
              <w:t xml:space="preserve"> a </w:t>
            </w:r>
            <w:proofErr w:type="spellStart"/>
            <w:r w:rsidRPr="00291244">
              <w:t>biohospodárstvo</w:t>
            </w:r>
            <w:proofErr w:type="spellEnd"/>
            <w:r w:rsidRPr="00291244">
              <w:t xml:space="preserve">; odolnosť a bezpečnosť, </w:t>
            </w:r>
            <w:r w:rsidRPr="00291244">
              <w:lastRenderedPageBreak/>
              <w:t>obranný priemysel a vesmír.</w:t>
            </w:r>
          </w:p>
        </w:tc>
      </w:tr>
    </w:tbl>
    <w:p w14:paraId="24A0440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E189908" w14:textId="335E0667" w:rsidR="00882D8F" w:rsidRPr="00291244" w:rsidRDefault="002C177A" w:rsidP="002C177A">
      <w:r w:rsidRPr="00291244">
        <w:rPr>
          <w:rStyle w:val="HideTWBExt"/>
        </w:rPr>
        <w:t>&lt;/Amend&gt;</w:t>
      </w:r>
    </w:p>
    <w:p w14:paraId="0BE1DAB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545</w:t>
      </w:r>
      <w:r w:rsidRPr="00291244">
        <w:rPr>
          <w:rStyle w:val="HideTWBExt"/>
        </w:rPr>
        <w:t>&lt;/NumAm&gt;</w:t>
      </w:r>
    </w:p>
    <w:p w14:paraId="728F7D02" w14:textId="77777777" w:rsidR="002C177A" w:rsidRPr="00291244" w:rsidRDefault="002C177A" w:rsidP="002C177A">
      <w:pPr>
        <w:pStyle w:val="NormalBold"/>
      </w:pPr>
      <w:r w:rsidRPr="00291244">
        <w:rPr>
          <w:rStyle w:val="HideTWBExt"/>
        </w:rPr>
        <w:t>&lt;RepeatBlock-By&gt;&lt;Members&gt;</w:t>
      </w:r>
      <w:proofErr w:type="spellStart"/>
      <w:r w:rsidRPr="00291244">
        <w:t>Marion</w:t>
      </w:r>
      <w:proofErr w:type="spellEnd"/>
      <w:r w:rsidRPr="00291244">
        <w:t xml:space="preserve"> </w:t>
      </w:r>
      <w:proofErr w:type="spellStart"/>
      <w:r w:rsidRPr="00291244">
        <w:t>Maréchal</w:t>
      </w:r>
      <w:proofErr w:type="spellEnd"/>
      <w:r w:rsidRPr="00291244">
        <w:rPr>
          <w:rStyle w:val="HideTWBExt"/>
        </w:rPr>
        <w:t>&lt;/Members&gt;</w:t>
      </w:r>
    </w:p>
    <w:p w14:paraId="05BBA539" w14:textId="77777777" w:rsidR="002C177A" w:rsidRPr="00291244" w:rsidRDefault="002C177A" w:rsidP="002C177A">
      <w:pPr>
        <w:pStyle w:val="NormalBold"/>
      </w:pPr>
      <w:r w:rsidRPr="00291244">
        <w:rPr>
          <w:rStyle w:val="HideTWBExt"/>
        </w:rPr>
        <w:t>&lt;/RepeatBlock-By&gt;</w:t>
      </w:r>
    </w:p>
    <w:p w14:paraId="0ABE39F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EC2DD20"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36AFCB8" w14:textId="77777777" w:rsidTr="00260B8A">
        <w:trPr>
          <w:trHeight w:hRule="exact" w:val="240"/>
          <w:jc w:val="center"/>
        </w:trPr>
        <w:tc>
          <w:tcPr>
            <w:tcW w:w="9752" w:type="dxa"/>
            <w:gridSpan w:val="2"/>
            <w:tcBorders>
              <w:top w:val="nil"/>
              <w:left w:val="nil"/>
              <w:bottom w:val="nil"/>
              <w:right w:val="nil"/>
            </w:tcBorders>
          </w:tcPr>
          <w:p w14:paraId="54A9DC08" w14:textId="77777777" w:rsidR="002C177A" w:rsidRPr="00291244" w:rsidRDefault="002C177A" w:rsidP="00260B8A"/>
        </w:tc>
      </w:tr>
      <w:tr w:rsidR="002C177A" w:rsidRPr="00291244" w14:paraId="71D2EA13" w14:textId="77777777" w:rsidTr="00260B8A">
        <w:trPr>
          <w:trHeight w:val="240"/>
          <w:jc w:val="center"/>
        </w:trPr>
        <w:tc>
          <w:tcPr>
            <w:tcW w:w="4876" w:type="dxa"/>
            <w:tcBorders>
              <w:top w:val="nil"/>
              <w:left w:val="nil"/>
              <w:bottom w:val="nil"/>
              <w:right w:val="nil"/>
            </w:tcBorders>
          </w:tcPr>
          <w:p w14:paraId="0A6DE235"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48BCA0B" w14:textId="77777777" w:rsidR="002C177A" w:rsidRPr="00291244" w:rsidRDefault="002C177A" w:rsidP="00260B8A">
            <w:pPr>
              <w:pStyle w:val="AmColumnHeading"/>
            </w:pPr>
            <w:r w:rsidRPr="00291244">
              <w:t>Pozmeňujúci návrh</w:t>
            </w:r>
          </w:p>
        </w:tc>
      </w:tr>
      <w:tr w:rsidR="002C177A" w:rsidRPr="00291244" w14:paraId="65E74B15" w14:textId="77777777" w:rsidTr="00260B8A">
        <w:trPr>
          <w:jc w:val="center"/>
        </w:trPr>
        <w:tc>
          <w:tcPr>
            <w:tcW w:w="4876" w:type="dxa"/>
            <w:tcBorders>
              <w:top w:val="nil"/>
              <w:left w:val="nil"/>
              <w:bottom w:val="nil"/>
              <w:right w:val="nil"/>
            </w:tcBorders>
          </w:tcPr>
          <w:p w14:paraId="436AD230" w14:textId="77777777" w:rsidR="002C177A" w:rsidRPr="00291244" w:rsidRDefault="002C177A" w:rsidP="00260B8A">
            <w:pPr>
              <w:pStyle w:val="Normal6a"/>
            </w:pPr>
            <w:r w:rsidRPr="00291244">
              <w:t>(18)</w:t>
            </w:r>
            <w:r w:rsidRPr="00291244">
              <w:tab/>
              <w:t xml:space="preserve">Fond by mal fungovať v rámci štyroch oblastí činnosti, ktoré odrážajú hlavné strategické priority Únie: </w:t>
            </w:r>
            <w:r w:rsidRPr="00291244">
              <w:rPr>
                <w:b/>
                <w:i/>
              </w:rPr>
              <w:t>čistý</w:t>
            </w:r>
            <w:r w:rsidRPr="00291244">
              <w:t xml:space="preserve"> prechod </w:t>
            </w:r>
            <w:r w:rsidRPr="00291244">
              <w:rPr>
                <w:b/>
                <w:i/>
              </w:rPr>
              <w:t>a dekarbonizácia</w:t>
            </w:r>
            <w:r w:rsidRPr="00291244">
              <w:t xml:space="preserve"> priemyslu; vedúce postavenie v oblasti digitálnych technológií;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740E5BDE" w14:textId="77777777" w:rsidR="002C177A" w:rsidRPr="00291244" w:rsidRDefault="002C177A" w:rsidP="00260B8A">
            <w:pPr>
              <w:pStyle w:val="Normal6a"/>
            </w:pPr>
            <w:r w:rsidRPr="00291244">
              <w:t>(18)</w:t>
            </w:r>
            <w:r w:rsidRPr="00291244">
              <w:tab/>
              <w:t xml:space="preserve">Fond by mal fungovať v rámci štyroch oblastí činnosti, ktoré odrážajú hlavné strategické priority Únie: </w:t>
            </w:r>
            <w:r w:rsidRPr="00291244">
              <w:rPr>
                <w:b/>
                <w:i/>
              </w:rPr>
              <w:t>primeraný energetický</w:t>
            </w:r>
            <w:r w:rsidRPr="00291244">
              <w:t xml:space="preserve"> prechod </w:t>
            </w:r>
            <w:r w:rsidRPr="00291244">
              <w:rPr>
                <w:b/>
                <w:i/>
              </w:rPr>
              <w:t>a oživenie</w:t>
            </w:r>
            <w:r w:rsidRPr="00291244">
              <w:t xml:space="preserve"> priemyslu; vedúce postavenie v oblasti digitálnych technológií; zdravie, biotechnológie, poľnohospodárstvo a </w:t>
            </w:r>
            <w:proofErr w:type="spellStart"/>
            <w:r w:rsidRPr="00291244">
              <w:t>biohospodárstvo</w:t>
            </w:r>
            <w:proofErr w:type="spellEnd"/>
            <w:r w:rsidRPr="00291244">
              <w:t>; odolnosť a bezpečnosť, obranný priemysel a vesmír.</w:t>
            </w:r>
          </w:p>
        </w:tc>
      </w:tr>
    </w:tbl>
    <w:p w14:paraId="7538532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{FR}</w:t>
      </w:r>
      <w:proofErr w:type="spellStart"/>
      <w:r w:rsidRPr="00291244">
        <w:t>fr</w:t>
      </w:r>
      <w:proofErr w:type="spellEnd"/>
      <w:r w:rsidRPr="00291244">
        <w:rPr>
          <w:rStyle w:val="HideTWBExt"/>
        </w:rPr>
        <w:t>&lt;/Original&gt;</w:t>
      </w:r>
    </w:p>
    <w:p w14:paraId="6A44A4EF" w14:textId="0CDAAF93" w:rsidR="00882D8F" w:rsidRPr="00291244" w:rsidRDefault="002C177A" w:rsidP="002C177A">
      <w:r w:rsidRPr="00291244">
        <w:rPr>
          <w:rStyle w:val="HideTWBExt"/>
        </w:rPr>
        <w:t>&lt;/Amend&gt;</w:t>
      </w:r>
    </w:p>
    <w:p w14:paraId="65AA4CE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546</w:t>
      </w:r>
      <w:r w:rsidRPr="00291244">
        <w:rPr>
          <w:rStyle w:val="HideTWBExt"/>
        </w:rPr>
        <w:t>&lt;/NumAm&gt;</w:t>
      </w:r>
    </w:p>
    <w:p w14:paraId="5155BE4B" w14:textId="77777777" w:rsidR="002C177A" w:rsidRPr="00291244" w:rsidRDefault="002C177A" w:rsidP="002C177A">
      <w:pPr>
        <w:pStyle w:val="NormalBold"/>
      </w:pPr>
      <w:r w:rsidRPr="00291244">
        <w:rPr>
          <w:rStyle w:val="HideTWBExt"/>
        </w:rPr>
        <w:t>&lt;RepeatBlock-By&gt;&lt;Members&gt;</w:t>
      </w:r>
      <w:proofErr w:type="spellStart"/>
      <w:r w:rsidRPr="00291244">
        <w:t>Katri</w:t>
      </w:r>
      <w:proofErr w:type="spellEnd"/>
      <w:r w:rsidRPr="00291244">
        <w:t xml:space="preserve"> </w:t>
      </w:r>
      <w:proofErr w:type="spellStart"/>
      <w:r w:rsidRPr="00291244">
        <w:t>Kulmuni</w:t>
      </w:r>
      <w:proofErr w:type="spellEnd"/>
      <w:r w:rsidRPr="00291244">
        <w:t xml:space="preserve">, Emma </w:t>
      </w:r>
      <w:proofErr w:type="spellStart"/>
      <w:r w:rsidRPr="00291244">
        <w:t>Wiesner</w:t>
      </w:r>
      <w:proofErr w:type="spellEnd"/>
      <w:r w:rsidRPr="00291244">
        <w:t xml:space="preserve">, </w:t>
      </w:r>
      <w:proofErr w:type="spellStart"/>
      <w:r w:rsidRPr="00291244">
        <w:t>Benoit</w:t>
      </w:r>
      <w:proofErr w:type="spellEnd"/>
      <w:r w:rsidRPr="00291244">
        <w:t xml:space="preserve"> </w:t>
      </w:r>
      <w:proofErr w:type="spellStart"/>
      <w:r w:rsidRPr="00291244">
        <w:t>Cassart</w:t>
      </w:r>
      <w:proofErr w:type="spellEnd"/>
      <w:r w:rsidRPr="00291244">
        <w:rPr>
          <w:rStyle w:val="HideTWBExt"/>
        </w:rPr>
        <w:t>&lt;/Members&gt;</w:t>
      </w:r>
    </w:p>
    <w:p w14:paraId="617224CD" w14:textId="77777777" w:rsidR="002C177A" w:rsidRPr="00291244" w:rsidRDefault="002C177A" w:rsidP="002C177A">
      <w:pPr>
        <w:pStyle w:val="NormalBold"/>
      </w:pPr>
      <w:r w:rsidRPr="00291244">
        <w:rPr>
          <w:rStyle w:val="HideTWBExt"/>
        </w:rPr>
        <w:t>&lt;/RepeatBlock-By&gt;</w:t>
      </w:r>
    </w:p>
    <w:p w14:paraId="72FAB95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7A53BE3"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0A88EAB" w14:textId="77777777" w:rsidTr="00260B8A">
        <w:trPr>
          <w:trHeight w:hRule="exact" w:val="240"/>
          <w:jc w:val="center"/>
        </w:trPr>
        <w:tc>
          <w:tcPr>
            <w:tcW w:w="9752" w:type="dxa"/>
            <w:gridSpan w:val="2"/>
            <w:tcBorders>
              <w:top w:val="nil"/>
              <w:left w:val="nil"/>
              <w:bottom w:val="nil"/>
              <w:right w:val="nil"/>
            </w:tcBorders>
          </w:tcPr>
          <w:p w14:paraId="38F741EA" w14:textId="77777777" w:rsidR="002C177A" w:rsidRPr="00291244" w:rsidRDefault="002C177A" w:rsidP="00260B8A"/>
        </w:tc>
      </w:tr>
      <w:tr w:rsidR="002C177A" w:rsidRPr="00291244" w14:paraId="5394F8C1" w14:textId="77777777" w:rsidTr="00260B8A">
        <w:trPr>
          <w:trHeight w:val="240"/>
          <w:jc w:val="center"/>
        </w:trPr>
        <w:tc>
          <w:tcPr>
            <w:tcW w:w="4876" w:type="dxa"/>
            <w:tcBorders>
              <w:top w:val="nil"/>
              <w:left w:val="nil"/>
              <w:bottom w:val="nil"/>
              <w:right w:val="nil"/>
            </w:tcBorders>
          </w:tcPr>
          <w:p w14:paraId="5D75F5B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1610F4F" w14:textId="77777777" w:rsidR="002C177A" w:rsidRPr="00291244" w:rsidRDefault="002C177A" w:rsidP="00260B8A">
            <w:pPr>
              <w:pStyle w:val="AmColumnHeading"/>
            </w:pPr>
            <w:r w:rsidRPr="00291244">
              <w:t>Pozmeňujúci návrh</w:t>
            </w:r>
          </w:p>
        </w:tc>
      </w:tr>
      <w:tr w:rsidR="002C177A" w:rsidRPr="00291244" w14:paraId="6361D984" w14:textId="77777777" w:rsidTr="00260B8A">
        <w:trPr>
          <w:jc w:val="center"/>
        </w:trPr>
        <w:tc>
          <w:tcPr>
            <w:tcW w:w="4876" w:type="dxa"/>
            <w:tcBorders>
              <w:top w:val="nil"/>
              <w:left w:val="nil"/>
              <w:bottom w:val="nil"/>
              <w:right w:val="nil"/>
            </w:tcBorders>
          </w:tcPr>
          <w:p w14:paraId="1517E0A7" w14:textId="77777777" w:rsidR="002C177A" w:rsidRPr="00291244" w:rsidRDefault="002C177A" w:rsidP="00260B8A">
            <w:pPr>
              <w:pStyle w:val="Normal6a"/>
            </w:pPr>
            <w:r w:rsidRPr="00291244">
              <w:t>(18)</w:t>
            </w:r>
            <w:r w:rsidRPr="00291244">
              <w:tab/>
              <w:t>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501226A8" w14:textId="77777777" w:rsidR="002C177A" w:rsidRPr="00291244" w:rsidRDefault="002C177A" w:rsidP="00260B8A">
            <w:pPr>
              <w:pStyle w:val="Normal6a"/>
            </w:pPr>
            <w:r w:rsidRPr="00291244">
              <w:t>(18)</w:t>
            </w:r>
            <w:r w:rsidRPr="00291244">
              <w:tab/>
            </w:r>
            <w:r w:rsidRPr="00291244">
              <w:rPr>
                <w:i/>
                <w:iCs/>
              </w:rPr>
              <w:t>(Netýka sa slovenskej verzie.)</w:t>
            </w:r>
            <w:r w:rsidRPr="00291244">
              <w:t xml:space="preserve">      </w:t>
            </w:r>
          </w:p>
        </w:tc>
      </w:tr>
    </w:tbl>
    <w:p w14:paraId="3BE278AA"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A3BF82E" w14:textId="77777777" w:rsidR="002C177A" w:rsidRPr="00291244" w:rsidRDefault="002C177A" w:rsidP="002C177A">
      <w:pPr>
        <w:pStyle w:val="AmJustTitle"/>
      </w:pPr>
      <w:r w:rsidRPr="00291244">
        <w:rPr>
          <w:rStyle w:val="HideTWBExt"/>
        </w:rPr>
        <w:lastRenderedPageBreak/>
        <w:t>&lt;TitreJust&gt;</w:t>
      </w:r>
      <w:r w:rsidRPr="00291244">
        <w:t>Odôvodnenie</w:t>
      </w:r>
      <w:r w:rsidRPr="00291244">
        <w:rPr>
          <w:rStyle w:val="HideTWBExt"/>
        </w:rPr>
        <w:t>&lt;/TitreJust&gt;</w:t>
      </w:r>
    </w:p>
    <w:p w14:paraId="69AD0886" w14:textId="77777777" w:rsidR="002C177A" w:rsidRPr="00291244" w:rsidRDefault="002C177A" w:rsidP="002C177A">
      <w:pPr>
        <w:pStyle w:val="AmJustText"/>
      </w:pPr>
      <w:r w:rsidRPr="00291244">
        <w:t xml:space="preserve">Financovanie z programu Horizont je veľmi dôležité pre poľnohospodárstvo a </w:t>
      </w:r>
      <w:proofErr w:type="spellStart"/>
      <w:r w:rsidRPr="00291244">
        <w:t>biohospodárstvo</w:t>
      </w:r>
      <w:proofErr w:type="spellEnd"/>
      <w:r w:rsidRPr="00291244">
        <w:t xml:space="preserve">, čo sú odvetvia, v ktorých má EÚ prirodzené výhody. Financovanie z programu Horizont pomáha týmto kľúčovým a dôležitým odvetviam rozvíjať sa, zachovať si konkurenčnú výhodu a riešiť výzvy dnešnej doby, zabezpečovať potravinovú bezpečnosť a nahrádzať fosílne produkty prostredníctvom riešení v odvetví </w:t>
      </w:r>
      <w:proofErr w:type="spellStart"/>
      <w:r w:rsidRPr="00291244">
        <w:t>biohospodárstva</w:t>
      </w:r>
      <w:proofErr w:type="spellEnd"/>
      <w:r w:rsidRPr="00291244">
        <w:t>. Návrh Komisie by sa mal podporiť.</w:t>
      </w:r>
    </w:p>
    <w:p w14:paraId="7EF9E6D9" w14:textId="2E2CFAC9" w:rsidR="00882D8F" w:rsidRPr="00291244" w:rsidRDefault="002C177A" w:rsidP="002C177A">
      <w:r w:rsidRPr="00291244">
        <w:rPr>
          <w:rStyle w:val="HideTWBExt"/>
        </w:rPr>
        <w:t>&lt;/Amend&gt;</w:t>
      </w:r>
    </w:p>
    <w:p w14:paraId="284A081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547</w:t>
      </w:r>
      <w:r w:rsidRPr="00291244">
        <w:rPr>
          <w:rStyle w:val="HideTWBExt"/>
        </w:rPr>
        <w:t>&lt;/NumAm&gt;</w:t>
      </w:r>
    </w:p>
    <w:p w14:paraId="3B248011" w14:textId="77777777" w:rsidR="002C177A" w:rsidRPr="00291244" w:rsidRDefault="002C177A" w:rsidP="002C177A">
      <w:pPr>
        <w:pStyle w:val="NormalBold"/>
      </w:pPr>
      <w:r w:rsidRPr="00291244">
        <w:rPr>
          <w:rStyle w:val="HideTWBExt"/>
        </w:rPr>
        <w:t>&lt;RepeatBlock-By&gt;&lt;Members&gt;</w:t>
      </w:r>
      <w:proofErr w:type="spellStart"/>
      <w:r w:rsidRPr="00291244">
        <w:t>Carmen</w:t>
      </w:r>
      <w:proofErr w:type="spellEnd"/>
      <w:r w:rsidRPr="00291244">
        <w:t xml:space="preserve"> </w:t>
      </w:r>
      <w:proofErr w:type="spellStart"/>
      <w:r w:rsidRPr="00291244">
        <w:t>Crespo</w:t>
      </w:r>
      <w:proofErr w:type="spellEnd"/>
      <w:r w:rsidRPr="00291244">
        <w:t xml:space="preserve"> </w:t>
      </w:r>
      <w:proofErr w:type="spellStart"/>
      <w:r w:rsidRPr="00291244">
        <w:t>Díaz</w:t>
      </w:r>
      <w:proofErr w:type="spellEnd"/>
      <w:r w:rsidRPr="00291244">
        <w:t xml:space="preserve">, </w:t>
      </w:r>
      <w:proofErr w:type="spellStart"/>
      <w:r w:rsidRPr="00291244">
        <w:t>Raúl</w:t>
      </w:r>
      <w:proofErr w:type="spellEnd"/>
      <w:r w:rsidRPr="00291244">
        <w:t xml:space="preserve"> de la </w:t>
      </w:r>
      <w:proofErr w:type="spellStart"/>
      <w:r w:rsidRPr="00291244">
        <w:t>Hoz</w:t>
      </w:r>
      <w:proofErr w:type="spellEnd"/>
      <w:r w:rsidRPr="00291244">
        <w:t xml:space="preserve"> </w:t>
      </w:r>
      <w:proofErr w:type="spellStart"/>
      <w:r w:rsidRPr="00291244">
        <w:t>Quintano</w:t>
      </w:r>
      <w:proofErr w:type="spellEnd"/>
      <w:r w:rsidRPr="00291244">
        <w:rPr>
          <w:rStyle w:val="HideTWBExt"/>
        </w:rPr>
        <w:t>&lt;/Members&gt;</w:t>
      </w:r>
    </w:p>
    <w:p w14:paraId="0251EABD" w14:textId="77777777" w:rsidR="002C177A" w:rsidRPr="00291244" w:rsidRDefault="002C177A" w:rsidP="002C177A">
      <w:pPr>
        <w:pStyle w:val="NormalBold"/>
      </w:pPr>
      <w:r w:rsidRPr="00291244">
        <w:rPr>
          <w:rStyle w:val="HideTWBExt"/>
        </w:rPr>
        <w:t>&lt;/RepeatBlock-By&gt;</w:t>
      </w:r>
    </w:p>
    <w:p w14:paraId="1BA710FB"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3432920"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0442CA8" w14:textId="77777777" w:rsidTr="00260B8A">
        <w:trPr>
          <w:trHeight w:hRule="exact" w:val="240"/>
          <w:jc w:val="center"/>
        </w:trPr>
        <w:tc>
          <w:tcPr>
            <w:tcW w:w="9752" w:type="dxa"/>
            <w:gridSpan w:val="2"/>
            <w:tcBorders>
              <w:top w:val="nil"/>
              <w:left w:val="nil"/>
              <w:bottom w:val="nil"/>
              <w:right w:val="nil"/>
            </w:tcBorders>
          </w:tcPr>
          <w:p w14:paraId="728DAD74" w14:textId="77777777" w:rsidR="002C177A" w:rsidRPr="00291244" w:rsidRDefault="002C177A" w:rsidP="00260B8A"/>
        </w:tc>
      </w:tr>
      <w:tr w:rsidR="002C177A" w:rsidRPr="00291244" w14:paraId="57402677" w14:textId="77777777" w:rsidTr="00260B8A">
        <w:trPr>
          <w:trHeight w:val="240"/>
          <w:jc w:val="center"/>
        </w:trPr>
        <w:tc>
          <w:tcPr>
            <w:tcW w:w="4876" w:type="dxa"/>
            <w:tcBorders>
              <w:top w:val="nil"/>
              <w:left w:val="nil"/>
              <w:bottom w:val="nil"/>
              <w:right w:val="nil"/>
            </w:tcBorders>
          </w:tcPr>
          <w:p w14:paraId="12720A1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BF8EA45" w14:textId="77777777" w:rsidR="002C177A" w:rsidRPr="00291244" w:rsidRDefault="002C177A" w:rsidP="00260B8A">
            <w:pPr>
              <w:pStyle w:val="AmColumnHeading"/>
            </w:pPr>
            <w:r w:rsidRPr="00291244">
              <w:t>Pozmeňujúci návrh</w:t>
            </w:r>
          </w:p>
        </w:tc>
      </w:tr>
      <w:tr w:rsidR="002C177A" w:rsidRPr="00291244" w14:paraId="63EF7878" w14:textId="77777777" w:rsidTr="00260B8A">
        <w:trPr>
          <w:jc w:val="center"/>
        </w:trPr>
        <w:tc>
          <w:tcPr>
            <w:tcW w:w="4876" w:type="dxa"/>
            <w:tcBorders>
              <w:top w:val="nil"/>
              <w:left w:val="nil"/>
              <w:bottom w:val="nil"/>
              <w:right w:val="nil"/>
            </w:tcBorders>
          </w:tcPr>
          <w:p w14:paraId="5310956C"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prechod na čistú energiu a dekarbonizácia priemyslu; vedúce postavenie v digitálnej oblasti; zdravie, biotechnológie, poľnohospodárstvo a </w:t>
            </w:r>
            <w:proofErr w:type="spellStart"/>
            <w:r w:rsidRPr="00291244">
              <w:t>biohospodárstvo</w:t>
            </w:r>
            <w:proofErr w:type="spellEnd"/>
            <w:r w:rsidRPr="00291244">
              <w:t>; odolnosť a bezpečnosť, obranný priemysel a vesmír.</w:t>
            </w:r>
          </w:p>
        </w:tc>
        <w:tc>
          <w:tcPr>
            <w:tcW w:w="4876" w:type="dxa"/>
            <w:tcBorders>
              <w:top w:val="nil"/>
              <w:left w:val="nil"/>
              <w:bottom w:val="nil"/>
              <w:right w:val="nil"/>
            </w:tcBorders>
          </w:tcPr>
          <w:p w14:paraId="3E41232E" w14:textId="77777777" w:rsidR="002C177A" w:rsidRPr="00291244" w:rsidRDefault="002C177A" w:rsidP="00260B8A">
            <w:pPr>
              <w:pStyle w:val="Normal6a"/>
            </w:pPr>
            <w:r w:rsidRPr="00291244">
              <w:t>(18)</w:t>
            </w:r>
            <w:r w:rsidRPr="00291244">
              <w:tab/>
              <w:t xml:space="preserve">ECF by mal fungovať v rámci štyroch segmentov politiky, ktoré odrážajú kľúčové politické priority Únie: prechod na čistú energiu a dekarbonizácia priemyslu </w:t>
            </w:r>
            <w:r w:rsidRPr="00291244">
              <w:rPr>
                <w:b/>
                <w:i/>
              </w:rPr>
              <w:t>a rybárstva</w:t>
            </w:r>
            <w:r w:rsidRPr="00291244">
              <w:t xml:space="preserve">; vedúce postavenie v digitálnej oblasti; zdravie, biotechnológie, poľnohospodárstvo a </w:t>
            </w:r>
            <w:proofErr w:type="spellStart"/>
            <w:r w:rsidRPr="00291244">
              <w:t>biohospodárstvo</w:t>
            </w:r>
            <w:proofErr w:type="spellEnd"/>
            <w:r w:rsidRPr="00291244">
              <w:t>; odolnosť a bezpečnosť, obranný priemysel a vesmír.</w:t>
            </w:r>
          </w:p>
        </w:tc>
      </w:tr>
    </w:tbl>
    <w:p w14:paraId="74ED8ED9"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{ES}</w:t>
      </w:r>
      <w:r w:rsidRPr="00291244">
        <w:t>es</w:t>
      </w:r>
      <w:r w:rsidRPr="00291244">
        <w:rPr>
          <w:rStyle w:val="HideTWBExt"/>
        </w:rPr>
        <w:t>&lt;/Original&gt;</w:t>
      </w:r>
    </w:p>
    <w:p w14:paraId="5AD9E772" w14:textId="588E1351" w:rsidR="00882D8F" w:rsidRPr="00291244" w:rsidRDefault="002C177A" w:rsidP="002C177A">
      <w:r w:rsidRPr="00291244">
        <w:rPr>
          <w:rStyle w:val="HideTWBExt"/>
        </w:rPr>
        <w:t>&lt;/Amend&gt;</w:t>
      </w:r>
    </w:p>
    <w:p w14:paraId="0C9ACA8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548</w:t>
      </w:r>
      <w:r w:rsidRPr="00291244">
        <w:rPr>
          <w:rStyle w:val="HideTWBExt"/>
        </w:rPr>
        <w:t>&lt;/NumAm&gt;</w:t>
      </w:r>
    </w:p>
    <w:p w14:paraId="29583685" w14:textId="77777777" w:rsidR="002C177A" w:rsidRPr="00291244" w:rsidRDefault="002C177A" w:rsidP="002C177A">
      <w:pPr>
        <w:pStyle w:val="NormalBold"/>
      </w:pPr>
      <w:r w:rsidRPr="00291244">
        <w:rPr>
          <w:rStyle w:val="HideTWBExt"/>
        </w:rPr>
        <w:t>&lt;RepeatBlock-By&gt;&lt;Members&gt;</w:t>
      </w:r>
      <w:proofErr w:type="spellStart"/>
      <w:r w:rsidRPr="00291244">
        <w:t>Julie</w:t>
      </w:r>
      <w:proofErr w:type="spellEnd"/>
      <w:r w:rsidRPr="00291244">
        <w:t xml:space="preserve"> </w:t>
      </w:r>
      <w:proofErr w:type="spellStart"/>
      <w:r w:rsidRPr="00291244">
        <w:t>Rechagneux</w:t>
      </w:r>
      <w:proofErr w:type="spellEnd"/>
      <w:r w:rsidRPr="00291244">
        <w:t xml:space="preserve">, </w:t>
      </w:r>
      <w:proofErr w:type="spellStart"/>
      <w:r w:rsidRPr="00291244">
        <w:t>Aleksandar</w:t>
      </w:r>
      <w:proofErr w:type="spellEnd"/>
      <w:r w:rsidRPr="00291244">
        <w:t xml:space="preserve"> </w:t>
      </w:r>
      <w:proofErr w:type="spellStart"/>
      <w:r w:rsidRPr="00291244">
        <w:t>Nikolic</w:t>
      </w:r>
      <w:proofErr w:type="spellEnd"/>
      <w:r w:rsidRPr="00291244">
        <w:t xml:space="preserve">, </w:t>
      </w:r>
      <w:proofErr w:type="spellStart"/>
      <w:r w:rsidRPr="00291244">
        <w:t>Mélanie</w:t>
      </w:r>
      <w:proofErr w:type="spellEnd"/>
      <w:r w:rsidRPr="00291244">
        <w:t xml:space="preserve"> </w:t>
      </w:r>
      <w:proofErr w:type="spellStart"/>
      <w:r w:rsidRPr="00291244">
        <w:t>Disdier</w:t>
      </w:r>
      <w:proofErr w:type="spellEnd"/>
      <w:r w:rsidRPr="00291244">
        <w:rPr>
          <w:rStyle w:val="HideTWBExt"/>
        </w:rPr>
        <w:t>&lt;/Members&gt;</w:t>
      </w:r>
    </w:p>
    <w:p w14:paraId="38305CDD" w14:textId="77777777" w:rsidR="002C177A" w:rsidRPr="00291244" w:rsidRDefault="002C177A" w:rsidP="002C177A">
      <w:pPr>
        <w:pStyle w:val="NormalBold"/>
      </w:pPr>
      <w:r w:rsidRPr="00291244">
        <w:rPr>
          <w:rStyle w:val="HideTWBExt"/>
        </w:rPr>
        <w:t>&lt;/RepeatBlock-By&gt;</w:t>
      </w:r>
    </w:p>
    <w:p w14:paraId="32676E3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4FCFFD6" w14:textId="77777777" w:rsidR="002C177A" w:rsidRPr="00291244" w:rsidRDefault="002C177A" w:rsidP="002C177A">
      <w:pPr>
        <w:pStyle w:val="NormalBold"/>
      </w:pPr>
      <w:r w:rsidRPr="00291244">
        <w:rPr>
          <w:rStyle w:val="HideTWBExt"/>
        </w:rPr>
        <w:t>&lt;Article&gt;</w:t>
      </w:r>
      <w:r w:rsidRPr="00291244">
        <w:t>Odôvodnenie 18</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C097B99" w14:textId="77777777" w:rsidTr="00260B8A">
        <w:trPr>
          <w:trHeight w:hRule="exact" w:val="240"/>
          <w:jc w:val="center"/>
        </w:trPr>
        <w:tc>
          <w:tcPr>
            <w:tcW w:w="9752" w:type="dxa"/>
            <w:gridSpan w:val="2"/>
            <w:tcBorders>
              <w:top w:val="nil"/>
              <w:left w:val="nil"/>
              <w:bottom w:val="nil"/>
              <w:right w:val="nil"/>
            </w:tcBorders>
          </w:tcPr>
          <w:p w14:paraId="38EFA13D" w14:textId="77777777" w:rsidR="002C177A" w:rsidRPr="00291244" w:rsidRDefault="002C177A" w:rsidP="00260B8A"/>
        </w:tc>
      </w:tr>
      <w:tr w:rsidR="002C177A" w:rsidRPr="00291244" w14:paraId="05D7244D" w14:textId="77777777" w:rsidTr="00260B8A">
        <w:trPr>
          <w:trHeight w:val="240"/>
          <w:jc w:val="center"/>
        </w:trPr>
        <w:tc>
          <w:tcPr>
            <w:tcW w:w="4876" w:type="dxa"/>
            <w:tcBorders>
              <w:top w:val="nil"/>
              <w:left w:val="nil"/>
              <w:bottom w:val="nil"/>
              <w:right w:val="nil"/>
            </w:tcBorders>
          </w:tcPr>
          <w:p w14:paraId="72D77FA2"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0486F00" w14:textId="77777777" w:rsidR="002C177A" w:rsidRPr="00291244" w:rsidRDefault="002C177A" w:rsidP="00260B8A">
            <w:pPr>
              <w:pStyle w:val="AmColumnHeading"/>
            </w:pPr>
            <w:r w:rsidRPr="00291244">
              <w:t>Pozmeňujúci návrh</w:t>
            </w:r>
          </w:p>
        </w:tc>
      </w:tr>
      <w:tr w:rsidR="002C177A" w:rsidRPr="00291244" w14:paraId="1FA25CB0" w14:textId="77777777" w:rsidTr="00260B8A">
        <w:trPr>
          <w:jc w:val="center"/>
        </w:trPr>
        <w:tc>
          <w:tcPr>
            <w:tcW w:w="4876" w:type="dxa"/>
            <w:tcBorders>
              <w:top w:val="nil"/>
              <w:left w:val="nil"/>
              <w:bottom w:val="nil"/>
              <w:right w:val="nil"/>
            </w:tcBorders>
          </w:tcPr>
          <w:p w14:paraId="29985486" w14:textId="77777777" w:rsidR="002C177A" w:rsidRPr="00291244" w:rsidRDefault="002C177A" w:rsidP="00260B8A">
            <w:pPr>
              <w:pStyle w:val="Normal6a"/>
            </w:pPr>
            <w:r w:rsidRPr="00291244">
              <w:t>(18)</w:t>
            </w:r>
            <w:r w:rsidRPr="00291244">
              <w:tab/>
              <w:t xml:space="preserve">ECF by mal fungovať v rámci </w:t>
            </w:r>
            <w:r w:rsidRPr="00291244">
              <w:rPr>
                <w:b/>
                <w:i/>
              </w:rPr>
              <w:t>štyroch</w:t>
            </w:r>
            <w:r w:rsidRPr="00291244">
              <w:t xml:space="preserve"> segmentov politiky, ktoré odrážajú kľúčové politické priority Únie: prechod na čistú energiu a dekarbonizácia priemyslu; vedúce postavenie v digitálnej oblasti; zdravie, biotechnológie</w:t>
            </w:r>
            <w:r w:rsidRPr="00291244">
              <w:rPr>
                <w:b/>
                <w:i/>
              </w:rPr>
              <w:t>,</w:t>
            </w:r>
            <w:r w:rsidRPr="00291244">
              <w:t xml:space="preserve"> poľnohospodárstvo a </w:t>
            </w:r>
            <w:proofErr w:type="spellStart"/>
            <w:r w:rsidRPr="00291244">
              <w:t>biohospodárstvo</w:t>
            </w:r>
            <w:proofErr w:type="spellEnd"/>
            <w:r w:rsidRPr="00291244">
              <w:t xml:space="preserve">; </w:t>
            </w:r>
            <w:r w:rsidRPr="00291244">
              <w:lastRenderedPageBreak/>
              <w:t>odolnosť a bezpečnosť, obranný priemysel a vesmír.</w:t>
            </w:r>
          </w:p>
        </w:tc>
        <w:tc>
          <w:tcPr>
            <w:tcW w:w="4876" w:type="dxa"/>
            <w:tcBorders>
              <w:top w:val="nil"/>
              <w:left w:val="nil"/>
              <w:bottom w:val="nil"/>
              <w:right w:val="nil"/>
            </w:tcBorders>
          </w:tcPr>
          <w:p w14:paraId="53EF5525" w14:textId="77777777" w:rsidR="002C177A" w:rsidRPr="00291244" w:rsidRDefault="002C177A" w:rsidP="00260B8A">
            <w:pPr>
              <w:pStyle w:val="Normal6a"/>
            </w:pPr>
            <w:r w:rsidRPr="00291244">
              <w:lastRenderedPageBreak/>
              <w:t>(18)</w:t>
            </w:r>
            <w:r w:rsidRPr="00291244">
              <w:tab/>
              <w:t xml:space="preserve">ECF by mal fungovať v rámci </w:t>
            </w:r>
            <w:r w:rsidRPr="00291244">
              <w:rPr>
                <w:b/>
                <w:i/>
              </w:rPr>
              <w:t>piatich</w:t>
            </w:r>
            <w:r w:rsidRPr="00291244">
              <w:t xml:space="preserve"> segmentov politiky, ktoré odrážajú kľúčové politické priority Únie: prechod na čistú energiu a dekarbonizácia priemyslu; vedúce postavenie v digitálnej oblasti; zdravie, biotechnológie</w:t>
            </w:r>
            <w:r w:rsidRPr="00291244">
              <w:rPr>
                <w:b/>
                <w:i/>
              </w:rPr>
              <w:t>;</w:t>
            </w:r>
            <w:r w:rsidRPr="00291244">
              <w:t xml:space="preserve"> poľnohospodárstvo a </w:t>
            </w:r>
            <w:proofErr w:type="spellStart"/>
            <w:r w:rsidRPr="00291244">
              <w:t>biohospodárstvo</w:t>
            </w:r>
            <w:proofErr w:type="spellEnd"/>
            <w:r w:rsidRPr="00291244">
              <w:t xml:space="preserve">; </w:t>
            </w:r>
            <w:r w:rsidRPr="00291244">
              <w:lastRenderedPageBreak/>
              <w:t>odolnosť a bezpečnosť, obranný priemysel a vesmír.</w:t>
            </w:r>
          </w:p>
        </w:tc>
      </w:tr>
    </w:tbl>
    <w:p w14:paraId="32CA8329"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FDAEC8D" w14:textId="1E1690B7" w:rsidR="00882D8F" w:rsidRPr="00291244" w:rsidRDefault="002C177A" w:rsidP="002C177A">
      <w:r w:rsidRPr="00291244">
        <w:rPr>
          <w:rStyle w:val="HideTWBExt"/>
        </w:rPr>
        <w:t>&lt;/Amend&gt;</w:t>
      </w:r>
    </w:p>
    <w:p w14:paraId="53C8F53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549</w:t>
      </w:r>
      <w:r w:rsidRPr="00291244">
        <w:rPr>
          <w:rStyle w:val="HideTWBExt"/>
        </w:rPr>
        <w:t>&lt;/NumAm&gt;</w:t>
      </w:r>
    </w:p>
    <w:p w14:paraId="5F74C215"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1D467DD1" w14:textId="77777777" w:rsidR="002C177A" w:rsidRPr="00291244" w:rsidRDefault="002C177A" w:rsidP="002C177A">
      <w:pPr>
        <w:pStyle w:val="NormalBold"/>
      </w:pPr>
      <w:r w:rsidRPr="00291244">
        <w:rPr>
          <w:rStyle w:val="HideTWBExt"/>
        </w:rPr>
        <w:t>&lt;/RepeatBlock-By&gt;</w:t>
      </w:r>
    </w:p>
    <w:p w14:paraId="34557AC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E5381C0" w14:textId="77777777" w:rsidR="002C177A" w:rsidRPr="00291244" w:rsidRDefault="002C177A" w:rsidP="002C177A">
      <w:pPr>
        <w:pStyle w:val="NormalBold"/>
      </w:pPr>
      <w:r w:rsidRPr="00291244">
        <w:rPr>
          <w:rStyle w:val="HideTWBExt"/>
        </w:rPr>
        <w:t>&lt;Article&gt;</w:t>
      </w:r>
      <w:r w:rsidRPr="00291244">
        <w:t>Odôvodnenie 18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0D2D8D12" w14:textId="77777777" w:rsidTr="00260B8A">
        <w:trPr>
          <w:trHeight w:hRule="exact" w:val="240"/>
          <w:jc w:val="center"/>
        </w:trPr>
        <w:tc>
          <w:tcPr>
            <w:tcW w:w="9752" w:type="dxa"/>
            <w:gridSpan w:val="2"/>
            <w:tcBorders>
              <w:top w:val="nil"/>
              <w:left w:val="nil"/>
              <w:bottom w:val="nil"/>
              <w:right w:val="nil"/>
            </w:tcBorders>
          </w:tcPr>
          <w:p w14:paraId="74A586B4" w14:textId="77777777" w:rsidR="002C177A" w:rsidRPr="00291244" w:rsidRDefault="002C177A" w:rsidP="00260B8A"/>
        </w:tc>
      </w:tr>
      <w:tr w:rsidR="002C177A" w:rsidRPr="00291244" w14:paraId="6407C3AE" w14:textId="77777777" w:rsidTr="00260B8A">
        <w:trPr>
          <w:trHeight w:val="240"/>
          <w:jc w:val="center"/>
        </w:trPr>
        <w:tc>
          <w:tcPr>
            <w:tcW w:w="4876" w:type="dxa"/>
            <w:tcBorders>
              <w:top w:val="nil"/>
              <w:left w:val="nil"/>
              <w:bottom w:val="nil"/>
              <w:right w:val="nil"/>
            </w:tcBorders>
          </w:tcPr>
          <w:p w14:paraId="2789B1C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874CDCB" w14:textId="77777777" w:rsidR="002C177A" w:rsidRPr="00291244" w:rsidRDefault="002C177A" w:rsidP="00260B8A">
            <w:pPr>
              <w:pStyle w:val="AmColumnHeading"/>
            </w:pPr>
            <w:r w:rsidRPr="00291244">
              <w:t>Pozmeňujúci návrh</w:t>
            </w:r>
          </w:p>
        </w:tc>
      </w:tr>
      <w:tr w:rsidR="002C177A" w:rsidRPr="00291244" w14:paraId="55207251" w14:textId="77777777" w:rsidTr="00260B8A">
        <w:trPr>
          <w:jc w:val="center"/>
        </w:trPr>
        <w:tc>
          <w:tcPr>
            <w:tcW w:w="4876" w:type="dxa"/>
            <w:tcBorders>
              <w:top w:val="nil"/>
              <w:left w:val="nil"/>
              <w:bottom w:val="nil"/>
              <w:right w:val="nil"/>
            </w:tcBorders>
          </w:tcPr>
          <w:p w14:paraId="18EAC95F" w14:textId="77777777" w:rsidR="002C177A" w:rsidRPr="00291244" w:rsidRDefault="002C177A" w:rsidP="00260B8A">
            <w:pPr>
              <w:pStyle w:val="Normal6a"/>
            </w:pPr>
          </w:p>
        </w:tc>
        <w:tc>
          <w:tcPr>
            <w:tcW w:w="4876" w:type="dxa"/>
            <w:tcBorders>
              <w:top w:val="nil"/>
              <w:left w:val="nil"/>
              <w:bottom w:val="nil"/>
              <w:right w:val="nil"/>
            </w:tcBorders>
          </w:tcPr>
          <w:p w14:paraId="023C0F37" w14:textId="77777777" w:rsidR="002C177A" w:rsidRPr="00291244" w:rsidRDefault="002C177A" w:rsidP="00260B8A">
            <w:pPr>
              <w:pStyle w:val="Normal6a"/>
            </w:pPr>
            <w:r w:rsidRPr="00291244">
              <w:rPr>
                <w:b/>
                <w:i/>
              </w:rPr>
              <w:t>(18a)</w:t>
            </w:r>
            <w:r w:rsidRPr="00291244">
              <w:tab/>
            </w:r>
            <w:r w:rsidRPr="00291244">
              <w:rPr>
                <w:b/>
                <w:i/>
              </w:rPr>
              <w:t>Podpora v rámci segmentu odolnosť a bezpečnosť, obranný priemysel a vesmír sa poskytuje výlučne subjektom obranného priemyslu usadených a kontrolovaných v Únii alebo v pridružených tretích krajinách. Podpora Únie súvisiaca s obranou sa neposkytuje subjektom, ktoré podliehajú kontrole, vrátane konečného skutočného vlastníctva, zo strany subjektov nepridruženej tretej krajiny. Členské štáty si zachovávajú plnú zvrchovanosť nad používaním obranných technológií vyvinutých v rámci fondu.</w:t>
            </w:r>
          </w:p>
        </w:tc>
      </w:tr>
    </w:tbl>
    <w:p w14:paraId="58CE7640"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274D32D" w14:textId="039B6A84" w:rsidR="00882D8F" w:rsidRPr="00291244" w:rsidRDefault="002C177A" w:rsidP="002C177A">
      <w:r w:rsidRPr="00291244">
        <w:rPr>
          <w:rStyle w:val="HideTWBExt"/>
        </w:rPr>
        <w:t>&lt;/Amend&gt;</w:t>
      </w:r>
    </w:p>
    <w:p w14:paraId="5D5D44FB"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550</w:t>
      </w:r>
      <w:r w:rsidRPr="00291244">
        <w:rPr>
          <w:rStyle w:val="HideTWBExt"/>
        </w:rPr>
        <w:t>&lt;/NumAm&gt;</w:t>
      </w:r>
    </w:p>
    <w:p w14:paraId="5E2C2B05" w14:textId="77777777" w:rsidR="002C177A" w:rsidRPr="00291244" w:rsidRDefault="002C177A" w:rsidP="002C177A">
      <w:pPr>
        <w:pStyle w:val="NormalBold"/>
      </w:pPr>
      <w:r w:rsidRPr="00291244">
        <w:rPr>
          <w:rStyle w:val="HideTWBExt"/>
        </w:rPr>
        <w:t>&lt;RepeatBlock-By&gt;&lt;Members&gt;</w:t>
      </w:r>
      <w:proofErr w:type="spellStart"/>
      <w:r w:rsidRPr="00291244">
        <w:t>Eszter</w:t>
      </w:r>
      <w:proofErr w:type="spellEnd"/>
      <w:r w:rsidRPr="00291244">
        <w:t xml:space="preserve"> </w:t>
      </w:r>
      <w:proofErr w:type="spellStart"/>
      <w:r w:rsidRPr="00291244">
        <w:t>Lakos</w:t>
      </w:r>
      <w:proofErr w:type="spellEnd"/>
      <w:r w:rsidRPr="00291244">
        <w:t xml:space="preserve">, </w:t>
      </w:r>
      <w:proofErr w:type="spellStart"/>
      <w:r w:rsidRPr="00291244">
        <w:t>Paulius</w:t>
      </w:r>
      <w:proofErr w:type="spellEnd"/>
      <w:r w:rsidRPr="00291244">
        <w:t xml:space="preserve"> </w:t>
      </w:r>
      <w:proofErr w:type="spellStart"/>
      <w:r w:rsidRPr="00291244">
        <w:t>Saudargas</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5F7B56DA" w14:textId="77777777" w:rsidR="002C177A" w:rsidRPr="00291244" w:rsidRDefault="002C177A" w:rsidP="002C177A">
      <w:pPr>
        <w:pStyle w:val="NormalBold"/>
      </w:pPr>
      <w:r w:rsidRPr="00291244">
        <w:rPr>
          <w:rStyle w:val="HideTWBExt"/>
        </w:rPr>
        <w:t>&lt;/RepeatBlock-By&gt;</w:t>
      </w:r>
    </w:p>
    <w:p w14:paraId="19BFC29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C98C2B7" w14:textId="77777777" w:rsidR="002C177A" w:rsidRPr="00291244" w:rsidRDefault="002C177A" w:rsidP="002C177A">
      <w:pPr>
        <w:pStyle w:val="NormalBold"/>
      </w:pPr>
      <w:r w:rsidRPr="00291244">
        <w:rPr>
          <w:rStyle w:val="HideTWBExt"/>
        </w:rPr>
        <w:t>&lt;Article&gt;</w:t>
      </w:r>
      <w:r w:rsidRPr="00291244">
        <w:t>Odôvodnenie 18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FEC31A2" w14:textId="77777777" w:rsidTr="00260B8A">
        <w:trPr>
          <w:trHeight w:hRule="exact" w:val="240"/>
          <w:jc w:val="center"/>
        </w:trPr>
        <w:tc>
          <w:tcPr>
            <w:tcW w:w="9752" w:type="dxa"/>
            <w:gridSpan w:val="2"/>
            <w:tcBorders>
              <w:top w:val="nil"/>
              <w:left w:val="nil"/>
              <w:bottom w:val="nil"/>
              <w:right w:val="nil"/>
            </w:tcBorders>
          </w:tcPr>
          <w:p w14:paraId="3B72D899" w14:textId="77777777" w:rsidR="002C177A" w:rsidRPr="00291244" w:rsidRDefault="002C177A" w:rsidP="00260B8A"/>
        </w:tc>
      </w:tr>
      <w:tr w:rsidR="002C177A" w:rsidRPr="00291244" w14:paraId="1E813367" w14:textId="77777777" w:rsidTr="00260B8A">
        <w:trPr>
          <w:trHeight w:val="240"/>
          <w:jc w:val="center"/>
        </w:trPr>
        <w:tc>
          <w:tcPr>
            <w:tcW w:w="4876" w:type="dxa"/>
            <w:tcBorders>
              <w:top w:val="nil"/>
              <w:left w:val="nil"/>
              <w:bottom w:val="nil"/>
              <w:right w:val="nil"/>
            </w:tcBorders>
          </w:tcPr>
          <w:p w14:paraId="6338FBB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1C1CF8CB" w14:textId="77777777" w:rsidR="002C177A" w:rsidRPr="00291244" w:rsidRDefault="002C177A" w:rsidP="00260B8A">
            <w:pPr>
              <w:pStyle w:val="AmColumnHeading"/>
            </w:pPr>
            <w:r w:rsidRPr="00291244">
              <w:t>Pozmeňujúci návrh</w:t>
            </w:r>
          </w:p>
        </w:tc>
      </w:tr>
      <w:tr w:rsidR="002C177A" w:rsidRPr="00291244" w14:paraId="699EDD5F" w14:textId="77777777" w:rsidTr="00260B8A">
        <w:trPr>
          <w:jc w:val="center"/>
        </w:trPr>
        <w:tc>
          <w:tcPr>
            <w:tcW w:w="4876" w:type="dxa"/>
            <w:tcBorders>
              <w:top w:val="nil"/>
              <w:left w:val="nil"/>
              <w:bottom w:val="nil"/>
              <w:right w:val="nil"/>
            </w:tcBorders>
          </w:tcPr>
          <w:p w14:paraId="5D9DBDF9" w14:textId="77777777" w:rsidR="002C177A" w:rsidRPr="00291244" w:rsidRDefault="002C177A" w:rsidP="00260B8A">
            <w:pPr>
              <w:pStyle w:val="Normal6a"/>
            </w:pPr>
          </w:p>
        </w:tc>
        <w:tc>
          <w:tcPr>
            <w:tcW w:w="4876" w:type="dxa"/>
            <w:tcBorders>
              <w:top w:val="nil"/>
              <w:left w:val="nil"/>
              <w:bottom w:val="nil"/>
              <w:right w:val="nil"/>
            </w:tcBorders>
          </w:tcPr>
          <w:p w14:paraId="078DE535" w14:textId="77777777" w:rsidR="002C177A" w:rsidRPr="00291244" w:rsidRDefault="002C177A" w:rsidP="00260B8A">
            <w:pPr>
              <w:pStyle w:val="Normal6a"/>
            </w:pPr>
            <w:r w:rsidRPr="00291244">
              <w:rPr>
                <w:b/>
                <w:i/>
              </w:rPr>
              <w:t>(18a)</w:t>
            </w:r>
            <w:r w:rsidRPr="00291244">
              <w:tab/>
            </w:r>
            <w:r w:rsidRPr="00291244">
              <w:rPr>
                <w:b/>
                <w:i/>
              </w:rPr>
              <w:t xml:space="preserve">ECF bude podporovať spoločné ekosystémy prelomových inovácií, na ktorých sa zúčastňuje súkromný sektor a spolufinancuje predkonkurenčný vysoko rizikový výskum s nízkou úrovňou technologickej náročnosti. Vytvorí sieť </w:t>
            </w:r>
            <w:r w:rsidRPr="00291244">
              <w:rPr>
                <w:b/>
                <w:i/>
              </w:rPr>
              <w:lastRenderedPageBreak/>
              <w:t>prelomových inovačných centier v oblasti rozvíjajúcich sa technológií a odvetví, čím sa posilní budúce vedúce postavenie Európy v oblasti technológií a jej konkurencieschopnosť.</w:t>
            </w:r>
          </w:p>
        </w:tc>
      </w:tr>
    </w:tbl>
    <w:p w14:paraId="0E9F6B6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47B2202F" w14:textId="14E89C8C" w:rsidR="00882D8F" w:rsidRPr="00291244" w:rsidRDefault="002C177A" w:rsidP="002C177A">
      <w:r w:rsidRPr="00291244">
        <w:rPr>
          <w:rStyle w:val="HideTWBExt"/>
        </w:rPr>
        <w:t>&lt;/Amend&gt;</w:t>
      </w:r>
    </w:p>
    <w:p w14:paraId="3110C56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551</w:t>
      </w:r>
      <w:r w:rsidRPr="00291244">
        <w:rPr>
          <w:rStyle w:val="HideTWBExt"/>
        </w:rPr>
        <w:t>&lt;/NumAm&gt;</w:t>
      </w:r>
    </w:p>
    <w:p w14:paraId="6B722A6E" w14:textId="77777777" w:rsidR="002C177A" w:rsidRPr="00291244" w:rsidRDefault="002C177A" w:rsidP="002C177A">
      <w:pPr>
        <w:pStyle w:val="NormalBold"/>
      </w:pPr>
      <w:r w:rsidRPr="00291244">
        <w:rPr>
          <w:rStyle w:val="HideTWBExt"/>
        </w:rPr>
        <w:t>&lt;RepeatBlock-By&gt;&lt;Members&gt;</w:t>
      </w:r>
      <w:proofErr w:type="spellStart"/>
      <w:r w:rsidRPr="00291244">
        <w:t>Sarah</w:t>
      </w:r>
      <w:proofErr w:type="spellEnd"/>
      <w:r w:rsidRPr="00291244">
        <w:t xml:space="preserve"> </w:t>
      </w:r>
      <w:proofErr w:type="spellStart"/>
      <w:r w:rsidRPr="00291244">
        <w:t>Knafo</w:t>
      </w:r>
      <w:proofErr w:type="spellEnd"/>
      <w:r w:rsidRPr="00291244">
        <w:rPr>
          <w:rStyle w:val="HideTWBExt"/>
        </w:rPr>
        <w:t>&lt;/Members&gt;</w:t>
      </w:r>
    </w:p>
    <w:p w14:paraId="15D29D46" w14:textId="77777777" w:rsidR="002C177A" w:rsidRPr="00291244" w:rsidRDefault="002C177A" w:rsidP="002C177A">
      <w:pPr>
        <w:pStyle w:val="NormalBold"/>
      </w:pPr>
      <w:r w:rsidRPr="00291244">
        <w:rPr>
          <w:rStyle w:val="HideTWBExt"/>
        </w:rPr>
        <w:t>&lt;/RepeatBlock-By&gt;</w:t>
      </w:r>
    </w:p>
    <w:p w14:paraId="4BE83BB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274747DA" w14:textId="77777777" w:rsidR="002C177A" w:rsidRPr="00291244" w:rsidRDefault="002C177A" w:rsidP="002C177A">
      <w:pPr>
        <w:pStyle w:val="NormalBold"/>
      </w:pPr>
      <w:r w:rsidRPr="00291244">
        <w:rPr>
          <w:rStyle w:val="HideTWBExt"/>
        </w:rPr>
        <w:t>&lt;Article&gt;</w:t>
      </w:r>
      <w:r w:rsidRPr="00291244">
        <w:t>Odôvodnenie 18 b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8532200" w14:textId="77777777" w:rsidTr="00260B8A">
        <w:trPr>
          <w:trHeight w:hRule="exact" w:val="240"/>
          <w:jc w:val="center"/>
        </w:trPr>
        <w:tc>
          <w:tcPr>
            <w:tcW w:w="9752" w:type="dxa"/>
            <w:gridSpan w:val="2"/>
            <w:tcBorders>
              <w:top w:val="nil"/>
              <w:left w:val="nil"/>
              <w:bottom w:val="nil"/>
              <w:right w:val="nil"/>
            </w:tcBorders>
          </w:tcPr>
          <w:p w14:paraId="749C3967" w14:textId="77777777" w:rsidR="002C177A" w:rsidRPr="00291244" w:rsidRDefault="002C177A" w:rsidP="00260B8A"/>
        </w:tc>
      </w:tr>
      <w:tr w:rsidR="002C177A" w:rsidRPr="00291244" w14:paraId="4407339C" w14:textId="77777777" w:rsidTr="00260B8A">
        <w:trPr>
          <w:trHeight w:val="240"/>
          <w:jc w:val="center"/>
        </w:trPr>
        <w:tc>
          <w:tcPr>
            <w:tcW w:w="4876" w:type="dxa"/>
            <w:tcBorders>
              <w:top w:val="nil"/>
              <w:left w:val="nil"/>
              <w:bottom w:val="nil"/>
              <w:right w:val="nil"/>
            </w:tcBorders>
          </w:tcPr>
          <w:p w14:paraId="184C1DF6"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B26368B" w14:textId="77777777" w:rsidR="002C177A" w:rsidRPr="00291244" w:rsidRDefault="002C177A" w:rsidP="00260B8A">
            <w:pPr>
              <w:pStyle w:val="AmColumnHeading"/>
            </w:pPr>
            <w:r w:rsidRPr="00291244">
              <w:t>Pozmeňujúci návrh</w:t>
            </w:r>
          </w:p>
        </w:tc>
      </w:tr>
      <w:tr w:rsidR="002C177A" w:rsidRPr="00291244" w14:paraId="1077865F" w14:textId="77777777" w:rsidTr="00260B8A">
        <w:trPr>
          <w:jc w:val="center"/>
        </w:trPr>
        <w:tc>
          <w:tcPr>
            <w:tcW w:w="4876" w:type="dxa"/>
            <w:tcBorders>
              <w:top w:val="nil"/>
              <w:left w:val="nil"/>
              <w:bottom w:val="nil"/>
              <w:right w:val="nil"/>
            </w:tcBorders>
          </w:tcPr>
          <w:p w14:paraId="6353BB97" w14:textId="77777777" w:rsidR="002C177A" w:rsidRPr="00291244" w:rsidRDefault="002C177A" w:rsidP="00260B8A">
            <w:pPr>
              <w:pStyle w:val="Normal6a"/>
            </w:pPr>
          </w:p>
        </w:tc>
        <w:tc>
          <w:tcPr>
            <w:tcW w:w="4876" w:type="dxa"/>
            <w:tcBorders>
              <w:top w:val="nil"/>
              <w:left w:val="nil"/>
              <w:bottom w:val="nil"/>
              <w:right w:val="nil"/>
            </w:tcBorders>
          </w:tcPr>
          <w:p w14:paraId="1E507A7B" w14:textId="77777777" w:rsidR="002C177A" w:rsidRPr="00291244" w:rsidRDefault="002C177A" w:rsidP="00260B8A">
            <w:pPr>
              <w:pStyle w:val="Normal6a"/>
            </w:pPr>
            <w:r w:rsidRPr="00291244">
              <w:rPr>
                <w:b/>
                <w:i/>
              </w:rPr>
              <w:t>(18b)</w:t>
            </w:r>
            <w:r w:rsidRPr="00291244">
              <w:tab/>
            </w:r>
            <w:r w:rsidRPr="00291244">
              <w:rPr>
                <w:b/>
                <w:i/>
              </w:rPr>
              <w:t xml:space="preserve">Asymetrické získavanie priemyselných výhod Únie subjektmi mimo Únie prostredníctvom podnikovej kontroly nad strategickými dodávateľskými reťazcami, priamych zahraničných investícií do </w:t>
            </w:r>
            <w:proofErr w:type="spellStart"/>
            <w:r w:rsidRPr="00291244">
              <w:rPr>
                <w:b/>
                <w:i/>
              </w:rPr>
              <w:t>scaleupov</w:t>
            </w:r>
            <w:proofErr w:type="spellEnd"/>
            <w:r w:rsidRPr="00291244">
              <w:rPr>
                <w:b/>
                <w:i/>
              </w:rPr>
              <w:t xml:space="preserve"> Únie, akvizícií priemyselných subjektov Únie podporovaných z verejných prostriedkov Únie a následného ďalšieho predaja podporovaných aktív strategickým subjektom mimo Únie predstavuje štrukturálne riziko pre strategickú autonómiu Únie a integritu jej priemyselnej politiky. Fond bude aktívne predchádzať takémuto získavaniu prostredníctvom záväzných ochranných opatrení týkajúcich sa oprávnenosti, skutočného vlastníctva, prevodu a ukončenia, ktoré sa uplatňujú vo všetkých oblastiach politiky. Prípady z minulosti, keď </w:t>
            </w:r>
            <w:proofErr w:type="spellStart"/>
            <w:r w:rsidRPr="00291244">
              <w:rPr>
                <w:b/>
                <w:i/>
              </w:rPr>
              <w:t>scaleupy</w:t>
            </w:r>
            <w:proofErr w:type="spellEnd"/>
            <w:r w:rsidRPr="00291244">
              <w:rPr>
                <w:b/>
                <w:i/>
              </w:rPr>
              <w:t>, ktoré nie sú subjektmi Únie, získali podporu Únie pred dosiahnutím priemyselnej vyspelosti, dokazujú potrebu takýchto ochranných opatrení.</w:t>
            </w:r>
          </w:p>
        </w:tc>
      </w:tr>
    </w:tbl>
    <w:p w14:paraId="546A9B24"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CA11631" w14:textId="18CE8980" w:rsidR="00882D8F" w:rsidRPr="00291244" w:rsidRDefault="002C177A" w:rsidP="002C177A">
      <w:r w:rsidRPr="00291244">
        <w:rPr>
          <w:rStyle w:val="HideTWBExt"/>
        </w:rPr>
        <w:t>&lt;/Amend&gt;</w:t>
      </w:r>
    </w:p>
    <w:p w14:paraId="75C57A97" w14:textId="77777777" w:rsidR="002C177A" w:rsidRPr="00291244" w:rsidRDefault="002C177A" w:rsidP="002C177A">
      <w:pPr>
        <w:pStyle w:val="AmNumberTabs"/>
      </w:pPr>
      <w:r w:rsidRPr="00291244">
        <w:rPr>
          <w:rStyle w:val="HideTWBExt"/>
        </w:rPr>
        <w:lastRenderedPageBreak/>
        <w:t>&lt;Amend&gt;</w:t>
      </w:r>
      <w:r w:rsidRPr="00291244">
        <w:t>Pozmeňujúci návrh</w:t>
      </w:r>
      <w:r w:rsidRPr="00291244">
        <w:tab/>
      </w:r>
      <w:r w:rsidRPr="00291244">
        <w:tab/>
      </w:r>
      <w:r w:rsidRPr="00291244">
        <w:rPr>
          <w:rStyle w:val="HideTWBExt"/>
        </w:rPr>
        <w:t>&lt;NumAm&gt;</w:t>
      </w:r>
      <w:r w:rsidRPr="00291244">
        <w:t>552</w:t>
      </w:r>
      <w:r w:rsidRPr="00291244">
        <w:rPr>
          <w:rStyle w:val="HideTWBExt"/>
        </w:rPr>
        <w:t>&lt;/NumAm&gt;</w:t>
      </w:r>
    </w:p>
    <w:p w14:paraId="33FCFA2D" w14:textId="77777777" w:rsidR="002C177A" w:rsidRPr="00291244" w:rsidRDefault="002C177A" w:rsidP="002C177A">
      <w:pPr>
        <w:pStyle w:val="NormalBold"/>
      </w:pPr>
      <w:r w:rsidRPr="00291244">
        <w:rPr>
          <w:rStyle w:val="HideTWBExt"/>
        </w:rPr>
        <w:t>&lt;RepeatBlock-By&gt;&lt;Members&gt;</w:t>
      </w:r>
      <w:proofErr w:type="spellStart"/>
      <w:r w:rsidRPr="00291244">
        <w:t>Julie</w:t>
      </w:r>
      <w:proofErr w:type="spellEnd"/>
      <w:r w:rsidRPr="00291244">
        <w:t xml:space="preserve"> </w:t>
      </w:r>
      <w:proofErr w:type="spellStart"/>
      <w:r w:rsidRPr="00291244">
        <w:t>Rechagneux</w:t>
      </w:r>
      <w:proofErr w:type="spellEnd"/>
      <w:r w:rsidRPr="00291244">
        <w:t xml:space="preserve">, </w:t>
      </w:r>
      <w:proofErr w:type="spellStart"/>
      <w:r w:rsidRPr="00291244">
        <w:t>Aleksandar</w:t>
      </w:r>
      <w:proofErr w:type="spellEnd"/>
      <w:r w:rsidRPr="00291244">
        <w:t xml:space="preserve"> </w:t>
      </w:r>
      <w:proofErr w:type="spellStart"/>
      <w:r w:rsidRPr="00291244">
        <w:t>Nikolic</w:t>
      </w:r>
      <w:proofErr w:type="spellEnd"/>
      <w:r w:rsidRPr="00291244">
        <w:t xml:space="preserve">, </w:t>
      </w:r>
      <w:proofErr w:type="spellStart"/>
      <w:r w:rsidRPr="00291244">
        <w:t>Mélanie</w:t>
      </w:r>
      <w:proofErr w:type="spellEnd"/>
      <w:r w:rsidRPr="00291244">
        <w:t xml:space="preserve"> </w:t>
      </w:r>
      <w:proofErr w:type="spellStart"/>
      <w:r w:rsidRPr="00291244">
        <w:t>Disdier</w:t>
      </w:r>
      <w:proofErr w:type="spellEnd"/>
      <w:r w:rsidRPr="00291244">
        <w:rPr>
          <w:rStyle w:val="HideTWBExt"/>
        </w:rPr>
        <w:t>&lt;/Members&gt;</w:t>
      </w:r>
    </w:p>
    <w:p w14:paraId="0B166BFD" w14:textId="77777777" w:rsidR="002C177A" w:rsidRPr="00291244" w:rsidRDefault="002C177A" w:rsidP="002C177A">
      <w:pPr>
        <w:pStyle w:val="NormalBold"/>
      </w:pPr>
      <w:r w:rsidRPr="00291244">
        <w:rPr>
          <w:rStyle w:val="HideTWBExt"/>
        </w:rPr>
        <w:t>&lt;/RepeatBlock-By&gt;</w:t>
      </w:r>
    </w:p>
    <w:p w14:paraId="7639820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73D49F1"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F71609D" w14:textId="77777777" w:rsidTr="00260B8A">
        <w:trPr>
          <w:trHeight w:hRule="exact" w:val="240"/>
          <w:jc w:val="center"/>
        </w:trPr>
        <w:tc>
          <w:tcPr>
            <w:tcW w:w="9752" w:type="dxa"/>
            <w:gridSpan w:val="2"/>
            <w:tcBorders>
              <w:top w:val="nil"/>
              <w:left w:val="nil"/>
              <w:bottom w:val="nil"/>
              <w:right w:val="nil"/>
            </w:tcBorders>
          </w:tcPr>
          <w:p w14:paraId="254A537B" w14:textId="77777777" w:rsidR="002C177A" w:rsidRPr="00291244" w:rsidRDefault="002C177A" w:rsidP="00260B8A"/>
        </w:tc>
      </w:tr>
      <w:tr w:rsidR="002C177A" w:rsidRPr="00291244" w14:paraId="05A4C0DF" w14:textId="77777777" w:rsidTr="00260B8A">
        <w:trPr>
          <w:trHeight w:val="240"/>
          <w:jc w:val="center"/>
        </w:trPr>
        <w:tc>
          <w:tcPr>
            <w:tcW w:w="4876" w:type="dxa"/>
            <w:tcBorders>
              <w:top w:val="nil"/>
              <w:left w:val="nil"/>
              <w:bottom w:val="nil"/>
              <w:right w:val="nil"/>
            </w:tcBorders>
          </w:tcPr>
          <w:p w14:paraId="2B943317"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F78BAD7" w14:textId="77777777" w:rsidR="002C177A" w:rsidRPr="00291244" w:rsidRDefault="002C177A" w:rsidP="00260B8A">
            <w:pPr>
              <w:pStyle w:val="AmColumnHeading"/>
            </w:pPr>
            <w:r w:rsidRPr="00291244">
              <w:t>Pozmeňujúci návrh</w:t>
            </w:r>
          </w:p>
        </w:tc>
      </w:tr>
      <w:tr w:rsidR="002C177A" w:rsidRPr="00291244" w14:paraId="7246D77C" w14:textId="77777777" w:rsidTr="00260B8A">
        <w:trPr>
          <w:jc w:val="center"/>
        </w:trPr>
        <w:tc>
          <w:tcPr>
            <w:tcW w:w="4876" w:type="dxa"/>
            <w:tcBorders>
              <w:top w:val="nil"/>
              <w:left w:val="nil"/>
              <w:bottom w:val="nil"/>
              <w:right w:val="nil"/>
            </w:tcBorders>
          </w:tcPr>
          <w:p w14:paraId="1C87DABE"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22DF798D"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w:t>
            </w:r>
            <w:r w:rsidRPr="00291244">
              <w:rPr>
                <w:b/>
                <w:i/>
              </w:rPr>
              <w:t xml:space="preserve">vrátane energie vyrábanej z jadrových a iných </w:t>
            </w:r>
            <w:proofErr w:type="spellStart"/>
            <w:r w:rsidRPr="00291244">
              <w:rPr>
                <w:b/>
                <w:i/>
              </w:rPr>
              <w:t>nízkouhlíkových</w:t>
            </w:r>
            <w:proofErr w:type="spellEnd"/>
            <w:r w:rsidRPr="00291244">
              <w:rPr>
                <w:b/>
                <w:i/>
              </w:rPr>
              <w:t xml:space="preserve"> zdrojov v súlade so zásadou technologickej neutrality</w:t>
            </w:r>
            <w:r w:rsidRPr="00291244">
              <w:t xml:space="preserve">, aby sa zabezpečila naša energetická nezávislosť a konkurencieschopnosť. Na to je nevyhnutný rozvoj cezhraničných spojovacích vedení, domácich prenosových a distribučných sústav </w:t>
            </w:r>
            <w:r w:rsidRPr="00291244">
              <w:rPr>
                <w:b/>
                <w:i/>
              </w:rPr>
              <w:t>vrátane infraštruktúry potrebnej na podporu zavádzania všetkých strategických emisne neutrálnych technológií uvedených v akte o emisne neutrálnom priemysle, najmä pokročilých jadrových technológií vrátane malých modulárnych reaktorov (SMR)</w:t>
            </w:r>
            <w:r w:rsidRPr="00291244">
              <w:t xml:space="preserve">.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w:t>
            </w:r>
            <w:r w:rsidRPr="00291244">
              <w:lastRenderedPageBreak/>
              <w:t>a dopravy so silným cezhraničným vplyvom podporovaným z nástroja NPE a investičnou podporou dekarbonizácie, modernizácie a rozširovania dopravnej, energetickej a digitálnej infraštruktúry v rámci ECF.</w:t>
            </w:r>
          </w:p>
        </w:tc>
      </w:tr>
    </w:tbl>
    <w:p w14:paraId="22C591E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34E133" w14:textId="107B2D74" w:rsidR="00882D8F" w:rsidRPr="00291244" w:rsidRDefault="002C177A" w:rsidP="002C177A">
      <w:r w:rsidRPr="00291244">
        <w:rPr>
          <w:rStyle w:val="HideTWBExt"/>
        </w:rPr>
        <w:t>&lt;/Amend&gt;</w:t>
      </w:r>
    </w:p>
    <w:p w14:paraId="181D27C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553</w:t>
      </w:r>
      <w:r w:rsidRPr="00291244">
        <w:rPr>
          <w:rStyle w:val="HideTWBExt"/>
        </w:rPr>
        <w:t>&lt;/NumAm&gt;</w:t>
      </w:r>
    </w:p>
    <w:p w14:paraId="318AC45F" w14:textId="77777777" w:rsidR="002C177A" w:rsidRPr="00291244" w:rsidRDefault="002C177A" w:rsidP="002C177A">
      <w:pPr>
        <w:pStyle w:val="NormalBold"/>
      </w:pPr>
      <w:r w:rsidRPr="00291244">
        <w:rPr>
          <w:rStyle w:val="HideTWBExt"/>
        </w:rPr>
        <w:t>&lt;RepeatBlock-By&gt;&lt;Members&gt;</w:t>
      </w:r>
      <w:proofErr w:type="spellStart"/>
      <w:r w:rsidRPr="00291244">
        <w:t>Krzysztof</w:t>
      </w:r>
      <w:proofErr w:type="spellEnd"/>
      <w:r w:rsidRPr="00291244">
        <w:t xml:space="preserve"> </w:t>
      </w:r>
      <w:proofErr w:type="spellStart"/>
      <w:r w:rsidRPr="00291244">
        <w:t>Hetman</w:t>
      </w:r>
      <w:proofErr w:type="spellEnd"/>
      <w:r w:rsidRPr="00291244">
        <w:t xml:space="preserve">, Adam </w:t>
      </w:r>
      <w:proofErr w:type="spellStart"/>
      <w:r w:rsidRPr="00291244">
        <w:t>Jarubas</w:t>
      </w:r>
      <w:proofErr w:type="spellEnd"/>
      <w:r w:rsidRPr="00291244">
        <w:t xml:space="preserve">, </w:t>
      </w:r>
      <w:proofErr w:type="spellStart"/>
      <w:r w:rsidRPr="00291244">
        <w:t>Borys</w:t>
      </w:r>
      <w:proofErr w:type="spellEnd"/>
      <w:r w:rsidRPr="00291244">
        <w:t xml:space="preserve"> </w:t>
      </w:r>
      <w:proofErr w:type="spellStart"/>
      <w:r w:rsidRPr="00291244">
        <w:t>Budka</w:t>
      </w:r>
      <w:proofErr w:type="spellEnd"/>
      <w:r w:rsidRPr="00291244">
        <w:t xml:space="preserve">, Kamila </w:t>
      </w:r>
      <w:proofErr w:type="spellStart"/>
      <w:r w:rsidRPr="00291244">
        <w:t>Gasiuk-Pihowicz</w:t>
      </w:r>
      <w:proofErr w:type="spellEnd"/>
      <w:r w:rsidRPr="00291244">
        <w:t xml:space="preserve">, </w:t>
      </w:r>
      <w:proofErr w:type="spellStart"/>
      <w:r w:rsidRPr="00291244">
        <w:t>Mirosława</w:t>
      </w:r>
      <w:proofErr w:type="spellEnd"/>
      <w:r w:rsidRPr="00291244">
        <w:t xml:space="preserve"> </w:t>
      </w:r>
      <w:proofErr w:type="spellStart"/>
      <w:r w:rsidRPr="00291244">
        <w:t>Nykiel</w:t>
      </w:r>
      <w:proofErr w:type="spellEnd"/>
      <w:r w:rsidRPr="00291244">
        <w:rPr>
          <w:rStyle w:val="HideTWBExt"/>
        </w:rPr>
        <w:t>&lt;/Members&gt;</w:t>
      </w:r>
    </w:p>
    <w:p w14:paraId="339C3F43" w14:textId="77777777" w:rsidR="002C177A" w:rsidRPr="00291244" w:rsidRDefault="002C177A" w:rsidP="002C177A">
      <w:pPr>
        <w:pStyle w:val="NormalBold"/>
      </w:pPr>
      <w:r w:rsidRPr="00291244">
        <w:rPr>
          <w:rStyle w:val="HideTWBExt"/>
        </w:rPr>
        <w:t>&lt;/RepeatBlock-By&gt;</w:t>
      </w:r>
    </w:p>
    <w:p w14:paraId="0C33C383"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8E027B8"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81AB590" w14:textId="77777777" w:rsidTr="00260B8A">
        <w:trPr>
          <w:trHeight w:hRule="exact" w:val="240"/>
          <w:jc w:val="center"/>
        </w:trPr>
        <w:tc>
          <w:tcPr>
            <w:tcW w:w="9752" w:type="dxa"/>
            <w:gridSpan w:val="2"/>
            <w:tcBorders>
              <w:top w:val="nil"/>
              <w:left w:val="nil"/>
              <w:bottom w:val="nil"/>
              <w:right w:val="nil"/>
            </w:tcBorders>
          </w:tcPr>
          <w:p w14:paraId="0A60A15A" w14:textId="77777777" w:rsidR="002C177A" w:rsidRPr="00291244" w:rsidRDefault="002C177A" w:rsidP="00260B8A"/>
        </w:tc>
      </w:tr>
      <w:tr w:rsidR="002C177A" w:rsidRPr="00291244" w14:paraId="02A41440" w14:textId="77777777" w:rsidTr="00260B8A">
        <w:trPr>
          <w:trHeight w:val="240"/>
          <w:jc w:val="center"/>
        </w:trPr>
        <w:tc>
          <w:tcPr>
            <w:tcW w:w="4876" w:type="dxa"/>
            <w:tcBorders>
              <w:top w:val="nil"/>
              <w:left w:val="nil"/>
              <w:bottom w:val="nil"/>
              <w:right w:val="nil"/>
            </w:tcBorders>
          </w:tcPr>
          <w:p w14:paraId="73B4342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342542C" w14:textId="77777777" w:rsidR="002C177A" w:rsidRPr="00291244" w:rsidRDefault="002C177A" w:rsidP="00260B8A">
            <w:pPr>
              <w:pStyle w:val="AmColumnHeading"/>
            </w:pPr>
            <w:r w:rsidRPr="00291244">
              <w:t>Pozmeňujúci návrh</w:t>
            </w:r>
          </w:p>
        </w:tc>
      </w:tr>
      <w:tr w:rsidR="002C177A" w:rsidRPr="00291244" w14:paraId="375E2A0C" w14:textId="77777777" w:rsidTr="00260B8A">
        <w:trPr>
          <w:jc w:val="center"/>
        </w:trPr>
        <w:tc>
          <w:tcPr>
            <w:tcW w:w="4876" w:type="dxa"/>
            <w:tcBorders>
              <w:top w:val="nil"/>
              <w:left w:val="nil"/>
              <w:bottom w:val="nil"/>
              <w:right w:val="nil"/>
            </w:tcBorders>
          </w:tcPr>
          <w:p w14:paraId="6BA97CD1"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lastRenderedPageBreak/>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60264627" w14:textId="77777777" w:rsidR="002C177A" w:rsidRPr="00291244" w:rsidRDefault="002C177A" w:rsidP="00260B8A">
            <w:pPr>
              <w:pStyle w:val="Normal6a"/>
            </w:pPr>
            <w:r w:rsidRPr="00291244">
              <w:lastRenderedPageBreak/>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w:t>
            </w:r>
            <w:r w:rsidRPr="00291244">
              <w:rPr>
                <w:b/>
                <w:i/>
              </w:rPr>
              <w:t xml:space="preserve">Patrí sem najmä rozvoj integrovaných, flexibilných a prepojených energetických systémov vrátane cezhraničných elektrických sietí, vodíkových sietí, skladovania energie, </w:t>
            </w:r>
            <w:r w:rsidRPr="00291244">
              <w:rPr>
                <w:b/>
                <w:i/>
              </w:rPr>
              <w:lastRenderedPageBreak/>
              <w:t>inteligentných sietí a riešení na prepojenie odvetví, ktoré sú nevyhnutné na zabezpečenie cenovej dostupnosti, účinnosti systému a bezpečnosti dodávok a ktoré môžu mať charakter dvojakého použitia.</w:t>
            </w:r>
            <w:r w:rsidRPr="00291244">
              <w:t xml:space="preserve">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327FED12"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E3136BC" w14:textId="70B695CA" w:rsidR="00882D8F" w:rsidRPr="00291244" w:rsidRDefault="002C177A" w:rsidP="002C177A">
      <w:r w:rsidRPr="00291244">
        <w:rPr>
          <w:rStyle w:val="HideTWBExt"/>
        </w:rPr>
        <w:t>&lt;/Amend&gt;</w:t>
      </w:r>
    </w:p>
    <w:p w14:paraId="1500AEF3"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554</w:t>
      </w:r>
      <w:r w:rsidRPr="00291244">
        <w:rPr>
          <w:rStyle w:val="HideTWBExt"/>
        </w:rPr>
        <w:t>&lt;/NumAm&gt;</w:t>
      </w:r>
    </w:p>
    <w:p w14:paraId="56445B2C" w14:textId="77777777" w:rsidR="002C177A" w:rsidRPr="00291244" w:rsidRDefault="002C177A" w:rsidP="002C177A">
      <w:pPr>
        <w:pStyle w:val="NormalBold"/>
      </w:pPr>
      <w:r w:rsidRPr="00291244">
        <w:rPr>
          <w:rStyle w:val="HideTWBExt"/>
        </w:rPr>
        <w:t>&lt;RepeatBlock-By&gt;&lt;Members&gt;</w:t>
      </w:r>
      <w:proofErr w:type="spellStart"/>
      <w:r w:rsidRPr="00291244">
        <w:t>Marc</w:t>
      </w:r>
      <w:proofErr w:type="spellEnd"/>
      <w:r w:rsidRPr="00291244">
        <w:t xml:space="preserve"> </w:t>
      </w:r>
      <w:proofErr w:type="spellStart"/>
      <w:r w:rsidRPr="00291244">
        <w:t>Botenga</w:t>
      </w:r>
      <w:proofErr w:type="spellEnd"/>
      <w:r w:rsidRPr="00291244">
        <w:rPr>
          <w:rStyle w:val="HideTWBExt"/>
        </w:rPr>
        <w:t>&lt;/Members&gt;</w:t>
      </w:r>
    </w:p>
    <w:p w14:paraId="176A77FC" w14:textId="77777777" w:rsidR="002C177A" w:rsidRPr="00291244" w:rsidRDefault="002C177A" w:rsidP="002C177A">
      <w:pPr>
        <w:pStyle w:val="NormalBold"/>
      </w:pPr>
      <w:r w:rsidRPr="00291244">
        <w:rPr>
          <w:rStyle w:val="HideTWBExt"/>
        </w:rPr>
        <w:t>&lt;/RepeatBlock-By&gt;</w:t>
      </w:r>
    </w:p>
    <w:p w14:paraId="6A89BF9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187AA72"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5D91A6B" w14:textId="77777777" w:rsidTr="00260B8A">
        <w:trPr>
          <w:trHeight w:hRule="exact" w:val="240"/>
          <w:jc w:val="center"/>
        </w:trPr>
        <w:tc>
          <w:tcPr>
            <w:tcW w:w="9752" w:type="dxa"/>
            <w:gridSpan w:val="2"/>
            <w:tcBorders>
              <w:top w:val="nil"/>
              <w:left w:val="nil"/>
              <w:bottom w:val="nil"/>
              <w:right w:val="nil"/>
            </w:tcBorders>
          </w:tcPr>
          <w:p w14:paraId="0CA29FCC" w14:textId="77777777" w:rsidR="002C177A" w:rsidRPr="00291244" w:rsidRDefault="002C177A" w:rsidP="00260B8A"/>
        </w:tc>
      </w:tr>
      <w:tr w:rsidR="002C177A" w:rsidRPr="00291244" w14:paraId="3EB426CA" w14:textId="77777777" w:rsidTr="00260B8A">
        <w:trPr>
          <w:trHeight w:val="240"/>
          <w:jc w:val="center"/>
        </w:trPr>
        <w:tc>
          <w:tcPr>
            <w:tcW w:w="4876" w:type="dxa"/>
            <w:tcBorders>
              <w:top w:val="nil"/>
              <w:left w:val="nil"/>
              <w:bottom w:val="nil"/>
              <w:right w:val="nil"/>
            </w:tcBorders>
          </w:tcPr>
          <w:p w14:paraId="04D75563"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3F37AA0" w14:textId="77777777" w:rsidR="002C177A" w:rsidRPr="00291244" w:rsidRDefault="002C177A" w:rsidP="00260B8A">
            <w:pPr>
              <w:pStyle w:val="AmColumnHeading"/>
            </w:pPr>
            <w:r w:rsidRPr="00291244">
              <w:t>Pozmeňujúci návrh</w:t>
            </w:r>
          </w:p>
        </w:tc>
      </w:tr>
      <w:tr w:rsidR="002C177A" w:rsidRPr="00291244" w14:paraId="503763A7" w14:textId="77777777" w:rsidTr="00260B8A">
        <w:trPr>
          <w:jc w:val="center"/>
        </w:trPr>
        <w:tc>
          <w:tcPr>
            <w:tcW w:w="4876" w:type="dxa"/>
            <w:tcBorders>
              <w:top w:val="nil"/>
              <w:left w:val="nil"/>
              <w:bottom w:val="nil"/>
              <w:right w:val="nil"/>
            </w:tcBorders>
          </w:tcPr>
          <w:p w14:paraId="2040E4FB" w14:textId="77777777" w:rsidR="002C177A" w:rsidRPr="00291244" w:rsidRDefault="002C177A" w:rsidP="00260B8A">
            <w:pPr>
              <w:pStyle w:val="Normal6a"/>
            </w:pPr>
            <w:r w:rsidRPr="00291244">
              <w:t>(19)</w:t>
            </w:r>
            <w:r w:rsidRPr="00291244">
              <w:tab/>
            </w:r>
            <w:r w:rsidRPr="00291244">
              <w:rPr>
                <w:b/>
                <w:bCs/>
                <w:i/>
                <w:iCs/>
              </w:rPr>
              <w:t>Infraštruktúra</w:t>
            </w:r>
            <w:r w:rsidRPr="00291244">
              <w:t xml:space="preserve"> je základným predpokladom európskej konkurencieschopnosti. </w:t>
            </w:r>
            <w:r w:rsidRPr="00291244">
              <w:rPr>
                <w:b/>
                <w:i/>
              </w:rPr>
              <w:t>Investície</w:t>
            </w:r>
            <w:r w:rsidRPr="00291244">
              <w:t xml:space="preserve"> do infraštruktúry sú nevyhnutnou podmienkou riadneho fungovania jednotného trhu EÚ, zelenej a digitálnej transformácie a zvýšenia odolnosti </w:t>
            </w:r>
            <w:r w:rsidRPr="00291244">
              <w:rPr>
                <w:b/>
                <w:i/>
              </w:rPr>
              <w:t>a bezpečnosti</w:t>
            </w:r>
            <w:r w:rsidRPr="00291244">
              <w:t xml:space="preserve">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w:t>
            </w:r>
            <w:r w:rsidRPr="00291244">
              <w:rPr>
                <w:b/>
                <w:i/>
              </w:rPr>
              <w:t>, čím sa prispieva k bezproblémovému fungovaniu vnútorného trhu</w:t>
            </w:r>
            <w:r w:rsidRPr="00291244">
              <w:t xml:space="preserve">.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w:t>
            </w:r>
            <w:r w:rsidRPr="00291244">
              <w:lastRenderedPageBreak/>
              <w:t xml:space="preserve">elektrickej a čistej energie, aby sa zabezpečila naša energetická nezávislosť a konkurencieschopnosť. </w:t>
            </w:r>
            <w:r w:rsidRPr="00291244">
              <w:rPr>
                <w:b/>
                <w:i/>
              </w:rPr>
              <w:t>Na to je</w:t>
            </w:r>
            <w:r w:rsidRPr="00291244">
              <w:t xml:space="preserv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749D439A" w14:textId="77777777" w:rsidR="002C177A" w:rsidRPr="00291244" w:rsidRDefault="002C177A" w:rsidP="00260B8A">
            <w:pPr>
              <w:pStyle w:val="Normal6a"/>
            </w:pPr>
            <w:r w:rsidRPr="00291244">
              <w:lastRenderedPageBreak/>
              <w:t>(19)</w:t>
            </w:r>
            <w:r w:rsidRPr="00291244">
              <w:tab/>
            </w:r>
            <w:r w:rsidRPr="00291244">
              <w:rPr>
                <w:b/>
                <w:i/>
              </w:rPr>
              <w:t>Verejná</w:t>
            </w:r>
            <w:r w:rsidRPr="00291244">
              <w:t xml:space="preserve"> </w:t>
            </w:r>
            <w:r w:rsidRPr="00291244">
              <w:rPr>
                <w:b/>
                <w:bCs/>
                <w:i/>
                <w:iCs/>
              </w:rPr>
              <w:t>infraštruktúra</w:t>
            </w:r>
            <w:r w:rsidRPr="00291244">
              <w:t xml:space="preserve"> je základným predpokladom </w:t>
            </w:r>
            <w:r w:rsidRPr="00291244">
              <w:rPr>
                <w:b/>
                <w:i/>
              </w:rPr>
              <w:t>verejného blahobytu a</w:t>
            </w:r>
            <w:r w:rsidRPr="00291244">
              <w:t xml:space="preserve"> európskej konkurencieschopnosti. </w:t>
            </w:r>
            <w:r w:rsidRPr="00291244">
              <w:rPr>
                <w:b/>
                <w:i/>
              </w:rPr>
              <w:t>Masívne verejné investície</w:t>
            </w:r>
            <w:r w:rsidRPr="00291244">
              <w:t xml:space="preserve"> do infraštruktúry sú nevyhnutnou podmienkou riadneho fungovania jednotného trhu EÚ, zelenej a digitálnej transformácie a zvýšenia odolnosti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w:t>
            </w:r>
            <w:r w:rsidRPr="00291244">
              <w:lastRenderedPageBreak/>
              <w:t xml:space="preserve">energetická nezávislosť a konkurencieschopnosť. </w:t>
            </w:r>
            <w:r w:rsidRPr="00291244">
              <w:rPr>
                <w:b/>
                <w:i/>
              </w:rPr>
              <w:t>Verejná kontrola nad energetickou infraštruktúrou je nevyhnutná na dosiahnutie energetickej nezávislosti a konkurencieschopnosti</w:t>
            </w:r>
            <w:r w:rsidRPr="00291244">
              <w:t xml:space="preserve">, </w:t>
            </w:r>
            <w:r w:rsidRPr="00291244">
              <w:rPr>
                <w:b/>
                <w:i/>
              </w:rPr>
              <w:t>cenovo dostupného prístupu pre domácnosti a priemysel a demokratickej zodpovednosti.</w:t>
            </w:r>
            <w:r w:rsidRPr="00291244">
              <w:t xml:space="preserve"> </w:t>
            </w:r>
            <w:r w:rsidRPr="00291244">
              <w:rPr>
                <w:b/>
                <w:bCs/>
                <w:i/>
                <w:iCs/>
              </w:rPr>
              <w:t>Je</w:t>
            </w:r>
            <w:r w:rsidRPr="00291244">
              <w:t xml:space="preserve"> nevyhnutný rozvoj cezhraničných spojovacích vedení, domácich prenosových a distribučných sústav</w:t>
            </w:r>
            <w:r w:rsidRPr="00291244">
              <w:rPr>
                <w:b/>
                <w:i/>
              </w:rPr>
              <w:t>, ako aj posilnenie takejto infraštruktúry v členských štátoch</w:t>
            </w:r>
            <w:r w:rsidRPr="00291244">
              <w:t>. Podpora z ECF bude fungovať v súlade a komplementárne s Nástrojom na prepájanie Európy (NPE). Na účely konkurencieschopnosti Európy</w:t>
            </w:r>
            <w:r w:rsidRPr="00291244">
              <w:rPr>
                <w:b/>
                <w:i/>
              </w:rPr>
              <w:t>, verejného záujmu a cieľom v oblasti klímy</w:t>
            </w:r>
            <w:r w:rsidRPr="00291244">
              <w:t xml:space="preserve">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77F6EF7B"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45114F2" w14:textId="574E3E83" w:rsidR="00882D8F" w:rsidRPr="00291244" w:rsidRDefault="002C177A" w:rsidP="002C177A">
      <w:r w:rsidRPr="00291244">
        <w:rPr>
          <w:rStyle w:val="HideTWBExt"/>
        </w:rPr>
        <w:t>&lt;/Amend&gt;</w:t>
      </w:r>
    </w:p>
    <w:p w14:paraId="0E9ABBE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555</w:t>
      </w:r>
      <w:r w:rsidRPr="00291244">
        <w:rPr>
          <w:rStyle w:val="HideTWBExt"/>
        </w:rPr>
        <w:t>&lt;/NumAm&gt;</w:t>
      </w:r>
    </w:p>
    <w:p w14:paraId="61280634" w14:textId="77777777" w:rsidR="002C177A" w:rsidRPr="00291244" w:rsidRDefault="002C177A" w:rsidP="002C177A">
      <w:pPr>
        <w:pStyle w:val="NormalBold"/>
      </w:pPr>
      <w:r w:rsidRPr="00291244">
        <w:rPr>
          <w:rStyle w:val="HideTWBExt"/>
        </w:rPr>
        <w:t>&lt;RepeatBlock-By&gt;&lt;Members&gt;</w:t>
      </w:r>
      <w:proofErr w:type="spellStart"/>
      <w:r w:rsidRPr="00291244">
        <w:t>Jüri</w:t>
      </w:r>
      <w:proofErr w:type="spellEnd"/>
      <w:r w:rsidRPr="00291244">
        <w:t xml:space="preserve"> </w:t>
      </w:r>
      <w:proofErr w:type="spellStart"/>
      <w:r w:rsidRPr="00291244">
        <w:t>Ratas</w:t>
      </w:r>
      <w:proofErr w:type="spellEnd"/>
      <w:r w:rsidRPr="00291244">
        <w:t xml:space="preserve">, </w:t>
      </w:r>
      <w:proofErr w:type="spellStart"/>
      <w:r w:rsidRPr="00291244">
        <w:t>Riho</w:t>
      </w:r>
      <w:proofErr w:type="spellEnd"/>
      <w:r w:rsidRPr="00291244">
        <w:t xml:space="preserve"> </w:t>
      </w:r>
      <w:proofErr w:type="spellStart"/>
      <w:r w:rsidRPr="00291244">
        <w:t>Terras</w:t>
      </w:r>
      <w:proofErr w:type="spellEnd"/>
      <w:r w:rsidRPr="00291244">
        <w:t xml:space="preserve">, Tobias </w:t>
      </w:r>
      <w:proofErr w:type="spellStart"/>
      <w:r w:rsidRPr="00291244">
        <w:t>Cremer</w:t>
      </w:r>
      <w:proofErr w:type="spellEnd"/>
      <w:r w:rsidRPr="00291244">
        <w:t xml:space="preserve">, </w:t>
      </w:r>
      <w:proofErr w:type="spellStart"/>
      <w:r w:rsidRPr="00291244">
        <w:t>Sven</w:t>
      </w:r>
      <w:proofErr w:type="spellEnd"/>
      <w:r w:rsidRPr="00291244">
        <w:t xml:space="preserve"> </w:t>
      </w:r>
      <w:proofErr w:type="spellStart"/>
      <w:r w:rsidRPr="00291244">
        <w:t>Mikser</w:t>
      </w:r>
      <w:proofErr w:type="spellEnd"/>
      <w:r w:rsidRPr="00291244">
        <w:rPr>
          <w:rStyle w:val="HideTWBExt"/>
        </w:rPr>
        <w:t>&lt;/Members&gt;</w:t>
      </w:r>
    </w:p>
    <w:p w14:paraId="5782DEF1" w14:textId="77777777" w:rsidR="002C177A" w:rsidRPr="00291244" w:rsidRDefault="002C177A" w:rsidP="002C177A">
      <w:pPr>
        <w:pStyle w:val="NormalBold"/>
      </w:pPr>
      <w:r w:rsidRPr="00291244">
        <w:rPr>
          <w:rStyle w:val="HideTWBExt"/>
        </w:rPr>
        <w:t>&lt;/RepeatBlock-By&gt;</w:t>
      </w:r>
    </w:p>
    <w:p w14:paraId="52AFAC86"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87A7CE0"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A34B784" w14:textId="77777777" w:rsidTr="00260B8A">
        <w:trPr>
          <w:trHeight w:hRule="exact" w:val="240"/>
          <w:jc w:val="center"/>
        </w:trPr>
        <w:tc>
          <w:tcPr>
            <w:tcW w:w="9752" w:type="dxa"/>
            <w:gridSpan w:val="2"/>
            <w:tcBorders>
              <w:top w:val="nil"/>
              <w:left w:val="nil"/>
              <w:bottom w:val="nil"/>
              <w:right w:val="nil"/>
            </w:tcBorders>
          </w:tcPr>
          <w:p w14:paraId="4E15824E" w14:textId="77777777" w:rsidR="002C177A" w:rsidRPr="00291244" w:rsidRDefault="002C177A" w:rsidP="00260B8A"/>
        </w:tc>
      </w:tr>
      <w:tr w:rsidR="002C177A" w:rsidRPr="00291244" w14:paraId="022E4637" w14:textId="77777777" w:rsidTr="00260B8A">
        <w:trPr>
          <w:trHeight w:val="240"/>
          <w:jc w:val="center"/>
        </w:trPr>
        <w:tc>
          <w:tcPr>
            <w:tcW w:w="4876" w:type="dxa"/>
            <w:tcBorders>
              <w:top w:val="nil"/>
              <w:left w:val="nil"/>
              <w:bottom w:val="nil"/>
              <w:right w:val="nil"/>
            </w:tcBorders>
          </w:tcPr>
          <w:p w14:paraId="4370F9E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602EE5AF" w14:textId="77777777" w:rsidR="002C177A" w:rsidRPr="00291244" w:rsidRDefault="002C177A" w:rsidP="00260B8A">
            <w:pPr>
              <w:pStyle w:val="AmColumnHeading"/>
            </w:pPr>
            <w:r w:rsidRPr="00291244">
              <w:t>Pozmeňujúci návrh</w:t>
            </w:r>
          </w:p>
        </w:tc>
      </w:tr>
      <w:tr w:rsidR="002C177A" w:rsidRPr="00291244" w14:paraId="310CFD8B" w14:textId="77777777" w:rsidTr="00260B8A">
        <w:trPr>
          <w:jc w:val="center"/>
        </w:trPr>
        <w:tc>
          <w:tcPr>
            <w:tcW w:w="4876" w:type="dxa"/>
            <w:tcBorders>
              <w:top w:val="nil"/>
              <w:left w:val="nil"/>
              <w:bottom w:val="nil"/>
              <w:right w:val="nil"/>
            </w:tcBorders>
          </w:tcPr>
          <w:p w14:paraId="44486513"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w:t>
            </w:r>
            <w:r w:rsidRPr="00291244">
              <w:lastRenderedPageBreak/>
              <w:t xml:space="preserve">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285A737B" w14:textId="77777777" w:rsidR="002C177A" w:rsidRPr="00291244" w:rsidRDefault="002C177A" w:rsidP="00260B8A">
            <w:pPr>
              <w:pStyle w:val="Normal6a"/>
            </w:pPr>
            <w:r w:rsidRPr="00291244">
              <w:lastRenderedPageBreak/>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w:t>
            </w:r>
            <w:r w:rsidRPr="00291244">
              <w:lastRenderedPageBreak/>
              <w:t xml:space="preserve">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w:t>
            </w:r>
            <w:r w:rsidRPr="00291244">
              <w:rPr>
                <w:b/>
                <w:i/>
              </w:rPr>
              <w:t>vrátane prístavnej infraštruktúry</w:t>
            </w:r>
            <w:r w:rsidRPr="00291244">
              <w:t xml:space="preserve"> v rámci ECF. </w:t>
            </w:r>
            <w:r w:rsidRPr="00291244">
              <w:rPr>
                <w:b/>
                <w:i/>
              </w:rPr>
              <w:t>Okrem toho by sa nemala zanedbávať ochrana a odolnosť kritickej dopravnej infraštruktúry vrátane strategickej infraštruktúry s dvojakým použitím, a preto by sa mala podporovať prostredníctvom ECF.</w:t>
            </w:r>
          </w:p>
        </w:tc>
      </w:tr>
    </w:tbl>
    <w:p w14:paraId="5A67786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71769EF" w14:textId="4E826553" w:rsidR="00882D8F" w:rsidRPr="00291244" w:rsidRDefault="002C177A" w:rsidP="002C177A">
      <w:r w:rsidRPr="00291244">
        <w:rPr>
          <w:rStyle w:val="HideTWBExt"/>
        </w:rPr>
        <w:t>&lt;/Amend&gt;</w:t>
      </w:r>
    </w:p>
    <w:p w14:paraId="31203D18"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556</w:t>
      </w:r>
      <w:r w:rsidRPr="00291244">
        <w:rPr>
          <w:rStyle w:val="HideTWBExt"/>
        </w:rPr>
        <w:t>&lt;/NumAm&gt;</w:t>
      </w:r>
    </w:p>
    <w:p w14:paraId="3CD48E4C" w14:textId="77777777" w:rsidR="002C177A" w:rsidRPr="00291244" w:rsidRDefault="002C177A" w:rsidP="002C177A">
      <w:pPr>
        <w:pStyle w:val="NormalBold"/>
      </w:pPr>
      <w:r w:rsidRPr="00291244">
        <w:rPr>
          <w:rStyle w:val="HideTWBExt"/>
        </w:rPr>
        <w:t>&lt;RepeatBlock-By&gt;&lt;Members&gt;</w:t>
      </w:r>
      <w:proofErr w:type="spellStart"/>
      <w:r w:rsidRPr="00291244">
        <w:t>Georgiana</w:t>
      </w:r>
      <w:proofErr w:type="spellEnd"/>
      <w:r w:rsidRPr="00291244">
        <w:t xml:space="preserve"> </w:t>
      </w:r>
      <w:proofErr w:type="spellStart"/>
      <w:r w:rsidRPr="00291244">
        <w:t>Teodorescu</w:t>
      </w:r>
      <w:proofErr w:type="spellEnd"/>
      <w:r w:rsidRPr="00291244">
        <w:rPr>
          <w:rStyle w:val="HideTWBExt"/>
        </w:rPr>
        <w:t>&lt;/Members&gt;</w:t>
      </w:r>
    </w:p>
    <w:p w14:paraId="4163C583" w14:textId="77777777" w:rsidR="002C177A" w:rsidRPr="00291244" w:rsidRDefault="002C177A" w:rsidP="002C177A">
      <w:pPr>
        <w:pStyle w:val="NormalBold"/>
      </w:pPr>
      <w:r w:rsidRPr="00291244">
        <w:rPr>
          <w:rStyle w:val="HideTWBExt"/>
        </w:rPr>
        <w:t>&lt;/RepeatBlock-By&gt;</w:t>
      </w:r>
    </w:p>
    <w:p w14:paraId="2B9D0C81"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42F58981"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BEAB9F3" w14:textId="77777777" w:rsidTr="00260B8A">
        <w:trPr>
          <w:trHeight w:hRule="exact" w:val="240"/>
          <w:jc w:val="center"/>
        </w:trPr>
        <w:tc>
          <w:tcPr>
            <w:tcW w:w="9752" w:type="dxa"/>
            <w:gridSpan w:val="2"/>
            <w:tcBorders>
              <w:top w:val="nil"/>
              <w:left w:val="nil"/>
              <w:bottom w:val="nil"/>
              <w:right w:val="nil"/>
            </w:tcBorders>
          </w:tcPr>
          <w:p w14:paraId="60A8EF21" w14:textId="77777777" w:rsidR="002C177A" w:rsidRPr="00291244" w:rsidRDefault="002C177A" w:rsidP="00260B8A"/>
        </w:tc>
      </w:tr>
      <w:tr w:rsidR="002C177A" w:rsidRPr="00291244" w14:paraId="207D5F25" w14:textId="77777777" w:rsidTr="00260B8A">
        <w:trPr>
          <w:trHeight w:val="240"/>
          <w:jc w:val="center"/>
        </w:trPr>
        <w:tc>
          <w:tcPr>
            <w:tcW w:w="4876" w:type="dxa"/>
            <w:tcBorders>
              <w:top w:val="nil"/>
              <w:left w:val="nil"/>
              <w:bottom w:val="nil"/>
              <w:right w:val="nil"/>
            </w:tcBorders>
          </w:tcPr>
          <w:p w14:paraId="06EC8DE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C0B81BF" w14:textId="77777777" w:rsidR="002C177A" w:rsidRPr="00291244" w:rsidRDefault="002C177A" w:rsidP="00260B8A">
            <w:pPr>
              <w:pStyle w:val="AmColumnHeading"/>
            </w:pPr>
            <w:r w:rsidRPr="00291244">
              <w:t>Pozmeňujúci návrh</w:t>
            </w:r>
          </w:p>
        </w:tc>
      </w:tr>
      <w:tr w:rsidR="002C177A" w:rsidRPr="00291244" w14:paraId="364482DD" w14:textId="77777777" w:rsidTr="00260B8A">
        <w:trPr>
          <w:jc w:val="center"/>
        </w:trPr>
        <w:tc>
          <w:tcPr>
            <w:tcW w:w="4876" w:type="dxa"/>
            <w:tcBorders>
              <w:top w:val="nil"/>
              <w:left w:val="nil"/>
              <w:bottom w:val="nil"/>
              <w:right w:val="nil"/>
            </w:tcBorders>
          </w:tcPr>
          <w:p w14:paraId="04B7D15B"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w:t>
            </w:r>
            <w:r w:rsidRPr="00291244">
              <w:lastRenderedPageBreak/>
              <w:t xml:space="preserve">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1AE74B68" w14:textId="77777777" w:rsidR="002C177A" w:rsidRPr="00291244" w:rsidRDefault="002C177A" w:rsidP="00260B8A">
            <w:pPr>
              <w:pStyle w:val="Normal6a"/>
            </w:pPr>
            <w:r w:rsidRPr="00291244">
              <w:lastRenderedPageBreak/>
              <w:t>(19)</w:t>
            </w:r>
            <w:r w:rsidRPr="00291244">
              <w:tab/>
              <w:t xml:space="preserve">Infraštruktúra je základným predpokladom európskej konkurencieschopnosti. Investície do </w:t>
            </w:r>
            <w:r w:rsidRPr="00291244">
              <w:lastRenderedPageBreak/>
              <w:t xml:space="preserve">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w:t>
            </w:r>
            <w:r w:rsidRPr="00291244">
              <w:rPr>
                <w:b/>
                <w:i/>
              </w:rPr>
              <w:t xml:space="preserve">vrátane rozvoja sieťových prepojení a inteligentnej infraštruktúry umožňujúcej integráciu čistých alebo </w:t>
            </w:r>
            <w:proofErr w:type="spellStart"/>
            <w:r w:rsidRPr="00291244">
              <w:rPr>
                <w:b/>
                <w:i/>
              </w:rPr>
              <w:t>nízkouhlíkových</w:t>
            </w:r>
            <w:proofErr w:type="spellEnd"/>
            <w:r w:rsidRPr="00291244">
              <w:rPr>
                <w:b/>
                <w:i/>
              </w:rPr>
              <w:t xml:space="preserve"> zdrojov energie do energetického systému</w:t>
            </w:r>
            <w:r w:rsidRPr="00291244">
              <w:t xml:space="preserv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7D5D26F5"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E1EE746" w14:textId="79AC7A90" w:rsidR="00882D8F" w:rsidRPr="00291244" w:rsidRDefault="002C177A" w:rsidP="002C177A">
      <w:r w:rsidRPr="00291244">
        <w:rPr>
          <w:rStyle w:val="HideTWBExt"/>
        </w:rPr>
        <w:t>&lt;/Amend&gt;</w:t>
      </w:r>
    </w:p>
    <w:p w14:paraId="68D2F64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557</w:t>
      </w:r>
      <w:r w:rsidRPr="00291244">
        <w:rPr>
          <w:rStyle w:val="HideTWBExt"/>
        </w:rPr>
        <w:t>&lt;/NumAm&gt;</w:t>
      </w:r>
    </w:p>
    <w:p w14:paraId="003FCACF" w14:textId="77777777" w:rsidR="002C177A" w:rsidRPr="00291244" w:rsidRDefault="002C177A" w:rsidP="002C177A">
      <w:pPr>
        <w:pStyle w:val="NormalBold"/>
      </w:pPr>
      <w:r w:rsidRPr="00291244">
        <w:rPr>
          <w:rStyle w:val="HideTWBExt"/>
        </w:rPr>
        <w:t>&lt;RepeatBlock-By&gt;&lt;Members&gt;</w:t>
      </w:r>
      <w:proofErr w:type="spellStart"/>
      <w:r w:rsidRPr="00291244">
        <w:t>Benedetta</w:t>
      </w:r>
      <w:proofErr w:type="spellEnd"/>
      <w:r w:rsidRPr="00291244">
        <w:t xml:space="preserve"> </w:t>
      </w:r>
      <w:proofErr w:type="spellStart"/>
      <w:r w:rsidRPr="00291244">
        <w:t>Scuderi</w:t>
      </w:r>
      <w:proofErr w:type="spellEnd"/>
      <w:r w:rsidRPr="00291244">
        <w:rPr>
          <w:rStyle w:val="HideTWBExt"/>
        </w:rPr>
        <w:t>&lt;/Members&gt;</w:t>
      </w:r>
    </w:p>
    <w:p w14:paraId="2A540AB8" w14:textId="77777777" w:rsidR="002C177A" w:rsidRPr="00291244" w:rsidRDefault="002C177A" w:rsidP="002C177A">
      <w:pPr>
        <w:pStyle w:val="NormalBold"/>
      </w:pPr>
      <w:r w:rsidRPr="00291244">
        <w:rPr>
          <w:rStyle w:val="HideTWBExt"/>
        </w:rPr>
        <w:t>&lt;/RepeatBlock-By&gt;</w:t>
      </w:r>
    </w:p>
    <w:p w14:paraId="752BEC1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310C2B62"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1AD5EA5A" w14:textId="77777777" w:rsidTr="00260B8A">
        <w:trPr>
          <w:trHeight w:hRule="exact" w:val="240"/>
          <w:jc w:val="center"/>
        </w:trPr>
        <w:tc>
          <w:tcPr>
            <w:tcW w:w="9752" w:type="dxa"/>
            <w:gridSpan w:val="2"/>
            <w:tcBorders>
              <w:top w:val="nil"/>
              <w:left w:val="nil"/>
              <w:bottom w:val="nil"/>
              <w:right w:val="nil"/>
            </w:tcBorders>
          </w:tcPr>
          <w:p w14:paraId="3AE914F6" w14:textId="77777777" w:rsidR="002C177A" w:rsidRPr="00291244" w:rsidRDefault="002C177A" w:rsidP="00260B8A"/>
        </w:tc>
      </w:tr>
      <w:tr w:rsidR="002C177A" w:rsidRPr="00291244" w14:paraId="2B390E04" w14:textId="77777777" w:rsidTr="00260B8A">
        <w:trPr>
          <w:trHeight w:val="240"/>
          <w:jc w:val="center"/>
        </w:trPr>
        <w:tc>
          <w:tcPr>
            <w:tcW w:w="4876" w:type="dxa"/>
            <w:tcBorders>
              <w:top w:val="nil"/>
              <w:left w:val="nil"/>
              <w:bottom w:val="nil"/>
              <w:right w:val="nil"/>
            </w:tcBorders>
          </w:tcPr>
          <w:p w14:paraId="1B8C2F07" w14:textId="77777777" w:rsidR="002C177A" w:rsidRPr="00291244" w:rsidRDefault="002C177A" w:rsidP="00260B8A">
            <w:pPr>
              <w:pStyle w:val="AmColumnHeading"/>
            </w:pPr>
            <w:r w:rsidRPr="00291244">
              <w:lastRenderedPageBreak/>
              <w:t>Text predložený Komisiou</w:t>
            </w:r>
          </w:p>
        </w:tc>
        <w:tc>
          <w:tcPr>
            <w:tcW w:w="4876" w:type="dxa"/>
            <w:tcBorders>
              <w:top w:val="nil"/>
              <w:left w:val="nil"/>
              <w:bottom w:val="nil"/>
              <w:right w:val="nil"/>
            </w:tcBorders>
          </w:tcPr>
          <w:p w14:paraId="6BF4D916" w14:textId="77777777" w:rsidR="002C177A" w:rsidRPr="00291244" w:rsidRDefault="002C177A" w:rsidP="00260B8A">
            <w:pPr>
              <w:pStyle w:val="AmColumnHeading"/>
            </w:pPr>
            <w:r w:rsidRPr="00291244">
              <w:t>Pozmeňujúci návrh</w:t>
            </w:r>
          </w:p>
        </w:tc>
      </w:tr>
      <w:tr w:rsidR="002C177A" w:rsidRPr="00291244" w14:paraId="26662790" w14:textId="77777777" w:rsidTr="00260B8A">
        <w:trPr>
          <w:jc w:val="center"/>
        </w:trPr>
        <w:tc>
          <w:tcPr>
            <w:tcW w:w="4876" w:type="dxa"/>
            <w:tcBorders>
              <w:top w:val="nil"/>
              <w:left w:val="nil"/>
              <w:bottom w:val="nil"/>
              <w:right w:val="nil"/>
            </w:tcBorders>
          </w:tcPr>
          <w:p w14:paraId="46DB6E05"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w:t>
            </w:r>
            <w:r w:rsidRPr="00291244">
              <w:rPr>
                <w:b/>
                <w:bCs/>
                <w:i/>
                <w:iCs/>
              </w:rPr>
              <w:t>nevyhnutný</w:t>
            </w:r>
            <w:r w:rsidRPr="00291244">
              <w:t xml:space="preserve"> rozvoj cezhraničných spojovacích vedení, domácich prenosových a distribučných sústav. Podpora z ECF </w:t>
            </w:r>
            <w:r w:rsidRPr="00291244">
              <w:rPr>
                <w:b/>
                <w:i/>
              </w:rPr>
              <w:t>bude</w:t>
            </w:r>
            <w:r w:rsidRPr="00291244">
              <w:t xml:space="preserv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6B1882FE" w14:textId="77777777" w:rsidR="002C177A" w:rsidRPr="00291244" w:rsidRDefault="002C177A" w:rsidP="00260B8A">
            <w:pPr>
              <w:pStyle w:val="Normal6a"/>
            </w:pPr>
            <w:r w:rsidRPr="00291244">
              <w:t>(19)</w:t>
            </w:r>
            <w:r w:rsidRPr="00291244">
              <w:tab/>
              <w:t>Infraštruktúra je základným predpokladom európskej konkurencieschopnosti. Investície do infraštruktúry sú nevyhnutnou podmienkou riadneho fungovania jednotného trhu EÚ, zelenej a digitálnej transformácie a zvýšenia odolnosti</w:t>
            </w:r>
            <w:r w:rsidRPr="00291244">
              <w:rPr>
                <w:b/>
                <w:i/>
              </w:rPr>
              <w:t>, energetickej nezávislosti, sebestačnosti</w:t>
            </w:r>
            <w:r w:rsidRPr="00291244">
              <w:t xml:space="preserve">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w:t>
            </w:r>
            <w:r w:rsidRPr="00291244">
              <w:rPr>
                <w:b/>
                <w:i/>
              </w:rPr>
              <w:t>a zahrnutím energie z obnoviteľných zdrojov</w:t>
            </w:r>
            <w:r w:rsidRPr="00291244">
              <w:t xml:space="preserve">, aby sa zabezpečila naša energetická nezávislosť a konkurencieschopnosť. Na to je </w:t>
            </w:r>
            <w:r w:rsidRPr="00291244">
              <w:rPr>
                <w:b/>
                <w:bCs/>
                <w:i/>
                <w:iCs/>
              </w:rPr>
              <w:t>nevyhnutná</w:t>
            </w:r>
            <w:r w:rsidRPr="00291244">
              <w:t xml:space="preserve"> </w:t>
            </w:r>
            <w:r w:rsidRPr="00291244">
              <w:rPr>
                <w:b/>
                <w:i/>
              </w:rPr>
              <w:t xml:space="preserve">optimalizácia, </w:t>
            </w:r>
            <w:proofErr w:type="spellStart"/>
            <w:r w:rsidRPr="00291244">
              <w:rPr>
                <w:b/>
                <w:i/>
              </w:rPr>
              <w:t>flexibilizácia</w:t>
            </w:r>
            <w:proofErr w:type="spellEnd"/>
            <w:r w:rsidRPr="00291244">
              <w:rPr>
                <w:b/>
                <w:i/>
              </w:rPr>
              <w:t>, modernizácia a</w:t>
            </w:r>
            <w:r w:rsidRPr="00291244">
              <w:t xml:space="preserve"> rozvoj cezhraničných spojovacích vedení, domácich prenosových a </w:t>
            </w:r>
            <w:r w:rsidRPr="00291244">
              <w:rPr>
                <w:b/>
                <w:i/>
              </w:rPr>
              <w:t>najmä</w:t>
            </w:r>
            <w:r w:rsidRPr="00291244">
              <w:t xml:space="preserve"> distribučných sústav. Podpora z ECF </w:t>
            </w:r>
            <w:r w:rsidRPr="00291244">
              <w:rPr>
                <w:b/>
                <w:i/>
              </w:rPr>
              <w:t>by mala</w:t>
            </w:r>
            <w:r w:rsidRPr="00291244">
              <w:t xml:space="preserv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w:t>
            </w:r>
            <w:r w:rsidRPr="00291244">
              <w:rPr>
                <w:b/>
                <w:i/>
              </w:rPr>
              <w:t xml:space="preserve">, </w:t>
            </w:r>
            <w:proofErr w:type="spellStart"/>
            <w:r w:rsidRPr="00291244">
              <w:rPr>
                <w:b/>
                <w:i/>
              </w:rPr>
              <w:t>flexibilizácie</w:t>
            </w:r>
            <w:proofErr w:type="spellEnd"/>
            <w:r w:rsidRPr="00291244">
              <w:t xml:space="preserve"> a rozširovania dopravnej, energetickej a digitálnej infraštruktúry v rámci ECF.</w:t>
            </w:r>
          </w:p>
        </w:tc>
      </w:tr>
    </w:tbl>
    <w:p w14:paraId="38087855"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6132E64" w14:textId="37FD377C" w:rsidR="00882D8F" w:rsidRPr="00291244" w:rsidRDefault="002C177A" w:rsidP="002C177A">
      <w:r w:rsidRPr="00291244">
        <w:rPr>
          <w:rStyle w:val="HideTWBExt"/>
        </w:rPr>
        <w:t>&lt;/Amend&gt;</w:t>
      </w:r>
    </w:p>
    <w:p w14:paraId="7B268C4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558</w:t>
      </w:r>
      <w:r w:rsidRPr="00291244">
        <w:rPr>
          <w:rStyle w:val="HideTWBExt"/>
        </w:rPr>
        <w:t>&lt;/NumAm&gt;</w:t>
      </w:r>
    </w:p>
    <w:p w14:paraId="10E16D72" w14:textId="77777777" w:rsidR="002C177A" w:rsidRPr="00291244" w:rsidRDefault="002C177A" w:rsidP="002C177A">
      <w:pPr>
        <w:pStyle w:val="NormalBold"/>
      </w:pPr>
      <w:r w:rsidRPr="00291244">
        <w:rPr>
          <w:rStyle w:val="HideTWBExt"/>
        </w:rPr>
        <w:t>&lt;RepeatBlock-By&gt;&lt;Members&gt;</w:t>
      </w:r>
      <w:r w:rsidRPr="00291244">
        <w:t xml:space="preserve">Matej </w:t>
      </w:r>
      <w:proofErr w:type="spellStart"/>
      <w:r w:rsidRPr="00291244">
        <w:t>Tonin</w:t>
      </w:r>
      <w:proofErr w:type="spellEnd"/>
      <w:r w:rsidRPr="00291244">
        <w:t xml:space="preserve">, </w:t>
      </w:r>
      <w:proofErr w:type="spellStart"/>
      <w:r w:rsidRPr="00291244">
        <w:t>Davor</w:t>
      </w:r>
      <w:proofErr w:type="spellEnd"/>
      <w:r w:rsidRPr="00291244">
        <w:t xml:space="preserve"> Ivo </w:t>
      </w:r>
      <w:proofErr w:type="spellStart"/>
      <w:r w:rsidRPr="00291244">
        <w:t>Stier</w:t>
      </w:r>
      <w:proofErr w:type="spellEnd"/>
      <w:r w:rsidRPr="00291244">
        <w:rPr>
          <w:rStyle w:val="HideTWBExt"/>
        </w:rPr>
        <w:t>&lt;/Members&gt;</w:t>
      </w:r>
    </w:p>
    <w:p w14:paraId="3330717A" w14:textId="77777777" w:rsidR="002C177A" w:rsidRPr="00291244" w:rsidRDefault="002C177A" w:rsidP="002C177A">
      <w:pPr>
        <w:pStyle w:val="NormalBold"/>
      </w:pPr>
      <w:r w:rsidRPr="00291244">
        <w:rPr>
          <w:rStyle w:val="HideTWBExt"/>
        </w:rPr>
        <w:lastRenderedPageBreak/>
        <w:t>&lt;/RepeatBlock-By&gt;</w:t>
      </w:r>
    </w:p>
    <w:p w14:paraId="647E1E9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568C625"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5365F297" w14:textId="77777777" w:rsidTr="00260B8A">
        <w:trPr>
          <w:trHeight w:hRule="exact" w:val="240"/>
          <w:jc w:val="center"/>
        </w:trPr>
        <w:tc>
          <w:tcPr>
            <w:tcW w:w="9752" w:type="dxa"/>
            <w:gridSpan w:val="2"/>
            <w:tcBorders>
              <w:top w:val="nil"/>
              <w:left w:val="nil"/>
              <w:bottom w:val="nil"/>
              <w:right w:val="nil"/>
            </w:tcBorders>
          </w:tcPr>
          <w:p w14:paraId="2F866F3B" w14:textId="77777777" w:rsidR="002C177A" w:rsidRPr="00291244" w:rsidRDefault="002C177A" w:rsidP="00260B8A"/>
        </w:tc>
      </w:tr>
      <w:tr w:rsidR="002C177A" w:rsidRPr="00291244" w14:paraId="6DDA111D" w14:textId="77777777" w:rsidTr="00260B8A">
        <w:trPr>
          <w:trHeight w:val="240"/>
          <w:jc w:val="center"/>
        </w:trPr>
        <w:tc>
          <w:tcPr>
            <w:tcW w:w="4876" w:type="dxa"/>
            <w:tcBorders>
              <w:top w:val="nil"/>
              <w:left w:val="nil"/>
              <w:bottom w:val="nil"/>
              <w:right w:val="nil"/>
            </w:tcBorders>
          </w:tcPr>
          <w:p w14:paraId="091861A0"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765F7A4" w14:textId="77777777" w:rsidR="002C177A" w:rsidRPr="00291244" w:rsidRDefault="002C177A" w:rsidP="00260B8A">
            <w:pPr>
              <w:pStyle w:val="AmColumnHeading"/>
            </w:pPr>
            <w:r w:rsidRPr="00291244">
              <w:t>Pozmeňujúci návrh</w:t>
            </w:r>
          </w:p>
        </w:tc>
      </w:tr>
      <w:tr w:rsidR="002C177A" w:rsidRPr="00291244" w14:paraId="3D820E80" w14:textId="77777777" w:rsidTr="00260B8A">
        <w:trPr>
          <w:jc w:val="center"/>
        </w:trPr>
        <w:tc>
          <w:tcPr>
            <w:tcW w:w="4876" w:type="dxa"/>
            <w:tcBorders>
              <w:top w:val="nil"/>
              <w:left w:val="nil"/>
              <w:bottom w:val="nil"/>
              <w:right w:val="nil"/>
            </w:tcBorders>
          </w:tcPr>
          <w:p w14:paraId="61CF6AC3"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6D3FA3F6"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w:t>
            </w:r>
            <w:r w:rsidRPr="00291244">
              <w:rPr>
                <w:b/>
                <w:i/>
              </w:rPr>
              <w:t xml:space="preserve">vrátane rozvoja sieťových prepojení a inteligentnej infraštruktúry, ktoré umožňujú integráciu čistých alebo </w:t>
            </w:r>
            <w:proofErr w:type="spellStart"/>
            <w:r w:rsidRPr="00291244">
              <w:rPr>
                <w:b/>
                <w:i/>
              </w:rPr>
              <w:t>nízkouhlíkových</w:t>
            </w:r>
            <w:proofErr w:type="spellEnd"/>
            <w:r w:rsidRPr="00291244">
              <w:rPr>
                <w:b/>
                <w:i/>
              </w:rPr>
              <w:t xml:space="preserve"> zdrojov energie do energetického systému</w:t>
            </w:r>
            <w:r w:rsidRPr="00291244">
              <w:t xml:space="preserv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41732156"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7563FD07" w14:textId="78D2BC1A" w:rsidR="00882D8F" w:rsidRPr="00291244" w:rsidRDefault="002C177A" w:rsidP="002C177A">
      <w:r w:rsidRPr="00291244">
        <w:rPr>
          <w:rStyle w:val="HideTWBExt"/>
        </w:rPr>
        <w:lastRenderedPageBreak/>
        <w:t>&lt;/Amend&gt;</w:t>
      </w:r>
    </w:p>
    <w:p w14:paraId="6EF2683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559</w:t>
      </w:r>
      <w:r w:rsidRPr="00291244">
        <w:rPr>
          <w:rStyle w:val="HideTWBExt"/>
        </w:rPr>
        <w:t>&lt;/NumAm&gt;</w:t>
      </w:r>
    </w:p>
    <w:p w14:paraId="64954C50" w14:textId="77777777" w:rsidR="002C177A" w:rsidRPr="00291244" w:rsidRDefault="002C177A" w:rsidP="002C177A">
      <w:pPr>
        <w:pStyle w:val="NormalBold"/>
      </w:pPr>
      <w:r w:rsidRPr="00291244">
        <w:rPr>
          <w:rStyle w:val="HideTWBExt"/>
        </w:rPr>
        <w:t>&lt;RepeatBlock-By&gt;&lt;Members&gt;</w:t>
      </w:r>
      <w:proofErr w:type="spellStart"/>
      <w:r w:rsidRPr="00291244">
        <w:t>Radan</w:t>
      </w:r>
      <w:proofErr w:type="spellEnd"/>
      <w:r w:rsidRPr="00291244">
        <w:t xml:space="preserve"> </w:t>
      </w:r>
      <w:proofErr w:type="spellStart"/>
      <w:r w:rsidRPr="00291244">
        <w:t>Kanev</w:t>
      </w:r>
      <w:proofErr w:type="spellEnd"/>
      <w:r w:rsidRPr="00291244">
        <w:rPr>
          <w:rStyle w:val="HideTWBExt"/>
        </w:rPr>
        <w:t>&lt;/Members&gt;</w:t>
      </w:r>
    </w:p>
    <w:p w14:paraId="4E9D91C5" w14:textId="77777777" w:rsidR="002C177A" w:rsidRPr="00291244" w:rsidRDefault="002C177A" w:rsidP="002C177A">
      <w:pPr>
        <w:pStyle w:val="NormalBold"/>
      </w:pPr>
      <w:r w:rsidRPr="00291244">
        <w:rPr>
          <w:rStyle w:val="HideTWBExt"/>
        </w:rPr>
        <w:t>&lt;/RepeatBlock-By&gt;</w:t>
      </w:r>
    </w:p>
    <w:p w14:paraId="0DEE245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3F3BA34"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4B54AA50" w14:textId="77777777" w:rsidTr="00260B8A">
        <w:trPr>
          <w:trHeight w:hRule="exact" w:val="240"/>
          <w:jc w:val="center"/>
        </w:trPr>
        <w:tc>
          <w:tcPr>
            <w:tcW w:w="9752" w:type="dxa"/>
            <w:gridSpan w:val="2"/>
            <w:tcBorders>
              <w:top w:val="nil"/>
              <w:left w:val="nil"/>
              <w:bottom w:val="nil"/>
              <w:right w:val="nil"/>
            </w:tcBorders>
          </w:tcPr>
          <w:p w14:paraId="383B05A7" w14:textId="77777777" w:rsidR="002C177A" w:rsidRPr="00291244" w:rsidRDefault="002C177A" w:rsidP="00260B8A"/>
        </w:tc>
      </w:tr>
      <w:tr w:rsidR="002C177A" w:rsidRPr="00291244" w14:paraId="230A2FAD" w14:textId="77777777" w:rsidTr="00260B8A">
        <w:trPr>
          <w:trHeight w:val="240"/>
          <w:jc w:val="center"/>
        </w:trPr>
        <w:tc>
          <w:tcPr>
            <w:tcW w:w="4876" w:type="dxa"/>
            <w:tcBorders>
              <w:top w:val="nil"/>
              <w:left w:val="nil"/>
              <w:bottom w:val="nil"/>
              <w:right w:val="nil"/>
            </w:tcBorders>
          </w:tcPr>
          <w:p w14:paraId="0A16A651"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1F73071" w14:textId="77777777" w:rsidR="002C177A" w:rsidRPr="00291244" w:rsidRDefault="002C177A" w:rsidP="00260B8A">
            <w:pPr>
              <w:pStyle w:val="AmColumnHeading"/>
            </w:pPr>
            <w:r w:rsidRPr="00291244">
              <w:t>Pozmeňujúci návrh</w:t>
            </w:r>
          </w:p>
        </w:tc>
      </w:tr>
      <w:tr w:rsidR="002C177A" w:rsidRPr="00291244" w14:paraId="0013EF1E" w14:textId="77777777" w:rsidTr="00260B8A">
        <w:trPr>
          <w:jc w:val="center"/>
        </w:trPr>
        <w:tc>
          <w:tcPr>
            <w:tcW w:w="4876" w:type="dxa"/>
            <w:tcBorders>
              <w:top w:val="nil"/>
              <w:left w:val="nil"/>
              <w:bottom w:val="nil"/>
              <w:right w:val="nil"/>
            </w:tcBorders>
          </w:tcPr>
          <w:p w14:paraId="58D3C468"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4F22AB56"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w:t>
            </w:r>
            <w:r w:rsidRPr="00291244">
              <w:rPr>
                <w:b/>
                <w:i/>
              </w:rPr>
              <w:t>, najmä ak je energetická infraštruktúra nevyhnutná pre elektrifikáciu alebo modernizáciu existujúcich priemyselných odvetví</w:t>
            </w:r>
            <w:r w:rsidRPr="00291244">
              <w:t xml:space="preserve">.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w:t>
            </w:r>
            <w:r w:rsidRPr="00291244">
              <w:rPr>
                <w:b/>
                <w:i/>
              </w:rPr>
              <w:t>elektrifikácie,</w:t>
            </w:r>
            <w:r w:rsidRPr="00291244">
              <w:t xml:space="preserve"> modernizácie a rozširovania dopravnej, energetickej a digitálnej </w:t>
            </w:r>
            <w:r w:rsidRPr="00291244">
              <w:lastRenderedPageBreak/>
              <w:t>infraštruktúry v rámci ECF.</w:t>
            </w:r>
          </w:p>
        </w:tc>
      </w:tr>
    </w:tbl>
    <w:p w14:paraId="17C9027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03B70824" w14:textId="156FEA98" w:rsidR="00882D8F" w:rsidRPr="00291244" w:rsidRDefault="002C177A" w:rsidP="002C177A">
      <w:r w:rsidRPr="00291244">
        <w:rPr>
          <w:rStyle w:val="HideTWBExt"/>
        </w:rPr>
        <w:t>&lt;/Amend&gt;</w:t>
      </w:r>
    </w:p>
    <w:p w14:paraId="61AC28CD"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560</w:t>
      </w:r>
      <w:r w:rsidRPr="00291244">
        <w:rPr>
          <w:rStyle w:val="HideTWBExt"/>
        </w:rPr>
        <w:t>&lt;/NumAm&gt;</w:t>
      </w:r>
    </w:p>
    <w:p w14:paraId="24A6246E"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14D04F47" w14:textId="77777777" w:rsidR="002C177A" w:rsidRPr="00291244" w:rsidRDefault="002C177A" w:rsidP="002C177A">
      <w:pPr>
        <w:pStyle w:val="NormalBold"/>
      </w:pPr>
      <w:r w:rsidRPr="00291244">
        <w:rPr>
          <w:rStyle w:val="HideTWBExt"/>
        </w:rPr>
        <w:t>&lt;/RepeatBlock-By&gt;</w:t>
      </w:r>
    </w:p>
    <w:p w14:paraId="167E1CEE"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7F288A88"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6C25997" w14:textId="77777777" w:rsidTr="00260B8A">
        <w:trPr>
          <w:trHeight w:hRule="exact" w:val="240"/>
          <w:jc w:val="center"/>
        </w:trPr>
        <w:tc>
          <w:tcPr>
            <w:tcW w:w="9752" w:type="dxa"/>
            <w:gridSpan w:val="2"/>
            <w:tcBorders>
              <w:top w:val="nil"/>
              <w:left w:val="nil"/>
              <w:bottom w:val="nil"/>
              <w:right w:val="nil"/>
            </w:tcBorders>
          </w:tcPr>
          <w:p w14:paraId="51578CD3" w14:textId="77777777" w:rsidR="002C177A" w:rsidRPr="00291244" w:rsidRDefault="002C177A" w:rsidP="00260B8A"/>
        </w:tc>
      </w:tr>
      <w:tr w:rsidR="002C177A" w:rsidRPr="00291244" w14:paraId="561A9FD9" w14:textId="77777777" w:rsidTr="00260B8A">
        <w:trPr>
          <w:trHeight w:val="240"/>
          <w:jc w:val="center"/>
        </w:trPr>
        <w:tc>
          <w:tcPr>
            <w:tcW w:w="4876" w:type="dxa"/>
            <w:tcBorders>
              <w:top w:val="nil"/>
              <w:left w:val="nil"/>
              <w:bottom w:val="nil"/>
              <w:right w:val="nil"/>
            </w:tcBorders>
          </w:tcPr>
          <w:p w14:paraId="08F3AEA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07800A5F" w14:textId="77777777" w:rsidR="002C177A" w:rsidRPr="00291244" w:rsidRDefault="002C177A" w:rsidP="00260B8A">
            <w:pPr>
              <w:pStyle w:val="AmColumnHeading"/>
            </w:pPr>
            <w:r w:rsidRPr="00291244">
              <w:t>Pozmeňujúci návrh</w:t>
            </w:r>
          </w:p>
        </w:tc>
      </w:tr>
      <w:tr w:rsidR="002C177A" w:rsidRPr="00291244" w14:paraId="586CB30D" w14:textId="77777777" w:rsidTr="00260B8A">
        <w:trPr>
          <w:jc w:val="center"/>
        </w:trPr>
        <w:tc>
          <w:tcPr>
            <w:tcW w:w="4876" w:type="dxa"/>
            <w:tcBorders>
              <w:top w:val="nil"/>
              <w:left w:val="nil"/>
              <w:bottom w:val="nil"/>
              <w:right w:val="nil"/>
            </w:tcBorders>
          </w:tcPr>
          <w:p w14:paraId="567330A8"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w:t>
            </w:r>
            <w:r w:rsidRPr="00291244">
              <w:lastRenderedPageBreak/>
              <w:t>v rámci ECF.</w:t>
            </w:r>
          </w:p>
        </w:tc>
        <w:tc>
          <w:tcPr>
            <w:tcW w:w="4876" w:type="dxa"/>
            <w:tcBorders>
              <w:top w:val="nil"/>
              <w:left w:val="nil"/>
              <w:bottom w:val="nil"/>
              <w:right w:val="nil"/>
            </w:tcBorders>
          </w:tcPr>
          <w:p w14:paraId="1C1E7B4B" w14:textId="77777777" w:rsidR="002C177A" w:rsidRPr="00291244" w:rsidRDefault="002C177A" w:rsidP="00260B8A">
            <w:pPr>
              <w:pStyle w:val="Normal6a"/>
            </w:pPr>
            <w:r w:rsidRPr="00291244">
              <w:lastRenderedPageBreak/>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w:t>
            </w:r>
            <w:r w:rsidRPr="00291244">
              <w:rPr>
                <w:b/>
                <w:i/>
              </w:rPr>
              <w:t xml:space="preserve">a </w:t>
            </w:r>
            <w:r w:rsidRPr="00291244">
              <w:rPr>
                <w:b/>
                <w:i/>
              </w:rPr>
              <w:lastRenderedPageBreak/>
              <w:t>vodohospodárskej infraštruktúry vrátane ochrany pred záplavami, manažmentu sucha a systémov zadržiavania vody</w:t>
            </w:r>
            <w:r w:rsidRPr="00291244">
              <w:t xml:space="preserve"> v rámci ECF.</w:t>
            </w:r>
          </w:p>
        </w:tc>
      </w:tr>
    </w:tbl>
    <w:p w14:paraId="5D1DEC8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56DBEC8E" w14:textId="600741EB" w:rsidR="00882D8F" w:rsidRPr="00291244" w:rsidRDefault="002C177A" w:rsidP="002C177A">
      <w:r w:rsidRPr="00291244">
        <w:rPr>
          <w:rStyle w:val="HideTWBExt"/>
        </w:rPr>
        <w:t>&lt;/Amend&gt;</w:t>
      </w:r>
    </w:p>
    <w:p w14:paraId="4E0EF926"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561</w:t>
      </w:r>
      <w:r w:rsidRPr="00291244">
        <w:rPr>
          <w:rStyle w:val="HideTWBExt"/>
        </w:rPr>
        <w:t>&lt;/NumAm&gt;</w:t>
      </w:r>
    </w:p>
    <w:p w14:paraId="2F79006C" w14:textId="77777777" w:rsidR="002C177A" w:rsidRPr="00291244" w:rsidRDefault="002C177A" w:rsidP="002C177A">
      <w:pPr>
        <w:pStyle w:val="NormalBold"/>
      </w:pPr>
      <w:r w:rsidRPr="00291244">
        <w:rPr>
          <w:rStyle w:val="HideTWBExt"/>
        </w:rPr>
        <w:t>&lt;RepeatBlock-By&gt;&lt;Members&gt;</w:t>
      </w:r>
      <w:proofErr w:type="spellStart"/>
      <w:r w:rsidRPr="00291244">
        <w:t>András</w:t>
      </w:r>
      <w:proofErr w:type="spellEnd"/>
      <w:r w:rsidRPr="00291244">
        <w:t xml:space="preserve"> </w:t>
      </w:r>
      <w:proofErr w:type="spellStart"/>
      <w:r w:rsidRPr="00291244">
        <w:t>Gyürk</w:t>
      </w:r>
      <w:proofErr w:type="spellEnd"/>
      <w:r w:rsidRPr="00291244">
        <w:rPr>
          <w:rStyle w:val="HideTWBExt"/>
        </w:rPr>
        <w:t>&lt;/Members&gt;</w:t>
      </w:r>
    </w:p>
    <w:p w14:paraId="5011EC00" w14:textId="77777777" w:rsidR="002C177A" w:rsidRPr="00291244" w:rsidRDefault="002C177A" w:rsidP="002C177A">
      <w:pPr>
        <w:pStyle w:val="NormalBold"/>
      </w:pPr>
      <w:r w:rsidRPr="00291244">
        <w:rPr>
          <w:rStyle w:val="HideTWBExt"/>
        </w:rPr>
        <w:t>&lt;/RepeatBlock-By&gt;</w:t>
      </w:r>
    </w:p>
    <w:p w14:paraId="5A97A1C0"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6253638"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8CDF10A" w14:textId="77777777" w:rsidTr="00260B8A">
        <w:trPr>
          <w:trHeight w:hRule="exact" w:val="240"/>
          <w:jc w:val="center"/>
        </w:trPr>
        <w:tc>
          <w:tcPr>
            <w:tcW w:w="9752" w:type="dxa"/>
            <w:gridSpan w:val="2"/>
            <w:tcBorders>
              <w:top w:val="nil"/>
              <w:left w:val="nil"/>
              <w:bottom w:val="nil"/>
              <w:right w:val="nil"/>
            </w:tcBorders>
          </w:tcPr>
          <w:p w14:paraId="5C9DB24C" w14:textId="77777777" w:rsidR="002C177A" w:rsidRPr="00291244" w:rsidRDefault="002C177A" w:rsidP="00260B8A"/>
        </w:tc>
      </w:tr>
      <w:tr w:rsidR="002C177A" w:rsidRPr="00291244" w14:paraId="4CF5B2E0" w14:textId="77777777" w:rsidTr="00260B8A">
        <w:trPr>
          <w:trHeight w:val="240"/>
          <w:jc w:val="center"/>
        </w:trPr>
        <w:tc>
          <w:tcPr>
            <w:tcW w:w="4876" w:type="dxa"/>
            <w:tcBorders>
              <w:top w:val="nil"/>
              <w:left w:val="nil"/>
              <w:bottom w:val="nil"/>
              <w:right w:val="nil"/>
            </w:tcBorders>
          </w:tcPr>
          <w:p w14:paraId="7FA4E7E4"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4611F2B" w14:textId="77777777" w:rsidR="002C177A" w:rsidRPr="00291244" w:rsidRDefault="002C177A" w:rsidP="00260B8A">
            <w:pPr>
              <w:pStyle w:val="AmColumnHeading"/>
            </w:pPr>
            <w:r w:rsidRPr="00291244">
              <w:t>Pozmeňujúci návrh</w:t>
            </w:r>
          </w:p>
        </w:tc>
      </w:tr>
      <w:tr w:rsidR="002C177A" w:rsidRPr="00291244" w14:paraId="52ADE057" w14:textId="77777777" w:rsidTr="00260B8A">
        <w:trPr>
          <w:jc w:val="center"/>
        </w:trPr>
        <w:tc>
          <w:tcPr>
            <w:tcW w:w="4876" w:type="dxa"/>
            <w:tcBorders>
              <w:top w:val="nil"/>
              <w:left w:val="nil"/>
              <w:bottom w:val="nil"/>
              <w:right w:val="nil"/>
            </w:tcBorders>
          </w:tcPr>
          <w:p w14:paraId="08DC17C4"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w:t>
            </w:r>
            <w:r w:rsidRPr="00291244">
              <w:rPr>
                <w:b/>
                <w:i/>
              </w:rPr>
              <w:t>zelenej</w:t>
            </w:r>
            <w:r w:rsidRPr="00291244">
              <w:t xml:space="preserve">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w:t>
            </w:r>
            <w:r w:rsidRPr="00291244">
              <w:rPr>
                <w:b/>
                <w:i/>
              </w:rPr>
              <w:t>, ktorá umožní dosiahnuť ciele Únie v oblasti energetiky a klímy</w:t>
            </w:r>
            <w:r w:rsidRPr="00291244">
              <w:t xml:space="preserve"> </w:t>
            </w:r>
            <w:r w:rsidRPr="00291244">
              <w:rPr>
                <w:b/>
                <w:bCs/>
                <w:i/>
                <w:iCs/>
              </w:rPr>
              <w:t>prepojením</w:t>
            </w:r>
            <w:r w:rsidRPr="00291244">
              <w:t xml:space="preserve"> sietí </w:t>
            </w:r>
            <w:r w:rsidRPr="00291244">
              <w:rPr>
                <w:b/>
                <w:i/>
              </w:rPr>
              <w:t>krajín Únie</w:t>
            </w:r>
            <w:r w:rsidRPr="00291244">
              <w:t xml:space="preserve"> na prenos elektrickej </w:t>
            </w:r>
            <w:r w:rsidRPr="00291244">
              <w:rPr>
                <w:b/>
                <w:i/>
              </w:rPr>
              <w:t>a čistej</w:t>
            </w:r>
            <w:r w:rsidRPr="00291244">
              <w:t xml:space="preserve"> energie, aby sa </w:t>
            </w:r>
            <w:r w:rsidRPr="00291244">
              <w:rPr>
                <w:b/>
                <w:i/>
              </w:rPr>
              <w:t>zabezpečila naša</w:t>
            </w:r>
            <w:r w:rsidRPr="00291244">
              <w:t xml:space="preserve">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w:t>
            </w:r>
            <w:r w:rsidRPr="00291244">
              <w:lastRenderedPageBreak/>
              <w:t>a investičnou podporou dekarbonizácie, modernizácie a rozširovania dopravnej, energetickej a digitálnej infraštruktúry v rámci ECF.</w:t>
            </w:r>
          </w:p>
        </w:tc>
        <w:tc>
          <w:tcPr>
            <w:tcW w:w="4876" w:type="dxa"/>
            <w:tcBorders>
              <w:top w:val="nil"/>
              <w:left w:val="nil"/>
              <w:bottom w:val="nil"/>
              <w:right w:val="nil"/>
            </w:tcBorders>
          </w:tcPr>
          <w:p w14:paraId="7E886C40" w14:textId="77777777" w:rsidR="002C177A" w:rsidRPr="00291244" w:rsidRDefault="002C177A" w:rsidP="00260B8A">
            <w:pPr>
              <w:pStyle w:val="Normal6a"/>
            </w:pPr>
            <w:r w:rsidRPr="00291244">
              <w:lastRenderedPageBreak/>
              <w:t>(19)</w:t>
            </w:r>
            <w:r w:rsidRPr="00291244">
              <w:tab/>
              <w:t>Infraštruktúra</w:t>
            </w:r>
            <w:r w:rsidRPr="00291244">
              <w:rPr>
                <w:b/>
                <w:i/>
              </w:rPr>
              <w:t>, najmä energetická infraštruktúra,</w:t>
            </w:r>
            <w:r w:rsidRPr="00291244">
              <w:t xml:space="preserve"> je základným predpokladom európskej konkurencieschopnosti. Investície do infraštruktúry sú nevyhnutnou podmienkou riadneho fungovania jednotného trhu EÚ, </w:t>
            </w:r>
            <w:r w:rsidRPr="00291244">
              <w:rPr>
                <w:b/>
                <w:i/>
              </w:rPr>
              <w:t>čistej</w:t>
            </w:r>
            <w:r w:rsidRPr="00291244">
              <w:t xml:space="preserve"> a digitálnej transformácie a zvýšenia odolnosti a bezpečnosti Únie </w:t>
            </w:r>
            <w:r w:rsidRPr="00291244">
              <w:rPr>
                <w:b/>
                <w:i/>
              </w:rPr>
              <w:t xml:space="preserve">a pri súčasnom podporovaní </w:t>
            </w:r>
            <w:proofErr w:type="spellStart"/>
            <w:r w:rsidRPr="00291244">
              <w:rPr>
                <w:b/>
                <w:i/>
              </w:rPr>
              <w:t>reindustrializácie</w:t>
            </w:r>
            <w:proofErr w:type="spellEnd"/>
            <w:r w:rsidRPr="00291244">
              <w:t xml:space="preserv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w:t>
            </w:r>
            <w:r w:rsidRPr="00291244">
              <w:rPr>
                <w:b/>
                <w:i/>
              </w:rPr>
              <w:t>bezpečné</w:t>
            </w:r>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w:t>
            </w:r>
            <w:r w:rsidRPr="00291244">
              <w:rPr>
                <w:b/>
                <w:i/>
              </w:rPr>
              <w:t>a sú dôležitými prvkami pragmatického prístupu zameraného na</w:t>
            </w:r>
            <w:r w:rsidRPr="00291244">
              <w:t xml:space="preserve"> </w:t>
            </w:r>
            <w:r w:rsidRPr="00291244">
              <w:rPr>
                <w:b/>
                <w:bCs/>
                <w:i/>
                <w:iCs/>
              </w:rPr>
              <w:t>prepojenie</w:t>
            </w:r>
            <w:r w:rsidRPr="00291244">
              <w:t xml:space="preserve"> sietí </w:t>
            </w:r>
            <w:r w:rsidRPr="00291244">
              <w:rPr>
                <w:b/>
                <w:i/>
              </w:rPr>
              <w:t>členských štátov</w:t>
            </w:r>
            <w:r w:rsidRPr="00291244">
              <w:t xml:space="preserve"> na prenos elektrickej energie, aby sa </w:t>
            </w:r>
            <w:r w:rsidRPr="00291244">
              <w:rPr>
                <w:b/>
                <w:i/>
              </w:rPr>
              <w:t>posilnila</w:t>
            </w:r>
            <w:r w:rsidRPr="00291244">
              <w:t xml:space="preserve"> energetická nezávislosť a konkurencieschopnosť </w:t>
            </w:r>
            <w:r w:rsidRPr="00291244">
              <w:rPr>
                <w:b/>
                <w:i/>
              </w:rPr>
              <w:t>Európy</w:t>
            </w:r>
            <w:r w:rsidRPr="00291244">
              <w:t xml:space="preserve">.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w:t>
            </w:r>
            <w:r w:rsidRPr="00291244">
              <w:lastRenderedPageBreak/>
              <w:t>a dopravy so silným cezhraničným vplyvom podporovaným z nástroja NPE a investičnou podporou dekarbonizácie, modernizácie a rozširovania dopravnej, energetickej a digitálnej infraštruktúry v rámci ECF.</w:t>
            </w:r>
          </w:p>
        </w:tc>
      </w:tr>
    </w:tbl>
    <w:p w14:paraId="738444A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344A3C05" w14:textId="77777777" w:rsidR="00882D8F" w:rsidRPr="00291244" w:rsidRDefault="002C177A" w:rsidP="002C177A">
      <w:r w:rsidRPr="00291244">
        <w:rPr>
          <w:rStyle w:val="HideTWBExt"/>
        </w:rPr>
        <w:t>&lt;/Amend&gt;</w:t>
      </w:r>
    </w:p>
    <w:p w14:paraId="1EED49C9"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562</w:t>
      </w:r>
      <w:r w:rsidRPr="00291244">
        <w:rPr>
          <w:rStyle w:val="HideTWBExt"/>
        </w:rPr>
        <w:t>&lt;/NumAm&gt;</w:t>
      </w:r>
    </w:p>
    <w:p w14:paraId="10345FD1" w14:textId="77777777" w:rsidR="002C177A" w:rsidRPr="00291244" w:rsidRDefault="002C177A" w:rsidP="002C177A">
      <w:pPr>
        <w:pStyle w:val="NormalBold"/>
      </w:pPr>
      <w:r w:rsidRPr="00291244">
        <w:rPr>
          <w:rStyle w:val="HideTWBExt"/>
        </w:rPr>
        <w:t>&lt;RepeatBlock-By&gt;&lt;Members&gt;</w:t>
      </w:r>
      <w:proofErr w:type="spellStart"/>
      <w:r w:rsidRPr="00291244">
        <w:t>Davor</w:t>
      </w:r>
      <w:proofErr w:type="spellEnd"/>
      <w:r w:rsidRPr="00291244">
        <w:t xml:space="preserve"> Ivo </w:t>
      </w:r>
      <w:proofErr w:type="spellStart"/>
      <w:r w:rsidRPr="00291244">
        <w:t>Stier</w:t>
      </w:r>
      <w:proofErr w:type="spellEnd"/>
      <w:r w:rsidRPr="00291244">
        <w:t xml:space="preserve">, Nikolina </w:t>
      </w:r>
      <w:proofErr w:type="spellStart"/>
      <w:r w:rsidRPr="00291244">
        <w:t>Brnjac</w:t>
      </w:r>
      <w:proofErr w:type="spellEnd"/>
      <w:r w:rsidRPr="00291244">
        <w:rPr>
          <w:rStyle w:val="HideTWBExt"/>
        </w:rPr>
        <w:t>&lt;/Members&gt;</w:t>
      </w:r>
    </w:p>
    <w:p w14:paraId="444C8674" w14:textId="77777777" w:rsidR="002C177A" w:rsidRPr="00291244" w:rsidRDefault="002C177A" w:rsidP="002C177A">
      <w:pPr>
        <w:pStyle w:val="NormalBold"/>
      </w:pPr>
      <w:r w:rsidRPr="00291244">
        <w:rPr>
          <w:rStyle w:val="HideTWBExt"/>
        </w:rPr>
        <w:t>&lt;/RepeatBlock-By&gt;</w:t>
      </w:r>
    </w:p>
    <w:p w14:paraId="46CEEC74"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0B51EF97"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69BB3C31" w14:textId="77777777" w:rsidTr="00260B8A">
        <w:trPr>
          <w:trHeight w:hRule="exact" w:val="240"/>
          <w:jc w:val="center"/>
        </w:trPr>
        <w:tc>
          <w:tcPr>
            <w:tcW w:w="9752" w:type="dxa"/>
            <w:gridSpan w:val="2"/>
            <w:tcBorders>
              <w:top w:val="nil"/>
              <w:left w:val="nil"/>
              <w:bottom w:val="nil"/>
              <w:right w:val="nil"/>
            </w:tcBorders>
          </w:tcPr>
          <w:p w14:paraId="61613857" w14:textId="77777777" w:rsidR="002C177A" w:rsidRPr="00291244" w:rsidRDefault="002C177A" w:rsidP="00260B8A"/>
        </w:tc>
      </w:tr>
      <w:tr w:rsidR="002C177A" w:rsidRPr="00291244" w14:paraId="253796DB" w14:textId="77777777" w:rsidTr="00260B8A">
        <w:trPr>
          <w:trHeight w:val="240"/>
          <w:jc w:val="center"/>
        </w:trPr>
        <w:tc>
          <w:tcPr>
            <w:tcW w:w="4876" w:type="dxa"/>
            <w:tcBorders>
              <w:top w:val="nil"/>
              <w:left w:val="nil"/>
              <w:bottom w:val="nil"/>
              <w:right w:val="nil"/>
            </w:tcBorders>
          </w:tcPr>
          <w:p w14:paraId="4F0114CB"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7878649" w14:textId="77777777" w:rsidR="002C177A" w:rsidRPr="00291244" w:rsidRDefault="002C177A" w:rsidP="00260B8A">
            <w:pPr>
              <w:pStyle w:val="AmColumnHeading"/>
            </w:pPr>
            <w:r w:rsidRPr="00291244">
              <w:t>Pozmeňujúci návrh</w:t>
            </w:r>
          </w:p>
        </w:tc>
      </w:tr>
      <w:tr w:rsidR="002C177A" w:rsidRPr="00291244" w14:paraId="04FECBB5" w14:textId="77777777" w:rsidTr="00260B8A">
        <w:trPr>
          <w:jc w:val="center"/>
        </w:trPr>
        <w:tc>
          <w:tcPr>
            <w:tcW w:w="4876" w:type="dxa"/>
            <w:tcBorders>
              <w:top w:val="nil"/>
              <w:left w:val="nil"/>
              <w:bottom w:val="nil"/>
              <w:right w:val="nil"/>
            </w:tcBorders>
          </w:tcPr>
          <w:p w14:paraId="60A31E9B"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w:t>
            </w:r>
            <w:r w:rsidRPr="00291244">
              <w:rPr>
                <w:b/>
                <w:i/>
              </w:rPr>
              <w:t>digitálne a</w:t>
            </w:r>
            <w:r w:rsidRPr="00291244">
              <w:t xml:space="preserve">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t>transeurópskych</w:t>
            </w:r>
            <w:proofErr w:type="spellEnd"/>
            <w:r w:rsidRPr="00291244">
              <w:t xml:space="preserve"> sietí v oblasti energetiky </w:t>
            </w:r>
            <w:r w:rsidRPr="00291244">
              <w:lastRenderedPageBreak/>
              <w:t>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6CDA1259" w14:textId="77777777" w:rsidR="002C177A" w:rsidRPr="00291244" w:rsidRDefault="002C177A" w:rsidP="00260B8A">
            <w:pPr>
              <w:pStyle w:val="Normal6a"/>
            </w:pPr>
            <w:r w:rsidRPr="00291244">
              <w:lastRenderedPageBreak/>
              <w:t>(19)</w:t>
            </w:r>
            <w:r w:rsidRPr="00291244">
              <w:tab/>
              <w:t xml:space="preserve">Infraštruktúra je základným predpokladom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w:t>
            </w:r>
            <w:r w:rsidRPr="00291244">
              <w:rPr>
                <w:b/>
                <w:i/>
              </w:rPr>
              <w:t>systémy informačných a komunikačných technológií (IKT) pre</w:t>
            </w:r>
            <w:r w:rsidRPr="00291244">
              <w:t xml:space="preserve"> dopravné </w:t>
            </w:r>
            <w:r w:rsidRPr="00291244">
              <w:rPr>
                <w:b/>
                <w:i/>
              </w:rPr>
              <w:t>a digitálne</w:t>
            </w:r>
            <w:r w:rsidRPr="00291244">
              <w:t xml:space="preserve">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lastRenderedPageBreak/>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3DD99D78"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07ADFB4" w14:textId="77777777" w:rsidR="00882D8F" w:rsidRPr="00291244" w:rsidRDefault="002C177A" w:rsidP="002C177A">
      <w:r w:rsidRPr="00291244">
        <w:rPr>
          <w:rStyle w:val="HideTWBExt"/>
        </w:rPr>
        <w:t>&lt;/Amend&gt;</w:t>
      </w:r>
    </w:p>
    <w:p w14:paraId="64E4F7CC"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563</w:t>
      </w:r>
      <w:r w:rsidRPr="00291244">
        <w:rPr>
          <w:rStyle w:val="HideTWBExt"/>
        </w:rPr>
        <w:t>&lt;/NumAm&gt;</w:t>
      </w:r>
    </w:p>
    <w:p w14:paraId="3F032D2B" w14:textId="77777777" w:rsidR="002C177A" w:rsidRPr="00291244" w:rsidRDefault="002C177A" w:rsidP="002C177A">
      <w:pPr>
        <w:pStyle w:val="NormalBold"/>
      </w:pPr>
      <w:r w:rsidRPr="00291244">
        <w:rPr>
          <w:rStyle w:val="HideTWBExt"/>
        </w:rPr>
        <w:t>&lt;RepeatBlock-By&gt;&lt;Members&gt;</w:t>
      </w:r>
      <w:r w:rsidRPr="00291244">
        <w:t xml:space="preserve">Diana </w:t>
      </w:r>
      <w:proofErr w:type="spellStart"/>
      <w:r w:rsidRPr="00291244">
        <w:t>Iovanovici</w:t>
      </w:r>
      <w:proofErr w:type="spellEnd"/>
      <w:r w:rsidRPr="00291244">
        <w:t xml:space="preserve"> </w:t>
      </w:r>
      <w:proofErr w:type="spellStart"/>
      <w:r w:rsidRPr="00291244">
        <w:t>Şoşoacă</w:t>
      </w:r>
      <w:proofErr w:type="spellEnd"/>
      <w:r w:rsidRPr="00291244">
        <w:rPr>
          <w:rStyle w:val="HideTWBExt"/>
        </w:rPr>
        <w:t>&lt;/Members&gt;</w:t>
      </w:r>
    </w:p>
    <w:p w14:paraId="77E89F36" w14:textId="77777777" w:rsidR="002C177A" w:rsidRPr="00291244" w:rsidRDefault="002C177A" w:rsidP="002C177A">
      <w:pPr>
        <w:pStyle w:val="NormalBold"/>
      </w:pPr>
      <w:r w:rsidRPr="00291244">
        <w:rPr>
          <w:rStyle w:val="HideTWBExt"/>
        </w:rPr>
        <w:t>&lt;/RepeatBlock-By&gt;</w:t>
      </w:r>
    </w:p>
    <w:p w14:paraId="3230DD98"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7B1D72E"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29332935" w14:textId="77777777" w:rsidTr="00260B8A">
        <w:trPr>
          <w:trHeight w:hRule="exact" w:val="240"/>
          <w:jc w:val="center"/>
        </w:trPr>
        <w:tc>
          <w:tcPr>
            <w:tcW w:w="9752" w:type="dxa"/>
            <w:gridSpan w:val="2"/>
            <w:tcBorders>
              <w:top w:val="nil"/>
              <w:left w:val="nil"/>
              <w:bottom w:val="nil"/>
              <w:right w:val="nil"/>
            </w:tcBorders>
          </w:tcPr>
          <w:p w14:paraId="1C98B3B7" w14:textId="77777777" w:rsidR="002C177A" w:rsidRPr="00291244" w:rsidRDefault="002C177A" w:rsidP="00260B8A"/>
        </w:tc>
      </w:tr>
      <w:tr w:rsidR="002C177A" w:rsidRPr="00291244" w14:paraId="157CCC79" w14:textId="77777777" w:rsidTr="00260B8A">
        <w:trPr>
          <w:trHeight w:val="240"/>
          <w:jc w:val="center"/>
        </w:trPr>
        <w:tc>
          <w:tcPr>
            <w:tcW w:w="4876" w:type="dxa"/>
            <w:tcBorders>
              <w:top w:val="nil"/>
              <w:left w:val="nil"/>
              <w:bottom w:val="nil"/>
              <w:right w:val="nil"/>
            </w:tcBorders>
          </w:tcPr>
          <w:p w14:paraId="2AC092C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8CC6CF5" w14:textId="77777777" w:rsidR="002C177A" w:rsidRPr="00291244" w:rsidRDefault="002C177A" w:rsidP="00260B8A">
            <w:pPr>
              <w:pStyle w:val="AmColumnHeading"/>
            </w:pPr>
            <w:r w:rsidRPr="00291244">
              <w:t>Pozmeňujúci návrh</w:t>
            </w:r>
          </w:p>
        </w:tc>
      </w:tr>
      <w:tr w:rsidR="002C177A" w:rsidRPr="00291244" w14:paraId="27306ACF" w14:textId="77777777" w:rsidTr="00260B8A">
        <w:trPr>
          <w:jc w:val="center"/>
        </w:trPr>
        <w:tc>
          <w:tcPr>
            <w:tcW w:w="4876" w:type="dxa"/>
            <w:tcBorders>
              <w:top w:val="nil"/>
              <w:left w:val="nil"/>
              <w:bottom w:val="nil"/>
              <w:right w:val="nil"/>
            </w:tcBorders>
          </w:tcPr>
          <w:p w14:paraId="6FBCECC9" w14:textId="77777777" w:rsidR="002C177A" w:rsidRPr="00291244" w:rsidRDefault="002C177A" w:rsidP="00260B8A">
            <w:pPr>
              <w:pStyle w:val="Normal6a"/>
            </w:pPr>
            <w:r w:rsidRPr="00291244">
              <w:t>(19)</w:t>
            </w:r>
            <w:r w:rsidRPr="00291244">
              <w:tab/>
              <w:t xml:space="preserve">Infraštruktúra je základným predpokladom európskej konkurencieschopnosti. Investície do infraštruktúry sú nevyhnutnou podmienkou riadneho fungovania </w:t>
            </w:r>
            <w:r w:rsidRPr="00291244">
              <w:rPr>
                <w:b/>
                <w:i/>
              </w:rPr>
              <w:t>jednotného</w:t>
            </w:r>
            <w:r w:rsidRPr="00291244">
              <w:t xml:space="preserve">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lastRenderedPageBreak/>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3DD4C904" w14:textId="77777777" w:rsidR="002C177A" w:rsidRPr="00291244" w:rsidRDefault="002C177A" w:rsidP="00260B8A">
            <w:pPr>
              <w:pStyle w:val="Normal6a"/>
            </w:pPr>
            <w:r w:rsidRPr="00291244">
              <w:lastRenderedPageBreak/>
              <w:t>(19)</w:t>
            </w:r>
            <w:r w:rsidRPr="00291244">
              <w:tab/>
              <w:t xml:space="preserve">Infraštruktúra je základným </w:t>
            </w:r>
            <w:r w:rsidRPr="00291244">
              <w:rPr>
                <w:b/>
                <w:i/>
              </w:rPr>
              <w:t>nástrojom a</w:t>
            </w:r>
            <w:r w:rsidRPr="00291244">
              <w:t xml:space="preserve"> predpokladom európskej konkurencieschopnosti. Investície do infraštruktúry sú nevyhnutnou podmienkou riadneho fungovania </w:t>
            </w:r>
            <w:r w:rsidRPr="00291244">
              <w:rPr>
                <w:b/>
                <w:i/>
              </w:rPr>
              <w:t>vnútorného</w:t>
            </w:r>
            <w:r w:rsidRPr="00291244">
              <w:t xml:space="preserve">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w:t>
            </w:r>
            <w:r w:rsidRPr="00291244">
              <w:rPr>
                <w:b/>
                <w:i/>
              </w:rPr>
              <w:t>rýchly</w:t>
            </w:r>
            <w:r w:rsidRPr="00291244">
              <w:t xml:space="preserve">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lastRenderedPageBreak/>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077E3E3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{RO}</w:t>
      </w:r>
      <w:proofErr w:type="spellStart"/>
      <w:r w:rsidRPr="00291244">
        <w:t>ro</w:t>
      </w:r>
      <w:proofErr w:type="spellEnd"/>
      <w:r w:rsidRPr="00291244">
        <w:rPr>
          <w:rStyle w:val="HideTWBExt"/>
        </w:rPr>
        <w:t>&lt;/Original&gt;</w:t>
      </w:r>
    </w:p>
    <w:p w14:paraId="1124EA72" w14:textId="77777777" w:rsidR="00882D8F" w:rsidRPr="00291244" w:rsidRDefault="002C177A" w:rsidP="002C177A">
      <w:r w:rsidRPr="00291244">
        <w:rPr>
          <w:rStyle w:val="HideTWBExt"/>
        </w:rPr>
        <w:t>&lt;/Amend&gt;</w:t>
      </w:r>
    </w:p>
    <w:p w14:paraId="5042C89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564</w:t>
      </w:r>
      <w:r w:rsidRPr="00291244">
        <w:rPr>
          <w:rStyle w:val="HideTWBExt"/>
        </w:rPr>
        <w:t>&lt;/NumAm&gt;</w:t>
      </w:r>
    </w:p>
    <w:p w14:paraId="2D154283" w14:textId="77777777" w:rsidR="002C177A" w:rsidRPr="00291244" w:rsidRDefault="002C177A" w:rsidP="002C177A">
      <w:pPr>
        <w:pStyle w:val="NormalBold"/>
      </w:pPr>
      <w:r w:rsidRPr="00291244">
        <w:rPr>
          <w:rStyle w:val="HideTWBExt"/>
        </w:rPr>
        <w:t>&lt;RepeatBlock-By&gt;&lt;Members&gt;</w:t>
      </w:r>
      <w:proofErr w:type="spellStart"/>
      <w:r w:rsidRPr="00291244">
        <w:t>Dan</w:t>
      </w:r>
      <w:proofErr w:type="spellEnd"/>
      <w:r w:rsidRPr="00291244">
        <w:t xml:space="preserve"> </w:t>
      </w:r>
      <w:proofErr w:type="spellStart"/>
      <w:r w:rsidRPr="00291244">
        <w:t>Nica</w:t>
      </w:r>
      <w:proofErr w:type="spellEnd"/>
      <w:r w:rsidRPr="00291244">
        <w:rPr>
          <w:rStyle w:val="HideTWBExt"/>
        </w:rPr>
        <w:t>&lt;/Members&gt;</w:t>
      </w:r>
    </w:p>
    <w:p w14:paraId="23A55B48" w14:textId="77777777" w:rsidR="002C177A" w:rsidRPr="00291244" w:rsidRDefault="002C177A" w:rsidP="002C177A">
      <w:pPr>
        <w:pStyle w:val="NormalBold"/>
      </w:pPr>
      <w:r w:rsidRPr="00291244">
        <w:rPr>
          <w:rStyle w:val="HideTWBExt"/>
        </w:rPr>
        <w:t>&lt;/RepeatBlock-By&gt;</w:t>
      </w:r>
    </w:p>
    <w:p w14:paraId="19AB9BC5"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67839A66" w14:textId="77777777" w:rsidR="002C177A" w:rsidRPr="00291244" w:rsidRDefault="002C177A" w:rsidP="002C177A">
      <w:pPr>
        <w:pStyle w:val="NormalBold"/>
      </w:pPr>
      <w:r w:rsidRPr="00291244">
        <w:rPr>
          <w:rStyle w:val="HideTWBExt"/>
        </w:rPr>
        <w:t>&lt;Article&gt;</w:t>
      </w:r>
      <w:r w:rsidRPr="00291244">
        <w:t>Odôvodnenie 19</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822D3B8" w14:textId="77777777" w:rsidTr="00260B8A">
        <w:trPr>
          <w:trHeight w:hRule="exact" w:val="240"/>
          <w:jc w:val="center"/>
        </w:trPr>
        <w:tc>
          <w:tcPr>
            <w:tcW w:w="9752" w:type="dxa"/>
            <w:gridSpan w:val="2"/>
            <w:tcBorders>
              <w:top w:val="nil"/>
              <w:left w:val="nil"/>
              <w:bottom w:val="nil"/>
              <w:right w:val="nil"/>
            </w:tcBorders>
          </w:tcPr>
          <w:p w14:paraId="3EC71FFC" w14:textId="77777777" w:rsidR="002C177A" w:rsidRPr="00291244" w:rsidRDefault="002C177A" w:rsidP="00260B8A"/>
        </w:tc>
      </w:tr>
      <w:tr w:rsidR="002C177A" w:rsidRPr="00291244" w14:paraId="5663E336" w14:textId="77777777" w:rsidTr="00260B8A">
        <w:trPr>
          <w:trHeight w:val="240"/>
          <w:jc w:val="center"/>
        </w:trPr>
        <w:tc>
          <w:tcPr>
            <w:tcW w:w="4876" w:type="dxa"/>
            <w:tcBorders>
              <w:top w:val="nil"/>
              <w:left w:val="nil"/>
              <w:bottom w:val="nil"/>
              <w:right w:val="nil"/>
            </w:tcBorders>
          </w:tcPr>
          <w:p w14:paraId="6B213D7E"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7540EA27" w14:textId="77777777" w:rsidR="002C177A" w:rsidRPr="00291244" w:rsidRDefault="002C177A" w:rsidP="00260B8A">
            <w:pPr>
              <w:pStyle w:val="AmColumnHeading"/>
            </w:pPr>
            <w:r w:rsidRPr="00291244">
              <w:t>Pozmeňujúci návrh</w:t>
            </w:r>
          </w:p>
        </w:tc>
      </w:tr>
      <w:tr w:rsidR="002C177A" w:rsidRPr="00291244" w14:paraId="6C7B1945" w14:textId="77777777" w:rsidTr="00260B8A">
        <w:trPr>
          <w:jc w:val="center"/>
        </w:trPr>
        <w:tc>
          <w:tcPr>
            <w:tcW w:w="4876" w:type="dxa"/>
            <w:tcBorders>
              <w:top w:val="nil"/>
              <w:left w:val="nil"/>
              <w:bottom w:val="nil"/>
              <w:right w:val="nil"/>
            </w:tcBorders>
          </w:tcPr>
          <w:p w14:paraId="511070FF" w14:textId="77777777" w:rsidR="002C177A" w:rsidRPr="00291244" w:rsidRDefault="002C177A" w:rsidP="00260B8A">
            <w:pPr>
              <w:pStyle w:val="Normal6a"/>
            </w:pPr>
            <w:r w:rsidRPr="00291244">
              <w:t>(19)</w:t>
            </w:r>
            <w:r w:rsidRPr="00291244">
              <w:tab/>
              <w:t xml:space="preserve">Infraštruktúra </w:t>
            </w:r>
            <w:r w:rsidRPr="00291244">
              <w:rPr>
                <w:b/>
                <w:i/>
              </w:rPr>
              <w:t>je základným</w:t>
            </w:r>
            <w:r w:rsidRPr="00291244">
              <w:t xml:space="preserve"> </w:t>
            </w:r>
            <w:r w:rsidRPr="00291244">
              <w:rPr>
                <w:b/>
                <w:i/>
              </w:rPr>
              <w:t>predpokladom</w:t>
            </w:r>
            <w:r w:rsidRPr="00291244">
              <w:t xml:space="preserve">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treba zabezpečiť synergie medzi rozvojom </w:t>
            </w:r>
            <w:proofErr w:type="spellStart"/>
            <w:r w:rsidRPr="00291244">
              <w:lastRenderedPageBreak/>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c>
          <w:tcPr>
            <w:tcW w:w="4876" w:type="dxa"/>
            <w:tcBorders>
              <w:top w:val="nil"/>
              <w:left w:val="nil"/>
              <w:bottom w:val="nil"/>
              <w:right w:val="nil"/>
            </w:tcBorders>
          </w:tcPr>
          <w:p w14:paraId="7ECBD36E" w14:textId="77777777" w:rsidR="002C177A" w:rsidRPr="00291244" w:rsidRDefault="002C177A" w:rsidP="00260B8A">
            <w:pPr>
              <w:pStyle w:val="Normal6a"/>
            </w:pPr>
            <w:r w:rsidRPr="00291244">
              <w:lastRenderedPageBreak/>
              <w:t>(19)</w:t>
            </w:r>
            <w:r w:rsidRPr="00291244">
              <w:tab/>
              <w:t xml:space="preserve">Infraštruktúra </w:t>
            </w:r>
            <w:r w:rsidRPr="00291244">
              <w:rPr>
                <w:b/>
                <w:i/>
              </w:rPr>
              <w:t>a cenovo dostupná energia sú</w:t>
            </w:r>
            <w:r w:rsidRPr="00291244">
              <w:t xml:space="preserve"> </w:t>
            </w:r>
            <w:r w:rsidRPr="00291244">
              <w:rPr>
                <w:b/>
                <w:bCs/>
                <w:i/>
                <w:iCs/>
              </w:rPr>
              <w:t>základnými</w:t>
            </w:r>
            <w:r w:rsidRPr="00291244">
              <w:t xml:space="preserve"> </w:t>
            </w:r>
            <w:r w:rsidRPr="00291244">
              <w:rPr>
                <w:b/>
                <w:i/>
              </w:rPr>
              <w:t>predpokladmi</w:t>
            </w:r>
            <w:r w:rsidRPr="00291244">
              <w:t xml:space="preserve"> európskej konkurencieschopnosti. Investície do infraštruktúry sú nevyhnutnou podmienkou riadneho fungovania jednotného trhu EÚ, zelenej a digitálnej transformácie a zvýšenia odolnosti a bezpečnosti Únie. </w:t>
            </w:r>
            <w:proofErr w:type="spellStart"/>
            <w:r w:rsidRPr="00291244">
              <w:t>Transeurópskou</w:t>
            </w:r>
            <w:proofErr w:type="spellEnd"/>
            <w:r w:rsidRPr="00291244">
              <w:t xml:space="preserve"> dopravnou sieťou sa napríklad podporujú udržateľné formy dopravy, podporujú sa lepšie </w:t>
            </w:r>
            <w:proofErr w:type="spellStart"/>
            <w:r w:rsidRPr="00291244">
              <w:t>multimodálne</w:t>
            </w:r>
            <w:proofErr w:type="spellEnd"/>
            <w:r w:rsidRPr="00291244">
              <w:t xml:space="preserve"> a </w:t>
            </w:r>
            <w:proofErr w:type="spellStart"/>
            <w:r w:rsidRPr="00291244">
              <w:t>interoperabilné</w:t>
            </w:r>
            <w:proofErr w:type="spellEnd"/>
            <w:r w:rsidRPr="00291244">
              <w:t xml:space="preserve"> digitálne a dopravné riešenia, čím sa prispieva k bezproblémovému fungovaniu vnútorného trhu. </w:t>
            </w:r>
            <w:proofErr w:type="spellStart"/>
            <w:r w:rsidRPr="00291244">
              <w:t>Transeurópske</w:t>
            </w:r>
            <w:proofErr w:type="spellEnd"/>
            <w:r w:rsidRPr="00291244">
              <w:t xml:space="preserve"> energetické siete sú kľúčové pre skutočnú energetickú úniu, ktorá umožní dosiahnuť ciele Únie v oblasti energetiky a klímy prepojením sietí krajín Únie na prenos elektrickej a čistej energie, aby sa zabezpečila naša energetická nezávislosť a konkurencieschopnosť. Na to je nevyhnutný rozvoj cezhraničných spojovacích vedení, domácich prenosových a distribučných sústav. Podpora z ECF bude fungovať v súlade a komplementárne s Nástrojom na prepájanie Európy (NPE). Na účely konkurencieschopnosti Európy </w:t>
            </w:r>
            <w:r w:rsidRPr="00291244">
              <w:lastRenderedPageBreak/>
              <w:t xml:space="preserve">treba zabezpečiť synergie medzi rozvojom </w:t>
            </w:r>
            <w:proofErr w:type="spellStart"/>
            <w:r w:rsidRPr="00291244">
              <w:t>transeurópskych</w:t>
            </w:r>
            <w:proofErr w:type="spellEnd"/>
            <w:r w:rsidRPr="00291244">
              <w:t xml:space="preserve"> sietí v oblasti energetiky a dopravy so silným cezhraničným vplyvom podporovaným z nástroja NPE a investičnou podporou dekarbonizácie, modernizácie a rozširovania dopravnej, energetickej a digitálnej infraštruktúry v rámci ECF.</w:t>
            </w:r>
          </w:p>
        </w:tc>
      </w:tr>
    </w:tbl>
    <w:p w14:paraId="49856513"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1D83713B" w14:textId="77777777" w:rsidR="002C177A" w:rsidRPr="00291244" w:rsidRDefault="002C177A" w:rsidP="002C177A">
      <w:pPr>
        <w:pStyle w:val="AmJustTitle"/>
      </w:pPr>
      <w:r w:rsidRPr="00291244">
        <w:rPr>
          <w:rStyle w:val="HideTWBExt"/>
        </w:rPr>
        <w:t>&lt;TitreJust&gt;</w:t>
      </w:r>
      <w:r w:rsidRPr="00291244">
        <w:t>Odôvodnenie</w:t>
      </w:r>
      <w:r w:rsidRPr="00291244">
        <w:rPr>
          <w:rStyle w:val="HideTWBExt"/>
        </w:rPr>
        <w:t>&lt;/TitreJust&gt;</w:t>
      </w:r>
    </w:p>
    <w:p w14:paraId="569BAA6A" w14:textId="77777777" w:rsidR="002C177A" w:rsidRPr="00291244" w:rsidRDefault="002C177A" w:rsidP="002C177A">
      <w:pPr>
        <w:pStyle w:val="AmJustText"/>
      </w:pPr>
      <w:r w:rsidRPr="00291244">
        <w:t>Cenovo dostupná energia je jedným z kľúčových prvkov obnovy konkurencieschopnosti priemyslu EÚ a blahobytu občanov.</w:t>
      </w:r>
    </w:p>
    <w:p w14:paraId="2CE59760" w14:textId="77777777" w:rsidR="00882D8F" w:rsidRPr="00291244" w:rsidRDefault="002C177A" w:rsidP="002C177A">
      <w:r w:rsidRPr="00291244">
        <w:rPr>
          <w:rStyle w:val="HideTWBExt"/>
        </w:rPr>
        <w:t>&lt;/Amend&gt;</w:t>
      </w:r>
    </w:p>
    <w:p w14:paraId="7EED02CE"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565</w:t>
      </w:r>
      <w:r w:rsidRPr="00291244">
        <w:rPr>
          <w:rStyle w:val="HideTWBExt"/>
        </w:rPr>
        <w:t>&lt;/NumAm&gt;</w:t>
      </w:r>
    </w:p>
    <w:p w14:paraId="65919D3B" w14:textId="77777777" w:rsidR="002C177A" w:rsidRPr="00291244" w:rsidRDefault="002C177A" w:rsidP="002C177A">
      <w:pPr>
        <w:pStyle w:val="NormalBold"/>
      </w:pPr>
      <w:r w:rsidRPr="00291244">
        <w:rPr>
          <w:rStyle w:val="HideTWBExt"/>
        </w:rPr>
        <w:t>&lt;RepeatBlock-By&gt;&lt;Members&gt;</w:t>
      </w:r>
      <w:r w:rsidRPr="00291244">
        <w:t>Jana Nagyová</w:t>
      </w:r>
      <w:r w:rsidRPr="00291244">
        <w:rPr>
          <w:rStyle w:val="HideTWBExt"/>
        </w:rPr>
        <w:t>&lt;/Members&gt;</w:t>
      </w:r>
    </w:p>
    <w:p w14:paraId="1E49DF24" w14:textId="77777777" w:rsidR="002C177A" w:rsidRPr="00291244" w:rsidRDefault="002C177A" w:rsidP="002C177A">
      <w:pPr>
        <w:pStyle w:val="NormalBold"/>
      </w:pPr>
      <w:r w:rsidRPr="00291244">
        <w:rPr>
          <w:rStyle w:val="HideTWBExt"/>
        </w:rPr>
        <w:t>&lt;/RepeatBlock-By&gt;</w:t>
      </w:r>
    </w:p>
    <w:p w14:paraId="1302217A"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53CAFE0A" w14:textId="77777777" w:rsidR="002C177A" w:rsidRPr="00291244" w:rsidRDefault="002C177A" w:rsidP="002C177A">
      <w:pPr>
        <w:pStyle w:val="NormalBold"/>
      </w:pPr>
      <w:r w:rsidRPr="00291244">
        <w:rPr>
          <w:rStyle w:val="HideTWBExt"/>
        </w:rPr>
        <w:t>&lt;Article&gt;</w:t>
      </w:r>
      <w:r w:rsidRPr="00291244">
        <w:t>Odôvodnenie 19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D557565" w14:textId="77777777" w:rsidTr="00260B8A">
        <w:trPr>
          <w:trHeight w:hRule="exact" w:val="240"/>
          <w:jc w:val="center"/>
        </w:trPr>
        <w:tc>
          <w:tcPr>
            <w:tcW w:w="9752" w:type="dxa"/>
            <w:gridSpan w:val="2"/>
            <w:tcBorders>
              <w:top w:val="nil"/>
              <w:left w:val="nil"/>
              <w:bottom w:val="nil"/>
              <w:right w:val="nil"/>
            </w:tcBorders>
          </w:tcPr>
          <w:p w14:paraId="2D80B2BB" w14:textId="77777777" w:rsidR="002C177A" w:rsidRPr="00291244" w:rsidRDefault="002C177A" w:rsidP="00260B8A"/>
        </w:tc>
      </w:tr>
      <w:tr w:rsidR="002C177A" w:rsidRPr="00291244" w14:paraId="31986551" w14:textId="77777777" w:rsidTr="00260B8A">
        <w:trPr>
          <w:trHeight w:val="240"/>
          <w:jc w:val="center"/>
        </w:trPr>
        <w:tc>
          <w:tcPr>
            <w:tcW w:w="4876" w:type="dxa"/>
            <w:tcBorders>
              <w:top w:val="nil"/>
              <w:left w:val="nil"/>
              <w:bottom w:val="nil"/>
              <w:right w:val="nil"/>
            </w:tcBorders>
          </w:tcPr>
          <w:p w14:paraId="128565C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229E6514" w14:textId="77777777" w:rsidR="002C177A" w:rsidRPr="00291244" w:rsidRDefault="002C177A" w:rsidP="00260B8A">
            <w:pPr>
              <w:pStyle w:val="AmColumnHeading"/>
            </w:pPr>
            <w:r w:rsidRPr="00291244">
              <w:t>Pozmeňujúci návrh</w:t>
            </w:r>
          </w:p>
        </w:tc>
      </w:tr>
      <w:tr w:rsidR="002C177A" w:rsidRPr="00291244" w14:paraId="3EF03292" w14:textId="77777777" w:rsidTr="00260B8A">
        <w:trPr>
          <w:jc w:val="center"/>
        </w:trPr>
        <w:tc>
          <w:tcPr>
            <w:tcW w:w="4876" w:type="dxa"/>
            <w:tcBorders>
              <w:top w:val="nil"/>
              <w:left w:val="nil"/>
              <w:bottom w:val="nil"/>
              <w:right w:val="nil"/>
            </w:tcBorders>
          </w:tcPr>
          <w:p w14:paraId="3E739EFB" w14:textId="77777777" w:rsidR="002C177A" w:rsidRPr="00291244" w:rsidRDefault="002C177A" w:rsidP="00260B8A">
            <w:pPr>
              <w:pStyle w:val="Normal6a"/>
            </w:pPr>
          </w:p>
        </w:tc>
        <w:tc>
          <w:tcPr>
            <w:tcW w:w="4876" w:type="dxa"/>
            <w:tcBorders>
              <w:top w:val="nil"/>
              <w:left w:val="nil"/>
              <w:bottom w:val="nil"/>
              <w:right w:val="nil"/>
            </w:tcBorders>
          </w:tcPr>
          <w:p w14:paraId="74A6D2C1" w14:textId="77777777" w:rsidR="002C177A" w:rsidRPr="00291244" w:rsidRDefault="002C177A" w:rsidP="00260B8A">
            <w:pPr>
              <w:pStyle w:val="Normal6a"/>
            </w:pPr>
            <w:r w:rsidRPr="00291244">
              <w:rPr>
                <w:b/>
                <w:i/>
              </w:rPr>
              <w:t>(19a)</w:t>
            </w:r>
            <w:r w:rsidRPr="00291244">
              <w:tab/>
            </w:r>
            <w:r w:rsidRPr="00291244">
              <w:rPr>
                <w:b/>
                <w:i/>
              </w:rPr>
              <w:t xml:space="preserve">Využitie palubného a traťového Európskeho systému riadenia železničnej dopravy (ERTMS) a budúceho železničného mobilného komunikačného systému (FRMCS) je nevyhnutnou podmienkou na dosiahnutie bezproblémového jednotného európskeho železničného priestoru a nariaďuje ho nariadenie (EÚ) 1679/2024 o usmerneniach Únie pre </w:t>
            </w:r>
            <w:proofErr w:type="spellStart"/>
            <w:r w:rsidRPr="00291244">
              <w:rPr>
                <w:b/>
                <w:i/>
              </w:rPr>
              <w:t>transeurópsku</w:t>
            </w:r>
            <w:proofErr w:type="spellEnd"/>
            <w:r w:rsidRPr="00291244">
              <w:rPr>
                <w:b/>
                <w:i/>
              </w:rPr>
              <w:t xml:space="preserve"> dopravnú sieť (TEN-T), ktoré vyžaduje úplné zavedenie v základnej sieti do roku 2030, v rozšírenej základnej sieti do roku 2040 a v súhrnnej sieti do roku 2050. Ďalšou prioritou rozvoja železničnej infraštruktúry, ktorá je potrebná na modernizáciu železničnej nákladnej dopravy, je celoeurópske zavedenie digitálneho samočinného spriahania (DAC) (článok 20). Vzhľadom na rozsah potrebných investícií a systémové prínosy týchto technológií pre </w:t>
            </w:r>
            <w:proofErr w:type="spellStart"/>
            <w:r w:rsidRPr="00291244">
              <w:rPr>
                <w:b/>
                <w:i/>
              </w:rPr>
              <w:t>interoperabilitu</w:t>
            </w:r>
            <w:proofErr w:type="spellEnd"/>
            <w:r w:rsidRPr="00291244">
              <w:rPr>
                <w:b/>
                <w:i/>
              </w:rPr>
              <w:t xml:space="preserve">, konkurencieschopnosť a presun na </w:t>
            </w:r>
            <w:r w:rsidRPr="00291244">
              <w:rPr>
                <w:b/>
                <w:i/>
              </w:rPr>
              <w:lastRenderedPageBreak/>
              <w:t>železničnú dopravu je vhodné, aby sa z Európskeho fondu pre konkurencieschopnosť poskytla cielená finančná podpora na urýchlenie ich zavádzania. Takáto podpora posilní vedúce postavenie európskeho priemyslu v oblasti železničných digitálnych technológií, uľahčí dodržiavanie termínov TEN-T a prispeje k širším cieľom Únie v oblasti klímy a konkurencieschopnosti.</w:t>
            </w:r>
          </w:p>
        </w:tc>
      </w:tr>
    </w:tbl>
    <w:p w14:paraId="1FD0D9A4"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A3A30D0" w14:textId="77777777" w:rsidR="00882D8F" w:rsidRPr="00291244" w:rsidRDefault="002C177A" w:rsidP="002C177A">
      <w:r w:rsidRPr="00291244">
        <w:rPr>
          <w:rStyle w:val="HideTWBExt"/>
        </w:rPr>
        <w:t>&lt;/Amend&gt;</w:t>
      </w:r>
    </w:p>
    <w:p w14:paraId="156F52F0"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566</w:t>
      </w:r>
      <w:r w:rsidRPr="00291244">
        <w:rPr>
          <w:rStyle w:val="HideTWBExt"/>
        </w:rPr>
        <w:t>&lt;/NumAm&gt;</w:t>
      </w:r>
    </w:p>
    <w:p w14:paraId="6ACD7D94" w14:textId="77777777" w:rsidR="002C177A" w:rsidRPr="00291244" w:rsidRDefault="002C177A" w:rsidP="002C177A">
      <w:pPr>
        <w:pStyle w:val="NormalBold"/>
      </w:pPr>
      <w:r w:rsidRPr="00291244">
        <w:rPr>
          <w:rStyle w:val="HideTWBExt"/>
        </w:rPr>
        <w:t>&lt;RepeatBlock-By&gt;&lt;Members&gt;</w:t>
      </w:r>
      <w:proofErr w:type="spellStart"/>
      <w:r w:rsidRPr="00291244">
        <w:t>Davor</w:t>
      </w:r>
      <w:proofErr w:type="spellEnd"/>
      <w:r w:rsidRPr="00291244">
        <w:t xml:space="preserve"> Ivo </w:t>
      </w:r>
      <w:proofErr w:type="spellStart"/>
      <w:r w:rsidRPr="00291244">
        <w:t>Stier</w:t>
      </w:r>
      <w:proofErr w:type="spellEnd"/>
      <w:r w:rsidRPr="00291244">
        <w:t xml:space="preserve">, Nikolina </w:t>
      </w:r>
      <w:proofErr w:type="spellStart"/>
      <w:r w:rsidRPr="00291244">
        <w:t>Brnjac</w:t>
      </w:r>
      <w:proofErr w:type="spellEnd"/>
      <w:r w:rsidRPr="00291244">
        <w:rPr>
          <w:rStyle w:val="HideTWBExt"/>
        </w:rPr>
        <w:t>&lt;/Members&gt;</w:t>
      </w:r>
    </w:p>
    <w:p w14:paraId="6857800A" w14:textId="77777777" w:rsidR="002C177A" w:rsidRPr="00291244" w:rsidRDefault="002C177A" w:rsidP="002C177A">
      <w:pPr>
        <w:pStyle w:val="NormalBold"/>
      </w:pPr>
      <w:r w:rsidRPr="00291244">
        <w:rPr>
          <w:rStyle w:val="HideTWBExt"/>
        </w:rPr>
        <w:t>&lt;/RepeatBlock-By&gt;</w:t>
      </w:r>
    </w:p>
    <w:p w14:paraId="7FD7E169"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7EF7AEC" w14:textId="77777777" w:rsidR="002C177A" w:rsidRPr="00291244" w:rsidRDefault="002C177A" w:rsidP="002C177A">
      <w:pPr>
        <w:pStyle w:val="NormalBold"/>
      </w:pPr>
      <w:r w:rsidRPr="00291244">
        <w:rPr>
          <w:rStyle w:val="HideTWBExt"/>
        </w:rPr>
        <w:t>&lt;Article&gt;</w:t>
      </w:r>
      <w:r w:rsidRPr="00291244">
        <w:t>Odôvodnenie 19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3F9F3875" w14:textId="77777777" w:rsidTr="00260B8A">
        <w:trPr>
          <w:trHeight w:hRule="exact" w:val="240"/>
          <w:jc w:val="center"/>
        </w:trPr>
        <w:tc>
          <w:tcPr>
            <w:tcW w:w="9752" w:type="dxa"/>
            <w:gridSpan w:val="2"/>
            <w:tcBorders>
              <w:top w:val="nil"/>
              <w:left w:val="nil"/>
              <w:bottom w:val="nil"/>
              <w:right w:val="nil"/>
            </w:tcBorders>
          </w:tcPr>
          <w:p w14:paraId="594B7A49" w14:textId="77777777" w:rsidR="002C177A" w:rsidRPr="00291244" w:rsidRDefault="002C177A" w:rsidP="00260B8A"/>
        </w:tc>
      </w:tr>
      <w:tr w:rsidR="002C177A" w:rsidRPr="00291244" w14:paraId="670E256F" w14:textId="77777777" w:rsidTr="00260B8A">
        <w:trPr>
          <w:trHeight w:val="240"/>
          <w:jc w:val="center"/>
        </w:trPr>
        <w:tc>
          <w:tcPr>
            <w:tcW w:w="4876" w:type="dxa"/>
            <w:tcBorders>
              <w:top w:val="nil"/>
              <w:left w:val="nil"/>
              <w:bottom w:val="nil"/>
              <w:right w:val="nil"/>
            </w:tcBorders>
          </w:tcPr>
          <w:p w14:paraId="5A45B698"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3F7ADA1B" w14:textId="77777777" w:rsidR="002C177A" w:rsidRPr="00291244" w:rsidRDefault="002C177A" w:rsidP="00260B8A">
            <w:pPr>
              <w:pStyle w:val="AmColumnHeading"/>
            </w:pPr>
            <w:r w:rsidRPr="00291244">
              <w:t>Pozmeňujúci návrh</w:t>
            </w:r>
          </w:p>
        </w:tc>
      </w:tr>
      <w:tr w:rsidR="002C177A" w:rsidRPr="00291244" w14:paraId="00990728" w14:textId="77777777" w:rsidTr="00260B8A">
        <w:trPr>
          <w:jc w:val="center"/>
        </w:trPr>
        <w:tc>
          <w:tcPr>
            <w:tcW w:w="4876" w:type="dxa"/>
            <w:tcBorders>
              <w:top w:val="nil"/>
              <w:left w:val="nil"/>
              <w:bottom w:val="nil"/>
              <w:right w:val="nil"/>
            </w:tcBorders>
          </w:tcPr>
          <w:p w14:paraId="24BEF52F" w14:textId="77777777" w:rsidR="002C177A" w:rsidRPr="00291244" w:rsidRDefault="002C177A" w:rsidP="00260B8A">
            <w:pPr>
              <w:pStyle w:val="Normal6a"/>
            </w:pPr>
          </w:p>
        </w:tc>
        <w:tc>
          <w:tcPr>
            <w:tcW w:w="4876" w:type="dxa"/>
            <w:tcBorders>
              <w:top w:val="nil"/>
              <w:left w:val="nil"/>
              <w:bottom w:val="nil"/>
              <w:right w:val="nil"/>
            </w:tcBorders>
          </w:tcPr>
          <w:p w14:paraId="4CD0C817" w14:textId="77777777" w:rsidR="002C177A" w:rsidRPr="00291244" w:rsidRDefault="002C177A" w:rsidP="00260B8A">
            <w:pPr>
              <w:pStyle w:val="Normal6a"/>
            </w:pPr>
            <w:r w:rsidRPr="00291244">
              <w:rPr>
                <w:b/>
                <w:i/>
              </w:rPr>
              <w:t>(19a)</w:t>
            </w:r>
            <w:r w:rsidRPr="00291244">
              <w:tab/>
            </w:r>
            <w:r w:rsidRPr="00291244">
              <w:rPr>
                <w:b/>
                <w:i/>
              </w:rPr>
              <w:t xml:space="preserve">Využitie palubného a traťového Európskeho systému riadenia železničnej dopravy (ERTMS) a budúceho železničného mobilného komunikačného systému (FRMCS) je nevyhnutnou podmienkou na dosiahnutie bezproblémového jednotného európskeho železničného priestoru a nariaďuje ho nariadenie (EÚ) 1679/2024 o usmerneniach Únie pre </w:t>
            </w:r>
            <w:proofErr w:type="spellStart"/>
            <w:r w:rsidRPr="00291244">
              <w:rPr>
                <w:b/>
                <w:i/>
              </w:rPr>
              <w:t>transeurópsku</w:t>
            </w:r>
            <w:proofErr w:type="spellEnd"/>
            <w:r w:rsidRPr="00291244">
              <w:rPr>
                <w:b/>
                <w:i/>
              </w:rPr>
              <w:t xml:space="preserve"> dopravnú sieť (TEN-T), ktoré vyžaduje úplné zavedenie v základnej sieti do roku 2030, v rozšírenej základnej sieti do roku 2040 a v súhrnnej sieti do roku 2050. Ďalšou prioritou rozvoja železničnej infraštruktúry, ktorá je potrebná na modernizáciu železničnej nákladnej dopravy, je celoeurópske zavedenie digitálneho samočinného spriahania (DAC). Vzhľadom na rozsah potrebných investícií a systémové prínosy týchto technológií pre </w:t>
            </w:r>
            <w:proofErr w:type="spellStart"/>
            <w:r w:rsidRPr="00291244">
              <w:rPr>
                <w:b/>
                <w:i/>
              </w:rPr>
              <w:t>interoperabilitu</w:t>
            </w:r>
            <w:proofErr w:type="spellEnd"/>
            <w:r w:rsidRPr="00291244">
              <w:rPr>
                <w:b/>
                <w:i/>
              </w:rPr>
              <w:t xml:space="preserve">, konkurencieschopnosť a presun na železničnú dopravu je vhodné, aby sa z Európskeho fondu pre </w:t>
            </w:r>
            <w:r w:rsidRPr="00291244">
              <w:rPr>
                <w:b/>
                <w:i/>
              </w:rPr>
              <w:lastRenderedPageBreak/>
              <w:t>konkurencieschopnosť poskytla cielená finančná podpora na urýchlenie ich zavádzania. Takáto podpora posilní vedúce postavenie európskeho priemyslu v oblasti železničných digitálnych technológií, uľahčí dodržiavanie termínov TEN-T a prispeje k širším cieľom Únie v oblasti klímy a konkurencieschopnosti.</w:t>
            </w:r>
          </w:p>
        </w:tc>
      </w:tr>
    </w:tbl>
    <w:p w14:paraId="09B4331F" w14:textId="77777777" w:rsidR="002C177A" w:rsidRPr="00291244" w:rsidRDefault="002C177A" w:rsidP="002C177A">
      <w:pPr>
        <w:pStyle w:val="AmOrLang"/>
      </w:pPr>
      <w:r w:rsidRPr="00291244">
        <w:lastRenderedPageBreak/>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6119D878" w14:textId="77777777" w:rsidR="00882D8F" w:rsidRPr="00291244" w:rsidRDefault="002C177A" w:rsidP="002C177A">
      <w:r w:rsidRPr="00291244">
        <w:rPr>
          <w:rStyle w:val="HideTWBExt"/>
        </w:rPr>
        <w:t>&lt;/Amend&gt;</w:t>
      </w:r>
    </w:p>
    <w:p w14:paraId="37925F61" w14:textId="77777777" w:rsidR="002C177A" w:rsidRPr="00291244" w:rsidRDefault="002C177A" w:rsidP="002C177A">
      <w:pPr>
        <w:pStyle w:val="AmNumberTabs"/>
      </w:pPr>
      <w:r w:rsidRPr="00291244">
        <w:rPr>
          <w:rStyle w:val="HideTWBExt"/>
        </w:rPr>
        <w:t>&lt;Amend&gt;</w:t>
      </w:r>
      <w:r w:rsidRPr="00291244">
        <w:t>Pozmeňujúci návrh</w:t>
      </w:r>
      <w:r w:rsidRPr="00291244">
        <w:tab/>
      </w:r>
      <w:r w:rsidRPr="00291244">
        <w:tab/>
      </w:r>
      <w:r w:rsidRPr="00291244">
        <w:rPr>
          <w:rStyle w:val="HideTWBExt"/>
        </w:rPr>
        <w:t>&lt;NumAm&gt;</w:t>
      </w:r>
      <w:r w:rsidRPr="00291244">
        <w:t>567</w:t>
      </w:r>
      <w:r w:rsidRPr="00291244">
        <w:rPr>
          <w:rStyle w:val="HideTWBExt"/>
        </w:rPr>
        <w:t>&lt;/NumAm&gt;</w:t>
      </w:r>
    </w:p>
    <w:p w14:paraId="0561DE10" w14:textId="77777777" w:rsidR="002C177A" w:rsidRPr="00291244" w:rsidRDefault="002C177A" w:rsidP="002C177A">
      <w:pPr>
        <w:pStyle w:val="NormalBold"/>
      </w:pPr>
      <w:r w:rsidRPr="00291244">
        <w:rPr>
          <w:rStyle w:val="HideTWBExt"/>
        </w:rPr>
        <w:t>&lt;RepeatBlock-By&gt;&lt;Members&gt;</w:t>
      </w:r>
      <w:r w:rsidRPr="00291244">
        <w:t xml:space="preserve">Paulo </w:t>
      </w:r>
      <w:proofErr w:type="spellStart"/>
      <w:r w:rsidRPr="00291244">
        <w:t>Cunha</w:t>
      </w:r>
      <w:proofErr w:type="spellEnd"/>
      <w:r w:rsidRPr="00291244">
        <w:t xml:space="preserve">, Paulo do </w:t>
      </w:r>
      <w:proofErr w:type="spellStart"/>
      <w:r w:rsidRPr="00291244">
        <w:t>Nascimento</w:t>
      </w:r>
      <w:proofErr w:type="spellEnd"/>
      <w:r w:rsidRPr="00291244">
        <w:t xml:space="preserve"> Cabral</w:t>
      </w:r>
      <w:r w:rsidRPr="00291244">
        <w:rPr>
          <w:rStyle w:val="HideTWBExt"/>
        </w:rPr>
        <w:t>&lt;/Members&gt;</w:t>
      </w:r>
    </w:p>
    <w:p w14:paraId="1690CCC7" w14:textId="77777777" w:rsidR="002C177A" w:rsidRPr="00291244" w:rsidRDefault="002C177A" w:rsidP="002C177A">
      <w:pPr>
        <w:pStyle w:val="NormalBold"/>
      </w:pPr>
      <w:r w:rsidRPr="00291244">
        <w:rPr>
          <w:rStyle w:val="HideTWBExt"/>
        </w:rPr>
        <w:t>&lt;/RepeatBlock-By&gt;</w:t>
      </w:r>
    </w:p>
    <w:p w14:paraId="4C0CB447" w14:textId="77777777" w:rsidR="002C177A" w:rsidRPr="00291244" w:rsidRDefault="002C177A" w:rsidP="002C177A">
      <w:pPr>
        <w:pStyle w:val="NormalBold"/>
      </w:pPr>
      <w:r w:rsidRPr="00291244">
        <w:rPr>
          <w:rStyle w:val="HideTWBExt"/>
        </w:rPr>
        <w:t>&lt;DocAmend&gt;</w:t>
      </w:r>
      <w:r w:rsidRPr="00291244">
        <w:t>Návrh nariadenia</w:t>
      </w:r>
      <w:r w:rsidRPr="00291244">
        <w:rPr>
          <w:rStyle w:val="HideTWBExt"/>
        </w:rPr>
        <w:t>&lt;/DocAmend&gt;</w:t>
      </w:r>
    </w:p>
    <w:p w14:paraId="1E6CD44C" w14:textId="77777777" w:rsidR="002C177A" w:rsidRPr="00291244" w:rsidRDefault="002C177A" w:rsidP="002C177A">
      <w:pPr>
        <w:pStyle w:val="NormalBold"/>
      </w:pPr>
      <w:r w:rsidRPr="00291244">
        <w:rPr>
          <w:rStyle w:val="HideTWBExt"/>
        </w:rPr>
        <w:t>&lt;Article&gt;</w:t>
      </w:r>
      <w:r w:rsidRPr="00291244">
        <w:t>Odôvodnenie 19 a (nové)</w:t>
      </w:r>
      <w:r w:rsidRPr="002912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177A" w:rsidRPr="00291244" w14:paraId="70CEAE87" w14:textId="77777777" w:rsidTr="00260B8A">
        <w:trPr>
          <w:trHeight w:hRule="exact" w:val="240"/>
          <w:jc w:val="center"/>
        </w:trPr>
        <w:tc>
          <w:tcPr>
            <w:tcW w:w="9752" w:type="dxa"/>
            <w:gridSpan w:val="2"/>
            <w:tcBorders>
              <w:top w:val="nil"/>
              <w:left w:val="nil"/>
              <w:bottom w:val="nil"/>
              <w:right w:val="nil"/>
            </w:tcBorders>
          </w:tcPr>
          <w:p w14:paraId="50192C8B" w14:textId="77777777" w:rsidR="002C177A" w:rsidRPr="00291244" w:rsidRDefault="002C177A" w:rsidP="00260B8A"/>
        </w:tc>
      </w:tr>
      <w:tr w:rsidR="002C177A" w:rsidRPr="00291244" w14:paraId="24E30A61" w14:textId="77777777" w:rsidTr="00260B8A">
        <w:trPr>
          <w:trHeight w:val="240"/>
          <w:jc w:val="center"/>
        </w:trPr>
        <w:tc>
          <w:tcPr>
            <w:tcW w:w="4876" w:type="dxa"/>
            <w:tcBorders>
              <w:top w:val="nil"/>
              <w:left w:val="nil"/>
              <w:bottom w:val="nil"/>
              <w:right w:val="nil"/>
            </w:tcBorders>
          </w:tcPr>
          <w:p w14:paraId="440A6FAC" w14:textId="77777777" w:rsidR="002C177A" w:rsidRPr="00291244" w:rsidRDefault="002C177A" w:rsidP="00260B8A">
            <w:pPr>
              <w:pStyle w:val="AmColumnHeading"/>
            </w:pPr>
            <w:r w:rsidRPr="00291244">
              <w:t>Text predložený Komisiou</w:t>
            </w:r>
          </w:p>
        </w:tc>
        <w:tc>
          <w:tcPr>
            <w:tcW w:w="4876" w:type="dxa"/>
            <w:tcBorders>
              <w:top w:val="nil"/>
              <w:left w:val="nil"/>
              <w:bottom w:val="nil"/>
              <w:right w:val="nil"/>
            </w:tcBorders>
          </w:tcPr>
          <w:p w14:paraId="5F6AF26C" w14:textId="77777777" w:rsidR="002C177A" w:rsidRPr="00291244" w:rsidRDefault="002C177A" w:rsidP="00260B8A">
            <w:pPr>
              <w:pStyle w:val="AmColumnHeading"/>
            </w:pPr>
            <w:r w:rsidRPr="00291244">
              <w:t>Pozmeňujúci návrh</w:t>
            </w:r>
          </w:p>
        </w:tc>
      </w:tr>
      <w:tr w:rsidR="002C177A" w:rsidRPr="00291244" w14:paraId="1AE14209" w14:textId="77777777" w:rsidTr="00260B8A">
        <w:trPr>
          <w:jc w:val="center"/>
        </w:trPr>
        <w:tc>
          <w:tcPr>
            <w:tcW w:w="4876" w:type="dxa"/>
            <w:tcBorders>
              <w:top w:val="nil"/>
              <w:left w:val="nil"/>
              <w:bottom w:val="nil"/>
              <w:right w:val="nil"/>
            </w:tcBorders>
          </w:tcPr>
          <w:p w14:paraId="3511E95B" w14:textId="77777777" w:rsidR="002C177A" w:rsidRPr="00291244" w:rsidRDefault="002C177A" w:rsidP="00260B8A">
            <w:pPr>
              <w:pStyle w:val="Normal6a"/>
            </w:pPr>
          </w:p>
        </w:tc>
        <w:tc>
          <w:tcPr>
            <w:tcW w:w="4876" w:type="dxa"/>
            <w:tcBorders>
              <w:top w:val="nil"/>
              <w:left w:val="nil"/>
              <w:bottom w:val="nil"/>
              <w:right w:val="nil"/>
            </w:tcBorders>
          </w:tcPr>
          <w:p w14:paraId="0B3211CB" w14:textId="77777777" w:rsidR="002C177A" w:rsidRPr="00291244" w:rsidRDefault="002C177A" w:rsidP="00260B8A">
            <w:pPr>
              <w:pStyle w:val="Normal6a"/>
            </w:pPr>
            <w:r w:rsidRPr="00291244">
              <w:rPr>
                <w:b/>
                <w:i/>
              </w:rPr>
              <w:t>(19a)</w:t>
            </w:r>
            <w:r w:rsidRPr="00291244">
              <w:tab/>
            </w:r>
            <w:r w:rsidRPr="00291244">
              <w:rPr>
                <w:b/>
                <w:i/>
              </w:rPr>
              <w:t>Európsky fond pre konkurencieschopnosť zahŕňa účelovú finančnú podporu na odolnosť vodných zdrojov, pretože predstavuje štrukturálny prvok územnej súdržnosti a hospodárskeho rozvoja. Účinné, udržateľné a integrované hospodárenie s vodnými zdrojmi sa považuje za nevyhnutnú podmienku na posilnenie konkurencieschopnosti všetkých regiónov vrátane mestských oblastí, na prispôsobenie sa zmene klímy.</w:t>
            </w:r>
          </w:p>
        </w:tc>
      </w:tr>
    </w:tbl>
    <w:p w14:paraId="4EAF09F7" w14:textId="77777777" w:rsidR="002C177A" w:rsidRPr="00291244" w:rsidRDefault="002C177A" w:rsidP="002C177A">
      <w:pPr>
        <w:pStyle w:val="AmOrLang"/>
      </w:pPr>
      <w:r w:rsidRPr="00291244">
        <w:t xml:space="preserve">Or. </w:t>
      </w:r>
      <w:r w:rsidRPr="00291244">
        <w:rPr>
          <w:rStyle w:val="HideTWBExt"/>
        </w:rPr>
        <w:t>&lt;Original&gt;</w:t>
      </w:r>
      <w:r w:rsidRPr="00291244">
        <w:rPr>
          <w:rStyle w:val="HideTWBInt"/>
        </w:rPr>
        <w:t>{EN}</w:t>
      </w:r>
      <w:proofErr w:type="spellStart"/>
      <w:r w:rsidRPr="00291244">
        <w:t>en</w:t>
      </w:r>
      <w:proofErr w:type="spellEnd"/>
      <w:r w:rsidRPr="00291244">
        <w:rPr>
          <w:rStyle w:val="HideTWBExt"/>
        </w:rPr>
        <w:t>&lt;/Original&gt;</w:t>
      </w:r>
    </w:p>
    <w:p w14:paraId="2C1E3980" w14:textId="77777777" w:rsidR="002C177A" w:rsidRPr="00291244" w:rsidRDefault="002C177A" w:rsidP="002C177A">
      <w:r w:rsidRPr="00291244">
        <w:rPr>
          <w:rStyle w:val="HideTWBExt"/>
        </w:rPr>
        <w:t>&lt;/Amend&gt;</w:t>
      </w:r>
    </w:p>
    <w:p w14:paraId="1E90A524" w14:textId="77777777" w:rsidR="00882D8F" w:rsidRPr="00291244" w:rsidRDefault="002C177A" w:rsidP="002C177A">
      <w:r w:rsidRPr="00291244">
        <w:rPr>
          <w:rStyle w:val="HideTWBExt"/>
        </w:rPr>
        <w:t>&lt;/RepeatBlock-Amend&gt;</w:t>
      </w:r>
    </w:p>
    <w:sectPr w:rsidR="00882D8F" w:rsidRPr="00291244" w:rsidSect="00E926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56BE" w14:textId="77777777" w:rsidR="00805C53" w:rsidRPr="00291244" w:rsidRDefault="00805C53">
      <w:r w:rsidRPr="00291244">
        <w:separator/>
      </w:r>
    </w:p>
  </w:endnote>
  <w:endnote w:type="continuationSeparator" w:id="0">
    <w:p w14:paraId="229592E6" w14:textId="77777777" w:rsidR="00805C53" w:rsidRPr="00291244" w:rsidRDefault="00805C53">
      <w:r w:rsidRPr="002912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0160" w14:textId="77777777" w:rsidR="00E92609" w:rsidRPr="00291244" w:rsidRDefault="00E92609" w:rsidP="00E92609">
    <w:pPr>
      <w:pStyle w:val="EPFooter"/>
    </w:pPr>
    <w:r w:rsidRPr="00291244">
      <w:t>PE</w:t>
    </w:r>
    <w:r w:rsidRPr="00291244">
      <w:rPr>
        <w:rStyle w:val="HideTWBExt"/>
      </w:rPr>
      <w:t>&lt;NoPE&gt;</w:t>
    </w:r>
    <w:r w:rsidRPr="00291244">
      <w:t>788.849</w:t>
    </w:r>
    <w:r w:rsidRPr="00291244">
      <w:rPr>
        <w:rStyle w:val="HideTWBExt"/>
      </w:rPr>
      <w:t>&lt;/NoPE&gt;&lt;Version&gt;</w:t>
    </w:r>
    <w:r w:rsidRPr="00291244">
      <w:t>v01-00</w:t>
    </w:r>
    <w:r w:rsidRPr="00291244">
      <w:rPr>
        <w:rStyle w:val="HideTWBExt"/>
      </w:rPr>
      <w:t>&lt;/Version&gt;</w:t>
    </w:r>
    <w:r w:rsidRPr="00291244">
      <w:tab/>
    </w:r>
    <w:r w:rsidRPr="00291244">
      <w:fldChar w:fldCharType="begin"/>
    </w:r>
    <w:r w:rsidRPr="00291244">
      <w:instrText xml:space="preserve"> PAGE  \* MERGEFORMAT </w:instrText>
    </w:r>
    <w:r w:rsidRPr="00291244">
      <w:fldChar w:fldCharType="separate"/>
    </w:r>
    <w:r w:rsidRPr="00291244">
      <w:rPr>
        <w:noProof/>
      </w:rPr>
      <w:t>182</w:t>
    </w:r>
    <w:r w:rsidRPr="00291244">
      <w:fldChar w:fldCharType="end"/>
    </w:r>
    <w:r w:rsidRPr="00291244">
      <w:t>/</w:t>
    </w:r>
    <w:fldSimple w:instr=" NUMPAGES  \* MERGEFORMAT ">
      <w:r w:rsidRPr="00291244">
        <w:rPr>
          <w:noProof/>
        </w:rPr>
        <w:t>182</w:t>
      </w:r>
    </w:fldSimple>
    <w:r w:rsidRPr="00291244">
      <w:tab/>
    </w:r>
    <w:r w:rsidRPr="00291244">
      <w:rPr>
        <w:rStyle w:val="HideTWBExt"/>
      </w:rPr>
      <w:t>&lt;PathFdR&gt;</w:t>
    </w:r>
    <w:r w:rsidRPr="00291244">
      <w:t>AM\1343720SK.docx</w:t>
    </w:r>
    <w:r w:rsidRPr="00291244">
      <w:rPr>
        <w:rStyle w:val="HideTWBExt"/>
      </w:rPr>
      <w:t>&lt;/PathFdR&gt;</w:t>
    </w:r>
  </w:p>
  <w:p w14:paraId="1ECB05B4" w14:textId="3DDABB7A" w:rsidR="00882D8F" w:rsidRPr="00291244" w:rsidRDefault="00E92609" w:rsidP="00E92609">
    <w:pPr>
      <w:pStyle w:val="EPFooter2"/>
    </w:pPr>
    <w:r w:rsidRPr="00291244">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DBD7" w14:textId="77777777" w:rsidR="00E92609" w:rsidRPr="00291244" w:rsidRDefault="00E92609" w:rsidP="00E92609">
    <w:pPr>
      <w:pStyle w:val="EPFooter"/>
    </w:pPr>
    <w:r w:rsidRPr="00291244">
      <w:rPr>
        <w:rStyle w:val="HideTWBExt"/>
      </w:rPr>
      <w:t>&lt;PathFdR&gt;</w:t>
    </w:r>
    <w:r w:rsidRPr="00291244">
      <w:t>AM\1343720SK.docx</w:t>
    </w:r>
    <w:r w:rsidRPr="00291244">
      <w:rPr>
        <w:rStyle w:val="HideTWBExt"/>
      </w:rPr>
      <w:t>&lt;/PathFdR&gt;</w:t>
    </w:r>
    <w:r w:rsidRPr="00291244">
      <w:tab/>
    </w:r>
    <w:r w:rsidRPr="00291244">
      <w:fldChar w:fldCharType="begin"/>
    </w:r>
    <w:r w:rsidRPr="00291244">
      <w:instrText xml:space="preserve"> PAGE  \* MERGEFORMAT </w:instrText>
    </w:r>
    <w:r w:rsidRPr="00291244">
      <w:fldChar w:fldCharType="separate"/>
    </w:r>
    <w:r w:rsidRPr="00291244">
      <w:rPr>
        <w:noProof/>
      </w:rPr>
      <w:t>181</w:t>
    </w:r>
    <w:r w:rsidRPr="00291244">
      <w:fldChar w:fldCharType="end"/>
    </w:r>
    <w:r w:rsidRPr="00291244">
      <w:t>/</w:t>
    </w:r>
    <w:fldSimple w:instr=" NUMPAGES  \* MERGEFORMAT ">
      <w:r w:rsidRPr="00291244">
        <w:rPr>
          <w:noProof/>
        </w:rPr>
        <w:t>182</w:t>
      </w:r>
    </w:fldSimple>
    <w:r w:rsidRPr="00291244">
      <w:tab/>
      <w:t>PE</w:t>
    </w:r>
    <w:r w:rsidRPr="00291244">
      <w:rPr>
        <w:rStyle w:val="HideTWBExt"/>
      </w:rPr>
      <w:t>&lt;NoPE&gt;</w:t>
    </w:r>
    <w:r w:rsidRPr="00291244">
      <w:t>788.849</w:t>
    </w:r>
    <w:r w:rsidRPr="00291244">
      <w:rPr>
        <w:rStyle w:val="HideTWBExt"/>
      </w:rPr>
      <w:t>&lt;/NoPE&gt;&lt;Version&gt;</w:t>
    </w:r>
    <w:r w:rsidRPr="00291244">
      <w:t>v01-00</w:t>
    </w:r>
    <w:r w:rsidRPr="00291244">
      <w:rPr>
        <w:rStyle w:val="HideTWBExt"/>
      </w:rPr>
      <w:t>&lt;/Version&gt;</w:t>
    </w:r>
  </w:p>
  <w:p w14:paraId="2897A227" w14:textId="2CBD0493" w:rsidR="00882D8F" w:rsidRPr="00291244" w:rsidRDefault="00E92609" w:rsidP="00E92609">
    <w:pPr>
      <w:pStyle w:val="EPFooter2"/>
    </w:pPr>
    <w:r w:rsidRPr="00291244">
      <w:tab/>
    </w:r>
    <w:r w:rsidRPr="00291244">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0F4" w14:textId="77777777" w:rsidR="00E92609" w:rsidRPr="00291244" w:rsidRDefault="00E92609" w:rsidP="00E92609">
    <w:pPr>
      <w:pStyle w:val="EPFooter"/>
    </w:pPr>
    <w:r w:rsidRPr="00291244">
      <w:rPr>
        <w:rStyle w:val="HideTWBExt"/>
      </w:rPr>
      <w:t>&lt;PathFdR&gt;</w:t>
    </w:r>
    <w:r w:rsidRPr="00291244">
      <w:t>AM\1343720SK.docx</w:t>
    </w:r>
    <w:r w:rsidRPr="00291244">
      <w:rPr>
        <w:rStyle w:val="HideTWBExt"/>
      </w:rPr>
      <w:t>&lt;/PathFdR&gt;</w:t>
    </w:r>
    <w:r w:rsidRPr="00291244">
      <w:tab/>
    </w:r>
    <w:r w:rsidRPr="00291244">
      <w:tab/>
      <w:t>PE</w:t>
    </w:r>
    <w:r w:rsidRPr="00291244">
      <w:rPr>
        <w:rStyle w:val="HideTWBExt"/>
      </w:rPr>
      <w:t>&lt;NoPE&gt;</w:t>
    </w:r>
    <w:r w:rsidRPr="00291244">
      <w:t>788.849</w:t>
    </w:r>
    <w:r w:rsidRPr="00291244">
      <w:rPr>
        <w:rStyle w:val="HideTWBExt"/>
      </w:rPr>
      <w:t>&lt;/NoPE&gt;&lt;Version&gt;</w:t>
    </w:r>
    <w:r w:rsidRPr="00291244">
      <w:t>v01-00</w:t>
    </w:r>
    <w:r w:rsidRPr="00291244">
      <w:rPr>
        <w:rStyle w:val="HideTWBExt"/>
      </w:rPr>
      <w:t>&lt;/Version&gt;</w:t>
    </w:r>
  </w:p>
  <w:p w14:paraId="0EA58AAA" w14:textId="125E4634" w:rsidR="00882D8F" w:rsidRPr="00291244" w:rsidRDefault="00E92609" w:rsidP="00E92609">
    <w:pPr>
      <w:pStyle w:val="EPFooter2"/>
    </w:pPr>
    <w:r w:rsidRPr="00291244">
      <w:t>SK</w:t>
    </w:r>
    <w:r w:rsidRPr="00291244">
      <w:tab/>
    </w:r>
    <w:r w:rsidRPr="00291244">
      <w:rPr>
        <w:b w:val="0"/>
        <w:i/>
        <w:color w:val="C0C0C0"/>
        <w:sz w:val="22"/>
      </w:rPr>
      <w:t>Zjednotení v rozmanitosti</w:t>
    </w:r>
    <w:r w:rsidRPr="00291244">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9BE93" w14:textId="77777777" w:rsidR="00805C53" w:rsidRPr="00291244" w:rsidRDefault="00805C53">
      <w:r w:rsidRPr="00291244">
        <w:separator/>
      </w:r>
    </w:p>
  </w:footnote>
  <w:footnote w:type="continuationSeparator" w:id="0">
    <w:p w14:paraId="70FF973B" w14:textId="77777777" w:rsidR="00805C53" w:rsidRPr="00291244" w:rsidRDefault="00805C53">
      <w:r w:rsidRPr="002912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539D" w14:textId="77777777" w:rsidR="003F51E8" w:rsidRDefault="003F5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3D6C" w14:textId="77777777" w:rsidR="003F51E8" w:rsidRDefault="003F5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AF36" w14:textId="77777777" w:rsidR="003F51E8" w:rsidRDefault="003F51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SK"/>
    <w:docVar w:name="TXTLANGUEMIN" w:val="sk"/>
    <w:docVar w:name="TXTNRPE" w:val="788.849"/>
    <w:docVar w:name="TXTPEorAP" w:val="PE"/>
    <w:docVar w:name="TXTROUTE" w:val="AM\1343720SK.docx"/>
    <w:docVar w:name="TXTVERSION" w:val="01-00"/>
  </w:docVars>
  <w:rsids>
    <w:rsidRoot w:val="00A77B3E"/>
    <w:rsid w:val="000A0140"/>
    <w:rsid w:val="001B0665"/>
    <w:rsid w:val="00291244"/>
    <w:rsid w:val="002C177A"/>
    <w:rsid w:val="003F51E8"/>
    <w:rsid w:val="004C290B"/>
    <w:rsid w:val="005D1C5C"/>
    <w:rsid w:val="00663371"/>
    <w:rsid w:val="00805C53"/>
    <w:rsid w:val="00882D8F"/>
    <w:rsid w:val="00A77B3E"/>
    <w:rsid w:val="00CA2A55"/>
    <w:rsid w:val="00E92609"/>
    <w:rsid w:val="00FA7E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B453F"/>
  <w15:docId w15:val="{E35C2FE0-B315-4602-A708-BEEFA68E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C290B"/>
    <w:pPr>
      <w:tabs>
        <w:tab w:val="center" w:pos="4536"/>
        <w:tab w:val="right" w:pos="9072"/>
      </w:tabs>
    </w:pPr>
  </w:style>
  <w:style w:type="character" w:customStyle="1" w:styleId="HeaderChar">
    <w:name w:val="Header Char"/>
    <w:basedOn w:val="DefaultParagraphFont"/>
    <w:link w:val="Header"/>
    <w:rsid w:val="004C290B"/>
    <w:rPr>
      <w:sz w:val="24"/>
      <w:szCs w:val="24"/>
    </w:rPr>
  </w:style>
  <w:style w:type="paragraph" w:styleId="Footer">
    <w:name w:val="footer"/>
    <w:basedOn w:val="Normal"/>
    <w:link w:val="FooterChar"/>
    <w:rsid w:val="003F51E8"/>
    <w:pPr>
      <w:tabs>
        <w:tab w:val="center" w:pos="4513"/>
        <w:tab w:val="right" w:pos="9026"/>
      </w:tabs>
    </w:pPr>
  </w:style>
  <w:style w:type="character" w:customStyle="1" w:styleId="FooterChar">
    <w:name w:val="Footer Char"/>
    <w:basedOn w:val="DefaultParagraphFont"/>
    <w:link w:val="Footer"/>
    <w:rsid w:val="003F51E8"/>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182</Pages>
  <Words>52155</Words>
  <Characters>354139</Characters>
  <Application>Microsoft Office Word</Application>
  <DocSecurity>0</DocSecurity>
  <Lines>13116</Lines>
  <Paragraphs>2726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2026-06-16T11:59:00Z</dcterms:created>
  <dcterms:modified xsi:type="dcterms:W3CDTF">2026-06-16T11:59:00Z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1343720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493707</vt:lpwstr>
  </property>
  <property fmtid="{D5CDD505-2E9C-101B-9397-08002B2CF9AE}" pid="7" name="dmxml.render.traceId">
    <vt:lpwstr>6a0c24904ec2c46bc1eb0f5f6a596187</vt:lpwstr>
  </property>
  <property fmtid="{D5CDD505-2E9C-101B-9397-08002B2CF9AE}" pid="8" name="FooterPath">
    <vt:lpwstr>AM\1343720SK.docx</vt:lpwstr>
  </property>
  <property fmtid="{D5CDD505-2E9C-101B-9397-08002B2CF9AE}" pid="9" name="PE Number">
    <vt:lpwstr>788.849</vt:lpwstr>
  </property>
  <property fmtid="{D5CDD505-2E9C-101B-9397-08002B2CF9AE}" pid="10" name="UID">
    <vt:lpwstr>eu.europa.europarl-DIN1-2026-0000140154_02.00-xm-01.00_text-xml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- 2026/06/16 13:55</vt:lpwstr>
  </property>
</Properties>
</file>