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B0E63" w:rsidRPr="00522465" w14:paraId="36E85860" w14:textId="77777777">
        <w:trPr>
          <w:trHeight w:hRule="exact" w:val="1417"/>
          <w:jc w:val="center"/>
        </w:trPr>
        <w:tc>
          <w:tcPr>
            <w:tcW w:w="6804" w:type="dxa"/>
            <w:tcBorders>
              <w:top w:val="nil"/>
              <w:left w:val="nil"/>
              <w:bottom w:val="nil"/>
              <w:right w:val="nil"/>
            </w:tcBorders>
            <w:vAlign w:val="center"/>
          </w:tcPr>
          <w:p w14:paraId="0E1B7451" w14:textId="3DB61695" w:rsidR="00BB0E63" w:rsidRPr="00522465" w:rsidRDefault="00855071">
            <w:pPr>
              <w:pStyle w:val="EPName"/>
            </w:pPr>
            <w:r>
              <w:rPr>
                <w:color w:val="000000"/>
              </w:rPr>
              <w:t>Eiropas Parlaments</w:t>
            </w:r>
          </w:p>
          <w:p w14:paraId="4E4A0517" w14:textId="77777777" w:rsidR="00BB0E63" w:rsidRPr="00522465" w:rsidRDefault="00A54E0E">
            <w:pPr>
              <w:pStyle w:val="EPTerm"/>
            </w:pPr>
            <w:r w:rsidRPr="00522465">
              <w:t>2024-2029</w:t>
            </w:r>
          </w:p>
        </w:tc>
        <w:tc>
          <w:tcPr>
            <w:tcW w:w="2268" w:type="dxa"/>
            <w:tcBorders>
              <w:top w:val="nil"/>
              <w:left w:val="nil"/>
              <w:bottom w:val="nil"/>
              <w:right w:val="nil"/>
            </w:tcBorders>
          </w:tcPr>
          <w:p w14:paraId="08B23001" w14:textId="77777777" w:rsidR="00BB0E63" w:rsidRPr="00522465" w:rsidRDefault="008E5BBD">
            <w:pPr>
              <w:pStyle w:val="EPLogo"/>
            </w:pPr>
            <w:r>
              <w:pict w14:anchorId="237350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
                </v:shape>
              </w:pict>
            </w:r>
          </w:p>
        </w:tc>
      </w:tr>
    </w:tbl>
    <w:p w14:paraId="0A9335B1" w14:textId="77777777" w:rsidR="00BB0E63" w:rsidRPr="00522465" w:rsidRDefault="00A54E0E">
      <w:pPr>
        <w:pStyle w:val="LineTop"/>
      </w:pPr>
      <w:r w:rsidRPr="00522465">
        <w:t xml:space="preserve"> </w:t>
      </w:r>
    </w:p>
    <w:p w14:paraId="4C7F8078" w14:textId="10D85C63" w:rsidR="00BB0E63" w:rsidRPr="00522465" w:rsidRDefault="00A54E0E">
      <w:pPr>
        <w:pStyle w:val="EPBody"/>
      </w:pPr>
      <w:r w:rsidRPr="00522465">
        <w:rPr>
          <w:rStyle w:val="HideTWBExt"/>
          <w:rFonts w:eastAsia="Times New Roman"/>
          <w:i w:val="0"/>
        </w:rPr>
        <w:t>&lt;Commission&gt;</w:t>
      </w:r>
      <w:r w:rsidRPr="00522465">
        <w:rPr>
          <w:rStyle w:val="HideTWBInt"/>
          <w:i w:val="0"/>
        </w:rPr>
        <w:t>{ITRE}</w:t>
      </w:r>
      <w:r w:rsidR="00855071" w:rsidRPr="00855071">
        <w:t>Rūpniecības, pētniecības un enerģētikas komiteja</w:t>
      </w:r>
      <w:r w:rsidRPr="00522465">
        <w:rPr>
          <w:rStyle w:val="HideTWBExt"/>
          <w:rFonts w:eastAsia="Times New Roman"/>
          <w:i w:val="0"/>
        </w:rPr>
        <w:t>&lt;/</w:t>
      </w:r>
      <w:proofErr w:type="spellStart"/>
      <w:r w:rsidRPr="00522465">
        <w:rPr>
          <w:rStyle w:val="HideTWBExt"/>
          <w:rFonts w:eastAsia="Times New Roman"/>
          <w:i w:val="0"/>
        </w:rPr>
        <w:t>Commission</w:t>
      </w:r>
      <w:proofErr w:type="spellEnd"/>
      <w:r w:rsidRPr="00522465">
        <w:rPr>
          <w:rStyle w:val="HideTWBExt"/>
          <w:rFonts w:eastAsia="Times New Roman"/>
          <w:i w:val="0"/>
        </w:rPr>
        <w:t>&gt;</w:t>
      </w:r>
    </w:p>
    <w:p w14:paraId="52706C23" w14:textId="77777777" w:rsidR="00BB0E63" w:rsidRPr="00522465" w:rsidRDefault="00A54E0E">
      <w:pPr>
        <w:pStyle w:val="LineBottom"/>
      </w:pPr>
      <w:r w:rsidRPr="00522465">
        <w:t xml:space="preserve"> </w:t>
      </w:r>
    </w:p>
    <w:p w14:paraId="3DF14DD0" w14:textId="77777777" w:rsidR="00BB0E63" w:rsidRPr="00522465" w:rsidRDefault="00A54E0E">
      <w:pPr>
        <w:pStyle w:val="CoverReference"/>
      </w:pPr>
      <w:r w:rsidRPr="00522465">
        <w:rPr>
          <w:rStyle w:val="HideTWBExt"/>
          <w:rFonts w:eastAsia="Times New Roman"/>
          <w:b w:val="0"/>
        </w:rPr>
        <w:t>&lt;RefProc&gt;</w:t>
      </w:r>
      <w:r w:rsidRPr="00522465">
        <w:t>2025/0555</w:t>
      </w:r>
      <w:r w:rsidRPr="00522465">
        <w:rPr>
          <w:rStyle w:val="HideTWBExt"/>
          <w:rFonts w:eastAsia="Times New Roman"/>
          <w:b w:val="0"/>
        </w:rPr>
        <w:t>&lt;/</w:t>
      </w:r>
      <w:proofErr w:type="spellStart"/>
      <w:r w:rsidRPr="00522465">
        <w:rPr>
          <w:rStyle w:val="HideTWBExt"/>
          <w:rFonts w:eastAsia="Times New Roman"/>
          <w:b w:val="0"/>
        </w:rPr>
        <w:t>RefProc</w:t>
      </w:r>
      <w:proofErr w:type="spellEnd"/>
      <w:r w:rsidRPr="00522465">
        <w:rPr>
          <w:rStyle w:val="HideTWBExt"/>
          <w:rFonts w:eastAsia="Times New Roman"/>
          <w:b w:val="0"/>
        </w:rPr>
        <w:t>&gt;&lt;RefTypeProc&gt;</w:t>
      </w:r>
      <w:r w:rsidRPr="00522465">
        <w:t>(COD)</w:t>
      </w:r>
      <w:r w:rsidRPr="00522465">
        <w:rPr>
          <w:rStyle w:val="HideTWBExt"/>
          <w:rFonts w:eastAsia="Times New Roman"/>
          <w:b w:val="0"/>
        </w:rPr>
        <w:t>&lt;/</w:t>
      </w:r>
      <w:proofErr w:type="spellStart"/>
      <w:r w:rsidRPr="00522465">
        <w:rPr>
          <w:rStyle w:val="HideTWBExt"/>
          <w:rFonts w:eastAsia="Times New Roman"/>
          <w:b w:val="0"/>
        </w:rPr>
        <w:t>RefTypeProc</w:t>
      </w:r>
      <w:proofErr w:type="spellEnd"/>
      <w:r w:rsidRPr="00522465">
        <w:rPr>
          <w:rStyle w:val="HideTWBExt"/>
          <w:rFonts w:eastAsia="Times New Roman"/>
          <w:b w:val="0"/>
        </w:rPr>
        <w:t>&gt;</w:t>
      </w:r>
    </w:p>
    <w:p w14:paraId="6D42E8E5" w14:textId="15C20999" w:rsidR="00BB0E63" w:rsidRPr="00522465" w:rsidRDefault="00A54E0E">
      <w:pPr>
        <w:pStyle w:val="CoverDate"/>
      </w:pPr>
      <w:r w:rsidRPr="00522465">
        <w:rPr>
          <w:rStyle w:val="HideTWBExt"/>
        </w:rPr>
        <w:t>&lt;Date&gt;</w:t>
      </w:r>
      <w:r w:rsidRPr="00522465">
        <w:rPr>
          <w:rStyle w:val="HideTWBInt"/>
        </w:rPr>
        <w:t>{</w:t>
      </w:r>
      <w:r w:rsidR="00D001CB" w:rsidRPr="00522465">
        <w:rPr>
          <w:rStyle w:val="HideTWBInt"/>
        </w:rPr>
        <w:t>02</w:t>
      </w:r>
      <w:r w:rsidRPr="00522465">
        <w:rPr>
          <w:rStyle w:val="HideTWBInt"/>
        </w:rPr>
        <w:t>/0</w:t>
      </w:r>
      <w:r w:rsidR="00D001CB" w:rsidRPr="00522465">
        <w:rPr>
          <w:rStyle w:val="HideTWBInt"/>
        </w:rPr>
        <w:t>6</w:t>
      </w:r>
      <w:r w:rsidRPr="00522465">
        <w:rPr>
          <w:rStyle w:val="HideTWBInt"/>
        </w:rPr>
        <w:t>/2026}</w:t>
      </w:r>
      <w:r w:rsidR="00D001CB" w:rsidRPr="00522465">
        <w:t>02</w:t>
      </w:r>
      <w:r w:rsidRPr="00522465">
        <w:t>.</w:t>
      </w:r>
      <w:r w:rsidR="00D001CB" w:rsidRPr="00522465">
        <w:t>6</w:t>
      </w:r>
      <w:r w:rsidRPr="00522465">
        <w:t>.2026</w:t>
      </w:r>
      <w:r w:rsidRPr="00522465">
        <w:rPr>
          <w:rStyle w:val="HideTWBExt"/>
        </w:rPr>
        <w:t>&lt;/</w:t>
      </w:r>
      <w:proofErr w:type="spellStart"/>
      <w:r w:rsidRPr="00522465">
        <w:rPr>
          <w:rStyle w:val="HideTWBExt"/>
        </w:rPr>
        <w:t>Date</w:t>
      </w:r>
      <w:proofErr w:type="spellEnd"/>
      <w:r w:rsidRPr="00522465">
        <w:rPr>
          <w:rStyle w:val="HideTWBExt"/>
        </w:rPr>
        <w:t>&gt;</w:t>
      </w:r>
    </w:p>
    <w:p w14:paraId="3AED8C35" w14:textId="2CE195DC" w:rsidR="00BB0E63" w:rsidRPr="00522465" w:rsidRDefault="00A54E0E">
      <w:pPr>
        <w:pStyle w:val="CoverDocType"/>
      </w:pPr>
      <w:r w:rsidRPr="00522465">
        <w:rPr>
          <w:rStyle w:val="HideTWBExt"/>
          <w:b w:val="0"/>
        </w:rPr>
        <w:t>&lt;TypeAM&gt;</w:t>
      </w:r>
      <w:r w:rsidR="00855071">
        <w:t>GROZĪJUMI Nr.</w:t>
      </w:r>
      <w:r w:rsidRPr="00522465">
        <w:rPr>
          <w:rStyle w:val="HideTWBExt"/>
          <w:b w:val="0"/>
        </w:rPr>
        <w:t>&lt;/</w:t>
      </w:r>
      <w:proofErr w:type="spellStart"/>
      <w:r w:rsidRPr="00522465">
        <w:rPr>
          <w:rStyle w:val="HideTWBExt"/>
          <w:b w:val="0"/>
        </w:rPr>
        <w:t>TypeAM</w:t>
      </w:r>
      <w:proofErr w:type="spellEnd"/>
      <w:r w:rsidRPr="00522465">
        <w:rPr>
          <w:rStyle w:val="HideTWBExt"/>
          <w:b w:val="0"/>
        </w:rPr>
        <w:t>&gt;</w:t>
      </w:r>
    </w:p>
    <w:p w14:paraId="4628A033" w14:textId="4FF6DE44" w:rsidR="00BB0E63" w:rsidRPr="00522465" w:rsidRDefault="00A54E0E">
      <w:pPr>
        <w:pStyle w:val="CoverDocType24a"/>
      </w:pPr>
      <w:r w:rsidRPr="00522465">
        <w:rPr>
          <w:rStyle w:val="HideTWBExt"/>
          <w:rFonts w:eastAsia="Times New Roman"/>
          <w:b w:val="0"/>
        </w:rPr>
        <w:t>&lt;RangeAM&gt;</w:t>
      </w:r>
      <w:r w:rsidRPr="00522465">
        <w:t>2024 - 2</w:t>
      </w:r>
      <w:r w:rsidR="00D001CB" w:rsidRPr="00522465">
        <w:t>287</w:t>
      </w:r>
      <w:r w:rsidRPr="00522465">
        <w:rPr>
          <w:rStyle w:val="HideTWBExt"/>
          <w:rFonts w:eastAsia="Times New Roman"/>
          <w:b w:val="0"/>
        </w:rPr>
        <w:t>&lt;/</w:t>
      </w:r>
      <w:proofErr w:type="spellStart"/>
      <w:r w:rsidRPr="00522465">
        <w:rPr>
          <w:rStyle w:val="HideTWBExt"/>
          <w:rFonts w:eastAsia="Times New Roman"/>
          <w:b w:val="0"/>
        </w:rPr>
        <w:t>RangeAM</w:t>
      </w:r>
      <w:proofErr w:type="spellEnd"/>
      <w:r w:rsidRPr="00522465">
        <w:rPr>
          <w:rStyle w:val="HideTWBExt"/>
          <w:rFonts w:eastAsia="Times New Roman"/>
          <w:b w:val="0"/>
        </w:rPr>
        <w:t>&gt;</w:t>
      </w:r>
    </w:p>
    <w:p w14:paraId="1F96A14A" w14:textId="777174A8" w:rsidR="00BB0E63" w:rsidRPr="00522465" w:rsidRDefault="00A54E0E">
      <w:pPr>
        <w:pStyle w:val="CoverBold"/>
      </w:pPr>
      <w:r w:rsidRPr="00522465">
        <w:rPr>
          <w:rStyle w:val="HideTWBExt"/>
          <w:b w:val="0"/>
        </w:rPr>
        <w:t>&lt;TitreType&gt;</w:t>
      </w:r>
      <w:r w:rsidR="00855071">
        <w:t>Ziņojuma projekts</w:t>
      </w:r>
      <w:r w:rsidRPr="00522465">
        <w:rPr>
          <w:rStyle w:val="HideTWBExt"/>
          <w:b w:val="0"/>
        </w:rPr>
        <w:t>&lt;/TitreType&gt;</w:t>
      </w:r>
    </w:p>
    <w:p w14:paraId="70B668C6" w14:textId="77777777" w:rsidR="00BB0E63" w:rsidRPr="00522465" w:rsidRDefault="00A54E0E">
      <w:pPr>
        <w:pStyle w:val="CoverBold"/>
      </w:pPr>
      <w:r w:rsidRPr="00522465">
        <w:rPr>
          <w:rStyle w:val="HideTWBExt"/>
          <w:b w:val="0"/>
        </w:rPr>
        <w:t>&lt;Rapporteur&gt;</w:t>
      </w:r>
      <w:r w:rsidRPr="003D21B8">
        <w:rPr>
          <w:i/>
          <w:iCs/>
        </w:rPr>
        <w:t xml:space="preserve">Christian </w:t>
      </w:r>
      <w:proofErr w:type="spellStart"/>
      <w:r w:rsidRPr="003D21B8">
        <w:rPr>
          <w:i/>
          <w:iCs/>
        </w:rPr>
        <w:t>Ehler</w:t>
      </w:r>
      <w:proofErr w:type="spellEnd"/>
      <w:r w:rsidRPr="00522465">
        <w:t xml:space="preserve">, </w:t>
      </w:r>
      <w:r w:rsidRPr="003D21B8">
        <w:rPr>
          <w:i/>
          <w:iCs/>
        </w:rPr>
        <w:t>Dan Nica</w:t>
      </w:r>
      <w:r w:rsidRPr="00522465">
        <w:rPr>
          <w:rStyle w:val="HideTWBExt"/>
          <w:b w:val="0"/>
        </w:rPr>
        <w:t>&lt;/</w:t>
      </w:r>
      <w:proofErr w:type="spellStart"/>
      <w:r w:rsidRPr="00522465">
        <w:rPr>
          <w:rStyle w:val="HideTWBExt"/>
          <w:b w:val="0"/>
        </w:rPr>
        <w:t>Rapporteur</w:t>
      </w:r>
      <w:proofErr w:type="spellEnd"/>
      <w:r w:rsidRPr="00522465">
        <w:rPr>
          <w:rStyle w:val="HideTWBExt"/>
          <w:b w:val="0"/>
        </w:rPr>
        <w:t>&gt;</w:t>
      </w:r>
    </w:p>
    <w:p w14:paraId="20DE6C6B" w14:textId="77777777" w:rsidR="00BB0E63" w:rsidRPr="00522465" w:rsidRDefault="00A54E0E">
      <w:pPr>
        <w:pStyle w:val="CoverNormal24a"/>
      </w:pPr>
      <w:r w:rsidRPr="00522465">
        <w:rPr>
          <w:rStyle w:val="HideTWBExt"/>
        </w:rPr>
        <w:t>&lt;DocRefPE&gt;</w:t>
      </w:r>
      <w:r w:rsidRPr="00522465">
        <w:t>(PE784.506v01-00)</w:t>
      </w:r>
      <w:r w:rsidRPr="00522465">
        <w:rPr>
          <w:rStyle w:val="HideTWBExt"/>
        </w:rPr>
        <w:t>&lt;/</w:t>
      </w:r>
      <w:proofErr w:type="spellStart"/>
      <w:r w:rsidRPr="00522465">
        <w:rPr>
          <w:rStyle w:val="HideTWBExt"/>
        </w:rPr>
        <w:t>DocRefPE</w:t>
      </w:r>
      <w:proofErr w:type="spellEnd"/>
      <w:r w:rsidRPr="00522465">
        <w:rPr>
          <w:rStyle w:val="HideTWBExt"/>
        </w:rPr>
        <w:t>&gt;</w:t>
      </w:r>
    </w:p>
    <w:p w14:paraId="0FF1FB59" w14:textId="676F0676" w:rsidR="00BB0E63" w:rsidRPr="00522465" w:rsidRDefault="00A54E0E">
      <w:pPr>
        <w:pStyle w:val="CoverNormal24a"/>
      </w:pPr>
      <w:r w:rsidRPr="00522465">
        <w:rPr>
          <w:rStyle w:val="HideTWBExt"/>
        </w:rPr>
        <w:t>&lt;Titre&gt;</w:t>
      </w:r>
      <w:r w:rsidR="00855071" w:rsidRPr="00855071">
        <w:t>Priekšlikums izveidot Eiropas Konkurētspējas fondu (“EKF”), tai skaitā īpašo programmu pētniecības un inovācijas darbībām aizsardzības jomā</w:t>
      </w:r>
      <w:r w:rsidRPr="00522465">
        <w:rPr>
          <w:rStyle w:val="HideTWBExt"/>
        </w:rPr>
        <w:t>&lt;/</w:t>
      </w:r>
      <w:proofErr w:type="spellStart"/>
      <w:r w:rsidRPr="00522465">
        <w:rPr>
          <w:rStyle w:val="HideTWBExt"/>
        </w:rPr>
        <w:t>Titre</w:t>
      </w:r>
      <w:proofErr w:type="spellEnd"/>
      <w:r w:rsidRPr="00522465">
        <w:rPr>
          <w:rStyle w:val="HideTWBExt"/>
        </w:rPr>
        <w:t>&gt;</w:t>
      </w:r>
    </w:p>
    <w:p w14:paraId="51443AD5" w14:textId="3E143F55" w:rsidR="00BB0E63" w:rsidRPr="00522465" w:rsidRDefault="00A54E0E">
      <w:pPr>
        <w:pStyle w:val="CoverNormal"/>
      </w:pPr>
      <w:r w:rsidRPr="00522465">
        <w:rPr>
          <w:rStyle w:val="HideTWBExt"/>
        </w:rPr>
        <w:t>&lt;DocAmend&gt;</w:t>
      </w:r>
      <w:r w:rsidR="00855071">
        <w:t>Regulas</w:t>
      </w:r>
      <w:r w:rsidR="00855071">
        <w:t xml:space="preserve"> priekšlikums</w:t>
      </w:r>
      <w:r w:rsidRPr="00522465">
        <w:rPr>
          <w:rStyle w:val="HideTWBExt"/>
        </w:rPr>
        <w:t>&lt;/</w:t>
      </w:r>
      <w:proofErr w:type="spellStart"/>
      <w:r w:rsidRPr="00522465">
        <w:rPr>
          <w:rStyle w:val="HideTWBExt"/>
        </w:rPr>
        <w:t>DocAmend</w:t>
      </w:r>
      <w:proofErr w:type="spellEnd"/>
      <w:r w:rsidRPr="00522465">
        <w:rPr>
          <w:rStyle w:val="HideTWBExt"/>
        </w:rPr>
        <w:t>&gt;</w:t>
      </w:r>
    </w:p>
    <w:p w14:paraId="4191CB61" w14:textId="77777777" w:rsidR="00BB0E63" w:rsidRPr="00522465" w:rsidRDefault="00A54E0E">
      <w:pPr>
        <w:pStyle w:val="CoverNormal24a"/>
      </w:pPr>
      <w:r w:rsidRPr="00522465">
        <w:rPr>
          <w:rStyle w:val="HideTWBExt"/>
        </w:rPr>
        <w:t>&lt;DocRef&gt;</w:t>
      </w:r>
      <w:r w:rsidRPr="00522465">
        <w:t>(COM(2025)0555 – 2025/0555(COD))</w:t>
      </w:r>
      <w:r w:rsidRPr="00522465">
        <w:rPr>
          <w:rStyle w:val="HideTWBExt"/>
        </w:rPr>
        <w:t>&lt;/</w:t>
      </w:r>
      <w:proofErr w:type="spellStart"/>
      <w:r w:rsidRPr="00522465">
        <w:rPr>
          <w:rStyle w:val="HideTWBExt"/>
        </w:rPr>
        <w:t>DocRef</w:t>
      </w:r>
      <w:proofErr w:type="spellEnd"/>
      <w:r w:rsidRPr="00522465">
        <w:rPr>
          <w:rStyle w:val="HideTWBExt"/>
        </w:rPr>
        <w:t>&gt;</w:t>
      </w:r>
    </w:p>
    <w:p w14:paraId="11342574" w14:textId="77777777" w:rsidR="00BB0E63" w:rsidRPr="00522465" w:rsidRDefault="00A54E0E">
      <w:r w:rsidRPr="00522465">
        <w:br w:type="page"/>
      </w:r>
      <w:proofErr w:type="spellStart"/>
      <w:r w:rsidRPr="00522465">
        <w:lastRenderedPageBreak/>
        <w:t>AM_Com_LegReport</w:t>
      </w:r>
      <w:proofErr w:type="spellEnd"/>
    </w:p>
    <w:p w14:paraId="7C6F8FCC" w14:textId="41604763" w:rsidR="00855071" w:rsidRPr="00522465" w:rsidRDefault="00A54E0E" w:rsidP="00855071">
      <w:pPr>
        <w:pStyle w:val="AmNumberTabs"/>
      </w:pPr>
      <w:r w:rsidRPr="00522465">
        <w:br w:type="page"/>
      </w:r>
      <w:r w:rsidR="00855071" w:rsidRPr="00855071">
        <w:rPr>
          <w:rStyle w:val="HideTWBExt"/>
          <w:b w:val="0"/>
        </w:rPr>
        <w:t>&lt;RepeatBlock-Amend&gt;</w:t>
      </w:r>
      <w:r w:rsidR="00855071">
        <w:rPr>
          <w:rStyle w:val="HideTWBExt"/>
          <w:b w:val="0"/>
        </w:rPr>
        <w:t>&lt;Amend&gt;</w:t>
      </w:r>
      <w:r w:rsidR="00855071">
        <w:t>Grozījums Nr.</w:t>
      </w:r>
      <w:r w:rsidR="00855071">
        <w:tab/>
      </w:r>
      <w:r w:rsidR="00855071">
        <w:tab/>
      </w:r>
      <w:r w:rsidR="00855071">
        <w:rPr>
          <w:rStyle w:val="HideTWBExt"/>
          <w:b w:val="0"/>
        </w:rPr>
        <w:t>&lt;NumAm&gt;</w:t>
      </w:r>
      <w:r w:rsidR="00855071">
        <w:t>2024</w:t>
      </w:r>
      <w:r w:rsidR="00855071">
        <w:rPr>
          <w:rStyle w:val="HideTWBExt"/>
          <w:b w:val="0"/>
        </w:rPr>
        <w:t>&lt;/</w:t>
      </w:r>
      <w:proofErr w:type="spellStart"/>
      <w:r w:rsidR="00855071">
        <w:rPr>
          <w:rStyle w:val="HideTWBExt"/>
          <w:b w:val="0"/>
        </w:rPr>
        <w:t>NumAm</w:t>
      </w:r>
      <w:proofErr w:type="spellEnd"/>
      <w:r w:rsidR="00855071">
        <w:rPr>
          <w:rStyle w:val="HideTWBExt"/>
          <w:b w:val="0"/>
        </w:rPr>
        <w:t>&gt;</w:t>
      </w:r>
    </w:p>
    <w:p w14:paraId="5EEC8E74" w14:textId="77777777" w:rsidR="00855071" w:rsidRPr="00522465" w:rsidRDefault="00855071" w:rsidP="00855071">
      <w:pPr>
        <w:pStyle w:val="NormalBold"/>
      </w:pPr>
      <w:r>
        <w:rPr>
          <w:rStyle w:val="HideTWBExt"/>
          <w:b w:val="0"/>
        </w:rPr>
        <w:t>&lt;RepeatBlock-By&gt;&lt;Members&gt;</w:t>
      </w:r>
      <w:r>
        <w:t xml:space="preserve">Paolo </w:t>
      </w:r>
      <w:proofErr w:type="spellStart"/>
      <w:r>
        <w:t>Borchia</w:t>
      </w:r>
      <w:proofErr w:type="spellEnd"/>
      <w:r>
        <w:t xml:space="preserve">, </w:t>
      </w:r>
      <w:proofErr w:type="spellStart"/>
      <w:r>
        <w:t>Isabella</w:t>
      </w:r>
      <w:proofErr w:type="spellEnd"/>
      <w:r>
        <w:t xml:space="preserve"> </w:t>
      </w:r>
      <w:proofErr w:type="spellStart"/>
      <w:r>
        <w:t>Tovaglieri</w:t>
      </w:r>
      <w:proofErr w:type="spellEnd"/>
      <w:r>
        <w:t xml:space="preserve">, </w:t>
      </w:r>
      <w:proofErr w:type="spellStart"/>
      <w:r>
        <w:t>Raffaele</w:t>
      </w:r>
      <w:proofErr w:type="spellEnd"/>
      <w:r>
        <w:t xml:space="preserve"> </w:t>
      </w:r>
      <w:proofErr w:type="spellStart"/>
      <w:r>
        <w:t>Stancanelli</w:t>
      </w:r>
      <w:proofErr w:type="spellEnd"/>
      <w:r>
        <w:t xml:space="preserve">, </w:t>
      </w:r>
      <w:proofErr w:type="spellStart"/>
      <w:r>
        <w:t>András</w:t>
      </w:r>
      <w:proofErr w:type="spellEnd"/>
      <w:r>
        <w:t xml:space="preserve"> </w:t>
      </w:r>
      <w:proofErr w:type="spellStart"/>
      <w:r>
        <w:t>Gyürk</w:t>
      </w:r>
      <w:proofErr w:type="spellEnd"/>
      <w:r>
        <w:rPr>
          <w:rStyle w:val="HideTWBExt"/>
          <w:b w:val="0"/>
        </w:rPr>
        <w:t>&lt;/Members&gt;</w:t>
      </w:r>
    </w:p>
    <w:p w14:paraId="3421D008" w14:textId="77777777" w:rsidR="00855071" w:rsidRPr="00522465" w:rsidRDefault="00855071" w:rsidP="00855071">
      <w:pPr>
        <w:pStyle w:val="NormalBold"/>
      </w:pPr>
      <w:r>
        <w:rPr>
          <w:rStyle w:val="HideTWBExt"/>
          <w:b w:val="0"/>
        </w:rPr>
        <w:t>&lt;/RepeatBlock-By&gt;</w:t>
      </w:r>
    </w:p>
    <w:p w14:paraId="10369F39"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A86F8CB" w14:textId="77777777" w:rsidR="00855071" w:rsidRPr="00522465" w:rsidRDefault="00855071" w:rsidP="00855071">
      <w:pPr>
        <w:pStyle w:val="NormalBold"/>
      </w:pPr>
      <w:r>
        <w:rPr>
          <w:rStyle w:val="HideTWBExt"/>
          <w:b w:val="0"/>
        </w:rPr>
        <w:t>&lt;Article&gt;</w:t>
      </w:r>
      <w:r>
        <w:t>15. pants – 1. punkts – ievaddaļa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3F6DA05" w14:textId="77777777" w:rsidTr="004D4546">
        <w:trPr>
          <w:trHeight w:hRule="exact" w:val="240"/>
          <w:jc w:val="center"/>
        </w:trPr>
        <w:tc>
          <w:tcPr>
            <w:tcW w:w="9752" w:type="dxa"/>
            <w:gridSpan w:val="2"/>
            <w:tcBorders>
              <w:top w:val="nil"/>
              <w:left w:val="nil"/>
              <w:bottom w:val="nil"/>
              <w:right w:val="nil"/>
            </w:tcBorders>
          </w:tcPr>
          <w:p w14:paraId="4703483B" w14:textId="77777777" w:rsidR="00855071" w:rsidRPr="00522465" w:rsidRDefault="00855071" w:rsidP="004D4546"/>
        </w:tc>
      </w:tr>
      <w:tr w:rsidR="00855071" w14:paraId="216B4BFF" w14:textId="77777777" w:rsidTr="004D4546">
        <w:trPr>
          <w:trHeight w:val="240"/>
          <w:jc w:val="center"/>
        </w:trPr>
        <w:tc>
          <w:tcPr>
            <w:tcW w:w="4876" w:type="dxa"/>
            <w:tcBorders>
              <w:top w:val="nil"/>
              <w:left w:val="nil"/>
              <w:bottom w:val="nil"/>
              <w:right w:val="nil"/>
            </w:tcBorders>
          </w:tcPr>
          <w:p w14:paraId="1016E2D0"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907F5BD" w14:textId="77777777" w:rsidR="00855071" w:rsidRPr="00522465" w:rsidRDefault="00855071" w:rsidP="004D4546">
            <w:pPr>
              <w:pStyle w:val="AmColumnHeading"/>
            </w:pPr>
            <w:r>
              <w:t>Grozījums</w:t>
            </w:r>
          </w:p>
        </w:tc>
      </w:tr>
      <w:tr w:rsidR="00855071" w14:paraId="77A4A19F" w14:textId="77777777" w:rsidTr="004D4546">
        <w:trPr>
          <w:jc w:val="center"/>
        </w:trPr>
        <w:tc>
          <w:tcPr>
            <w:tcW w:w="4876" w:type="dxa"/>
            <w:tcBorders>
              <w:top w:val="nil"/>
              <w:left w:val="nil"/>
              <w:bottom w:val="nil"/>
              <w:right w:val="nil"/>
            </w:tcBorders>
          </w:tcPr>
          <w:p w14:paraId="2C4F448A" w14:textId="77777777" w:rsidR="00855071" w:rsidRPr="00522465" w:rsidRDefault="00855071" w:rsidP="004D4546">
            <w:pPr>
              <w:pStyle w:val="Normal6a"/>
            </w:pPr>
            <w:r>
              <w:t>1.</w:t>
            </w:r>
            <w:r>
              <w:tab/>
              <w:t>Darba programmās var noteikt:</w:t>
            </w:r>
          </w:p>
        </w:tc>
        <w:tc>
          <w:tcPr>
            <w:tcW w:w="4876" w:type="dxa"/>
            <w:tcBorders>
              <w:top w:val="nil"/>
              <w:left w:val="nil"/>
              <w:bottom w:val="nil"/>
              <w:right w:val="nil"/>
            </w:tcBorders>
          </w:tcPr>
          <w:p w14:paraId="78051FDF" w14:textId="77777777" w:rsidR="00855071" w:rsidRPr="00522465" w:rsidRDefault="00855071" w:rsidP="004D4546">
            <w:pPr>
              <w:pStyle w:val="Normal6a"/>
            </w:pPr>
            <w:r>
              <w:t>1.</w:t>
            </w:r>
            <w:r>
              <w:tab/>
            </w:r>
            <w:r>
              <w:rPr>
                <w:b/>
                <w:i/>
              </w:rPr>
              <w:t xml:space="preserve">Darba programmās iekļauj atsevišķu iedaļu, kurā apraksta, kā darba programma atbalsta </w:t>
            </w:r>
            <w:proofErr w:type="spellStart"/>
            <w:r>
              <w:rPr>
                <w:b/>
                <w:i/>
              </w:rPr>
              <w:t>mikrouzņēmumus</w:t>
            </w:r>
            <w:proofErr w:type="spellEnd"/>
            <w:r>
              <w:rPr>
                <w:b/>
                <w:i/>
              </w:rPr>
              <w:t xml:space="preserve"> un MVU, norādot, kādas darbības paredzēts īstenot šajā nolūkā, un kā tiks īstenota 81. apsvērumā minētā prēmiju sistēma MVU dalības veicināšanai. Šajā iedaļā pēc iespējas iekļauj kvantitatīvu aplēsi par plānoto darbību ietekmi uz </w:t>
            </w:r>
            <w:proofErr w:type="spellStart"/>
            <w:r>
              <w:rPr>
                <w:b/>
                <w:i/>
              </w:rPr>
              <w:t>mikrouzņēmumiem</w:t>
            </w:r>
            <w:proofErr w:type="spellEnd"/>
            <w:r>
              <w:rPr>
                <w:b/>
                <w:i/>
              </w:rPr>
              <w:t xml:space="preserve"> un MVU.</w:t>
            </w:r>
            <w:r>
              <w:t xml:space="preserve"> Darba programmās var noteikt:</w:t>
            </w:r>
          </w:p>
        </w:tc>
      </w:tr>
    </w:tbl>
    <w:p w14:paraId="01D95B75"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A965360" w14:textId="77777777" w:rsidR="00855071" w:rsidRPr="00522465" w:rsidRDefault="00855071" w:rsidP="00855071">
      <w:r>
        <w:rPr>
          <w:rStyle w:val="HideTWBExt"/>
        </w:rPr>
        <w:t>&lt;/Amend&gt;</w:t>
      </w:r>
    </w:p>
    <w:p w14:paraId="0C6E6FE3"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2025</w:t>
      </w:r>
      <w:r>
        <w:rPr>
          <w:rStyle w:val="HideTWBExt"/>
          <w:b w:val="0"/>
        </w:rPr>
        <w:t>&lt;/</w:t>
      </w:r>
      <w:proofErr w:type="spellStart"/>
      <w:r>
        <w:rPr>
          <w:rStyle w:val="HideTWBExt"/>
          <w:b w:val="0"/>
        </w:rPr>
        <w:t>NumAm</w:t>
      </w:r>
      <w:proofErr w:type="spellEnd"/>
      <w:r>
        <w:rPr>
          <w:rStyle w:val="HideTWBExt"/>
          <w:b w:val="0"/>
        </w:rPr>
        <w:t>&gt;</w:t>
      </w:r>
    </w:p>
    <w:p w14:paraId="03C70CAB"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063DAE41" w14:textId="77777777" w:rsidR="00855071" w:rsidRPr="00522465" w:rsidRDefault="00855071" w:rsidP="00855071">
      <w:pPr>
        <w:pStyle w:val="NormalBold"/>
      </w:pPr>
      <w:r>
        <w:rPr>
          <w:rStyle w:val="HideTWBExt"/>
          <w:b w:val="0"/>
        </w:rPr>
        <w:t>&lt;/RepeatBlock-By&gt;</w:t>
      </w:r>
    </w:p>
    <w:p w14:paraId="07529496"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61AEEFA" w14:textId="77777777" w:rsidR="00855071" w:rsidRPr="00522465" w:rsidRDefault="00855071" w:rsidP="00855071">
      <w:pPr>
        <w:pStyle w:val="NormalBold"/>
      </w:pPr>
      <w:r>
        <w:rPr>
          <w:rStyle w:val="HideTWBExt"/>
          <w:b w:val="0"/>
        </w:rPr>
        <w:t>&lt;Article&gt;</w:t>
      </w:r>
      <w:r>
        <w:t>15. pants – 1. punkts – ievaddaļa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AA814F8" w14:textId="77777777" w:rsidTr="004D4546">
        <w:trPr>
          <w:trHeight w:hRule="exact" w:val="240"/>
          <w:jc w:val="center"/>
        </w:trPr>
        <w:tc>
          <w:tcPr>
            <w:tcW w:w="9752" w:type="dxa"/>
            <w:gridSpan w:val="2"/>
            <w:tcBorders>
              <w:top w:val="nil"/>
              <w:left w:val="nil"/>
              <w:bottom w:val="nil"/>
              <w:right w:val="nil"/>
            </w:tcBorders>
          </w:tcPr>
          <w:p w14:paraId="524E8DF0" w14:textId="77777777" w:rsidR="00855071" w:rsidRPr="00522465" w:rsidRDefault="00855071" w:rsidP="004D4546"/>
        </w:tc>
      </w:tr>
      <w:tr w:rsidR="00855071" w14:paraId="6C95A357" w14:textId="77777777" w:rsidTr="004D4546">
        <w:trPr>
          <w:trHeight w:val="240"/>
          <w:jc w:val="center"/>
        </w:trPr>
        <w:tc>
          <w:tcPr>
            <w:tcW w:w="4876" w:type="dxa"/>
            <w:tcBorders>
              <w:top w:val="nil"/>
              <w:left w:val="nil"/>
              <w:bottom w:val="nil"/>
              <w:right w:val="nil"/>
            </w:tcBorders>
          </w:tcPr>
          <w:p w14:paraId="0D392D56"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58CFB68" w14:textId="77777777" w:rsidR="00855071" w:rsidRPr="00522465" w:rsidRDefault="00855071" w:rsidP="004D4546">
            <w:pPr>
              <w:pStyle w:val="AmColumnHeading"/>
            </w:pPr>
            <w:r>
              <w:t>Grozījums</w:t>
            </w:r>
          </w:p>
        </w:tc>
      </w:tr>
      <w:tr w:rsidR="00855071" w14:paraId="59DD2959" w14:textId="77777777" w:rsidTr="004D4546">
        <w:trPr>
          <w:jc w:val="center"/>
        </w:trPr>
        <w:tc>
          <w:tcPr>
            <w:tcW w:w="4876" w:type="dxa"/>
            <w:tcBorders>
              <w:top w:val="nil"/>
              <w:left w:val="nil"/>
              <w:bottom w:val="nil"/>
              <w:right w:val="nil"/>
            </w:tcBorders>
          </w:tcPr>
          <w:p w14:paraId="43A82349" w14:textId="77777777" w:rsidR="00855071" w:rsidRPr="00522465" w:rsidRDefault="00855071" w:rsidP="004D4546">
            <w:pPr>
              <w:pStyle w:val="Normal6a"/>
            </w:pPr>
            <w:r>
              <w:t>1.</w:t>
            </w:r>
            <w:r>
              <w:tab/>
              <w:t xml:space="preserve">Darba </w:t>
            </w:r>
            <w:r>
              <w:rPr>
                <w:b/>
                <w:i/>
              </w:rPr>
              <w:t>programmās var noteikt</w:t>
            </w:r>
            <w:r>
              <w:t>:</w:t>
            </w:r>
          </w:p>
        </w:tc>
        <w:tc>
          <w:tcPr>
            <w:tcW w:w="4876" w:type="dxa"/>
            <w:tcBorders>
              <w:top w:val="nil"/>
              <w:left w:val="nil"/>
              <w:bottom w:val="nil"/>
              <w:right w:val="nil"/>
            </w:tcBorders>
          </w:tcPr>
          <w:p w14:paraId="245E89E7" w14:textId="77777777" w:rsidR="00855071" w:rsidRPr="00522465" w:rsidRDefault="00855071" w:rsidP="004D4546">
            <w:pPr>
              <w:pStyle w:val="Normal6a"/>
            </w:pPr>
            <w:r>
              <w:t>1.</w:t>
            </w:r>
            <w:r>
              <w:tab/>
              <w:t xml:space="preserve">Darba </w:t>
            </w:r>
            <w:r>
              <w:rPr>
                <w:b/>
                <w:i/>
              </w:rPr>
              <w:t xml:space="preserve">programmas izstrādā saskaņā ar 6.a pantā minēto stratēģisko prioritāšu satvaru un ievērojot </w:t>
            </w:r>
            <w:proofErr w:type="spellStart"/>
            <w:r>
              <w:rPr>
                <w:b/>
                <w:i/>
              </w:rPr>
              <w:t>papildināmību</w:t>
            </w:r>
            <w:proofErr w:type="spellEnd"/>
            <w:r>
              <w:rPr>
                <w:b/>
                <w:i/>
              </w:rPr>
              <w:t xml:space="preserve"> ar pētniecības un inovācijas darba programmu, ko izstrādā pamatprogrammas ietvaros, un tajās nosaka</w:t>
            </w:r>
            <w:r>
              <w:t>:</w:t>
            </w:r>
          </w:p>
        </w:tc>
      </w:tr>
    </w:tbl>
    <w:p w14:paraId="148831A6"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7E55983" w14:textId="77777777" w:rsidR="00855071" w:rsidRPr="00522465" w:rsidRDefault="00855071" w:rsidP="00855071">
      <w:r>
        <w:rPr>
          <w:rStyle w:val="HideTWBExt"/>
        </w:rPr>
        <w:t>&lt;/Amend&gt;</w:t>
      </w:r>
    </w:p>
    <w:p w14:paraId="5F8CDF9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2026</w:t>
      </w:r>
      <w:r>
        <w:rPr>
          <w:rStyle w:val="HideTWBExt"/>
          <w:b w:val="0"/>
        </w:rPr>
        <w:t>&lt;/</w:t>
      </w:r>
      <w:proofErr w:type="spellStart"/>
      <w:r>
        <w:rPr>
          <w:rStyle w:val="HideTWBExt"/>
          <w:b w:val="0"/>
        </w:rPr>
        <w:t>NumAm</w:t>
      </w:r>
      <w:proofErr w:type="spellEnd"/>
      <w:r>
        <w:rPr>
          <w:rStyle w:val="HideTWBExt"/>
          <w:b w:val="0"/>
        </w:rPr>
        <w:t>&gt;</w:t>
      </w:r>
    </w:p>
    <w:p w14:paraId="3A6B1C78" w14:textId="77777777" w:rsidR="00855071" w:rsidRPr="00522465" w:rsidRDefault="00855071" w:rsidP="00855071">
      <w:pPr>
        <w:pStyle w:val="NormalBold"/>
      </w:pPr>
      <w:r>
        <w:rPr>
          <w:rStyle w:val="HideTWBExt"/>
          <w:b w:val="0"/>
        </w:rPr>
        <w:t>&lt;RepeatBlock-By&gt;&lt;Members&gt;</w:t>
      </w:r>
      <w:r>
        <w:t xml:space="preserve">Bruno </w:t>
      </w:r>
      <w:proofErr w:type="spellStart"/>
      <w:r>
        <w:t>Tobback</w:t>
      </w:r>
      <w:proofErr w:type="spellEnd"/>
      <w:r>
        <w:t xml:space="preserve">, </w:t>
      </w:r>
      <w:proofErr w:type="spellStart"/>
      <w:r>
        <w:t>Thomas</w:t>
      </w:r>
      <w:proofErr w:type="spellEnd"/>
      <w:r>
        <w:t xml:space="preserve"> </w:t>
      </w:r>
      <w:proofErr w:type="spellStart"/>
      <w:r>
        <w:t>Pellerin-Carlin</w:t>
      </w:r>
      <w:proofErr w:type="spellEnd"/>
      <w:r>
        <w:t xml:space="preserve">, </w:t>
      </w:r>
      <w:proofErr w:type="spellStart"/>
      <w:r>
        <w:t>Yannis</w:t>
      </w:r>
      <w:proofErr w:type="spellEnd"/>
      <w:r>
        <w:t xml:space="preserve"> </w:t>
      </w:r>
      <w:proofErr w:type="spellStart"/>
      <w:r>
        <w:t>Maniatis</w:t>
      </w:r>
      <w:proofErr w:type="spellEnd"/>
      <w:r>
        <w:t xml:space="preserve">, Daniel </w:t>
      </w:r>
      <w:proofErr w:type="spellStart"/>
      <w:r>
        <w:t>Attard</w:t>
      </w:r>
      <w:proofErr w:type="spellEnd"/>
      <w:r>
        <w:t xml:space="preserve">, </w:t>
      </w:r>
      <w:proofErr w:type="spellStart"/>
      <w:r>
        <w:t>Nicolás</w:t>
      </w:r>
      <w:proofErr w:type="spellEnd"/>
      <w:r>
        <w:t xml:space="preserve"> </w:t>
      </w:r>
      <w:proofErr w:type="spellStart"/>
      <w:r>
        <w:t>González</w:t>
      </w:r>
      <w:proofErr w:type="spellEnd"/>
      <w:r>
        <w:t xml:space="preserve"> </w:t>
      </w:r>
      <w:proofErr w:type="spellStart"/>
      <w:r>
        <w:t>Casares</w:t>
      </w:r>
      <w:proofErr w:type="spellEnd"/>
      <w:r>
        <w:rPr>
          <w:rStyle w:val="HideTWBExt"/>
          <w:b w:val="0"/>
        </w:rPr>
        <w:t>&lt;/Members&gt;</w:t>
      </w:r>
    </w:p>
    <w:p w14:paraId="3A2FF54C" w14:textId="77777777" w:rsidR="00855071" w:rsidRPr="00522465" w:rsidRDefault="00855071" w:rsidP="00855071">
      <w:pPr>
        <w:pStyle w:val="NormalBold"/>
      </w:pPr>
      <w:r>
        <w:rPr>
          <w:rStyle w:val="HideTWBExt"/>
          <w:b w:val="0"/>
        </w:rPr>
        <w:t>&lt;/RepeatBlock-By&gt;</w:t>
      </w:r>
    </w:p>
    <w:p w14:paraId="5CE225F2"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AD69DBD" w14:textId="77777777" w:rsidR="00855071" w:rsidRPr="00522465" w:rsidRDefault="00855071" w:rsidP="00855071">
      <w:pPr>
        <w:pStyle w:val="NormalBold"/>
      </w:pPr>
      <w:r>
        <w:rPr>
          <w:rStyle w:val="HideTWBExt"/>
          <w:b w:val="0"/>
        </w:rPr>
        <w:t>&lt;Article&gt;</w:t>
      </w:r>
      <w:r>
        <w:t>15. pants – 1. punkts – a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DB0D9B2" w14:textId="77777777" w:rsidTr="004D4546">
        <w:trPr>
          <w:trHeight w:hRule="exact" w:val="240"/>
          <w:jc w:val="center"/>
        </w:trPr>
        <w:tc>
          <w:tcPr>
            <w:tcW w:w="9752" w:type="dxa"/>
            <w:gridSpan w:val="2"/>
            <w:tcBorders>
              <w:top w:val="nil"/>
              <w:left w:val="nil"/>
              <w:bottom w:val="nil"/>
              <w:right w:val="nil"/>
            </w:tcBorders>
          </w:tcPr>
          <w:p w14:paraId="466E39EB" w14:textId="77777777" w:rsidR="00855071" w:rsidRPr="00522465" w:rsidRDefault="00855071" w:rsidP="004D4546"/>
        </w:tc>
      </w:tr>
      <w:tr w:rsidR="00855071" w14:paraId="757EBF5F" w14:textId="77777777" w:rsidTr="004D4546">
        <w:trPr>
          <w:trHeight w:val="240"/>
          <w:jc w:val="center"/>
        </w:trPr>
        <w:tc>
          <w:tcPr>
            <w:tcW w:w="4876" w:type="dxa"/>
            <w:tcBorders>
              <w:top w:val="nil"/>
              <w:left w:val="nil"/>
              <w:bottom w:val="nil"/>
              <w:right w:val="nil"/>
            </w:tcBorders>
          </w:tcPr>
          <w:p w14:paraId="549C35AA"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7C396D9" w14:textId="77777777" w:rsidR="00855071" w:rsidRPr="00522465" w:rsidRDefault="00855071" w:rsidP="004D4546">
            <w:pPr>
              <w:pStyle w:val="AmColumnHeading"/>
            </w:pPr>
            <w:r>
              <w:t>Grozījums</w:t>
            </w:r>
          </w:p>
        </w:tc>
      </w:tr>
      <w:tr w:rsidR="00855071" w14:paraId="26464B8D" w14:textId="77777777" w:rsidTr="004D4546">
        <w:trPr>
          <w:jc w:val="center"/>
        </w:trPr>
        <w:tc>
          <w:tcPr>
            <w:tcW w:w="4876" w:type="dxa"/>
            <w:tcBorders>
              <w:top w:val="nil"/>
              <w:left w:val="nil"/>
              <w:bottom w:val="nil"/>
              <w:right w:val="nil"/>
            </w:tcBorders>
          </w:tcPr>
          <w:p w14:paraId="1A8096BA" w14:textId="77777777" w:rsidR="00855071" w:rsidRPr="00522465" w:rsidRDefault="00855071" w:rsidP="004D4546">
            <w:pPr>
              <w:pStyle w:val="Normal6a"/>
            </w:pPr>
            <w:r>
              <w:t>a)</w:t>
            </w:r>
            <w:r>
              <w:tab/>
              <w:t>darbības un saistīto budžetu no EKF, kā arī darbības, kas izklāstītas 2. punktā minētajā īpašajā darba programmu daļā;</w:t>
            </w:r>
          </w:p>
        </w:tc>
        <w:tc>
          <w:tcPr>
            <w:tcW w:w="4876" w:type="dxa"/>
            <w:tcBorders>
              <w:top w:val="nil"/>
              <w:left w:val="nil"/>
              <w:bottom w:val="nil"/>
              <w:right w:val="nil"/>
            </w:tcBorders>
          </w:tcPr>
          <w:p w14:paraId="522310BF" w14:textId="77777777" w:rsidR="00855071" w:rsidRPr="00522465" w:rsidRDefault="00855071" w:rsidP="004D4546">
            <w:pPr>
              <w:pStyle w:val="Normal6a"/>
            </w:pPr>
            <w:r>
              <w:t>a)</w:t>
            </w:r>
            <w:r>
              <w:tab/>
              <w:t>darbības un saistīto budžetu no EKF, kā arī darbības, kas izklāstītas 2. punktā minētajā īpašajā darba programmu daļā</w:t>
            </w:r>
            <w:r>
              <w:rPr>
                <w:b/>
                <w:i/>
              </w:rPr>
              <w:t>, izmantojot konkurētspējas koordinācijas instrumenta (CCT) metodiku, kas balstīta uz pārredzamu, pierādījumos balstītu pieeju, kuras pamatā ir konkurētspējas, stratēģiskās nozīmes un investīciju nepietiekamības novērtējumi visā stratēģisko tehnoloģiju, pakalpojumu un produktu vērtības ķēdē no inovācijas līdz ražošanai un liela mēroga ieviešanai, lai apzinātu darbības un budžeta vajadzības un noteiktu to prioritātes</w:t>
            </w:r>
            <w:r>
              <w:t>;</w:t>
            </w:r>
          </w:p>
        </w:tc>
      </w:tr>
    </w:tbl>
    <w:p w14:paraId="71CD23B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5E0B005"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77CDB004" w14:textId="77777777" w:rsidR="00855071" w:rsidRPr="00522465" w:rsidRDefault="00855071" w:rsidP="00855071">
      <w:pPr>
        <w:pStyle w:val="AmJustText"/>
      </w:pPr>
      <w:r>
        <w:t>Kā minēts Konkurētspējas kompasā, Konkurētspējas koordinācijas rīku vajadzēja izstrādāt 2025. gadā līdztekus šai EKF regulai. Tomēr, tā kā šis rīks vēl nav ieviests, ir lietderīgi iekļaut aprakstu par to, kas tajā būtu jāietver, pamatojoties uz I4CE ziņojumā izklāstīto darbu.</w:t>
      </w:r>
    </w:p>
    <w:p w14:paraId="28E6817D" w14:textId="77777777" w:rsidR="00855071" w:rsidRPr="00522465" w:rsidRDefault="00855071" w:rsidP="00855071">
      <w:r>
        <w:rPr>
          <w:rStyle w:val="HideTWBExt"/>
        </w:rPr>
        <w:t>&lt;/Amend&gt;</w:t>
      </w:r>
    </w:p>
    <w:p w14:paraId="7FEF82F4"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2027</w:t>
      </w:r>
      <w:r>
        <w:rPr>
          <w:rStyle w:val="HideTWBExt"/>
          <w:b w:val="0"/>
        </w:rPr>
        <w:t>&lt;/</w:t>
      </w:r>
      <w:proofErr w:type="spellStart"/>
      <w:r>
        <w:rPr>
          <w:rStyle w:val="HideTWBExt"/>
          <w:b w:val="0"/>
        </w:rPr>
        <w:t>NumAm</w:t>
      </w:r>
      <w:proofErr w:type="spellEnd"/>
      <w:r>
        <w:rPr>
          <w:rStyle w:val="HideTWBExt"/>
          <w:b w:val="0"/>
        </w:rPr>
        <w:t>&gt;</w:t>
      </w:r>
    </w:p>
    <w:p w14:paraId="227FC4DA" w14:textId="77777777" w:rsidR="00855071" w:rsidRPr="00522465" w:rsidRDefault="00855071" w:rsidP="00855071">
      <w:pPr>
        <w:pStyle w:val="NormalBold"/>
      </w:pPr>
      <w:r>
        <w:rPr>
          <w:rStyle w:val="HideTWBExt"/>
          <w:b w:val="0"/>
        </w:rPr>
        <w:t>&lt;RepeatBlock-By&gt;&lt;Members&gt;</w:t>
      </w:r>
      <w:r>
        <w:t xml:space="preserve">Katri </w:t>
      </w:r>
      <w:proofErr w:type="spellStart"/>
      <w:r>
        <w:t>Kulmuni</w:t>
      </w:r>
      <w:proofErr w:type="spellEnd"/>
      <w:r>
        <w:rPr>
          <w:rStyle w:val="HideTWBExt"/>
          <w:b w:val="0"/>
        </w:rPr>
        <w:t>&lt;/Members&gt;</w:t>
      </w:r>
    </w:p>
    <w:p w14:paraId="1AAF9C90" w14:textId="77777777" w:rsidR="00855071" w:rsidRPr="00522465" w:rsidRDefault="00855071" w:rsidP="00855071">
      <w:pPr>
        <w:pStyle w:val="NormalBold"/>
      </w:pPr>
      <w:r>
        <w:rPr>
          <w:rStyle w:val="HideTWBExt"/>
          <w:b w:val="0"/>
        </w:rPr>
        <w:t>&lt;/RepeatBlock-By&gt;</w:t>
      </w:r>
    </w:p>
    <w:p w14:paraId="5E161115"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F9A4B7E" w14:textId="77777777" w:rsidR="00855071" w:rsidRPr="00522465" w:rsidRDefault="00855071" w:rsidP="00855071">
      <w:pPr>
        <w:pStyle w:val="NormalBold"/>
      </w:pPr>
      <w:r>
        <w:rPr>
          <w:rStyle w:val="HideTWBExt"/>
          <w:b w:val="0"/>
        </w:rPr>
        <w:t>&lt;Article&gt;</w:t>
      </w:r>
      <w:r>
        <w:t xml:space="preserve">15. pants – 1. punkts – </w:t>
      </w:r>
      <w:proofErr w:type="spellStart"/>
      <w:r>
        <w:t>aa</w:t>
      </w:r>
      <w:proofErr w:type="spellEnd"/>
      <w:r>
        <w:t xml:space="preserve"> apakšpunkts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41D4DD4" w14:textId="77777777" w:rsidTr="004D4546">
        <w:trPr>
          <w:trHeight w:hRule="exact" w:val="240"/>
          <w:jc w:val="center"/>
        </w:trPr>
        <w:tc>
          <w:tcPr>
            <w:tcW w:w="9752" w:type="dxa"/>
            <w:gridSpan w:val="2"/>
            <w:tcBorders>
              <w:top w:val="nil"/>
              <w:left w:val="nil"/>
              <w:bottom w:val="nil"/>
              <w:right w:val="nil"/>
            </w:tcBorders>
          </w:tcPr>
          <w:p w14:paraId="2D4ED3BA" w14:textId="77777777" w:rsidR="00855071" w:rsidRPr="00522465" w:rsidRDefault="00855071" w:rsidP="004D4546"/>
        </w:tc>
      </w:tr>
      <w:tr w:rsidR="00855071" w14:paraId="4EAF735D" w14:textId="77777777" w:rsidTr="004D4546">
        <w:trPr>
          <w:trHeight w:val="240"/>
          <w:jc w:val="center"/>
        </w:trPr>
        <w:tc>
          <w:tcPr>
            <w:tcW w:w="4876" w:type="dxa"/>
            <w:tcBorders>
              <w:top w:val="nil"/>
              <w:left w:val="nil"/>
              <w:bottom w:val="nil"/>
              <w:right w:val="nil"/>
            </w:tcBorders>
          </w:tcPr>
          <w:p w14:paraId="333F8DE4"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8332F6F" w14:textId="77777777" w:rsidR="00855071" w:rsidRPr="00522465" w:rsidRDefault="00855071" w:rsidP="004D4546">
            <w:pPr>
              <w:pStyle w:val="AmColumnHeading"/>
            </w:pPr>
            <w:r>
              <w:t>Grozījums</w:t>
            </w:r>
          </w:p>
        </w:tc>
      </w:tr>
      <w:tr w:rsidR="00855071" w14:paraId="37799C32" w14:textId="77777777" w:rsidTr="004D4546">
        <w:trPr>
          <w:jc w:val="center"/>
        </w:trPr>
        <w:tc>
          <w:tcPr>
            <w:tcW w:w="4876" w:type="dxa"/>
            <w:tcBorders>
              <w:top w:val="nil"/>
              <w:left w:val="nil"/>
              <w:bottom w:val="nil"/>
              <w:right w:val="nil"/>
            </w:tcBorders>
          </w:tcPr>
          <w:p w14:paraId="3BE99FE9" w14:textId="77777777" w:rsidR="00855071" w:rsidRPr="00522465" w:rsidRDefault="00855071" w:rsidP="004D4546">
            <w:pPr>
              <w:pStyle w:val="Normal6a"/>
            </w:pPr>
          </w:p>
        </w:tc>
        <w:tc>
          <w:tcPr>
            <w:tcW w:w="4876" w:type="dxa"/>
            <w:tcBorders>
              <w:top w:val="nil"/>
              <w:left w:val="nil"/>
              <w:bottom w:val="nil"/>
              <w:right w:val="nil"/>
            </w:tcBorders>
          </w:tcPr>
          <w:p w14:paraId="0CA8816B" w14:textId="77777777" w:rsidR="00855071" w:rsidRPr="00522465" w:rsidRDefault="00855071" w:rsidP="004D4546">
            <w:pPr>
              <w:pStyle w:val="Normal6a"/>
            </w:pPr>
            <w:proofErr w:type="spellStart"/>
            <w:r>
              <w:rPr>
                <w:b/>
                <w:i/>
              </w:rPr>
              <w:t>aa</w:t>
            </w:r>
            <w:proofErr w:type="spellEnd"/>
            <w:r>
              <w:rPr>
                <w:b/>
                <w:i/>
              </w:rPr>
              <w:t>)</w:t>
            </w:r>
            <w:r>
              <w:tab/>
            </w:r>
            <w:r>
              <w:rPr>
                <w:b/>
                <w:i/>
              </w:rPr>
              <w:t>EKF finansējumu piešķir, pamatojoties uz atvērtas konkurences principu. Galvenos piešķiršanas kritērijus definē, pamatojoties uz ietekmi, kvalitāti, kā arī lielo nozīmi Eiropas konkurētspējai.</w:t>
            </w:r>
          </w:p>
        </w:tc>
      </w:tr>
    </w:tbl>
    <w:p w14:paraId="4F69F817"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F5F6099"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7909AA0A" w14:textId="77777777" w:rsidR="00855071" w:rsidRPr="00522465" w:rsidRDefault="00855071" w:rsidP="00855071">
      <w:pPr>
        <w:pStyle w:val="AmJustText"/>
      </w:pPr>
      <w:r>
        <w:t>Konkurētspējas fonda finansējums būtu jāpiešķir konkursa kārtībā, un piešķiršanas kritēriji būtu precīzi jādefinē, pamatojoties uz ietekmi un kvalitāti.</w:t>
      </w:r>
    </w:p>
    <w:p w14:paraId="02CD4762" w14:textId="77777777" w:rsidR="00855071" w:rsidRPr="00522465" w:rsidRDefault="00855071" w:rsidP="00855071">
      <w:r>
        <w:rPr>
          <w:rStyle w:val="HideTWBExt"/>
        </w:rPr>
        <w:t>&lt;/Amend&gt;</w:t>
      </w:r>
    </w:p>
    <w:p w14:paraId="545EA4B7"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2028</w:t>
      </w:r>
      <w:r>
        <w:rPr>
          <w:rStyle w:val="HideTWBExt"/>
          <w:b w:val="0"/>
        </w:rPr>
        <w:t>&lt;/</w:t>
      </w:r>
      <w:proofErr w:type="spellStart"/>
      <w:r>
        <w:rPr>
          <w:rStyle w:val="HideTWBExt"/>
          <w:b w:val="0"/>
        </w:rPr>
        <w:t>NumAm</w:t>
      </w:r>
      <w:proofErr w:type="spellEnd"/>
      <w:r>
        <w:rPr>
          <w:rStyle w:val="HideTWBExt"/>
          <w:b w:val="0"/>
        </w:rPr>
        <w:t>&gt;</w:t>
      </w:r>
    </w:p>
    <w:p w14:paraId="4DE1D586"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Morten</w:t>
      </w:r>
      <w:proofErr w:type="spellEnd"/>
      <w:r>
        <w:t xml:space="preserve"> </w:t>
      </w:r>
      <w:proofErr w:type="spellStart"/>
      <w:r>
        <w:t>Løkkegaard</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t xml:space="preserve">, Bart </w:t>
      </w:r>
      <w:proofErr w:type="spellStart"/>
      <w:r>
        <w:t>Groothuis</w:t>
      </w:r>
      <w:proofErr w:type="spellEnd"/>
      <w:r>
        <w:rPr>
          <w:rStyle w:val="HideTWBExt"/>
          <w:b w:val="0"/>
        </w:rPr>
        <w:t>&lt;/Members&gt;</w:t>
      </w:r>
    </w:p>
    <w:p w14:paraId="6BC955BC" w14:textId="77777777" w:rsidR="00855071" w:rsidRPr="00522465" w:rsidRDefault="00855071" w:rsidP="00855071">
      <w:pPr>
        <w:pStyle w:val="NormalBold"/>
      </w:pPr>
      <w:r>
        <w:rPr>
          <w:rStyle w:val="HideTWBExt"/>
          <w:b w:val="0"/>
        </w:rPr>
        <w:t>&lt;/RepeatBlock-By&gt;</w:t>
      </w:r>
    </w:p>
    <w:p w14:paraId="25EB0842"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4A8824D" w14:textId="77777777" w:rsidR="00855071" w:rsidRPr="00522465" w:rsidRDefault="00855071" w:rsidP="00855071">
      <w:pPr>
        <w:pStyle w:val="NormalBold"/>
      </w:pPr>
      <w:r>
        <w:rPr>
          <w:rStyle w:val="HideTWBExt"/>
          <w:b w:val="0"/>
        </w:rPr>
        <w:t>&lt;Article&gt;</w:t>
      </w:r>
      <w:r>
        <w:t>15. pants – 1. punkts – b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E38FACC" w14:textId="77777777" w:rsidTr="004D4546">
        <w:trPr>
          <w:trHeight w:hRule="exact" w:val="240"/>
          <w:jc w:val="center"/>
        </w:trPr>
        <w:tc>
          <w:tcPr>
            <w:tcW w:w="9752" w:type="dxa"/>
            <w:gridSpan w:val="2"/>
            <w:tcBorders>
              <w:top w:val="nil"/>
              <w:left w:val="nil"/>
              <w:bottom w:val="nil"/>
              <w:right w:val="nil"/>
            </w:tcBorders>
          </w:tcPr>
          <w:p w14:paraId="0F9B91E7" w14:textId="77777777" w:rsidR="00855071" w:rsidRPr="00522465" w:rsidRDefault="00855071" w:rsidP="004D4546"/>
        </w:tc>
      </w:tr>
      <w:tr w:rsidR="00855071" w14:paraId="7EF911D6" w14:textId="77777777" w:rsidTr="004D4546">
        <w:trPr>
          <w:trHeight w:val="240"/>
          <w:jc w:val="center"/>
        </w:trPr>
        <w:tc>
          <w:tcPr>
            <w:tcW w:w="4876" w:type="dxa"/>
            <w:tcBorders>
              <w:top w:val="nil"/>
              <w:left w:val="nil"/>
              <w:bottom w:val="nil"/>
              <w:right w:val="nil"/>
            </w:tcBorders>
          </w:tcPr>
          <w:p w14:paraId="4AFA4092"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D8C006B" w14:textId="77777777" w:rsidR="00855071" w:rsidRPr="00522465" w:rsidRDefault="00855071" w:rsidP="004D4546">
            <w:pPr>
              <w:pStyle w:val="AmColumnHeading"/>
            </w:pPr>
            <w:r>
              <w:t>Grozījums</w:t>
            </w:r>
          </w:p>
        </w:tc>
      </w:tr>
      <w:tr w:rsidR="00855071" w14:paraId="40ADC891" w14:textId="77777777" w:rsidTr="004D4546">
        <w:trPr>
          <w:jc w:val="center"/>
        </w:trPr>
        <w:tc>
          <w:tcPr>
            <w:tcW w:w="4876" w:type="dxa"/>
            <w:tcBorders>
              <w:top w:val="nil"/>
              <w:left w:val="nil"/>
              <w:bottom w:val="nil"/>
              <w:right w:val="nil"/>
            </w:tcBorders>
          </w:tcPr>
          <w:p w14:paraId="342E4072" w14:textId="77777777" w:rsidR="00855071" w:rsidRPr="00522465" w:rsidRDefault="00855071" w:rsidP="004D4546">
            <w:pPr>
              <w:pStyle w:val="Normal6a"/>
            </w:pPr>
            <w:r>
              <w:t>b)</w:t>
            </w:r>
            <w:r>
              <w:tab/>
              <w:t>instrumentus un finansējuma veidu;</w:t>
            </w:r>
          </w:p>
        </w:tc>
        <w:tc>
          <w:tcPr>
            <w:tcW w:w="4876" w:type="dxa"/>
            <w:tcBorders>
              <w:top w:val="nil"/>
              <w:left w:val="nil"/>
              <w:bottom w:val="nil"/>
              <w:right w:val="nil"/>
            </w:tcBorders>
          </w:tcPr>
          <w:p w14:paraId="6D6B1912" w14:textId="77777777" w:rsidR="00855071" w:rsidRPr="00522465" w:rsidRDefault="00855071" w:rsidP="004D4546">
            <w:pPr>
              <w:pStyle w:val="Normal6a"/>
            </w:pPr>
            <w:r>
              <w:t>b)</w:t>
            </w:r>
            <w:r>
              <w:tab/>
              <w:t xml:space="preserve">instrumentus un finansējuma veidu, </w:t>
            </w:r>
            <w:r>
              <w:rPr>
                <w:b/>
                <w:i/>
              </w:rPr>
              <w:t>tostarp finansējuma apvienošanu un garantijas</w:t>
            </w:r>
            <w:r>
              <w:t>;</w:t>
            </w:r>
          </w:p>
        </w:tc>
      </w:tr>
    </w:tbl>
    <w:p w14:paraId="65F4346C"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48BF397" w14:textId="77777777" w:rsidR="00855071" w:rsidRPr="00522465" w:rsidRDefault="00855071" w:rsidP="00855071">
      <w:r>
        <w:rPr>
          <w:rStyle w:val="HideTWBExt"/>
        </w:rPr>
        <w:t>&lt;/Amend&gt;</w:t>
      </w:r>
    </w:p>
    <w:p w14:paraId="14E00AAC"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2029</w:t>
      </w:r>
      <w:r>
        <w:rPr>
          <w:rStyle w:val="HideTWBExt"/>
          <w:b w:val="0"/>
        </w:rPr>
        <w:t>&lt;/</w:t>
      </w:r>
      <w:proofErr w:type="spellStart"/>
      <w:r>
        <w:rPr>
          <w:rStyle w:val="HideTWBExt"/>
          <w:b w:val="0"/>
        </w:rPr>
        <w:t>NumAm</w:t>
      </w:r>
      <w:proofErr w:type="spellEnd"/>
      <w:r>
        <w:rPr>
          <w:rStyle w:val="HideTWBExt"/>
          <w:b w:val="0"/>
        </w:rPr>
        <w:t>&gt;</w:t>
      </w:r>
    </w:p>
    <w:p w14:paraId="72062CE4" w14:textId="77777777" w:rsidR="00855071" w:rsidRPr="00522465" w:rsidRDefault="00855071" w:rsidP="00855071">
      <w:pPr>
        <w:pStyle w:val="NormalBold"/>
      </w:pPr>
      <w:r>
        <w:rPr>
          <w:rStyle w:val="HideTWBExt"/>
          <w:b w:val="0"/>
        </w:rPr>
        <w:t>&lt;RepeatBlock-By&gt;&lt;Members&gt;</w:t>
      </w:r>
      <w:proofErr w:type="spellStart"/>
      <w:r>
        <w:t>Radan</w:t>
      </w:r>
      <w:proofErr w:type="spellEnd"/>
      <w:r>
        <w:t xml:space="preserve"> </w:t>
      </w:r>
      <w:proofErr w:type="spellStart"/>
      <w:r>
        <w:t>Kanev</w:t>
      </w:r>
      <w:proofErr w:type="spellEnd"/>
      <w:r>
        <w:rPr>
          <w:rStyle w:val="HideTWBExt"/>
          <w:b w:val="0"/>
        </w:rPr>
        <w:t>&lt;/Members&gt;</w:t>
      </w:r>
    </w:p>
    <w:p w14:paraId="71F520CF" w14:textId="77777777" w:rsidR="00855071" w:rsidRPr="00522465" w:rsidRDefault="00855071" w:rsidP="00855071">
      <w:pPr>
        <w:pStyle w:val="NormalBold"/>
      </w:pPr>
      <w:r>
        <w:rPr>
          <w:rStyle w:val="HideTWBExt"/>
          <w:b w:val="0"/>
        </w:rPr>
        <w:t>&lt;/RepeatBlock-By&gt;</w:t>
      </w:r>
    </w:p>
    <w:p w14:paraId="63F89A4F"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344C54E" w14:textId="77777777" w:rsidR="00855071" w:rsidRPr="00522465" w:rsidRDefault="00855071" w:rsidP="00855071">
      <w:pPr>
        <w:pStyle w:val="NormalBold"/>
      </w:pPr>
      <w:r>
        <w:rPr>
          <w:rStyle w:val="HideTWBExt"/>
          <w:b w:val="0"/>
        </w:rPr>
        <w:t>&lt;Article&gt;</w:t>
      </w:r>
      <w:r>
        <w:t xml:space="preserve">15. pants – 1. punkts – </w:t>
      </w:r>
      <w:proofErr w:type="spellStart"/>
      <w:r>
        <w:t>ba</w:t>
      </w:r>
      <w:proofErr w:type="spellEnd"/>
      <w:r>
        <w:t xml:space="preserve"> apakšpunkts (jauns)</w:t>
      </w:r>
      <w:r>
        <w:rPr>
          <w:rStyle w:val="HideTWBExt"/>
          <w:b w:val="0"/>
        </w:rPr>
        <w:t>&lt;/</w:t>
      </w:r>
      <w:proofErr w:type="spellStart"/>
      <w:r>
        <w:rPr>
          <w:rStyle w:val="HideTWBExt"/>
          <w:b w:val="0"/>
        </w:rPr>
        <w:t>Article</w:t>
      </w:r>
      <w:proofErr w:type="spellEnd"/>
      <w:r>
        <w:rPr>
          <w:rStyle w:val="HideTWBExt"/>
          <w:b w:val="0"/>
        </w:rPr>
        <w:t>&gt;</w:t>
      </w:r>
    </w:p>
    <w:p w14:paraId="10521DCD" w14:textId="77777777" w:rsidR="00855071" w:rsidRPr="00522465" w:rsidRDefault="00855071" w:rsidP="00855071">
      <w:r>
        <w:rPr>
          <w:rStyle w:val="HideTWBExt"/>
        </w:rPr>
        <w:t>&lt;DocAmend2&gt;</w:t>
      </w:r>
      <w:r>
        <w:t>2025/0555 (COD)</w:t>
      </w:r>
      <w:r>
        <w:rPr>
          <w:rStyle w:val="HideTWBExt"/>
        </w:rPr>
        <w:t>&lt;/DocAmend2&gt;</w:t>
      </w:r>
    </w:p>
    <w:p w14:paraId="394DFA7E" w14:textId="77777777" w:rsidR="00855071" w:rsidRPr="00522465" w:rsidRDefault="00855071" w:rsidP="00855071">
      <w:r>
        <w:rPr>
          <w:rStyle w:val="HideTWBExt"/>
        </w:rPr>
        <w:t>&lt;Article2&gt;</w:t>
      </w:r>
      <w:r>
        <w:t xml:space="preserve">15. pants – 1. punkts – </w:t>
      </w:r>
      <w:proofErr w:type="spellStart"/>
      <w:r>
        <w:t>ba</w:t>
      </w:r>
      <w:proofErr w:type="spellEnd"/>
      <w:r>
        <w:t xml:space="preserve"> apakšpunkts (jauns)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288E293" w14:textId="77777777" w:rsidTr="004D4546">
        <w:trPr>
          <w:trHeight w:hRule="exact" w:val="240"/>
          <w:jc w:val="center"/>
        </w:trPr>
        <w:tc>
          <w:tcPr>
            <w:tcW w:w="9752" w:type="dxa"/>
            <w:gridSpan w:val="2"/>
            <w:tcBorders>
              <w:top w:val="nil"/>
              <w:left w:val="nil"/>
              <w:bottom w:val="nil"/>
              <w:right w:val="nil"/>
            </w:tcBorders>
          </w:tcPr>
          <w:p w14:paraId="7F8F9660" w14:textId="77777777" w:rsidR="00855071" w:rsidRPr="00522465" w:rsidRDefault="00855071" w:rsidP="004D4546"/>
        </w:tc>
      </w:tr>
      <w:tr w:rsidR="00855071" w14:paraId="3669EEF0" w14:textId="77777777" w:rsidTr="004D4546">
        <w:trPr>
          <w:trHeight w:val="240"/>
          <w:jc w:val="center"/>
        </w:trPr>
        <w:tc>
          <w:tcPr>
            <w:tcW w:w="4876" w:type="dxa"/>
            <w:tcBorders>
              <w:top w:val="nil"/>
              <w:left w:val="nil"/>
              <w:bottom w:val="nil"/>
              <w:right w:val="nil"/>
            </w:tcBorders>
          </w:tcPr>
          <w:p w14:paraId="18690B6E"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0E82F44" w14:textId="77777777" w:rsidR="00855071" w:rsidRPr="00522465" w:rsidRDefault="00855071" w:rsidP="004D4546">
            <w:pPr>
              <w:pStyle w:val="AmColumnHeading"/>
            </w:pPr>
            <w:r>
              <w:t>Grozījums</w:t>
            </w:r>
          </w:p>
        </w:tc>
      </w:tr>
      <w:tr w:rsidR="00855071" w14:paraId="277A8932" w14:textId="77777777" w:rsidTr="004D4546">
        <w:trPr>
          <w:jc w:val="center"/>
        </w:trPr>
        <w:tc>
          <w:tcPr>
            <w:tcW w:w="4876" w:type="dxa"/>
            <w:tcBorders>
              <w:top w:val="nil"/>
              <w:left w:val="nil"/>
              <w:bottom w:val="nil"/>
              <w:right w:val="nil"/>
            </w:tcBorders>
          </w:tcPr>
          <w:p w14:paraId="19003F9C" w14:textId="77777777" w:rsidR="00855071" w:rsidRPr="00522465" w:rsidRDefault="00855071" w:rsidP="004D4546">
            <w:pPr>
              <w:pStyle w:val="Normal6a"/>
            </w:pPr>
          </w:p>
        </w:tc>
        <w:tc>
          <w:tcPr>
            <w:tcW w:w="4876" w:type="dxa"/>
            <w:tcBorders>
              <w:top w:val="nil"/>
              <w:left w:val="nil"/>
              <w:bottom w:val="nil"/>
              <w:right w:val="nil"/>
            </w:tcBorders>
          </w:tcPr>
          <w:p w14:paraId="39951605" w14:textId="77777777" w:rsidR="00855071" w:rsidRPr="00522465" w:rsidRDefault="00855071" w:rsidP="004D4546">
            <w:pPr>
              <w:pStyle w:val="Normal6a"/>
            </w:pPr>
            <w:proofErr w:type="spellStart"/>
            <w:r>
              <w:rPr>
                <w:b/>
                <w:i/>
              </w:rPr>
              <w:t>ba</w:t>
            </w:r>
            <w:proofErr w:type="spellEnd"/>
            <w:r>
              <w:rPr>
                <w:b/>
                <w:i/>
              </w:rPr>
              <w:t>)</w:t>
            </w:r>
            <w:r>
              <w:tab/>
            </w:r>
            <w:r>
              <w:rPr>
                <w:b/>
                <w:i/>
              </w:rPr>
              <w:t xml:space="preserve">noteikumus, kas ļauj īstenot kopīgas vai koordinētas “tīro tehnoloģiju un energoietilpīgu nozaru paketes”, kuras īsteno ar vienotu vai vairākiem koordinētiem piešķīrumiem, apvienojot papildu komponentus, lai modernizētu un </w:t>
            </w:r>
            <w:proofErr w:type="spellStart"/>
            <w:r>
              <w:rPr>
                <w:b/>
                <w:i/>
              </w:rPr>
              <w:t>dekarbonizētu</w:t>
            </w:r>
            <w:proofErr w:type="spellEnd"/>
            <w:r>
              <w:rPr>
                <w:b/>
                <w:i/>
              </w:rPr>
              <w:t xml:space="preserve"> esošās energoietilpīgās rūpnieciskās iekārtas, izmantojot pārbaudītus tīro tehnoloģiju risinājumus, un ļautu paplašināt tīro tehnoloģiju nodrošinātāju un saistītās piegādes ķēdes, kas vajadzīgas šādai ieviešanai, izmantojot vispiemērotāko(-</w:t>
            </w:r>
            <w:proofErr w:type="spellStart"/>
            <w:r>
              <w:rPr>
                <w:b/>
                <w:i/>
              </w:rPr>
              <w:t>os</w:t>
            </w:r>
            <w:proofErr w:type="spellEnd"/>
            <w:r>
              <w:rPr>
                <w:b/>
                <w:i/>
              </w:rPr>
              <w:t>) atbalsta veidu(-</w:t>
            </w:r>
            <w:proofErr w:type="spellStart"/>
            <w:r>
              <w:rPr>
                <w:b/>
                <w:i/>
              </w:rPr>
              <w:t>us</w:t>
            </w:r>
            <w:proofErr w:type="spellEnd"/>
            <w:r>
              <w:rPr>
                <w:b/>
                <w:i/>
              </w:rPr>
              <w:t>) un sasaistot izmaksāšanu ar pārbaudītiem atskaites punktiem un iznākumiem;</w:t>
            </w:r>
          </w:p>
        </w:tc>
      </w:tr>
    </w:tbl>
    <w:p w14:paraId="22EE12AA"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24ED2E2" w14:textId="77777777" w:rsidR="00855071" w:rsidRPr="00522465" w:rsidRDefault="00855071" w:rsidP="00855071">
      <w:r>
        <w:rPr>
          <w:rStyle w:val="HideTWBExt"/>
        </w:rPr>
        <w:t>&lt;/Amend&gt;</w:t>
      </w:r>
    </w:p>
    <w:p w14:paraId="3C150F99"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2030</w:t>
      </w:r>
      <w:r>
        <w:rPr>
          <w:rStyle w:val="HideTWBExt"/>
          <w:b w:val="0"/>
        </w:rPr>
        <w:t>&lt;/</w:t>
      </w:r>
      <w:proofErr w:type="spellStart"/>
      <w:r>
        <w:rPr>
          <w:rStyle w:val="HideTWBExt"/>
          <w:b w:val="0"/>
        </w:rPr>
        <w:t>NumAm</w:t>
      </w:r>
      <w:proofErr w:type="spellEnd"/>
      <w:r>
        <w:rPr>
          <w:rStyle w:val="HideTWBExt"/>
          <w:b w:val="0"/>
        </w:rPr>
        <w:t>&gt;</w:t>
      </w:r>
    </w:p>
    <w:p w14:paraId="0F04461D" w14:textId="77777777" w:rsidR="00855071" w:rsidRPr="00522465" w:rsidRDefault="00855071" w:rsidP="00855071">
      <w:pPr>
        <w:pStyle w:val="NormalBold"/>
      </w:pPr>
      <w:r>
        <w:rPr>
          <w:rStyle w:val="HideTWBExt"/>
          <w:b w:val="0"/>
        </w:rPr>
        <w:t>&lt;RepeatBlock-By&gt;&lt;Members&gt;</w:t>
      </w:r>
      <w:proofErr w:type="spellStart"/>
      <w:r>
        <w:t>András</w:t>
      </w:r>
      <w:proofErr w:type="spellEnd"/>
      <w:r>
        <w:t xml:space="preserve"> </w:t>
      </w:r>
      <w:proofErr w:type="spellStart"/>
      <w:r>
        <w:t>Gyürk</w:t>
      </w:r>
      <w:proofErr w:type="spellEnd"/>
      <w:r>
        <w:rPr>
          <w:rStyle w:val="HideTWBExt"/>
          <w:b w:val="0"/>
        </w:rPr>
        <w:t>&lt;/Members&gt;</w:t>
      </w:r>
    </w:p>
    <w:p w14:paraId="32027EBC" w14:textId="77777777" w:rsidR="00855071" w:rsidRPr="00522465" w:rsidRDefault="00855071" w:rsidP="00855071">
      <w:pPr>
        <w:pStyle w:val="NormalBold"/>
      </w:pPr>
      <w:r>
        <w:rPr>
          <w:rStyle w:val="HideTWBExt"/>
          <w:b w:val="0"/>
        </w:rPr>
        <w:t>&lt;/RepeatBlock-By&gt;</w:t>
      </w:r>
    </w:p>
    <w:p w14:paraId="24C4AE9E"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86B9F58" w14:textId="77777777" w:rsidR="00855071" w:rsidRPr="00522465" w:rsidRDefault="00855071" w:rsidP="00855071">
      <w:pPr>
        <w:pStyle w:val="NormalBold"/>
      </w:pPr>
      <w:r>
        <w:rPr>
          <w:rStyle w:val="HideTWBExt"/>
          <w:b w:val="0"/>
        </w:rPr>
        <w:t>&lt;Article&gt;</w:t>
      </w:r>
      <w:r>
        <w:t>15. pants – 1. punkts – c apakšpunkts</w:t>
      </w:r>
      <w:r>
        <w:rPr>
          <w:rStyle w:val="HideTWBExt"/>
          <w:b w:val="0"/>
        </w:rPr>
        <w:t>&lt;/</w:t>
      </w:r>
      <w:proofErr w:type="spellStart"/>
      <w:r>
        <w:rPr>
          <w:rStyle w:val="HideTWBExt"/>
          <w:b w:val="0"/>
        </w:rPr>
        <w:t>Article</w:t>
      </w:r>
      <w:proofErr w:type="spellEnd"/>
      <w:r>
        <w:rPr>
          <w:rStyle w:val="HideTWBExt"/>
          <w:b w:val="0"/>
        </w:rPr>
        <w:t>&gt;</w:t>
      </w:r>
    </w:p>
    <w:p w14:paraId="43CCB26F" w14:textId="77777777" w:rsidR="00855071" w:rsidRPr="00522465" w:rsidRDefault="00855071" w:rsidP="00855071">
      <w:r>
        <w:rPr>
          <w:rStyle w:val="HideTWBExt"/>
        </w:rPr>
        <w:t>&lt;DocAmend2&gt;</w:t>
      </w:r>
      <w:r>
        <w:t>Regulas priekšlikums</w:t>
      </w:r>
      <w:r>
        <w:rPr>
          <w:rStyle w:val="HideTWBExt"/>
        </w:rPr>
        <w:t>&lt;/DocAmend2&gt;</w:t>
      </w:r>
    </w:p>
    <w:p w14:paraId="1EE62065" w14:textId="77777777" w:rsidR="00855071" w:rsidRPr="00522465" w:rsidRDefault="00855071" w:rsidP="00855071">
      <w:r>
        <w:rPr>
          <w:rStyle w:val="HideTWBExt"/>
        </w:rPr>
        <w:t>&lt;Article2&gt;</w:t>
      </w:r>
      <w:r>
        <w:t>15. pants – 1. punkts – c apakšpunkts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2DDAC45" w14:textId="77777777" w:rsidTr="004D4546">
        <w:trPr>
          <w:trHeight w:hRule="exact" w:val="240"/>
          <w:jc w:val="center"/>
        </w:trPr>
        <w:tc>
          <w:tcPr>
            <w:tcW w:w="9752" w:type="dxa"/>
            <w:gridSpan w:val="2"/>
            <w:tcBorders>
              <w:top w:val="nil"/>
              <w:left w:val="nil"/>
              <w:bottom w:val="nil"/>
              <w:right w:val="nil"/>
            </w:tcBorders>
          </w:tcPr>
          <w:p w14:paraId="7D7594E2" w14:textId="77777777" w:rsidR="00855071" w:rsidRPr="00522465" w:rsidRDefault="00855071" w:rsidP="004D4546"/>
        </w:tc>
      </w:tr>
      <w:tr w:rsidR="00855071" w14:paraId="503E0217" w14:textId="77777777" w:rsidTr="004D4546">
        <w:trPr>
          <w:trHeight w:val="240"/>
          <w:jc w:val="center"/>
        </w:trPr>
        <w:tc>
          <w:tcPr>
            <w:tcW w:w="4876" w:type="dxa"/>
            <w:tcBorders>
              <w:top w:val="nil"/>
              <w:left w:val="nil"/>
              <w:bottom w:val="nil"/>
              <w:right w:val="nil"/>
            </w:tcBorders>
          </w:tcPr>
          <w:p w14:paraId="2D26AACF"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F739593" w14:textId="77777777" w:rsidR="00855071" w:rsidRPr="00522465" w:rsidRDefault="00855071" w:rsidP="004D4546">
            <w:pPr>
              <w:pStyle w:val="AmColumnHeading"/>
            </w:pPr>
            <w:r>
              <w:t>Grozījums</w:t>
            </w:r>
          </w:p>
        </w:tc>
      </w:tr>
      <w:tr w:rsidR="00855071" w14:paraId="13A5167C" w14:textId="77777777" w:rsidTr="004D4546">
        <w:trPr>
          <w:jc w:val="center"/>
        </w:trPr>
        <w:tc>
          <w:tcPr>
            <w:tcW w:w="4876" w:type="dxa"/>
            <w:tcBorders>
              <w:top w:val="nil"/>
              <w:left w:val="nil"/>
              <w:bottom w:val="nil"/>
              <w:right w:val="nil"/>
            </w:tcBorders>
          </w:tcPr>
          <w:p w14:paraId="75E31673" w14:textId="77777777" w:rsidR="00855071" w:rsidRPr="00522465" w:rsidRDefault="00855071" w:rsidP="004D4546">
            <w:pPr>
              <w:pStyle w:val="Normal6a"/>
            </w:pPr>
            <w:r>
              <w:rPr>
                <w:b/>
                <w:i/>
              </w:rPr>
              <w:t>c)</w:t>
            </w:r>
            <w:r>
              <w:tab/>
            </w:r>
            <w:proofErr w:type="spellStart"/>
            <w:r>
              <w:rPr>
                <w:b/>
                <w:i/>
              </w:rPr>
              <w:t>attiecināmības</w:t>
            </w:r>
            <w:proofErr w:type="spellEnd"/>
            <w:r>
              <w:rPr>
                <w:b/>
                <w:i/>
              </w:rPr>
              <w:t xml:space="preserve"> un piešķiršanas kritērijus;</w:t>
            </w:r>
          </w:p>
        </w:tc>
        <w:tc>
          <w:tcPr>
            <w:tcW w:w="4876" w:type="dxa"/>
            <w:tcBorders>
              <w:top w:val="nil"/>
              <w:left w:val="nil"/>
              <w:bottom w:val="nil"/>
              <w:right w:val="nil"/>
            </w:tcBorders>
          </w:tcPr>
          <w:p w14:paraId="23E141C6" w14:textId="77777777" w:rsidR="00855071" w:rsidRPr="00522465" w:rsidRDefault="00855071" w:rsidP="004D4546">
            <w:pPr>
              <w:pStyle w:val="Normal6a"/>
            </w:pPr>
            <w:r>
              <w:rPr>
                <w:b/>
                <w:i/>
              </w:rPr>
              <w:t>svītrots</w:t>
            </w:r>
          </w:p>
        </w:tc>
      </w:tr>
    </w:tbl>
    <w:p w14:paraId="3F5C4673"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207747B" w14:textId="77777777" w:rsidR="00855071" w:rsidRPr="00522465" w:rsidRDefault="00855071" w:rsidP="00855071">
      <w:r>
        <w:rPr>
          <w:rStyle w:val="HideTWBExt"/>
        </w:rPr>
        <w:t>&lt;/Amend&gt;</w:t>
      </w:r>
    </w:p>
    <w:p w14:paraId="0D929103"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2031</w:t>
      </w:r>
      <w:r>
        <w:rPr>
          <w:rStyle w:val="HideTWBExt"/>
          <w:b w:val="0"/>
        </w:rPr>
        <w:t>&lt;/</w:t>
      </w:r>
      <w:proofErr w:type="spellStart"/>
      <w:r>
        <w:rPr>
          <w:rStyle w:val="HideTWBExt"/>
          <w:b w:val="0"/>
        </w:rPr>
        <w:t>NumAm</w:t>
      </w:r>
      <w:proofErr w:type="spellEnd"/>
      <w:r>
        <w:rPr>
          <w:rStyle w:val="HideTWBExt"/>
          <w:b w:val="0"/>
        </w:rPr>
        <w:t>&gt;</w:t>
      </w:r>
    </w:p>
    <w:p w14:paraId="4AD1EA0B" w14:textId="77777777" w:rsidR="00855071" w:rsidRPr="00522465" w:rsidRDefault="00855071" w:rsidP="00855071">
      <w:pPr>
        <w:pStyle w:val="NormalBold"/>
      </w:pPr>
      <w:r>
        <w:rPr>
          <w:rStyle w:val="HideTWBExt"/>
          <w:b w:val="0"/>
        </w:rPr>
        <w:t>&lt;RepeatBlock-By&gt;&lt;Members&gt;</w:t>
      </w:r>
      <w:r>
        <w:t xml:space="preserve">Dan Nica, </w:t>
      </w:r>
      <w:proofErr w:type="spellStart"/>
      <w:r>
        <w:t>Borys</w:t>
      </w:r>
      <w:proofErr w:type="spellEnd"/>
      <w:r>
        <w:t xml:space="preserve"> </w:t>
      </w:r>
      <w:proofErr w:type="spellStart"/>
      <w:r>
        <w:t>Budka</w:t>
      </w:r>
      <w:proofErr w:type="spellEnd"/>
      <w:r>
        <w:t xml:space="preserve">, </w:t>
      </w:r>
      <w:proofErr w:type="spellStart"/>
      <w:r>
        <w:t>Tsvetelina</w:t>
      </w:r>
      <w:proofErr w:type="spellEnd"/>
      <w:r>
        <w:t xml:space="preserve"> </w:t>
      </w:r>
      <w:proofErr w:type="spellStart"/>
      <w:r>
        <w:t>Penkova</w:t>
      </w:r>
      <w:proofErr w:type="spellEnd"/>
      <w:r>
        <w:rPr>
          <w:rStyle w:val="HideTWBExt"/>
          <w:b w:val="0"/>
        </w:rPr>
        <w:t>&lt;/Members&gt;</w:t>
      </w:r>
    </w:p>
    <w:p w14:paraId="720C8C8C" w14:textId="77777777" w:rsidR="00855071" w:rsidRPr="00522465" w:rsidRDefault="00855071" w:rsidP="00855071">
      <w:pPr>
        <w:pStyle w:val="NormalBold"/>
      </w:pPr>
      <w:r>
        <w:rPr>
          <w:rStyle w:val="HideTWBExt"/>
          <w:b w:val="0"/>
        </w:rPr>
        <w:t>&lt;/RepeatBlock-By&gt;</w:t>
      </w:r>
    </w:p>
    <w:p w14:paraId="6678CDE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380A256" w14:textId="77777777" w:rsidR="00855071" w:rsidRPr="00522465" w:rsidRDefault="00855071" w:rsidP="00855071">
      <w:pPr>
        <w:pStyle w:val="NormalBold"/>
      </w:pPr>
      <w:r>
        <w:rPr>
          <w:rStyle w:val="HideTWBExt"/>
          <w:b w:val="0"/>
        </w:rPr>
        <w:t>&lt;Article&gt;</w:t>
      </w:r>
      <w:r>
        <w:t>15. pants – 1. punkts – c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CA62011" w14:textId="77777777" w:rsidTr="004D4546">
        <w:trPr>
          <w:trHeight w:hRule="exact" w:val="240"/>
          <w:jc w:val="center"/>
        </w:trPr>
        <w:tc>
          <w:tcPr>
            <w:tcW w:w="9752" w:type="dxa"/>
            <w:gridSpan w:val="2"/>
            <w:tcBorders>
              <w:top w:val="nil"/>
              <w:left w:val="nil"/>
              <w:bottom w:val="nil"/>
              <w:right w:val="nil"/>
            </w:tcBorders>
          </w:tcPr>
          <w:p w14:paraId="38E0A1A6" w14:textId="77777777" w:rsidR="00855071" w:rsidRPr="00522465" w:rsidRDefault="00855071" w:rsidP="004D4546"/>
        </w:tc>
      </w:tr>
      <w:tr w:rsidR="00855071" w14:paraId="782FB8DE" w14:textId="77777777" w:rsidTr="004D4546">
        <w:trPr>
          <w:trHeight w:val="240"/>
          <w:jc w:val="center"/>
        </w:trPr>
        <w:tc>
          <w:tcPr>
            <w:tcW w:w="4876" w:type="dxa"/>
            <w:tcBorders>
              <w:top w:val="nil"/>
              <w:left w:val="nil"/>
              <w:bottom w:val="nil"/>
              <w:right w:val="nil"/>
            </w:tcBorders>
          </w:tcPr>
          <w:p w14:paraId="2C28FFF2"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BEFC39A" w14:textId="77777777" w:rsidR="00855071" w:rsidRPr="00522465" w:rsidRDefault="00855071" w:rsidP="004D4546">
            <w:pPr>
              <w:pStyle w:val="AmColumnHeading"/>
            </w:pPr>
            <w:r>
              <w:t>Grozījums</w:t>
            </w:r>
          </w:p>
        </w:tc>
      </w:tr>
      <w:tr w:rsidR="00855071" w14:paraId="12212B29" w14:textId="77777777" w:rsidTr="004D4546">
        <w:trPr>
          <w:jc w:val="center"/>
        </w:trPr>
        <w:tc>
          <w:tcPr>
            <w:tcW w:w="4876" w:type="dxa"/>
            <w:tcBorders>
              <w:top w:val="nil"/>
              <w:left w:val="nil"/>
              <w:bottom w:val="nil"/>
              <w:right w:val="nil"/>
            </w:tcBorders>
          </w:tcPr>
          <w:p w14:paraId="59D41941" w14:textId="77777777" w:rsidR="00855071" w:rsidRPr="00522465" w:rsidRDefault="00855071" w:rsidP="004D4546">
            <w:pPr>
              <w:pStyle w:val="Normal6a"/>
            </w:pPr>
            <w:r>
              <w:t>c)</w:t>
            </w:r>
            <w:r>
              <w:tab/>
            </w:r>
            <w:proofErr w:type="spellStart"/>
            <w:r>
              <w:t>attiecināmības</w:t>
            </w:r>
            <w:proofErr w:type="spellEnd"/>
            <w:r>
              <w:t xml:space="preserve"> un piešķiršanas kritērijus;</w:t>
            </w:r>
          </w:p>
        </w:tc>
        <w:tc>
          <w:tcPr>
            <w:tcW w:w="4876" w:type="dxa"/>
            <w:tcBorders>
              <w:top w:val="nil"/>
              <w:left w:val="nil"/>
              <w:bottom w:val="nil"/>
              <w:right w:val="nil"/>
            </w:tcBorders>
          </w:tcPr>
          <w:p w14:paraId="38D9AF27" w14:textId="77777777" w:rsidR="00855071" w:rsidRPr="00522465" w:rsidRDefault="00855071" w:rsidP="004D4546">
            <w:pPr>
              <w:pStyle w:val="Normal6a"/>
            </w:pPr>
            <w:r>
              <w:t>c)</w:t>
            </w:r>
            <w:r>
              <w:tab/>
            </w:r>
            <w:r>
              <w:rPr>
                <w:b/>
                <w:i/>
              </w:rPr>
              <w:t>skaidrus, taisnīgus un iekļaujošus</w:t>
            </w:r>
            <w:r>
              <w:t xml:space="preserve"> </w:t>
            </w:r>
            <w:proofErr w:type="spellStart"/>
            <w:r>
              <w:t>attiecināmības</w:t>
            </w:r>
            <w:proofErr w:type="spellEnd"/>
            <w:r>
              <w:t xml:space="preserve"> un piešķiršanas kritērijus</w:t>
            </w:r>
            <w:r>
              <w:rPr>
                <w:b/>
                <w:i/>
              </w:rPr>
              <w:t>, tostarp kritērijus, kas vērsti uz ģeogrāfisko līdzsvaru</w:t>
            </w:r>
            <w:r>
              <w:t>;</w:t>
            </w:r>
          </w:p>
        </w:tc>
      </w:tr>
    </w:tbl>
    <w:p w14:paraId="1D817C05"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B7F812B"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358B0EB0" w14:textId="77777777" w:rsidR="00855071" w:rsidRPr="00522465" w:rsidRDefault="00855071" w:rsidP="00855071">
      <w:pPr>
        <w:pStyle w:val="AmJustText"/>
      </w:pPr>
      <w:r>
        <w:t>EKF resursi būtu vienlīdzīgi jātērē visās dalībvalstīs, nepieļaujot to koncentrāciju tikai dažās dalībvalstīs.</w:t>
      </w:r>
    </w:p>
    <w:p w14:paraId="32BF3507" w14:textId="77777777" w:rsidR="00855071" w:rsidRPr="00522465" w:rsidRDefault="00855071" w:rsidP="00855071">
      <w:r>
        <w:rPr>
          <w:rStyle w:val="HideTWBExt"/>
        </w:rPr>
        <w:t>&lt;/Amend&gt;</w:t>
      </w:r>
    </w:p>
    <w:p w14:paraId="3384ABDD"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2032</w:t>
      </w:r>
      <w:r>
        <w:rPr>
          <w:rStyle w:val="HideTWBExt"/>
          <w:b w:val="0"/>
        </w:rPr>
        <w:t>&lt;/</w:t>
      </w:r>
      <w:proofErr w:type="spellStart"/>
      <w:r>
        <w:rPr>
          <w:rStyle w:val="HideTWBExt"/>
          <w:b w:val="0"/>
        </w:rPr>
        <w:t>NumAm</w:t>
      </w:r>
      <w:proofErr w:type="spellEnd"/>
      <w:r>
        <w:rPr>
          <w:rStyle w:val="HideTWBExt"/>
          <w:b w:val="0"/>
        </w:rPr>
        <w:t>&gt;</w:t>
      </w:r>
    </w:p>
    <w:p w14:paraId="03C20E5D" w14:textId="77777777" w:rsidR="00855071" w:rsidRPr="00522465" w:rsidRDefault="00855071" w:rsidP="00855071">
      <w:pPr>
        <w:pStyle w:val="NormalBold"/>
      </w:pPr>
      <w:r>
        <w:rPr>
          <w:rStyle w:val="HideTWBExt"/>
          <w:b w:val="0"/>
        </w:rPr>
        <w:t>&lt;RepeatBlock-By&gt;&lt;Members&gt;</w:t>
      </w:r>
      <w:proofErr w:type="spellStart"/>
      <w:r>
        <w:t>Michał</w:t>
      </w:r>
      <w:proofErr w:type="spellEnd"/>
      <w:r>
        <w:t xml:space="preserve"> </w:t>
      </w:r>
      <w:proofErr w:type="spellStart"/>
      <w:r>
        <w:t>Kobosko</w:t>
      </w:r>
      <w:proofErr w:type="spellEnd"/>
      <w:r>
        <w:t xml:space="preserve">, Martin </w:t>
      </w:r>
      <w:proofErr w:type="spellStart"/>
      <w:r>
        <w:t>Hojsík</w:t>
      </w:r>
      <w:proofErr w:type="spellEnd"/>
      <w:r>
        <w:t xml:space="preserve">, Ivars </w:t>
      </w:r>
      <w:proofErr w:type="spellStart"/>
      <w:r>
        <w:t>Ijabs</w:t>
      </w:r>
      <w:proofErr w:type="spellEnd"/>
      <w:r>
        <w:t xml:space="preserve">, </w:t>
      </w:r>
      <w:proofErr w:type="spellStart"/>
      <w:r>
        <w:t>Lucia</w:t>
      </w:r>
      <w:proofErr w:type="spellEnd"/>
      <w:r>
        <w:t xml:space="preserve"> </w:t>
      </w:r>
      <w:proofErr w:type="spellStart"/>
      <w:r>
        <w:t>Yar</w:t>
      </w:r>
      <w:proofErr w:type="spellEnd"/>
      <w:r>
        <w:t xml:space="preserve">, Joanna </w:t>
      </w:r>
      <w:proofErr w:type="spellStart"/>
      <w:r>
        <w:t>Scheuring-Wielgus</w:t>
      </w:r>
      <w:proofErr w:type="spellEnd"/>
      <w:r>
        <w:t xml:space="preserve">, </w:t>
      </w:r>
      <w:proofErr w:type="spellStart"/>
      <w:r>
        <w:t>Krzysztof</w:t>
      </w:r>
      <w:proofErr w:type="spellEnd"/>
      <w:r>
        <w:t xml:space="preserve"> </w:t>
      </w:r>
      <w:proofErr w:type="spellStart"/>
      <w:r>
        <w:t>Śmiszek</w:t>
      </w:r>
      <w:proofErr w:type="spellEnd"/>
      <w:r>
        <w:rPr>
          <w:rStyle w:val="HideTWBExt"/>
          <w:b w:val="0"/>
        </w:rPr>
        <w:t>&lt;/Members&gt;</w:t>
      </w:r>
    </w:p>
    <w:p w14:paraId="46ADA76E" w14:textId="77777777" w:rsidR="00855071" w:rsidRPr="00522465" w:rsidRDefault="00855071" w:rsidP="00855071">
      <w:pPr>
        <w:pStyle w:val="NormalBold"/>
      </w:pPr>
      <w:r>
        <w:rPr>
          <w:rStyle w:val="HideTWBExt"/>
          <w:b w:val="0"/>
        </w:rPr>
        <w:t>&lt;/RepeatBlock-By&gt;</w:t>
      </w:r>
    </w:p>
    <w:p w14:paraId="0EFCEFC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8880781" w14:textId="77777777" w:rsidR="00855071" w:rsidRPr="00522465" w:rsidRDefault="00855071" w:rsidP="00855071">
      <w:pPr>
        <w:pStyle w:val="NormalBold"/>
      </w:pPr>
      <w:r>
        <w:rPr>
          <w:rStyle w:val="HideTWBExt"/>
          <w:b w:val="0"/>
        </w:rPr>
        <w:t>&lt;Article&gt;</w:t>
      </w:r>
      <w:r>
        <w:t>15. pants – 1. punkts – c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20A4994" w14:textId="77777777" w:rsidTr="004D4546">
        <w:trPr>
          <w:trHeight w:hRule="exact" w:val="240"/>
          <w:jc w:val="center"/>
        </w:trPr>
        <w:tc>
          <w:tcPr>
            <w:tcW w:w="9752" w:type="dxa"/>
            <w:gridSpan w:val="2"/>
            <w:tcBorders>
              <w:top w:val="nil"/>
              <w:left w:val="nil"/>
              <w:bottom w:val="nil"/>
              <w:right w:val="nil"/>
            </w:tcBorders>
          </w:tcPr>
          <w:p w14:paraId="3594A1A7" w14:textId="77777777" w:rsidR="00855071" w:rsidRPr="00522465" w:rsidRDefault="00855071" w:rsidP="004D4546"/>
        </w:tc>
      </w:tr>
      <w:tr w:rsidR="00855071" w14:paraId="56494947" w14:textId="77777777" w:rsidTr="004D4546">
        <w:trPr>
          <w:trHeight w:val="240"/>
          <w:jc w:val="center"/>
        </w:trPr>
        <w:tc>
          <w:tcPr>
            <w:tcW w:w="4876" w:type="dxa"/>
            <w:tcBorders>
              <w:top w:val="nil"/>
              <w:left w:val="nil"/>
              <w:bottom w:val="nil"/>
              <w:right w:val="nil"/>
            </w:tcBorders>
          </w:tcPr>
          <w:p w14:paraId="7FB5784C"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FD4EB06" w14:textId="77777777" w:rsidR="00855071" w:rsidRPr="00522465" w:rsidRDefault="00855071" w:rsidP="004D4546">
            <w:pPr>
              <w:pStyle w:val="AmColumnHeading"/>
            </w:pPr>
            <w:r>
              <w:t>Grozījums</w:t>
            </w:r>
          </w:p>
        </w:tc>
      </w:tr>
      <w:tr w:rsidR="00855071" w14:paraId="255CDAF3" w14:textId="77777777" w:rsidTr="004D4546">
        <w:trPr>
          <w:jc w:val="center"/>
        </w:trPr>
        <w:tc>
          <w:tcPr>
            <w:tcW w:w="4876" w:type="dxa"/>
            <w:tcBorders>
              <w:top w:val="nil"/>
              <w:left w:val="nil"/>
              <w:bottom w:val="nil"/>
              <w:right w:val="nil"/>
            </w:tcBorders>
          </w:tcPr>
          <w:p w14:paraId="548D0B9F" w14:textId="77777777" w:rsidR="00855071" w:rsidRPr="00522465" w:rsidRDefault="00855071" w:rsidP="004D4546">
            <w:pPr>
              <w:pStyle w:val="Normal6a"/>
            </w:pPr>
            <w:r>
              <w:t>c)</w:t>
            </w:r>
            <w:r>
              <w:tab/>
            </w:r>
            <w:proofErr w:type="spellStart"/>
            <w:r>
              <w:t>attiecināmības</w:t>
            </w:r>
            <w:proofErr w:type="spellEnd"/>
            <w:r>
              <w:t xml:space="preserve"> un piešķiršanas kritērijus;</w:t>
            </w:r>
          </w:p>
        </w:tc>
        <w:tc>
          <w:tcPr>
            <w:tcW w:w="4876" w:type="dxa"/>
            <w:tcBorders>
              <w:top w:val="nil"/>
              <w:left w:val="nil"/>
              <w:bottom w:val="nil"/>
              <w:right w:val="nil"/>
            </w:tcBorders>
          </w:tcPr>
          <w:p w14:paraId="4203C301" w14:textId="77777777" w:rsidR="00855071" w:rsidRPr="00522465" w:rsidRDefault="00855071" w:rsidP="004D4546">
            <w:pPr>
              <w:pStyle w:val="Normal6a"/>
            </w:pPr>
            <w:r>
              <w:t>c)</w:t>
            </w:r>
            <w:r>
              <w:tab/>
            </w:r>
            <w:r>
              <w:rPr>
                <w:b/>
                <w:i/>
              </w:rPr>
              <w:t>skaidrus, taisnīgus un iekļaujošus</w:t>
            </w:r>
            <w:r>
              <w:t xml:space="preserve"> </w:t>
            </w:r>
            <w:proofErr w:type="spellStart"/>
            <w:r>
              <w:t>attiecināmības</w:t>
            </w:r>
            <w:proofErr w:type="spellEnd"/>
            <w:r>
              <w:t xml:space="preserve"> un piešķiršanas kritērijus</w:t>
            </w:r>
            <w:r>
              <w:rPr>
                <w:b/>
                <w:i/>
              </w:rPr>
              <w:t>, tostarp kritērijus, kas vērsti uz ģeogrāfisko līdzsvaru</w:t>
            </w:r>
            <w:r>
              <w:t>;</w:t>
            </w:r>
          </w:p>
        </w:tc>
      </w:tr>
    </w:tbl>
    <w:p w14:paraId="76487118"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427973C" w14:textId="77777777" w:rsidR="00855071" w:rsidRPr="00522465" w:rsidRDefault="00855071" w:rsidP="00855071">
      <w:r>
        <w:rPr>
          <w:rStyle w:val="HideTWBExt"/>
        </w:rPr>
        <w:t>&lt;/Amend&gt;</w:t>
      </w:r>
    </w:p>
    <w:p w14:paraId="45B1E019"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2033</w:t>
      </w:r>
      <w:r>
        <w:rPr>
          <w:rStyle w:val="HideTWBExt"/>
          <w:b w:val="0"/>
        </w:rPr>
        <w:t>&lt;/</w:t>
      </w:r>
      <w:proofErr w:type="spellStart"/>
      <w:r>
        <w:rPr>
          <w:rStyle w:val="HideTWBExt"/>
          <w:b w:val="0"/>
        </w:rPr>
        <w:t>NumAm</w:t>
      </w:r>
      <w:proofErr w:type="spellEnd"/>
      <w:r>
        <w:rPr>
          <w:rStyle w:val="HideTWBExt"/>
          <w:b w:val="0"/>
        </w:rPr>
        <w:t>&gt;</w:t>
      </w:r>
    </w:p>
    <w:p w14:paraId="53EF00DD"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Stine</w:t>
      </w:r>
      <w:proofErr w:type="spellEnd"/>
      <w:r>
        <w:t xml:space="preserve"> </w:t>
      </w:r>
      <w:proofErr w:type="spellStart"/>
      <w:r>
        <w:t>Bosse</w:t>
      </w:r>
      <w:proofErr w:type="spellEnd"/>
      <w:r>
        <w:t xml:space="preserve">, </w:t>
      </w:r>
      <w:proofErr w:type="spellStart"/>
      <w:r>
        <w:t>Morten</w:t>
      </w:r>
      <w:proofErr w:type="spellEnd"/>
      <w:r>
        <w:t xml:space="preserve"> </w:t>
      </w:r>
      <w:proofErr w:type="spellStart"/>
      <w:r>
        <w:t>Løkkegaard</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rPr>
          <w:rStyle w:val="HideTWBExt"/>
          <w:b w:val="0"/>
        </w:rPr>
        <w:t>&lt;/Members&gt;</w:t>
      </w:r>
    </w:p>
    <w:p w14:paraId="1300F9B3" w14:textId="77777777" w:rsidR="00855071" w:rsidRPr="00522465" w:rsidRDefault="00855071" w:rsidP="00855071">
      <w:pPr>
        <w:pStyle w:val="NormalBold"/>
      </w:pPr>
      <w:r>
        <w:rPr>
          <w:rStyle w:val="HideTWBExt"/>
          <w:b w:val="0"/>
        </w:rPr>
        <w:t>&lt;/RepeatBlock-By&gt;</w:t>
      </w:r>
    </w:p>
    <w:p w14:paraId="27781295"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46DADB4" w14:textId="77777777" w:rsidR="00855071" w:rsidRPr="00522465" w:rsidRDefault="00855071" w:rsidP="00855071">
      <w:pPr>
        <w:pStyle w:val="NormalBold"/>
      </w:pPr>
      <w:r>
        <w:rPr>
          <w:rStyle w:val="HideTWBExt"/>
          <w:b w:val="0"/>
        </w:rPr>
        <w:t>&lt;Article&gt;</w:t>
      </w:r>
      <w:r>
        <w:t>15. pants – 1. punkts – c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7256B93" w14:textId="77777777" w:rsidTr="004D4546">
        <w:trPr>
          <w:trHeight w:hRule="exact" w:val="240"/>
          <w:jc w:val="center"/>
        </w:trPr>
        <w:tc>
          <w:tcPr>
            <w:tcW w:w="9752" w:type="dxa"/>
            <w:gridSpan w:val="2"/>
            <w:tcBorders>
              <w:top w:val="nil"/>
              <w:left w:val="nil"/>
              <w:bottom w:val="nil"/>
              <w:right w:val="nil"/>
            </w:tcBorders>
          </w:tcPr>
          <w:p w14:paraId="3EADA87C" w14:textId="77777777" w:rsidR="00855071" w:rsidRPr="00522465" w:rsidRDefault="00855071" w:rsidP="004D4546"/>
        </w:tc>
      </w:tr>
      <w:tr w:rsidR="00855071" w14:paraId="0DDF976B" w14:textId="77777777" w:rsidTr="004D4546">
        <w:trPr>
          <w:trHeight w:val="240"/>
          <w:jc w:val="center"/>
        </w:trPr>
        <w:tc>
          <w:tcPr>
            <w:tcW w:w="4876" w:type="dxa"/>
            <w:tcBorders>
              <w:top w:val="nil"/>
              <w:left w:val="nil"/>
              <w:bottom w:val="nil"/>
              <w:right w:val="nil"/>
            </w:tcBorders>
          </w:tcPr>
          <w:p w14:paraId="619CA7AA"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1D9069D" w14:textId="77777777" w:rsidR="00855071" w:rsidRPr="00522465" w:rsidRDefault="00855071" w:rsidP="004D4546">
            <w:pPr>
              <w:pStyle w:val="AmColumnHeading"/>
            </w:pPr>
            <w:r>
              <w:t>Grozījums</w:t>
            </w:r>
          </w:p>
        </w:tc>
      </w:tr>
      <w:tr w:rsidR="00855071" w14:paraId="7DC5BD16" w14:textId="77777777" w:rsidTr="004D4546">
        <w:trPr>
          <w:jc w:val="center"/>
        </w:trPr>
        <w:tc>
          <w:tcPr>
            <w:tcW w:w="4876" w:type="dxa"/>
            <w:tcBorders>
              <w:top w:val="nil"/>
              <w:left w:val="nil"/>
              <w:bottom w:val="nil"/>
              <w:right w:val="nil"/>
            </w:tcBorders>
          </w:tcPr>
          <w:p w14:paraId="55C0AA4D" w14:textId="77777777" w:rsidR="00855071" w:rsidRPr="00522465" w:rsidRDefault="00855071" w:rsidP="004D4546">
            <w:pPr>
              <w:pStyle w:val="Normal6a"/>
            </w:pPr>
            <w:r>
              <w:t>c)</w:t>
            </w:r>
            <w:r>
              <w:tab/>
            </w:r>
            <w:proofErr w:type="spellStart"/>
            <w:r>
              <w:t>attiecināmības</w:t>
            </w:r>
            <w:proofErr w:type="spellEnd"/>
            <w:r>
              <w:t xml:space="preserve"> un piešķiršanas kritērijus;</w:t>
            </w:r>
          </w:p>
        </w:tc>
        <w:tc>
          <w:tcPr>
            <w:tcW w:w="4876" w:type="dxa"/>
            <w:tcBorders>
              <w:top w:val="nil"/>
              <w:left w:val="nil"/>
              <w:bottom w:val="nil"/>
              <w:right w:val="nil"/>
            </w:tcBorders>
          </w:tcPr>
          <w:p w14:paraId="5B524248" w14:textId="77777777" w:rsidR="00855071" w:rsidRPr="00522465" w:rsidRDefault="00855071" w:rsidP="004D4546">
            <w:pPr>
              <w:pStyle w:val="Normal6a"/>
            </w:pPr>
            <w:r>
              <w:t>c)</w:t>
            </w:r>
            <w:r>
              <w:tab/>
            </w:r>
            <w:proofErr w:type="spellStart"/>
            <w:r>
              <w:t>attiecināmības</w:t>
            </w:r>
            <w:proofErr w:type="spellEnd"/>
            <w:r>
              <w:t xml:space="preserve"> un piešķiršanas kritērijus </w:t>
            </w:r>
            <w:r>
              <w:rPr>
                <w:b/>
                <w:i/>
              </w:rPr>
              <w:t>papildus 9. un 9.a pantā minētajiem kritērijiem vai tos sīkāk precizējot</w:t>
            </w:r>
            <w:r>
              <w:t>;</w:t>
            </w:r>
          </w:p>
        </w:tc>
      </w:tr>
    </w:tbl>
    <w:p w14:paraId="25F3FBA4"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C0985CB" w14:textId="77777777" w:rsidR="00855071" w:rsidRPr="00522465" w:rsidRDefault="00855071" w:rsidP="00855071">
      <w:r>
        <w:rPr>
          <w:rStyle w:val="HideTWBExt"/>
        </w:rPr>
        <w:t>&lt;/Amend&gt;</w:t>
      </w:r>
    </w:p>
    <w:p w14:paraId="03B4440A"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2034</w:t>
      </w:r>
      <w:r>
        <w:rPr>
          <w:rStyle w:val="HideTWBExt"/>
          <w:b w:val="0"/>
        </w:rPr>
        <w:t>&lt;/</w:t>
      </w:r>
      <w:proofErr w:type="spellStart"/>
      <w:r>
        <w:rPr>
          <w:rStyle w:val="HideTWBExt"/>
          <w:b w:val="0"/>
        </w:rPr>
        <w:t>NumAm</w:t>
      </w:r>
      <w:proofErr w:type="spellEnd"/>
      <w:r>
        <w:rPr>
          <w:rStyle w:val="HideTWBExt"/>
          <w:b w:val="0"/>
        </w:rPr>
        <w:t>&gt;</w:t>
      </w:r>
    </w:p>
    <w:p w14:paraId="35A2D61A" w14:textId="77777777" w:rsidR="00855071" w:rsidRPr="00522465" w:rsidRDefault="00855071" w:rsidP="00855071">
      <w:pPr>
        <w:pStyle w:val="NormalBold"/>
      </w:pPr>
      <w:r>
        <w:rPr>
          <w:rStyle w:val="HideTWBExt"/>
          <w:b w:val="0"/>
        </w:rPr>
        <w:t>&lt;RepeatBlock-By&gt;&lt;Members&gt;</w:t>
      </w:r>
      <w:proofErr w:type="spellStart"/>
      <w:r>
        <w:t>Jörgen</w:t>
      </w:r>
      <w:proofErr w:type="spellEnd"/>
      <w:r>
        <w:t xml:space="preserve"> </w:t>
      </w:r>
      <w:proofErr w:type="spellStart"/>
      <w:r>
        <w:t>Warborn</w:t>
      </w:r>
      <w:proofErr w:type="spellEnd"/>
      <w:r>
        <w:t xml:space="preserve">, Tomas </w:t>
      </w:r>
      <w:proofErr w:type="spellStart"/>
      <w:r>
        <w:t>Tobé</w:t>
      </w:r>
      <w:proofErr w:type="spellEnd"/>
      <w:r>
        <w:rPr>
          <w:rStyle w:val="HideTWBExt"/>
          <w:b w:val="0"/>
        </w:rPr>
        <w:t>&lt;/Members&gt;</w:t>
      </w:r>
    </w:p>
    <w:p w14:paraId="42FC6C33" w14:textId="77777777" w:rsidR="00855071" w:rsidRPr="00522465" w:rsidRDefault="00855071" w:rsidP="00855071">
      <w:pPr>
        <w:pStyle w:val="NormalBold"/>
      </w:pPr>
      <w:r>
        <w:rPr>
          <w:rStyle w:val="HideTWBExt"/>
          <w:b w:val="0"/>
        </w:rPr>
        <w:t>&lt;/RepeatBlock-By&gt;</w:t>
      </w:r>
    </w:p>
    <w:p w14:paraId="68CFC8A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652811F" w14:textId="77777777" w:rsidR="00855071" w:rsidRPr="00522465" w:rsidRDefault="00855071" w:rsidP="00855071">
      <w:pPr>
        <w:pStyle w:val="NormalBold"/>
      </w:pPr>
      <w:r>
        <w:rPr>
          <w:rStyle w:val="HideTWBExt"/>
          <w:b w:val="0"/>
        </w:rPr>
        <w:t>&lt;Article&gt;</w:t>
      </w:r>
      <w:r>
        <w:t>15. pants – 1. punkts – c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53F262B" w14:textId="77777777" w:rsidTr="004D4546">
        <w:trPr>
          <w:trHeight w:hRule="exact" w:val="240"/>
          <w:jc w:val="center"/>
        </w:trPr>
        <w:tc>
          <w:tcPr>
            <w:tcW w:w="9752" w:type="dxa"/>
            <w:gridSpan w:val="2"/>
            <w:tcBorders>
              <w:top w:val="nil"/>
              <w:left w:val="nil"/>
              <w:bottom w:val="nil"/>
              <w:right w:val="nil"/>
            </w:tcBorders>
          </w:tcPr>
          <w:p w14:paraId="263047CC" w14:textId="77777777" w:rsidR="00855071" w:rsidRPr="00522465" w:rsidRDefault="00855071" w:rsidP="004D4546"/>
        </w:tc>
      </w:tr>
      <w:tr w:rsidR="00855071" w14:paraId="3ED9F8EE" w14:textId="77777777" w:rsidTr="004D4546">
        <w:trPr>
          <w:trHeight w:val="240"/>
          <w:jc w:val="center"/>
        </w:trPr>
        <w:tc>
          <w:tcPr>
            <w:tcW w:w="4876" w:type="dxa"/>
            <w:tcBorders>
              <w:top w:val="nil"/>
              <w:left w:val="nil"/>
              <w:bottom w:val="nil"/>
              <w:right w:val="nil"/>
            </w:tcBorders>
          </w:tcPr>
          <w:p w14:paraId="02A7F6EC"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0B8712A" w14:textId="77777777" w:rsidR="00855071" w:rsidRPr="00522465" w:rsidRDefault="00855071" w:rsidP="004D4546">
            <w:pPr>
              <w:pStyle w:val="AmColumnHeading"/>
            </w:pPr>
            <w:r>
              <w:t>Grozījums</w:t>
            </w:r>
          </w:p>
        </w:tc>
      </w:tr>
      <w:tr w:rsidR="00855071" w14:paraId="5F8FF301" w14:textId="77777777" w:rsidTr="004D4546">
        <w:trPr>
          <w:jc w:val="center"/>
        </w:trPr>
        <w:tc>
          <w:tcPr>
            <w:tcW w:w="4876" w:type="dxa"/>
            <w:tcBorders>
              <w:top w:val="nil"/>
              <w:left w:val="nil"/>
              <w:bottom w:val="nil"/>
              <w:right w:val="nil"/>
            </w:tcBorders>
          </w:tcPr>
          <w:p w14:paraId="4B2F946D" w14:textId="77777777" w:rsidR="00855071" w:rsidRPr="00522465" w:rsidRDefault="00855071" w:rsidP="004D4546">
            <w:pPr>
              <w:pStyle w:val="Normal6a"/>
            </w:pPr>
            <w:r>
              <w:t>c)</w:t>
            </w:r>
            <w:r>
              <w:tab/>
            </w:r>
            <w:proofErr w:type="spellStart"/>
            <w:r>
              <w:t>attiecināmības</w:t>
            </w:r>
            <w:proofErr w:type="spellEnd"/>
            <w:r>
              <w:t xml:space="preserve"> un piešķiršanas kritērijus;</w:t>
            </w:r>
          </w:p>
        </w:tc>
        <w:tc>
          <w:tcPr>
            <w:tcW w:w="4876" w:type="dxa"/>
            <w:tcBorders>
              <w:top w:val="nil"/>
              <w:left w:val="nil"/>
              <w:bottom w:val="nil"/>
              <w:right w:val="nil"/>
            </w:tcBorders>
          </w:tcPr>
          <w:p w14:paraId="7B5DFBC0" w14:textId="77777777" w:rsidR="00855071" w:rsidRPr="00522465" w:rsidRDefault="00855071" w:rsidP="004D4546">
            <w:pPr>
              <w:pStyle w:val="Normal6a"/>
            </w:pPr>
            <w:r>
              <w:t>c)</w:t>
            </w:r>
            <w:r>
              <w:tab/>
            </w:r>
            <w:proofErr w:type="spellStart"/>
            <w:r>
              <w:t>attiecināmības</w:t>
            </w:r>
            <w:proofErr w:type="spellEnd"/>
            <w:r>
              <w:t xml:space="preserve"> un piešķiršanas </w:t>
            </w:r>
            <w:r>
              <w:rPr>
                <w:b/>
                <w:i/>
              </w:rPr>
              <w:t>izcilības</w:t>
            </w:r>
            <w:r>
              <w:t xml:space="preserve"> kritērijus;</w:t>
            </w:r>
          </w:p>
        </w:tc>
      </w:tr>
    </w:tbl>
    <w:p w14:paraId="306A49C0"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{SV}</w:t>
      </w:r>
      <w:proofErr w:type="spellStart"/>
      <w:r w:rsidRPr="00522465">
        <w:t>sv</w:t>
      </w:r>
      <w:proofErr w:type="spellEnd"/>
      <w:r w:rsidRPr="00522465">
        <w:rPr>
          <w:rStyle w:val="HideTWBExt"/>
        </w:rPr>
        <w:t>&lt;/Original&gt;</w:t>
      </w:r>
    </w:p>
    <w:p w14:paraId="789C232A" w14:textId="77777777" w:rsidR="00855071" w:rsidRPr="00522465" w:rsidRDefault="00855071" w:rsidP="00855071">
      <w:r>
        <w:rPr>
          <w:rStyle w:val="HideTWBExt"/>
        </w:rPr>
        <w:t>&lt;/Amend&gt;</w:t>
      </w:r>
    </w:p>
    <w:p w14:paraId="2B0C4F9E"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2035</w:t>
      </w:r>
      <w:r>
        <w:rPr>
          <w:rStyle w:val="HideTWBExt"/>
          <w:b w:val="0"/>
        </w:rPr>
        <w:t>&lt;/</w:t>
      </w:r>
      <w:proofErr w:type="spellStart"/>
      <w:r>
        <w:rPr>
          <w:rStyle w:val="HideTWBExt"/>
          <w:b w:val="0"/>
        </w:rPr>
        <w:t>NumAm</w:t>
      </w:r>
      <w:proofErr w:type="spellEnd"/>
      <w:r>
        <w:rPr>
          <w:rStyle w:val="HideTWBExt"/>
          <w:b w:val="0"/>
        </w:rPr>
        <w:t>&gt;</w:t>
      </w:r>
    </w:p>
    <w:p w14:paraId="12573538" w14:textId="77777777" w:rsidR="00855071" w:rsidRPr="00522465" w:rsidRDefault="00855071" w:rsidP="00855071">
      <w:pPr>
        <w:pStyle w:val="NormalBold"/>
      </w:pPr>
      <w:r>
        <w:rPr>
          <w:rStyle w:val="HideTWBExt"/>
          <w:b w:val="0"/>
        </w:rPr>
        <w:t>&lt;RepeatBlock-By&gt;&lt;Members&gt;</w:t>
      </w:r>
      <w:proofErr w:type="spellStart"/>
      <w:r>
        <w:t>Nicola</w:t>
      </w:r>
      <w:proofErr w:type="spellEnd"/>
      <w:r>
        <w:t xml:space="preserve"> </w:t>
      </w:r>
      <w:proofErr w:type="spellStart"/>
      <w:r>
        <w:t>Procaccini</w:t>
      </w:r>
      <w:proofErr w:type="spellEnd"/>
      <w:r>
        <w:t xml:space="preserve">, </w:t>
      </w:r>
      <w:proofErr w:type="spellStart"/>
      <w:r>
        <w:t>Alessandro</w:t>
      </w:r>
      <w:proofErr w:type="spellEnd"/>
      <w:r>
        <w:t xml:space="preserve"> </w:t>
      </w:r>
      <w:proofErr w:type="spellStart"/>
      <w:r>
        <w:t>Ciriani</w:t>
      </w:r>
      <w:proofErr w:type="spellEnd"/>
      <w:r>
        <w:t xml:space="preserve">, Elena </w:t>
      </w:r>
      <w:proofErr w:type="spellStart"/>
      <w:r>
        <w:t>Donazzan</w:t>
      </w:r>
      <w:proofErr w:type="spellEnd"/>
      <w:r>
        <w:t xml:space="preserve">, </w:t>
      </w:r>
      <w:proofErr w:type="spellStart"/>
      <w:r>
        <w:t>Pietro</w:t>
      </w:r>
      <w:proofErr w:type="spellEnd"/>
      <w:r>
        <w:t xml:space="preserve"> </w:t>
      </w:r>
      <w:proofErr w:type="spellStart"/>
      <w:r>
        <w:t>Fiocchi</w:t>
      </w:r>
      <w:proofErr w:type="spellEnd"/>
      <w:r>
        <w:t xml:space="preserve">, Lara Magoni, </w:t>
      </w:r>
      <w:proofErr w:type="spellStart"/>
      <w:r>
        <w:t>Francesco</w:t>
      </w:r>
      <w:proofErr w:type="spellEnd"/>
      <w:r>
        <w:t xml:space="preserve"> </w:t>
      </w:r>
      <w:proofErr w:type="spellStart"/>
      <w:r>
        <w:t>Torselli</w:t>
      </w:r>
      <w:proofErr w:type="spellEnd"/>
      <w:r>
        <w:t xml:space="preserve">, </w:t>
      </w:r>
      <w:proofErr w:type="spellStart"/>
      <w:r>
        <w:t>Mariateresa</w:t>
      </w:r>
      <w:proofErr w:type="spellEnd"/>
      <w:r>
        <w:t xml:space="preserve"> </w:t>
      </w:r>
      <w:proofErr w:type="spellStart"/>
      <w:r>
        <w:t>Vivaldini</w:t>
      </w:r>
      <w:proofErr w:type="spellEnd"/>
      <w:r>
        <w:rPr>
          <w:rStyle w:val="HideTWBExt"/>
          <w:b w:val="0"/>
        </w:rPr>
        <w:t>&lt;/Members&gt;</w:t>
      </w:r>
    </w:p>
    <w:p w14:paraId="36A1707F" w14:textId="77777777" w:rsidR="00855071" w:rsidRPr="00522465" w:rsidRDefault="00855071" w:rsidP="00855071">
      <w:pPr>
        <w:pStyle w:val="NormalBold"/>
      </w:pPr>
      <w:r>
        <w:rPr>
          <w:rStyle w:val="HideTWBExt"/>
          <w:b w:val="0"/>
        </w:rPr>
        <w:t>&lt;/RepeatBlock-By&gt;</w:t>
      </w:r>
    </w:p>
    <w:p w14:paraId="6A659917"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6AF0935" w14:textId="77777777" w:rsidR="00855071" w:rsidRPr="00522465" w:rsidRDefault="00855071" w:rsidP="00855071">
      <w:pPr>
        <w:pStyle w:val="NormalBold"/>
      </w:pPr>
      <w:r>
        <w:rPr>
          <w:rStyle w:val="HideTWBExt"/>
          <w:b w:val="0"/>
        </w:rPr>
        <w:t>&lt;Article&gt;</w:t>
      </w:r>
      <w:r>
        <w:t xml:space="preserve">15. pants – 1. punkts – </w:t>
      </w:r>
      <w:proofErr w:type="spellStart"/>
      <w:r>
        <w:t>ca</w:t>
      </w:r>
      <w:proofErr w:type="spellEnd"/>
      <w:r>
        <w:t xml:space="preserve"> apakšpunkts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69428C0" w14:textId="77777777" w:rsidTr="004D4546">
        <w:trPr>
          <w:trHeight w:hRule="exact" w:val="240"/>
          <w:jc w:val="center"/>
        </w:trPr>
        <w:tc>
          <w:tcPr>
            <w:tcW w:w="9752" w:type="dxa"/>
            <w:gridSpan w:val="2"/>
            <w:tcBorders>
              <w:top w:val="nil"/>
              <w:left w:val="nil"/>
              <w:bottom w:val="nil"/>
              <w:right w:val="nil"/>
            </w:tcBorders>
          </w:tcPr>
          <w:p w14:paraId="140107C7" w14:textId="77777777" w:rsidR="00855071" w:rsidRPr="00522465" w:rsidRDefault="00855071" w:rsidP="004D4546"/>
        </w:tc>
      </w:tr>
      <w:tr w:rsidR="00855071" w14:paraId="51EEB868" w14:textId="77777777" w:rsidTr="004D4546">
        <w:trPr>
          <w:trHeight w:val="240"/>
          <w:jc w:val="center"/>
        </w:trPr>
        <w:tc>
          <w:tcPr>
            <w:tcW w:w="4876" w:type="dxa"/>
            <w:tcBorders>
              <w:top w:val="nil"/>
              <w:left w:val="nil"/>
              <w:bottom w:val="nil"/>
              <w:right w:val="nil"/>
            </w:tcBorders>
          </w:tcPr>
          <w:p w14:paraId="7CEBFDDA"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4768591" w14:textId="77777777" w:rsidR="00855071" w:rsidRPr="00522465" w:rsidRDefault="00855071" w:rsidP="004D4546">
            <w:pPr>
              <w:pStyle w:val="AmColumnHeading"/>
            </w:pPr>
            <w:r>
              <w:t>Grozījums</w:t>
            </w:r>
          </w:p>
        </w:tc>
      </w:tr>
      <w:tr w:rsidR="00855071" w14:paraId="2D7E3D1D" w14:textId="77777777" w:rsidTr="004D4546">
        <w:trPr>
          <w:jc w:val="center"/>
        </w:trPr>
        <w:tc>
          <w:tcPr>
            <w:tcW w:w="4876" w:type="dxa"/>
            <w:tcBorders>
              <w:top w:val="nil"/>
              <w:left w:val="nil"/>
              <w:bottom w:val="nil"/>
              <w:right w:val="nil"/>
            </w:tcBorders>
          </w:tcPr>
          <w:p w14:paraId="4E25587B" w14:textId="77777777" w:rsidR="00855071" w:rsidRPr="00522465" w:rsidRDefault="00855071" w:rsidP="004D4546">
            <w:pPr>
              <w:pStyle w:val="Normal6a"/>
            </w:pPr>
          </w:p>
        </w:tc>
        <w:tc>
          <w:tcPr>
            <w:tcW w:w="4876" w:type="dxa"/>
            <w:tcBorders>
              <w:top w:val="nil"/>
              <w:left w:val="nil"/>
              <w:bottom w:val="nil"/>
              <w:right w:val="nil"/>
            </w:tcBorders>
          </w:tcPr>
          <w:p w14:paraId="09C03357" w14:textId="77777777" w:rsidR="00855071" w:rsidRPr="00522465" w:rsidRDefault="00855071" w:rsidP="004D4546">
            <w:pPr>
              <w:pStyle w:val="Normal6a"/>
            </w:pPr>
            <w:proofErr w:type="spellStart"/>
            <w:r>
              <w:rPr>
                <w:b/>
                <w:i/>
              </w:rPr>
              <w:t>ca</w:t>
            </w:r>
            <w:proofErr w:type="spellEnd"/>
            <w:r>
              <w:rPr>
                <w:b/>
                <w:i/>
              </w:rPr>
              <w:t>)</w:t>
            </w:r>
            <w:r>
              <w:tab/>
            </w:r>
            <w:r>
              <w:rPr>
                <w:b/>
                <w:i/>
              </w:rPr>
              <w:t xml:space="preserve">īpašus uzaicinājumus vai īpašus pasākumus, kuru mērķis ir veicināt MVU, </w:t>
            </w:r>
            <w:proofErr w:type="spellStart"/>
            <w:r>
              <w:rPr>
                <w:b/>
                <w:i/>
              </w:rPr>
              <w:t>jaunuzņēmumu</w:t>
            </w:r>
            <w:proofErr w:type="spellEnd"/>
            <w:r>
              <w:rPr>
                <w:b/>
                <w:i/>
              </w:rPr>
              <w:t>, augošo uzņēmumu un pirmreizējo pieteikuma iesniedzēju dalību un līderību;</w:t>
            </w:r>
          </w:p>
        </w:tc>
      </w:tr>
    </w:tbl>
    <w:p w14:paraId="5EFB5754"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B520A87" w14:textId="77777777" w:rsidR="00855071" w:rsidRPr="00522465" w:rsidRDefault="00855071" w:rsidP="00855071">
      <w:r>
        <w:rPr>
          <w:rStyle w:val="HideTWBExt"/>
        </w:rPr>
        <w:t>&lt;/Amend&gt;</w:t>
      </w:r>
    </w:p>
    <w:p w14:paraId="15767F79"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2036</w:t>
      </w:r>
      <w:r>
        <w:rPr>
          <w:rStyle w:val="HideTWBExt"/>
          <w:b w:val="0"/>
        </w:rPr>
        <w:t>&lt;/</w:t>
      </w:r>
      <w:proofErr w:type="spellStart"/>
      <w:r>
        <w:rPr>
          <w:rStyle w:val="HideTWBExt"/>
          <w:b w:val="0"/>
        </w:rPr>
        <w:t>NumAm</w:t>
      </w:r>
      <w:proofErr w:type="spellEnd"/>
      <w:r>
        <w:rPr>
          <w:rStyle w:val="HideTWBExt"/>
          <w:b w:val="0"/>
        </w:rPr>
        <w:t>&gt;</w:t>
      </w:r>
    </w:p>
    <w:p w14:paraId="7E04FE0D"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2093224D" w14:textId="77777777" w:rsidR="00855071" w:rsidRPr="00522465" w:rsidRDefault="00855071" w:rsidP="00855071">
      <w:pPr>
        <w:pStyle w:val="NormalBold"/>
      </w:pPr>
      <w:r>
        <w:rPr>
          <w:rStyle w:val="HideTWBExt"/>
          <w:b w:val="0"/>
        </w:rPr>
        <w:t>&lt;/RepeatBlock-By&gt;</w:t>
      </w:r>
    </w:p>
    <w:p w14:paraId="479794E7"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D382CD9" w14:textId="77777777" w:rsidR="00855071" w:rsidRPr="00522465" w:rsidRDefault="00855071" w:rsidP="00855071">
      <w:pPr>
        <w:pStyle w:val="NormalBold"/>
      </w:pPr>
      <w:r>
        <w:rPr>
          <w:rStyle w:val="HideTWBExt"/>
          <w:b w:val="0"/>
        </w:rPr>
        <w:t>&lt;Article&gt;</w:t>
      </w:r>
      <w:r>
        <w:t xml:space="preserve">15. pants – 1. punkts – </w:t>
      </w:r>
      <w:proofErr w:type="spellStart"/>
      <w:r>
        <w:t>ca</w:t>
      </w:r>
      <w:proofErr w:type="spellEnd"/>
      <w:r>
        <w:t xml:space="preserve"> apakšpunkts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21B61F3" w14:textId="77777777" w:rsidTr="004D4546">
        <w:trPr>
          <w:trHeight w:hRule="exact" w:val="240"/>
          <w:jc w:val="center"/>
        </w:trPr>
        <w:tc>
          <w:tcPr>
            <w:tcW w:w="9752" w:type="dxa"/>
            <w:gridSpan w:val="2"/>
            <w:tcBorders>
              <w:top w:val="nil"/>
              <w:left w:val="nil"/>
              <w:bottom w:val="nil"/>
              <w:right w:val="nil"/>
            </w:tcBorders>
          </w:tcPr>
          <w:p w14:paraId="0F1D4CE3" w14:textId="77777777" w:rsidR="00855071" w:rsidRPr="00522465" w:rsidRDefault="00855071" w:rsidP="004D4546"/>
        </w:tc>
      </w:tr>
      <w:tr w:rsidR="00855071" w14:paraId="4EAE9D18" w14:textId="77777777" w:rsidTr="004D4546">
        <w:trPr>
          <w:trHeight w:val="240"/>
          <w:jc w:val="center"/>
        </w:trPr>
        <w:tc>
          <w:tcPr>
            <w:tcW w:w="4876" w:type="dxa"/>
            <w:tcBorders>
              <w:top w:val="nil"/>
              <w:left w:val="nil"/>
              <w:bottom w:val="nil"/>
              <w:right w:val="nil"/>
            </w:tcBorders>
          </w:tcPr>
          <w:p w14:paraId="1F899E0A"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D80BBB9" w14:textId="77777777" w:rsidR="00855071" w:rsidRPr="00522465" w:rsidRDefault="00855071" w:rsidP="004D4546">
            <w:pPr>
              <w:pStyle w:val="AmColumnHeading"/>
            </w:pPr>
            <w:r>
              <w:t>Grozījums</w:t>
            </w:r>
          </w:p>
        </w:tc>
      </w:tr>
      <w:tr w:rsidR="00855071" w14:paraId="1BB03F09" w14:textId="77777777" w:rsidTr="004D4546">
        <w:trPr>
          <w:jc w:val="center"/>
        </w:trPr>
        <w:tc>
          <w:tcPr>
            <w:tcW w:w="4876" w:type="dxa"/>
            <w:tcBorders>
              <w:top w:val="nil"/>
              <w:left w:val="nil"/>
              <w:bottom w:val="nil"/>
              <w:right w:val="nil"/>
            </w:tcBorders>
          </w:tcPr>
          <w:p w14:paraId="1BCD8959" w14:textId="77777777" w:rsidR="00855071" w:rsidRPr="00522465" w:rsidRDefault="00855071" w:rsidP="004D4546">
            <w:pPr>
              <w:pStyle w:val="Normal6a"/>
            </w:pPr>
          </w:p>
        </w:tc>
        <w:tc>
          <w:tcPr>
            <w:tcW w:w="4876" w:type="dxa"/>
            <w:tcBorders>
              <w:top w:val="nil"/>
              <w:left w:val="nil"/>
              <w:bottom w:val="nil"/>
              <w:right w:val="nil"/>
            </w:tcBorders>
          </w:tcPr>
          <w:p w14:paraId="371AD6D3" w14:textId="77777777" w:rsidR="00855071" w:rsidRPr="00522465" w:rsidRDefault="00855071" w:rsidP="004D4546">
            <w:pPr>
              <w:pStyle w:val="Normal6a"/>
            </w:pPr>
            <w:proofErr w:type="spellStart"/>
            <w:r>
              <w:rPr>
                <w:b/>
                <w:i/>
              </w:rPr>
              <w:t>ca</w:t>
            </w:r>
            <w:proofErr w:type="spellEnd"/>
            <w:r>
              <w:rPr>
                <w:b/>
                <w:i/>
              </w:rPr>
              <w:t>)</w:t>
            </w:r>
            <w:r>
              <w:tab/>
            </w:r>
            <w:r>
              <w:rPr>
                <w:b/>
                <w:i/>
              </w:rPr>
              <w:t>darbības, kas ir tiesīgas saņemt lielāku finansējuma likmi vai prēmijas par vairāku konkrēto mērķu sasniegšanu;</w:t>
            </w:r>
          </w:p>
        </w:tc>
      </w:tr>
    </w:tbl>
    <w:p w14:paraId="536F02B4"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4C78356" w14:textId="77777777" w:rsidR="00855071" w:rsidRPr="00522465" w:rsidRDefault="00855071" w:rsidP="00855071">
      <w:r>
        <w:rPr>
          <w:rStyle w:val="HideTWBExt"/>
        </w:rPr>
        <w:t>&lt;/Amend&gt;</w:t>
      </w:r>
    </w:p>
    <w:p w14:paraId="2BAAF144"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2037</w:t>
      </w:r>
      <w:r>
        <w:rPr>
          <w:rStyle w:val="HideTWBExt"/>
          <w:b w:val="0"/>
        </w:rPr>
        <w:t>&lt;/</w:t>
      </w:r>
      <w:proofErr w:type="spellStart"/>
      <w:r>
        <w:rPr>
          <w:rStyle w:val="HideTWBExt"/>
          <w:b w:val="0"/>
        </w:rPr>
        <w:t>NumAm</w:t>
      </w:r>
      <w:proofErr w:type="spellEnd"/>
      <w:r>
        <w:rPr>
          <w:rStyle w:val="HideTWBExt"/>
          <w:b w:val="0"/>
        </w:rPr>
        <w:t>&gt;</w:t>
      </w:r>
    </w:p>
    <w:p w14:paraId="57F69166"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2934CBC6" w14:textId="77777777" w:rsidR="00855071" w:rsidRPr="00522465" w:rsidRDefault="00855071" w:rsidP="00855071">
      <w:pPr>
        <w:pStyle w:val="NormalBold"/>
      </w:pPr>
      <w:r>
        <w:rPr>
          <w:rStyle w:val="HideTWBExt"/>
          <w:b w:val="0"/>
        </w:rPr>
        <w:t>&lt;/RepeatBlock-By&gt;</w:t>
      </w:r>
    </w:p>
    <w:p w14:paraId="697A3CF9"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18218B1" w14:textId="77777777" w:rsidR="00855071" w:rsidRPr="00522465" w:rsidRDefault="00855071" w:rsidP="00855071">
      <w:pPr>
        <w:pStyle w:val="NormalBold"/>
      </w:pPr>
      <w:r>
        <w:rPr>
          <w:rStyle w:val="HideTWBExt"/>
          <w:b w:val="0"/>
        </w:rPr>
        <w:t>&lt;Article&gt;</w:t>
      </w:r>
      <w:r>
        <w:t xml:space="preserve">15. pants – 1. punkts – </w:t>
      </w:r>
      <w:proofErr w:type="spellStart"/>
      <w:r>
        <w:t>cb</w:t>
      </w:r>
      <w:proofErr w:type="spellEnd"/>
      <w:r>
        <w:t xml:space="preserve"> apakšpunkts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EA8E65B" w14:textId="77777777" w:rsidTr="004D4546">
        <w:trPr>
          <w:trHeight w:hRule="exact" w:val="240"/>
          <w:jc w:val="center"/>
        </w:trPr>
        <w:tc>
          <w:tcPr>
            <w:tcW w:w="9752" w:type="dxa"/>
            <w:gridSpan w:val="2"/>
            <w:tcBorders>
              <w:top w:val="nil"/>
              <w:left w:val="nil"/>
              <w:bottom w:val="nil"/>
              <w:right w:val="nil"/>
            </w:tcBorders>
          </w:tcPr>
          <w:p w14:paraId="46F9F7EC" w14:textId="77777777" w:rsidR="00855071" w:rsidRPr="00522465" w:rsidRDefault="00855071" w:rsidP="004D4546"/>
        </w:tc>
      </w:tr>
      <w:tr w:rsidR="00855071" w14:paraId="06919F4B" w14:textId="77777777" w:rsidTr="004D4546">
        <w:trPr>
          <w:trHeight w:val="240"/>
          <w:jc w:val="center"/>
        </w:trPr>
        <w:tc>
          <w:tcPr>
            <w:tcW w:w="4876" w:type="dxa"/>
            <w:tcBorders>
              <w:top w:val="nil"/>
              <w:left w:val="nil"/>
              <w:bottom w:val="nil"/>
              <w:right w:val="nil"/>
            </w:tcBorders>
          </w:tcPr>
          <w:p w14:paraId="309A382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7691D31" w14:textId="77777777" w:rsidR="00855071" w:rsidRPr="00522465" w:rsidRDefault="00855071" w:rsidP="004D4546">
            <w:pPr>
              <w:pStyle w:val="AmColumnHeading"/>
            </w:pPr>
            <w:r>
              <w:t>Grozījums</w:t>
            </w:r>
          </w:p>
        </w:tc>
      </w:tr>
      <w:tr w:rsidR="00855071" w14:paraId="2233A6CC" w14:textId="77777777" w:rsidTr="004D4546">
        <w:trPr>
          <w:jc w:val="center"/>
        </w:trPr>
        <w:tc>
          <w:tcPr>
            <w:tcW w:w="4876" w:type="dxa"/>
            <w:tcBorders>
              <w:top w:val="nil"/>
              <w:left w:val="nil"/>
              <w:bottom w:val="nil"/>
              <w:right w:val="nil"/>
            </w:tcBorders>
          </w:tcPr>
          <w:p w14:paraId="1B98C675" w14:textId="77777777" w:rsidR="00855071" w:rsidRPr="00522465" w:rsidRDefault="00855071" w:rsidP="004D4546">
            <w:pPr>
              <w:pStyle w:val="Normal6a"/>
            </w:pPr>
          </w:p>
        </w:tc>
        <w:tc>
          <w:tcPr>
            <w:tcW w:w="4876" w:type="dxa"/>
            <w:tcBorders>
              <w:top w:val="nil"/>
              <w:left w:val="nil"/>
              <w:bottom w:val="nil"/>
              <w:right w:val="nil"/>
            </w:tcBorders>
          </w:tcPr>
          <w:p w14:paraId="4F02318C" w14:textId="77777777" w:rsidR="00855071" w:rsidRPr="00522465" w:rsidRDefault="00855071" w:rsidP="004D4546">
            <w:pPr>
              <w:pStyle w:val="Normal6a"/>
            </w:pPr>
            <w:proofErr w:type="spellStart"/>
            <w:r>
              <w:rPr>
                <w:b/>
                <w:i/>
              </w:rPr>
              <w:t>cb</w:t>
            </w:r>
            <w:proofErr w:type="spellEnd"/>
            <w:r>
              <w:rPr>
                <w:b/>
                <w:i/>
              </w:rPr>
              <w:t>)</w:t>
            </w:r>
            <w:r>
              <w:tab/>
            </w:r>
            <w:r>
              <w:rPr>
                <w:b/>
                <w:i/>
              </w:rPr>
              <w:t xml:space="preserve">izmērāmus mērķus un attiecīgos gaidāmos rezultātus, kas formulēti, atsaucoties uz kvantitatīvajiem </w:t>
            </w:r>
            <w:proofErr w:type="spellStart"/>
            <w:r>
              <w:rPr>
                <w:b/>
                <w:i/>
              </w:rPr>
              <w:t>mērķrādītājiem</w:t>
            </w:r>
            <w:proofErr w:type="spellEnd"/>
            <w:r>
              <w:rPr>
                <w:b/>
                <w:i/>
              </w:rPr>
              <w:t xml:space="preserve"> un attiecīgā gadījumā iznākumu, rezultātu un ietekmes rādītājiem atbilstoši Snieguma regulai;</w:t>
            </w:r>
          </w:p>
        </w:tc>
      </w:tr>
    </w:tbl>
    <w:p w14:paraId="329298E8"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D00C9FB" w14:textId="77777777" w:rsidR="00855071" w:rsidRPr="00522465" w:rsidRDefault="00855071" w:rsidP="00855071">
      <w:r>
        <w:rPr>
          <w:rStyle w:val="HideTWBExt"/>
        </w:rPr>
        <w:t>&lt;/Amend&gt;</w:t>
      </w:r>
    </w:p>
    <w:p w14:paraId="56083359"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2038</w:t>
      </w:r>
      <w:r>
        <w:rPr>
          <w:rStyle w:val="HideTWBExt"/>
          <w:b w:val="0"/>
        </w:rPr>
        <w:t>&lt;/</w:t>
      </w:r>
      <w:proofErr w:type="spellStart"/>
      <w:r>
        <w:rPr>
          <w:rStyle w:val="HideTWBExt"/>
          <w:b w:val="0"/>
        </w:rPr>
        <w:t>NumAm</w:t>
      </w:r>
      <w:proofErr w:type="spellEnd"/>
      <w:r>
        <w:rPr>
          <w:rStyle w:val="HideTWBExt"/>
          <w:b w:val="0"/>
        </w:rPr>
        <w:t>&gt;</w:t>
      </w:r>
    </w:p>
    <w:p w14:paraId="13A6AEAB" w14:textId="77777777" w:rsidR="00855071" w:rsidRPr="00522465" w:rsidRDefault="00855071" w:rsidP="00855071">
      <w:pPr>
        <w:pStyle w:val="NormalBold"/>
      </w:pPr>
      <w:r>
        <w:rPr>
          <w:rStyle w:val="HideTWBExt"/>
          <w:b w:val="0"/>
        </w:rPr>
        <w:t>&lt;RepeatBlock-By&gt;&lt;Members&gt;</w:t>
      </w:r>
      <w:proofErr w:type="spellStart"/>
      <w:r>
        <w:t>Paulo</w:t>
      </w:r>
      <w:proofErr w:type="spellEnd"/>
      <w:r>
        <w:t xml:space="preserve"> </w:t>
      </w:r>
      <w:proofErr w:type="spellStart"/>
      <w:r>
        <w:t>Cunha</w:t>
      </w:r>
      <w:proofErr w:type="spellEnd"/>
      <w:r>
        <w:t xml:space="preserve">, </w:t>
      </w:r>
      <w:proofErr w:type="spellStart"/>
      <w:r>
        <w:t>Paulo</w:t>
      </w:r>
      <w:proofErr w:type="spellEnd"/>
      <w:r>
        <w:t xml:space="preserve"> do </w:t>
      </w:r>
      <w:proofErr w:type="spellStart"/>
      <w:r>
        <w:t>Nascimento</w:t>
      </w:r>
      <w:proofErr w:type="spellEnd"/>
      <w:r>
        <w:t xml:space="preserve"> </w:t>
      </w:r>
      <w:proofErr w:type="spellStart"/>
      <w:r>
        <w:t>Cabral</w:t>
      </w:r>
      <w:proofErr w:type="spellEnd"/>
      <w:r>
        <w:rPr>
          <w:rStyle w:val="HideTWBExt"/>
          <w:b w:val="0"/>
        </w:rPr>
        <w:t>&lt;/Members&gt;</w:t>
      </w:r>
    </w:p>
    <w:p w14:paraId="7C87A34B" w14:textId="77777777" w:rsidR="00855071" w:rsidRPr="00522465" w:rsidRDefault="00855071" w:rsidP="00855071">
      <w:pPr>
        <w:pStyle w:val="NormalBold"/>
      </w:pPr>
      <w:r>
        <w:rPr>
          <w:rStyle w:val="HideTWBExt"/>
          <w:b w:val="0"/>
        </w:rPr>
        <w:t>&lt;/RepeatBlock-By&gt;</w:t>
      </w:r>
    </w:p>
    <w:p w14:paraId="7A9077E4"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3546B94" w14:textId="77777777" w:rsidR="00855071" w:rsidRPr="00522465" w:rsidRDefault="00855071" w:rsidP="00855071">
      <w:pPr>
        <w:pStyle w:val="NormalBold"/>
      </w:pPr>
      <w:r>
        <w:rPr>
          <w:rStyle w:val="HideTWBExt"/>
          <w:b w:val="0"/>
        </w:rPr>
        <w:t>&lt;Article&gt;</w:t>
      </w:r>
      <w:r>
        <w:t>15. pants – 1. punkts– d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AC20CEE" w14:textId="77777777" w:rsidTr="004D4546">
        <w:trPr>
          <w:trHeight w:hRule="exact" w:val="240"/>
          <w:jc w:val="center"/>
        </w:trPr>
        <w:tc>
          <w:tcPr>
            <w:tcW w:w="9752" w:type="dxa"/>
            <w:gridSpan w:val="2"/>
            <w:tcBorders>
              <w:top w:val="nil"/>
              <w:left w:val="nil"/>
              <w:bottom w:val="nil"/>
              <w:right w:val="nil"/>
            </w:tcBorders>
          </w:tcPr>
          <w:p w14:paraId="28AFC916" w14:textId="77777777" w:rsidR="00855071" w:rsidRPr="00522465" w:rsidRDefault="00855071" w:rsidP="004D4546"/>
        </w:tc>
      </w:tr>
      <w:tr w:rsidR="00855071" w14:paraId="130F58BB" w14:textId="77777777" w:rsidTr="004D4546">
        <w:trPr>
          <w:trHeight w:val="240"/>
          <w:jc w:val="center"/>
        </w:trPr>
        <w:tc>
          <w:tcPr>
            <w:tcW w:w="4876" w:type="dxa"/>
            <w:tcBorders>
              <w:top w:val="nil"/>
              <w:left w:val="nil"/>
              <w:bottom w:val="nil"/>
              <w:right w:val="nil"/>
            </w:tcBorders>
          </w:tcPr>
          <w:p w14:paraId="017712A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01364D0" w14:textId="77777777" w:rsidR="00855071" w:rsidRPr="00522465" w:rsidRDefault="00855071" w:rsidP="004D4546">
            <w:pPr>
              <w:pStyle w:val="AmColumnHeading"/>
            </w:pPr>
            <w:r>
              <w:t>Grozījums</w:t>
            </w:r>
          </w:p>
        </w:tc>
      </w:tr>
      <w:tr w:rsidR="00855071" w14:paraId="019DEA10" w14:textId="77777777" w:rsidTr="004D4546">
        <w:trPr>
          <w:jc w:val="center"/>
        </w:trPr>
        <w:tc>
          <w:tcPr>
            <w:tcW w:w="4876" w:type="dxa"/>
            <w:tcBorders>
              <w:top w:val="nil"/>
              <w:left w:val="nil"/>
              <w:bottom w:val="nil"/>
              <w:right w:val="nil"/>
            </w:tcBorders>
          </w:tcPr>
          <w:p w14:paraId="4ECBC2B8" w14:textId="77777777" w:rsidR="00855071" w:rsidRPr="00522465" w:rsidRDefault="00855071" w:rsidP="004D4546">
            <w:pPr>
              <w:pStyle w:val="Normal6a"/>
            </w:pPr>
            <w:r>
              <w:t>d)</w:t>
            </w:r>
            <w:r>
              <w:tab/>
              <w:t>vienotu līdzfinansējuma likmi katrai darbībai attiecībā uz faktiskajām izmaksu dotācijām;</w:t>
            </w:r>
          </w:p>
        </w:tc>
        <w:tc>
          <w:tcPr>
            <w:tcW w:w="4876" w:type="dxa"/>
            <w:tcBorders>
              <w:top w:val="nil"/>
              <w:left w:val="nil"/>
              <w:bottom w:val="nil"/>
              <w:right w:val="nil"/>
            </w:tcBorders>
          </w:tcPr>
          <w:p w14:paraId="79F9DCF0" w14:textId="77777777" w:rsidR="00855071" w:rsidRPr="00522465" w:rsidRDefault="00855071" w:rsidP="004D4546">
            <w:pPr>
              <w:pStyle w:val="Normal6a"/>
            </w:pPr>
            <w:r>
              <w:t>d)</w:t>
            </w:r>
            <w:r>
              <w:tab/>
              <w:t>vienotu līdzfinansējuma likmi katrai darbībai attiecībā uz faktiskajām izmaksu dotācijām;</w:t>
            </w:r>
            <w:r>
              <w:rPr>
                <w:b/>
                <w:i/>
              </w:rPr>
              <w:t xml:space="preserve"> darbībām, ko īsteno tālākajos reģionos, minimālā ES līdzfinansējuma likme ir 85 %;</w:t>
            </w:r>
          </w:p>
        </w:tc>
      </w:tr>
    </w:tbl>
    <w:p w14:paraId="2229197E"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DC3BAA9" w14:textId="77777777" w:rsidR="00855071" w:rsidRPr="00522465" w:rsidRDefault="00855071" w:rsidP="00855071">
      <w:r>
        <w:rPr>
          <w:rStyle w:val="HideTWBExt"/>
        </w:rPr>
        <w:t>&lt;/Amend&gt;</w:t>
      </w:r>
    </w:p>
    <w:p w14:paraId="461BF25A"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2039</w:t>
      </w:r>
      <w:r>
        <w:rPr>
          <w:rStyle w:val="HideTWBExt"/>
          <w:b w:val="0"/>
        </w:rPr>
        <w:t>&lt;/</w:t>
      </w:r>
      <w:proofErr w:type="spellStart"/>
      <w:r>
        <w:rPr>
          <w:rStyle w:val="HideTWBExt"/>
          <w:b w:val="0"/>
        </w:rPr>
        <w:t>NumAm</w:t>
      </w:r>
      <w:proofErr w:type="spellEnd"/>
      <w:r>
        <w:rPr>
          <w:rStyle w:val="HideTWBExt"/>
          <w:b w:val="0"/>
        </w:rPr>
        <w:t>&gt;</w:t>
      </w:r>
    </w:p>
    <w:p w14:paraId="392D48A1" w14:textId="77777777" w:rsidR="00855071" w:rsidRPr="00522465" w:rsidRDefault="00855071" w:rsidP="00855071">
      <w:pPr>
        <w:pStyle w:val="NormalBold"/>
      </w:pPr>
      <w:r>
        <w:rPr>
          <w:rStyle w:val="HideTWBExt"/>
          <w:b w:val="0"/>
        </w:rPr>
        <w:t>&lt;RepeatBlock-By&gt;&lt;Members&gt;</w:t>
      </w:r>
      <w:r>
        <w:t xml:space="preserve">Dario </w:t>
      </w:r>
      <w:proofErr w:type="spellStart"/>
      <w:r>
        <w:t>Nardella</w:t>
      </w:r>
      <w:proofErr w:type="spellEnd"/>
      <w:r>
        <w:t xml:space="preserve">, </w:t>
      </w:r>
      <w:proofErr w:type="spellStart"/>
      <w:r>
        <w:t>Stefano</w:t>
      </w:r>
      <w:proofErr w:type="spellEnd"/>
      <w:r>
        <w:t xml:space="preserve"> </w:t>
      </w:r>
      <w:proofErr w:type="spellStart"/>
      <w:r>
        <w:t>Bonaccini</w:t>
      </w:r>
      <w:proofErr w:type="spellEnd"/>
      <w:r>
        <w:t xml:space="preserve">, </w:t>
      </w:r>
      <w:proofErr w:type="spellStart"/>
      <w:r>
        <w:t>Cristina</w:t>
      </w:r>
      <w:proofErr w:type="spellEnd"/>
      <w:r>
        <w:t xml:space="preserve"> </w:t>
      </w:r>
      <w:proofErr w:type="spellStart"/>
      <w:r>
        <w:t>Maestre</w:t>
      </w:r>
      <w:proofErr w:type="spellEnd"/>
      <w:r>
        <w:t xml:space="preserve">, </w:t>
      </w:r>
      <w:proofErr w:type="spellStart"/>
      <w:r>
        <w:t>Maria</w:t>
      </w:r>
      <w:proofErr w:type="spellEnd"/>
      <w:r>
        <w:t xml:space="preserve"> </w:t>
      </w:r>
      <w:proofErr w:type="spellStart"/>
      <w:r>
        <w:t>Grapini</w:t>
      </w:r>
      <w:proofErr w:type="spellEnd"/>
      <w:r>
        <w:t xml:space="preserve">, </w:t>
      </w:r>
      <w:proofErr w:type="spellStart"/>
      <w:r>
        <w:t>Giorgio</w:t>
      </w:r>
      <w:proofErr w:type="spellEnd"/>
      <w:r>
        <w:t xml:space="preserve"> Gori, </w:t>
      </w:r>
      <w:proofErr w:type="spellStart"/>
      <w:r>
        <w:t>Claire</w:t>
      </w:r>
      <w:proofErr w:type="spellEnd"/>
      <w:r>
        <w:t xml:space="preserve"> </w:t>
      </w:r>
      <w:proofErr w:type="spellStart"/>
      <w:r>
        <w:t>Fita</w:t>
      </w:r>
      <w:proofErr w:type="spellEnd"/>
      <w:r>
        <w:rPr>
          <w:rStyle w:val="HideTWBExt"/>
          <w:b w:val="0"/>
        </w:rPr>
        <w:t>&lt;/Members&gt;</w:t>
      </w:r>
    </w:p>
    <w:p w14:paraId="19480B7A" w14:textId="77777777" w:rsidR="00855071" w:rsidRPr="00522465" w:rsidRDefault="00855071" w:rsidP="00855071">
      <w:pPr>
        <w:pStyle w:val="NormalBold"/>
      </w:pPr>
      <w:r>
        <w:rPr>
          <w:rStyle w:val="HideTWBExt"/>
          <w:b w:val="0"/>
        </w:rPr>
        <w:t>&lt;/RepeatBlock-By&gt;</w:t>
      </w:r>
    </w:p>
    <w:p w14:paraId="7BED09A1"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F975C2D" w14:textId="77777777" w:rsidR="00855071" w:rsidRPr="00522465" w:rsidRDefault="00855071" w:rsidP="00855071">
      <w:pPr>
        <w:pStyle w:val="NormalBold"/>
      </w:pPr>
      <w:r>
        <w:rPr>
          <w:rStyle w:val="HideTWBExt"/>
          <w:b w:val="0"/>
        </w:rPr>
        <w:t>&lt;Article&gt;</w:t>
      </w:r>
      <w:r>
        <w:t>15. pants – 1. punkts– d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8E789BC" w14:textId="77777777" w:rsidTr="004D4546">
        <w:trPr>
          <w:trHeight w:hRule="exact" w:val="240"/>
          <w:jc w:val="center"/>
        </w:trPr>
        <w:tc>
          <w:tcPr>
            <w:tcW w:w="9752" w:type="dxa"/>
            <w:gridSpan w:val="2"/>
            <w:tcBorders>
              <w:top w:val="nil"/>
              <w:left w:val="nil"/>
              <w:bottom w:val="nil"/>
              <w:right w:val="nil"/>
            </w:tcBorders>
          </w:tcPr>
          <w:p w14:paraId="7CB7F965" w14:textId="77777777" w:rsidR="00855071" w:rsidRPr="00522465" w:rsidRDefault="00855071" w:rsidP="004D4546"/>
        </w:tc>
      </w:tr>
      <w:tr w:rsidR="00855071" w14:paraId="3C52B888" w14:textId="77777777" w:rsidTr="004D4546">
        <w:trPr>
          <w:trHeight w:val="240"/>
          <w:jc w:val="center"/>
        </w:trPr>
        <w:tc>
          <w:tcPr>
            <w:tcW w:w="4876" w:type="dxa"/>
            <w:tcBorders>
              <w:top w:val="nil"/>
              <w:left w:val="nil"/>
              <w:bottom w:val="nil"/>
              <w:right w:val="nil"/>
            </w:tcBorders>
          </w:tcPr>
          <w:p w14:paraId="259BB67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1B37314" w14:textId="77777777" w:rsidR="00855071" w:rsidRPr="00522465" w:rsidRDefault="00855071" w:rsidP="004D4546">
            <w:pPr>
              <w:pStyle w:val="AmColumnHeading"/>
            </w:pPr>
            <w:r>
              <w:t>Grozījums</w:t>
            </w:r>
          </w:p>
        </w:tc>
      </w:tr>
      <w:tr w:rsidR="00855071" w14:paraId="7E4E963A" w14:textId="77777777" w:rsidTr="004D4546">
        <w:trPr>
          <w:jc w:val="center"/>
        </w:trPr>
        <w:tc>
          <w:tcPr>
            <w:tcW w:w="4876" w:type="dxa"/>
            <w:tcBorders>
              <w:top w:val="nil"/>
              <w:left w:val="nil"/>
              <w:bottom w:val="nil"/>
              <w:right w:val="nil"/>
            </w:tcBorders>
          </w:tcPr>
          <w:p w14:paraId="4C7E1352" w14:textId="77777777" w:rsidR="00855071" w:rsidRPr="00522465" w:rsidRDefault="00855071" w:rsidP="004D4546">
            <w:pPr>
              <w:pStyle w:val="Normal6a"/>
            </w:pPr>
            <w:r>
              <w:t>d)</w:t>
            </w:r>
            <w:r>
              <w:tab/>
            </w:r>
            <w:r>
              <w:rPr>
                <w:b/>
                <w:i/>
              </w:rPr>
              <w:t>vienotu</w:t>
            </w:r>
            <w:r>
              <w:t xml:space="preserve"> līdzfinansējuma </w:t>
            </w:r>
            <w:r>
              <w:rPr>
                <w:b/>
                <w:i/>
              </w:rPr>
              <w:t>likmi</w:t>
            </w:r>
            <w:r>
              <w:t xml:space="preserve"> katrai darbībai attiecībā uz faktiskajām izmaksu dotācijām;</w:t>
            </w:r>
          </w:p>
        </w:tc>
        <w:tc>
          <w:tcPr>
            <w:tcW w:w="4876" w:type="dxa"/>
            <w:tcBorders>
              <w:top w:val="nil"/>
              <w:left w:val="nil"/>
              <w:bottom w:val="nil"/>
              <w:right w:val="nil"/>
            </w:tcBorders>
          </w:tcPr>
          <w:p w14:paraId="1BB8096F" w14:textId="77777777" w:rsidR="00855071" w:rsidRPr="00522465" w:rsidRDefault="00855071" w:rsidP="004D4546">
            <w:pPr>
              <w:pStyle w:val="Normal6a"/>
            </w:pPr>
            <w:r>
              <w:t>d)</w:t>
            </w:r>
            <w:r>
              <w:tab/>
              <w:t xml:space="preserve">līdzfinansējuma </w:t>
            </w:r>
            <w:r>
              <w:rPr>
                <w:b/>
                <w:i/>
              </w:rPr>
              <w:t>likmes</w:t>
            </w:r>
            <w:r>
              <w:t xml:space="preserve"> katrai darbībai attiecībā uz faktiskajām izmaksu dotācijām;</w:t>
            </w:r>
          </w:p>
        </w:tc>
      </w:tr>
    </w:tbl>
    <w:p w14:paraId="27E62409"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3013593"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20712D1C" w14:textId="77777777" w:rsidR="00855071" w:rsidRPr="00522465" w:rsidRDefault="00855071" w:rsidP="00855071">
      <w:pPr>
        <w:pStyle w:val="AmJustText"/>
      </w:pPr>
      <w:r>
        <w:t xml:space="preserve">Ir ārkārtīgi svarīgi noteikt diferencētas līdzfinansējuma likmes, vadoties pēc operatora veida un lieluma, lai tādējādi garantētu vienlīdzīgu piekļuvi Savienības finansējumam un nodrošinātu, ka visi </w:t>
      </w:r>
      <w:proofErr w:type="spellStart"/>
      <w:r>
        <w:t>atbalsttiesīgie</w:t>
      </w:r>
      <w:proofErr w:type="spellEnd"/>
      <w:r>
        <w:t xml:space="preserve"> subjekti, tostarp mazāki operatori, var efektīvi piedalīties EKF atbalstītajās darbībās.</w:t>
      </w:r>
    </w:p>
    <w:p w14:paraId="30DC4372" w14:textId="77777777" w:rsidR="00855071" w:rsidRPr="00522465" w:rsidRDefault="00855071" w:rsidP="00855071">
      <w:r>
        <w:rPr>
          <w:rStyle w:val="HideTWBExt"/>
        </w:rPr>
        <w:t>&lt;/Amend&gt;</w:t>
      </w:r>
    </w:p>
    <w:p w14:paraId="1AFB18DE"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2040</w:t>
      </w:r>
      <w:r>
        <w:rPr>
          <w:rStyle w:val="HideTWBExt"/>
          <w:b w:val="0"/>
        </w:rPr>
        <w:t>&lt;/</w:t>
      </w:r>
      <w:proofErr w:type="spellStart"/>
      <w:r>
        <w:rPr>
          <w:rStyle w:val="HideTWBExt"/>
          <w:b w:val="0"/>
        </w:rPr>
        <w:t>NumAm</w:t>
      </w:r>
      <w:proofErr w:type="spellEnd"/>
      <w:r>
        <w:rPr>
          <w:rStyle w:val="HideTWBExt"/>
          <w:b w:val="0"/>
        </w:rPr>
        <w:t>&gt;</w:t>
      </w:r>
    </w:p>
    <w:p w14:paraId="2DF5B525" w14:textId="77777777" w:rsidR="00855071" w:rsidRPr="00522465" w:rsidRDefault="00855071" w:rsidP="00855071">
      <w:pPr>
        <w:pStyle w:val="NormalBold"/>
      </w:pPr>
      <w:r>
        <w:rPr>
          <w:rStyle w:val="HideTWBExt"/>
          <w:b w:val="0"/>
        </w:rPr>
        <w:t>&lt;RepeatBlock-By&gt;&lt;Members&gt;</w:t>
      </w:r>
      <w:proofErr w:type="spellStart"/>
      <w:r>
        <w:t>Nicola</w:t>
      </w:r>
      <w:proofErr w:type="spellEnd"/>
      <w:r>
        <w:t xml:space="preserve"> </w:t>
      </w:r>
      <w:proofErr w:type="spellStart"/>
      <w:r>
        <w:t>Procaccini</w:t>
      </w:r>
      <w:proofErr w:type="spellEnd"/>
      <w:r>
        <w:t xml:space="preserve">, </w:t>
      </w:r>
      <w:proofErr w:type="spellStart"/>
      <w:r>
        <w:t>Carlo</w:t>
      </w:r>
      <w:proofErr w:type="spellEnd"/>
      <w:r>
        <w:t xml:space="preserve"> </w:t>
      </w:r>
      <w:proofErr w:type="spellStart"/>
      <w:r>
        <w:t>Fidanza</w:t>
      </w:r>
      <w:proofErr w:type="spellEnd"/>
      <w:r>
        <w:t xml:space="preserve">, </w:t>
      </w:r>
      <w:proofErr w:type="spellStart"/>
      <w:r>
        <w:t>Alessandro</w:t>
      </w:r>
      <w:proofErr w:type="spellEnd"/>
      <w:r>
        <w:t xml:space="preserve"> </w:t>
      </w:r>
      <w:proofErr w:type="spellStart"/>
      <w:r>
        <w:t>Ciriani</w:t>
      </w:r>
      <w:proofErr w:type="spellEnd"/>
      <w:r>
        <w:t xml:space="preserve">, Elena </w:t>
      </w:r>
      <w:proofErr w:type="spellStart"/>
      <w:r>
        <w:t>Donazzan</w:t>
      </w:r>
      <w:proofErr w:type="spellEnd"/>
      <w:r>
        <w:t xml:space="preserve">, </w:t>
      </w:r>
      <w:proofErr w:type="spellStart"/>
      <w:r>
        <w:t>Pietro</w:t>
      </w:r>
      <w:proofErr w:type="spellEnd"/>
      <w:r>
        <w:t xml:space="preserve"> </w:t>
      </w:r>
      <w:proofErr w:type="spellStart"/>
      <w:r>
        <w:t>Fiocchi</w:t>
      </w:r>
      <w:proofErr w:type="spellEnd"/>
      <w:r>
        <w:t xml:space="preserve">, Lara Magoni, </w:t>
      </w:r>
      <w:proofErr w:type="spellStart"/>
      <w:r>
        <w:t>Francesco</w:t>
      </w:r>
      <w:proofErr w:type="spellEnd"/>
      <w:r>
        <w:t xml:space="preserve"> </w:t>
      </w:r>
      <w:proofErr w:type="spellStart"/>
      <w:r>
        <w:t>Torselli</w:t>
      </w:r>
      <w:proofErr w:type="spellEnd"/>
      <w:r>
        <w:t xml:space="preserve">, </w:t>
      </w:r>
      <w:proofErr w:type="spellStart"/>
      <w:r>
        <w:t>Mariateresa</w:t>
      </w:r>
      <w:proofErr w:type="spellEnd"/>
      <w:r>
        <w:t xml:space="preserve"> </w:t>
      </w:r>
      <w:proofErr w:type="spellStart"/>
      <w:r>
        <w:t>Vivaldini</w:t>
      </w:r>
      <w:proofErr w:type="spellEnd"/>
      <w:r>
        <w:rPr>
          <w:rStyle w:val="HideTWBExt"/>
          <w:b w:val="0"/>
        </w:rPr>
        <w:t>&lt;/Members&gt;</w:t>
      </w:r>
    </w:p>
    <w:p w14:paraId="463324A2" w14:textId="77777777" w:rsidR="00855071" w:rsidRPr="00522465" w:rsidRDefault="00855071" w:rsidP="00855071">
      <w:pPr>
        <w:pStyle w:val="NormalBold"/>
      </w:pPr>
      <w:r>
        <w:rPr>
          <w:rStyle w:val="HideTWBExt"/>
          <w:b w:val="0"/>
        </w:rPr>
        <w:t>&lt;/RepeatBlock-By&gt;</w:t>
      </w:r>
    </w:p>
    <w:p w14:paraId="33112CA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4EBA9D0" w14:textId="77777777" w:rsidR="00855071" w:rsidRPr="00522465" w:rsidRDefault="00855071" w:rsidP="00855071">
      <w:pPr>
        <w:pStyle w:val="NormalBold"/>
      </w:pPr>
      <w:r>
        <w:rPr>
          <w:rStyle w:val="HideTWBExt"/>
          <w:b w:val="0"/>
        </w:rPr>
        <w:t>&lt;Article&gt;</w:t>
      </w:r>
      <w:r>
        <w:t>15. pants – 1. punkts– d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FAB055D" w14:textId="77777777" w:rsidTr="004D4546">
        <w:trPr>
          <w:trHeight w:hRule="exact" w:val="240"/>
          <w:jc w:val="center"/>
        </w:trPr>
        <w:tc>
          <w:tcPr>
            <w:tcW w:w="9752" w:type="dxa"/>
            <w:gridSpan w:val="2"/>
            <w:tcBorders>
              <w:top w:val="nil"/>
              <w:left w:val="nil"/>
              <w:bottom w:val="nil"/>
              <w:right w:val="nil"/>
            </w:tcBorders>
          </w:tcPr>
          <w:p w14:paraId="4FDE568B" w14:textId="77777777" w:rsidR="00855071" w:rsidRPr="00522465" w:rsidRDefault="00855071" w:rsidP="004D4546"/>
        </w:tc>
      </w:tr>
      <w:tr w:rsidR="00855071" w14:paraId="1D99AD15" w14:textId="77777777" w:rsidTr="004D4546">
        <w:trPr>
          <w:trHeight w:val="240"/>
          <w:jc w:val="center"/>
        </w:trPr>
        <w:tc>
          <w:tcPr>
            <w:tcW w:w="4876" w:type="dxa"/>
            <w:tcBorders>
              <w:top w:val="nil"/>
              <w:left w:val="nil"/>
              <w:bottom w:val="nil"/>
              <w:right w:val="nil"/>
            </w:tcBorders>
          </w:tcPr>
          <w:p w14:paraId="7EF985B7"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58BC1E1" w14:textId="77777777" w:rsidR="00855071" w:rsidRPr="00522465" w:rsidRDefault="00855071" w:rsidP="004D4546">
            <w:pPr>
              <w:pStyle w:val="AmColumnHeading"/>
            </w:pPr>
            <w:r>
              <w:t>Grozījums</w:t>
            </w:r>
          </w:p>
        </w:tc>
      </w:tr>
      <w:tr w:rsidR="00855071" w14:paraId="0C970070" w14:textId="77777777" w:rsidTr="004D4546">
        <w:trPr>
          <w:jc w:val="center"/>
        </w:trPr>
        <w:tc>
          <w:tcPr>
            <w:tcW w:w="4876" w:type="dxa"/>
            <w:tcBorders>
              <w:top w:val="nil"/>
              <w:left w:val="nil"/>
              <w:bottom w:val="nil"/>
              <w:right w:val="nil"/>
            </w:tcBorders>
          </w:tcPr>
          <w:p w14:paraId="2B91B807" w14:textId="77777777" w:rsidR="00855071" w:rsidRPr="00522465" w:rsidRDefault="00855071" w:rsidP="004D4546">
            <w:pPr>
              <w:pStyle w:val="Normal6a"/>
            </w:pPr>
            <w:r>
              <w:t>d)</w:t>
            </w:r>
            <w:r>
              <w:tab/>
            </w:r>
            <w:r>
              <w:rPr>
                <w:b/>
                <w:i/>
              </w:rPr>
              <w:t>vienotu</w:t>
            </w:r>
            <w:r>
              <w:t xml:space="preserve"> līdzfinansējuma </w:t>
            </w:r>
            <w:r>
              <w:rPr>
                <w:b/>
                <w:i/>
              </w:rPr>
              <w:t>likmi</w:t>
            </w:r>
            <w:r>
              <w:t xml:space="preserve"> katrai darbībai attiecībā uz faktiskajām izmaksu dotācijām;</w:t>
            </w:r>
          </w:p>
        </w:tc>
        <w:tc>
          <w:tcPr>
            <w:tcW w:w="4876" w:type="dxa"/>
            <w:tcBorders>
              <w:top w:val="nil"/>
              <w:left w:val="nil"/>
              <w:bottom w:val="nil"/>
              <w:right w:val="nil"/>
            </w:tcBorders>
          </w:tcPr>
          <w:p w14:paraId="104D9D44" w14:textId="77777777" w:rsidR="00855071" w:rsidRPr="00522465" w:rsidRDefault="00855071" w:rsidP="004D4546">
            <w:pPr>
              <w:pStyle w:val="Normal6a"/>
            </w:pPr>
            <w:r>
              <w:t>d)</w:t>
            </w:r>
            <w:r>
              <w:tab/>
              <w:t xml:space="preserve">līdzfinansējuma </w:t>
            </w:r>
            <w:r>
              <w:rPr>
                <w:b/>
                <w:i/>
              </w:rPr>
              <w:t>likmes</w:t>
            </w:r>
            <w:r>
              <w:t xml:space="preserve"> katrai darbībai attiecībā uz faktiskajām izmaksu dotācijām;</w:t>
            </w:r>
          </w:p>
        </w:tc>
      </w:tr>
    </w:tbl>
    <w:p w14:paraId="17F88E26"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57209E4" w14:textId="77777777" w:rsidR="00855071" w:rsidRPr="00522465" w:rsidRDefault="00855071" w:rsidP="00855071">
      <w:r>
        <w:rPr>
          <w:rStyle w:val="HideTWBExt"/>
        </w:rPr>
        <w:t>&lt;/Amend&gt;</w:t>
      </w:r>
    </w:p>
    <w:p w14:paraId="204616F8"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2041</w:t>
      </w:r>
      <w:r>
        <w:rPr>
          <w:rStyle w:val="HideTWBExt"/>
          <w:b w:val="0"/>
        </w:rPr>
        <w:t>&lt;/</w:t>
      </w:r>
      <w:proofErr w:type="spellStart"/>
      <w:r>
        <w:rPr>
          <w:rStyle w:val="HideTWBExt"/>
          <w:b w:val="0"/>
        </w:rPr>
        <w:t>NumAm</w:t>
      </w:r>
      <w:proofErr w:type="spellEnd"/>
      <w:r>
        <w:rPr>
          <w:rStyle w:val="HideTWBExt"/>
          <w:b w:val="0"/>
        </w:rPr>
        <w:t>&gt;</w:t>
      </w:r>
    </w:p>
    <w:p w14:paraId="3BEBF472" w14:textId="77777777" w:rsidR="00855071" w:rsidRPr="00522465" w:rsidRDefault="00855071" w:rsidP="00855071">
      <w:pPr>
        <w:pStyle w:val="NormalBold"/>
      </w:pPr>
      <w:r>
        <w:rPr>
          <w:rStyle w:val="HideTWBExt"/>
          <w:b w:val="0"/>
        </w:rPr>
        <w:t>&lt;RepeatBlock-By&gt;&lt;Members&gt;</w:t>
      </w:r>
      <w:proofErr w:type="spellStart"/>
      <w:r>
        <w:t>Marc</w:t>
      </w:r>
      <w:proofErr w:type="spellEnd"/>
      <w:r>
        <w:t xml:space="preserve"> </w:t>
      </w:r>
      <w:proofErr w:type="spellStart"/>
      <w:r>
        <w:t>Botenga</w:t>
      </w:r>
      <w:proofErr w:type="spellEnd"/>
      <w:r>
        <w:rPr>
          <w:rStyle w:val="HideTWBExt"/>
          <w:b w:val="0"/>
        </w:rPr>
        <w:t>&lt;/Members&gt;</w:t>
      </w:r>
    </w:p>
    <w:p w14:paraId="660D96C6" w14:textId="77777777" w:rsidR="00855071" w:rsidRPr="00522465" w:rsidRDefault="00855071" w:rsidP="00855071">
      <w:pPr>
        <w:pStyle w:val="NormalBold"/>
      </w:pPr>
      <w:r>
        <w:rPr>
          <w:rStyle w:val="HideTWBExt"/>
          <w:b w:val="0"/>
        </w:rPr>
        <w:t>&lt;/RepeatBlock-By&gt;</w:t>
      </w:r>
    </w:p>
    <w:p w14:paraId="325E1035"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DA098C5" w14:textId="77777777" w:rsidR="00855071" w:rsidRPr="00522465" w:rsidRDefault="00855071" w:rsidP="00855071">
      <w:pPr>
        <w:pStyle w:val="NormalBold"/>
      </w:pPr>
      <w:r>
        <w:rPr>
          <w:rStyle w:val="HideTWBExt"/>
          <w:b w:val="0"/>
        </w:rPr>
        <w:t>&lt;Article&gt;</w:t>
      </w:r>
      <w:r>
        <w:t>15. pants – 1. punkts – e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FD0381B" w14:textId="77777777" w:rsidTr="004D4546">
        <w:trPr>
          <w:trHeight w:hRule="exact" w:val="240"/>
          <w:jc w:val="center"/>
        </w:trPr>
        <w:tc>
          <w:tcPr>
            <w:tcW w:w="9752" w:type="dxa"/>
            <w:gridSpan w:val="2"/>
            <w:tcBorders>
              <w:top w:val="nil"/>
              <w:left w:val="nil"/>
              <w:bottom w:val="nil"/>
              <w:right w:val="nil"/>
            </w:tcBorders>
          </w:tcPr>
          <w:p w14:paraId="75119D66" w14:textId="77777777" w:rsidR="00855071" w:rsidRPr="00522465" w:rsidRDefault="00855071" w:rsidP="004D4546"/>
        </w:tc>
      </w:tr>
      <w:tr w:rsidR="00855071" w14:paraId="176BE3E8" w14:textId="77777777" w:rsidTr="004D4546">
        <w:trPr>
          <w:trHeight w:val="240"/>
          <w:jc w:val="center"/>
        </w:trPr>
        <w:tc>
          <w:tcPr>
            <w:tcW w:w="4876" w:type="dxa"/>
            <w:tcBorders>
              <w:top w:val="nil"/>
              <w:left w:val="nil"/>
              <w:bottom w:val="nil"/>
              <w:right w:val="nil"/>
            </w:tcBorders>
          </w:tcPr>
          <w:p w14:paraId="32054CEF"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0654099" w14:textId="77777777" w:rsidR="00855071" w:rsidRPr="00522465" w:rsidRDefault="00855071" w:rsidP="004D4546">
            <w:pPr>
              <w:pStyle w:val="AmColumnHeading"/>
            </w:pPr>
            <w:r>
              <w:t>Grozījums</w:t>
            </w:r>
          </w:p>
        </w:tc>
      </w:tr>
      <w:tr w:rsidR="00855071" w14:paraId="43CD4099" w14:textId="77777777" w:rsidTr="004D4546">
        <w:trPr>
          <w:jc w:val="center"/>
        </w:trPr>
        <w:tc>
          <w:tcPr>
            <w:tcW w:w="4876" w:type="dxa"/>
            <w:tcBorders>
              <w:top w:val="nil"/>
              <w:left w:val="nil"/>
              <w:bottom w:val="nil"/>
              <w:right w:val="nil"/>
            </w:tcBorders>
          </w:tcPr>
          <w:p w14:paraId="21130935" w14:textId="77777777" w:rsidR="00855071" w:rsidRPr="00522465" w:rsidRDefault="00855071" w:rsidP="004D4546">
            <w:pPr>
              <w:pStyle w:val="Normal6a"/>
            </w:pPr>
            <w:r>
              <w:rPr>
                <w:b/>
                <w:i/>
              </w:rPr>
              <w:t>e)</w:t>
            </w:r>
            <w:r>
              <w:tab/>
            </w:r>
            <w:r>
              <w:rPr>
                <w:b/>
                <w:i/>
              </w:rPr>
              <w:t>darbības, uz kurām attiecas savstarpējās apdrošināšanas mehānisms saskaņā ar Regulu (ES) [XXX] [“Apvārsnis Eiropa”];</w:t>
            </w:r>
          </w:p>
        </w:tc>
        <w:tc>
          <w:tcPr>
            <w:tcW w:w="4876" w:type="dxa"/>
            <w:tcBorders>
              <w:top w:val="nil"/>
              <w:left w:val="nil"/>
              <w:bottom w:val="nil"/>
              <w:right w:val="nil"/>
            </w:tcBorders>
          </w:tcPr>
          <w:p w14:paraId="72550C7E" w14:textId="77777777" w:rsidR="00855071" w:rsidRPr="00522465" w:rsidRDefault="00855071" w:rsidP="004D4546">
            <w:pPr>
              <w:pStyle w:val="Normal6a"/>
            </w:pPr>
            <w:r>
              <w:rPr>
                <w:b/>
                <w:i/>
              </w:rPr>
              <w:t>svītrots</w:t>
            </w:r>
          </w:p>
        </w:tc>
      </w:tr>
    </w:tbl>
    <w:p w14:paraId="34340D1E"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BE80214" w14:textId="77777777" w:rsidR="00855071" w:rsidRPr="00522465" w:rsidRDefault="00855071" w:rsidP="00855071">
      <w:r>
        <w:rPr>
          <w:rStyle w:val="HideTWBExt"/>
        </w:rPr>
        <w:t>&lt;/Amend&gt;</w:t>
      </w:r>
    </w:p>
    <w:p w14:paraId="42602DEC"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2042</w:t>
      </w:r>
      <w:r>
        <w:rPr>
          <w:rStyle w:val="HideTWBExt"/>
          <w:b w:val="0"/>
        </w:rPr>
        <w:t>&lt;/</w:t>
      </w:r>
      <w:proofErr w:type="spellStart"/>
      <w:r>
        <w:rPr>
          <w:rStyle w:val="HideTWBExt"/>
          <w:b w:val="0"/>
        </w:rPr>
        <w:t>NumAm</w:t>
      </w:r>
      <w:proofErr w:type="spellEnd"/>
      <w:r>
        <w:rPr>
          <w:rStyle w:val="HideTWBExt"/>
          <w:b w:val="0"/>
        </w:rPr>
        <w:t>&gt;</w:t>
      </w:r>
    </w:p>
    <w:p w14:paraId="7ECEA134"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Stine</w:t>
      </w:r>
      <w:proofErr w:type="spellEnd"/>
      <w:r>
        <w:t xml:space="preserve"> </w:t>
      </w:r>
      <w:proofErr w:type="spellStart"/>
      <w:r>
        <w:t>Bosse</w:t>
      </w:r>
      <w:proofErr w:type="spellEnd"/>
      <w:r>
        <w:t xml:space="preserve">, </w:t>
      </w:r>
      <w:proofErr w:type="spellStart"/>
      <w:r>
        <w:t>Morten</w:t>
      </w:r>
      <w:proofErr w:type="spellEnd"/>
      <w:r>
        <w:t xml:space="preserve"> </w:t>
      </w:r>
      <w:proofErr w:type="spellStart"/>
      <w:r>
        <w:t>Løkkegaard</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t xml:space="preserve">, Bart </w:t>
      </w:r>
      <w:proofErr w:type="spellStart"/>
      <w:r>
        <w:t>Groothuis</w:t>
      </w:r>
      <w:proofErr w:type="spellEnd"/>
      <w:r>
        <w:rPr>
          <w:rStyle w:val="HideTWBExt"/>
          <w:b w:val="0"/>
        </w:rPr>
        <w:t>&lt;/Members&gt;</w:t>
      </w:r>
    </w:p>
    <w:p w14:paraId="580B4C5D" w14:textId="77777777" w:rsidR="00855071" w:rsidRPr="00522465" w:rsidRDefault="00855071" w:rsidP="00855071">
      <w:pPr>
        <w:pStyle w:val="NormalBold"/>
      </w:pPr>
      <w:r>
        <w:rPr>
          <w:rStyle w:val="HideTWBExt"/>
          <w:b w:val="0"/>
        </w:rPr>
        <w:t>&lt;/RepeatBlock-By&gt;</w:t>
      </w:r>
    </w:p>
    <w:p w14:paraId="447D6B05"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A7F737D" w14:textId="77777777" w:rsidR="00855071" w:rsidRPr="00522465" w:rsidRDefault="00855071" w:rsidP="00855071">
      <w:pPr>
        <w:pStyle w:val="NormalBold"/>
      </w:pPr>
      <w:r>
        <w:rPr>
          <w:rStyle w:val="HideTWBExt"/>
          <w:b w:val="0"/>
        </w:rPr>
        <w:t>&lt;Article&gt;</w:t>
      </w:r>
      <w:r>
        <w:t>15. pants – 1. punkts – f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45BC653" w14:textId="77777777" w:rsidTr="004D4546">
        <w:trPr>
          <w:trHeight w:hRule="exact" w:val="240"/>
          <w:jc w:val="center"/>
        </w:trPr>
        <w:tc>
          <w:tcPr>
            <w:tcW w:w="9752" w:type="dxa"/>
            <w:gridSpan w:val="2"/>
            <w:tcBorders>
              <w:top w:val="nil"/>
              <w:left w:val="nil"/>
              <w:bottom w:val="nil"/>
              <w:right w:val="nil"/>
            </w:tcBorders>
          </w:tcPr>
          <w:p w14:paraId="267E3FA1" w14:textId="77777777" w:rsidR="00855071" w:rsidRPr="00522465" w:rsidRDefault="00855071" w:rsidP="004D4546"/>
        </w:tc>
      </w:tr>
      <w:tr w:rsidR="00855071" w14:paraId="2899FFFE" w14:textId="77777777" w:rsidTr="004D4546">
        <w:trPr>
          <w:trHeight w:val="240"/>
          <w:jc w:val="center"/>
        </w:trPr>
        <w:tc>
          <w:tcPr>
            <w:tcW w:w="4876" w:type="dxa"/>
            <w:tcBorders>
              <w:top w:val="nil"/>
              <w:left w:val="nil"/>
              <w:bottom w:val="nil"/>
              <w:right w:val="nil"/>
            </w:tcBorders>
          </w:tcPr>
          <w:p w14:paraId="5FD438E4"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B975B64" w14:textId="77777777" w:rsidR="00855071" w:rsidRPr="00522465" w:rsidRDefault="00855071" w:rsidP="004D4546">
            <w:pPr>
              <w:pStyle w:val="AmColumnHeading"/>
            </w:pPr>
            <w:r>
              <w:t>Grozījums</w:t>
            </w:r>
          </w:p>
        </w:tc>
      </w:tr>
      <w:tr w:rsidR="00855071" w14:paraId="4DA7DFEC" w14:textId="77777777" w:rsidTr="004D4546">
        <w:trPr>
          <w:jc w:val="center"/>
        </w:trPr>
        <w:tc>
          <w:tcPr>
            <w:tcW w:w="4876" w:type="dxa"/>
            <w:tcBorders>
              <w:top w:val="nil"/>
              <w:left w:val="nil"/>
              <w:bottom w:val="nil"/>
              <w:right w:val="nil"/>
            </w:tcBorders>
          </w:tcPr>
          <w:p w14:paraId="36FE8612" w14:textId="77777777" w:rsidR="00855071" w:rsidRPr="00522465" w:rsidRDefault="00855071" w:rsidP="004D4546">
            <w:pPr>
              <w:pStyle w:val="Normal6a"/>
            </w:pPr>
            <w:r>
              <w:t>f)</w:t>
            </w:r>
            <w:r>
              <w:tab/>
              <w:t>noteikumus, kas piemērojami darbībām, kuras attiecas uz vairāk nekā vienu konkrēto mērķi;</w:t>
            </w:r>
          </w:p>
        </w:tc>
        <w:tc>
          <w:tcPr>
            <w:tcW w:w="4876" w:type="dxa"/>
            <w:tcBorders>
              <w:top w:val="nil"/>
              <w:left w:val="nil"/>
              <w:bottom w:val="nil"/>
              <w:right w:val="nil"/>
            </w:tcBorders>
          </w:tcPr>
          <w:p w14:paraId="5D6A2F5D" w14:textId="77777777" w:rsidR="00855071" w:rsidRPr="00522465" w:rsidRDefault="00855071" w:rsidP="004D4546">
            <w:pPr>
              <w:pStyle w:val="Normal6a"/>
            </w:pPr>
            <w:r>
              <w:t>f)</w:t>
            </w:r>
            <w:r>
              <w:tab/>
              <w:t>noteikumus, kas piemērojami darbībām, kuras attiecas uz vairāk nekā vienu konkrēto mērķi</w:t>
            </w:r>
            <w:r>
              <w:rPr>
                <w:b/>
                <w:i/>
              </w:rPr>
              <w:t>, tostarp, ja šie mērķi attiecas uz vairāk nekā vienu logu</w:t>
            </w:r>
            <w:r>
              <w:t>;</w:t>
            </w:r>
          </w:p>
        </w:tc>
      </w:tr>
    </w:tbl>
    <w:p w14:paraId="3C46321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BFD19B0" w14:textId="77777777" w:rsidR="00855071" w:rsidRPr="00522465" w:rsidRDefault="00855071" w:rsidP="00855071">
      <w:r>
        <w:rPr>
          <w:rStyle w:val="HideTWBExt"/>
        </w:rPr>
        <w:t>&lt;/Amend&gt;</w:t>
      </w:r>
    </w:p>
    <w:p w14:paraId="68FBD920"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2043</w:t>
      </w:r>
      <w:r>
        <w:rPr>
          <w:rStyle w:val="HideTWBExt"/>
          <w:b w:val="0"/>
        </w:rPr>
        <w:t>&lt;/</w:t>
      </w:r>
      <w:proofErr w:type="spellStart"/>
      <w:r>
        <w:rPr>
          <w:rStyle w:val="HideTWBExt"/>
          <w:b w:val="0"/>
        </w:rPr>
        <w:t>NumAm</w:t>
      </w:r>
      <w:proofErr w:type="spellEnd"/>
      <w:r>
        <w:rPr>
          <w:rStyle w:val="HideTWBExt"/>
          <w:b w:val="0"/>
        </w:rPr>
        <w:t>&gt;</w:t>
      </w:r>
    </w:p>
    <w:p w14:paraId="20C598F6" w14:textId="77777777" w:rsidR="00855071" w:rsidRPr="00522465" w:rsidRDefault="00855071" w:rsidP="00855071">
      <w:pPr>
        <w:pStyle w:val="NormalBold"/>
      </w:pPr>
      <w:r>
        <w:rPr>
          <w:rStyle w:val="HideTWBExt"/>
          <w:b w:val="0"/>
        </w:rPr>
        <w:t>&lt;RepeatBlock-By&gt;&lt;Members&gt;</w:t>
      </w:r>
      <w:r>
        <w:t xml:space="preserve">Jana </w:t>
      </w:r>
      <w:proofErr w:type="spellStart"/>
      <w:r>
        <w:t>Nagyová</w:t>
      </w:r>
      <w:proofErr w:type="spellEnd"/>
      <w:r>
        <w:t xml:space="preserve">, </w:t>
      </w:r>
      <w:proofErr w:type="spellStart"/>
      <w:r>
        <w:t>Ondřej</w:t>
      </w:r>
      <w:proofErr w:type="spellEnd"/>
      <w:r>
        <w:t xml:space="preserve"> </w:t>
      </w:r>
      <w:proofErr w:type="spellStart"/>
      <w:r>
        <w:t>Knotek</w:t>
      </w:r>
      <w:proofErr w:type="spellEnd"/>
      <w:r>
        <w:t xml:space="preserve">, </w:t>
      </w:r>
      <w:proofErr w:type="spellStart"/>
      <w:r>
        <w:t>Tomáš</w:t>
      </w:r>
      <w:proofErr w:type="spellEnd"/>
      <w:r>
        <w:t xml:space="preserve"> </w:t>
      </w:r>
      <w:proofErr w:type="spellStart"/>
      <w:r>
        <w:t>Kubín</w:t>
      </w:r>
      <w:proofErr w:type="spellEnd"/>
      <w:r>
        <w:t xml:space="preserve">, </w:t>
      </w:r>
      <w:proofErr w:type="spellStart"/>
      <w:r>
        <w:t>Klara</w:t>
      </w:r>
      <w:proofErr w:type="spellEnd"/>
      <w:r>
        <w:t xml:space="preserve"> </w:t>
      </w:r>
      <w:proofErr w:type="spellStart"/>
      <w:r>
        <w:t>Dostalova</w:t>
      </w:r>
      <w:proofErr w:type="spellEnd"/>
      <w:r>
        <w:t xml:space="preserve">, </w:t>
      </w:r>
      <w:proofErr w:type="spellStart"/>
      <w:r>
        <w:t>Afroditi</w:t>
      </w:r>
      <w:proofErr w:type="spellEnd"/>
      <w:r>
        <w:t xml:space="preserve"> </w:t>
      </w:r>
      <w:proofErr w:type="spellStart"/>
      <w:r>
        <w:t>Latinopoulou</w:t>
      </w:r>
      <w:proofErr w:type="spellEnd"/>
      <w:r>
        <w:t xml:space="preserve">, Anna </w:t>
      </w:r>
      <w:proofErr w:type="spellStart"/>
      <w:r>
        <w:t>Bryłka</w:t>
      </w:r>
      <w:proofErr w:type="spellEnd"/>
      <w:r>
        <w:rPr>
          <w:rStyle w:val="HideTWBExt"/>
          <w:b w:val="0"/>
        </w:rPr>
        <w:t>&lt;/Members&gt;</w:t>
      </w:r>
    </w:p>
    <w:p w14:paraId="5789E444" w14:textId="77777777" w:rsidR="00855071" w:rsidRPr="00522465" w:rsidRDefault="00855071" w:rsidP="00855071">
      <w:pPr>
        <w:pStyle w:val="NormalBold"/>
      </w:pPr>
      <w:r>
        <w:rPr>
          <w:rStyle w:val="HideTWBExt"/>
          <w:b w:val="0"/>
        </w:rPr>
        <w:t>&lt;/RepeatBlock-By&gt;</w:t>
      </w:r>
    </w:p>
    <w:p w14:paraId="6006E8CE"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41E1A74" w14:textId="77777777" w:rsidR="00855071" w:rsidRPr="00522465" w:rsidRDefault="00855071" w:rsidP="00855071">
      <w:pPr>
        <w:pStyle w:val="NormalBold"/>
      </w:pPr>
      <w:r>
        <w:rPr>
          <w:rStyle w:val="HideTWBExt"/>
          <w:b w:val="0"/>
        </w:rPr>
        <w:t>&lt;Article&gt;</w:t>
      </w:r>
      <w:r>
        <w:t>15. pants – 1. punkts – h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8941818" w14:textId="77777777" w:rsidTr="004D4546">
        <w:trPr>
          <w:trHeight w:hRule="exact" w:val="240"/>
          <w:jc w:val="center"/>
        </w:trPr>
        <w:tc>
          <w:tcPr>
            <w:tcW w:w="9752" w:type="dxa"/>
            <w:gridSpan w:val="2"/>
            <w:tcBorders>
              <w:top w:val="nil"/>
              <w:left w:val="nil"/>
              <w:bottom w:val="nil"/>
              <w:right w:val="nil"/>
            </w:tcBorders>
          </w:tcPr>
          <w:p w14:paraId="11E99209" w14:textId="77777777" w:rsidR="00855071" w:rsidRPr="00522465" w:rsidRDefault="00855071" w:rsidP="004D4546"/>
        </w:tc>
      </w:tr>
      <w:tr w:rsidR="00855071" w14:paraId="61A1890E" w14:textId="77777777" w:rsidTr="004D4546">
        <w:trPr>
          <w:trHeight w:val="240"/>
          <w:jc w:val="center"/>
        </w:trPr>
        <w:tc>
          <w:tcPr>
            <w:tcW w:w="4876" w:type="dxa"/>
            <w:tcBorders>
              <w:top w:val="nil"/>
              <w:left w:val="nil"/>
              <w:bottom w:val="nil"/>
              <w:right w:val="nil"/>
            </w:tcBorders>
          </w:tcPr>
          <w:p w14:paraId="746D2CBA"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B59DDE0" w14:textId="77777777" w:rsidR="00855071" w:rsidRPr="00522465" w:rsidRDefault="00855071" w:rsidP="004D4546">
            <w:pPr>
              <w:pStyle w:val="AmColumnHeading"/>
            </w:pPr>
            <w:r>
              <w:t>Grozījums</w:t>
            </w:r>
          </w:p>
        </w:tc>
      </w:tr>
      <w:tr w:rsidR="00855071" w14:paraId="44C143E2" w14:textId="77777777" w:rsidTr="004D4546">
        <w:trPr>
          <w:jc w:val="center"/>
        </w:trPr>
        <w:tc>
          <w:tcPr>
            <w:tcW w:w="4876" w:type="dxa"/>
            <w:tcBorders>
              <w:top w:val="nil"/>
              <w:left w:val="nil"/>
              <w:bottom w:val="nil"/>
              <w:right w:val="nil"/>
            </w:tcBorders>
          </w:tcPr>
          <w:p w14:paraId="0D13BE26" w14:textId="77777777" w:rsidR="00855071" w:rsidRPr="00522465" w:rsidRDefault="00855071" w:rsidP="004D4546">
            <w:pPr>
              <w:pStyle w:val="Normal6a"/>
            </w:pPr>
            <w:r>
              <w:t>h)</w:t>
            </w:r>
            <w:r>
              <w:tab/>
              <w:t>darbības, kas gūst labumu no 20. pantā izklāstītajiem mehānismiem.</w:t>
            </w:r>
          </w:p>
        </w:tc>
        <w:tc>
          <w:tcPr>
            <w:tcW w:w="4876" w:type="dxa"/>
            <w:tcBorders>
              <w:top w:val="nil"/>
              <w:left w:val="nil"/>
              <w:bottom w:val="nil"/>
              <w:right w:val="nil"/>
            </w:tcBorders>
          </w:tcPr>
          <w:p w14:paraId="49726609" w14:textId="77777777" w:rsidR="00855071" w:rsidRPr="00522465" w:rsidRDefault="00855071" w:rsidP="004D4546">
            <w:pPr>
              <w:pStyle w:val="Normal6a"/>
            </w:pPr>
            <w:r>
              <w:t>h)</w:t>
            </w:r>
            <w:r>
              <w:tab/>
              <w:t>darbības, kas gūst labumu no 20. pantā izklāstītajiem mehānismiem</w:t>
            </w:r>
            <w:r>
              <w:rPr>
                <w:b/>
                <w:i/>
              </w:rPr>
              <w:t xml:space="preserve">, un, lai veicinātu elastību, </w:t>
            </w:r>
            <w:proofErr w:type="spellStart"/>
            <w:r>
              <w:rPr>
                <w:b/>
                <w:i/>
              </w:rPr>
              <w:t>reaģētspēju</w:t>
            </w:r>
            <w:proofErr w:type="spellEnd"/>
            <w:r>
              <w:rPr>
                <w:b/>
                <w:i/>
              </w:rPr>
              <w:t xml:space="preserve"> un Eiropas potenciāla optimizāciju, pievēršoties jaunām vajadzībām un iespējām, darbības, kurās to īstenošanas laikā iespējams iekļaut papildu saņēmējus</w:t>
            </w:r>
            <w:r>
              <w:t>;</w:t>
            </w:r>
          </w:p>
        </w:tc>
      </w:tr>
    </w:tbl>
    <w:p w14:paraId="4555FC0F"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EB3A5D1" w14:textId="77777777" w:rsidR="00855071" w:rsidRPr="00522465" w:rsidRDefault="00855071" w:rsidP="00855071">
      <w:r>
        <w:rPr>
          <w:rStyle w:val="HideTWBExt"/>
        </w:rPr>
        <w:t>&lt;/Amend&gt;</w:t>
      </w:r>
    </w:p>
    <w:p w14:paraId="21D054F7"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2044</w:t>
      </w:r>
      <w:r>
        <w:rPr>
          <w:rStyle w:val="HideTWBExt"/>
          <w:b w:val="0"/>
        </w:rPr>
        <w:t>&lt;/</w:t>
      </w:r>
      <w:proofErr w:type="spellStart"/>
      <w:r>
        <w:rPr>
          <w:rStyle w:val="HideTWBExt"/>
          <w:b w:val="0"/>
        </w:rPr>
        <w:t>NumAm</w:t>
      </w:r>
      <w:proofErr w:type="spellEnd"/>
      <w:r>
        <w:rPr>
          <w:rStyle w:val="HideTWBExt"/>
          <w:b w:val="0"/>
        </w:rPr>
        <w:t>&gt;</w:t>
      </w:r>
    </w:p>
    <w:p w14:paraId="505851E9" w14:textId="77777777" w:rsidR="00855071" w:rsidRPr="00522465" w:rsidRDefault="00855071" w:rsidP="00855071">
      <w:pPr>
        <w:pStyle w:val="NormalBold"/>
      </w:pPr>
      <w:r>
        <w:rPr>
          <w:rStyle w:val="HideTWBExt"/>
          <w:b w:val="0"/>
        </w:rPr>
        <w:t>&lt;RepeatBlock-By&gt;&lt;Members&gt;</w:t>
      </w:r>
      <w:r>
        <w:t xml:space="preserve">Dan Nica, </w:t>
      </w:r>
      <w:proofErr w:type="spellStart"/>
      <w:r>
        <w:t>Borys</w:t>
      </w:r>
      <w:proofErr w:type="spellEnd"/>
      <w:r>
        <w:t xml:space="preserve"> </w:t>
      </w:r>
      <w:proofErr w:type="spellStart"/>
      <w:r>
        <w:t>Budka</w:t>
      </w:r>
      <w:proofErr w:type="spellEnd"/>
      <w:r>
        <w:t xml:space="preserve">, </w:t>
      </w:r>
      <w:proofErr w:type="spellStart"/>
      <w:r>
        <w:t>Tsvetelina</w:t>
      </w:r>
      <w:proofErr w:type="spellEnd"/>
      <w:r>
        <w:t xml:space="preserve"> </w:t>
      </w:r>
      <w:proofErr w:type="spellStart"/>
      <w:r>
        <w:t>Penkova</w:t>
      </w:r>
      <w:proofErr w:type="spellEnd"/>
      <w:r>
        <w:rPr>
          <w:rStyle w:val="HideTWBExt"/>
          <w:b w:val="0"/>
        </w:rPr>
        <w:t>&lt;/Members&gt;</w:t>
      </w:r>
    </w:p>
    <w:p w14:paraId="674B2ABD" w14:textId="77777777" w:rsidR="00855071" w:rsidRPr="00522465" w:rsidRDefault="00855071" w:rsidP="00855071">
      <w:pPr>
        <w:pStyle w:val="NormalBold"/>
      </w:pPr>
      <w:r>
        <w:rPr>
          <w:rStyle w:val="HideTWBExt"/>
          <w:b w:val="0"/>
        </w:rPr>
        <w:t>&lt;/RepeatBlock-By&gt;</w:t>
      </w:r>
    </w:p>
    <w:p w14:paraId="49B37F5C"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629B914" w14:textId="77777777" w:rsidR="00855071" w:rsidRPr="00522465" w:rsidRDefault="00855071" w:rsidP="00855071">
      <w:pPr>
        <w:pStyle w:val="NormalBold"/>
      </w:pPr>
      <w:r>
        <w:rPr>
          <w:rStyle w:val="HideTWBExt"/>
          <w:b w:val="0"/>
        </w:rPr>
        <w:t>&lt;Article&gt;</w:t>
      </w:r>
      <w:r>
        <w:t>15. pants – 1. punkts – h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E94E1B8" w14:textId="77777777" w:rsidTr="004D4546">
        <w:trPr>
          <w:trHeight w:hRule="exact" w:val="240"/>
          <w:jc w:val="center"/>
        </w:trPr>
        <w:tc>
          <w:tcPr>
            <w:tcW w:w="9752" w:type="dxa"/>
            <w:gridSpan w:val="2"/>
            <w:tcBorders>
              <w:top w:val="nil"/>
              <w:left w:val="nil"/>
              <w:bottom w:val="nil"/>
              <w:right w:val="nil"/>
            </w:tcBorders>
          </w:tcPr>
          <w:p w14:paraId="09ADE0C7" w14:textId="77777777" w:rsidR="00855071" w:rsidRPr="00522465" w:rsidRDefault="00855071" w:rsidP="004D4546"/>
        </w:tc>
      </w:tr>
      <w:tr w:rsidR="00855071" w14:paraId="3DDDB580" w14:textId="77777777" w:rsidTr="004D4546">
        <w:trPr>
          <w:trHeight w:val="240"/>
          <w:jc w:val="center"/>
        </w:trPr>
        <w:tc>
          <w:tcPr>
            <w:tcW w:w="4876" w:type="dxa"/>
            <w:tcBorders>
              <w:top w:val="nil"/>
              <w:left w:val="nil"/>
              <w:bottom w:val="nil"/>
              <w:right w:val="nil"/>
            </w:tcBorders>
          </w:tcPr>
          <w:p w14:paraId="60A44F3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A800F75" w14:textId="77777777" w:rsidR="00855071" w:rsidRPr="00522465" w:rsidRDefault="00855071" w:rsidP="004D4546">
            <w:pPr>
              <w:pStyle w:val="AmColumnHeading"/>
            </w:pPr>
            <w:r>
              <w:t>Grozījums</w:t>
            </w:r>
          </w:p>
        </w:tc>
      </w:tr>
      <w:tr w:rsidR="00855071" w14:paraId="58060024" w14:textId="77777777" w:rsidTr="004D4546">
        <w:trPr>
          <w:jc w:val="center"/>
        </w:trPr>
        <w:tc>
          <w:tcPr>
            <w:tcW w:w="4876" w:type="dxa"/>
            <w:tcBorders>
              <w:top w:val="nil"/>
              <w:left w:val="nil"/>
              <w:bottom w:val="nil"/>
              <w:right w:val="nil"/>
            </w:tcBorders>
          </w:tcPr>
          <w:p w14:paraId="7D88B99A" w14:textId="77777777" w:rsidR="00855071" w:rsidRPr="00522465" w:rsidRDefault="00855071" w:rsidP="004D4546">
            <w:pPr>
              <w:pStyle w:val="Normal6a"/>
            </w:pPr>
            <w:r>
              <w:t>h)</w:t>
            </w:r>
            <w:r>
              <w:tab/>
              <w:t>darbības, kas gūst labumu no 20. pantā izklāstītajiem mehānismiem.</w:t>
            </w:r>
          </w:p>
        </w:tc>
        <w:tc>
          <w:tcPr>
            <w:tcW w:w="4876" w:type="dxa"/>
            <w:tcBorders>
              <w:top w:val="nil"/>
              <w:left w:val="nil"/>
              <w:bottom w:val="nil"/>
              <w:right w:val="nil"/>
            </w:tcBorders>
          </w:tcPr>
          <w:p w14:paraId="01453B71" w14:textId="77777777" w:rsidR="00855071" w:rsidRPr="00522465" w:rsidRDefault="00855071" w:rsidP="004D4546">
            <w:pPr>
              <w:pStyle w:val="Normal6a"/>
            </w:pPr>
            <w:r>
              <w:t>h)</w:t>
            </w:r>
            <w:r>
              <w:tab/>
              <w:t>darbības, kas gūst labumu no 20. pantā izklāstītajiem mehānismiem</w:t>
            </w:r>
            <w:r>
              <w:rPr>
                <w:b/>
                <w:i/>
              </w:rPr>
              <w:t xml:space="preserve">, un, lai veicinātu elastību, </w:t>
            </w:r>
            <w:proofErr w:type="spellStart"/>
            <w:r>
              <w:rPr>
                <w:b/>
                <w:i/>
              </w:rPr>
              <w:t>reaģētspēju</w:t>
            </w:r>
            <w:proofErr w:type="spellEnd"/>
            <w:r>
              <w:rPr>
                <w:b/>
                <w:i/>
              </w:rPr>
              <w:t xml:space="preserve"> un Eiropas potenciāla optimizāciju, pievēršoties jaunām vajadzībām un iespējām, darbības, kurās to īstenošanas laikā iespējams iekļaut papildu saņēmējus</w:t>
            </w:r>
            <w:r>
              <w:t>;</w:t>
            </w:r>
          </w:p>
        </w:tc>
      </w:tr>
    </w:tbl>
    <w:p w14:paraId="794057B7"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4720FB3"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16D12890" w14:textId="77777777" w:rsidR="00855071" w:rsidRPr="00522465" w:rsidRDefault="00855071" w:rsidP="00855071">
      <w:pPr>
        <w:pStyle w:val="AmJustText"/>
      </w:pPr>
      <w:r>
        <w:t>Lai nodrošinātu reālu pievienoto vērtību ES rūpniecībai, ir vajadzīga elastīgāka pieeja.</w:t>
      </w:r>
    </w:p>
    <w:p w14:paraId="710DCA51" w14:textId="77777777" w:rsidR="00855071" w:rsidRPr="00522465" w:rsidRDefault="00855071" w:rsidP="00855071">
      <w:r>
        <w:rPr>
          <w:rStyle w:val="HideTWBExt"/>
        </w:rPr>
        <w:t>&lt;/Amend&gt;</w:t>
      </w:r>
    </w:p>
    <w:p w14:paraId="6EE7A3ED"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2045</w:t>
      </w:r>
      <w:r>
        <w:rPr>
          <w:rStyle w:val="HideTWBExt"/>
          <w:b w:val="0"/>
        </w:rPr>
        <w:t>&lt;/</w:t>
      </w:r>
      <w:proofErr w:type="spellStart"/>
      <w:r>
        <w:rPr>
          <w:rStyle w:val="HideTWBExt"/>
          <w:b w:val="0"/>
        </w:rPr>
        <w:t>NumAm</w:t>
      </w:r>
      <w:proofErr w:type="spellEnd"/>
      <w:r>
        <w:rPr>
          <w:rStyle w:val="HideTWBExt"/>
          <w:b w:val="0"/>
        </w:rPr>
        <w:t>&gt;</w:t>
      </w:r>
    </w:p>
    <w:p w14:paraId="4788AE43" w14:textId="77777777" w:rsidR="00855071" w:rsidRPr="00522465" w:rsidRDefault="00855071" w:rsidP="00855071">
      <w:pPr>
        <w:pStyle w:val="NormalBold"/>
      </w:pPr>
      <w:r>
        <w:rPr>
          <w:rStyle w:val="HideTWBExt"/>
          <w:b w:val="0"/>
        </w:rPr>
        <w:t>&lt;RepeatBlock-By&gt;&lt;Members&gt;</w:t>
      </w:r>
      <w:proofErr w:type="spellStart"/>
      <w:r>
        <w:t>Dimitris</w:t>
      </w:r>
      <w:proofErr w:type="spellEnd"/>
      <w:r>
        <w:t xml:space="preserve"> </w:t>
      </w:r>
      <w:proofErr w:type="spellStart"/>
      <w:r>
        <w:t>Tsiodras</w:t>
      </w:r>
      <w:proofErr w:type="spellEnd"/>
      <w:r>
        <w:rPr>
          <w:rStyle w:val="HideTWBExt"/>
          <w:b w:val="0"/>
        </w:rPr>
        <w:t>&lt;/Members&gt;</w:t>
      </w:r>
    </w:p>
    <w:p w14:paraId="61922138" w14:textId="77777777" w:rsidR="00855071" w:rsidRPr="00522465" w:rsidRDefault="00855071" w:rsidP="00855071">
      <w:pPr>
        <w:pStyle w:val="NormalBold"/>
      </w:pPr>
      <w:r>
        <w:rPr>
          <w:rStyle w:val="HideTWBExt"/>
          <w:b w:val="0"/>
        </w:rPr>
        <w:t>&lt;/RepeatBlock-By&gt;</w:t>
      </w:r>
    </w:p>
    <w:p w14:paraId="3E115C3A"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B0BF2B7" w14:textId="77777777" w:rsidR="00855071" w:rsidRPr="00522465" w:rsidRDefault="00855071" w:rsidP="00855071">
      <w:pPr>
        <w:pStyle w:val="NormalBold"/>
      </w:pPr>
      <w:r>
        <w:rPr>
          <w:rStyle w:val="HideTWBExt"/>
          <w:b w:val="0"/>
        </w:rPr>
        <w:t>&lt;Article&gt;</w:t>
      </w:r>
      <w:r>
        <w:t>15. pants – 1. punkts – h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CF344F1" w14:textId="77777777" w:rsidTr="004D4546">
        <w:trPr>
          <w:trHeight w:hRule="exact" w:val="240"/>
          <w:jc w:val="center"/>
        </w:trPr>
        <w:tc>
          <w:tcPr>
            <w:tcW w:w="9752" w:type="dxa"/>
            <w:gridSpan w:val="2"/>
            <w:tcBorders>
              <w:top w:val="nil"/>
              <w:left w:val="nil"/>
              <w:bottom w:val="nil"/>
              <w:right w:val="nil"/>
            </w:tcBorders>
          </w:tcPr>
          <w:p w14:paraId="546B218F" w14:textId="77777777" w:rsidR="00855071" w:rsidRPr="00522465" w:rsidRDefault="00855071" w:rsidP="004D4546"/>
        </w:tc>
      </w:tr>
      <w:tr w:rsidR="00855071" w14:paraId="75C203F3" w14:textId="77777777" w:rsidTr="004D4546">
        <w:trPr>
          <w:trHeight w:val="240"/>
          <w:jc w:val="center"/>
        </w:trPr>
        <w:tc>
          <w:tcPr>
            <w:tcW w:w="4876" w:type="dxa"/>
            <w:tcBorders>
              <w:top w:val="nil"/>
              <w:left w:val="nil"/>
              <w:bottom w:val="nil"/>
              <w:right w:val="nil"/>
            </w:tcBorders>
          </w:tcPr>
          <w:p w14:paraId="0BA88ACD"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BE18541" w14:textId="77777777" w:rsidR="00855071" w:rsidRPr="00522465" w:rsidRDefault="00855071" w:rsidP="004D4546">
            <w:pPr>
              <w:pStyle w:val="AmColumnHeading"/>
            </w:pPr>
            <w:r>
              <w:t>Grozījums</w:t>
            </w:r>
          </w:p>
        </w:tc>
      </w:tr>
      <w:tr w:rsidR="00855071" w14:paraId="62974026" w14:textId="77777777" w:rsidTr="004D4546">
        <w:trPr>
          <w:jc w:val="center"/>
        </w:trPr>
        <w:tc>
          <w:tcPr>
            <w:tcW w:w="4876" w:type="dxa"/>
            <w:tcBorders>
              <w:top w:val="nil"/>
              <w:left w:val="nil"/>
              <w:bottom w:val="nil"/>
              <w:right w:val="nil"/>
            </w:tcBorders>
          </w:tcPr>
          <w:p w14:paraId="2F1E6C5A" w14:textId="77777777" w:rsidR="00855071" w:rsidRPr="00522465" w:rsidRDefault="00855071" w:rsidP="004D4546">
            <w:pPr>
              <w:pStyle w:val="Normal6a"/>
            </w:pPr>
            <w:r>
              <w:t>h)</w:t>
            </w:r>
            <w:r>
              <w:tab/>
              <w:t>darbības, kas gūst labumu no 20. pantā izklāstītajiem mehānismiem.</w:t>
            </w:r>
          </w:p>
        </w:tc>
        <w:tc>
          <w:tcPr>
            <w:tcW w:w="4876" w:type="dxa"/>
            <w:tcBorders>
              <w:top w:val="nil"/>
              <w:left w:val="nil"/>
              <w:bottom w:val="nil"/>
              <w:right w:val="nil"/>
            </w:tcBorders>
          </w:tcPr>
          <w:p w14:paraId="3D2F81E7" w14:textId="77777777" w:rsidR="00855071" w:rsidRPr="00522465" w:rsidRDefault="00855071" w:rsidP="004D4546">
            <w:pPr>
              <w:pStyle w:val="Normal6a"/>
            </w:pPr>
            <w:r>
              <w:t>h)</w:t>
            </w:r>
            <w:r>
              <w:tab/>
              <w:t>darbības, kas gūst labumu no 20. pantā izklāstītajiem mehānismiem</w:t>
            </w:r>
            <w:r>
              <w:rPr>
                <w:b/>
                <w:i/>
              </w:rPr>
              <w:t xml:space="preserve">, un, lai veicinātu elastību, </w:t>
            </w:r>
            <w:proofErr w:type="spellStart"/>
            <w:r>
              <w:rPr>
                <w:b/>
                <w:i/>
              </w:rPr>
              <w:t>reaģētspēju</w:t>
            </w:r>
            <w:proofErr w:type="spellEnd"/>
            <w:r>
              <w:rPr>
                <w:b/>
                <w:i/>
              </w:rPr>
              <w:t xml:space="preserve"> un Eiropas potenciāla optimizāciju, pievēršoties jaunām vajadzībām un iespējām, darbības, kurās to īstenošanas laikā iespējams iekļaut papildu saņēmējus</w:t>
            </w:r>
            <w:r>
              <w:t>;</w:t>
            </w:r>
          </w:p>
        </w:tc>
      </w:tr>
    </w:tbl>
    <w:p w14:paraId="5F84EBB6"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9539344" w14:textId="77777777" w:rsidR="00855071" w:rsidRPr="00522465" w:rsidRDefault="00855071" w:rsidP="00855071">
      <w:r>
        <w:rPr>
          <w:rStyle w:val="HideTWBExt"/>
        </w:rPr>
        <w:t>&lt;/Amend&gt;</w:t>
      </w:r>
    </w:p>
    <w:p w14:paraId="27EB3F4A"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2046</w:t>
      </w:r>
      <w:r>
        <w:rPr>
          <w:rStyle w:val="HideTWBExt"/>
          <w:b w:val="0"/>
        </w:rPr>
        <w:t>&lt;/</w:t>
      </w:r>
      <w:proofErr w:type="spellStart"/>
      <w:r>
        <w:rPr>
          <w:rStyle w:val="HideTWBExt"/>
          <w:b w:val="0"/>
        </w:rPr>
        <w:t>NumAm</w:t>
      </w:r>
      <w:proofErr w:type="spellEnd"/>
      <w:r>
        <w:rPr>
          <w:rStyle w:val="HideTWBExt"/>
          <w:b w:val="0"/>
        </w:rPr>
        <w:t>&gt;</w:t>
      </w:r>
    </w:p>
    <w:p w14:paraId="06E7B036" w14:textId="77777777" w:rsidR="00855071" w:rsidRPr="00522465" w:rsidRDefault="00855071" w:rsidP="00855071">
      <w:pPr>
        <w:pStyle w:val="NormalBold"/>
      </w:pPr>
      <w:r>
        <w:rPr>
          <w:rStyle w:val="HideTWBExt"/>
          <w:b w:val="0"/>
        </w:rPr>
        <w:t>&lt;RepeatBlock-By&gt;&lt;Members&gt;</w:t>
      </w:r>
      <w:proofErr w:type="spellStart"/>
      <w:r>
        <w:t>Nicola</w:t>
      </w:r>
      <w:proofErr w:type="spellEnd"/>
      <w:r>
        <w:t xml:space="preserve"> </w:t>
      </w:r>
      <w:proofErr w:type="spellStart"/>
      <w:r>
        <w:t>Procaccini</w:t>
      </w:r>
      <w:proofErr w:type="spellEnd"/>
      <w:r>
        <w:t xml:space="preserve">, </w:t>
      </w:r>
      <w:proofErr w:type="spellStart"/>
      <w:r>
        <w:t>Carlo</w:t>
      </w:r>
      <w:proofErr w:type="spellEnd"/>
      <w:r>
        <w:t xml:space="preserve"> </w:t>
      </w:r>
      <w:proofErr w:type="spellStart"/>
      <w:r>
        <w:t>Fidanza</w:t>
      </w:r>
      <w:proofErr w:type="spellEnd"/>
      <w:r>
        <w:t xml:space="preserve">, </w:t>
      </w:r>
      <w:proofErr w:type="spellStart"/>
      <w:r>
        <w:t>Alessandro</w:t>
      </w:r>
      <w:proofErr w:type="spellEnd"/>
      <w:r>
        <w:t xml:space="preserve"> </w:t>
      </w:r>
      <w:proofErr w:type="spellStart"/>
      <w:r>
        <w:t>Ciriani</w:t>
      </w:r>
      <w:proofErr w:type="spellEnd"/>
      <w:r>
        <w:t xml:space="preserve">, Elena </w:t>
      </w:r>
      <w:proofErr w:type="spellStart"/>
      <w:r>
        <w:t>Donazzan</w:t>
      </w:r>
      <w:proofErr w:type="spellEnd"/>
      <w:r>
        <w:t xml:space="preserve">, </w:t>
      </w:r>
      <w:proofErr w:type="spellStart"/>
      <w:r>
        <w:t>Pietro</w:t>
      </w:r>
      <w:proofErr w:type="spellEnd"/>
      <w:r>
        <w:t xml:space="preserve"> </w:t>
      </w:r>
      <w:proofErr w:type="spellStart"/>
      <w:r>
        <w:t>Fiocchi</w:t>
      </w:r>
      <w:proofErr w:type="spellEnd"/>
      <w:r>
        <w:t xml:space="preserve">, Lara Magoni, </w:t>
      </w:r>
      <w:proofErr w:type="spellStart"/>
      <w:r>
        <w:t>Francesco</w:t>
      </w:r>
      <w:proofErr w:type="spellEnd"/>
      <w:r>
        <w:t xml:space="preserve"> </w:t>
      </w:r>
      <w:proofErr w:type="spellStart"/>
      <w:r>
        <w:t>Torselli</w:t>
      </w:r>
      <w:proofErr w:type="spellEnd"/>
      <w:r>
        <w:t xml:space="preserve">, </w:t>
      </w:r>
      <w:proofErr w:type="spellStart"/>
      <w:r>
        <w:t>Mariateresa</w:t>
      </w:r>
      <w:proofErr w:type="spellEnd"/>
      <w:r>
        <w:t xml:space="preserve"> </w:t>
      </w:r>
      <w:proofErr w:type="spellStart"/>
      <w:r>
        <w:t>Vivaldini</w:t>
      </w:r>
      <w:proofErr w:type="spellEnd"/>
      <w:r>
        <w:rPr>
          <w:rStyle w:val="HideTWBExt"/>
          <w:b w:val="0"/>
        </w:rPr>
        <w:t>&lt;/Members&gt;</w:t>
      </w:r>
    </w:p>
    <w:p w14:paraId="015FAF2F" w14:textId="77777777" w:rsidR="00855071" w:rsidRPr="00522465" w:rsidRDefault="00855071" w:rsidP="00855071">
      <w:pPr>
        <w:pStyle w:val="NormalBold"/>
      </w:pPr>
      <w:r>
        <w:rPr>
          <w:rStyle w:val="HideTWBExt"/>
          <w:b w:val="0"/>
        </w:rPr>
        <w:t>&lt;/RepeatBlock-By&gt;</w:t>
      </w:r>
    </w:p>
    <w:p w14:paraId="4ED04DF4"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84B661B" w14:textId="77777777" w:rsidR="00855071" w:rsidRPr="00522465" w:rsidRDefault="00855071" w:rsidP="00855071">
      <w:pPr>
        <w:pStyle w:val="NormalBold"/>
      </w:pPr>
      <w:r>
        <w:rPr>
          <w:rStyle w:val="HideTWBExt"/>
          <w:b w:val="0"/>
        </w:rPr>
        <w:t>&lt;Article&gt;</w:t>
      </w:r>
      <w:r>
        <w:t>15. pants – 1. punkts – ha apakšpunkts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694BDD5" w14:textId="77777777" w:rsidTr="004D4546">
        <w:trPr>
          <w:trHeight w:hRule="exact" w:val="240"/>
          <w:jc w:val="center"/>
        </w:trPr>
        <w:tc>
          <w:tcPr>
            <w:tcW w:w="9752" w:type="dxa"/>
            <w:gridSpan w:val="2"/>
            <w:tcBorders>
              <w:top w:val="nil"/>
              <w:left w:val="nil"/>
              <w:bottom w:val="nil"/>
              <w:right w:val="nil"/>
            </w:tcBorders>
          </w:tcPr>
          <w:p w14:paraId="6F98DE4A" w14:textId="77777777" w:rsidR="00855071" w:rsidRPr="00522465" w:rsidRDefault="00855071" w:rsidP="004D4546"/>
        </w:tc>
      </w:tr>
      <w:tr w:rsidR="00855071" w14:paraId="2B31A8F3" w14:textId="77777777" w:rsidTr="004D4546">
        <w:trPr>
          <w:trHeight w:val="240"/>
          <w:jc w:val="center"/>
        </w:trPr>
        <w:tc>
          <w:tcPr>
            <w:tcW w:w="4876" w:type="dxa"/>
            <w:tcBorders>
              <w:top w:val="nil"/>
              <w:left w:val="nil"/>
              <w:bottom w:val="nil"/>
              <w:right w:val="nil"/>
            </w:tcBorders>
          </w:tcPr>
          <w:p w14:paraId="23438573"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06343EC" w14:textId="77777777" w:rsidR="00855071" w:rsidRPr="00522465" w:rsidRDefault="00855071" w:rsidP="004D4546">
            <w:pPr>
              <w:pStyle w:val="AmColumnHeading"/>
            </w:pPr>
            <w:r>
              <w:t>Grozījums</w:t>
            </w:r>
          </w:p>
        </w:tc>
      </w:tr>
      <w:tr w:rsidR="00855071" w14:paraId="43E58DBC" w14:textId="77777777" w:rsidTr="004D4546">
        <w:trPr>
          <w:jc w:val="center"/>
        </w:trPr>
        <w:tc>
          <w:tcPr>
            <w:tcW w:w="4876" w:type="dxa"/>
            <w:tcBorders>
              <w:top w:val="nil"/>
              <w:left w:val="nil"/>
              <w:bottom w:val="nil"/>
              <w:right w:val="nil"/>
            </w:tcBorders>
          </w:tcPr>
          <w:p w14:paraId="2B2B41A1" w14:textId="77777777" w:rsidR="00855071" w:rsidRPr="00522465" w:rsidRDefault="00855071" w:rsidP="004D4546">
            <w:pPr>
              <w:pStyle w:val="Normal6a"/>
            </w:pPr>
          </w:p>
        </w:tc>
        <w:tc>
          <w:tcPr>
            <w:tcW w:w="4876" w:type="dxa"/>
            <w:tcBorders>
              <w:top w:val="nil"/>
              <w:left w:val="nil"/>
              <w:bottom w:val="nil"/>
              <w:right w:val="nil"/>
            </w:tcBorders>
          </w:tcPr>
          <w:p w14:paraId="35817EAD" w14:textId="77777777" w:rsidR="00855071" w:rsidRPr="00522465" w:rsidRDefault="00855071" w:rsidP="004D4546">
            <w:pPr>
              <w:pStyle w:val="Normal6a"/>
            </w:pPr>
            <w:r>
              <w:rPr>
                <w:b/>
                <w:i/>
              </w:rPr>
              <w:t>ha)</w:t>
            </w:r>
            <w:r>
              <w:tab/>
            </w:r>
            <w:r>
              <w:rPr>
                <w:b/>
                <w:i/>
              </w:rPr>
              <w:t xml:space="preserve">tehnoloģiskās neitralitātes principu, kas nodrošina, ka piešķiršanas procedūras a </w:t>
            </w:r>
            <w:proofErr w:type="spellStart"/>
            <w:r>
              <w:rPr>
                <w:b/>
                <w:i/>
              </w:rPr>
              <w:t>priori</w:t>
            </w:r>
            <w:proofErr w:type="spellEnd"/>
            <w:r>
              <w:rPr>
                <w:b/>
                <w:i/>
              </w:rPr>
              <w:t xml:space="preserve"> neizslēdz vai nenostāda neizdevīgā stāvoklī nevienu tīru, </w:t>
            </w:r>
            <w:proofErr w:type="spellStart"/>
            <w:r>
              <w:rPr>
                <w:b/>
                <w:i/>
              </w:rPr>
              <w:t>mazoglekļa</w:t>
            </w:r>
            <w:proofErr w:type="spellEnd"/>
            <w:r>
              <w:rPr>
                <w:b/>
                <w:i/>
              </w:rPr>
              <w:t xml:space="preserve"> vai neto nulles emisiju tehnoloģiju, tostarp kodolenerģiju, oglekļa uztveršanu, izmantošanu un uzglabāšanu (CCUS), </w:t>
            </w:r>
            <w:proofErr w:type="spellStart"/>
            <w:r>
              <w:rPr>
                <w:b/>
                <w:i/>
              </w:rPr>
              <w:t>mazoglekļa</w:t>
            </w:r>
            <w:proofErr w:type="spellEnd"/>
            <w:r>
              <w:rPr>
                <w:b/>
                <w:i/>
              </w:rPr>
              <w:t xml:space="preserve"> ūdeņradi, biodegvielas, </w:t>
            </w:r>
            <w:proofErr w:type="spellStart"/>
            <w:r>
              <w:rPr>
                <w:b/>
                <w:i/>
              </w:rPr>
              <w:t>biometānu</w:t>
            </w:r>
            <w:proofErr w:type="spellEnd"/>
            <w:r>
              <w:rPr>
                <w:b/>
                <w:i/>
              </w:rPr>
              <w:t>, e-degvielas un citas ilgtspējīgas degvielas, enerģijas uzkrāšanas un tīklu tehnoloģijas, tā ļaujot vienlīdzīgi konkurēt dažādiem tehnoloģiskiem risinājumiem, ar noteikumu, ka tie palīdz sasniegt šīs regulas vispārīgos un konkrētos mērķus;</w:t>
            </w:r>
          </w:p>
        </w:tc>
      </w:tr>
    </w:tbl>
    <w:p w14:paraId="587B4BCC"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D17BD89" w14:textId="77777777" w:rsidR="00855071" w:rsidRPr="00522465" w:rsidRDefault="00855071" w:rsidP="00855071">
      <w:r>
        <w:rPr>
          <w:rStyle w:val="HideTWBExt"/>
        </w:rPr>
        <w:t>&lt;/Amend&gt;</w:t>
      </w:r>
    </w:p>
    <w:p w14:paraId="5A6A7A99"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2047</w:t>
      </w:r>
      <w:r>
        <w:rPr>
          <w:rStyle w:val="HideTWBExt"/>
          <w:b w:val="0"/>
        </w:rPr>
        <w:t>&lt;/</w:t>
      </w:r>
      <w:proofErr w:type="spellStart"/>
      <w:r>
        <w:rPr>
          <w:rStyle w:val="HideTWBExt"/>
          <w:b w:val="0"/>
        </w:rPr>
        <w:t>NumAm</w:t>
      </w:r>
      <w:proofErr w:type="spellEnd"/>
      <w:r>
        <w:rPr>
          <w:rStyle w:val="HideTWBExt"/>
          <w:b w:val="0"/>
        </w:rPr>
        <w:t>&gt;</w:t>
      </w:r>
    </w:p>
    <w:p w14:paraId="41EE2D94" w14:textId="77777777" w:rsidR="00855071" w:rsidRPr="00522465" w:rsidRDefault="00855071" w:rsidP="00855071">
      <w:pPr>
        <w:pStyle w:val="NormalBold"/>
      </w:pPr>
      <w:r>
        <w:rPr>
          <w:rStyle w:val="HideTWBExt"/>
          <w:b w:val="0"/>
        </w:rPr>
        <w:t>&lt;RepeatBlock-By&gt;&lt;Members&gt;</w:t>
      </w:r>
      <w:proofErr w:type="spellStart"/>
      <w:r>
        <w:t>Nicolás</w:t>
      </w:r>
      <w:proofErr w:type="spellEnd"/>
      <w:r>
        <w:t xml:space="preserve"> </w:t>
      </w:r>
      <w:proofErr w:type="spellStart"/>
      <w:r>
        <w:t>González</w:t>
      </w:r>
      <w:proofErr w:type="spellEnd"/>
      <w:r>
        <w:t xml:space="preserve"> </w:t>
      </w:r>
      <w:proofErr w:type="spellStart"/>
      <w:r>
        <w:t>Casares</w:t>
      </w:r>
      <w:proofErr w:type="spellEnd"/>
      <w:r>
        <w:t xml:space="preserve">, </w:t>
      </w:r>
      <w:proofErr w:type="spellStart"/>
      <w:r>
        <w:t>Mohammed</w:t>
      </w:r>
      <w:proofErr w:type="spellEnd"/>
      <w:r>
        <w:t xml:space="preserve"> </w:t>
      </w:r>
      <w:proofErr w:type="spellStart"/>
      <w:r>
        <w:t>Chahim</w:t>
      </w:r>
      <w:proofErr w:type="spellEnd"/>
      <w:r>
        <w:t xml:space="preserve">, Elena </w:t>
      </w:r>
      <w:proofErr w:type="spellStart"/>
      <w:r>
        <w:t>Sancho</w:t>
      </w:r>
      <w:proofErr w:type="spellEnd"/>
      <w:r>
        <w:t xml:space="preserve"> </w:t>
      </w:r>
      <w:proofErr w:type="spellStart"/>
      <w:r>
        <w:t>Murillo</w:t>
      </w:r>
      <w:proofErr w:type="spellEnd"/>
      <w:r>
        <w:t xml:space="preserve">, Lina </w:t>
      </w:r>
      <w:proofErr w:type="spellStart"/>
      <w:r>
        <w:t>Gálvez</w:t>
      </w:r>
      <w:proofErr w:type="spellEnd"/>
      <w:r>
        <w:t xml:space="preserve">, </w:t>
      </w:r>
      <w:proofErr w:type="spellStart"/>
      <w:r>
        <w:t>Yannis</w:t>
      </w:r>
      <w:proofErr w:type="spellEnd"/>
      <w:r>
        <w:t xml:space="preserve"> </w:t>
      </w:r>
      <w:proofErr w:type="spellStart"/>
      <w:r>
        <w:t>Maniatis</w:t>
      </w:r>
      <w:proofErr w:type="spellEnd"/>
      <w:r>
        <w:t xml:space="preserve">, </w:t>
      </w:r>
      <w:proofErr w:type="spellStart"/>
      <w:r>
        <w:t>Thomas</w:t>
      </w:r>
      <w:proofErr w:type="spellEnd"/>
      <w:r>
        <w:t xml:space="preserve"> </w:t>
      </w:r>
      <w:proofErr w:type="spellStart"/>
      <w:r>
        <w:t>Pellerin-Carlin</w:t>
      </w:r>
      <w:proofErr w:type="spellEnd"/>
      <w:r>
        <w:t xml:space="preserve">, </w:t>
      </w:r>
      <w:proofErr w:type="spellStart"/>
      <w:r>
        <w:t>Annalisa</w:t>
      </w:r>
      <w:proofErr w:type="spellEnd"/>
      <w:r>
        <w:t xml:space="preserve"> </w:t>
      </w:r>
      <w:proofErr w:type="spellStart"/>
      <w:r>
        <w:t>Corrado</w:t>
      </w:r>
      <w:proofErr w:type="spellEnd"/>
      <w:r>
        <w:t xml:space="preserve">, </w:t>
      </w:r>
      <w:proofErr w:type="spellStart"/>
      <w:r>
        <w:t>Christophe</w:t>
      </w:r>
      <w:proofErr w:type="spellEnd"/>
      <w:r>
        <w:t xml:space="preserve"> </w:t>
      </w:r>
      <w:proofErr w:type="spellStart"/>
      <w:r>
        <w:t>Clergeau</w:t>
      </w:r>
      <w:proofErr w:type="spellEnd"/>
      <w:r>
        <w:t xml:space="preserve">, Bruno </w:t>
      </w:r>
      <w:proofErr w:type="spellStart"/>
      <w:r>
        <w:t>Tobback</w:t>
      </w:r>
      <w:proofErr w:type="spellEnd"/>
      <w:r>
        <w:t xml:space="preserve">, </w:t>
      </w:r>
      <w:proofErr w:type="spellStart"/>
      <w:r>
        <w:t>Niels</w:t>
      </w:r>
      <w:proofErr w:type="spellEnd"/>
      <w:r>
        <w:t xml:space="preserve"> </w:t>
      </w:r>
      <w:proofErr w:type="spellStart"/>
      <w:r>
        <w:t>Fuglsang</w:t>
      </w:r>
      <w:proofErr w:type="spellEnd"/>
      <w:r>
        <w:rPr>
          <w:rStyle w:val="HideTWBExt"/>
          <w:b w:val="0"/>
        </w:rPr>
        <w:t>&lt;/Members&gt;</w:t>
      </w:r>
    </w:p>
    <w:p w14:paraId="6957531E" w14:textId="77777777" w:rsidR="00855071" w:rsidRPr="00522465" w:rsidRDefault="00855071" w:rsidP="00855071">
      <w:pPr>
        <w:pStyle w:val="NormalBold"/>
      </w:pPr>
      <w:r>
        <w:rPr>
          <w:rStyle w:val="HideTWBExt"/>
          <w:b w:val="0"/>
        </w:rPr>
        <w:t>&lt;/RepeatBlock-By&gt;</w:t>
      </w:r>
    </w:p>
    <w:p w14:paraId="561C8342"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EE46142" w14:textId="77777777" w:rsidR="00855071" w:rsidRPr="00522465" w:rsidRDefault="00855071" w:rsidP="00855071">
      <w:pPr>
        <w:pStyle w:val="NormalBold"/>
      </w:pPr>
      <w:r>
        <w:rPr>
          <w:rStyle w:val="HideTWBExt"/>
          <w:b w:val="0"/>
        </w:rPr>
        <w:t>&lt;Article&gt;</w:t>
      </w:r>
      <w:r>
        <w:t>15. pants – 1. punkts – ha apakšpunkts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8511BD3" w14:textId="77777777" w:rsidTr="004D4546">
        <w:trPr>
          <w:trHeight w:hRule="exact" w:val="240"/>
          <w:jc w:val="center"/>
        </w:trPr>
        <w:tc>
          <w:tcPr>
            <w:tcW w:w="9752" w:type="dxa"/>
            <w:gridSpan w:val="2"/>
            <w:tcBorders>
              <w:top w:val="nil"/>
              <w:left w:val="nil"/>
              <w:bottom w:val="nil"/>
              <w:right w:val="nil"/>
            </w:tcBorders>
          </w:tcPr>
          <w:p w14:paraId="3A73D221" w14:textId="77777777" w:rsidR="00855071" w:rsidRPr="00522465" w:rsidRDefault="00855071" w:rsidP="004D4546"/>
        </w:tc>
      </w:tr>
      <w:tr w:rsidR="00855071" w14:paraId="4E6558F6" w14:textId="77777777" w:rsidTr="004D4546">
        <w:trPr>
          <w:trHeight w:val="240"/>
          <w:jc w:val="center"/>
        </w:trPr>
        <w:tc>
          <w:tcPr>
            <w:tcW w:w="4876" w:type="dxa"/>
            <w:tcBorders>
              <w:top w:val="nil"/>
              <w:left w:val="nil"/>
              <w:bottom w:val="nil"/>
              <w:right w:val="nil"/>
            </w:tcBorders>
          </w:tcPr>
          <w:p w14:paraId="2AA52D5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DC94B95" w14:textId="77777777" w:rsidR="00855071" w:rsidRPr="00522465" w:rsidRDefault="00855071" w:rsidP="004D4546">
            <w:pPr>
              <w:pStyle w:val="AmColumnHeading"/>
            </w:pPr>
            <w:r>
              <w:t>Grozījums</w:t>
            </w:r>
          </w:p>
        </w:tc>
      </w:tr>
      <w:tr w:rsidR="00855071" w14:paraId="1B1A764F" w14:textId="77777777" w:rsidTr="004D4546">
        <w:trPr>
          <w:jc w:val="center"/>
        </w:trPr>
        <w:tc>
          <w:tcPr>
            <w:tcW w:w="4876" w:type="dxa"/>
            <w:tcBorders>
              <w:top w:val="nil"/>
              <w:left w:val="nil"/>
              <w:bottom w:val="nil"/>
              <w:right w:val="nil"/>
            </w:tcBorders>
          </w:tcPr>
          <w:p w14:paraId="2112BA4C" w14:textId="77777777" w:rsidR="00855071" w:rsidRPr="00522465" w:rsidRDefault="00855071" w:rsidP="004D4546">
            <w:pPr>
              <w:pStyle w:val="Normal6a"/>
            </w:pPr>
          </w:p>
        </w:tc>
        <w:tc>
          <w:tcPr>
            <w:tcW w:w="4876" w:type="dxa"/>
            <w:tcBorders>
              <w:top w:val="nil"/>
              <w:left w:val="nil"/>
              <w:bottom w:val="nil"/>
              <w:right w:val="nil"/>
            </w:tcBorders>
          </w:tcPr>
          <w:p w14:paraId="6681C2C9" w14:textId="77777777" w:rsidR="00855071" w:rsidRPr="00522465" w:rsidRDefault="00855071" w:rsidP="004D4546">
            <w:pPr>
              <w:pStyle w:val="Normal6a"/>
            </w:pPr>
            <w:r>
              <w:rPr>
                <w:b/>
                <w:i/>
              </w:rPr>
              <w:t>ha)</w:t>
            </w:r>
            <w:r>
              <w:tab/>
            </w:r>
            <w:r>
              <w:rPr>
                <w:b/>
                <w:i/>
              </w:rPr>
              <w:t xml:space="preserve">darbību devumu Savienības klimata, vides un </w:t>
            </w:r>
            <w:proofErr w:type="spellStart"/>
            <w:r>
              <w:rPr>
                <w:b/>
                <w:i/>
              </w:rPr>
              <w:t>biodaudzveidības</w:t>
            </w:r>
            <w:proofErr w:type="spellEnd"/>
            <w:r>
              <w:rPr>
                <w:b/>
                <w:i/>
              </w:rPr>
              <w:t xml:space="preserve"> mērķu sasniegšanā, tostarp attiecīgā gadījumā to saskaņotību ar dekarbonizācijas risinājumiem, piesārņojuma novēršanu, ekosistēmu aizsardzību un atjaunošanu, dabas resursu ilgtspējīgu izmantošanu, </w:t>
            </w:r>
            <w:proofErr w:type="spellStart"/>
            <w:r>
              <w:rPr>
                <w:b/>
                <w:i/>
              </w:rPr>
              <w:t>resursefektivitāti</w:t>
            </w:r>
            <w:proofErr w:type="spellEnd"/>
            <w:r>
              <w:rPr>
                <w:b/>
                <w:i/>
              </w:rPr>
              <w:t xml:space="preserve"> un </w:t>
            </w:r>
            <w:proofErr w:type="spellStart"/>
            <w:r>
              <w:rPr>
                <w:b/>
                <w:i/>
              </w:rPr>
              <w:t>apritīguma</w:t>
            </w:r>
            <w:proofErr w:type="spellEnd"/>
            <w:r>
              <w:rPr>
                <w:b/>
                <w:i/>
              </w:rPr>
              <w:t xml:space="preserve"> mērķiem;</w:t>
            </w:r>
          </w:p>
        </w:tc>
      </w:tr>
    </w:tbl>
    <w:p w14:paraId="61396DA5"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3302E93" w14:textId="77777777" w:rsidR="00855071" w:rsidRPr="00522465" w:rsidRDefault="00855071" w:rsidP="00855071">
      <w:r>
        <w:rPr>
          <w:rStyle w:val="HideTWBExt"/>
        </w:rPr>
        <w:t>&lt;/Amend&gt;</w:t>
      </w:r>
    </w:p>
    <w:p w14:paraId="582747E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2048</w:t>
      </w:r>
      <w:r>
        <w:rPr>
          <w:rStyle w:val="HideTWBExt"/>
          <w:b w:val="0"/>
        </w:rPr>
        <w:t>&lt;/</w:t>
      </w:r>
      <w:proofErr w:type="spellStart"/>
      <w:r>
        <w:rPr>
          <w:rStyle w:val="HideTWBExt"/>
          <w:b w:val="0"/>
        </w:rPr>
        <w:t>NumAm</w:t>
      </w:r>
      <w:proofErr w:type="spellEnd"/>
      <w:r>
        <w:rPr>
          <w:rStyle w:val="HideTWBExt"/>
          <w:b w:val="0"/>
        </w:rPr>
        <w:t>&gt;</w:t>
      </w:r>
    </w:p>
    <w:p w14:paraId="75FEE247" w14:textId="77777777" w:rsidR="00855071" w:rsidRPr="00522465" w:rsidRDefault="00855071" w:rsidP="00855071">
      <w:pPr>
        <w:pStyle w:val="NormalBold"/>
      </w:pPr>
      <w:r>
        <w:rPr>
          <w:rStyle w:val="HideTWBExt"/>
          <w:b w:val="0"/>
        </w:rPr>
        <w:t>&lt;RepeatBlock-By&gt;&lt;Members&gt;</w:t>
      </w:r>
      <w:r>
        <w:t xml:space="preserve">Jana </w:t>
      </w:r>
      <w:proofErr w:type="spellStart"/>
      <w:r>
        <w:t>Nagyová</w:t>
      </w:r>
      <w:proofErr w:type="spellEnd"/>
      <w:r>
        <w:t xml:space="preserve">, </w:t>
      </w:r>
      <w:proofErr w:type="spellStart"/>
      <w:r>
        <w:t>Ondřej</w:t>
      </w:r>
      <w:proofErr w:type="spellEnd"/>
      <w:r>
        <w:t xml:space="preserve"> </w:t>
      </w:r>
      <w:proofErr w:type="spellStart"/>
      <w:r>
        <w:t>Knotek</w:t>
      </w:r>
      <w:proofErr w:type="spellEnd"/>
      <w:r>
        <w:t xml:space="preserve">, </w:t>
      </w:r>
      <w:proofErr w:type="spellStart"/>
      <w:r>
        <w:t>Tomáš</w:t>
      </w:r>
      <w:proofErr w:type="spellEnd"/>
      <w:r>
        <w:t xml:space="preserve"> </w:t>
      </w:r>
      <w:proofErr w:type="spellStart"/>
      <w:r>
        <w:t>Kubín</w:t>
      </w:r>
      <w:proofErr w:type="spellEnd"/>
      <w:r>
        <w:t xml:space="preserve">, </w:t>
      </w:r>
      <w:proofErr w:type="spellStart"/>
      <w:r>
        <w:t>Klara</w:t>
      </w:r>
      <w:proofErr w:type="spellEnd"/>
      <w:r>
        <w:t xml:space="preserve"> </w:t>
      </w:r>
      <w:proofErr w:type="spellStart"/>
      <w:r>
        <w:t>Dostalova</w:t>
      </w:r>
      <w:proofErr w:type="spellEnd"/>
      <w:r>
        <w:t xml:space="preserve">, </w:t>
      </w:r>
      <w:proofErr w:type="spellStart"/>
      <w:r>
        <w:t>Afroditi</w:t>
      </w:r>
      <w:proofErr w:type="spellEnd"/>
      <w:r>
        <w:t xml:space="preserve"> </w:t>
      </w:r>
      <w:proofErr w:type="spellStart"/>
      <w:r>
        <w:t>Latinopoulou</w:t>
      </w:r>
      <w:proofErr w:type="spellEnd"/>
      <w:r>
        <w:t xml:space="preserve">, Anna </w:t>
      </w:r>
      <w:proofErr w:type="spellStart"/>
      <w:r>
        <w:t>Bryłka</w:t>
      </w:r>
      <w:proofErr w:type="spellEnd"/>
      <w:r>
        <w:rPr>
          <w:rStyle w:val="HideTWBExt"/>
          <w:b w:val="0"/>
        </w:rPr>
        <w:t>&lt;/Members&gt;</w:t>
      </w:r>
    </w:p>
    <w:p w14:paraId="4E3BAAD0" w14:textId="77777777" w:rsidR="00855071" w:rsidRPr="00522465" w:rsidRDefault="00855071" w:rsidP="00855071">
      <w:pPr>
        <w:pStyle w:val="NormalBold"/>
      </w:pPr>
      <w:r>
        <w:rPr>
          <w:rStyle w:val="HideTWBExt"/>
          <w:b w:val="0"/>
        </w:rPr>
        <w:t>&lt;/RepeatBlock-By&gt;</w:t>
      </w:r>
    </w:p>
    <w:p w14:paraId="6214D27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3DBF8F3" w14:textId="77777777" w:rsidR="00855071" w:rsidRPr="00522465" w:rsidRDefault="00855071" w:rsidP="00855071">
      <w:pPr>
        <w:pStyle w:val="NormalBold"/>
      </w:pPr>
      <w:r>
        <w:rPr>
          <w:rStyle w:val="HideTWBExt"/>
          <w:b w:val="0"/>
        </w:rPr>
        <w:t>&lt;Article&gt;</w:t>
      </w:r>
      <w:r>
        <w:t>15. pants – 1. punkts – ha apakšpunkts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260F6A0" w14:textId="77777777" w:rsidTr="004D4546">
        <w:trPr>
          <w:trHeight w:hRule="exact" w:val="240"/>
          <w:jc w:val="center"/>
        </w:trPr>
        <w:tc>
          <w:tcPr>
            <w:tcW w:w="9752" w:type="dxa"/>
            <w:gridSpan w:val="2"/>
            <w:tcBorders>
              <w:top w:val="nil"/>
              <w:left w:val="nil"/>
              <w:bottom w:val="nil"/>
              <w:right w:val="nil"/>
            </w:tcBorders>
          </w:tcPr>
          <w:p w14:paraId="38EA5F90" w14:textId="77777777" w:rsidR="00855071" w:rsidRPr="00522465" w:rsidRDefault="00855071" w:rsidP="004D4546"/>
        </w:tc>
      </w:tr>
      <w:tr w:rsidR="00855071" w14:paraId="76604829" w14:textId="77777777" w:rsidTr="004D4546">
        <w:trPr>
          <w:trHeight w:val="240"/>
          <w:jc w:val="center"/>
        </w:trPr>
        <w:tc>
          <w:tcPr>
            <w:tcW w:w="4876" w:type="dxa"/>
            <w:tcBorders>
              <w:top w:val="nil"/>
              <w:left w:val="nil"/>
              <w:bottom w:val="nil"/>
              <w:right w:val="nil"/>
            </w:tcBorders>
          </w:tcPr>
          <w:p w14:paraId="2CE20D67"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728E183" w14:textId="77777777" w:rsidR="00855071" w:rsidRPr="00522465" w:rsidRDefault="00855071" w:rsidP="004D4546">
            <w:pPr>
              <w:pStyle w:val="AmColumnHeading"/>
            </w:pPr>
            <w:r>
              <w:t>Grozījums</w:t>
            </w:r>
          </w:p>
        </w:tc>
      </w:tr>
      <w:tr w:rsidR="00855071" w14:paraId="1FB15A18" w14:textId="77777777" w:rsidTr="004D4546">
        <w:trPr>
          <w:jc w:val="center"/>
        </w:trPr>
        <w:tc>
          <w:tcPr>
            <w:tcW w:w="4876" w:type="dxa"/>
            <w:tcBorders>
              <w:top w:val="nil"/>
              <w:left w:val="nil"/>
              <w:bottom w:val="nil"/>
              <w:right w:val="nil"/>
            </w:tcBorders>
          </w:tcPr>
          <w:p w14:paraId="66BD4A8C" w14:textId="77777777" w:rsidR="00855071" w:rsidRPr="00522465" w:rsidRDefault="00855071" w:rsidP="004D4546">
            <w:pPr>
              <w:pStyle w:val="Normal6a"/>
            </w:pPr>
          </w:p>
        </w:tc>
        <w:tc>
          <w:tcPr>
            <w:tcW w:w="4876" w:type="dxa"/>
            <w:tcBorders>
              <w:top w:val="nil"/>
              <w:left w:val="nil"/>
              <w:bottom w:val="nil"/>
              <w:right w:val="nil"/>
            </w:tcBorders>
          </w:tcPr>
          <w:p w14:paraId="06E1CE3B" w14:textId="77777777" w:rsidR="00855071" w:rsidRPr="00522465" w:rsidRDefault="00855071" w:rsidP="004D4546">
            <w:pPr>
              <w:pStyle w:val="Normal6a"/>
            </w:pPr>
            <w:r>
              <w:rPr>
                <w:b/>
                <w:i/>
              </w:rPr>
              <w:t>ha)</w:t>
            </w:r>
            <w:r>
              <w:tab/>
            </w:r>
            <w:r>
              <w:rPr>
                <w:b/>
                <w:i/>
              </w:rPr>
              <w:t xml:space="preserve">snieguma satvaru nozīmīgām darbībām vai darbību kopumiem, ieskaitot rezultātu un ietekmes rādītājus, bāzes līnijas un </w:t>
            </w:r>
            <w:proofErr w:type="spellStart"/>
            <w:r>
              <w:rPr>
                <w:b/>
                <w:i/>
              </w:rPr>
              <w:t>mērķrādītājus</w:t>
            </w:r>
            <w:proofErr w:type="spellEnd"/>
            <w:r>
              <w:rPr>
                <w:b/>
                <w:i/>
              </w:rPr>
              <w:t>, atbilstoši Regulai (ES) [Snieguma regula];</w:t>
            </w:r>
          </w:p>
        </w:tc>
      </w:tr>
    </w:tbl>
    <w:p w14:paraId="71DA0815"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47504C4" w14:textId="77777777" w:rsidR="00855071" w:rsidRPr="00522465" w:rsidRDefault="00855071" w:rsidP="00855071">
      <w:r>
        <w:rPr>
          <w:rStyle w:val="HideTWBExt"/>
        </w:rPr>
        <w:t>&lt;/Amend&gt;</w:t>
      </w:r>
    </w:p>
    <w:p w14:paraId="26E27349"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2049</w:t>
      </w:r>
      <w:r>
        <w:rPr>
          <w:rStyle w:val="HideTWBExt"/>
          <w:b w:val="0"/>
        </w:rPr>
        <w:t>&lt;/</w:t>
      </w:r>
      <w:proofErr w:type="spellStart"/>
      <w:r>
        <w:rPr>
          <w:rStyle w:val="HideTWBExt"/>
          <w:b w:val="0"/>
        </w:rPr>
        <w:t>NumAm</w:t>
      </w:r>
      <w:proofErr w:type="spellEnd"/>
      <w:r>
        <w:rPr>
          <w:rStyle w:val="HideTWBExt"/>
          <w:b w:val="0"/>
        </w:rPr>
        <w:t>&gt;</w:t>
      </w:r>
    </w:p>
    <w:p w14:paraId="586D7329" w14:textId="77777777" w:rsidR="00855071" w:rsidRPr="00522465" w:rsidRDefault="00855071" w:rsidP="00855071">
      <w:pPr>
        <w:pStyle w:val="NormalBold"/>
      </w:pPr>
      <w:r>
        <w:rPr>
          <w:rStyle w:val="HideTWBExt"/>
          <w:b w:val="0"/>
        </w:rPr>
        <w:t>&lt;RepeatBlock-By&gt;&lt;Members&gt;</w:t>
      </w:r>
      <w:proofErr w:type="spellStart"/>
      <w:r>
        <w:t>Christophe</w:t>
      </w:r>
      <w:proofErr w:type="spellEnd"/>
      <w:r>
        <w:t xml:space="preserve"> </w:t>
      </w:r>
      <w:proofErr w:type="spellStart"/>
      <w:r>
        <w:t>Clergeau</w:t>
      </w:r>
      <w:proofErr w:type="spellEnd"/>
      <w:r>
        <w:t xml:space="preserve">, </w:t>
      </w:r>
      <w:proofErr w:type="spellStart"/>
      <w:r>
        <w:t>Jean-Marc</w:t>
      </w:r>
      <w:proofErr w:type="spellEnd"/>
      <w:r>
        <w:t xml:space="preserve"> </w:t>
      </w:r>
      <w:proofErr w:type="spellStart"/>
      <w:r>
        <w:t>Germain</w:t>
      </w:r>
      <w:proofErr w:type="spellEnd"/>
      <w:r>
        <w:t xml:space="preserve">, </w:t>
      </w:r>
      <w:proofErr w:type="spellStart"/>
      <w:r>
        <w:t>Romana</w:t>
      </w:r>
      <w:proofErr w:type="spellEnd"/>
      <w:r>
        <w:t xml:space="preserve"> </w:t>
      </w:r>
      <w:proofErr w:type="spellStart"/>
      <w:r>
        <w:t>Jerković</w:t>
      </w:r>
      <w:proofErr w:type="spellEnd"/>
      <w:r>
        <w:t xml:space="preserve">, Kristian </w:t>
      </w:r>
      <w:proofErr w:type="spellStart"/>
      <w:r>
        <w:t>Vigenin</w:t>
      </w:r>
      <w:proofErr w:type="spellEnd"/>
      <w:r>
        <w:t xml:space="preserve">, </w:t>
      </w:r>
      <w:proofErr w:type="spellStart"/>
      <w:r>
        <w:t>Thomas</w:t>
      </w:r>
      <w:proofErr w:type="spellEnd"/>
      <w:r>
        <w:t xml:space="preserve"> </w:t>
      </w:r>
      <w:proofErr w:type="spellStart"/>
      <w:r>
        <w:t>Pellerin-Carlin</w:t>
      </w:r>
      <w:proofErr w:type="spellEnd"/>
      <w:r>
        <w:t xml:space="preserve">, </w:t>
      </w:r>
      <w:proofErr w:type="spellStart"/>
      <w:r>
        <w:t>Vytenis</w:t>
      </w:r>
      <w:proofErr w:type="spellEnd"/>
      <w:r>
        <w:t xml:space="preserve"> </w:t>
      </w:r>
      <w:proofErr w:type="spellStart"/>
      <w:r>
        <w:t>Povilas</w:t>
      </w:r>
      <w:proofErr w:type="spellEnd"/>
      <w:r>
        <w:t xml:space="preserve"> </w:t>
      </w:r>
      <w:proofErr w:type="spellStart"/>
      <w:r>
        <w:t>Andriukaitis</w:t>
      </w:r>
      <w:proofErr w:type="spellEnd"/>
      <w:r>
        <w:rPr>
          <w:rStyle w:val="HideTWBExt"/>
          <w:b w:val="0"/>
        </w:rPr>
        <w:t>&lt;/Members&gt;</w:t>
      </w:r>
    </w:p>
    <w:p w14:paraId="79E7DC35" w14:textId="77777777" w:rsidR="00855071" w:rsidRPr="00522465" w:rsidRDefault="00855071" w:rsidP="00855071">
      <w:pPr>
        <w:pStyle w:val="NormalBold"/>
      </w:pPr>
      <w:r>
        <w:rPr>
          <w:rStyle w:val="HideTWBExt"/>
          <w:b w:val="0"/>
        </w:rPr>
        <w:t>&lt;/RepeatBlock-By&gt;</w:t>
      </w:r>
    </w:p>
    <w:p w14:paraId="4EF7E82C"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792B0D6" w14:textId="77777777" w:rsidR="00855071" w:rsidRPr="00522465" w:rsidRDefault="00855071" w:rsidP="00855071">
      <w:pPr>
        <w:pStyle w:val="NormalBold"/>
      </w:pPr>
      <w:r>
        <w:rPr>
          <w:rStyle w:val="HideTWBExt"/>
          <w:b w:val="0"/>
        </w:rPr>
        <w:t>&lt;Article&gt;</w:t>
      </w:r>
      <w:r>
        <w:t>15. pants – 1. punkts – ha apakšpunkts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DA497AA" w14:textId="77777777" w:rsidTr="004D4546">
        <w:trPr>
          <w:trHeight w:hRule="exact" w:val="240"/>
          <w:jc w:val="center"/>
        </w:trPr>
        <w:tc>
          <w:tcPr>
            <w:tcW w:w="9752" w:type="dxa"/>
            <w:gridSpan w:val="2"/>
            <w:tcBorders>
              <w:top w:val="nil"/>
              <w:left w:val="nil"/>
              <w:bottom w:val="nil"/>
              <w:right w:val="nil"/>
            </w:tcBorders>
          </w:tcPr>
          <w:p w14:paraId="7196B4D7" w14:textId="77777777" w:rsidR="00855071" w:rsidRPr="00522465" w:rsidRDefault="00855071" w:rsidP="004D4546"/>
        </w:tc>
      </w:tr>
      <w:tr w:rsidR="00855071" w14:paraId="4F69FE76" w14:textId="77777777" w:rsidTr="004D4546">
        <w:trPr>
          <w:trHeight w:val="240"/>
          <w:jc w:val="center"/>
        </w:trPr>
        <w:tc>
          <w:tcPr>
            <w:tcW w:w="4876" w:type="dxa"/>
            <w:tcBorders>
              <w:top w:val="nil"/>
              <w:left w:val="nil"/>
              <w:bottom w:val="nil"/>
              <w:right w:val="nil"/>
            </w:tcBorders>
          </w:tcPr>
          <w:p w14:paraId="6E5B1C76"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85FD48D" w14:textId="77777777" w:rsidR="00855071" w:rsidRPr="00522465" w:rsidRDefault="00855071" w:rsidP="004D4546">
            <w:pPr>
              <w:pStyle w:val="AmColumnHeading"/>
            </w:pPr>
            <w:r>
              <w:t>Grozījums</w:t>
            </w:r>
          </w:p>
        </w:tc>
      </w:tr>
      <w:tr w:rsidR="00855071" w14:paraId="1251354B" w14:textId="77777777" w:rsidTr="004D4546">
        <w:trPr>
          <w:jc w:val="center"/>
        </w:trPr>
        <w:tc>
          <w:tcPr>
            <w:tcW w:w="4876" w:type="dxa"/>
            <w:tcBorders>
              <w:top w:val="nil"/>
              <w:left w:val="nil"/>
              <w:bottom w:val="nil"/>
              <w:right w:val="nil"/>
            </w:tcBorders>
          </w:tcPr>
          <w:p w14:paraId="3053DB85" w14:textId="77777777" w:rsidR="00855071" w:rsidRPr="00522465" w:rsidRDefault="00855071" w:rsidP="004D4546">
            <w:pPr>
              <w:pStyle w:val="Normal6a"/>
            </w:pPr>
          </w:p>
        </w:tc>
        <w:tc>
          <w:tcPr>
            <w:tcW w:w="4876" w:type="dxa"/>
            <w:tcBorders>
              <w:top w:val="nil"/>
              <w:left w:val="nil"/>
              <w:bottom w:val="nil"/>
              <w:right w:val="nil"/>
            </w:tcBorders>
          </w:tcPr>
          <w:p w14:paraId="1C195150" w14:textId="77777777" w:rsidR="00855071" w:rsidRPr="00522465" w:rsidRDefault="00855071" w:rsidP="004D4546">
            <w:pPr>
              <w:pStyle w:val="Normal6a"/>
            </w:pPr>
            <w:r>
              <w:rPr>
                <w:b/>
                <w:i/>
              </w:rPr>
              <w:t>ha)</w:t>
            </w:r>
            <w:r>
              <w:tab/>
            </w:r>
            <w:r>
              <w:rPr>
                <w:b/>
                <w:i/>
              </w:rPr>
              <w:t xml:space="preserve">darbības, kas atbalsta Savienības tiesību aktu īstenošanu un Savienības </w:t>
            </w:r>
            <w:proofErr w:type="spellStart"/>
            <w:r>
              <w:rPr>
                <w:b/>
                <w:i/>
              </w:rPr>
              <w:t>mērķrādītāju</w:t>
            </w:r>
            <w:proofErr w:type="spellEnd"/>
            <w:r>
              <w:rPr>
                <w:b/>
                <w:i/>
              </w:rPr>
              <w:t xml:space="preserve"> sasniegšanu, tostarp saistībā ar sabiedrības veselību un pieeju “Viena veselība”;</w:t>
            </w:r>
          </w:p>
        </w:tc>
      </w:tr>
    </w:tbl>
    <w:p w14:paraId="50763FCF"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37ABF90"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7713EF92" w14:textId="77777777" w:rsidR="00855071" w:rsidRPr="00522465" w:rsidRDefault="00855071" w:rsidP="00855071">
      <w:pPr>
        <w:pStyle w:val="AmJustText"/>
      </w:pPr>
      <w:r>
        <w:t>Šā grozījuma mērķis ir no jauna iekļaut grozījumus, kas pieņemti SANT komitejas atzinumā.</w:t>
      </w:r>
    </w:p>
    <w:p w14:paraId="52DAA255" w14:textId="77777777" w:rsidR="00855071" w:rsidRPr="00522465" w:rsidRDefault="00855071" w:rsidP="00855071">
      <w:r>
        <w:rPr>
          <w:rStyle w:val="HideTWBExt"/>
        </w:rPr>
        <w:t>&lt;/Amend&gt;</w:t>
      </w:r>
    </w:p>
    <w:p w14:paraId="74AF8F37"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2050</w:t>
      </w:r>
      <w:r>
        <w:rPr>
          <w:rStyle w:val="HideTWBExt"/>
          <w:b w:val="0"/>
        </w:rPr>
        <w:t>&lt;/</w:t>
      </w:r>
      <w:proofErr w:type="spellStart"/>
      <w:r>
        <w:rPr>
          <w:rStyle w:val="HideTWBExt"/>
          <w:b w:val="0"/>
        </w:rPr>
        <w:t>NumAm</w:t>
      </w:r>
      <w:proofErr w:type="spellEnd"/>
      <w:r>
        <w:rPr>
          <w:rStyle w:val="HideTWBExt"/>
          <w:b w:val="0"/>
        </w:rPr>
        <w:t>&gt;</w:t>
      </w:r>
    </w:p>
    <w:p w14:paraId="0E163682" w14:textId="77777777" w:rsidR="00855071" w:rsidRPr="00522465" w:rsidRDefault="00855071" w:rsidP="00855071">
      <w:pPr>
        <w:pStyle w:val="NormalBold"/>
      </w:pPr>
      <w:r>
        <w:rPr>
          <w:rStyle w:val="HideTWBExt"/>
          <w:b w:val="0"/>
        </w:rPr>
        <w:t>&lt;RepeatBlock-By&gt;&lt;Members&gt;</w:t>
      </w:r>
      <w:r>
        <w:t xml:space="preserve">Jens </w:t>
      </w:r>
      <w:proofErr w:type="spellStart"/>
      <w:r>
        <w:t>Gieseke</w:t>
      </w:r>
      <w:proofErr w:type="spellEnd"/>
      <w:r>
        <w:t xml:space="preserve">, </w:t>
      </w:r>
      <w:proofErr w:type="spellStart"/>
      <w:r>
        <w:t>David</w:t>
      </w:r>
      <w:proofErr w:type="spellEnd"/>
      <w:r>
        <w:t xml:space="preserve"> </w:t>
      </w:r>
      <w:proofErr w:type="spellStart"/>
      <w:r>
        <w:t>McAllister</w:t>
      </w:r>
      <w:proofErr w:type="spellEnd"/>
      <w:r>
        <w:rPr>
          <w:rStyle w:val="HideTWBExt"/>
          <w:b w:val="0"/>
        </w:rPr>
        <w:t>&lt;/Members&gt;</w:t>
      </w:r>
    </w:p>
    <w:p w14:paraId="0535C0B8" w14:textId="77777777" w:rsidR="00855071" w:rsidRPr="00522465" w:rsidRDefault="00855071" w:rsidP="00855071">
      <w:pPr>
        <w:pStyle w:val="NormalBold"/>
      </w:pPr>
      <w:r>
        <w:rPr>
          <w:rStyle w:val="HideTWBExt"/>
          <w:b w:val="0"/>
        </w:rPr>
        <w:t>&lt;/RepeatBlock-By&gt;</w:t>
      </w:r>
    </w:p>
    <w:p w14:paraId="7A2EFBC0"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77CFBB1" w14:textId="77777777" w:rsidR="00855071" w:rsidRPr="00522465" w:rsidRDefault="00855071" w:rsidP="00855071">
      <w:pPr>
        <w:pStyle w:val="NormalBold"/>
      </w:pPr>
      <w:r>
        <w:rPr>
          <w:rStyle w:val="HideTWBExt"/>
          <w:b w:val="0"/>
        </w:rPr>
        <w:t>&lt;Article&gt;</w:t>
      </w:r>
      <w:r>
        <w:t>15. pants – 1. punkts – ha apakšpunkts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2991E8F" w14:textId="77777777" w:rsidTr="004D4546">
        <w:trPr>
          <w:trHeight w:hRule="exact" w:val="240"/>
          <w:jc w:val="center"/>
        </w:trPr>
        <w:tc>
          <w:tcPr>
            <w:tcW w:w="9752" w:type="dxa"/>
            <w:gridSpan w:val="2"/>
            <w:tcBorders>
              <w:top w:val="nil"/>
              <w:left w:val="nil"/>
              <w:bottom w:val="nil"/>
              <w:right w:val="nil"/>
            </w:tcBorders>
          </w:tcPr>
          <w:p w14:paraId="10D0BAC0" w14:textId="77777777" w:rsidR="00855071" w:rsidRPr="00522465" w:rsidRDefault="00855071" w:rsidP="004D4546"/>
        </w:tc>
      </w:tr>
      <w:tr w:rsidR="00855071" w14:paraId="2FA6980C" w14:textId="77777777" w:rsidTr="004D4546">
        <w:trPr>
          <w:trHeight w:val="240"/>
          <w:jc w:val="center"/>
        </w:trPr>
        <w:tc>
          <w:tcPr>
            <w:tcW w:w="4876" w:type="dxa"/>
            <w:tcBorders>
              <w:top w:val="nil"/>
              <w:left w:val="nil"/>
              <w:bottom w:val="nil"/>
              <w:right w:val="nil"/>
            </w:tcBorders>
          </w:tcPr>
          <w:p w14:paraId="37362060"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284E735" w14:textId="77777777" w:rsidR="00855071" w:rsidRPr="00522465" w:rsidRDefault="00855071" w:rsidP="004D4546">
            <w:pPr>
              <w:pStyle w:val="AmColumnHeading"/>
            </w:pPr>
            <w:r>
              <w:t>Grozījums</w:t>
            </w:r>
          </w:p>
        </w:tc>
      </w:tr>
      <w:tr w:rsidR="00855071" w14:paraId="0DEFE8C3" w14:textId="77777777" w:rsidTr="004D4546">
        <w:trPr>
          <w:jc w:val="center"/>
        </w:trPr>
        <w:tc>
          <w:tcPr>
            <w:tcW w:w="4876" w:type="dxa"/>
            <w:tcBorders>
              <w:top w:val="nil"/>
              <w:left w:val="nil"/>
              <w:bottom w:val="nil"/>
              <w:right w:val="nil"/>
            </w:tcBorders>
          </w:tcPr>
          <w:p w14:paraId="2523DC41" w14:textId="77777777" w:rsidR="00855071" w:rsidRPr="00522465" w:rsidRDefault="00855071" w:rsidP="004D4546">
            <w:pPr>
              <w:pStyle w:val="Normal6a"/>
            </w:pPr>
          </w:p>
        </w:tc>
        <w:tc>
          <w:tcPr>
            <w:tcW w:w="4876" w:type="dxa"/>
            <w:tcBorders>
              <w:top w:val="nil"/>
              <w:left w:val="nil"/>
              <w:bottom w:val="nil"/>
              <w:right w:val="nil"/>
            </w:tcBorders>
          </w:tcPr>
          <w:p w14:paraId="6BC55F8F" w14:textId="77777777" w:rsidR="00855071" w:rsidRPr="00522465" w:rsidRDefault="00855071" w:rsidP="004D4546">
            <w:pPr>
              <w:pStyle w:val="Normal6a"/>
            </w:pPr>
            <w:r>
              <w:rPr>
                <w:b/>
                <w:i/>
              </w:rPr>
              <w:t>ha)</w:t>
            </w:r>
            <w:r>
              <w:tab/>
            </w:r>
            <w:r>
              <w:rPr>
                <w:b/>
                <w:i/>
              </w:rPr>
              <w:t>skaidrus un efektīvus mehānismus koordinācijai ar citu attiecīgo Savienības finansēšanas instrumentu un programmu darba programmām;</w:t>
            </w:r>
          </w:p>
        </w:tc>
      </w:tr>
    </w:tbl>
    <w:p w14:paraId="47C14566"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C903B9C" w14:textId="77777777" w:rsidR="00855071" w:rsidRPr="00522465" w:rsidRDefault="00855071" w:rsidP="00855071">
      <w:r>
        <w:rPr>
          <w:rStyle w:val="HideTWBExt"/>
        </w:rPr>
        <w:t>&lt;/Amend&gt;</w:t>
      </w:r>
    </w:p>
    <w:p w14:paraId="297F7CF6"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2051</w:t>
      </w:r>
      <w:r>
        <w:rPr>
          <w:rStyle w:val="HideTWBExt"/>
          <w:b w:val="0"/>
        </w:rPr>
        <w:t>&lt;/</w:t>
      </w:r>
      <w:proofErr w:type="spellStart"/>
      <w:r>
        <w:rPr>
          <w:rStyle w:val="HideTWBExt"/>
          <w:b w:val="0"/>
        </w:rPr>
        <w:t>NumAm</w:t>
      </w:r>
      <w:proofErr w:type="spellEnd"/>
      <w:r>
        <w:rPr>
          <w:rStyle w:val="HideTWBExt"/>
          <w:b w:val="0"/>
        </w:rPr>
        <w:t>&gt;</w:t>
      </w:r>
    </w:p>
    <w:p w14:paraId="1AE9BF9D"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Stine</w:t>
      </w:r>
      <w:proofErr w:type="spellEnd"/>
      <w:r>
        <w:t xml:space="preserve"> </w:t>
      </w:r>
      <w:proofErr w:type="spellStart"/>
      <w:r>
        <w:t>Bosse</w:t>
      </w:r>
      <w:proofErr w:type="spellEnd"/>
      <w:r>
        <w:t xml:space="preserve">, </w:t>
      </w:r>
      <w:proofErr w:type="spellStart"/>
      <w:r>
        <w:t>Morten</w:t>
      </w:r>
      <w:proofErr w:type="spellEnd"/>
      <w:r>
        <w:t xml:space="preserve"> </w:t>
      </w:r>
      <w:proofErr w:type="spellStart"/>
      <w:r>
        <w:t>Løkkegaard</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t xml:space="preserve">, Bart </w:t>
      </w:r>
      <w:proofErr w:type="spellStart"/>
      <w:r>
        <w:t>Groothuis</w:t>
      </w:r>
      <w:proofErr w:type="spellEnd"/>
      <w:r>
        <w:t xml:space="preserve">, </w:t>
      </w:r>
      <w:proofErr w:type="spellStart"/>
      <w:r>
        <w:t>Sophie</w:t>
      </w:r>
      <w:proofErr w:type="spellEnd"/>
      <w:r>
        <w:t xml:space="preserve"> </w:t>
      </w:r>
      <w:proofErr w:type="spellStart"/>
      <w:r>
        <w:t>Wilmès</w:t>
      </w:r>
      <w:proofErr w:type="spellEnd"/>
      <w:r>
        <w:rPr>
          <w:rStyle w:val="HideTWBExt"/>
          <w:b w:val="0"/>
        </w:rPr>
        <w:t>&lt;/Members&gt;</w:t>
      </w:r>
    </w:p>
    <w:p w14:paraId="1468A023" w14:textId="77777777" w:rsidR="00855071" w:rsidRPr="00522465" w:rsidRDefault="00855071" w:rsidP="00855071">
      <w:pPr>
        <w:pStyle w:val="NormalBold"/>
      </w:pPr>
      <w:r>
        <w:rPr>
          <w:rStyle w:val="HideTWBExt"/>
          <w:b w:val="0"/>
        </w:rPr>
        <w:t>&lt;/RepeatBlock-By&gt;</w:t>
      </w:r>
    </w:p>
    <w:p w14:paraId="0CD417B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F9F69E7" w14:textId="77777777" w:rsidR="00855071" w:rsidRPr="00522465" w:rsidRDefault="00855071" w:rsidP="00855071">
      <w:pPr>
        <w:pStyle w:val="NormalBold"/>
      </w:pPr>
      <w:r>
        <w:rPr>
          <w:rStyle w:val="HideTWBExt"/>
          <w:b w:val="0"/>
        </w:rPr>
        <w:t>&lt;Article&gt;</w:t>
      </w:r>
      <w:r>
        <w:t>15. pants – 1. punkts – ha apakšpunkts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2FA0D91" w14:textId="77777777" w:rsidTr="004D4546">
        <w:trPr>
          <w:trHeight w:hRule="exact" w:val="240"/>
          <w:jc w:val="center"/>
        </w:trPr>
        <w:tc>
          <w:tcPr>
            <w:tcW w:w="9752" w:type="dxa"/>
            <w:gridSpan w:val="2"/>
            <w:tcBorders>
              <w:top w:val="nil"/>
              <w:left w:val="nil"/>
              <w:bottom w:val="nil"/>
              <w:right w:val="nil"/>
            </w:tcBorders>
          </w:tcPr>
          <w:p w14:paraId="61AE9E41" w14:textId="77777777" w:rsidR="00855071" w:rsidRPr="00522465" w:rsidRDefault="00855071" w:rsidP="004D4546"/>
        </w:tc>
      </w:tr>
      <w:tr w:rsidR="00855071" w14:paraId="4EC54177" w14:textId="77777777" w:rsidTr="004D4546">
        <w:trPr>
          <w:trHeight w:val="240"/>
          <w:jc w:val="center"/>
        </w:trPr>
        <w:tc>
          <w:tcPr>
            <w:tcW w:w="4876" w:type="dxa"/>
            <w:tcBorders>
              <w:top w:val="nil"/>
              <w:left w:val="nil"/>
              <w:bottom w:val="nil"/>
              <w:right w:val="nil"/>
            </w:tcBorders>
          </w:tcPr>
          <w:p w14:paraId="4DE72102"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6EA1F73" w14:textId="77777777" w:rsidR="00855071" w:rsidRPr="00522465" w:rsidRDefault="00855071" w:rsidP="004D4546">
            <w:pPr>
              <w:pStyle w:val="AmColumnHeading"/>
            </w:pPr>
            <w:r>
              <w:t>Grozījums</w:t>
            </w:r>
          </w:p>
        </w:tc>
      </w:tr>
      <w:tr w:rsidR="00855071" w14:paraId="04609809" w14:textId="77777777" w:rsidTr="004D4546">
        <w:trPr>
          <w:jc w:val="center"/>
        </w:trPr>
        <w:tc>
          <w:tcPr>
            <w:tcW w:w="4876" w:type="dxa"/>
            <w:tcBorders>
              <w:top w:val="nil"/>
              <w:left w:val="nil"/>
              <w:bottom w:val="nil"/>
              <w:right w:val="nil"/>
            </w:tcBorders>
          </w:tcPr>
          <w:p w14:paraId="006D3F09" w14:textId="77777777" w:rsidR="00855071" w:rsidRPr="00522465" w:rsidRDefault="00855071" w:rsidP="004D4546">
            <w:pPr>
              <w:pStyle w:val="Normal6a"/>
            </w:pPr>
          </w:p>
        </w:tc>
        <w:tc>
          <w:tcPr>
            <w:tcW w:w="4876" w:type="dxa"/>
            <w:tcBorders>
              <w:top w:val="nil"/>
              <w:left w:val="nil"/>
              <w:bottom w:val="nil"/>
              <w:right w:val="nil"/>
            </w:tcBorders>
          </w:tcPr>
          <w:p w14:paraId="7A17F6B6" w14:textId="77777777" w:rsidR="00855071" w:rsidRPr="00522465" w:rsidRDefault="00855071" w:rsidP="004D4546">
            <w:pPr>
              <w:pStyle w:val="Normal6a"/>
            </w:pPr>
            <w:r>
              <w:rPr>
                <w:b/>
                <w:i/>
              </w:rPr>
              <w:t>ha)</w:t>
            </w:r>
            <w:r>
              <w:tab/>
            </w:r>
            <w:r>
              <w:rPr>
                <w:b/>
                <w:i/>
              </w:rPr>
              <w:t xml:space="preserve">paredzamo projekta virzību un iespējamās </w:t>
            </w:r>
            <w:proofErr w:type="spellStart"/>
            <w:r>
              <w:rPr>
                <w:b/>
                <w:i/>
              </w:rPr>
              <w:t>saskarnes</w:t>
            </w:r>
            <w:proofErr w:type="spellEnd"/>
            <w:r>
              <w:rPr>
                <w:b/>
                <w:i/>
              </w:rPr>
              <w:t xml:space="preserve"> un Savienības atbalsta veidus turpmākajiem finansēšanas posmiem;</w:t>
            </w:r>
          </w:p>
        </w:tc>
      </w:tr>
    </w:tbl>
    <w:p w14:paraId="08B5504A"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ED5D125" w14:textId="77777777" w:rsidR="00855071" w:rsidRPr="00522465" w:rsidRDefault="00855071" w:rsidP="00855071">
      <w:r>
        <w:rPr>
          <w:rStyle w:val="HideTWBExt"/>
        </w:rPr>
        <w:t>&lt;/Amend&gt;</w:t>
      </w:r>
    </w:p>
    <w:p w14:paraId="307EB33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2052</w:t>
      </w:r>
      <w:r>
        <w:rPr>
          <w:rStyle w:val="HideTWBExt"/>
          <w:b w:val="0"/>
        </w:rPr>
        <w:t>&lt;/</w:t>
      </w:r>
      <w:proofErr w:type="spellStart"/>
      <w:r>
        <w:rPr>
          <w:rStyle w:val="HideTWBExt"/>
          <w:b w:val="0"/>
        </w:rPr>
        <w:t>NumAm</w:t>
      </w:r>
      <w:proofErr w:type="spellEnd"/>
      <w:r>
        <w:rPr>
          <w:rStyle w:val="HideTWBExt"/>
          <w:b w:val="0"/>
        </w:rPr>
        <w:t>&gt;</w:t>
      </w:r>
    </w:p>
    <w:p w14:paraId="07AEB79A" w14:textId="77777777" w:rsidR="00855071" w:rsidRPr="00522465" w:rsidRDefault="00855071" w:rsidP="00855071">
      <w:pPr>
        <w:pStyle w:val="NormalBold"/>
      </w:pPr>
      <w:r>
        <w:rPr>
          <w:rStyle w:val="HideTWBExt"/>
          <w:b w:val="0"/>
        </w:rPr>
        <w:t>&lt;RepeatBlock-By&gt;&lt;Members&gt;</w:t>
      </w:r>
      <w:proofErr w:type="spellStart"/>
      <w:r>
        <w:t>Radan</w:t>
      </w:r>
      <w:proofErr w:type="spellEnd"/>
      <w:r>
        <w:t xml:space="preserve"> </w:t>
      </w:r>
      <w:proofErr w:type="spellStart"/>
      <w:r>
        <w:t>Kanev</w:t>
      </w:r>
      <w:proofErr w:type="spellEnd"/>
      <w:r>
        <w:rPr>
          <w:rStyle w:val="HideTWBExt"/>
          <w:b w:val="0"/>
        </w:rPr>
        <w:t>&lt;/Members&gt;</w:t>
      </w:r>
    </w:p>
    <w:p w14:paraId="54C64844" w14:textId="77777777" w:rsidR="00855071" w:rsidRPr="00522465" w:rsidRDefault="00855071" w:rsidP="00855071">
      <w:pPr>
        <w:pStyle w:val="NormalBold"/>
      </w:pPr>
      <w:r>
        <w:rPr>
          <w:rStyle w:val="HideTWBExt"/>
          <w:b w:val="0"/>
        </w:rPr>
        <w:t>&lt;/RepeatBlock-By&gt;</w:t>
      </w:r>
    </w:p>
    <w:p w14:paraId="55CF30D1"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890B325" w14:textId="77777777" w:rsidR="00855071" w:rsidRPr="00522465" w:rsidRDefault="00855071" w:rsidP="00855071">
      <w:pPr>
        <w:pStyle w:val="NormalBold"/>
      </w:pPr>
      <w:r>
        <w:rPr>
          <w:rStyle w:val="HideTWBExt"/>
          <w:b w:val="0"/>
        </w:rPr>
        <w:t>&lt;Article&gt;</w:t>
      </w:r>
      <w:r>
        <w:t>15. pants – 1. punkts – ha apakšpunkts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36B9BA7" w14:textId="77777777" w:rsidTr="004D4546">
        <w:trPr>
          <w:trHeight w:hRule="exact" w:val="240"/>
          <w:jc w:val="center"/>
        </w:trPr>
        <w:tc>
          <w:tcPr>
            <w:tcW w:w="9752" w:type="dxa"/>
            <w:gridSpan w:val="2"/>
            <w:tcBorders>
              <w:top w:val="nil"/>
              <w:left w:val="nil"/>
              <w:bottom w:val="nil"/>
              <w:right w:val="nil"/>
            </w:tcBorders>
          </w:tcPr>
          <w:p w14:paraId="32355787" w14:textId="77777777" w:rsidR="00855071" w:rsidRPr="00522465" w:rsidRDefault="00855071" w:rsidP="004D4546"/>
        </w:tc>
      </w:tr>
      <w:tr w:rsidR="00855071" w14:paraId="5D79A444" w14:textId="77777777" w:rsidTr="004D4546">
        <w:trPr>
          <w:trHeight w:val="240"/>
          <w:jc w:val="center"/>
        </w:trPr>
        <w:tc>
          <w:tcPr>
            <w:tcW w:w="4876" w:type="dxa"/>
            <w:tcBorders>
              <w:top w:val="nil"/>
              <w:left w:val="nil"/>
              <w:bottom w:val="nil"/>
              <w:right w:val="nil"/>
            </w:tcBorders>
          </w:tcPr>
          <w:p w14:paraId="123F25B2"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B95D0D8" w14:textId="77777777" w:rsidR="00855071" w:rsidRPr="00522465" w:rsidRDefault="00855071" w:rsidP="004D4546">
            <w:pPr>
              <w:pStyle w:val="AmColumnHeading"/>
            </w:pPr>
            <w:r>
              <w:t>Grozījums</w:t>
            </w:r>
          </w:p>
        </w:tc>
      </w:tr>
      <w:tr w:rsidR="00855071" w14:paraId="68C62B9C" w14:textId="77777777" w:rsidTr="004D4546">
        <w:trPr>
          <w:jc w:val="center"/>
        </w:trPr>
        <w:tc>
          <w:tcPr>
            <w:tcW w:w="4876" w:type="dxa"/>
            <w:tcBorders>
              <w:top w:val="nil"/>
              <w:left w:val="nil"/>
              <w:bottom w:val="nil"/>
              <w:right w:val="nil"/>
            </w:tcBorders>
          </w:tcPr>
          <w:p w14:paraId="1E9FAE94" w14:textId="77777777" w:rsidR="00855071" w:rsidRPr="00522465" w:rsidRDefault="00855071" w:rsidP="004D4546">
            <w:pPr>
              <w:pStyle w:val="Normal6a"/>
            </w:pPr>
          </w:p>
        </w:tc>
        <w:tc>
          <w:tcPr>
            <w:tcW w:w="4876" w:type="dxa"/>
            <w:tcBorders>
              <w:top w:val="nil"/>
              <w:left w:val="nil"/>
              <w:bottom w:val="nil"/>
              <w:right w:val="nil"/>
            </w:tcBorders>
          </w:tcPr>
          <w:p w14:paraId="6EF9307D" w14:textId="77777777" w:rsidR="00855071" w:rsidRPr="00522465" w:rsidRDefault="00855071" w:rsidP="004D4546">
            <w:pPr>
              <w:pStyle w:val="Normal6a"/>
            </w:pPr>
            <w:r>
              <w:rPr>
                <w:b/>
                <w:i/>
              </w:rPr>
              <w:t>ha)</w:t>
            </w:r>
            <w:r>
              <w:tab/>
            </w:r>
            <w:r>
              <w:rPr>
                <w:b/>
                <w:i/>
              </w:rPr>
              <w:t>darbības, kas atbalsta ES stratēģisko autonomiju, kā arī civilo un militāro sagatavotību, gatavību krīzēm un reaģēšanu uz tām;</w:t>
            </w:r>
          </w:p>
        </w:tc>
      </w:tr>
    </w:tbl>
    <w:p w14:paraId="1583F7C9"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2C59405" w14:textId="77777777" w:rsidR="00855071" w:rsidRPr="00522465" w:rsidRDefault="00855071" w:rsidP="00855071">
      <w:r>
        <w:rPr>
          <w:rStyle w:val="HideTWBExt"/>
        </w:rPr>
        <w:t>&lt;/Amend&gt;</w:t>
      </w:r>
    </w:p>
    <w:p w14:paraId="14B847DA"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2053</w:t>
      </w:r>
      <w:r>
        <w:rPr>
          <w:rStyle w:val="HideTWBExt"/>
          <w:b w:val="0"/>
        </w:rPr>
        <w:t>&lt;/</w:t>
      </w:r>
      <w:proofErr w:type="spellStart"/>
      <w:r>
        <w:rPr>
          <w:rStyle w:val="HideTWBExt"/>
          <w:b w:val="0"/>
        </w:rPr>
        <w:t>NumAm</w:t>
      </w:r>
      <w:proofErr w:type="spellEnd"/>
      <w:r>
        <w:rPr>
          <w:rStyle w:val="HideTWBExt"/>
          <w:b w:val="0"/>
        </w:rPr>
        <w:t>&gt;</w:t>
      </w:r>
    </w:p>
    <w:p w14:paraId="7CA92AB7" w14:textId="77777777" w:rsidR="00855071" w:rsidRPr="00522465" w:rsidRDefault="00855071" w:rsidP="00855071">
      <w:pPr>
        <w:pStyle w:val="NormalBold"/>
      </w:pPr>
      <w:r>
        <w:rPr>
          <w:rStyle w:val="HideTWBExt"/>
          <w:b w:val="0"/>
        </w:rPr>
        <w:t>&lt;RepeatBlock-By&gt;&lt;Members&gt;</w:t>
      </w:r>
      <w:r>
        <w:t xml:space="preserve">Jana </w:t>
      </w:r>
      <w:proofErr w:type="spellStart"/>
      <w:r>
        <w:t>Nagyová</w:t>
      </w:r>
      <w:proofErr w:type="spellEnd"/>
      <w:r>
        <w:t xml:space="preserve">, </w:t>
      </w:r>
      <w:proofErr w:type="spellStart"/>
      <w:r>
        <w:t>Ondřej</w:t>
      </w:r>
      <w:proofErr w:type="spellEnd"/>
      <w:r>
        <w:t xml:space="preserve"> </w:t>
      </w:r>
      <w:proofErr w:type="spellStart"/>
      <w:r>
        <w:t>Knotek</w:t>
      </w:r>
      <w:proofErr w:type="spellEnd"/>
      <w:r>
        <w:t xml:space="preserve">, </w:t>
      </w:r>
      <w:proofErr w:type="spellStart"/>
      <w:r>
        <w:t>Tomáš</w:t>
      </w:r>
      <w:proofErr w:type="spellEnd"/>
      <w:r>
        <w:t xml:space="preserve"> </w:t>
      </w:r>
      <w:proofErr w:type="spellStart"/>
      <w:r>
        <w:t>Kubín</w:t>
      </w:r>
      <w:proofErr w:type="spellEnd"/>
      <w:r>
        <w:t xml:space="preserve">, </w:t>
      </w:r>
      <w:proofErr w:type="spellStart"/>
      <w:r>
        <w:t>Klara</w:t>
      </w:r>
      <w:proofErr w:type="spellEnd"/>
      <w:r>
        <w:t xml:space="preserve"> </w:t>
      </w:r>
      <w:proofErr w:type="spellStart"/>
      <w:r>
        <w:t>Dostalova</w:t>
      </w:r>
      <w:proofErr w:type="spellEnd"/>
      <w:r>
        <w:t xml:space="preserve">, </w:t>
      </w:r>
      <w:proofErr w:type="spellStart"/>
      <w:r>
        <w:t>András</w:t>
      </w:r>
      <w:proofErr w:type="spellEnd"/>
      <w:r>
        <w:t xml:space="preserve"> </w:t>
      </w:r>
      <w:proofErr w:type="spellStart"/>
      <w:r>
        <w:t>Gyürk</w:t>
      </w:r>
      <w:proofErr w:type="spellEnd"/>
      <w:r>
        <w:t xml:space="preserve">, </w:t>
      </w:r>
      <w:proofErr w:type="spellStart"/>
      <w:r>
        <w:t>Afroditi</w:t>
      </w:r>
      <w:proofErr w:type="spellEnd"/>
      <w:r>
        <w:t xml:space="preserve"> </w:t>
      </w:r>
      <w:proofErr w:type="spellStart"/>
      <w:r>
        <w:t>Latinopoulou</w:t>
      </w:r>
      <w:proofErr w:type="spellEnd"/>
      <w:r>
        <w:t xml:space="preserve">, Anna </w:t>
      </w:r>
      <w:proofErr w:type="spellStart"/>
      <w:r>
        <w:t>Bryłka</w:t>
      </w:r>
      <w:proofErr w:type="spellEnd"/>
      <w:r>
        <w:rPr>
          <w:rStyle w:val="HideTWBExt"/>
          <w:b w:val="0"/>
        </w:rPr>
        <w:t>&lt;/Members&gt;</w:t>
      </w:r>
    </w:p>
    <w:p w14:paraId="00D8BB5A" w14:textId="77777777" w:rsidR="00855071" w:rsidRPr="00522465" w:rsidRDefault="00855071" w:rsidP="00855071">
      <w:pPr>
        <w:pStyle w:val="NormalBold"/>
      </w:pPr>
      <w:r>
        <w:rPr>
          <w:rStyle w:val="HideTWBExt"/>
          <w:b w:val="0"/>
        </w:rPr>
        <w:t>&lt;/RepeatBlock-By&gt;</w:t>
      </w:r>
    </w:p>
    <w:p w14:paraId="15980B65"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4F9CECE" w14:textId="77777777" w:rsidR="00855071" w:rsidRPr="00522465" w:rsidRDefault="00855071" w:rsidP="00855071">
      <w:pPr>
        <w:pStyle w:val="NormalBold"/>
      </w:pPr>
      <w:r>
        <w:rPr>
          <w:rStyle w:val="HideTWBExt"/>
          <w:b w:val="0"/>
        </w:rPr>
        <w:t>&lt;Article&gt;</w:t>
      </w:r>
      <w:r>
        <w:t xml:space="preserve">15. pants – 1. punkts – </w:t>
      </w:r>
      <w:proofErr w:type="spellStart"/>
      <w:r>
        <w:t>hb</w:t>
      </w:r>
      <w:proofErr w:type="spellEnd"/>
      <w:r>
        <w:t xml:space="preserve"> apakšpunkts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6CABE13" w14:textId="77777777" w:rsidTr="004D4546">
        <w:trPr>
          <w:trHeight w:hRule="exact" w:val="240"/>
          <w:jc w:val="center"/>
        </w:trPr>
        <w:tc>
          <w:tcPr>
            <w:tcW w:w="9752" w:type="dxa"/>
            <w:gridSpan w:val="2"/>
            <w:tcBorders>
              <w:top w:val="nil"/>
              <w:left w:val="nil"/>
              <w:bottom w:val="nil"/>
              <w:right w:val="nil"/>
            </w:tcBorders>
          </w:tcPr>
          <w:p w14:paraId="7E7F5AC9" w14:textId="77777777" w:rsidR="00855071" w:rsidRPr="00522465" w:rsidRDefault="00855071" w:rsidP="004D4546"/>
        </w:tc>
      </w:tr>
      <w:tr w:rsidR="00855071" w14:paraId="660EE2B8" w14:textId="77777777" w:rsidTr="004D4546">
        <w:trPr>
          <w:trHeight w:val="240"/>
          <w:jc w:val="center"/>
        </w:trPr>
        <w:tc>
          <w:tcPr>
            <w:tcW w:w="4876" w:type="dxa"/>
            <w:tcBorders>
              <w:top w:val="nil"/>
              <w:left w:val="nil"/>
              <w:bottom w:val="nil"/>
              <w:right w:val="nil"/>
            </w:tcBorders>
          </w:tcPr>
          <w:p w14:paraId="5AEADA7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ECBA892" w14:textId="77777777" w:rsidR="00855071" w:rsidRPr="00522465" w:rsidRDefault="00855071" w:rsidP="004D4546">
            <w:pPr>
              <w:pStyle w:val="AmColumnHeading"/>
            </w:pPr>
            <w:r>
              <w:t>Grozījums</w:t>
            </w:r>
          </w:p>
        </w:tc>
      </w:tr>
      <w:tr w:rsidR="00855071" w14:paraId="01DAF82D" w14:textId="77777777" w:rsidTr="004D4546">
        <w:trPr>
          <w:jc w:val="center"/>
        </w:trPr>
        <w:tc>
          <w:tcPr>
            <w:tcW w:w="4876" w:type="dxa"/>
            <w:tcBorders>
              <w:top w:val="nil"/>
              <w:left w:val="nil"/>
              <w:bottom w:val="nil"/>
              <w:right w:val="nil"/>
            </w:tcBorders>
          </w:tcPr>
          <w:p w14:paraId="641CAC72" w14:textId="77777777" w:rsidR="00855071" w:rsidRPr="00522465" w:rsidRDefault="00855071" w:rsidP="004D4546">
            <w:pPr>
              <w:pStyle w:val="Normal6a"/>
            </w:pPr>
          </w:p>
        </w:tc>
        <w:tc>
          <w:tcPr>
            <w:tcW w:w="4876" w:type="dxa"/>
            <w:tcBorders>
              <w:top w:val="nil"/>
              <w:left w:val="nil"/>
              <w:bottom w:val="nil"/>
              <w:right w:val="nil"/>
            </w:tcBorders>
          </w:tcPr>
          <w:p w14:paraId="3B107811" w14:textId="77777777" w:rsidR="00855071" w:rsidRPr="00522465" w:rsidRDefault="00855071" w:rsidP="004D4546">
            <w:pPr>
              <w:pStyle w:val="Normal6a"/>
            </w:pPr>
            <w:proofErr w:type="spellStart"/>
            <w:r>
              <w:rPr>
                <w:b/>
                <w:i/>
              </w:rPr>
              <w:t>hb</w:t>
            </w:r>
            <w:proofErr w:type="spellEnd"/>
            <w:r>
              <w:rPr>
                <w:b/>
                <w:i/>
              </w:rPr>
              <w:t>)</w:t>
            </w:r>
            <w:r>
              <w:tab/>
            </w:r>
            <w:r>
              <w:rPr>
                <w:b/>
                <w:i/>
              </w:rPr>
              <w:t xml:space="preserve">indikatīvu </w:t>
            </w:r>
            <w:proofErr w:type="spellStart"/>
            <w:r>
              <w:rPr>
                <w:b/>
                <w:i/>
              </w:rPr>
              <w:t>mērķrādītāju</w:t>
            </w:r>
            <w:proofErr w:type="spellEnd"/>
            <w:r>
              <w:rPr>
                <w:b/>
                <w:i/>
              </w:rPr>
              <w:t xml:space="preserve"> finansējuma īpatsvaram, kas jāpiešķir subjektiem, kuri iedibināti mazāk attīstītos un pārejas reģionos, kopā ar pasākumiem šādu subjektu līdzdalības veicināšanai, ietverot iesaistes darbības, vienkāršotas pieteikuma procedūras mazāka mēroga darbībām un partnerības ar reģionālām inovāciju sistēmām;</w:t>
            </w:r>
          </w:p>
        </w:tc>
      </w:tr>
    </w:tbl>
    <w:p w14:paraId="486F7B36"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7D6AE8B" w14:textId="77777777" w:rsidR="00855071" w:rsidRPr="00522465" w:rsidRDefault="00855071" w:rsidP="00855071">
      <w:r>
        <w:rPr>
          <w:rStyle w:val="HideTWBExt"/>
        </w:rPr>
        <w:t>&lt;/Amend&gt;</w:t>
      </w:r>
    </w:p>
    <w:p w14:paraId="7D5498C3"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2054</w:t>
      </w:r>
      <w:r>
        <w:rPr>
          <w:rStyle w:val="HideTWBExt"/>
          <w:b w:val="0"/>
        </w:rPr>
        <w:t>&lt;/</w:t>
      </w:r>
      <w:proofErr w:type="spellStart"/>
      <w:r>
        <w:rPr>
          <w:rStyle w:val="HideTWBExt"/>
          <w:b w:val="0"/>
        </w:rPr>
        <w:t>NumAm</w:t>
      </w:r>
      <w:proofErr w:type="spellEnd"/>
      <w:r>
        <w:rPr>
          <w:rStyle w:val="HideTWBExt"/>
          <w:b w:val="0"/>
        </w:rPr>
        <w:t>&gt;</w:t>
      </w:r>
    </w:p>
    <w:p w14:paraId="31756CA0"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Stine</w:t>
      </w:r>
      <w:proofErr w:type="spellEnd"/>
      <w:r>
        <w:t xml:space="preserve"> </w:t>
      </w:r>
      <w:proofErr w:type="spellStart"/>
      <w:r>
        <w:t>Bosse</w:t>
      </w:r>
      <w:proofErr w:type="spellEnd"/>
      <w:r>
        <w:t xml:space="preserve">, </w:t>
      </w:r>
      <w:proofErr w:type="spellStart"/>
      <w:r>
        <w:t>Grégory</w:t>
      </w:r>
      <w:proofErr w:type="spellEnd"/>
      <w:r>
        <w:t xml:space="preserve"> </w:t>
      </w:r>
      <w:proofErr w:type="spellStart"/>
      <w:r>
        <w:t>Allione</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rPr>
          <w:rStyle w:val="HideTWBExt"/>
          <w:b w:val="0"/>
        </w:rPr>
        <w:t>&lt;/Members&gt;</w:t>
      </w:r>
    </w:p>
    <w:p w14:paraId="00D50361" w14:textId="77777777" w:rsidR="00855071" w:rsidRPr="00522465" w:rsidRDefault="00855071" w:rsidP="00855071">
      <w:pPr>
        <w:pStyle w:val="NormalBold"/>
      </w:pPr>
      <w:r>
        <w:rPr>
          <w:rStyle w:val="HideTWBExt"/>
          <w:b w:val="0"/>
        </w:rPr>
        <w:t>&lt;/RepeatBlock-By&gt;</w:t>
      </w:r>
    </w:p>
    <w:p w14:paraId="06EF5E22"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7FAF32E" w14:textId="77777777" w:rsidR="00855071" w:rsidRPr="00522465" w:rsidRDefault="00855071" w:rsidP="00855071">
      <w:pPr>
        <w:pStyle w:val="NormalBold"/>
      </w:pPr>
      <w:r>
        <w:rPr>
          <w:rStyle w:val="HideTWBExt"/>
          <w:b w:val="0"/>
        </w:rPr>
        <w:t>&lt;Article&gt;</w:t>
      </w:r>
      <w:r>
        <w:t xml:space="preserve">15. pants – 1. punkts – </w:t>
      </w:r>
      <w:proofErr w:type="spellStart"/>
      <w:r>
        <w:t>hb</w:t>
      </w:r>
      <w:proofErr w:type="spellEnd"/>
      <w:r>
        <w:t xml:space="preserve"> apakšpunkts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23E9E82" w14:textId="77777777" w:rsidTr="004D4546">
        <w:trPr>
          <w:trHeight w:hRule="exact" w:val="240"/>
          <w:jc w:val="center"/>
        </w:trPr>
        <w:tc>
          <w:tcPr>
            <w:tcW w:w="9752" w:type="dxa"/>
            <w:gridSpan w:val="2"/>
            <w:tcBorders>
              <w:top w:val="nil"/>
              <w:left w:val="nil"/>
              <w:bottom w:val="nil"/>
              <w:right w:val="nil"/>
            </w:tcBorders>
          </w:tcPr>
          <w:p w14:paraId="614FECDC" w14:textId="77777777" w:rsidR="00855071" w:rsidRPr="00522465" w:rsidRDefault="00855071" w:rsidP="004D4546"/>
        </w:tc>
      </w:tr>
      <w:tr w:rsidR="00855071" w14:paraId="242292AD" w14:textId="77777777" w:rsidTr="004D4546">
        <w:trPr>
          <w:trHeight w:val="240"/>
          <w:jc w:val="center"/>
        </w:trPr>
        <w:tc>
          <w:tcPr>
            <w:tcW w:w="4876" w:type="dxa"/>
            <w:tcBorders>
              <w:top w:val="nil"/>
              <w:left w:val="nil"/>
              <w:bottom w:val="nil"/>
              <w:right w:val="nil"/>
            </w:tcBorders>
          </w:tcPr>
          <w:p w14:paraId="4753B6A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192B47A" w14:textId="77777777" w:rsidR="00855071" w:rsidRPr="00522465" w:rsidRDefault="00855071" w:rsidP="004D4546">
            <w:pPr>
              <w:pStyle w:val="AmColumnHeading"/>
            </w:pPr>
            <w:r>
              <w:t>Grozījums</w:t>
            </w:r>
          </w:p>
        </w:tc>
      </w:tr>
      <w:tr w:rsidR="00855071" w14:paraId="06CA080C" w14:textId="77777777" w:rsidTr="004D4546">
        <w:trPr>
          <w:jc w:val="center"/>
        </w:trPr>
        <w:tc>
          <w:tcPr>
            <w:tcW w:w="4876" w:type="dxa"/>
            <w:tcBorders>
              <w:top w:val="nil"/>
              <w:left w:val="nil"/>
              <w:bottom w:val="nil"/>
              <w:right w:val="nil"/>
            </w:tcBorders>
          </w:tcPr>
          <w:p w14:paraId="5D61AF1E" w14:textId="77777777" w:rsidR="00855071" w:rsidRPr="00522465" w:rsidRDefault="00855071" w:rsidP="004D4546">
            <w:pPr>
              <w:pStyle w:val="Normal6a"/>
            </w:pPr>
          </w:p>
        </w:tc>
        <w:tc>
          <w:tcPr>
            <w:tcW w:w="4876" w:type="dxa"/>
            <w:tcBorders>
              <w:top w:val="nil"/>
              <w:left w:val="nil"/>
              <w:bottom w:val="nil"/>
              <w:right w:val="nil"/>
            </w:tcBorders>
          </w:tcPr>
          <w:p w14:paraId="0787FB8D" w14:textId="77777777" w:rsidR="00855071" w:rsidRPr="00522465" w:rsidRDefault="00855071" w:rsidP="004D4546">
            <w:pPr>
              <w:pStyle w:val="Normal6a"/>
            </w:pPr>
            <w:proofErr w:type="spellStart"/>
            <w:r>
              <w:rPr>
                <w:b/>
                <w:i/>
              </w:rPr>
              <w:t>hb</w:t>
            </w:r>
            <w:proofErr w:type="spellEnd"/>
            <w:r>
              <w:rPr>
                <w:b/>
                <w:i/>
              </w:rPr>
              <w:t>)</w:t>
            </w:r>
            <w:r>
              <w:tab/>
            </w:r>
            <w:r>
              <w:rPr>
                <w:b/>
                <w:i/>
              </w:rPr>
              <w:t xml:space="preserve">darbības, kas atbalsta Savienības tiesību aktu īstenošanu un Savienības </w:t>
            </w:r>
            <w:proofErr w:type="spellStart"/>
            <w:r>
              <w:rPr>
                <w:b/>
                <w:i/>
              </w:rPr>
              <w:t>mērķrādītāju</w:t>
            </w:r>
            <w:proofErr w:type="spellEnd"/>
            <w:r>
              <w:rPr>
                <w:b/>
                <w:i/>
              </w:rPr>
              <w:t xml:space="preserve"> sasniegšanu, tostarp saistībā ar klimatu, vidi un sabiedrības veselību;</w:t>
            </w:r>
          </w:p>
        </w:tc>
      </w:tr>
    </w:tbl>
    <w:p w14:paraId="0FA37434"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CAD9914" w14:textId="77777777" w:rsidR="00855071" w:rsidRPr="00522465" w:rsidRDefault="00855071" w:rsidP="00855071">
      <w:r>
        <w:rPr>
          <w:rStyle w:val="HideTWBExt"/>
        </w:rPr>
        <w:t>&lt;/Amend&gt;</w:t>
      </w:r>
    </w:p>
    <w:p w14:paraId="17490978"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2055</w:t>
      </w:r>
      <w:r>
        <w:rPr>
          <w:rStyle w:val="HideTWBExt"/>
          <w:b w:val="0"/>
        </w:rPr>
        <w:t>&lt;/</w:t>
      </w:r>
      <w:proofErr w:type="spellStart"/>
      <w:r>
        <w:rPr>
          <w:rStyle w:val="HideTWBExt"/>
          <w:b w:val="0"/>
        </w:rPr>
        <w:t>NumAm</w:t>
      </w:r>
      <w:proofErr w:type="spellEnd"/>
      <w:r>
        <w:rPr>
          <w:rStyle w:val="HideTWBExt"/>
          <w:b w:val="0"/>
        </w:rPr>
        <w:t>&gt;</w:t>
      </w:r>
    </w:p>
    <w:p w14:paraId="67FCF198" w14:textId="77777777" w:rsidR="00855071" w:rsidRPr="00522465" w:rsidRDefault="00855071" w:rsidP="00855071">
      <w:pPr>
        <w:pStyle w:val="NormalBold"/>
      </w:pPr>
      <w:r>
        <w:rPr>
          <w:rStyle w:val="HideTWBExt"/>
          <w:b w:val="0"/>
        </w:rPr>
        <w:t>&lt;RepeatBlock-By&gt;&lt;Members&gt;</w:t>
      </w:r>
      <w:proofErr w:type="spellStart"/>
      <w:r>
        <w:t>Christophe</w:t>
      </w:r>
      <w:proofErr w:type="spellEnd"/>
      <w:r>
        <w:t xml:space="preserve"> </w:t>
      </w:r>
      <w:proofErr w:type="spellStart"/>
      <w:r>
        <w:t>Clergeau</w:t>
      </w:r>
      <w:proofErr w:type="spellEnd"/>
      <w:r>
        <w:t xml:space="preserve">, </w:t>
      </w:r>
      <w:proofErr w:type="spellStart"/>
      <w:r>
        <w:t>Jean-Marc</w:t>
      </w:r>
      <w:proofErr w:type="spellEnd"/>
      <w:r>
        <w:t xml:space="preserve"> </w:t>
      </w:r>
      <w:proofErr w:type="spellStart"/>
      <w:r>
        <w:t>Germain</w:t>
      </w:r>
      <w:proofErr w:type="spellEnd"/>
      <w:r>
        <w:t xml:space="preserve">, </w:t>
      </w:r>
      <w:proofErr w:type="spellStart"/>
      <w:r>
        <w:t>Romana</w:t>
      </w:r>
      <w:proofErr w:type="spellEnd"/>
      <w:r>
        <w:t xml:space="preserve"> </w:t>
      </w:r>
      <w:proofErr w:type="spellStart"/>
      <w:r>
        <w:t>Jerković</w:t>
      </w:r>
      <w:proofErr w:type="spellEnd"/>
      <w:r>
        <w:t xml:space="preserve">, Kristian </w:t>
      </w:r>
      <w:proofErr w:type="spellStart"/>
      <w:r>
        <w:t>Vigenin</w:t>
      </w:r>
      <w:proofErr w:type="spellEnd"/>
      <w:r>
        <w:t xml:space="preserve">, </w:t>
      </w:r>
      <w:proofErr w:type="spellStart"/>
      <w:r>
        <w:t>Thomas</w:t>
      </w:r>
      <w:proofErr w:type="spellEnd"/>
      <w:r>
        <w:t xml:space="preserve"> </w:t>
      </w:r>
      <w:proofErr w:type="spellStart"/>
      <w:r>
        <w:t>Pellerin-Carlin</w:t>
      </w:r>
      <w:proofErr w:type="spellEnd"/>
      <w:r>
        <w:t xml:space="preserve">, </w:t>
      </w:r>
      <w:proofErr w:type="spellStart"/>
      <w:r>
        <w:t>Vytenis</w:t>
      </w:r>
      <w:proofErr w:type="spellEnd"/>
      <w:r>
        <w:t xml:space="preserve"> </w:t>
      </w:r>
      <w:proofErr w:type="spellStart"/>
      <w:r>
        <w:t>Povilas</w:t>
      </w:r>
      <w:proofErr w:type="spellEnd"/>
      <w:r>
        <w:t xml:space="preserve"> </w:t>
      </w:r>
      <w:proofErr w:type="spellStart"/>
      <w:r>
        <w:t>Andriukaitis</w:t>
      </w:r>
      <w:proofErr w:type="spellEnd"/>
      <w:r>
        <w:rPr>
          <w:rStyle w:val="HideTWBExt"/>
          <w:b w:val="0"/>
        </w:rPr>
        <w:t>&lt;/Members&gt;</w:t>
      </w:r>
    </w:p>
    <w:p w14:paraId="6DCD4C7A" w14:textId="77777777" w:rsidR="00855071" w:rsidRPr="00522465" w:rsidRDefault="00855071" w:rsidP="00855071">
      <w:pPr>
        <w:pStyle w:val="NormalBold"/>
      </w:pPr>
      <w:r>
        <w:rPr>
          <w:rStyle w:val="HideTWBExt"/>
          <w:b w:val="0"/>
        </w:rPr>
        <w:t>&lt;/RepeatBlock-By&gt;</w:t>
      </w:r>
    </w:p>
    <w:p w14:paraId="77FBD29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2CBB943" w14:textId="77777777" w:rsidR="00855071" w:rsidRPr="00522465" w:rsidRDefault="00855071" w:rsidP="00855071">
      <w:pPr>
        <w:pStyle w:val="NormalBold"/>
      </w:pPr>
      <w:r>
        <w:rPr>
          <w:rStyle w:val="HideTWBExt"/>
          <w:b w:val="0"/>
        </w:rPr>
        <w:t>&lt;Article&gt;</w:t>
      </w:r>
      <w:r>
        <w:t xml:space="preserve">15. pants – 1. punkts – </w:t>
      </w:r>
      <w:proofErr w:type="spellStart"/>
      <w:r>
        <w:t>hb</w:t>
      </w:r>
      <w:proofErr w:type="spellEnd"/>
      <w:r>
        <w:t xml:space="preserve"> apakšpunkts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6D761A1" w14:textId="77777777" w:rsidTr="004D4546">
        <w:trPr>
          <w:trHeight w:hRule="exact" w:val="240"/>
          <w:jc w:val="center"/>
        </w:trPr>
        <w:tc>
          <w:tcPr>
            <w:tcW w:w="9752" w:type="dxa"/>
            <w:gridSpan w:val="2"/>
            <w:tcBorders>
              <w:top w:val="nil"/>
              <w:left w:val="nil"/>
              <w:bottom w:val="nil"/>
              <w:right w:val="nil"/>
            </w:tcBorders>
          </w:tcPr>
          <w:p w14:paraId="2C8F0C4B" w14:textId="77777777" w:rsidR="00855071" w:rsidRPr="00522465" w:rsidRDefault="00855071" w:rsidP="004D4546"/>
        </w:tc>
      </w:tr>
      <w:tr w:rsidR="00855071" w14:paraId="2CF8ABC9" w14:textId="77777777" w:rsidTr="004D4546">
        <w:trPr>
          <w:trHeight w:val="240"/>
          <w:jc w:val="center"/>
        </w:trPr>
        <w:tc>
          <w:tcPr>
            <w:tcW w:w="4876" w:type="dxa"/>
            <w:tcBorders>
              <w:top w:val="nil"/>
              <w:left w:val="nil"/>
              <w:bottom w:val="nil"/>
              <w:right w:val="nil"/>
            </w:tcBorders>
          </w:tcPr>
          <w:p w14:paraId="0FC922CD"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248C6A0" w14:textId="77777777" w:rsidR="00855071" w:rsidRPr="00522465" w:rsidRDefault="00855071" w:rsidP="004D4546">
            <w:pPr>
              <w:pStyle w:val="AmColumnHeading"/>
            </w:pPr>
            <w:r>
              <w:t>Grozījums</w:t>
            </w:r>
          </w:p>
        </w:tc>
      </w:tr>
      <w:tr w:rsidR="00855071" w14:paraId="30EA4168" w14:textId="77777777" w:rsidTr="004D4546">
        <w:trPr>
          <w:jc w:val="center"/>
        </w:trPr>
        <w:tc>
          <w:tcPr>
            <w:tcW w:w="4876" w:type="dxa"/>
            <w:tcBorders>
              <w:top w:val="nil"/>
              <w:left w:val="nil"/>
              <w:bottom w:val="nil"/>
              <w:right w:val="nil"/>
            </w:tcBorders>
          </w:tcPr>
          <w:p w14:paraId="5AE318AE" w14:textId="77777777" w:rsidR="00855071" w:rsidRPr="00522465" w:rsidRDefault="00855071" w:rsidP="004D4546">
            <w:pPr>
              <w:pStyle w:val="Normal6a"/>
            </w:pPr>
          </w:p>
        </w:tc>
        <w:tc>
          <w:tcPr>
            <w:tcW w:w="4876" w:type="dxa"/>
            <w:tcBorders>
              <w:top w:val="nil"/>
              <w:left w:val="nil"/>
              <w:bottom w:val="nil"/>
              <w:right w:val="nil"/>
            </w:tcBorders>
          </w:tcPr>
          <w:p w14:paraId="5536C32C" w14:textId="77777777" w:rsidR="00855071" w:rsidRPr="00522465" w:rsidRDefault="00855071" w:rsidP="004D4546">
            <w:pPr>
              <w:pStyle w:val="Normal6a"/>
            </w:pPr>
            <w:proofErr w:type="spellStart"/>
            <w:r>
              <w:rPr>
                <w:b/>
                <w:i/>
              </w:rPr>
              <w:t>hb</w:t>
            </w:r>
            <w:proofErr w:type="spellEnd"/>
            <w:r>
              <w:rPr>
                <w:b/>
                <w:i/>
              </w:rPr>
              <w:t>)</w:t>
            </w:r>
            <w:r>
              <w:tab/>
            </w:r>
            <w:r>
              <w:rPr>
                <w:b/>
                <w:i/>
              </w:rPr>
              <w:t>darbības, kas atbalsta ES stratēģisko autonomiju, kā arī civilo un militāro sagatavotību, gatavību krīzēm un reaģēšanu uz tām;</w:t>
            </w:r>
          </w:p>
        </w:tc>
      </w:tr>
    </w:tbl>
    <w:p w14:paraId="25DC0521"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4BD8E5F"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770B7BA5" w14:textId="77777777" w:rsidR="00855071" w:rsidRPr="00522465" w:rsidRDefault="00855071" w:rsidP="00855071">
      <w:pPr>
        <w:pStyle w:val="AmJustText"/>
      </w:pPr>
      <w:r>
        <w:t>Šā grozījuma mērķis ir no jauna iekļaut grozījumus, kas pieņemti SANT komitejas atzinumā.</w:t>
      </w:r>
    </w:p>
    <w:p w14:paraId="0E935E6F" w14:textId="77777777" w:rsidR="00855071" w:rsidRPr="00522465" w:rsidRDefault="00855071" w:rsidP="00855071">
      <w:r>
        <w:rPr>
          <w:rStyle w:val="HideTWBExt"/>
        </w:rPr>
        <w:t>&lt;/Amend&gt;</w:t>
      </w:r>
    </w:p>
    <w:p w14:paraId="2214D5A5"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2056</w:t>
      </w:r>
      <w:r>
        <w:rPr>
          <w:rStyle w:val="HideTWBExt"/>
          <w:b w:val="0"/>
        </w:rPr>
        <w:t>&lt;/</w:t>
      </w:r>
      <w:proofErr w:type="spellStart"/>
      <w:r>
        <w:rPr>
          <w:rStyle w:val="HideTWBExt"/>
          <w:b w:val="0"/>
        </w:rPr>
        <w:t>NumAm</w:t>
      </w:r>
      <w:proofErr w:type="spellEnd"/>
      <w:r>
        <w:rPr>
          <w:rStyle w:val="HideTWBExt"/>
          <w:b w:val="0"/>
        </w:rPr>
        <w:t>&gt;</w:t>
      </w:r>
    </w:p>
    <w:p w14:paraId="1454E7BF" w14:textId="77777777" w:rsidR="00855071" w:rsidRPr="00522465" w:rsidRDefault="00855071" w:rsidP="00855071">
      <w:pPr>
        <w:pStyle w:val="NormalBold"/>
      </w:pPr>
      <w:r>
        <w:rPr>
          <w:rStyle w:val="HideTWBExt"/>
          <w:b w:val="0"/>
        </w:rPr>
        <w:t>&lt;RepeatBlock-By&gt;&lt;Members&gt;</w:t>
      </w:r>
      <w:r>
        <w:t xml:space="preserve">Bart </w:t>
      </w:r>
      <w:proofErr w:type="spellStart"/>
      <w:r>
        <w:t>Groothuis</w:t>
      </w:r>
      <w:proofErr w:type="spellEnd"/>
      <w:r>
        <w:t xml:space="preserve">, </w:t>
      </w:r>
      <w:proofErr w:type="spellStart"/>
      <w:r>
        <w:t>João</w:t>
      </w:r>
      <w:proofErr w:type="spellEnd"/>
      <w:r>
        <w:t xml:space="preserve"> </w:t>
      </w:r>
      <w:proofErr w:type="spellStart"/>
      <w:r>
        <w:t>Cotrim</w:t>
      </w:r>
      <w:proofErr w:type="spellEnd"/>
      <w:r>
        <w:t xml:space="preserve"> </w:t>
      </w:r>
      <w:proofErr w:type="spellStart"/>
      <w:r>
        <w:t>De</w:t>
      </w:r>
      <w:proofErr w:type="spellEnd"/>
      <w:r>
        <w:t xml:space="preserve"> </w:t>
      </w:r>
      <w:proofErr w:type="spellStart"/>
      <w:r>
        <w:t>Figueiredo</w:t>
      </w:r>
      <w:proofErr w:type="spellEnd"/>
      <w:r>
        <w:t xml:space="preserve">, </w:t>
      </w:r>
      <w:proofErr w:type="spellStart"/>
      <w:r>
        <w:t>Morten</w:t>
      </w:r>
      <w:proofErr w:type="spellEnd"/>
      <w:r>
        <w:t xml:space="preserve"> </w:t>
      </w:r>
      <w:proofErr w:type="spellStart"/>
      <w:r>
        <w:t>Løkkegaard</w:t>
      </w:r>
      <w:proofErr w:type="spellEnd"/>
      <w:r>
        <w:t xml:space="preserve">, </w:t>
      </w:r>
      <w:proofErr w:type="spellStart"/>
      <w:r>
        <w:t>Yvan</w:t>
      </w:r>
      <w:proofErr w:type="spellEnd"/>
      <w:r>
        <w:t xml:space="preserve"> </w:t>
      </w:r>
      <w:proofErr w:type="spellStart"/>
      <w:r>
        <w:t>Verougstraete</w:t>
      </w:r>
      <w:proofErr w:type="spellEnd"/>
      <w:r>
        <w:t xml:space="preserve">, </w:t>
      </w:r>
      <w:proofErr w:type="spellStart"/>
      <w:r>
        <w:t>Sophie</w:t>
      </w:r>
      <w:proofErr w:type="spellEnd"/>
      <w:r>
        <w:t xml:space="preserve"> </w:t>
      </w:r>
      <w:proofErr w:type="spellStart"/>
      <w:r>
        <w:t>Wilmès</w:t>
      </w:r>
      <w:proofErr w:type="spellEnd"/>
      <w:r>
        <w:t xml:space="preserve">, </w:t>
      </w:r>
      <w:proofErr w:type="spellStart"/>
      <w:r>
        <w:t>Brigitte</w:t>
      </w:r>
      <w:proofErr w:type="spellEnd"/>
      <w:r>
        <w:t xml:space="preserve"> </w:t>
      </w:r>
      <w:proofErr w:type="spellStart"/>
      <w:r>
        <w:t>van</w:t>
      </w:r>
      <w:proofErr w:type="spellEnd"/>
      <w:r>
        <w:t xml:space="preserve"> </w:t>
      </w:r>
      <w:proofErr w:type="spellStart"/>
      <w:r>
        <w:t>den</w:t>
      </w:r>
      <w:proofErr w:type="spellEnd"/>
      <w:r>
        <w:t xml:space="preserve"> Berg, Andreas </w:t>
      </w:r>
      <w:proofErr w:type="spellStart"/>
      <w:r>
        <w:t>Glück</w:t>
      </w:r>
      <w:proofErr w:type="spellEnd"/>
      <w:r>
        <w:t xml:space="preserve">, </w:t>
      </w:r>
      <w:proofErr w:type="spellStart"/>
      <w:r>
        <w:t>Marie</w:t>
      </w:r>
      <w:proofErr w:type="spellEnd"/>
      <w:r>
        <w:t xml:space="preserve">-Agnes </w:t>
      </w:r>
      <w:proofErr w:type="spellStart"/>
      <w:r>
        <w:t>Strack-Zimmermann</w:t>
      </w:r>
      <w:proofErr w:type="spellEnd"/>
      <w:r>
        <w:rPr>
          <w:rStyle w:val="HideTWBExt"/>
          <w:b w:val="0"/>
        </w:rPr>
        <w:t>&lt;/Members&gt;</w:t>
      </w:r>
    </w:p>
    <w:p w14:paraId="184B44D5" w14:textId="77777777" w:rsidR="00855071" w:rsidRPr="00522465" w:rsidRDefault="00855071" w:rsidP="00855071">
      <w:pPr>
        <w:pStyle w:val="NormalBold"/>
      </w:pPr>
      <w:r>
        <w:rPr>
          <w:rStyle w:val="HideTWBExt"/>
          <w:b w:val="0"/>
        </w:rPr>
        <w:t>&lt;/RepeatBlock-By&gt;</w:t>
      </w:r>
    </w:p>
    <w:p w14:paraId="1A9C6CEF"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E0BC039" w14:textId="77777777" w:rsidR="00855071" w:rsidRPr="00522465" w:rsidRDefault="00855071" w:rsidP="00855071">
      <w:pPr>
        <w:pStyle w:val="NormalBold"/>
      </w:pPr>
      <w:r>
        <w:rPr>
          <w:rStyle w:val="HideTWBExt"/>
          <w:b w:val="0"/>
        </w:rPr>
        <w:t>&lt;Article&gt;</w:t>
      </w:r>
      <w:r>
        <w:t>15. pants – 1.a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633F885" w14:textId="77777777" w:rsidTr="004D4546">
        <w:trPr>
          <w:trHeight w:hRule="exact" w:val="240"/>
          <w:jc w:val="center"/>
        </w:trPr>
        <w:tc>
          <w:tcPr>
            <w:tcW w:w="9752" w:type="dxa"/>
            <w:gridSpan w:val="2"/>
            <w:tcBorders>
              <w:top w:val="nil"/>
              <w:left w:val="nil"/>
              <w:bottom w:val="nil"/>
              <w:right w:val="nil"/>
            </w:tcBorders>
          </w:tcPr>
          <w:p w14:paraId="23DA3BC7" w14:textId="77777777" w:rsidR="00855071" w:rsidRPr="00522465" w:rsidRDefault="00855071" w:rsidP="004D4546"/>
        </w:tc>
      </w:tr>
      <w:tr w:rsidR="00855071" w14:paraId="2BB19596" w14:textId="77777777" w:rsidTr="004D4546">
        <w:trPr>
          <w:trHeight w:val="240"/>
          <w:jc w:val="center"/>
        </w:trPr>
        <w:tc>
          <w:tcPr>
            <w:tcW w:w="4876" w:type="dxa"/>
            <w:tcBorders>
              <w:top w:val="nil"/>
              <w:left w:val="nil"/>
              <w:bottom w:val="nil"/>
              <w:right w:val="nil"/>
            </w:tcBorders>
          </w:tcPr>
          <w:p w14:paraId="12D1B4C6"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210DB16" w14:textId="77777777" w:rsidR="00855071" w:rsidRPr="00522465" w:rsidRDefault="00855071" w:rsidP="004D4546">
            <w:pPr>
              <w:pStyle w:val="AmColumnHeading"/>
            </w:pPr>
            <w:r>
              <w:t>Grozījums</w:t>
            </w:r>
          </w:p>
        </w:tc>
      </w:tr>
      <w:tr w:rsidR="00855071" w14:paraId="2E2C8735" w14:textId="77777777" w:rsidTr="004D4546">
        <w:trPr>
          <w:jc w:val="center"/>
        </w:trPr>
        <w:tc>
          <w:tcPr>
            <w:tcW w:w="4876" w:type="dxa"/>
            <w:tcBorders>
              <w:top w:val="nil"/>
              <w:left w:val="nil"/>
              <w:bottom w:val="nil"/>
              <w:right w:val="nil"/>
            </w:tcBorders>
          </w:tcPr>
          <w:p w14:paraId="56C476FB" w14:textId="77777777" w:rsidR="00855071" w:rsidRPr="00522465" w:rsidRDefault="00855071" w:rsidP="004D4546">
            <w:pPr>
              <w:pStyle w:val="Normal6a"/>
            </w:pPr>
          </w:p>
        </w:tc>
        <w:tc>
          <w:tcPr>
            <w:tcW w:w="4876" w:type="dxa"/>
            <w:tcBorders>
              <w:top w:val="nil"/>
              <w:left w:val="nil"/>
              <w:bottom w:val="nil"/>
              <w:right w:val="nil"/>
            </w:tcBorders>
          </w:tcPr>
          <w:p w14:paraId="4A154CB5" w14:textId="77777777" w:rsidR="00855071" w:rsidRPr="00522465" w:rsidRDefault="00855071" w:rsidP="004D4546">
            <w:pPr>
              <w:pStyle w:val="Normal6a"/>
            </w:pPr>
            <w:r>
              <w:rPr>
                <w:b/>
                <w:i/>
              </w:rPr>
              <w:t>1.a</w:t>
            </w:r>
            <w:r>
              <w:tab/>
            </w:r>
            <w:r>
              <w:rPr>
                <w:b/>
                <w:i/>
              </w:rPr>
              <w:t xml:space="preserve">Attiecībā uz darbībām, kas minētas šīs regulas 3. panta 2. punkta a) apakšpunktā, darba programmās attiecīgā gadījumā tiek nodrošināts, ka </w:t>
            </w:r>
            <w:proofErr w:type="spellStart"/>
            <w:r>
              <w:rPr>
                <w:b/>
                <w:i/>
              </w:rPr>
              <w:t>attiecināmības</w:t>
            </w:r>
            <w:proofErr w:type="spellEnd"/>
            <w:r>
              <w:rPr>
                <w:b/>
                <w:i/>
              </w:rPr>
              <w:t xml:space="preserve"> un piešķiršanas kritēriji ir saskanīgi ar Regulas (ES) 2024/1735 (NZIA) 26. pantā minētajiem </w:t>
            </w:r>
            <w:proofErr w:type="spellStart"/>
            <w:r>
              <w:rPr>
                <w:b/>
                <w:i/>
              </w:rPr>
              <w:t>pirmskvalifikācijas</w:t>
            </w:r>
            <w:proofErr w:type="spellEnd"/>
            <w:r>
              <w:rPr>
                <w:b/>
                <w:i/>
              </w:rPr>
              <w:t xml:space="preserve"> un piešķiršanas kritērijiem un īstenošanas aktu.</w:t>
            </w:r>
          </w:p>
        </w:tc>
      </w:tr>
    </w:tbl>
    <w:p w14:paraId="7D4BD2B8"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0DFCE35"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04F6C0B7" w14:textId="77777777" w:rsidR="00855071" w:rsidRPr="00522465" w:rsidRDefault="00855071" w:rsidP="00855071">
      <w:pPr>
        <w:pStyle w:val="AmJustText"/>
      </w:pPr>
      <w:proofErr w:type="spellStart"/>
      <w:r>
        <w:t>Multiple</w:t>
      </w:r>
      <w:proofErr w:type="spellEnd"/>
      <w:r>
        <w:t xml:space="preserve"> </w:t>
      </w:r>
      <w:proofErr w:type="spellStart"/>
      <w:r>
        <w:t>activities</w:t>
      </w:r>
      <w:proofErr w:type="spellEnd"/>
      <w:r>
        <w:t xml:space="preserve"> </w:t>
      </w:r>
      <w:proofErr w:type="spellStart"/>
      <w:r>
        <w:t>under</w:t>
      </w:r>
      <w:proofErr w:type="spellEnd"/>
      <w:r>
        <w:t xml:space="preserve"> </w:t>
      </w:r>
      <w:proofErr w:type="spellStart"/>
      <w:r>
        <w:t>the</w:t>
      </w:r>
      <w:proofErr w:type="spellEnd"/>
      <w:r>
        <w:t xml:space="preserve"> </w:t>
      </w:r>
      <w:proofErr w:type="spellStart"/>
      <w:r>
        <w:t>clean</w:t>
      </w:r>
      <w:proofErr w:type="spellEnd"/>
      <w:r>
        <w:t xml:space="preserve"> </w:t>
      </w:r>
      <w:proofErr w:type="spellStart"/>
      <w:r>
        <w:t>transition</w:t>
      </w:r>
      <w:proofErr w:type="spellEnd"/>
      <w:r>
        <w:t xml:space="preserve"> </w:t>
      </w:r>
      <w:proofErr w:type="spellStart"/>
      <w:r>
        <w:t>window</w:t>
      </w:r>
      <w:proofErr w:type="spellEnd"/>
      <w:r>
        <w:t xml:space="preserve"> </w:t>
      </w:r>
      <w:proofErr w:type="spellStart"/>
      <w:r>
        <w:t>involve</w:t>
      </w:r>
      <w:proofErr w:type="spellEnd"/>
      <w:r>
        <w:t xml:space="preserve"> net-</w:t>
      </w:r>
      <w:proofErr w:type="spellStart"/>
      <w:r>
        <w:t>zero</w:t>
      </w:r>
      <w:proofErr w:type="spellEnd"/>
      <w:r>
        <w:t xml:space="preserve"> </w:t>
      </w:r>
      <w:proofErr w:type="spellStart"/>
      <w:r>
        <w:t>technologies</w:t>
      </w:r>
      <w:proofErr w:type="spellEnd"/>
      <w:r>
        <w:t xml:space="preserve"> </w:t>
      </w:r>
      <w:proofErr w:type="spellStart"/>
      <w:r>
        <w:t>covered</w:t>
      </w:r>
      <w:proofErr w:type="spellEnd"/>
      <w:r>
        <w:t xml:space="preserve"> </w:t>
      </w:r>
      <w:proofErr w:type="spellStart"/>
      <w:r>
        <w:t>by</w:t>
      </w:r>
      <w:proofErr w:type="spellEnd"/>
      <w:r>
        <w:t xml:space="preserve"> </w:t>
      </w:r>
      <w:proofErr w:type="spellStart"/>
      <w:r>
        <w:t>the</w:t>
      </w:r>
      <w:proofErr w:type="spellEnd"/>
      <w:r>
        <w:t xml:space="preserve"> NZIA. </w:t>
      </w:r>
      <w:proofErr w:type="spellStart"/>
      <w:r>
        <w:t>Article</w:t>
      </w:r>
      <w:proofErr w:type="spellEnd"/>
      <w:r>
        <w:t xml:space="preserve"> 26 </w:t>
      </w:r>
      <w:proofErr w:type="spellStart"/>
      <w:r>
        <w:t>of</w:t>
      </w:r>
      <w:proofErr w:type="spellEnd"/>
      <w:r>
        <w:t xml:space="preserve"> </w:t>
      </w:r>
      <w:proofErr w:type="spellStart"/>
      <w:r>
        <w:t>that</w:t>
      </w:r>
      <w:proofErr w:type="spellEnd"/>
      <w:r>
        <w:t xml:space="preserve"> </w:t>
      </w:r>
      <w:proofErr w:type="spellStart"/>
      <w:r>
        <w:t>Regulation</w:t>
      </w:r>
      <w:proofErr w:type="spellEnd"/>
      <w:r>
        <w:t xml:space="preserve"> </w:t>
      </w:r>
      <w:proofErr w:type="spellStart"/>
      <w:r>
        <w:t>and</w:t>
      </w:r>
      <w:proofErr w:type="spellEnd"/>
      <w:r>
        <w:t xml:space="preserve"> </w:t>
      </w:r>
      <w:proofErr w:type="spellStart"/>
      <w:r>
        <w:t>its</w:t>
      </w:r>
      <w:proofErr w:type="spellEnd"/>
      <w:r>
        <w:t xml:space="preserve"> </w:t>
      </w:r>
      <w:proofErr w:type="spellStart"/>
      <w:r>
        <w:t>implementing</w:t>
      </w:r>
      <w:proofErr w:type="spellEnd"/>
      <w:r>
        <w:t xml:space="preserve"> </w:t>
      </w:r>
      <w:proofErr w:type="spellStart"/>
      <w:r>
        <w:t>act</w:t>
      </w:r>
      <w:proofErr w:type="spellEnd"/>
      <w:r>
        <w:t xml:space="preserve"> </w:t>
      </w:r>
      <w:proofErr w:type="spellStart"/>
      <w:r>
        <w:t>establish</w:t>
      </w:r>
      <w:proofErr w:type="spellEnd"/>
      <w:r>
        <w:t xml:space="preserve"> </w:t>
      </w:r>
      <w:proofErr w:type="spellStart"/>
      <w:r>
        <w:t>prequalification</w:t>
      </w:r>
      <w:proofErr w:type="spellEnd"/>
      <w:r>
        <w:t xml:space="preserve"> </w:t>
      </w:r>
      <w:proofErr w:type="spellStart"/>
      <w:r>
        <w:t>criteria</w:t>
      </w:r>
      <w:proofErr w:type="spellEnd"/>
      <w:r>
        <w:t xml:space="preserve"> </w:t>
      </w:r>
      <w:proofErr w:type="spellStart"/>
      <w:r>
        <w:t>on</w:t>
      </w:r>
      <w:proofErr w:type="spellEnd"/>
      <w:r>
        <w:t xml:space="preserve"> </w:t>
      </w:r>
      <w:proofErr w:type="spellStart"/>
      <w:r>
        <w:t>cybersecurity</w:t>
      </w:r>
      <w:proofErr w:type="spellEnd"/>
      <w:r>
        <w:t xml:space="preserve">, </w:t>
      </w:r>
      <w:proofErr w:type="spellStart"/>
      <w:r>
        <w:t>resilience</w:t>
      </w:r>
      <w:proofErr w:type="spellEnd"/>
      <w:r>
        <w:t xml:space="preserve"> </w:t>
      </w:r>
      <w:proofErr w:type="spellStart"/>
      <w:r>
        <w:t>and</w:t>
      </w:r>
      <w:proofErr w:type="spellEnd"/>
      <w:r>
        <w:t xml:space="preserve"> </w:t>
      </w:r>
      <w:proofErr w:type="spellStart"/>
      <w:r>
        <w:t>sustainability</w:t>
      </w:r>
      <w:proofErr w:type="spellEnd"/>
      <w:r>
        <w:t xml:space="preserve">. </w:t>
      </w:r>
      <w:proofErr w:type="spellStart"/>
      <w:r>
        <w:t>Without</w:t>
      </w:r>
      <w:proofErr w:type="spellEnd"/>
      <w:r>
        <w:t xml:space="preserve"> </w:t>
      </w:r>
      <w:proofErr w:type="spellStart"/>
      <w:r>
        <w:t>this</w:t>
      </w:r>
      <w:proofErr w:type="spellEnd"/>
      <w:r>
        <w:t xml:space="preserve"> </w:t>
      </w:r>
      <w:proofErr w:type="spellStart"/>
      <w:r>
        <w:t>provision</w:t>
      </w:r>
      <w:proofErr w:type="spellEnd"/>
      <w:r>
        <w:t xml:space="preserve">, a </w:t>
      </w:r>
      <w:proofErr w:type="spellStart"/>
      <w:r>
        <w:t>solar</w:t>
      </w:r>
      <w:proofErr w:type="spellEnd"/>
      <w:r>
        <w:t xml:space="preserve"> PV </w:t>
      </w:r>
      <w:proofErr w:type="spellStart"/>
      <w:r>
        <w:t>manufacturer</w:t>
      </w:r>
      <w:proofErr w:type="spellEnd"/>
      <w:r>
        <w:t xml:space="preserve"> </w:t>
      </w:r>
      <w:proofErr w:type="spellStart"/>
      <w:r>
        <w:t>that</w:t>
      </w:r>
      <w:proofErr w:type="spellEnd"/>
      <w:r>
        <w:t xml:space="preserve"> fails NZIA </w:t>
      </w:r>
      <w:proofErr w:type="spellStart"/>
      <w:r>
        <w:t>prequalification</w:t>
      </w:r>
      <w:proofErr w:type="spellEnd"/>
      <w:r>
        <w:t xml:space="preserve"> </w:t>
      </w:r>
      <w:proofErr w:type="spellStart"/>
      <w:r>
        <w:t>on</w:t>
      </w:r>
      <w:proofErr w:type="spellEnd"/>
      <w:r>
        <w:t xml:space="preserve"> </w:t>
      </w:r>
      <w:proofErr w:type="spellStart"/>
      <w:r>
        <w:t>cybersecurity</w:t>
      </w:r>
      <w:proofErr w:type="spellEnd"/>
      <w:r>
        <w:t xml:space="preserve"> </w:t>
      </w:r>
      <w:proofErr w:type="spellStart"/>
      <w:r>
        <w:t>grounds</w:t>
      </w:r>
      <w:proofErr w:type="spellEnd"/>
      <w:r>
        <w:t xml:space="preserve"> </w:t>
      </w:r>
      <w:proofErr w:type="spellStart"/>
      <w:r>
        <w:t>could</w:t>
      </w:r>
      <w:proofErr w:type="spellEnd"/>
      <w:r>
        <w:t xml:space="preserve"> </w:t>
      </w:r>
      <w:proofErr w:type="spellStart"/>
      <w:r>
        <w:t>still</w:t>
      </w:r>
      <w:proofErr w:type="spellEnd"/>
      <w:r>
        <w:t xml:space="preserve"> </w:t>
      </w:r>
      <w:proofErr w:type="spellStart"/>
      <w:r>
        <w:t>receive</w:t>
      </w:r>
      <w:proofErr w:type="spellEnd"/>
      <w:r>
        <w:t xml:space="preserve"> ECF </w:t>
      </w:r>
      <w:proofErr w:type="spellStart"/>
      <w:r>
        <w:t>scale-up</w:t>
      </w:r>
      <w:proofErr w:type="spellEnd"/>
      <w:r>
        <w:t xml:space="preserve"> </w:t>
      </w:r>
      <w:proofErr w:type="spellStart"/>
      <w:r>
        <w:t>funding</w:t>
      </w:r>
      <w:proofErr w:type="spellEnd"/>
      <w:r>
        <w:t xml:space="preserve"> </w:t>
      </w:r>
      <w:proofErr w:type="spellStart"/>
      <w:r>
        <w:t>for</w:t>
      </w:r>
      <w:proofErr w:type="spellEnd"/>
      <w:r>
        <w:t xml:space="preserve"> </w:t>
      </w:r>
      <w:proofErr w:type="spellStart"/>
      <w:r>
        <w:t>the</w:t>
      </w:r>
      <w:proofErr w:type="spellEnd"/>
      <w:r>
        <w:t xml:space="preserve"> </w:t>
      </w:r>
      <w:proofErr w:type="spellStart"/>
      <w:r>
        <w:t>same</w:t>
      </w:r>
      <w:proofErr w:type="spellEnd"/>
      <w:r>
        <w:t xml:space="preserve"> </w:t>
      </w:r>
      <w:proofErr w:type="spellStart"/>
      <w:r>
        <w:t>product</w:t>
      </w:r>
      <w:proofErr w:type="spellEnd"/>
      <w:r>
        <w:t xml:space="preserve">. </w:t>
      </w:r>
      <w:proofErr w:type="spellStart"/>
      <w:r>
        <w:t>This</w:t>
      </w:r>
      <w:proofErr w:type="spellEnd"/>
      <w:r>
        <w:t xml:space="preserve"> </w:t>
      </w:r>
      <w:proofErr w:type="spellStart"/>
      <w:r>
        <w:t>amendment</w:t>
      </w:r>
      <w:proofErr w:type="spellEnd"/>
      <w:r>
        <w:t xml:space="preserve"> </w:t>
      </w:r>
      <w:proofErr w:type="spellStart"/>
      <w:r>
        <w:t>ensures</w:t>
      </w:r>
      <w:proofErr w:type="spellEnd"/>
      <w:r>
        <w:t xml:space="preserve"> ECF </w:t>
      </w:r>
      <w:proofErr w:type="spellStart"/>
      <w:r>
        <w:t>work</w:t>
      </w:r>
      <w:proofErr w:type="spellEnd"/>
      <w:r>
        <w:t xml:space="preserve"> </w:t>
      </w:r>
      <w:proofErr w:type="spellStart"/>
      <w:r>
        <w:t>programmes</w:t>
      </w:r>
      <w:proofErr w:type="spellEnd"/>
      <w:r>
        <w:t xml:space="preserve"> </w:t>
      </w:r>
      <w:proofErr w:type="spellStart"/>
      <w:r>
        <w:t>are</w:t>
      </w:r>
      <w:proofErr w:type="spellEnd"/>
      <w:r>
        <w:t xml:space="preserve"> </w:t>
      </w:r>
      <w:proofErr w:type="spellStart"/>
      <w:r>
        <w:t>consistent</w:t>
      </w:r>
      <w:proofErr w:type="spellEnd"/>
      <w:r>
        <w:t xml:space="preserve"> </w:t>
      </w:r>
      <w:proofErr w:type="spellStart"/>
      <w:r>
        <w:t>with</w:t>
      </w:r>
      <w:proofErr w:type="spellEnd"/>
      <w:r>
        <w:t xml:space="preserve"> </w:t>
      </w:r>
      <w:proofErr w:type="spellStart"/>
      <w:r>
        <w:t>the</w:t>
      </w:r>
      <w:proofErr w:type="spellEnd"/>
      <w:r>
        <w:t xml:space="preserve"> </w:t>
      </w:r>
      <w:proofErr w:type="spellStart"/>
      <w:r>
        <w:t>standards</w:t>
      </w:r>
      <w:proofErr w:type="spellEnd"/>
      <w:r>
        <w:t xml:space="preserve"> </w:t>
      </w:r>
      <w:proofErr w:type="spellStart"/>
      <w:r>
        <w:t>the</w:t>
      </w:r>
      <w:proofErr w:type="spellEnd"/>
      <w:r>
        <w:t xml:space="preserve"> </w:t>
      </w:r>
      <w:proofErr w:type="spellStart"/>
      <w:r>
        <w:t>Union</w:t>
      </w:r>
      <w:proofErr w:type="spellEnd"/>
      <w:r>
        <w:t xml:space="preserve"> sets </w:t>
      </w:r>
      <w:proofErr w:type="spellStart"/>
      <w:r>
        <w:t>for</w:t>
      </w:r>
      <w:proofErr w:type="spellEnd"/>
      <w:r>
        <w:t xml:space="preserve"> </w:t>
      </w:r>
      <w:proofErr w:type="spellStart"/>
      <w:r>
        <w:t>its</w:t>
      </w:r>
      <w:proofErr w:type="spellEnd"/>
      <w:r>
        <w:t xml:space="preserve"> </w:t>
      </w:r>
      <w:proofErr w:type="spellStart"/>
      <w:r>
        <w:t>own</w:t>
      </w:r>
      <w:proofErr w:type="spellEnd"/>
      <w:r>
        <w:t xml:space="preserve"> </w:t>
      </w:r>
      <w:proofErr w:type="spellStart"/>
      <w:r>
        <w:t>clean</w:t>
      </w:r>
      <w:proofErr w:type="spellEnd"/>
      <w:r>
        <w:t xml:space="preserve"> </w:t>
      </w:r>
      <w:proofErr w:type="spellStart"/>
      <w:r>
        <w:t>tech</w:t>
      </w:r>
      <w:proofErr w:type="spellEnd"/>
      <w:r>
        <w:t xml:space="preserve">. </w:t>
      </w:r>
      <w:proofErr w:type="spellStart"/>
      <w:r>
        <w:t>The</w:t>
      </w:r>
      <w:proofErr w:type="spellEnd"/>
      <w:r>
        <w:t xml:space="preserve"> </w:t>
      </w:r>
      <w:proofErr w:type="spellStart"/>
      <w:r>
        <w:t>Commission's</w:t>
      </w:r>
      <w:proofErr w:type="spellEnd"/>
      <w:r>
        <w:t xml:space="preserve"> </w:t>
      </w:r>
      <w:proofErr w:type="spellStart"/>
      <w:r>
        <w:t>proposed</w:t>
      </w:r>
      <w:proofErr w:type="spellEnd"/>
      <w:r>
        <w:t xml:space="preserve"> </w:t>
      </w:r>
      <w:proofErr w:type="spellStart"/>
      <w:r>
        <w:t>Industrial</w:t>
      </w:r>
      <w:proofErr w:type="spellEnd"/>
      <w:r>
        <w:t xml:space="preserve"> </w:t>
      </w:r>
      <w:proofErr w:type="spellStart"/>
      <w:r>
        <w:t>Accelerator</w:t>
      </w:r>
      <w:proofErr w:type="spellEnd"/>
      <w:r>
        <w:t xml:space="preserve"> </w:t>
      </w:r>
      <w:proofErr w:type="spellStart"/>
      <w:r>
        <w:t>Act</w:t>
      </w:r>
      <w:proofErr w:type="spellEnd"/>
      <w:r>
        <w:t xml:space="preserve"> </w:t>
      </w:r>
      <w:proofErr w:type="spellStart"/>
      <w:r>
        <w:t>reinforces</w:t>
      </w:r>
      <w:proofErr w:type="spellEnd"/>
      <w:r>
        <w:t xml:space="preserve"> </w:t>
      </w:r>
      <w:proofErr w:type="spellStart"/>
      <w:r>
        <w:t>this</w:t>
      </w:r>
      <w:proofErr w:type="spellEnd"/>
      <w:r>
        <w:t xml:space="preserve"> </w:t>
      </w:r>
      <w:proofErr w:type="spellStart"/>
      <w:r>
        <w:t>direction</w:t>
      </w:r>
      <w:proofErr w:type="spellEnd"/>
      <w:r>
        <w:t xml:space="preserve"> </w:t>
      </w:r>
      <w:proofErr w:type="spellStart"/>
      <w:r>
        <w:t>with</w:t>
      </w:r>
      <w:proofErr w:type="spellEnd"/>
      <w:r>
        <w:t xml:space="preserve"> </w:t>
      </w:r>
      <w:proofErr w:type="spellStart"/>
      <w:r>
        <w:t>resilient</w:t>
      </w:r>
      <w:proofErr w:type="spellEnd"/>
      <w:r>
        <w:t xml:space="preserve"> </w:t>
      </w:r>
      <w:proofErr w:type="spellStart"/>
      <w:r>
        <w:t>and</w:t>
      </w:r>
      <w:proofErr w:type="spellEnd"/>
      <w:r>
        <w:t xml:space="preserve"> </w:t>
      </w:r>
      <w:proofErr w:type="spellStart"/>
      <w:r>
        <w:t>cybersecure</w:t>
      </w:r>
      <w:proofErr w:type="spellEnd"/>
      <w:r>
        <w:t xml:space="preserve"> </w:t>
      </w:r>
      <w:proofErr w:type="spellStart"/>
      <w:r>
        <w:t>criteria</w:t>
      </w:r>
      <w:proofErr w:type="spellEnd"/>
      <w:r>
        <w:t xml:space="preserve">. </w:t>
      </w:r>
      <w:proofErr w:type="spellStart"/>
      <w:r>
        <w:t>The</w:t>
      </w:r>
      <w:proofErr w:type="spellEnd"/>
      <w:r>
        <w:t xml:space="preserve"> '</w:t>
      </w:r>
      <w:proofErr w:type="spellStart"/>
      <w:r>
        <w:t>where</w:t>
      </w:r>
      <w:proofErr w:type="spellEnd"/>
      <w:r>
        <w:t xml:space="preserve"> </w:t>
      </w:r>
      <w:proofErr w:type="spellStart"/>
      <w:r>
        <w:t>applicable</w:t>
      </w:r>
      <w:proofErr w:type="spellEnd"/>
      <w:r>
        <w:t xml:space="preserve">' </w:t>
      </w:r>
      <w:proofErr w:type="spellStart"/>
      <w:r>
        <w:t>clause</w:t>
      </w:r>
      <w:proofErr w:type="spellEnd"/>
      <w:r>
        <w:t xml:space="preserve"> limits </w:t>
      </w:r>
      <w:proofErr w:type="spellStart"/>
      <w:r>
        <w:t>the</w:t>
      </w:r>
      <w:proofErr w:type="spellEnd"/>
      <w:r>
        <w:t xml:space="preserve"> </w:t>
      </w:r>
      <w:proofErr w:type="spellStart"/>
      <w:r>
        <w:t>obligation</w:t>
      </w:r>
      <w:proofErr w:type="spellEnd"/>
      <w:r>
        <w:t xml:space="preserve"> to </w:t>
      </w:r>
      <w:proofErr w:type="spellStart"/>
      <w:r>
        <w:t>technologies</w:t>
      </w:r>
      <w:proofErr w:type="spellEnd"/>
      <w:r>
        <w:t xml:space="preserve"> </w:t>
      </w:r>
      <w:proofErr w:type="spellStart"/>
      <w:r>
        <w:t>within</w:t>
      </w:r>
      <w:proofErr w:type="spellEnd"/>
      <w:r>
        <w:t xml:space="preserve"> </w:t>
      </w:r>
      <w:proofErr w:type="spellStart"/>
      <w:r>
        <w:t>the</w:t>
      </w:r>
      <w:proofErr w:type="spellEnd"/>
      <w:r>
        <w:t xml:space="preserve"> </w:t>
      </w:r>
      <w:proofErr w:type="spellStart"/>
      <w:r>
        <w:t>NZIA's</w:t>
      </w:r>
      <w:proofErr w:type="spellEnd"/>
      <w:r>
        <w:t xml:space="preserve"> </w:t>
      </w:r>
      <w:proofErr w:type="spellStart"/>
      <w:r>
        <w:t>scope</w:t>
      </w:r>
      <w:proofErr w:type="spellEnd"/>
      <w:r>
        <w:t>.</w:t>
      </w:r>
    </w:p>
    <w:p w14:paraId="094BF0D2" w14:textId="77777777" w:rsidR="00855071" w:rsidRPr="00522465" w:rsidRDefault="00855071" w:rsidP="00855071">
      <w:r>
        <w:rPr>
          <w:rStyle w:val="HideTWBExt"/>
        </w:rPr>
        <w:t>&lt;/Amend&gt;</w:t>
      </w:r>
    </w:p>
    <w:p w14:paraId="0358E1AD"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2057</w:t>
      </w:r>
      <w:r>
        <w:rPr>
          <w:rStyle w:val="HideTWBExt"/>
          <w:b w:val="0"/>
        </w:rPr>
        <w:t>&lt;/</w:t>
      </w:r>
      <w:proofErr w:type="spellStart"/>
      <w:r>
        <w:rPr>
          <w:rStyle w:val="HideTWBExt"/>
          <w:b w:val="0"/>
        </w:rPr>
        <w:t>NumAm</w:t>
      </w:r>
      <w:proofErr w:type="spellEnd"/>
      <w:r>
        <w:rPr>
          <w:rStyle w:val="HideTWBExt"/>
          <w:b w:val="0"/>
        </w:rPr>
        <w:t>&gt;</w:t>
      </w:r>
    </w:p>
    <w:p w14:paraId="03D6680B" w14:textId="77777777" w:rsidR="00855071" w:rsidRPr="00522465" w:rsidRDefault="00855071" w:rsidP="00855071">
      <w:pPr>
        <w:pStyle w:val="NormalBold"/>
      </w:pPr>
      <w:r>
        <w:rPr>
          <w:rStyle w:val="HideTWBExt"/>
          <w:b w:val="0"/>
        </w:rPr>
        <w:t>&lt;RepeatBlock-By&gt;&lt;Members&gt;</w:t>
      </w:r>
      <w:proofErr w:type="spellStart"/>
      <w:r>
        <w:t>Letizia</w:t>
      </w:r>
      <w:proofErr w:type="spellEnd"/>
      <w:r>
        <w:t xml:space="preserve"> </w:t>
      </w:r>
      <w:proofErr w:type="spellStart"/>
      <w:r>
        <w:t>Moratti</w:t>
      </w:r>
      <w:proofErr w:type="spellEnd"/>
      <w:r>
        <w:t xml:space="preserve">, </w:t>
      </w:r>
      <w:proofErr w:type="spellStart"/>
      <w:r>
        <w:t>Massimiliano</w:t>
      </w:r>
      <w:proofErr w:type="spellEnd"/>
      <w:r>
        <w:t xml:space="preserve"> </w:t>
      </w:r>
      <w:proofErr w:type="spellStart"/>
      <w:r>
        <w:t>Salini</w:t>
      </w:r>
      <w:proofErr w:type="spellEnd"/>
      <w:r>
        <w:t xml:space="preserve">, </w:t>
      </w:r>
      <w:proofErr w:type="spellStart"/>
      <w:r>
        <w:t>Fulvio</w:t>
      </w:r>
      <w:proofErr w:type="spellEnd"/>
      <w:r>
        <w:t xml:space="preserve"> </w:t>
      </w:r>
      <w:proofErr w:type="spellStart"/>
      <w:r>
        <w:t>Martusciello</w:t>
      </w:r>
      <w:proofErr w:type="spellEnd"/>
      <w:r>
        <w:rPr>
          <w:rStyle w:val="HideTWBExt"/>
          <w:b w:val="0"/>
        </w:rPr>
        <w:t>&lt;/Members&gt;</w:t>
      </w:r>
    </w:p>
    <w:p w14:paraId="53622F53" w14:textId="77777777" w:rsidR="00855071" w:rsidRPr="00522465" w:rsidRDefault="00855071" w:rsidP="00855071">
      <w:pPr>
        <w:pStyle w:val="NormalBold"/>
      </w:pPr>
      <w:r>
        <w:rPr>
          <w:rStyle w:val="HideTWBExt"/>
          <w:b w:val="0"/>
        </w:rPr>
        <w:t>&lt;/RepeatBlock-By&gt;</w:t>
      </w:r>
    </w:p>
    <w:p w14:paraId="78BE5CB7"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9F7E26D" w14:textId="77777777" w:rsidR="00855071" w:rsidRPr="00522465" w:rsidRDefault="00855071" w:rsidP="00855071">
      <w:pPr>
        <w:pStyle w:val="NormalBold"/>
      </w:pPr>
      <w:r>
        <w:rPr>
          <w:rStyle w:val="HideTWBExt"/>
          <w:b w:val="0"/>
        </w:rPr>
        <w:t>&lt;Article&gt;</w:t>
      </w:r>
      <w:r>
        <w:t>15. pants – 1.a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9BC86EE" w14:textId="77777777" w:rsidTr="004D4546">
        <w:trPr>
          <w:trHeight w:hRule="exact" w:val="240"/>
          <w:jc w:val="center"/>
        </w:trPr>
        <w:tc>
          <w:tcPr>
            <w:tcW w:w="9752" w:type="dxa"/>
            <w:gridSpan w:val="2"/>
            <w:tcBorders>
              <w:top w:val="nil"/>
              <w:left w:val="nil"/>
              <w:bottom w:val="nil"/>
              <w:right w:val="nil"/>
            </w:tcBorders>
          </w:tcPr>
          <w:p w14:paraId="75B63281" w14:textId="77777777" w:rsidR="00855071" w:rsidRPr="00522465" w:rsidRDefault="00855071" w:rsidP="004D4546"/>
        </w:tc>
      </w:tr>
      <w:tr w:rsidR="00855071" w14:paraId="0B70E43A" w14:textId="77777777" w:rsidTr="004D4546">
        <w:trPr>
          <w:trHeight w:val="240"/>
          <w:jc w:val="center"/>
        </w:trPr>
        <w:tc>
          <w:tcPr>
            <w:tcW w:w="4876" w:type="dxa"/>
            <w:tcBorders>
              <w:top w:val="nil"/>
              <w:left w:val="nil"/>
              <w:bottom w:val="nil"/>
              <w:right w:val="nil"/>
            </w:tcBorders>
          </w:tcPr>
          <w:p w14:paraId="00915346"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2344CBD" w14:textId="77777777" w:rsidR="00855071" w:rsidRPr="00522465" w:rsidRDefault="00855071" w:rsidP="004D4546">
            <w:pPr>
              <w:pStyle w:val="AmColumnHeading"/>
            </w:pPr>
            <w:r>
              <w:t>Grozījums</w:t>
            </w:r>
          </w:p>
        </w:tc>
      </w:tr>
      <w:tr w:rsidR="00855071" w14:paraId="19E65A66" w14:textId="77777777" w:rsidTr="004D4546">
        <w:trPr>
          <w:jc w:val="center"/>
        </w:trPr>
        <w:tc>
          <w:tcPr>
            <w:tcW w:w="4876" w:type="dxa"/>
            <w:tcBorders>
              <w:top w:val="nil"/>
              <w:left w:val="nil"/>
              <w:bottom w:val="nil"/>
              <w:right w:val="nil"/>
            </w:tcBorders>
          </w:tcPr>
          <w:p w14:paraId="04F043CA" w14:textId="77777777" w:rsidR="00855071" w:rsidRPr="00522465" w:rsidRDefault="00855071" w:rsidP="004D4546">
            <w:pPr>
              <w:pStyle w:val="Normal6a"/>
            </w:pPr>
          </w:p>
        </w:tc>
        <w:tc>
          <w:tcPr>
            <w:tcW w:w="4876" w:type="dxa"/>
            <w:tcBorders>
              <w:top w:val="nil"/>
              <w:left w:val="nil"/>
              <w:bottom w:val="nil"/>
              <w:right w:val="nil"/>
            </w:tcBorders>
          </w:tcPr>
          <w:p w14:paraId="10655123" w14:textId="77777777" w:rsidR="00855071" w:rsidRPr="00522465" w:rsidRDefault="00855071" w:rsidP="004D4546">
            <w:pPr>
              <w:pStyle w:val="Normal6a"/>
            </w:pPr>
            <w:r>
              <w:rPr>
                <w:b/>
                <w:i/>
              </w:rPr>
              <w:t>1.a</w:t>
            </w:r>
            <w:r>
              <w:tab/>
            </w:r>
            <w:r>
              <w:rPr>
                <w:b/>
                <w:i/>
              </w:rPr>
              <w:t xml:space="preserve">Lai nodrošinātu </w:t>
            </w:r>
            <w:proofErr w:type="spellStart"/>
            <w:r>
              <w:rPr>
                <w:b/>
                <w:i/>
              </w:rPr>
              <w:t>pārredzamību</w:t>
            </w:r>
            <w:proofErr w:type="spellEnd"/>
            <w:r>
              <w:rPr>
                <w:b/>
                <w:i/>
              </w:rPr>
              <w:t xml:space="preserve"> un prognozējamību, Komisija līdz 2028. gada jūnijam pieņem pirmo darba programmu, tostarp grafiku uzaicinājumiem iesniegt priekšlikumus, tematus un indikatīvo budžetu vismaz pirmajiem trim gadiem.</w:t>
            </w:r>
          </w:p>
        </w:tc>
      </w:tr>
    </w:tbl>
    <w:p w14:paraId="3526B4C0"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8F0FE59" w14:textId="77777777" w:rsidR="00855071" w:rsidRPr="00522465" w:rsidRDefault="00855071" w:rsidP="00855071">
      <w:r>
        <w:rPr>
          <w:rStyle w:val="HideTWBExt"/>
        </w:rPr>
        <w:t>&lt;/Amend&gt;</w:t>
      </w:r>
    </w:p>
    <w:p w14:paraId="262C8C22"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2058</w:t>
      </w:r>
      <w:r>
        <w:rPr>
          <w:rStyle w:val="HideTWBExt"/>
          <w:b w:val="0"/>
        </w:rPr>
        <w:t>&lt;/</w:t>
      </w:r>
      <w:proofErr w:type="spellStart"/>
      <w:r>
        <w:rPr>
          <w:rStyle w:val="HideTWBExt"/>
          <w:b w:val="0"/>
        </w:rPr>
        <w:t>NumAm</w:t>
      </w:r>
      <w:proofErr w:type="spellEnd"/>
      <w:r>
        <w:rPr>
          <w:rStyle w:val="HideTWBExt"/>
          <w:b w:val="0"/>
        </w:rPr>
        <w:t>&gt;</w:t>
      </w:r>
    </w:p>
    <w:p w14:paraId="1608AC1A" w14:textId="77777777" w:rsidR="00855071" w:rsidRPr="00522465" w:rsidRDefault="00855071" w:rsidP="00855071">
      <w:pPr>
        <w:pStyle w:val="NormalBold"/>
      </w:pPr>
      <w:r>
        <w:rPr>
          <w:rStyle w:val="HideTWBExt"/>
          <w:b w:val="0"/>
        </w:rPr>
        <w:t>&lt;RepeatBlock-By&gt;&lt;Members&gt;</w:t>
      </w:r>
      <w:proofErr w:type="spellStart"/>
      <w:r>
        <w:t>Marc</w:t>
      </w:r>
      <w:proofErr w:type="spellEnd"/>
      <w:r>
        <w:t xml:space="preserve"> </w:t>
      </w:r>
      <w:proofErr w:type="spellStart"/>
      <w:r>
        <w:t>Botenga</w:t>
      </w:r>
      <w:proofErr w:type="spellEnd"/>
      <w:r>
        <w:rPr>
          <w:rStyle w:val="HideTWBExt"/>
          <w:b w:val="0"/>
        </w:rPr>
        <w:t>&lt;/Members&gt;</w:t>
      </w:r>
    </w:p>
    <w:p w14:paraId="65BF25D1" w14:textId="77777777" w:rsidR="00855071" w:rsidRPr="00522465" w:rsidRDefault="00855071" w:rsidP="00855071">
      <w:pPr>
        <w:pStyle w:val="NormalBold"/>
      </w:pPr>
      <w:r>
        <w:rPr>
          <w:rStyle w:val="HideTWBExt"/>
          <w:b w:val="0"/>
        </w:rPr>
        <w:t>&lt;/RepeatBlock-By&gt;</w:t>
      </w:r>
    </w:p>
    <w:p w14:paraId="711AA63E"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6687C7B" w14:textId="77777777" w:rsidR="00855071" w:rsidRPr="00522465" w:rsidRDefault="00855071" w:rsidP="00855071">
      <w:pPr>
        <w:pStyle w:val="NormalBold"/>
      </w:pPr>
      <w:r>
        <w:rPr>
          <w:rStyle w:val="HideTWBExt"/>
          <w:b w:val="0"/>
        </w:rPr>
        <w:t>&lt;Article&gt;</w:t>
      </w:r>
      <w:r>
        <w:t>15. pants – 1.a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5CF97DF" w14:textId="77777777" w:rsidTr="004D4546">
        <w:trPr>
          <w:trHeight w:hRule="exact" w:val="240"/>
          <w:jc w:val="center"/>
        </w:trPr>
        <w:tc>
          <w:tcPr>
            <w:tcW w:w="9752" w:type="dxa"/>
            <w:gridSpan w:val="2"/>
            <w:tcBorders>
              <w:top w:val="nil"/>
              <w:left w:val="nil"/>
              <w:bottom w:val="nil"/>
              <w:right w:val="nil"/>
            </w:tcBorders>
          </w:tcPr>
          <w:p w14:paraId="117C3A27" w14:textId="77777777" w:rsidR="00855071" w:rsidRPr="00522465" w:rsidRDefault="00855071" w:rsidP="004D4546"/>
        </w:tc>
      </w:tr>
      <w:tr w:rsidR="00855071" w14:paraId="336F1836" w14:textId="77777777" w:rsidTr="004D4546">
        <w:trPr>
          <w:trHeight w:val="240"/>
          <w:jc w:val="center"/>
        </w:trPr>
        <w:tc>
          <w:tcPr>
            <w:tcW w:w="4876" w:type="dxa"/>
            <w:tcBorders>
              <w:top w:val="nil"/>
              <w:left w:val="nil"/>
              <w:bottom w:val="nil"/>
              <w:right w:val="nil"/>
            </w:tcBorders>
          </w:tcPr>
          <w:p w14:paraId="68023E92"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9274AD8" w14:textId="77777777" w:rsidR="00855071" w:rsidRPr="00522465" w:rsidRDefault="00855071" w:rsidP="004D4546">
            <w:pPr>
              <w:pStyle w:val="AmColumnHeading"/>
            </w:pPr>
            <w:r>
              <w:t>Grozījums</w:t>
            </w:r>
          </w:p>
        </w:tc>
      </w:tr>
      <w:tr w:rsidR="00855071" w14:paraId="2AAAB178" w14:textId="77777777" w:rsidTr="004D4546">
        <w:trPr>
          <w:jc w:val="center"/>
        </w:trPr>
        <w:tc>
          <w:tcPr>
            <w:tcW w:w="4876" w:type="dxa"/>
            <w:tcBorders>
              <w:top w:val="nil"/>
              <w:left w:val="nil"/>
              <w:bottom w:val="nil"/>
              <w:right w:val="nil"/>
            </w:tcBorders>
          </w:tcPr>
          <w:p w14:paraId="48009DFE" w14:textId="77777777" w:rsidR="00855071" w:rsidRPr="00522465" w:rsidRDefault="00855071" w:rsidP="004D4546">
            <w:pPr>
              <w:pStyle w:val="Normal6a"/>
            </w:pPr>
          </w:p>
        </w:tc>
        <w:tc>
          <w:tcPr>
            <w:tcW w:w="4876" w:type="dxa"/>
            <w:tcBorders>
              <w:top w:val="nil"/>
              <w:left w:val="nil"/>
              <w:bottom w:val="nil"/>
              <w:right w:val="nil"/>
            </w:tcBorders>
          </w:tcPr>
          <w:p w14:paraId="5AB9F2F6" w14:textId="77777777" w:rsidR="00855071" w:rsidRPr="00522465" w:rsidRDefault="00855071" w:rsidP="004D4546">
            <w:pPr>
              <w:pStyle w:val="Normal6a"/>
            </w:pPr>
            <w:r>
              <w:rPr>
                <w:b/>
                <w:i/>
              </w:rPr>
              <w:t>1.a</w:t>
            </w:r>
            <w:r>
              <w:tab/>
            </w:r>
            <w:r>
              <w:rPr>
                <w:b/>
                <w:i/>
              </w:rPr>
              <w:t>Darba programmās prioritāti piešķir darbībām, ko īsteno publiskā sektora iestādes, valsts uzņēmumi, universitātes, valsts pētniecības organizācijas, sabiedrisko pakalpojumu sniedzēji, kooperatīvi un citas bezpeļņas struktūras.</w:t>
            </w:r>
          </w:p>
        </w:tc>
      </w:tr>
    </w:tbl>
    <w:p w14:paraId="716703DC"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80C02C4" w14:textId="77777777" w:rsidR="00855071" w:rsidRPr="00522465" w:rsidRDefault="00855071" w:rsidP="00855071">
      <w:r>
        <w:rPr>
          <w:rStyle w:val="HideTWBExt"/>
        </w:rPr>
        <w:t>&lt;/Amend&gt;</w:t>
      </w:r>
    </w:p>
    <w:p w14:paraId="28179A85"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2059</w:t>
      </w:r>
      <w:r>
        <w:rPr>
          <w:rStyle w:val="HideTWBExt"/>
          <w:b w:val="0"/>
        </w:rPr>
        <w:t>&lt;/</w:t>
      </w:r>
      <w:proofErr w:type="spellStart"/>
      <w:r>
        <w:rPr>
          <w:rStyle w:val="HideTWBExt"/>
          <w:b w:val="0"/>
        </w:rPr>
        <w:t>NumAm</w:t>
      </w:r>
      <w:proofErr w:type="spellEnd"/>
      <w:r>
        <w:rPr>
          <w:rStyle w:val="HideTWBExt"/>
          <w:b w:val="0"/>
        </w:rPr>
        <w:t>&gt;</w:t>
      </w:r>
    </w:p>
    <w:p w14:paraId="2C8FB510" w14:textId="77777777" w:rsidR="00855071" w:rsidRPr="00522465" w:rsidRDefault="00855071" w:rsidP="00855071">
      <w:pPr>
        <w:pStyle w:val="NormalBold"/>
      </w:pPr>
      <w:r>
        <w:rPr>
          <w:rStyle w:val="HideTWBExt"/>
          <w:b w:val="0"/>
        </w:rPr>
        <w:t>&lt;RepeatBlock-By&gt;&lt;Members&gt;</w:t>
      </w:r>
      <w:r>
        <w:t xml:space="preserve">Jens </w:t>
      </w:r>
      <w:proofErr w:type="spellStart"/>
      <w:r>
        <w:t>Gieseke</w:t>
      </w:r>
      <w:proofErr w:type="spellEnd"/>
      <w:r>
        <w:t xml:space="preserve">, </w:t>
      </w:r>
      <w:proofErr w:type="spellStart"/>
      <w:r>
        <w:t>David</w:t>
      </w:r>
      <w:proofErr w:type="spellEnd"/>
      <w:r>
        <w:t xml:space="preserve"> </w:t>
      </w:r>
      <w:proofErr w:type="spellStart"/>
      <w:r>
        <w:t>McAllister</w:t>
      </w:r>
      <w:proofErr w:type="spellEnd"/>
      <w:r>
        <w:rPr>
          <w:rStyle w:val="HideTWBExt"/>
          <w:b w:val="0"/>
        </w:rPr>
        <w:t>&lt;/Members&gt;</w:t>
      </w:r>
    </w:p>
    <w:p w14:paraId="2021EB00" w14:textId="77777777" w:rsidR="00855071" w:rsidRPr="00522465" w:rsidRDefault="00855071" w:rsidP="00855071">
      <w:pPr>
        <w:pStyle w:val="NormalBold"/>
      </w:pPr>
      <w:r>
        <w:rPr>
          <w:rStyle w:val="HideTWBExt"/>
          <w:b w:val="0"/>
        </w:rPr>
        <w:t>&lt;/RepeatBlock-By&gt;</w:t>
      </w:r>
    </w:p>
    <w:p w14:paraId="50411DB7"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D1DD097" w14:textId="77777777" w:rsidR="00855071" w:rsidRPr="00522465" w:rsidRDefault="00855071" w:rsidP="00855071">
      <w:pPr>
        <w:pStyle w:val="NormalBold"/>
      </w:pPr>
      <w:r>
        <w:rPr>
          <w:rStyle w:val="HideTWBExt"/>
          <w:b w:val="0"/>
        </w:rPr>
        <w:t>&lt;Article&gt;</w:t>
      </w:r>
      <w:r>
        <w:t>15. pants – 1.a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F26E67A" w14:textId="77777777" w:rsidTr="004D4546">
        <w:trPr>
          <w:trHeight w:hRule="exact" w:val="240"/>
          <w:jc w:val="center"/>
        </w:trPr>
        <w:tc>
          <w:tcPr>
            <w:tcW w:w="9752" w:type="dxa"/>
            <w:gridSpan w:val="2"/>
            <w:tcBorders>
              <w:top w:val="nil"/>
              <w:left w:val="nil"/>
              <w:bottom w:val="nil"/>
              <w:right w:val="nil"/>
            </w:tcBorders>
          </w:tcPr>
          <w:p w14:paraId="2BD82C44" w14:textId="77777777" w:rsidR="00855071" w:rsidRPr="00522465" w:rsidRDefault="00855071" w:rsidP="004D4546"/>
        </w:tc>
      </w:tr>
      <w:tr w:rsidR="00855071" w14:paraId="5407DD88" w14:textId="77777777" w:rsidTr="004D4546">
        <w:trPr>
          <w:trHeight w:val="240"/>
          <w:jc w:val="center"/>
        </w:trPr>
        <w:tc>
          <w:tcPr>
            <w:tcW w:w="4876" w:type="dxa"/>
            <w:tcBorders>
              <w:top w:val="nil"/>
              <w:left w:val="nil"/>
              <w:bottom w:val="nil"/>
              <w:right w:val="nil"/>
            </w:tcBorders>
          </w:tcPr>
          <w:p w14:paraId="32648B8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64945CE" w14:textId="77777777" w:rsidR="00855071" w:rsidRPr="00522465" w:rsidRDefault="00855071" w:rsidP="004D4546">
            <w:pPr>
              <w:pStyle w:val="AmColumnHeading"/>
            </w:pPr>
            <w:r>
              <w:t>Grozījums</w:t>
            </w:r>
          </w:p>
        </w:tc>
      </w:tr>
      <w:tr w:rsidR="00855071" w14:paraId="4F7959B6" w14:textId="77777777" w:rsidTr="004D4546">
        <w:trPr>
          <w:jc w:val="center"/>
        </w:trPr>
        <w:tc>
          <w:tcPr>
            <w:tcW w:w="4876" w:type="dxa"/>
            <w:tcBorders>
              <w:top w:val="nil"/>
              <w:left w:val="nil"/>
              <w:bottom w:val="nil"/>
              <w:right w:val="nil"/>
            </w:tcBorders>
          </w:tcPr>
          <w:p w14:paraId="4CCA813F" w14:textId="77777777" w:rsidR="00855071" w:rsidRPr="00522465" w:rsidRDefault="00855071" w:rsidP="004D4546">
            <w:pPr>
              <w:pStyle w:val="Normal6a"/>
            </w:pPr>
          </w:p>
        </w:tc>
        <w:tc>
          <w:tcPr>
            <w:tcW w:w="4876" w:type="dxa"/>
            <w:tcBorders>
              <w:top w:val="nil"/>
              <w:left w:val="nil"/>
              <w:bottom w:val="nil"/>
              <w:right w:val="nil"/>
            </w:tcBorders>
          </w:tcPr>
          <w:p w14:paraId="0FCD3BBC" w14:textId="77777777" w:rsidR="00855071" w:rsidRPr="00522465" w:rsidRDefault="00855071" w:rsidP="004D4546">
            <w:pPr>
              <w:pStyle w:val="Normal6a"/>
            </w:pPr>
            <w:r>
              <w:rPr>
                <w:b/>
                <w:i/>
              </w:rPr>
              <w:t>1.a</w:t>
            </w:r>
            <w:r>
              <w:tab/>
            </w:r>
            <w:r>
              <w:rPr>
                <w:b/>
                <w:i/>
              </w:rPr>
              <w:t>Šajā regulā paredzētajās darba programmās iekļauj atsevišķu sadaļu darbībām, kas veicina ES nozaru rūpniecības politikas mērķu sasniegšanu, paredzot arī attiecīgu atsevišķu budžeta piešķīrumu.</w:t>
            </w:r>
          </w:p>
        </w:tc>
      </w:tr>
    </w:tbl>
    <w:p w14:paraId="7D7380B7"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31DF85F" w14:textId="77777777" w:rsidR="00855071" w:rsidRPr="00522465" w:rsidRDefault="00855071" w:rsidP="00855071">
      <w:r>
        <w:rPr>
          <w:rStyle w:val="HideTWBExt"/>
        </w:rPr>
        <w:t>&lt;/Amend&gt;</w:t>
      </w:r>
    </w:p>
    <w:p w14:paraId="0A659DE3"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2060</w:t>
      </w:r>
      <w:r>
        <w:rPr>
          <w:rStyle w:val="HideTWBExt"/>
          <w:b w:val="0"/>
        </w:rPr>
        <w:t>&lt;/</w:t>
      </w:r>
      <w:proofErr w:type="spellStart"/>
      <w:r>
        <w:rPr>
          <w:rStyle w:val="HideTWBExt"/>
          <w:b w:val="0"/>
        </w:rPr>
        <w:t>NumAm</w:t>
      </w:r>
      <w:proofErr w:type="spellEnd"/>
      <w:r>
        <w:rPr>
          <w:rStyle w:val="HideTWBExt"/>
          <w:b w:val="0"/>
        </w:rPr>
        <w:t>&gt;</w:t>
      </w:r>
    </w:p>
    <w:p w14:paraId="7766C50F" w14:textId="77777777" w:rsidR="00855071" w:rsidRPr="00522465" w:rsidRDefault="00855071" w:rsidP="00855071">
      <w:pPr>
        <w:pStyle w:val="NormalBold"/>
      </w:pPr>
      <w:r>
        <w:rPr>
          <w:rStyle w:val="HideTWBExt"/>
          <w:b w:val="0"/>
        </w:rPr>
        <w:t>&lt;RepeatBlock-By&gt;&lt;Members&gt;</w:t>
      </w:r>
      <w:proofErr w:type="spellStart"/>
      <w:r>
        <w:t>Elisabetta</w:t>
      </w:r>
      <w:proofErr w:type="spellEnd"/>
      <w:r>
        <w:t xml:space="preserve"> </w:t>
      </w:r>
      <w:proofErr w:type="spellStart"/>
      <w:r>
        <w:t>Gualmini</w:t>
      </w:r>
      <w:proofErr w:type="spellEnd"/>
      <w:r>
        <w:rPr>
          <w:rStyle w:val="HideTWBExt"/>
          <w:b w:val="0"/>
        </w:rPr>
        <w:t>&lt;/Members&gt;</w:t>
      </w:r>
    </w:p>
    <w:p w14:paraId="3CA2C81C" w14:textId="77777777" w:rsidR="00855071" w:rsidRPr="00522465" w:rsidRDefault="00855071" w:rsidP="00855071">
      <w:pPr>
        <w:pStyle w:val="NormalBold"/>
      </w:pPr>
      <w:r>
        <w:rPr>
          <w:rStyle w:val="HideTWBExt"/>
          <w:b w:val="0"/>
        </w:rPr>
        <w:t>&lt;/RepeatBlock-By&gt;</w:t>
      </w:r>
    </w:p>
    <w:p w14:paraId="4BE3B728"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9F66354" w14:textId="77777777" w:rsidR="00855071" w:rsidRPr="00522465" w:rsidRDefault="00855071" w:rsidP="00855071">
      <w:pPr>
        <w:pStyle w:val="NormalBold"/>
      </w:pPr>
      <w:r>
        <w:rPr>
          <w:rStyle w:val="HideTWBExt"/>
          <w:b w:val="0"/>
        </w:rPr>
        <w:t>&lt;Article&gt;</w:t>
      </w:r>
      <w:r>
        <w:t>15.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3404040" w14:textId="77777777" w:rsidTr="004D4546">
        <w:trPr>
          <w:trHeight w:hRule="exact" w:val="240"/>
          <w:jc w:val="center"/>
        </w:trPr>
        <w:tc>
          <w:tcPr>
            <w:tcW w:w="9752" w:type="dxa"/>
            <w:gridSpan w:val="2"/>
            <w:tcBorders>
              <w:top w:val="nil"/>
              <w:left w:val="nil"/>
              <w:bottom w:val="nil"/>
              <w:right w:val="nil"/>
            </w:tcBorders>
          </w:tcPr>
          <w:p w14:paraId="7C4D79A2" w14:textId="77777777" w:rsidR="00855071" w:rsidRPr="00522465" w:rsidRDefault="00855071" w:rsidP="004D4546"/>
        </w:tc>
      </w:tr>
      <w:tr w:rsidR="00855071" w14:paraId="23DB4D1F" w14:textId="77777777" w:rsidTr="004D4546">
        <w:trPr>
          <w:trHeight w:val="240"/>
          <w:jc w:val="center"/>
        </w:trPr>
        <w:tc>
          <w:tcPr>
            <w:tcW w:w="4876" w:type="dxa"/>
            <w:tcBorders>
              <w:top w:val="nil"/>
              <w:left w:val="nil"/>
              <w:bottom w:val="nil"/>
              <w:right w:val="nil"/>
            </w:tcBorders>
          </w:tcPr>
          <w:p w14:paraId="12EDAF9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376139D" w14:textId="77777777" w:rsidR="00855071" w:rsidRPr="00522465" w:rsidRDefault="00855071" w:rsidP="004D4546">
            <w:pPr>
              <w:pStyle w:val="AmColumnHeading"/>
            </w:pPr>
            <w:r>
              <w:t>Grozījums</w:t>
            </w:r>
          </w:p>
        </w:tc>
      </w:tr>
      <w:tr w:rsidR="00855071" w14:paraId="7E1A912A" w14:textId="77777777" w:rsidTr="004D4546">
        <w:trPr>
          <w:jc w:val="center"/>
        </w:trPr>
        <w:tc>
          <w:tcPr>
            <w:tcW w:w="4876" w:type="dxa"/>
            <w:tcBorders>
              <w:top w:val="nil"/>
              <w:left w:val="nil"/>
              <w:bottom w:val="nil"/>
              <w:right w:val="nil"/>
            </w:tcBorders>
          </w:tcPr>
          <w:p w14:paraId="2F2A64FF" w14:textId="77777777" w:rsidR="00855071" w:rsidRPr="00522465" w:rsidRDefault="00855071" w:rsidP="004D4546">
            <w:pPr>
              <w:pStyle w:val="Normal6a"/>
            </w:pPr>
            <w:r>
              <w:t>2.</w:t>
            </w:r>
            <w:r>
              <w:tab/>
              <w:t xml:space="preserve">Darba programmās saskaņā ar šo regulu īpašā daļā integrē </w:t>
            </w:r>
            <w:proofErr w:type="spellStart"/>
            <w:r>
              <w:t>sadarbīgas</w:t>
            </w:r>
            <w:proofErr w:type="spellEnd"/>
            <w:r>
              <w:t xml:space="preserve"> pētniecības un inovācijas darbības un tām atvēlēto budžetu.</w:t>
            </w:r>
          </w:p>
        </w:tc>
        <w:tc>
          <w:tcPr>
            <w:tcW w:w="4876" w:type="dxa"/>
            <w:tcBorders>
              <w:top w:val="nil"/>
              <w:left w:val="nil"/>
              <w:bottom w:val="nil"/>
              <w:right w:val="nil"/>
            </w:tcBorders>
          </w:tcPr>
          <w:p w14:paraId="08715019" w14:textId="77777777" w:rsidR="00855071" w:rsidRPr="00522465" w:rsidRDefault="00855071" w:rsidP="004D4546">
            <w:pPr>
              <w:pStyle w:val="Normal6a"/>
            </w:pPr>
            <w:r>
              <w:t>2.</w:t>
            </w:r>
            <w:r>
              <w:tab/>
              <w:t xml:space="preserve">Darba programmās saskaņā ar šo regulu īpašā daļā integrē </w:t>
            </w:r>
            <w:proofErr w:type="spellStart"/>
            <w:r>
              <w:t>sadarbīgas</w:t>
            </w:r>
            <w:proofErr w:type="spellEnd"/>
            <w:r>
              <w:t xml:space="preserve"> pētniecības un inovācijas darbības un tām atvēlēto budžetu. </w:t>
            </w:r>
            <w:r>
              <w:rPr>
                <w:b/>
                <w:i/>
              </w:rPr>
              <w:t>Darba programmās iekļauj atsevišķu daļu reģionālajai, teritoriālajai un pilsētvides inovācijai, nosakot darbības un attiecīgo budžetu, lai atbalstītu pētījumus, testēšanu un inovatīvu risinājumu ieviešanu reģionālā, teritoriālā un vietējā līmenī, tostarp urbanizētās teritorijās, izmantojot reģionālos, teritoriālos un pilsētu inovācijas centrus un vietējiem apstākļiem pielāgotas inovācijas un ieviešanas ekosistēmas.</w:t>
            </w:r>
          </w:p>
        </w:tc>
      </w:tr>
    </w:tbl>
    <w:p w14:paraId="5C400067"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E5C4AE8" w14:textId="77777777" w:rsidR="00855071" w:rsidRPr="00522465" w:rsidRDefault="00855071" w:rsidP="00855071">
      <w:r>
        <w:rPr>
          <w:rStyle w:val="HideTWBExt"/>
        </w:rPr>
        <w:t>&lt;/Amend&gt;</w:t>
      </w:r>
    </w:p>
    <w:p w14:paraId="2838F255"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2061</w:t>
      </w:r>
      <w:r>
        <w:rPr>
          <w:rStyle w:val="HideTWBExt"/>
          <w:b w:val="0"/>
        </w:rPr>
        <w:t>&lt;/</w:t>
      </w:r>
      <w:proofErr w:type="spellStart"/>
      <w:r>
        <w:rPr>
          <w:rStyle w:val="HideTWBExt"/>
          <w:b w:val="0"/>
        </w:rPr>
        <w:t>NumAm</w:t>
      </w:r>
      <w:proofErr w:type="spellEnd"/>
      <w:r>
        <w:rPr>
          <w:rStyle w:val="HideTWBExt"/>
          <w:b w:val="0"/>
        </w:rPr>
        <w:t>&gt;</w:t>
      </w:r>
    </w:p>
    <w:p w14:paraId="2BB57D46"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6C93AA76" w14:textId="77777777" w:rsidR="00855071" w:rsidRPr="00522465" w:rsidRDefault="00855071" w:rsidP="00855071">
      <w:pPr>
        <w:pStyle w:val="NormalBold"/>
      </w:pPr>
      <w:r>
        <w:rPr>
          <w:rStyle w:val="HideTWBExt"/>
          <w:b w:val="0"/>
        </w:rPr>
        <w:t>&lt;/RepeatBlock-By&gt;</w:t>
      </w:r>
    </w:p>
    <w:p w14:paraId="77FF6E5E"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D3A15F2" w14:textId="77777777" w:rsidR="00855071" w:rsidRPr="00522465" w:rsidRDefault="00855071" w:rsidP="00855071">
      <w:pPr>
        <w:pStyle w:val="NormalBold"/>
      </w:pPr>
      <w:r>
        <w:rPr>
          <w:rStyle w:val="HideTWBExt"/>
          <w:b w:val="0"/>
        </w:rPr>
        <w:t>&lt;Article&gt;</w:t>
      </w:r>
      <w:r>
        <w:t>15.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FE4836A" w14:textId="77777777" w:rsidTr="004D4546">
        <w:trPr>
          <w:trHeight w:hRule="exact" w:val="240"/>
          <w:jc w:val="center"/>
        </w:trPr>
        <w:tc>
          <w:tcPr>
            <w:tcW w:w="9752" w:type="dxa"/>
            <w:gridSpan w:val="2"/>
            <w:tcBorders>
              <w:top w:val="nil"/>
              <w:left w:val="nil"/>
              <w:bottom w:val="nil"/>
              <w:right w:val="nil"/>
            </w:tcBorders>
          </w:tcPr>
          <w:p w14:paraId="586899E3" w14:textId="77777777" w:rsidR="00855071" w:rsidRPr="00522465" w:rsidRDefault="00855071" w:rsidP="004D4546"/>
        </w:tc>
      </w:tr>
      <w:tr w:rsidR="00855071" w14:paraId="0619C7B9" w14:textId="77777777" w:rsidTr="004D4546">
        <w:trPr>
          <w:trHeight w:val="240"/>
          <w:jc w:val="center"/>
        </w:trPr>
        <w:tc>
          <w:tcPr>
            <w:tcW w:w="4876" w:type="dxa"/>
            <w:tcBorders>
              <w:top w:val="nil"/>
              <w:left w:val="nil"/>
              <w:bottom w:val="nil"/>
              <w:right w:val="nil"/>
            </w:tcBorders>
          </w:tcPr>
          <w:p w14:paraId="3C924D34"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3A8999C" w14:textId="77777777" w:rsidR="00855071" w:rsidRPr="00522465" w:rsidRDefault="00855071" w:rsidP="004D4546">
            <w:pPr>
              <w:pStyle w:val="AmColumnHeading"/>
            </w:pPr>
            <w:r>
              <w:t>Grozījums</w:t>
            </w:r>
          </w:p>
        </w:tc>
      </w:tr>
      <w:tr w:rsidR="00855071" w14:paraId="74C50C11" w14:textId="77777777" w:rsidTr="004D4546">
        <w:trPr>
          <w:jc w:val="center"/>
        </w:trPr>
        <w:tc>
          <w:tcPr>
            <w:tcW w:w="4876" w:type="dxa"/>
            <w:tcBorders>
              <w:top w:val="nil"/>
              <w:left w:val="nil"/>
              <w:bottom w:val="nil"/>
              <w:right w:val="nil"/>
            </w:tcBorders>
          </w:tcPr>
          <w:p w14:paraId="260FB3B7" w14:textId="77777777" w:rsidR="00855071" w:rsidRPr="00522465" w:rsidRDefault="00855071" w:rsidP="004D4546">
            <w:pPr>
              <w:pStyle w:val="Normal6a"/>
            </w:pPr>
            <w:r>
              <w:t>2.</w:t>
            </w:r>
            <w:r>
              <w:tab/>
              <w:t>Darba programmās saskaņā ar šo regulu</w:t>
            </w:r>
            <w:r>
              <w:rPr>
                <w:b/>
                <w:i/>
              </w:rPr>
              <w:t xml:space="preserve"> īpašā daļā</w:t>
            </w:r>
            <w:r>
              <w:t xml:space="preserve"> integrē </w:t>
            </w:r>
            <w:proofErr w:type="spellStart"/>
            <w:r>
              <w:rPr>
                <w:b/>
                <w:i/>
              </w:rPr>
              <w:t>sadarbīgas</w:t>
            </w:r>
            <w:proofErr w:type="spellEnd"/>
            <w:r>
              <w:rPr>
                <w:b/>
                <w:i/>
              </w:rPr>
              <w:t xml:space="preserve"> pētniecības un inovācijas</w:t>
            </w:r>
            <w:r>
              <w:t xml:space="preserve"> darbības un tām atvēlēto budžetu.</w:t>
            </w:r>
          </w:p>
        </w:tc>
        <w:tc>
          <w:tcPr>
            <w:tcW w:w="4876" w:type="dxa"/>
            <w:tcBorders>
              <w:top w:val="nil"/>
              <w:left w:val="nil"/>
              <w:bottom w:val="nil"/>
              <w:right w:val="nil"/>
            </w:tcBorders>
          </w:tcPr>
          <w:p w14:paraId="436E2D1A" w14:textId="77777777" w:rsidR="00855071" w:rsidRPr="00522465" w:rsidRDefault="00855071" w:rsidP="004D4546">
            <w:pPr>
              <w:pStyle w:val="Normal6a"/>
            </w:pPr>
            <w:r>
              <w:t>2.</w:t>
            </w:r>
            <w:r>
              <w:tab/>
              <w:t xml:space="preserve">Darba programmās saskaņā ar šo regulu </w:t>
            </w:r>
            <w:r>
              <w:rPr>
                <w:b/>
                <w:i/>
              </w:rPr>
              <w:t>atsevišķās īpaši šim nolūkam atvēlētās daļās</w:t>
            </w:r>
            <w:r>
              <w:t xml:space="preserve"> integrē</w:t>
            </w:r>
            <w:r>
              <w:rPr>
                <w:b/>
                <w:i/>
              </w:rPr>
              <w:t> </w:t>
            </w:r>
            <w:r>
              <w:t>darbības</w:t>
            </w:r>
            <w:r>
              <w:rPr>
                <w:b/>
                <w:i/>
              </w:rPr>
              <w:t>, kas vērstas uz MVU un inovatīviem augošiem uzņēmumiem, ievērojot 29. pantu, darbības, kas vērstas uz sociālās ekonomikas struktūrām, ievērojot 29.a pantu, un darbības prasmju jomā, ievērojot 30. pantu,</w:t>
            </w:r>
            <w:r>
              <w:t xml:space="preserve"> un </w:t>
            </w:r>
            <w:r>
              <w:rPr>
                <w:b/>
                <w:i/>
              </w:rPr>
              <w:t>attiecīgo</w:t>
            </w:r>
            <w:r>
              <w:t xml:space="preserve"> tām atvēlēto budžetu.</w:t>
            </w:r>
          </w:p>
        </w:tc>
      </w:tr>
    </w:tbl>
    <w:p w14:paraId="466CEF45"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C241716" w14:textId="77777777" w:rsidR="00855071" w:rsidRPr="00522465" w:rsidRDefault="00855071" w:rsidP="00855071">
      <w:r>
        <w:rPr>
          <w:rStyle w:val="HideTWBExt"/>
        </w:rPr>
        <w:t>&lt;/Amend&gt;</w:t>
      </w:r>
    </w:p>
    <w:p w14:paraId="5DCADF0E"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2062</w:t>
      </w:r>
      <w:r>
        <w:rPr>
          <w:rStyle w:val="HideTWBExt"/>
          <w:b w:val="0"/>
        </w:rPr>
        <w:t>&lt;/</w:t>
      </w:r>
      <w:proofErr w:type="spellStart"/>
      <w:r>
        <w:rPr>
          <w:rStyle w:val="HideTWBExt"/>
          <w:b w:val="0"/>
        </w:rPr>
        <w:t>NumAm</w:t>
      </w:r>
      <w:proofErr w:type="spellEnd"/>
      <w:r>
        <w:rPr>
          <w:rStyle w:val="HideTWBExt"/>
          <w:b w:val="0"/>
        </w:rPr>
        <w:t>&gt;</w:t>
      </w:r>
    </w:p>
    <w:p w14:paraId="4ADC025D" w14:textId="77777777" w:rsidR="00855071" w:rsidRPr="00522465" w:rsidRDefault="00855071" w:rsidP="00855071">
      <w:pPr>
        <w:pStyle w:val="NormalBold"/>
      </w:pPr>
      <w:r>
        <w:rPr>
          <w:rStyle w:val="HideTWBExt"/>
          <w:b w:val="0"/>
        </w:rPr>
        <w:t>&lt;RepeatBlock-By&gt;&lt;Members&gt;</w:t>
      </w:r>
      <w:r>
        <w:t xml:space="preserve">Paolo </w:t>
      </w:r>
      <w:proofErr w:type="spellStart"/>
      <w:r>
        <w:t>Borchia</w:t>
      </w:r>
      <w:proofErr w:type="spellEnd"/>
      <w:r>
        <w:t xml:space="preserve">, </w:t>
      </w:r>
      <w:proofErr w:type="spellStart"/>
      <w:r>
        <w:t>Isabella</w:t>
      </w:r>
      <w:proofErr w:type="spellEnd"/>
      <w:r>
        <w:t xml:space="preserve"> </w:t>
      </w:r>
      <w:proofErr w:type="spellStart"/>
      <w:r>
        <w:t>Tovaglieri</w:t>
      </w:r>
      <w:proofErr w:type="spellEnd"/>
      <w:r>
        <w:t xml:space="preserve">, </w:t>
      </w:r>
      <w:proofErr w:type="spellStart"/>
      <w:r>
        <w:t>Raffaele</w:t>
      </w:r>
      <w:proofErr w:type="spellEnd"/>
      <w:r>
        <w:t xml:space="preserve"> </w:t>
      </w:r>
      <w:proofErr w:type="spellStart"/>
      <w:r>
        <w:t>Stancanelli</w:t>
      </w:r>
      <w:proofErr w:type="spellEnd"/>
      <w:r>
        <w:rPr>
          <w:rStyle w:val="HideTWBExt"/>
          <w:b w:val="0"/>
        </w:rPr>
        <w:t>&lt;/Members&gt;</w:t>
      </w:r>
    </w:p>
    <w:p w14:paraId="7553814C" w14:textId="77777777" w:rsidR="00855071" w:rsidRPr="00522465" w:rsidRDefault="00855071" w:rsidP="00855071">
      <w:pPr>
        <w:pStyle w:val="NormalBold"/>
      </w:pPr>
      <w:r>
        <w:rPr>
          <w:rStyle w:val="HideTWBExt"/>
          <w:b w:val="0"/>
        </w:rPr>
        <w:t>&lt;/RepeatBlock-By&gt;</w:t>
      </w:r>
    </w:p>
    <w:p w14:paraId="1F9446CF"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66D32F7" w14:textId="77777777" w:rsidR="00855071" w:rsidRPr="00522465" w:rsidRDefault="00855071" w:rsidP="00855071">
      <w:pPr>
        <w:pStyle w:val="NormalBold"/>
      </w:pPr>
      <w:r>
        <w:rPr>
          <w:rStyle w:val="HideTWBExt"/>
          <w:b w:val="0"/>
        </w:rPr>
        <w:t>&lt;Article&gt;</w:t>
      </w:r>
      <w:r>
        <w:t>15.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84479C6" w14:textId="77777777" w:rsidTr="004D4546">
        <w:trPr>
          <w:trHeight w:hRule="exact" w:val="240"/>
          <w:jc w:val="center"/>
        </w:trPr>
        <w:tc>
          <w:tcPr>
            <w:tcW w:w="9752" w:type="dxa"/>
            <w:gridSpan w:val="2"/>
            <w:tcBorders>
              <w:top w:val="nil"/>
              <w:left w:val="nil"/>
              <w:bottom w:val="nil"/>
              <w:right w:val="nil"/>
            </w:tcBorders>
          </w:tcPr>
          <w:p w14:paraId="7648F74F" w14:textId="77777777" w:rsidR="00855071" w:rsidRPr="00522465" w:rsidRDefault="00855071" w:rsidP="004D4546"/>
        </w:tc>
      </w:tr>
      <w:tr w:rsidR="00855071" w14:paraId="4F2F15B6" w14:textId="77777777" w:rsidTr="004D4546">
        <w:trPr>
          <w:trHeight w:val="240"/>
          <w:jc w:val="center"/>
        </w:trPr>
        <w:tc>
          <w:tcPr>
            <w:tcW w:w="4876" w:type="dxa"/>
            <w:tcBorders>
              <w:top w:val="nil"/>
              <w:left w:val="nil"/>
              <w:bottom w:val="nil"/>
              <w:right w:val="nil"/>
            </w:tcBorders>
          </w:tcPr>
          <w:p w14:paraId="2600864F"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D2D5552" w14:textId="77777777" w:rsidR="00855071" w:rsidRPr="00522465" w:rsidRDefault="00855071" w:rsidP="004D4546">
            <w:pPr>
              <w:pStyle w:val="AmColumnHeading"/>
            </w:pPr>
            <w:r>
              <w:t>Grozījums</w:t>
            </w:r>
          </w:p>
        </w:tc>
      </w:tr>
      <w:tr w:rsidR="00855071" w14:paraId="58A6F2DD" w14:textId="77777777" w:rsidTr="004D4546">
        <w:trPr>
          <w:jc w:val="center"/>
        </w:trPr>
        <w:tc>
          <w:tcPr>
            <w:tcW w:w="4876" w:type="dxa"/>
            <w:tcBorders>
              <w:top w:val="nil"/>
              <w:left w:val="nil"/>
              <w:bottom w:val="nil"/>
              <w:right w:val="nil"/>
            </w:tcBorders>
          </w:tcPr>
          <w:p w14:paraId="5C60C8BF" w14:textId="77777777" w:rsidR="00855071" w:rsidRPr="00522465" w:rsidRDefault="00855071" w:rsidP="004D4546">
            <w:pPr>
              <w:pStyle w:val="Normal6a"/>
            </w:pPr>
          </w:p>
        </w:tc>
        <w:tc>
          <w:tcPr>
            <w:tcW w:w="4876" w:type="dxa"/>
            <w:tcBorders>
              <w:top w:val="nil"/>
              <w:left w:val="nil"/>
              <w:bottom w:val="nil"/>
              <w:right w:val="nil"/>
            </w:tcBorders>
          </w:tcPr>
          <w:p w14:paraId="08023B3B" w14:textId="77777777" w:rsidR="00855071" w:rsidRPr="00522465" w:rsidRDefault="00855071" w:rsidP="004D4546">
            <w:pPr>
              <w:pStyle w:val="Normal6a"/>
            </w:pPr>
            <w:r>
              <w:rPr>
                <w:b/>
                <w:i/>
              </w:rPr>
              <w:t>2.a</w:t>
            </w:r>
            <w:r>
              <w:tab/>
            </w:r>
            <w:r>
              <w:rPr>
                <w:b/>
                <w:i/>
              </w:rPr>
              <w:t xml:space="preserve">Pieteikšanās procedūras finansējuma saņemšanai ir izstrādātas tā, lai nodrošinātu vienkāršību, samērīgumu, juridisko noteiktību un vienlīdzīgu piekļuvi. Lai samazinātu administratīvo slogu un atvieglotu MVU un </w:t>
            </w:r>
            <w:proofErr w:type="spellStart"/>
            <w:r>
              <w:rPr>
                <w:b/>
                <w:i/>
              </w:rPr>
              <w:t>mikrouzņēmumu</w:t>
            </w:r>
            <w:proofErr w:type="spellEnd"/>
            <w:r>
              <w:rPr>
                <w:b/>
                <w:i/>
              </w:rPr>
              <w:t xml:space="preserve"> dalību, ievieš mērķtiecīgus pasākumus vienkāršotu un pieejamu pieteikšanās procedūru nodrošināšanai. Minētajos pasākumos iekļauj vienkāršotas, standartizētas un samērīgas pieteikšanās procedūras, ņemot vērā riska līmeni, saņēmēja lielumu un pieprasīto finansējuma summu, kā arī skaidrus norādījumus, adekvātu </w:t>
            </w:r>
            <w:proofErr w:type="spellStart"/>
            <w:r>
              <w:rPr>
                <w:b/>
                <w:i/>
              </w:rPr>
              <w:t>priekšfinansējuma</w:t>
            </w:r>
            <w:proofErr w:type="spellEnd"/>
            <w:r>
              <w:rPr>
                <w:b/>
                <w:i/>
              </w:rPr>
              <w:t xml:space="preserve"> kārtību un samērīgas ziņošanas un revīzijas prasības. Lai mazinātu administratīvo slogu un atvieglotu dalību, EKF īstenošanā piemēro vienreizējas iesniegšanas principu, kas ļauj saņēmējiem iesniegt attiecīgajai vadošajai vai īstenošanas iestādei prasītos administratīvos un apliecinošos dokumentus tikai vienu reizi.</w:t>
            </w:r>
          </w:p>
        </w:tc>
      </w:tr>
    </w:tbl>
    <w:p w14:paraId="17BFFD7A"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B6BE818"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35B3B218" w14:textId="77777777" w:rsidR="00855071" w:rsidRPr="00522465" w:rsidRDefault="00855071" w:rsidP="00855071">
      <w:pPr>
        <w:pStyle w:val="AmJustText"/>
      </w:pPr>
      <w:r>
        <w:t xml:space="preserve">Administratīvā sarežģītība joprojām ir viens no galvenajiem šķēršļiem </w:t>
      </w:r>
      <w:proofErr w:type="spellStart"/>
      <w:r>
        <w:t>mikrouzņēmumu</w:t>
      </w:r>
      <w:proofErr w:type="spellEnd"/>
      <w:r>
        <w:t xml:space="preserve"> un MVU dalībai Eiropas programmās. EKF ir jānodrošina vienkāršotas pieteikšanās procedūras, atbilstoši piekļuves sliekšņi, samērīgas ziņošanas prasības un ātrāki izdevumu atlīdzināšanas mehānismi. Princips “tikai vienreiz” ir būtisks, lai samazinātu slogu un palielinātu efektīvu līdzdalību.</w:t>
      </w:r>
    </w:p>
    <w:p w14:paraId="49C4003C" w14:textId="77777777" w:rsidR="00855071" w:rsidRPr="00522465" w:rsidRDefault="00855071" w:rsidP="00855071">
      <w:r>
        <w:rPr>
          <w:rStyle w:val="HideTWBExt"/>
        </w:rPr>
        <w:t>&lt;/Amend&gt;</w:t>
      </w:r>
    </w:p>
    <w:p w14:paraId="071A9665"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2063</w:t>
      </w:r>
      <w:r>
        <w:rPr>
          <w:rStyle w:val="HideTWBExt"/>
          <w:b w:val="0"/>
        </w:rPr>
        <w:t>&lt;/</w:t>
      </w:r>
      <w:proofErr w:type="spellStart"/>
      <w:r>
        <w:rPr>
          <w:rStyle w:val="HideTWBExt"/>
          <w:b w:val="0"/>
        </w:rPr>
        <w:t>NumAm</w:t>
      </w:r>
      <w:proofErr w:type="spellEnd"/>
      <w:r>
        <w:rPr>
          <w:rStyle w:val="HideTWBExt"/>
          <w:b w:val="0"/>
        </w:rPr>
        <w:t>&gt;</w:t>
      </w:r>
    </w:p>
    <w:p w14:paraId="2208524C" w14:textId="77777777" w:rsidR="00855071" w:rsidRPr="00522465" w:rsidRDefault="00855071" w:rsidP="00855071">
      <w:pPr>
        <w:pStyle w:val="NormalBold"/>
      </w:pPr>
      <w:r>
        <w:rPr>
          <w:rStyle w:val="HideTWBExt"/>
          <w:b w:val="0"/>
        </w:rPr>
        <w:t>&lt;RepeatBlock-By&gt;&lt;Members&gt;</w:t>
      </w:r>
      <w:proofErr w:type="spellStart"/>
      <w:r>
        <w:t>Mirosława</w:t>
      </w:r>
      <w:proofErr w:type="spellEnd"/>
      <w:r>
        <w:t xml:space="preserve"> </w:t>
      </w:r>
      <w:proofErr w:type="spellStart"/>
      <w:r>
        <w:t>Nykiel</w:t>
      </w:r>
      <w:proofErr w:type="spellEnd"/>
      <w:r>
        <w:t xml:space="preserve">, </w:t>
      </w:r>
      <w:proofErr w:type="spellStart"/>
      <w:r>
        <w:t>Borys</w:t>
      </w:r>
      <w:proofErr w:type="spellEnd"/>
      <w:r>
        <w:t xml:space="preserve"> </w:t>
      </w:r>
      <w:proofErr w:type="spellStart"/>
      <w:r>
        <w:t>Budka</w:t>
      </w:r>
      <w:proofErr w:type="spellEnd"/>
      <w:r>
        <w:t xml:space="preserve">, Adam </w:t>
      </w:r>
      <w:proofErr w:type="spellStart"/>
      <w:r>
        <w:t>Jarubas</w:t>
      </w:r>
      <w:proofErr w:type="spellEnd"/>
      <w:r>
        <w:t xml:space="preserve">, </w:t>
      </w:r>
      <w:proofErr w:type="spellStart"/>
      <w:r>
        <w:t>Krzysztof</w:t>
      </w:r>
      <w:proofErr w:type="spellEnd"/>
      <w:r>
        <w:t xml:space="preserve"> </w:t>
      </w:r>
      <w:proofErr w:type="spellStart"/>
      <w:r>
        <w:t>Hetman</w:t>
      </w:r>
      <w:proofErr w:type="spellEnd"/>
      <w:r>
        <w:t xml:space="preserve">, Kamila </w:t>
      </w:r>
      <w:proofErr w:type="spellStart"/>
      <w:r>
        <w:t>Gasiuk-Pihowicz</w:t>
      </w:r>
      <w:proofErr w:type="spellEnd"/>
      <w:r>
        <w:rPr>
          <w:rStyle w:val="HideTWBExt"/>
          <w:b w:val="0"/>
        </w:rPr>
        <w:t>&lt;/Members&gt;</w:t>
      </w:r>
    </w:p>
    <w:p w14:paraId="3449EA87" w14:textId="77777777" w:rsidR="00855071" w:rsidRPr="00522465" w:rsidRDefault="00855071" w:rsidP="00855071">
      <w:pPr>
        <w:pStyle w:val="NormalBold"/>
      </w:pPr>
      <w:r>
        <w:rPr>
          <w:rStyle w:val="HideTWBExt"/>
          <w:b w:val="0"/>
        </w:rPr>
        <w:t>&lt;/RepeatBlock-By&gt;</w:t>
      </w:r>
    </w:p>
    <w:p w14:paraId="12B70A5F"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315A360" w14:textId="77777777" w:rsidR="00855071" w:rsidRPr="00522465" w:rsidRDefault="00855071" w:rsidP="00855071">
      <w:pPr>
        <w:pStyle w:val="NormalBold"/>
      </w:pPr>
      <w:r>
        <w:rPr>
          <w:rStyle w:val="HideTWBExt"/>
          <w:b w:val="0"/>
        </w:rPr>
        <w:t>&lt;Article&gt;</w:t>
      </w:r>
      <w:r>
        <w:t>15.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B1EEC28" w14:textId="77777777" w:rsidTr="004D4546">
        <w:trPr>
          <w:trHeight w:hRule="exact" w:val="240"/>
          <w:jc w:val="center"/>
        </w:trPr>
        <w:tc>
          <w:tcPr>
            <w:tcW w:w="9752" w:type="dxa"/>
            <w:gridSpan w:val="2"/>
            <w:tcBorders>
              <w:top w:val="nil"/>
              <w:left w:val="nil"/>
              <w:bottom w:val="nil"/>
              <w:right w:val="nil"/>
            </w:tcBorders>
          </w:tcPr>
          <w:p w14:paraId="40294A94" w14:textId="77777777" w:rsidR="00855071" w:rsidRPr="00522465" w:rsidRDefault="00855071" w:rsidP="004D4546"/>
        </w:tc>
      </w:tr>
      <w:tr w:rsidR="00855071" w14:paraId="732C8A85" w14:textId="77777777" w:rsidTr="004D4546">
        <w:trPr>
          <w:trHeight w:val="240"/>
          <w:jc w:val="center"/>
        </w:trPr>
        <w:tc>
          <w:tcPr>
            <w:tcW w:w="4876" w:type="dxa"/>
            <w:tcBorders>
              <w:top w:val="nil"/>
              <w:left w:val="nil"/>
              <w:bottom w:val="nil"/>
              <w:right w:val="nil"/>
            </w:tcBorders>
          </w:tcPr>
          <w:p w14:paraId="3C566C9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A9076DB" w14:textId="77777777" w:rsidR="00855071" w:rsidRPr="00522465" w:rsidRDefault="00855071" w:rsidP="004D4546">
            <w:pPr>
              <w:pStyle w:val="AmColumnHeading"/>
            </w:pPr>
            <w:r>
              <w:t>Grozījums</w:t>
            </w:r>
          </w:p>
        </w:tc>
      </w:tr>
      <w:tr w:rsidR="00855071" w14:paraId="19F12D82" w14:textId="77777777" w:rsidTr="004D4546">
        <w:trPr>
          <w:jc w:val="center"/>
        </w:trPr>
        <w:tc>
          <w:tcPr>
            <w:tcW w:w="4876" w:type="dxa"/>
            <w:tcBorders>
              <w:top w:val="nil"/>
              <w:left w:val="nil"/>
              <w:bottom w:val="nil"/>
              <w:right w:val="nil"/>
            </w:tcBorders>
          </w:tcPr>
          <w:p w14:paraId="0ECAFDCA" w14:textId="77777777" w:rsidR="00855071" w:rsidRPr="00522465" w:rsidRDefault="00855071" w:rsidP="004D4546">
            <w:pPr>
              <w:pStyle w:val="Normal6a"/>
            </w:pPr>
          </w:p>
        </w:tc>
        <w:tc>
          <w:tcPr>
            <w:tcW w:w="4876" w:type="dxa"/>
            <w:tcBorders>
              <w:top w:val="nil"/>
              <w:left w:val="nil"/>
              <w:bottom w:val="nil"/>
              <w:right w:val="nil"/>
            </w:tcBorders>
          </w:tcPr>
          <w:p w14:paraId="1C76F066" w14:textId="77777777" w:rsidR="00855071" w:rsidRPr="00522465" w:rsidRDefault="00855071" w:rsidP="004D4546">
            <w:pPr>
              <w:pStyle w:val="Normal6a"/>
            </w:pPr>
            <w:r>
              <w:rPr>
                <w:b/>
                <w:i/>
              </w:rPr>
              <w:t>2.a</w:t>
            </w:r>
            <w:r>
              <w:tab/>
            </w:r>
            <w:r>
              <w:rPr>
                <w:b/>
                <w:i/>
              </w:rPr>
              <w:t>Saskaņā ar šo regulu pieņemtajās darba programmās pārredzamā veidā izklāsta:</w:t>
            </w:r>
          </w:p>
        </w:tc>
      </w:tr>
      <w:tr w:rsidR="00855071" w14:paraId="01A56CE5" w14:textId="77777777" w:rsidTr="004D4546">
        <w:trPr>
          <w:jc w:val="center"/>
        </w:trPr>
        <w:tc>
          <w:tcPr>
            <w:tcW w:w="4876" w:type="dxa"/>
            <w:tcBorders>
              <w:top w:val="nil"/>
              <w:left w:val="nil"/>
              <w:bottom w:val="nil"/>
              <w:right w:val="nil"/>
            </w:tcBorders>
          </w:tcPr>
          <w:p w14:paraId="546B8D65" w14:textId="77777777" w:rsidR="00855071" w:rsidRPr="00522465" w:rsidRDefault="00855071" w:rsidP="004D4546">
            <w:pPr>
              <w:pStyle w:val="Normal6a"/>
            </w:pPr>
          </w:p>
        </w:tc>
        <w:tc>
          <w:tcPr>
            <w:tcW w:w="4876" w:type="dxa"/>
            <w:tcBorders>
              <w:top w:val="nil"/>
              <w:left w:val="nil"/>
              <w:bottom w:val="nil"/>
              <w:right w:val="nil"/>
            </w:tcBorders>
          </w:tcPr>
          <w:p w14:paraId="3D1C4C3C" w14:textId="77777777" w:rsidR="00855071" w:rsidRPr="00522465" w:rsidRDefault="00855071" w:rsidP="004D4546">
            <w:pPr>
              <w:pStyle w:val="Normal6a"/>
            </w:pPr>
            <w:r>
              <w:rPr>
                <w:b/>
                <w:i/>
              </w:rPr>
              <w:t>a) resursu sadalījumu 4. panta 6. punktā [jauns] minētā finansējuma ietvaros;</w:t>
            </w:r>
          </w:p>
        </w:tc>
      </w:tr>
      <w:tr w:rsidR="00855071" w14:paraId="6B44AEFF" w14:textId="77777777" w:rsidTr="004D4546">
        <w:trPr>
          <w:jc w:val="center"/>
        </w:trPr>
        <w:tc>
          <w:tcPr>
            <w:tcW w:w="4876" w:type="dxa"/>
            <w:tcBorders>
              <w:top w:val="nil"/>
              <w:left w:val="nil"/>
              <w:bottom w:val="nil"/>
              <w:right w:val="nil"/>
            </w:tcBorders>
          </w:tcPr>
          <w:p w14:paraId="424F5187" w14:textId="77777777" w:rsidR="00855071" w:rsidRPr="00522465" w:rsidRDefault="00855071" w:rsidP="004D4546">
            <w:pPr>
              <w:pStyle w:val="Normal6a"/>
            </w:pPr>
          </w:p>
        </w:tc>
        <w:tc>
          <w:tcPr>
            <w:tcW w:w="4876" w:type="dxa"/>
            <w:tcBorders>
              <w:top w:val="nil"/>
              <w:left w:val="nil"/>
              <w:bottom w:val="nil"/>
              <w:right w:val="nil"/>
            </w:tcBorders>
          </w:tcPr>
          <w:p w14:paraId="77F774B1" w14:textId="77777777" w:rsidR="00855071" w:rsidRPr="00522465" w:rsidRDefault="00855071" w:rsidP="004D4546">
            <w:pPr>
              <w:pStyle w:val="Normal6a"/>
            </w:pPr>
            <w:r>
              <w:rPr>
                <w:b/>
                <w:i/>
              </w:rPr>
              <w:t xml:space="preserve">b) attiecīgos </w:t>
            </w:r>
            <w:proofErr w:type="spellStart"/>
            <w:r>
              <w:rPr>
                <w:b/>
                <w:i/>
              </w:rPr>
              <w:t>attiecināmības</w:t>
            </w:r>
            <w:proofErr w:type="spellEnd"/>
            <w:r>
              <w:rPr>
                <w:b/>
                <w:i/>
              </w:rPr>
              <w:t xml:space="preserve"> kritērijus, dalības nosacījumus vai stimulējošus mehānismus, tostarp stimulus, kuru mērķis ir integrēt struktūras no dalībvalstīm un reģioniem ar zemāku pētniecības un inovācijas potenciālu un ierobežotu absorbcijas spēju Eiropas vērtības ķēdēs;</w:t>
            </w:r>
          </w:p>
        </w:tc>
      </w:tr>
      <w:tr w:rsidR="00855071" w14:paraId="5C386E0C" w14:textId="77777777" w:rsidTr="004D4546">
        <w:trPr>
          <w:jc w:val="center"/>
        </w:trPr>
        <w:tc>
          <w:tcPr>
            <w:tcW w:w="4876" w:type="dxa"/>
            <w:tcBorders>
              <w:top w:val="nil"/>
              <w:left w:val="nil"/>
              <w:bottom w:val="nil"/>
              <w:right w:val="nil"/>
            </w:tcBorders>
          </w:tcPr>
          <w:p w14:paraId="44FA60DA" w14:textId="77777777" w:rsidR="00855071" w:rsidRPr="00522465" w:rsidRDefault="00855071" w:rsidP="004D4546">
            <w:pPr>
              <w:pStyle w:val="Normal6a"/>
            </w:pPr>
          </w:p>
        </w:tc>
        <w:tc>
          <w:tcPr>
            <w:tcW w:w="4876" w:type="dxa"/>
            <w:tcBorders>
              <w:top w:val="nil"/>
              <w:left w:val="nil"/>
              <w:bottom w:val="nil"/>
              <w:right w:val="nil"/>
            </w:tcBorders>
          </w:tcPr>
          <w:p w14:paraId="54625A8B" w14:textId="77777777" w:rsidR="00855071" w:rsidRPr="00522465" w:rsidRDefault="00855071" w:rsidP="004D4546">
            <w:pPr>
              <w:pStyle w:val="Normal6a"/>
            </w:pPr>
            <w:r>
              <w:rPr>
                <w:b/>
                <w:i/>
              </w:rPr>
              <w:t>c) spēju veidošanas pasākumus, tostarp projektu konsultāciju pakalpojumus, sagatavošanas atbalstu un prasmju pilnveidošanas darbības.</w:t>
            </w:r>
          </w:p>
        </w:tc>
      </w:tr>
    </w:tbl>
    <w:p w14:paraId="7BE29D3E"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FB76064" w14:textId="77777777" w:rsidR="00855071" w:rsidRPr="00522465" w:rsidRDefault="00855071" w:rsidP="00855071">
      <w:r>
        <w:rPr>
          <w:rStyle w:val="HideTWBExt"/>
        </w:rPr>
        <w:t>&lt;/Amend&gt;</w:t>
      </w:r>
    </w:p>
    <w:p w14:paraId="2857AA55"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2064</w:t>
      </w:r>
      <w:r>
        <w:rPr>
          <w:rStyle w:val="HideTWBExt"/>
          <w:b w:val="0"/>
        </w:rPr>
        <w:t>&lt;/</w:t>
      </w:r>
      <w:proofErr w:type="spellStart"/>
      <w:r>
        <w:rPr>
          <w:rStyle w:val="HideTWBExt"/>
          <w:b w:val="0"/>
        </w:rPr>
        <w:t>NumAm</w:t>
      </w:r>
      <w:proofErr w:type="spellEnd"/>
      <w:r>
        <w:rPr>
          <w:rStyle w:val="HideTWBExt"/>
          <w:b w:val="0"/>
        </w:rPr>
        <w:t>&gt;</w:t>
      </w:r>
    </w:p>
    <w:p w14:paraId="462E3713"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7603B694" w14:textId="77777777" w:rsidR="00855071" w:rsidRPr="00522465" w:rsidRDefault="00855071" w:rsidP="00855071">
      <w:pPr>
        <w:pStyle w:val="NormalBold"/>
      </w:pPr>
      <w:r>
        <w:rPr>
          <w:rStyle w:val="HideTWBExt"/>
          <w:b w:val="0"/>
        </w:rPr>
        <w:t>&lt;/RepeatBlock-By&gt;</w:t>
      </w:r>
    </w:p>
    <w:p w14:paraId="07805470"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1340C26" w14:textId="77777777" w:rsidR="00855071" w:rsidRPr="00522465" w:rsidRDefault="00855071" w:rsidP="00855071">
      <w:pPr>
        <w:pStyle w:val="NormalBold"/>
      </w:pPr>
      <w:r>
        <w:rPr>
          <w:rStyle w:val="HideTWBExt"/>
          <w:b w:val="0"/>
        </w:rPr>
        <w:t>&lt;Article&gt;</w:t>
      </w:r>
      <w:r>
        <w:t>15.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91FDE5B" w14:textId="77777777" w:rsidTr="004D4546">
        <w:trPr>
          <w:trHeight w:hRule="exact" w:val="240"/>
          <w:jc w:val="center"/>
        </w:trPr>
        <w:tc>
          <w:tcPr>
            <w:tcW w:w="9752" w:type="dxa"/>
            <w:gridSpan w:val="2"/>
            <w:tcBorders>
              <w:top w:val="nil"/>
              <w:left w:val="nil"/>
              <w:bottom w:val="nil"/>
              <w:right w:val="nil"/>
            </w:tcBorders>
          </w:tcPr>
          <w:p w14:paraId="24C3083D" w14:textId="77777777" w:rsidR="00855071" w:rsidRPr="00522465" w:rsidRDefault="00855071" w:rsidP="004D4546"/>
        </w:tc>
      </w:tr>
      <w:tr w:rsidR="00855071" w14:paraId="1114C4EC" w14:textId="77777777" w:rsidTr="004D4546">
        <w:trPr>
          <w:trHeight w:val="240"/>
          <w:jc w:val="center"/>
        </w:trPr>
        <w:tc>
          <w:tcPr>
            <w:tcW w:w="4876" w:type="dxa"/>
            <w:tcBorders>
              <w:top w:val="nil"/>
              <w:left w:val="nil"/>
              <w:bottom w:val="nil"/>
              <w:right w:val="nil"/>
            </w:tcBorders>
          </w:tcPr>
          <w:p w14:paraId="06A22CDE"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69FF207" w14:textId="77777777" w:rsidR="00855071" w:rsidRPr="00522465" w:rsidRDefault="00855071" w:rsidP="004D4546">
            <w:pPr>
              <w:pStyle w:val="AmColumnHeading"/>
            </w:pPr>
            <w:r>
              <w:t>Grozījums</w:t>
            </w:r>
          </w:p>
        </w:tc>
      </w:tr>
      <w:tr w:rsidR="00855071" w14:paraId="4E8BEE7E" w14:textId="77777777" w:rsidTr="004D4546">
        <w:trPr>
          <w:jc w:val="center"/>
        </w:trPr>
        <w:tc>
          <w:tcPr>
            <w:tcW w:w="4876" w:type="dxa"/>
            <w:tcBorders>
              <w:top w:val="nil"/>
              <w:left w:val="nil"/>
              <w:bottom w:val="nil"/>
              <w:right w:val="nil"/>
            </w:tcBorders>
          </w:tcPr>
          <w:p w14:paraId="64D3450F" w14:textId="77777777" w:rsidR="00855071" w:rsidRPr="00522465" w:rsidRDefault="00855071" w:rsidP="004D4546">
            <w:pPr>
              <w:pStyle w:val="Normal6a"/>
            </w:pPr>
          </w:p>
        </w:tc>
        <w:tc>
          <w:tcPr>
            <w:tcW w:w="4876" w:type="dxa"/>
            <w:tcBorders>
              <w:top w:val="nil"/>
              <w:left w:val="nil"/>
              <w:bottom w:val="nil"/>
              <w:right w:val="nil"/>
            </w:tcBorders>
          </w:tcPr>
          <w:p w14:paraId="180D3A8D" w14:textId="77777777" w:rsidR="00855071" w:rsidRPr="00522465" w:rsidRDefault="00855071" w:rsidP="004D4546">
            <w:pPr>
              <w:pStyle w:val="Normal6a"/>
            </w:pPr>
            <w:r>
              <w:rPr>
                <w:b/>
                <w:i/>
              </w:rPr>
              <w:t>2.a</w:t>
            </w:r>
            <w:r>
              <w:tab/>
            </w:r>
            <w:r>
              <w:rPr>
                <w:b/>
                <w:i/>
              </w:rPr>
              <w:t xml:space="preserve">Šajā regulā paredzētajās darba programmās ietver atsevišķas daļas katram politikas logam, kurās precizē, kā attiecīgās darbības palīdzēs novērst nepieciešamo investīciju deficītu, lai sasniegtu attiecīgos Savienības </w:t>
            </w:r>
            <w:proofErr w:type="spellStart"/>
            <w:r>
              <w:rPr>
                <w:b/>
                <w:i/>
              </w:rPr>
              <w:t>mērķrādītājus</w:t>
            </w:r>
            <w:proofErr w:type="spellEnd"/>
            <w:r>
              <w:rPr>
                <w:b/>
                <w:i/>
              </w:rPr>
              <w:t xml:space="preserve">, kas noteikti Savienības tiesību aktos, tostarp enerģētikas un klimata </w:t>
            </w:r>
            <w:proofErr w:type="spellStart"/>
            <w:r>
              <w:rPr>
                <w:b/>
                <w:i/>
              </w:rPr>
              <w:t>mērķrādītājus</w:t>
            </w:r>
            <w:proofErr w:type="spellEnd"/>
            <w:r>
              <w:rPr>
                <w:b/>
                <w:i/>
              </w:rPr>
              <w:t>, un attiecīgo budžetu.</w:t>
            </w:r>
          </w:p>
        </w:tc>
      </w:tr>
      <w:tr w:rsidR="00855071" w14:paraId="0BAE2A30" w14:textId="77777777" w:rsidTr="004D4546">
        <w:trPr>
          <w:jc w:val="center"/>
        </w:trPr>
        <w:tc>
          <w:tcPr>
            <w:tcW w:w="4876" w:type="dxa"/>
            <w:tcBorders>
              <w:top w:val="nil"/>
              <w:left w:val="nil"/>
              <w:bottom w:val="nil"/>
              <w:right w:val="nil"/>
            </w:tcBorders>
          </w:tcPr>
          <w:p w14:paraId="6949253F" w14:textId="77777777" w:rsidR="00855071" w:rsidRPr="00522465" w:rsidRDefault="00855071" w:rsidP="004D4546">
            <w:pPr>
              <w:pStyle w:val="Normal6a"/>
            </w:pPr>
          </w:p>
        </w:tc>
        <w:tc>
          <w:tcPr>
            <w:tcW w:w="4876" w:type="dxa"/>
            <w:tcBorders>
              <w:top w:val="nil"/>
              <w:left w:val="nil"/>
              <w:bottom w:val="nil"/>
              <w:right w:val="nil"/>
            </w:tcBorders>
          </w:tcPr>
          <w:p w14:paraId="3626DB0C" w14:textId="77777777" w:rsidR="00855071" w:rsidRPr="00522465" w:rsidRDefault="00855071" w:rsidP="004D4546">
            <w:pPr>
              <w:pStyle w:val="Normal6a"/>
            </w:pPr>
            <w:r>
              <w:rPr>
                <w:b/>
                <w:i/>
              </w:rPr>
              <w:t>Tajos iekļauj arī atsevišķu daļu saskaņā ar pamatprogrammu atbalstīto ES misiju izvēršanai attiecīgajās tematiskajās jomās, uz kurām attiecas EKF politikas logi.</w:t>
            </w:r>
          </w:p>
        </w:tc>
      </w:tr>
    </w:tbl>
    <w:p w14:paraId="33952A36"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C812AFC" w14:textId="77777777" w:rsidR="00855071" w:rsidRPr="00522465" w:rsidRDefault="00855071" w:rsidP="00855071">
      <w:r>
        <w:rPr>
          <w:rStyle w:val="HideTWBExt"/>
        </w:rPr>
        <w:t>&lt;/Amend&gt;</w:t>
      </w:r>
    </w:p>
    <w:p w14:paraId="15B43D78"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2065</w:t>
      </w:r>
      <w:r>
        <w:rPr>
          <w:rStyle w:val="HideTWBExt"/>
          <w:b w:val="0"/>
        </w:rPr>
        <w:t>&lt;/</w:t>
      </w:r>
      <w:proofErr w:type="spellStart"/>
      <w:r>
        <w:rPr>
          <w:rStyle w:val="HideTWBExt"/>
          <w:b w:val="0"/>
        </w:rPr>
        <w:t>NumAm</w:t>
      </w:r>
      <w:proofErr w:type="spellEnd"/>
      <w:r>
        <w:rPr>
          <w:rStyle w:val="HideTWBExt"/>
          <w:b w:val="0"/>
        </w:rPr>
        <w:t>&gt;</w:t>
      </w:r>
    </w:p>
    <w:p w14:paraId="3EA6E5DB" w14:textId="77777777" w:rsidR="00855071" w:rsidRPr="00522465" w:rsidRDefault="00855071" w:rsidP="00855071">
      <w:pPr>
        <w:pStyle w:val="NormalBold"/>
      </w:pPr>
      <w:r>
        <w:rPr>
          <w:rStyle w:val="HideTWBExt"/>
          <w:b w:val="0"/>
        </w:rPr>
        <w:t>&lt;RepeatBlock-By&gt;&lt;Members&gt;</w:t>
      </w:r>
      <w:proofErr w:type="spellStart"/>
      <w:r>
        <w:t>Giorgio</w:t>
      </w:r>
      <w:proofErr w:type="spellEnd"/>
      <w:r>
        <w:t xml:space="preserve"> Gori, </w:t>
      </w:r>
      <w:proofErr w:type="spellStart"/>
      <w:r>
        <w:t>Stefano</w:t>
      </w:r>
      <w:proofErr w:type="spellEnd"/>
      <w:r>
        <w:t xml:space="preserve"> </w:t>
      </w:r>
      <w:proofErr w:type="spellStart"/>
      <w:r>
        <w:t>Bonaccini</w:t>
      </w:r>
      <w:proofErr w:type="spellEnd"/>
      <w:r>
        <w:t xml:space="preserve">, </w:t>
      </w:r>
      <w:proofErr w:type="spellStart"/>
      <w:r>
        <w:t>Annalisa</w:t>
      </w:r>
      <w:proofErr w:type="spellEnd"/>
      <w:r>
        <w:t xml:space="preserve"> </w:t>
      </w:r>
      <w:proofErr w:type="spellStart"/>
      <w:r>
        <w:t>Corrado</w:t>
      </w:r>
      <w:proofErr w:type="spellEnd"/>
      <w:r>
        <w:rPr>
          <w:rStyle w:val="HideTWBExt"/>
          <w:b w:val="0"/>
        </w:rPr>
        <w:t>&lt;/Members&gt;</w:t>
      </w:r>
    </w:p>
    <w:p w14:paraId="23CCE46B" w14:textId="77777777" w:rsidR="00855071" w:rsidRPr="00522465" w:rsidRDefault="00855071" w:rsidP="00855071">
      <w:pPr>
        <w:pStyle w:val="NormalBold"/>
      </w:pPr>
      <w:r>
        <w:rPr>
          <w:rStyle w:val="HideTWBExt"/>
          <w:b w:val="0"/>
        </w:rPr>
        <w:t>&lt;/RepeatBlock-By&gt;</w:t>
      </w:r>
    </w:p>
    <w:p w14:paraId="066398E4"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5ED2943" w14:textId="77777777" w:rsidR="00855071" w:rsidRPr="00522465" w:rsidRDefault="00855071" w:rsidP="00855071">
      <w:pPr>
        <w:pStyle w:val="NormalBold"/>
      </w:pPr>
      <w:r>
        <w:rPr>
          <w:rStyle w:val="HideTWBExt"/>
          <w:b w:val="0"/>
        </w:rPr>
        <w:t>&lt;Article&gt;</w:t>
      </w:r>
      <w:r>
        <w:t>15.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C3B4C74" w14:textId="77777777" w:rsidTr="004D4546">
        <w:trPr>
          <w:trHeight w:hRule="exact" w:val="240"/>
          <w:jc w:val="center"/>
        </w:trPr>
        <w:tc>
          <w:tcPr>
            <w:tcW w:w="9752" w:type="dxa"/>
            <w:gridSpan w:val="2"/>
            <w:tcBorders>
              <w:top w:val="nil"/>
              <w:left w:val="nil"/>
              <w:bottom w:val="nil"/>
              <w:right w:val="nil"/>
            </w:tcBorders>
          </w:tcPr>
          <w:p w14:paraId="6654BF49" w14:textId="77777777" w:rsidR="00855071" w:rsidRPr="00522465" w:rsidRDefault="00855071" w:rsidP="004D4546"/>
        </w:tc>
      </w:tr>
      <w:tr w:rsidR="00855071" w14:paraId="6A4F028B" w14:textId="77777777" w:rsidTr="004D4546">
        <w:trPr>
          <w:trHeight w:val="240"/>
          <w:jc w:val="center"/>
        </w:trPr>
        <w:tc>
          <w:tcPr>
            <w:tcW w:w="4876" w:type="dxa"/>
            <w:tcBorders>
              <w:top w:val="nil"/>
              <w:left w:val="nil"/>
              <w:bottom w:val="nil"/>
              <w:right w:val="nil"/>
            </w:tcBorders>
          </w:tcPr>
          <w:p w14:paraId="69F0DE6C"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891BEBB" w14:textId="77777777" w:rsidR="00855071" w:rsidRPr="00522465" w:rsidRDefault="00855071" w:rsidP="004D4546">
            <w:pPr>
              <w:pStyle w:val="AmColumnHeading"/>
            </w:pPr>
            <w:r>
              <w:t>Grozījums</w:t>
            </w:r>
          </w:p>
        </w:tc>
      </w:tr>
      <w:tr w:rsidR="00855071" w14:paraId="29E4B668" w14:textId="77777777" w:rsidTr="004D4546">
        <w:trPr>
          <w:jc w:val="center"/>
        </w:trPr>
        <w:tc>
          <w:tcPr>
            <w:tcW w:w="4876" w:type="dxa"/>
            <w:tcBorders>
              <w:top w:val="nil"/>
              <w:left w:val="nil"/>
              <w:bottom w:val="nil"/>
              <w:right w:val="nil"/>
            </w:tcBorders>
          </w:tcPr>
          <w:p w14:paraId="74217CF0" w14:textId="77777777" w:rsidR="00855071" w:rsidRPr="00522465" w:rsidRDefault="00855071" w:rsidP="004D4546">
            <w:pPr>
              <w:pStyle w:val="Normal6a"/>
            </w:pPr>
          </w:p>
        </w:tc>
        <w:tc>
          <w:tcPr>
            <w:tcW w:w="4876" w:type="dxa"/>
            <w:tcBorders>
              <w:top w:val="nil"/>
              <w:left w:val="nil"/>
              <w:bottom w:val="nil"/>
              <w:right w:val="nil"/>
            </w:tcBorders>
          </w:tcPr>
          <w:p w14:paraId="43C2F959" w14:textId="77777777" w:rsidR="00855071" w:rsidRPr="00522465" w:rsidRDefault="00855071" w:rsidP="004D4546">
            <w:pPr>
              <w:pStyle w:val="Normal6a"/>
            </w:pPr>
            <w:r>
              <w:rPr>
                <w:b/>
                <w:i/>
              </w:rPr>
              <w:t>2.a</w:t>
            </w:r>
            <w:r>
              <w:tab/>
            </w:r>
            <w:r>
              <w:rPr>
                <w:b/>
                <w:i/>
              </w:rPr>
              <w:t>Darba programmās iekļauj atsevišķu daļu reģionālajai, teritoriālajai un pilsētvides inovācijai, nosakot darbības un attiecīgo budžetu, lai atbalstītu pētījumus, testēšanu un inovatīvu risinājumu ieviešanu reģionālā, teritoriālā un vietējā līmenī, tostarp urbanizētās teritorijās, izmantojot reģionālos, teritoriālos un pilsētu inovācijas centrus un vietējiem apstākļiem pielāgotas inovācijas un ieviešanas ekosistēmas.</w:t>
            </w:r>
          </w:p>
        </w:tc>
      </w:tr>
    </w:tbl>
    <w:p w14:paraId="46367CE9"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362DB46" w14:textId="77777777" w:rsidR="00855071" w:rsidRPr="00522465" w:rsidRDefault="00855071" w:rsidP="00855071">
      <w:r>
        <w:rPr>
          <w:rStyle w:val="HideTWBExt"/>
        </w:rPr>
        <w:t>&lt;/Amend&gt;</w:t>
      </w:r>
    </w:p>
    <w:p w14:paraId="49347124"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2066</w:t>
      </w:r>
      <w:r>
        <w:rPr>
          <w:rStyle w:val="HideTWBExt"/>
          <w:b w:val="0"/>
        </w:rPr>
        <w:t>&lt;/</w:t>
      </w:r>
      <w:proofErr w:type="spellStart"/>
      <w:r>
        <w:rPr>
          <w:rStyle w:val="HideTWBExt"/>
          <w:b w:val="0"/>
        </w:rPr>
        <w:t>NumAm</w:t>
      </w:r>
      <w:proofErr w:type="spellEnd"/>
      <w:r>
        <w:rPr>
          <w:rStyle w:val="HideTWBExt"/>
          <w:b w:val="0"/>
        </w:rPr>
        <w:t>&gt;</w:t>
      </w:r>
    </w:p>
    <w:p w14:paraId="7BE53EF4" w14:textId="77777777" w:rsidR="00855071" w:rsidRPr="00522465" w:rsidRDefault="00855071" w:rsidP="00855071">
      <w:pPr>
        <w:pStyle w:val="NormalBold"/>
      </w:pPr>
      <w:r>
        <w:rPr>
          <w:rStyle w:val="HideTWBExt"/>
          <w:b w:val="0"/>
        </w:rPr>
        <w:t>&lt;RepeatBlock-By&gt;&lt;Members&gt;</w:t>
      </w:r>
      <w:proofErr w:type="spellStart"/>
      <w:r>
        <w:t>Niels</w:t>
      </w:r>
      <w:proofErr w:type="spellEnd"/>
      <w:r>
        <w:t xml:space="preserve"> </w:t>
      </w:r>
      <w:proofErr w:type="spellStart"/>
      <w:r>
        <w:t>Flemming</w:t>
      </w:r>
      <w:proofErr w:type="spellEnd"/>
      <w:r>
        <w:t xml:space="preserve"> </w:t>
      </w:r>
      <w:proofErr w:type="spellStart"/>
      <w:r>
        <w:t>Hansen</w:t>
      </w:r>
      <w:proofErr w:type="spellEnd"/>
      <w:r>
        <w:rPr>
          <w:rStyle w:val="HideTWBExt"/>
          <w:b w:val="0"/>
        </w:rPr>
        <w:t>&lt;/Members&gt;</w:t>
      </w:r>
    </w:p>
    <w:p w14:paraId="24AD09E2" w14:textId="77777777" w:rsidR="00855071" w:rsidRPr="00522465" w:rsidRDefault="00855071" w:rsidP="00855071">
      <w:pPr>
        <w:pStyle w:val="NormalBold"/>
      </w:pPr>
      <w:r>
        <w:rPr>
          <w:rStyle w:val="HideTWBExt"/>
          <w:b w:val="0"/>
        </w:rPr>
        <w:t>&lt;/RepeatBlock-By&gt;</w:t>
      </w:r>
    </w:p>
    <w:p w14:paraId="1D60E4A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9312520" w14:textId="77777777" w:rsidR="00855071" w:rsidRPr="00522465" w:rsidRDefault="00855071" w:rsidP="00855071">
      <w:pPr>
        <w:pStyle w:val="NormalBold"/>
      </w:pPr>
      <w:r>
        <w:rPr>
          <w:rStyle w:val="HideTWBExt"/>
          <w:b w:val="0"/>
        </w:rPr>
        <w:t>&lt;Article&gt;</w:t>
      </w:r>
      <w:r>
        <w:t>15.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8BBF29C" w14:textId="77777777" w:rsidTr="004D4546">
        <w:trPr>
          <w:trHeight w:hRule="exact" w:val="240"/>
          <w:jc w:val="center"/>
        </w:trPr>
        <w:tc>
          <w:tcPr>
            <w:tcW w:w="9752" w:type="dxa"/>
            <w:gridSpan w:val="2"/>
            <w:tcBorders>
              <w:top w:val="nil"/>
              <w:left w:val="nil"/>
              <w:bottom w:val="nil"/>
              <w:right w:val="nil"/>
            </w:tcBorders>
          </w:tcPr>
          <w:p w14:paraId="5D6A0E85" w14:textId="77777777" w:rsidR="00855071" w:rsidRPr="00522465" w:rsidRDefault="00855071" w:rsidP="004D4546"/>
        </w:tc>
      </w:tr>
      <w:tr w:rsidR="00855071" w14:paraId="06C159E4" w14:textId="77777777" w:rsidTr="004D4546">
        <w:trPr>
          <w:trHeight w:val="240"/>
          <w:jc w:val="center"/>
        </w:trPr>
        <w:tc>
          <w:tcPr>
            <w:tcW w:w="4876" w:type="dxa"/>
            <w:tcBorders>
              <w:top w:val="nil"/>
              <w:left w:val="nil"/>
              <w:bottom w:val="nil"/>
              <w:right w:val="nil"/>
            </w:tcBorders>
          </w:tcPr>
          <w:p w14:paraId="6D5732E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5486E6E" w14:textId="77777777" w:rsidR="00855071" w:rsidRPr="00522465" w:rsidRDefault="00855071" w:rsidP="004D4546">
            <w:pPr>
              <w:pStyle w:val="AmColumnHeading"/>
            </w:pPr>
            <w:r>
              <w:t>Grozījums</w:t>
            </w:r>
          </w:p>
        </w:tc>
      </w:tr>
      <w:tr w:rsidR="00855071" w14:paraId="7D2DC4B9" w14:textId="77777777" w:rsidTr="004D4546">
        <w:trPr>
          <w:jc w:val="center"/>
        </w:trPr>
        <w:tc>
          <w:tcPr>
            <w:tcW w:w="4876" w:type="dxa"/>
            <w:tcBorders>
              <w:top w:val="nil"/>
              <w:left w:val="nil"/>
              <w:bottom w:val="nil"/>
              <w:right w:val="nil"/>
            </w:tcBorders>
          </w:tcPr>
          <w:p w14:paraId="42A230D5" w14:textId="77777777" w:rsidR="00855071" w:rsidRPr="00522465" w:rsidRDefault="00855071" w:rsidP="004D4546">
            <w:pPr>
              <w:pStyle w:val="Normal6a"/>
            </w:pPr>
          </w:p>
        </w:tc>
        <w:tc>
          <w:tcPr>
            <w:tcW w:w="4876" w:type="dxa"/>
            <w:tcBorders>
              <w:top w:val="nil"/>
              <w:left w:val="nil"/>
              <w:bottom w:val="nil"/>
              <w:right w:val="nil"/>
            </w:tcBorders>
          </w:tcPr>
          <w:p w14:paraId="63382D46" w14:textId="77777777" w:rsidR="00855071" w:rsidRPr="00522465" w:rsidRDefault="00855071" w:rsidP="004D4546">
            <w:pPr>
              <w:pStyle w:val="Normal6a"/>
            </w:pPr>
            <w:r>
              <w:rPr>
                <w:b/>
                <w:i/>
              </w:rPr>
              <w:t>2.a</w:t>
            </w:r>
            <w:r>
              <w:tab/>
            </w:r>
            <w:r>
              <w:rPr>
                <w:b/>
                <w:i/>
              </w:rPr>
              <w:t xml:space="preserve">Šajā regulā paredzētajās darba programmās iestrādā atsevišķu daļu, kurā integrē finansēšanas pieteikumus un uzaicinājumus iesniegt priekšlikumus, lai nodrošinātu vienkāršību, samērīgumu, juridisko noteiktību un vienlīdzīgu piekļuvi. Lai sekmētu </w:t>
            </w:r>
            <w:proofErr w:type="spellStart"/>
            <w:r>
              <w:rPr>
                <w:b/>
                <w:i/>
              </w:rPr>
              <w:t>mikrouzņēmumu</w:t>
            </w:r>
            <w:proofErr w:type="spellEnd"/>
            <w:r>
              <w:rPr>
                <w:b/>
                <w:i/>
              </w:rPr>
              <w:t xml:space="preserve"> un MVU dalību, minētajos pasākumos iekļauj vienkāršotas, standartizētas un samērīgas pieteikšanās un ziņošanas procedūras.</w:t>
            </w:r>
          </w:p>
        </w:tc>
      </w:tr>
    </w:tbl>
    <w:p w14:paraId="5FE0D56E"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F68D046" w14:textId="77777777" w:rsidR="00855071" w:rsidRPr="00522465" w:rsidRDefault="00855071" w:rsidP="00855071">
      <w:r>
        <w:rPr>
          <w:rStyle w:val="HideTWBExt"/>
        </w:rPr>
        <w:t>&lt;/Amend&gt;</w:t>
      </w:r>
    </w:p>
    <w:p w14:paraId="16CE53DE"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2067</w:t>
      </w:r>
      <w:r>
        <w:rPr>
          <w:rStyle w:val="HideTWBExt"/>
          <w:b w:val="0"/>
        </w:rPr>
        <w:t>&lt;/</w:t>
      </w:r>
      <w:proofErr w:type="spellStart"/>
      <w:r>
        <w:rPr>
          <w:rStyle w:val="HideTWBExt"/>
          <w:b w:val="0"/>
        </w:rPr>
        <w:t>NumAm</w:t>
      </w:r>
      <w:proofErr w:type="spellEnd"/>
      <w:r>
        <w:rPr>
          <w:rStyle w:val="HideTWBExt"/>
          <w:b w:val="0"/>
        </w:rPr>
        <w:t>&gt;</w:t>
      </w:r>
    </w:p>
    <w:p w14:paraId="04743A7A" w14:textId="77777777" w:rsidR="00855071" w:rsidRPr="00522465" w:rsidRDefault="00855071" w:rsidP="00855071">
      <w:pPr>
        <w:pStyle w:val="NormalBold"/>
      </w:pPr>
      <w:r>
        <w:rPr>
          <w:rStyle w:val="HideTWBExt"/>
          <w:b w:val="0"/>
        </w:rPr>
        <w:t>&lt;RepeatBlock-By&gt;&lt;Members&gt;</w:t>
      </w:r>
      <w:r>
        <w:t xml:space="preserve">Lina </w:t>
      </w:r>
      <w:proofErr w:type="spellStart"/>
      <w:r>
        <w:t>Gálvez</w:t>
      </w:r>
      <w:proofErr w:type="spellEnd"/>
      <w:r>
        <w:t xml:space="preserve">, Elena </w:t>
      </w:r>
      <w:proofErr w:type="spellStart"/>
      <w:r>
        <w:t>Sancho</w:t>
      </w:r>
      <w:proofErr w:type="spellEnd"/>
      <w:r>
        <w:t xml:space="preserve"> </w:t>
      </w:r>
      <w:proofErr w:type="spellStart"/>
      <w:r>
        <w:t>Murillo</w:t>
      </w:r>
      <w:proofErr w:type="spellEnd"/>
      <w:r>
        <w:t xml:space="preserve">, </w:t>
      </w:r>
      <w:proofErr w:type="spellStart"/>
      <w:r>
        <w:t>Nicolás</w:t>
      </w:r>
      <w:proofErr w:type="spellEnd"/>
      <w:r>
        <w:t xml:space="preserve"> </w:t>
      </w:r>
      <w:proofErr w:type="spellStart"/>
      <w:r>
        <w:t>González</w:t>
      </w:r>
      <w:proofErr w:type="spellEnd"/>
      <w:r>
        <w:t xml:space="preserve"> </w:t>
      </w:r>
      <w:proofErr w:type="spellStart"/>
      <w:r>
        <w:t>Casares</w:t>
      </w:r>
      <w:proofErr w:type="spellEnd"/>
      <w:r>
        <w:t xml:space="preserve">, Bruno </w:t>
      </w:r>
      <w:proofErr w:type="spellStart"/>
      <w:r>
        <w:t>Tobback</w:t>
      </w:r>
      <w:proofErr w:type="spellEnd"/>
      <w:r>
        <w:rPr>
          <w:rStyle w:val="HideTWBExt"/>
          <w:b w:val="0"/>
        </w:rPr>
        <w:t>&lt;/Members&gt;</w:t>
      </w:r>
    </w:p>
    <w:p w14:paraId="79F41117" w14:textId="77777777" w:rsidR="00855071" w:rsidRPr="00522465" w:rsidRDefault="00855071" w:rsidP="00855071">
      <w:pPr>
        <w:pStyle w:val="NormalBold"/>
      </w:pPr>
      <w:r>
        <w:rPr>
          <w:rStyle w:val="HideTWBExt"/>
          <w:b w:val="0"/>
        </w:rPr>
        <w:t>&lt;/RepeatBlock-By&gt;</w:t>
      </w:r>
    </w:p>
    <w:p w14:paraId="23409718"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FF13162" w14:textId="77777777" w:rsidR="00855071" w:rsidRPr="00522465" w:rsidRDefault="00855071" w:rsidP="00855071">
      <w:pPr>
        <w:pStyle w:val="NormalBold"/>
      </w:pPr>
      <w:r>
        <w:rPr>
          <w:rStyle w:val="HideTWBExt"/>
          <w:b w:val="0"/>
        </w:rPr>
        <w:t>&lt;Article&gt;</w:t>
      </w:r>
      <w:r>
        <w:t>15.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1D27E6A" w14:textId="77777777" w:rsidTr="004D4546">
        <w:trPr>
          <w:trHeight w:hRule="exact" w:val="240"/>
          <w:jc w:val="center"/>
        </w:trPr>
        <w:tc>
          <w:tcPr>
            <w:tcW w:w="9752" w:type="dxa"/>
            <w:gridSpan w:val="2"/>
            <w:tcBorders>
              <w:top w:val="nil"/>
              <w:left w:val="nil"/>
              <w:bottom w:val="nil"/>
              <w:right w:val="nil"/>
            </w:tcBorders>
          </w:tcPr>
          <w:p w14:paraId="6300693F" w14:textId="77777777" w:rsidR="00855071" w:rsidRPr="00522465" w:rsidRDefault="00855071" w:rsidP="004D4546"/>
        </w:tc>
      </w:tr>
      <w:tr w:rsidR="00855071" w14:paraId="3B4E21FA" w14:textId="77777777" w:rsidTr="004D4546">
        <w:trPr>
          <w:trHeight w:val="240"/>
          <w:jc w:val="center"/>
        </w:trPr>
        <w:tc>
          <w:tcPr>
            <w:tcW w:w="4876" w:type="dxa"/>
            <w:tcBorders>
              <w:top w:val="nil"/>
              <w:left w:val="nil"/>
              <w:bottom w:val="nil"/>
              <w:right w:val="nil"/>
            </w:tcBorders>
          </w:tcPr>
          <w:p w14:paraId="23486AE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C39AA7C" w14:textId="77777777" w:rsidR="00855071" w:rsidRPr="00522465" w:rsidRDefault="00855071" w:rsidP="004D4546">
            <w:pPr>
              <w:pStyle w:val="AmColumnHeading"/>
            </w:pPr>
            <w:r>
              <w:t>Grozījums</w:t>
            </w:r>
          </w:p>
        </w:tc>
      </w:tr>
      <w:tr w:rsidR="00855071" w14:paraId="73AC2FAE" w14:textId="77777777" w:rsidTr="004D4546">
        <w:trPr>
          <w:jc w:val="center"/>
        </w:trPr>
        <w:tc>
          <w:tcPr>
            <w:tcW w:w="4876" w:type="dxa"/>
            <w:tcBorders>
              <w:top w:val="nil"/>
              <w:left w:val="nil"/>
              <w:bottom w:val="nil"/>
              <w:right w:val="nil"/>
            </w:tcBorders>
          </w:tcPr>
          <w:p w14:paraId="3F7A3FDF" w14:textId="77777777" w:rsidR="00855071" w:rsidRPr="00522465" w:rsidRDefault="00855071" w:rsidP="004D4546">
            <w:pPr>
              <w:pStyle w:val="Normal6a"/>
            </w:pPr>
          </w:p>
        </w:tc>
        <w:tc>
          <w:tcPr>
            <w:tcW w:w="4876" w:type="dxa"/>
            <w:tcBorders>
              <w:top w:val="nil"/>
              <w:left w:val="nil"/>
              <w:bottom w:val="nil"/>
              <w:right w:val="nil"/>
            </w:tcBorders>
          </w:tcPr>
          <w:p w14:paraId="4FF135DD" w14:textId="77777777" w:rsidR="00855071" w:rsidRPr="00522465" w:rsidRDefault="00855071" w:rsidP="004D4546">
            <w:pPr>
              <w:pStyle w:val="Normal6a"/>
            </w:pPr>
            <w:r>
              <w:rPr>
                <w:b/>
                <w:i/>
              </w:rPr>
              <w:t>2.a</w:t>
            </w:r>
            <w:r>
              <w:tab/>
            </w:r>
            <w:r>
              <w:rPr>
                <w:b/>
                <w:i/>
              </w:rPr>
              <w:t>Šajā regulā paredzētajās darba programmās iestrādā atsevišķu daļu, kurā apraksta, kā tās attiecīgā gadījumā paredz atbalstīt investīcijas iekšzemes elektroenerģijas pārvades tīklos, kas tiek uzskatīti par būtiskiem, lai nodrošinātu, ka netiek apdraudētas 33. panta 1. punkta b) apakšpunktā minētās enerģijas maģistrāles.</w:t>
            </w:r>
          </w:p>
        </w:tc>
      </w:tr>
    </w:tbl>
    <w:p w14:paraId="2FAE2298"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671E8C6" w14:textId="77777777" w:rsidR="00855071" w:rsidRPr="00522465" w:rsidRDefault="00855071" w:rsidP="00855071">
      <w:r>
        <w:rPr>
          <w:rStyle w:val="HideTWBExt"/>
        </w:rPr>
        <w:t>&lt;/Amend&gt;</w:t>
      </w:r>
    </w:p>
    <w:p w14:paraId="6115E95F"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2068</w:t>
      </w:r>
      <w:r>
        <w:rPr>
          <w:rStyle w:val="HideTWBExt"/>
          <w:b w:val="0"/>
        </w:rPr>
        <w:t>&lt;/</w:t>
      </w:r>
      <w:proofErr w:type="spellStart"/>
      <w:r>
        <w:rPr>
          <w:rStyle w:val="HideTWBExt"/>
          <w:b w:val="0"/>
        </w:rPr>
        <w:t>NumAm</w:t>
      </w:r>
      <w:proofErr w:type="spellEnd"/>
      <w:r>
        <w:rPr>
          <w:rStyle w:val="HideTWBExt"/>
          <w:b w:val="0"/>
        </w:rPr>
        <w:t>&gt;</w:t>
      </w:r>
    </w:p>
    <w:p w14:paraId="20A6C8FD"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Brigitte</w:t>
      </w:r>
      <w:proofErr w:type="spellEnd"/>
      <w:r>
        <w:t xml:space="preserve"> </w:t>
      </w:r>
      <w:proofErr w:type="spellStart"/>
      <w:r>
        <w:t>van</w:t>
      </w:r>
      <w:proofErr w:type="spellEnd"/>
      <w:r>
        <w:t xml:space="preserve"> </w:t>
      </w:r>
      <w:proofErr w:type="spellStart"/>
      <w:r>
        <w:t>den</w:t>
      </w:r>
      <w:proofErr w:type="spellEnd"/>
      <w:r>
        <w:t xml:space="preserve"> Berg, </w:t>
      </w:r>
      <w:proofErr w:type="spellStart"/>
      <w:r>
        <w:t>Stine</w:t>
      </w:r>
      <w:proofErr w:type="spellEnd"/>
      <w:r>
        <w:t xml:space="preserve"> </w:t>
      </w:r>
      <w:proofErr w:type="spellStart"/>
      <w:r>
        <w:t>Bosse</w:t>
      </w:r>
      <w:proofErr w:type="spellEnd"/>
      <w:r>
        <w:t xml:space="preserve">, </w:t>
      </w:r>
      <w:proofErr w:type="spellStart"/>
      <w:r>
        <w:t>Morten</w:t>
      </w:r>
      <w:proofErr w:type="spellEnd"/>
      <w:r>
        <w:t xml:space="preserve"> </w:t>
      </w:r>
      <w:proofErr w:type="spellStart"/>
      <w:r>
        <w:t>Løkkegaard</w:t>
      </w:r>
      <w:proofErr w:type="spellEnd"/>
      <w:r>
        <w:t xml:space="preserve">, </w:t>
      </w:r>
      <w:proofErr w:type="spellStart"/>
      <w:r>
        <w:t>Christophe</w:t>
      </w:r>
      <w:proofErr w:type="spellEnd"/>
      <w:r>
        <w:t xml:space="preserve"> </w:t>
      </w:r>
      <w:proofErr w:type="spellStart"/>
      <w:r>
        <w:t>Grudler</w:t>
      </w:r>
      <w:proofErr w:type="spellEnd"/>
      <w:r>
        <w:t xml:space="preserve">, Emma </w:t>
      </w:r>
      <w:proofErr w:type="spellStart"/>
      <w:r>
        <w:t>Wiesner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t xml:space="preserve">, Bart </w:t>
      </w:r>
      <w:proofErr w:type="spellStart"/>
      <w:r>
        <w:t>Groothuis</w:t>
      </w:r>
      <w:proofErr w:type="spellEnd"/>
      <w:r>
        <w:rPr>
          <w:rStyle w:val="HideTWBExt"/>
          <w:b w:val="0"/>
        </w:rPr>
        <w:t>&lt;/Members&gt;</w:t>
      </w:r>
    </w:p>
    <w:p w14:paraId="397965D5" w14:textId="77777777" w:rsidR="00855071" w:rsidRPr="00522465" w:rsidRDefault="00855071" w:rsidP="00855071">
      <w:pPr>
        <w:pStyle w:val="NormalBold"/>
      </w:pPr>
      <w:r>
        <w:rPr>
          <w:rStyle w:val="HideTWBExt"/>
          <w:b w:val="0"/>
        </w:rPr>
        <w:t>&lt;/RepeatBlock-By&gt;</w:t>
      </w:r>
    </w:p>
    <w:p w14:paraId="014460A5"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73C3943" w14:textId="77777777" w:rsidR="00855071" w:rsidRPr="00522465" w:rsidRDefault="00855071" w:rsidP="00855071">
      <w:pPr>
        <w:pStyle w:val="NormalBold"/>
      </w:pPr>
      <w:r>
        <w:rPr>
          <w:rStyle w:val="HideTWBExt"/>
          <w:b w:val="0"/>
        </w:rPr>
        <w:t>&lt;Article&gt;</w:t>
      </w:r>
      <w:r>
        <w:t>15.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32D1BC3" w14:textId="77777777" w:rsidTr="004D4546">
        <w:trPr>
          <w:trHeight w:hRule="exact" w:val="240"/>
          <w:jc w:val="center"/>
        </w:trPr>
        <w:tc>
          <w:tcPr>
            <w:tcW w:w="9752" w:type="dxa"/>
            <w:gridSpan w:val="2"/>
            <w:tcBorders>
              <w:top w:val="nil"/>
              <w:left w:val="nil"/>
              <w:bottom w:val="nil"/>
              <w:right w:val="nil"/>
            </w:tcBorders>
          </w:tcPr>
          <w:p w14:paraId="1C6D9656" w14:textId="77777777" w:rsidR="00855071" w:rsidRPr="00522465" w:rsidRDefault="00855071" w:rsidP="004D4546"/>
        </w:tc>
      </w:tr>
      <w:tr w:rsidR="00855071" w14:paraId="77EBD640" w14:textId="77777777" w:rsidTr="004D4546">
        <w:trPr>
          <w:trHeight w:val="240"/>
          <w:jc w:val="center"/>
        </w:trPr>
        <w:tc>
          <w:tcPr>
            <w:tcW w:w="4876" w:type="dxa"/>
            <w:tcBorders>
              <w:top w:val="nil"/>
              <w:left w:val="nil"/>
              <w:bottom w:val="nil"/>
              <w:right w:val="nil"/>
            </w:tcBorders>
          </w:tcPr>
          <w:p w14:paraId="648EDC5B"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7A88B10" w14:textId="77777777" w:rsidR="00855071" w:rsidRPr="00522465" w:rsidRDefault="00855071" w:rsidP="004D4546">
            <w:pPr>
              <w:pStyle w:val="AmColumnHeading"/>
            </w:pPr>
            <w:r>
              <w:t>Grozījums</w:t>
            </w:r>
          </w:p>
        </w:tc>
      </w:tr>
      <w:tr w:rsidR="00855071" w14:paraId="6148FC9A" w14:textId="77777777" w:rsidTr="004D4546">
        <w:trPr>
          <w:jc w:val="center"/>
        </w:trPr>
        <w:tc>
          <w:tcPr>
            <w:tcW w:w="4876" w:type="dxa"/>
            <w:tcBorders>
              <w:top w:val="nil"/>
              <w:left w:val="nil"/>
              <w:bottom w:val="nil"/>
              <w:right w:val="nil"/>
            </w:tcBorders>
          </w:tcPr>
          <w:p w14:paraId="2D87559B" w14:textId="77777777" w:rsidR="00855071" w:rsidRPr="00522465" w:rsidRDefault="00855071" w:rsidP="004D4546">
            <w:pPr>
              <w:pStyle w:val="Normal6a"/>
            </w:pPr>
          </w:p>
        </w:tc>
        <w:tc>
          <w:tcPr>
            <w:tcW w:w="4876" w:type="dxa"/>
            <w:tcBorders>
              <w:top w:val="nil"/>
              <w:left w:val="nil"/>
              <w:bottom w:val="nil"/>
              <w:right w:val="nil"/>
            </w:tcBorders>
          </w:tcPr>
          <w:p w14:paraId="3BEBD4A1" w14:textId="77777777" w:rsidR="00855071" w:rsidRPr="00522465" w:rsidRDefault="00855071" w:rsidP="004D4546">
            <w:pPr>
              <w:pStyle w:val="Normal6a"/>
            </w:pPr>
            <w:r>
              <w:rPr>
                <w:b/>
                <w:i/>
              </w:rPr>
              <w:t>2.a</w:t>
            </w:r>
            <w:r>
              <w:tab/>
            </w:r>
            <w:r>
              <w:rPr>
                <w:b/>
                <w:i/>
              </w:rPr>
              <w:t xml:space="preserve">Darba programmās izklāsta īpašus </w:t>
            </w:r>
            <w:proofErr w:type="spellStart"/>
            <w:r>
              <w:rPr>
                <w:b/>
                <w:i/>
              </w:rPr>
              <w:t>jaunuzņēmumiem</w:t>
            </w:r>
            <w:proofErr w:type="spellEnd"/>
            <w:r>
              <w:rPr>
                <w:b/>
                <w:i/>
              </w:rPr>
              <w:t xml:space="preserve"> un MVU adresētus noteikumus, lai veicinātu to dalību atbalstītajās darbībās, tostarp veicinot un atvieglojot konsorciju sastāva izveidi un dalību, jo īpaši no dažādām dalībvalstīm un visā vērtības ķēdē.</w:t>
            </w:r>
          </w:p>
        </w:tc>
      </w:tr>
    </w:tbl>
    <w:p w14:paraId="480F9129"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840BD58" w14:textId="77777777" w:rsidR="00855071" w:rsidRPr="00522465" w:rsidRDefault="00855071" w:rsidP="00855071">
      <w:r>
        <w:rPr>
          <w:rStyle w:val="HideTWBExt"/>
        </w:rPr>
        <w:t>&lt;/Amend&gt;</w:t>
      </w:r>
    </w:p>
    <w:p w14:paraId="3C1E3D86"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2069</w:t>
      </w:r>
      <w:r>
        <w:rPr>
          <w:rStyle w:val="HideTWBExt"/>
          <w:b w:val="0"/>
        </w:rPr>
        <w:t>&lt;/</w:t>
      </w:r>
      <w:proofErr w:type="spellStart"/>
      <w:r>
        <w:rPr>
          <w:rStyle w:val="HideTWBExt"/>
          <w:b w:val="0"/>
        </w:rPr>
        <w:t>NumAm</w:t>
      </w:r>
      <w:proofErr w:type="spellEnd"/>
      <w:r>
        <w:rPr>
          <w:rStyle w:val="HideTWBExt"/>
          <w:b w:val="0"/>
        </w:rPr>
        <w:t>&gt;</w:t>
      </w:r>
    </w:p>
    <w:p w14:paraId="6F2B065C" w14:textId="77777777" w:rsidR="00855071" w:rsidRPr="00522465" w:rsidRDefault="00855071" w:rsidP="00855071">
      <w:pPr>
        <w:pStyle w:val="NormalBold"/>
      </w:pPr>
      <w:r>
        <w:rPr>
          <w:rStyle w:val="HideTWBExt"/>
          <w:b w:val="0"/>
        </w:rPr>
        <w:t>&lt;RepeatBlock-By&gt;&lt;Members&gt;</w:t>
      </w:r>
      <w:r>
        <w:t xml:space="preserve">Bart </w:t>
      </w:r>
      <w:proofErr w:type="spellStart"/>
      <w:r>
        <w:t>Groothuis</w:t>
      </w:r>
      <w:proofErr w:type="spellEnd"/>
      <w:r>
        <w:t xml:space="preserve">, </w:t>
      </w:r>
      <w:proofErr w:type="spellStart"/>
      <w:r>
        <w:t>João</w:t>
      </w:r>
      <w:proofErr w:type="spellEnd"/>
      <w:r>
        <w:t xml:space="preserve"> </w:t>
      </w:r>
      <w:proofErr w:type="spellStart"/>
      <w:r>
        <w:t>Cotrim</w:t>
      </w:r>
      <w:proofErr w:type="spellEnd"/>
      <w:r>
        <w:t xml:space="preserve"> </w:t>
      </w:r>
      <w:proofErr w:type="spellStart"/>
      <w:r>
        <w:t>De</w:t>
      </w:r>
      <w:proofErr w:type="spellEnd"/>
      <w:r>
        <w:t xml:space="preserve"> </w:t>
      </w:r>
      <w:proofErr w:type="spellStart"/>
      <w:r>
        <w:t>Figueiredo</w:t>
      </w:r>
      <w:proofErr w:type="spellEnd"/>
      <w:r>
        <w:t xml:space="preserve">, </w:t>
      </w:r>
      <w:proofErr w:type="spellStart"/>
      <w:r>
        <w:t>Morten</w:t>
      </w:r>
      <w:proofErr w:type="spellEnd"/>
      <w:r>
        <w:t xml:space="preserve"> </w:t>
      </w:r>
      <w:proofErr w:type="spellStart"/>
      <w:r>
        <w:t>Løkkegaard</w:t>
      </w:r>
      <w:proofErr w:type="spellEnd"/>
      <w:r>
        <w:t xml:space="preserve">, </w:t>
      </w:r>
      <w:proofErr w:type="spellStart"/>
      <w:r>
        <w:t>Yvan</w:t>
      </w:r>
      <w:proofErr w:type="spellEnd"/>
      <w:r>
        <w:t xml:space="preserve"> </w:t>
      </w:r>
      <w:proofErr w:type="spellStart"/>
      <w:r>
        <w:t>Verougstraete</w:t>
      </w:r>
      <w:proofErr w:type="spellEnd"/>
      <w:r>
        <w:t xml:space="preserve">, Katri </w:t>
      </w:r>
      <w:proofErr w:type="spellStart"/>
      <w:r>
        <w:t>Kulmuni</w:t>
      </w:r>
      <w:proofErr w:type="spellEnd"/>
      <w:r>
        <w:t xml:space="preserve">, </w:t>
      </w:r>
      <w:proofErr w:type="spellStart"/>
      <w:r>
        <w:t>Barry</w:t>
      </w:r>
      <w:proofErr w:type="spellEnd"/>
      <w:r>
        <w:t xml:space="preserve"> </w:t>
      </w:r>
      <w:proofErr w:type="spellStart"/>
      <w:r>
        <w:t>Andrews</w:t>
      </w:r>
      <w:proofErr w:type="spellEnd"/>
      <w:r>
        <w:t xml:space="preserve">, </w:t>
      </w:r>
      <w:proofErr w:type="spellStart"/>
      <w:r>
        <w:t>Sophie</w:t>
      </w:r>
      <w:proofErr w:type="spellEnd"/>
      <w:r>
        <w:t xml:space="preserve"> </w:t>
      </w:r>
      <w:proofErr w:type="spellStart"/>
      <w:r>
        <w:t>Wilmès</w:t>
      </w:r>
      <w:proofErr w:type="spellEnd"/>
      <w:r>
        <w:t xml:space="preserve">, </w:t>
      </w:r>
      <w:proofErr w:type="spellStart"/>
      <w:r>
        <w:t>Brigitte</w:t>
      </w:r>
      <w:proofErr w:type="spellEnd"/>
      <w:r>
        <w:t xml:space="preserve"> </w:t>
      </w:r>
      <w:proofErr w:type="spellStart"/>
      <w:r>
        <w:t>van</w:t>
      </w:r>
      <w:proofErr w:type="spellEnd"/>
      <w:r>
        <w:t xml:space="preserve"> </w:t>
      </w:r>
      <w:proofErr w:type="spellStart"/>
      <w:r>
        <w:t>den</w:t>
      </w:r>
      <w:proofErr w:type="spellEnd"/>
      <w:r>
        <w:t xml:space="preserve"> Berg, </w:t>
      </w:r>
      <w:proofErr w:type="spellStart"/>
      <w:r>
        <w:t>Michael</w:t>
      </w:r>
      <w:proofErr w:type="spellEnd"/>
      <w:r>
        <w:t xml:space="preserve"> </w:t>
      </w:r>
      <w:proofErr w:type="spellStart"/>
      <w:r>
        <w:t>McNamara</w:t>
      </w:r>
      <w:proofErr w:type="spellEnd"/>
      <w:r>
        <w:t xml:space="preserve">, Andreas </w:t>
      </w:r>
      <w:proofErr w:type="spellStart"/>
      <w:r>
        <w:t>Glück</w:t>
      </w:r>
      <w:proofErr w:type="spellEnd"/>
      <w:r>
        <w:t xml:space="preserve">, </w:t>
      </w:r>
      <w:proofErr w:type="spellStart"/>
      <w:r>
        <w:t>Marie</w:t>
      </w:r>
      <w:proofErr w:type="spellEnd"/>
      <w:r>
        <w:t xml:space="preserve">-Agnes </w:t>
      </w:r>
      <w:proofErr w:type="spellStart"/>
      <w:r>
        <w:t>Strack-Zimmermann</w:t>
      </w:r>
      <w:proofErr w:type="spellEnd"/>
      <w:r>
        <w:rPr>
          <w:rStyle w:val="HideTWBExt"/>
          <w:b w:val="0"/>
        </w:rPr>
        <w:t>&lt;/Members&gt;</w:t>
      </w:r>
    </w:p>
    <w:p w14:paraId="609FD89A" w14:textId="77777777" w:rsidR="00855071" w:rsidRPr="00522465" w:rsidRDefault="00855071" w:rsidP="00855071">
      <w:pPr>
        <w:pStyle w:val="NormalBold"/>
      </w:pPr>
      <w:r>
        <w:rPr>
          <w:rStyle w:val="HideTWBExt"/>
          <w:b w:val="0"/>
        </w:rPr>
        <w:t>&lt;/RepeatBlock-By&gt;</w:t>
      </w:r>
    </w:p>
    <w:p w14:paraId="6F457C69"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7C2BAA2" w14:textId="77777777" w:rsidR="00855071" w:rsidRPr="00522465" w:rsidRDefault="00855071" w:rsidP="00855071">
      <w:pPr>
        <w:pStyle w:val="NormalBold"/>
      </w:pPr>
      <w:r>
        <w:rPr>
          <w:rStyle w:val="HideTWBExt"/>
          <w:b w:val="0"/>
        </w:rPr>
        <w:t>&lt;Article&gt;</w:t>
      </w:r>
      <w:r>
        <w:t>15.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EBEDDC2" w14:textId="77777777" w:rsidTr="004D4546">
        <w:trPr>
          <w:trHeight w:hRule="exact" w:val="240"/>
          <w:jc w:val="center"/>
        </w:trPr>
        <w:tc>
          <w:tcPr>
            <w:tcW w:w="9752" w:type="dxa"/>
            <w:gridSpan w:val="2"/>
            <w:tcBorders>
              <w:top w:val="nil"/>
              <w:left w:val="nil"/>
              <w:bottom w:val="nil"/>
              <w:right w:val="nil"/>
            </w:tcBorders>
          </w:tcPr>
          <w:p w14:paraId="647EC7AB" w14:textId="77777777" w:rsidR="00855071" w:rsidRPr="00522465" w:rsidRDefault="00855071" w:rsidP="004D4546"/>
        </w:tc>
      </w:tr>
      <w:tr w:rsidR="00855071" w14:paraId="2C37D765" w14:textId="77777777" w:rsidTr="004D4546">
        <w:trPr>
          <w:trHeight w:val="240"/>
          <w:jc w:val="center"/>
        </w:trPr>
        <w:tc>
          <w:tcPr>
            <w:tcW w:w="4876" w:type="dxa"/>
            <w:tcBorders>
              <w:top w:val="nil"/>
              <w:left w:val="nil"/>
              <w:bottom w:val="nil"/>
              <w:right w:val="nil"/>
            </w:tcBorders>
          </w:tcPr>
          <w:p w14:paraId="2B4E583C"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79BB9E7" w14:textId="77777777" w:rsidR="00855071" w:rsidRPr="00522465" w:rsidRDefault="00855071" w:rsidP="004D4546">
            <w:pPr>
              <w:pStyle w:val="AmColumnHeading"/>
            </w:pPr>
            <w:r>
              <w:t>Grozījums</w:t>
            </w:r>
          </w:p>
        </w:tc>
      </w:tr>
      <w:tr w:rsidR="00855071" w14:paraId="02BF6EEB" w14:textId="77777777" w:rsidTr="004D4546">
        <w:trPr>
          <w:jc w:val="center"/>
        </w:trPr>
        <w:tc>
          <w:tcPr>
            <w:tcW w:w="4876" w:type="dxa"/>
            <w:tcBorders>
              <w:top w:val="nil"/>
              <w:left w:val="nil"/>
              <w:bottom w:val="nil"/>
              <w:right w:val="nil"/>
            </w:tcBorders>
          </w:tcPr>
          <w:p w14:paraId="754EF68F" w14:textId="77777777" w:rsidR="00855071" w:rsidRPr="00522465" w:rsidRDefault="00855071" w:rsidP="004D4546">
            <w:pPr>
              <w:pStyle w:val="Normal6a"/>
            </w:pPr>
          </w:p>
        </w:tc>
        <w:tc>
          <w:tcPr>
            <w:tcW w:w="4876" w:type="dxa"/>
            <w:tcBorders>
              <w:top w:val="nil"/>
              <w:left w:val="nil"/>
              <w:bottom w:val="nil"/>
              <w:right w:val="nil"/>
            </w:tcBorders>
          </w:tcPr>
          <w:p w14:paraId="7155C6FB" w14:textId="77777777" w:rsidR="00855071" w:rsidRPr="00522465" w:rsidRDefault="00855071" w:rsidP="004D4546">
            <w:pPr>
              <w:pStyle w:val="Normal6a"/>
            </w:pPr>
            <w:r>
              <w:rPr>
                <w:b/>
                <w:i/>
              </w:rPr>
              <w:t>2.a</w:t>
            </w:r>
            <w:r>
              <w:tab/>
            </w:r>
            <w:r>
              <w:rPr>
                <w:b/>
                <w:i/>
              </w:rPr>
              <w:t xml:space="preserve">Ja saskaņā ar [Regulas (ES) XXX (“Apvārsnis Eiropa”) 11.a pantu] ir izveidots Eiropas </w:t>
            </w:r>
            <w:proofErr w:type="spellStart"/>
            <w:r>
              <w:rPr>
                <w:b/>
                <w:i/>
              </w:rPr>
              <w:t>raķešprojekts</w:t>
            </w:r>
            <w:proofErr w:type="spellEnd"/>
            <w:r>
              <w:rPr>
                <w:b/>
                <w:i/>
              </w:rPr>
              <w:t xml:space="preserve">, darba programmās attiecīgā gadījumā iekļauj darbības, kas mērķtiecīgi paredzētas tādu tehnoloģiju izvēršanai, kas veicinās </w:t>
            </w:r>
            <w:proofErr w:type="spellStart"/>
            <w:r>
              <w:rPr>
                <w:b/>
                <w:i/>
              </w:rPr>
              <w:t>raķešprojekta</w:t>
            </w:r>
            <w:proofErr w:type="spellEnd"/>
            <w:r>
              <w:rPr>
                <w:b/>
                <w:i/>
              </w:rPr>
              <w:t xml:space="preserve"> mērķa sasniegšanu.</w:t>
            </w:r>
          </w:p>
        </w:tc>
      </w:tr>
    </w:tbl>
    <w:p w14:paraId="050ED7DC"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57BC607"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1868C05F" w14:textId="77777777" w:rsidR="00855071" w:rsidRPr="00522465" w:rsidRDefault="00855071" w:rsidP="00855071">
      <w:pPr>
        <w:pStyle w:val="AmJustText"/>
      </w:pPr>
      <w:r>
        <w:t xml:space="preserve">Pamatprogrammas “Apvārsnis Eiropa” regulā ieviestie </w:t>
      </w:r>
      <w:proofErr w:type="spellStart"/>
      <w:r>
        <w:t>raķešprojekti</w:t>
      </w:r>
      <w:proofErr w:type="spellEnd"/>
      <w:r>
        <w:t xml:space="preserve"> ir stratēģiski satvari, kam nepieciešama koordinēta rīcība vairākās Savienības programmās. Pamatprogramma “Apvārsnis Eiropa” nodrošina pētniecības un inovācijas pamatus, savukārt EKF ir dabisks instruments rezultātu izvēršanai industriālā līmenī. Ja nebūs paredzēta nepārprotama saikne ar EKF darba programmām, </w:t>
      </w:r>
      <w:proofErr w:type="spellStart"/>
      <w:r>
        <w:t>raķešprojektu</w:t>
      </w:r>
      <w:proofErr w:type="spellEnd"/>
      <w:r>
        <w:t xml:space="preserve"> mērķi var iestrēgt </w:t>
      </w:r>
      <w:proofErr w:type="spellStart"/>
      <w:r>
        <w:t>pirmskomercializācijas</w:t>
      </w:r>
      <w:proofErr w:type="spellEnd"/>
      <w:r>
        <w:t xml:space="preserve"> posmā. Ar šo grozījumu tiek nodrošināts, ka gadījumos, kad Savienība apņemas īstenot </w:t>
      </w:r>
      <w:proofErr w:type="spellStart"/>
      <w:r>
        <w:t>raķešprojektu</w:t>
      </w:r>
      <w:proofErr w:type="spellEnd"/>
      <w:r>
        <w:t>, EKF realizē praksē attiecīgos izvēršanas aspektus.</w:t>
      </w:r>
    </w:p>
    <w:p w14:paraId="05A8ABD5" w14:textId="77777777" w:rsidR="00855071" w:rsidRPr="00522465" w:rsidRDefault="00855071" w:rsidP="00855071">
      <w:r>
        <w:rPr>
          <w:rStyle w:val="HideTWBExt"/>
        </w:rPr>
        <w:t>&lt;/Amend&gt;</w:t>
      </w:r>
    </w:p>
    <w:p w14:paraId="2A9FD309"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2070</w:t>
      </w:r>
      <w:r>
        <w:rPr>
          <w:rStyle w:val="HideTWBExt"/>
          <w:b w:val="0"/>
        </w:rPr>
        <w:t>&lt;/</w:t>
      </w:r>
      <w:proofErr w:type="spellStart"/>
      <w:r>
        <w:rPr>
          <w:rStyle w:val="HideTWBExt"/>
          <w:b w:val="0"/>
        </w:rPr>
        <w:t>NumAm</w:t>
      </w:r>
      <w:proofErr w:type="spellEnd"/>
      <w:r>
        <w:rPr>
          <w:rStyle w:val="HideTWBExt"/>
          <w:b w:val="0"/>
        </w:rPr>
        <w:t>&gt;</w:t>
      </w:r>
    </w:p>
    <w:p w14:paraId="506FC281" w14:textId="77777777" w:rsidR="00855071" w:rsidRPr="00522465" w:rsidRDefault="00855071" w:rsidP="00855071">
      <w:pPr>
        <w:pStyle w:val="NormalBold"/>
      </w:pPr>
      <w:r>
        <w:rPr>
          <w:rStyle w:val="HideTWBExt"/>
          <w:b w:val="0"/>
        </w:rPr>
        <w:t>&lt;RepeatBlock-By&gt;&lt;Members&gt;</w:t>
      </w:r>
      <w:proofErr w:type="spellStart"/>
      <w:r>
        <w:t>Niels</w:t>
      </w:r>
      <w:proofErr w:type="spellEnd"/>
      <w:r>
        <w:t xml:space="preserve"> </w:t>
      </w:r>
      <w:proofErr w:type="spellStart"/>
      <w:r>
        <w:t>Fuglsang</w:t>
      </w:r>
      <w:proofErr w:type="spellEnd"/>
      <w:r>
        <w:t xml:space="preserve">, </w:t>
      </w:r>
      <w:proofErr w:type="spellStart"/>
      <w:r>
        <w:t>Hildegard</w:t>
      </w:r>
      <w:proofErr w:type="spellEnd"/>
      <w:r>
        <w:t xml:space="preserve"> </w:t>
      </w:r>
      <w:proofErr w:type="spellStart"/>
      <w:r>
        <w:t>Bentele</w:t>
      </w:r>
      <w:proofErr w:type="spellEnd"/>
      <w:r>
        <w:rPr>
          <w:rStyle w:val="HideTWBExt"/>
          <w:b w:val="0"/>
        </w:rPr>
        <w:t>&lt;/Members&gt;</w:t>
      </w:r>
    </w:p>
    <w:p w14:paraId="6A85BE94" w14:textId="77777777" w:rsidR="00855071" w:rsidRPr="00522465" w:rsidRDefault="00855071" w:rsidP="00855071">
      <w:pPr>
        <w:pStyle w:val="NormalBold"/>
      </w:pPr>
      <w:r>
        <w:rPr>
          <w:rStyle w:val="HideTWBExt"/>
          <w:b w:val="0"/>
        </w:rPr>
        <w:t>&lt;/RepeatBlock-By&gt;</w:t>
      </w:r>
    </w:p>
    <w:p w14:paraId="27ED2D4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0EFAE46" w14:textId="77777777" w:rsidR="00855071" w:rsidRPr="00522465" w:rsidRDefault="00855071" w:rsidP="00855071">
      <w:pPr>
        <w:pStyle w:val="NormalBold"/>
      </w:pPr>
      <w:r>
        <w:rPr>
          <w:rStyle w:val="HideTWBExt"/>
          <w:b w:val="0"/>
        </w:rPr>
        <w:t>&lt;Article&gt;</w:t>
      </w:r>
      <w:r>
        <w:t>15.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E491D66" w14:textId="77777777" w:rsidTr="004D4546">
        <w:trPr>
          <w:trHeight w:hRule="exact" w:val="240"/>
          <w:jc w:val="center"/>
        </w:trPr>
        <w:tc>
          <w:tcPr>
            <w:tcW w:w="9752" w:type="dxa"/>
            <w:gridSpan w:val="2"/>
            <w:tcBorders>
              <w:top w:val="nil"/>
              <w:left w:val="nil"/>
              <w:bottom w:val="nil"/>
              <w:right w:val="nil"/>
            </w:tcBorders>
          </w:tcPr>
          <w:p w14:paraId="15FDA254" w14:textId="77777777" w:rsidR="00855071" w:rsidRPr="00522465" w:rsidRDefault="00855071" w:rsidP="004D4546"/>
        </w:tc>
      </w:tr>
      <w:tr w:rsidR="00855071" w14:paraId="21D7CDB8" w14:textId="77777777" w:rsidTr="004D4546">
        <w:trPr>
          <w:trHeight w:val="240"/>
          <w:jc w:val="center"/>
        </w:trPr>
        <w:tc>
          <w:tcPr>
            <w:tcW w:w="4876" w:type="dxa"/>
            <w:tcBorders>
              <w:top w:val="nil"/>
              <w:left w:val="nil"/>
              <w:bottom w:val="nil"/>
              <w:right w:val="nil"/>
            </w:tcBorders>
          </w:tcPr>
          <w:p w14:paraId="15F9A454"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521EEED" w14:textId="77777777" w:rsidR="00855071" w:rsidRPr="00522465" w:rsidRDefault="00855071" w:rsidP="004D4546">
            <w:pPr>
              <w:pStyle w:val="AmColumnHeading"/>
            </w:pPr>
            <w:r>
              <w:t>Grozījums</w:t>
            </w:r>
          </w:p>
        </w:tc>
      </w:tr>
      <w:tr w:rsidR="00855071" w14:paraId="7A09DE9B" w14:textId="77777777" w:rsidTr="004D4546">
        <w:trPr>
          <w:jc w:val="center"/>
        </w:trPr>
        <w:tc>
          <w:tcPr>
            <w:tcW w:w="4876" w:type="dxa"/>
            <w:tcBorders>
              <w:top w:val="nil"/>
              <w:left w:val="nil"/>
              <w:bottom w:val="nil"/>
              <w:right w:val="nil"/>
            </w:tcBorders>
          </w:tcPr>
          <w:p w14:paraId="6EFBDA97" w14:textId="77777777" w:rsidR="00855071" w:rsidRPr="00522465" w:rsidRDefault="00855071" w:rsidP="004D4546">
            <w:pPr>
              <w:pStyle w:val="Normal6a"/>
            </w:pPr>
          </w:p>
        </w:tc>
        <w:tc>
          <w:tcPr>
            <w:tcW w:w="4876" w:type="dxa"/>
            <w:tcBorders>
              <w:top w:val="nil"/>
              <w:left w:val="nil"/>
              <w:bottom w:val="nil"/>
              <w:right w:val="nil"/>
            </w:tcBorders>
          </w:tcPr>
          <w:p w14:paraId="4EFDCF63" w14:textId="77777777" w:rsidR="00855071" w:rsidRPr="00522465" w:rsidRDefault="00855071" w:rsidP="004D4546">
            <w:pPr>
              <w:pStyle w:val="Normal6a"/>
            </w:pPr>
            <w:r>
              <w:rPr>
                <w:b/>
                <w:i/>
              </w:rPr>
              <w:t>2.a</w:t>
            </w:r>
            <w:r>
              <w:tab/>
            </w:r>
            <w:r>
              <w:rPr>
                <w:b/>
                <w:i/>
              </w:rPr>
              <w:t>ES misijas tiek plānotas visos attiecīgajos Konkurētspējas fonda politikas logos, nodrošinot, ka tiek atbalstīti to mērķu sasniegšanai nepieciešamie darbību portfeļi.</w:t>
            </w:r>
          </w:p>
        </w:tc>
      </w:tr>
    </w:tbl>
    <w:p w14:paraId="67ADD1BF"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2548CE4" w14:textId="77777777" w:rsidR="00855071" w:rsidRPr="00522465" w:rsidRDefault="00855071" w:rsidP="00855071">
      <w:r>
        <w:rPr>
          <w:rStyle w:val="HideTWBExt"/>
        </w:rPr>
        <w:t>&lt;/Amend&gt;</w:t>
      </w:r>
    </w:p>
    <w:p w14:paraId="651B8CA7"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2071</w:t>
      </w:r>
      <w:r>
        <w:rPr>
          <w:rStyle w:val="HideTWBExt"/>
          <w:b w:val="0"/>
        </w:rPr>
        <w:t>&lt;/</w:t>
      </w:r>
      <w:proofErr w:type="spellStart"/>
      <w:r>
        <w:rPr>
          <w:rStyle w:val="HideTWBExt"/>
          <w:b w:val="0"/>
        </w:rPr>
        <w:t>NumAm</w:t>
      </w:r>
      <w:proofErr w:type="spellEnd"/>
      <w:r>
        <w:rPr>
          <w:rStyle w:val="HideTWBExt"/>
          <w:b w:val="0"/>
        </w:rPr>
        <w:t>&gt;</w:t>
      </w:r>
    </w:p>
    <w:p w14:paraId="6CEFD947" w14:textId="77777777" w:rsidR="00855071" w:rsidRPr="00522465" w:rsidRDefault="00855071" w:rsidP="00855071">
      <w:pPr>
        <w:pStyle w:val="NormalBold"/>
      </w:pPr>
      <w:r>
        <w:rPr>
          <w:rStyle w:val="HideTWBExt"/>
          <w:b w:val="0"/>
        </w:rPr>
        <w:t>&lt;RepeatBlock-By&gt;&lt;Members&gt;</w:t>
      </w:r>
      <w:proofErr w:type="spellStart"/>
      <w:r>
        <w:t>Nicola</w:t>
      </w:r>
      <w:proofErr w:type="spellEnd"/>
      <w:r>
        <w:t xml:space="preserve"> </w:t>
      </w:r>
      <w:proofErr w:type="spellStart"/>
      <w:r>
        <w:t>Procaccini</w:t>
      </w:r>
      <w:proofErr w:type="spellEnd"/>
      <w:r>
        <w:t xml:space="preserve">, </w:t>
      </w:r>
      <w:proofErr w:type="spellStart"/>
      <w:r>
        <w:t>Carlo</w:t>
      </w:r>
      <w:proofErr w:type="spellEnd"/>
      <w:r>
        <w:t xml:space="preserve"> </w:t>
      </w:r>
      <w:proofErr w:type="spellStart"/>
      <w:r>
        <w:t>Fidanza</w:t>
      </w:r>
      <w:proofErr w:type="spellEnd"/>
      <w:r>
        <w:t xml:space="preserve">, </w:t>
      </w:r>
      <w:proofErr w:type="spellStart"/>
      <w:r>
        <w:t>Alessandro</w:t>
      </w:r>
      <w:proofErr w:type="spellEnd"/>
      <w:r>
        <w:t xml:space="preserve"> </w:t>
      </w:r>
      <w:proofErr w:type="spellStart"/>
      <w:r>
        <w:t>Ciriani</w:t>
      </w:r>
      <w:proofErr w:type="spellEnd"/>
      <w:r>
        <w:t xml:space="preserve">, Elena </w:t>
      </w:r>
      <w:proofErr w:type="spellStart"/>
      <w:r>
        <w:t>Donazzan</w:t>
      </w:r>
      <w:proofErr w:type="spellEnd"/>
      <w:r>
        <w:t xml:space="preserve">, </w:t>
      </w:r>
      <w:proofErr w:type="spellStart"/>
      <w:r>
        <w:t>Pietro</w:t>
      </w:r>
      <w:proofErr w:type="spellEnd"/>
      <w:r>
        <w:t xml:space="preserve"> </w:t>
      </w:r>
      <w:proofErr w:type="spellStart"/>
      <w:r>
        <w:t>Fiocchi</w:t>
      </w:r>
      <w:proofErr w:type="spellEnd"/>
      <w:r>
        <w:t xml:space="preserve">, Lara Magoni, </w:t>
      </w:r>
      <w:proofErr w:type="spellStart"/>
      <w:r>
        <w:t>Francesco</w:t>
      </w:r>
      <w:proofErr w:type="spellEnd"/>
      <w:r>
        <w:t xml:space="preserve"> </w:t>
      </w:r>
      <w:proofErr w:type="spellStart"/>
      <w:r>
        <w:t>Torselli</w:t>
      </w:r>
      <w:proofErr w:type="spellEnd"/>
      <w:r>
        <w:t xml:space="preserve">, </w:t>
      </w:r>
      <w:proofErr w:type="spellStart"/>
      <w:r>
        <w:t>Mariateresa</w:t>
      </w:r>
      <w:proofErr w:type="spellEnd"/>
      <w:r>
        <w:t xml:space="preserve"> </w:t>
      </w:r>
      <w:proofErr w:type="spellStart"/>
      <w:r>
        <w:t>Vivaldini</w:t>
      </w:r>
      <w:proofErr w:type="spellEnd"/>
      <w:r>
        <w:rPr>
          <w:rStyle w:val="HideTWBExt"/>
          <w:b w:val="0"/>
        </w:rPr>
        <w:t>&lt;/Members&gt;</w:t>
      </w:r>
    </w:p>
    <w:p w14:paraId="486F673D" w14:textId="77777777" w:rsidR="00855071" w:rsidRPr="00522465" w:rsidRDefault="00855071" w:rsidP="00855071">
      <w:pPr>
        <w:pStyle w:val="NormalBold"/>
      </w:pPr>
      <w:r>
        <w:rPr>
          <w:rStyle w:val="HideTWBExt"/>
          <w:b w:val="0"/>
        </w:rPr>
        <w:t>&lt;/RepeatBlock-By&gt;</w:t>
      </w:r>
    </w:p>
    <w:p w14:paraId="74D85F1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BC587BF" w14:textId="77777777" w:rsidR="00855071" w:rsidRPr="00522465" w:rsidRDefault="00855071" w:rsidP="00855071">
      <w:pPr>
        <w:pStyle w:val="NormalBold"/>
      </w:pPr>
      <w:r>
        <w:rPr>
          <w:rStyle w:val="HideTWBExt"/>
          <w:b w:val="0"/>
        </w:rPr>
        <w:t>&lt;Article&gt;</w:t>
      </w:r>
      <w:r>
        <w:t>15.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81BAD94" w14:textId="77777777" w:rsidTr="004D4546">
        <w:trPr>
          <w:trHeight w:hRule="exact" w:val="240"/>
          <w:jc w:val="center"/>
        </w:trPr>
        <w:tc>
          <w:tcPr>
            <w:tcW w:w="9752" w:type="dxa"/>
            <w:gridSpan w:val="2"/>
            <w:tcBorders>
              <w:top w:val="nil"/>
              <w:left w:val="nil"/>
              <w:bottom w:val="nil"/>
              <w:right w:val="nil"/>
            </w:tcBorders>
          </w:tcPr>
          <w:p w14:paraId="53F56475" w14:textId="77777777" w:rsidR="00855071" w:rsidRPr="00522465" w:rsidRDefault="00855071" w:rsidP="004D4546"/>
        </w:tc>
      </w:tr>
      <w:tr w:rsidR="00855071" w14:paraId="0DD3E399" w14:textId="77777777" w:rsidTr="004D4546">
        <w:trPr>
          <w:trHeight w:val="240"/>
          <w:jc w:val="center"/>
        </w:trPr>
        <w:tc>
          <w:tcPr>
            <w:tcW w:w="4876" w:type="dxa"/>
            <w:tcBorders>
              <w:top w:val="nil"/>
              <w:left w:val="nil"/>
              <w:bottom w:val="nil"/>
              <w:right w:val="nil"/>
            </w:tcBorders>
          </w:tcPr>
          <w:p w14:paraId="28DECEC6"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6AF4AC4" w14:textId="77777777" w:rsidR="00855071" w:rsidRPr="00522465" w:rsidRDefault="00855071" w:rsidP="004D4546">
            <w:pPr>
              <w:pStyle w:val="AmColumnHeading"/>
            </w:pPr>
            <w:r>
              <w:t>Grozījums</w:t>
            </w:r>
          </w:p>
        </w:tc>
      </w:tr>
      <w:tr w:rsidR="00855071" w14:paraId="15EB84C5" w14:textId="77777777" w:rsidTr="004D4546">
        <w:trPr>
          <w:jc w:val="center"/>
        </w:trPr>
        <w:tc>
          <w:tcPr>
            <w:tcW w:w="4876" w:type="dxa"/>
            <w:tcBorders>
              <w:top w:val="nil"/>
              <w:left w:val="nil"/>
              <w:bottom w:val="nil"/>
              <w:right w:val="nil"/>
            </w:tcBorders>
          </w:tcPr>
          <w:p w14:paraId="14CF265F" w14:textId="77777777" w:rsidR="00855071" w:rsidRPr="00522465" w:rsidRDefault="00855071" w:rsidP="004D4546">
            <w:pPr>
              <w:pStyle w:val="Normal6a"/>
            </w:pPr>
          </w:p>
        </w:tc>
        <w:tc>
          <w:tcPr>
            <w:tcW w:w="4876" w:type="dxa"/>
            <w:tcBorders>
              <w:top w:val="nil"/>
              <w:left w:val="nil"/>
              <w:bottom w:val="nil"/>
              <w:right w:val="nil"/>
            </w:tcBorders>
          </w:tcPr>
          <w:p w14:paraId="69FFD06B" w14:textId="77777777" w:rsidR="00855071" w:rsidRPr="00522465" w:rsidRDefault="00855071" w:rsidP="004D4546">
            <w:pPr>
              <w:pStyle w:val="Normal6a"/>
            </w:pPr>
            <w:r>
              <w:rPr>
                <w:b/>
                <w:i/>
              </w:rPr>
              <w:t>2.a</w:t>
            </w:r>
            <w:r>
              <w:tab/>
            </w:r>
            <w:r>
              <w:rPr>
                <w:b/>
                <w:i/>
              </w:rPr>
              <w:t>EKF finansējumu piešķir atklātā konkursā, pamatojoties uz tādiem kritērijiem kā ietekme un nozīmīgums Eiropas konkurētspējai.</w:t>
            </w:r>
          </w:p>
        </w:tc>
      </w:tr>
    </w:tbl>
    <w:p w14:paraId="075142A0"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375AB6C" w14:textId="77777777" w:rsidR="00855071" w:rsidRPr="00522465" w:rsidRDefault="00855071" w:rsidP="00855071">
      <w:r>
        <w:rPr>
          <w:rStyle w:val="HideTWBExt"/>
        </w:rPr>
        <w:t>&lt;/Amend&gt;</w:t>
      </w:r>
    </w:p>
    <w:p w14:paraId="5395F6E0"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2072</w:t>
      </w:r>
      <w:r>
        <w:rPr>
          <w:rStyle w:val="HideTWBExt"/>
          <w:b w:val="0"/>
        </w:rPr>
        <w:t>&lt;/</w:t>
      </w:r>
      <w:proofErr w:type="spellStart"/>
      <w:r>
        <w:rPr>
          <w:rStyle w:val="HideTWBExt"/>
          <w:b w:val="0"/>
        </w:rPr>
        <w:t>NumAm</w:t>
      </w:r>
      <w:proofErr w:type="spellEnd"/>
      <w:r>
        <w:rPr>
          <w:rStyle w:val="HideTWBExt"/>
          <w:b w:val="0"/>
        </w:rPr>
        <w:t>&gt;</w:t>
      </w:r>
    </w:p>
    <w:p w14:paraId="3B2CE16B" w14:textId="77777777" w:rsidR="00855071" w:rsidRPr="00522465" w:rsidRDefault="00855071" w:rsidP="00855071">
      <w:pPr>
        <w:pStyle w:val="NormalBold"/>
      </w:pPr>
      <w:r>
        <w:rPr>
          <w:rStyle w:val="HideTWBExt"/>
          <w:b w:val="0"/>
        </w:rPr>
        <w:t>&lt;RepeatBlock-By&gt;&lt;Members&gt;</w:t>
      </w:r>
      <w:proofErr w:type="spellStart"/>
      <w:r>
        <w:t>Niels</w:t>
      </w:r>
      <w:proofErr w:type="spellEnd"/>
      <w:r>
        <w:t xml:space="preserve"> </w:t>
      </w:r>
      <w:proofErr w:type="spellStart"/>
      <w:r>
        <w:t>Fuglsang</w:t>
      </w:r>
      <w:proofErr w:type="spellEnd"/>
      <w:r>
        <w:t xml:space="preserve">, </w:t>
      </w:r>
      <w:proofErr w:type="spellStart"/>
      <w:r>
        <w:t>Hildegard</w:t>
      </w:r>
      <w:proofErr w:type="spellEnd"/>
      <w:r>
        <w:t xml:space="preserve"> </w:t>
      </w:r>
      <w:proofErr w:type="spellStart"/>
      <w:r>
        <w:t>Bentele</w:t>
      </w:r>
      <w:proofErr w:type="spellEnd"/>
      <w:r>
        <w:rPr>
          <w:rStyle w:val="HideTWBExt"/>
          <w:b w:val="0"/>
        </w:rPr>
        <w:t>&lt;/Members&gt;</w:t>
      </w:r>
    </w:p>
    <w:p w14:paraId="43D08AE1" w14:textId="77777777" w:rsidR="00855071" w:rsidRPr="00522465" w:rsidRDefault="00855071" w:rsidP="00855071">
      <w:pPr>
        <w:pStyle w:val="NormalBold"/>
      </w:pPr>
      <w:r>
        <w:rPr>
          <w:rStyle w:val="HideTWBExt"/>
          <w:b w:val="0"/>
        </w:rPr>
        <w:t>&lt;/RepeatBlock-By&gt;</w:t>
      </w:r>
    </w:p>
    <w:p w14:paraId="326CBEBE"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0DE532C" w14:textId="77777777" w:rsidR="00855071" w:rsidRPr="00522465" w:rsidRDefault="00855071" w:rsidP="00855071">
      <w:pPr>
        <w:pStyle w:val="NormalBold"/>
      </w:pPr>
      <w:r>
        <w:rPr>
          <w:rStyle w:val="HideTWBExt"/>
          <w:b w:val="0"/>
        </w:rPr>
        <w:t>&lt;Article&gt;</w:t>
      </w:r>
      <w:r>
        <w:t>15. pants – 2.b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CFF0BB5" w14:textId="77777777" w:rsidTr="004D4546">
        <w:trPr>
          <w:trHeight w:hRule="exact" w:val="240"/>
          <w:jc w:val="center"/>
        </w:trPr>
        <w:tc>
          <w:tcPr>
            <w:tcW w:w="9752" w:type="dxa"/>
            <w:gridSpan w:val="2"/>
            <w:tcBorders>
              <w:top w:val="nil"/>
              <w:left w:val="nil"/>
              <w:bottom w:val="nil"/>
              <w:right w:val="nil"/>
            </w:tcBorders>
          </w:tcPr>
          <w:p w14:paraId="3C2971C9" w14:textId="77777777" w:rsidR="00855071" w:rsidRPr="00522465" w:rsidRDefault="00855071" w:rsidP="004D4546"/>
        </w:tc>
      </w:tr>
      <w:tr w:rsidR="00855071" w14:paraId="4950A8CA" w14:textId="77777777" w:rsidTr="004D4546">
        <w:trPr>
          <w:trHeight w:val="240"/>
          <w:jc w:val="center"/>
        </w:trPr>
        <w:tc>
          <w:tcPr>
            <w:tcW w:w="4876" w:type="dxa"/>
            <w:tcBorders>
              <w:top w:val="nil"/>
              <w:left w:val="nil"/>
              <w:bottom w:val="nil"/>
              <w:right w:val="nil"/>
            </w:tcBorders>
          </w:tcPr>
          <w:p w14:paraId="7F70D081"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5FBD615" w14:textId="77777777" w:rsidR="00855071" w:rsidRPr="00522465" w:rsidRDefault="00855071" w:rsidP="004D4546">
            <w:pPr>
              <w:pStyle w:val="AmColumnHeading"/>
            </w:pPr>
            <w:r>
              <w:t>Grozījums</w:t>
            </w:r>
          </w:p>
        </w:tc>
      </w:tr>
      <w:tr w:rsidR="00855071" w14:paraId="146836FC" w14:textId="77777777" w:rsidTr="004D4546">
        <w:trPr>
          <w:jc w:val="center"/>
        </w:trPr>
        <w:tc>
          <w:tcPr>
            <w:tcW w:w="4876" w:type="dxa"/>
            <w:tcBorders>
              <w:top w:val="nil"/>
              <w:left w:val="nil"/>
              <w:bottom w:val="nil"/>
              <w:right w:val="nil"/>
            </w:tcBorders>
          </w:tcPr>
          <w:p w14:paraId="366819F6" w14:textId="77777777" w:rsidR="00855071" w:rsidRPr="00522465" w:rsidRDefault="00855071" w:rsidP="004D4546">
            <w:pPr>
              <w:pStyle w:val="Normal6a"/>
            </w:pPr>
          </w:p>
        </w:tc>
        <w:tc>
          <w:tcPr>
            <w:tcW w:w="4876" w:type="dxa"/>
            <w:tcBorders>
              <w:top w:val="nil"/>
              <w:left w:val="nil"/>
              <w:bottom w:val="nil"/>
              <w:right w:val="nil"/>
            </w:tcBorders>
          </w:tcPr>
          <w:p w14:paraId="52B8BE45" w14:textId="77777777" w:rsidR="00855071" w:rsidRPr="00522465" w:rsidRDefault="00855071" w:rsidP="004D4546">
            <w:pPr>
              <w:pStyle w:val="Normal6a"/>
            </w:pPr>
            <w:r>
              <w:rPr>
                <w:b/>
                <w:i/>
              </w:rPr>
              <w:t>2.b</w:t>
            </w:r>
            <w:r>
              <w:tab/>
            </w:r>
            <w:r>
              <w:rPr>
                <w:b/>
                <w:i/>
              </w:rPr>
              <w:t xml:space="preserve">Lai sasniegtu ES misiju mērķus, tās tiek atbalstītas ar visu attiecīgo veidu darbībām un instrumentiem Konkurētspējas fonda ietvaros, tostarp finanšu un </w:t>
            </w:r>
            <w:proofErr w:type="spellStart"/>
            <w:r>
              <w:rPr>
                <w:b/>
                <w:i/>
              </w:rPr>
              <w:t>nefinanšu</w:t>
            </w:r>
            <w:proofErr w:type="spellEnd"/>
            <w:r>
              <w:rPr>
                <w:b/>
                <w:i/>
              </w:rPr>
              <w:t>, piedāvājuma un pieprasījuma puses instrumentiem, kā arī veicinot sinerģiju ar citām ES finansēšanas programmām, valstu finansējumu un privātām investīcijām.</w:t>
            </w:r>
          </w:p>
        </w:tc>
      </w:tr>
    </w:tbl>
    <w:p w14:paraId="7D1213D2"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98F5AEC" w14:textId="77777777" w:rsidR="00855071" w:rsidRPr="00522465" w:rsidRDefault="00855071" w:rsidP="00855071">
      <w:r>
        <w:rPr>
          <w:rStyle w:val="HideTWBExt"/>
        </w:rPr>
        <w:t>&lt;/Amend&gt;</w:t>
      </w:r>
    </w:p>
    <w:p w14:paraId="798ECAD2"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2073</w:t>
      </w:r>
      <w:r>
        <w:rPr>
          <w:rStyle w:val="HideTWBExt"/>
          <w:b w:val="0"/>
        </w:rPr>
        <w:t>&lt;/</w:t>
      </w:r>
      <w:proofErr w:type="spellStart"/>
      <w:r>
        <w:rPr>
          <w:rStyle w:val="HideTWBExt"/>
          <w:b w:val="0"/>
        </w:rPr>
        <w:t>NumAm</w:t>
      </w:r>
      <w:proofErr w:type="spellEnd"/>
      <w:r>
        <w:rPr>
          <w:rStyle w:val="HideTWBExt"/>
          <w:b w:val="0"/>
        </w:rPr>
        <w:t>&gt;</w:t>
      </w:r>
    </w:p>
    <w:p w14:paraId="7607D757"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Brigitte</w:t>
      </w:r>
      <w:proofErr w:type="spellEnd"/>
      <w:r>
        <w:t xml:space="preserve"> </w:t>
      </w:r>
      <w:proofErr w:type="spellStart"/>
      <w:r>
        <w:t>van</w:t>
      </w:r>
      <w:proofErr w:type="spellEnd"/>
      <w:r>
        <w:t xml:space="preserve"> </w:t>
      </w:r>
      <w:proofErr w:type="spellStart"/>
      <w:r>
        <w:t>den</w:t>
      </w:r>
      <w:proofErr w:type="spellEnd"/>
      <w:r>
        <w:t xml:space="preserve"> Berg, </w:t>
      </w:r>
      <w:proofErr w:type="spellStart"/>
      <w:r>
        <w:t>Stine</w:t>
      </w:r>
      <w:proofErr w:type="spellEnd"/>
      <w:r>
        <w:t xml:space="preserve"> </w:t>
      </w:r>
      <w:proofErr w:type="spellStart"/>
      <w:r>
        <w:t>Bosse</w:t>
      </w:r>
      <w:proofErr w:type="spellEnd"/>
      <w:r>
        <w:t xml:space="preserve">, </w:t>
      </w:r>
      <w:proofErr w:type="spellStart"/>
      <w:r>
        <w:t>Grégory</w:t>
      </w:r>
      <w:proofErr w:type="spellEnd"/>
      <w:r>
        <w:t xml:space="preserve"> </w:t>
      </w:r>
      <w:proofErr w:type="spellStart"/>
      <w:r>
        <w:t>Allione</w:t>
      </w:r>
      <w:proofErr w:type="spellEnd"/>
      <w:r>
        <w:t xml:space="preserve">, </w:t>
      </w:r>
      <w:proofErr w:type="spellStart"/>
      <w:r>
        <w:t>Morten</w:t>
      </w:r>
      <w:proofErr w:type="spellEnd"/>
      <w:r>
        <w:t xml:space="preserve"> </w:t>
      </w:r>
      <w:proofErr w:type="spellStart"/>
      <w:r>
        <w:t>Løkkegaard</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Laurence</w:t>
      </w:r>
      <w:proofErr w:type="spellEnd"/>
      <w:r>
        <w:t xml:space="preserve"> </w:t>
      </w:r>
      <w:proofErr w:type="spellStart"/>
      <w:r>
        <w:t>Farreng</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rPr>
          <w:rStyle w:val="HideTWBExt"/>
          <w:b w:val="0"/>
        </w:rPr>
        <w:t>&lt;/Members&gt;</w:t>
      </w:r>
    </w:p>
    <w:p w14:paraId="25DD2AF4" w14:textId="77777777" w:rsidR="00855071" w:rsidRPr="00522465" w:rsidRDefault="00855071" w:rsidP="00855071">
      <w:pPr>
        <w:pStyle w:val="NormalBold"/>
      </w:pPr>
      <w:r>
        <w:rPr>
          <w:rStyle w:val="HideTWBExt"/>
          <w:b w:val="0"/>
        </w:rPr>
        <w:t>&lt;/RepeatBlock-By&gt;</w:t>
      </w:r>
    </w:p>
    <w:p w14:paraId="30C5A058"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8A5114F" w14:textId="77777777" w:rsidR="00855071" w:rsidRPr="00522465" w:rsidRDefault="00855071" w:rsidP="00855071">
      <w:pPr>
        <w:pStyle w:val="NormalBold"/>
      </w:pPr>
      <w:r>
        <w:rPr>
          <w:rStyle w:val="HideTWBExt"/>
          <w:b w:val="0"/>
        </w:rPr>
        <w:t>&lt;Article&gt;</w:t>
      </w:r>
      <w:r>
        <w:t>15. pants – 2.b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FDFF128" w14:textId="77777777" w:rsidTr="004D4546">
        <w:trPr>
          <w:trHeight w:hRule="exact" w:val="240"/>
          <w:jc w:val="center"/>
        </w:trPr>
        <w:tc>
          <w:tcPr>
            <w:tcW w:w="9752" w:type="dxa"/>
            <w:gridSpan w:val="2"/>
            <w:tcBorders>
              <w:top w:val="nil"/>
              <w:left w:val="nil"/>
              <w:bottom w:val="nil"/>
              <w:right w:val="nil"/>
            </w:tcBorders>
          </w:tcPr>
          <w:p w14:paraId="5F95C629" w14:textId="77777777" w:rsidR="00855071" w:rsidRPr="00522465" w:rsidRDefault="00855071" w:rsidP="004D4546"/>
        </w:tc>
      </w:tr>
      <w:tr w:rsidR="00855071" w14:paraId="480A373C" w14:textId="77777777" w:rsidTr="004D4546">
        <w:trPr>
          <w:trHeight w:val="240"/>
          <w:jc w:val="center"/>
        </w:trPr>
        <w:tc>
          <w:tcPr>
            <w:tcW w:w="4876" w:type="dxa"/>
            <w:tcBorders>
              <w:top w:val="nil"/>
              <w:left w:val="nil"/>
              <w:bottom w:val="nil"/>
              <w:right w:val="nil"/>
            </w:tcBorders>
          </w:tcPr>
          <w:p w14:paraId="1D335257"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4EAA008" w14:textId="77777777" w:rsidR="00855071" w:rsidRPr="00522465" w:rsidRDefault="00855071" w:rsidP="004D4546">
            <w:pPr>
              <w:pStyle w:val="AmColumnHeading"/>
            </w:pPr>
            <w:r>
              <w:t>Grozījums</w:t>
            </w:r>
          </w:p>
        </w:tc>
      </w:tr>
      <w:tr w:rsidR="00855071" w14:paraId="547E2FB8" w14:textId="77777777" w:rsidTr="004D4546">
        <w:trPr>
          <w:jc w:val="center"/>
        </w:trPr>
        <w:tc>
          <w:tcPr>
            <w:tcW w:w="4876" w:type="dxa"/>
            <w:tcBorders>
              <w:top w:val="nil"/>
              <w:left w:val="nil"/>
              <w:bottom w:val="nil"/>
              <w:right w:val="nil"/>
            </w:tcBorders>
          </w:tcPr>
          <w:p w14:paraId="4AF5DAF4" w14:textId="77777777" w:rsidR="00855071" w:rsidRPr="00522465" w:rsidRDefault="00855071" w:rsidP="004D4546">
            <w:pPr>
              <w:pStyle w:val="Normal6a"/>
            </w:pPr>
          </w:p>
        </w:tc>
        <w:tc>
          <w:tcPr>
            <w:tcW w:w="4876" w:type="dxa"/>
            <w:tcBorders>
              <w:top w:val="nil"/>
              <w:left w:val="nil"/>
              <w:bottom w:val="nil"/>
              <w:right w:val="nil"/>
            </w:tcBorders>
          </w:tcPr>
          <w:p w14:paraId="54DD9A88" w14:textId="77777777" w:rsidR="00855071" w:rsidRPr="00522465" w:rsidRDefault="00855071" w:rsidP="004D4546">
            <w:pPr>
              <w:pStyle w:val="Normal6a"/>
            </w:pPr>
            <w:r>
              <w:rPr>
                <w:b/>
                <w:i/>
              </w:rPr>
              <w:t>2.b</w:t>
            </w:r>
            <w:r>
              <w:tab/>
            </w:r>
            <w:r>
              <w:rPr>
                <w:b/>
                <w:i/>
              </w:rPr>
              <w:t>Darba programmās integrē prasmju pilnveidi un ar to saistītās investīciju darbības, kas palīdz sasniegt 3. pantā minētos mērķus un atbalsta tam paredzēto budžetu, nodrošinot saskaņotību ar prasmju savienību.</w:t>
            </w:r>
          </w:p>
        </w:tc>
      </w:tr>
    </w:tbl>
    <w:p w14:paraId="07F9774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8623CBC" w14:textId="77777777" w:rsidR="00855071" w:rsidRPr="00522465" w:rsidRDefault="00855071" w:rsidP="00855071">
      <w:r>
        <w:rPr>
          <w:rStyle w:val="HideTWBExt"/>
        </w:rPr>
        <w:t>&lt;/Amend&gt;</w:t>
      </w:r>
    </w:p>
    <w:p w14:paraId="76CF21A6"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2074</w:t>
      </w:r>
      <w:r>
        <w:rPr>
          <w:rStyle w:val="HideTWBExt"/>
          <w:b w:val="0"/>
        </w:rPr>
        <w:t>&lt;/</w:t>
      </w:r>
      <w:proofErr w:type="spellStart"/>
      <w:r>
        <w:rPr>
          <w:rStyle w:val="HideTWBExt"/>
          <w:b w:val="0"/>
        </w:rPr>
        <w:t>NumAm</w:t>
      </w:r>
      <w:proofErr w:type="spellEnd"/>
      <w:r>
        <w:rPr>
          <w:rStyle w:val="HideTWBExt"/>
          <w:b w:val="0"/>
        </w:rPr>
        <w:t>&gt;</w:t>
      </w:r>
    </w:p>
    <w:p w14:paraId="034AE694" w14:textId="77777777" w:rsidR="00855071" w:rsidRPr="00522465" w:rsidRDefault="00855071" w:rsidP="00855071">
      <w:pPr>
        <w:pStyle w:val="NormalBold"/>
      </w:pPr>
      <w:r>
        <w:rPr>
          <w:rStyle w:val="HideTWBExt"/>
          <w:b w:val="0"/>
        </w:rPr>
        <w:t>&lt;RepeatBlock-By&gt;&lt;Members&gt;</w:t>
      </w:r>
      <w:proofErr w:type="spellStart"/>
      <w:r>
        <w:t>Niels</w:t>
      </w:r>
      <w:proofErr w:type="spellEnd"/>
      <w:r>
        <w:t xml:space="preserve"> </w:t>
      </w:r>
      <w:proofErr w:type="spellStart"/>
      <w:r>
        <w:t>Fuglsang</w:t>
      </w:r>
      <w:proofErr w:type="spellEnd"/>
      <w:r>
        <w:t xml:space="preserve">, </w:t>
      </w:r>
      <w:proofErr w:type="spellStart"/>
      <w:r>
        <w:t>Hildegard</w:t>
      </w:r>
      <w:proofErr w:type="spellEnd"/>
      <w:r>
        <w:t xml:space="preserve"> </w:t>
      </w:r>
      <w:proofErr w:type="spellStart"/>
      <w:r>
        <w:t>Bentele</w:t>
      </w:r>
      <w:proofErr w:type="spellEnd"/>
      <w:r>
        <w:rPr>
          <w:rStyle w:val="HideTWBExt"/>
          <w:b w:val="0"/>
        </w:rPr>
        <w:t>&lt;/Members&gt;</w:t>
      </w:r>
    </w:p>
    <w:p w14:paraId="6B7C663F" w14:textId="77777777" w:rsidR="00855071" w:rsidRPr="00522465" w:rsidRDefault="00855071" w:rsidP="00855071">
      <w:pPr>
        <w:pStyle w:val="NormalBold"/>
      </w:pPr>
      <w:r>
        <w:rPr>
          <w:rStyle w:val="HideTWBExt"/>
          <w:b w:val="0"/>
        </w:rPr>
        <w:t>&lt;/RepeatBlock-By&gt;</w:t>
      </w:r>
    </w:p>
    <w:p w14:paraId="1E6B7EB8"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CE91EC1" w14:textId="77777777" w:rsidR="00855071" w:rsidRPr="00522465" w:rsidRDefault="00855071" w:rsidP="00855071">
      <w:pPr>
        <w:pStyle w:val="NormalBold"/>
      </w:pPr>
      <w:r>
        <w:rPr>
          <w:rStyle w:val="HideTWBExt"/>
          <w:b w:val="0"/>
        </w:rPr>
        <w:t>&lt;Article&gt;</w:t>
      </w:r>
      <w:r>
        <w:t>15. pants – 2.c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9BF845C" w14:textId="77777777" w:rsidTr="004D4546">
        <w:trPr>
          <w:trHeight w:hRule="exact" w:val="240"/>
          <w:jc w:val="center"/>
        </w:trPr>
        <w:tc>
          <w:tcPr>
            <w:tcW w:w="9752" w:type="dxa"/>
            <w:gridSpan w:val="2"/>
            <w:tcBorders>
              <w:top w:val="nil"/>
              <w:left w:val="nil"/>
              <w:bottom w:val="nil"/>
              <w:right w:val="nil"/>
            </w:tcBorders>
          </w:tcPr>
          <w:p w14:paraId="364D97A6" w14:textId="77777777" w:rsidR="00855071" w:rsidRPr="00522465" w:rsidRDefault="00855071" w:rsidP="004D4546"/>
        </w:tc>
      </w:tr>
      <w:tr w:rsidR="00855071" w14:paraId="0A28DFE8" w14:textId="77777777" w:rsidTr="004D4546">
        <w:trPr>
          <w:trHeight w:val="240"/>
          <w:jc w:val="center"/>
        </w:trPr>
        <w:tc>
          <w:tcPr>
            <w:tcW w:w="4876" w:type="dxa"/>
            <w:tcBorders>
              <w:top w:val="nil"/>
              <w:left w:val="nil"/>
              <w:bottom w:val="nil"/>
              <w:right w:val="nil"/>
            </w:tcBorders>
          </w:tcPr>
          <w:p w14:paraId="23459B16"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05B506B" w14:textId="77777777" w:rsidR="00855071" w:rsidRPr="00522465" w:rsidRDefault="00855071" w:rsidP="004D4546">
            <w:pPr>
              <w:pStyle w:val="AmColumnHeading"/>
            </w:pPr>
            <w:r>
              <w:t>Grozījums</w:t>
            </w:r>
          </w:p>
        </w:tc>
      </w:tr>
      <w:tr w:rsidR="00855071" w14:paraId="5EC78642" w14:textId="77777777" w:rsidTr="004D4546">
        <w:trPr>
          <w:jc w:val="center"/>
        </w:trPr>
        <w:tc>
          <w:tcPr>
            <w:tcW w:w="4876" w:type="dxa"/>
            <w:tcBorders>
              <w:top w:val="nil"/>
              <w:left w:val="nil"/>
              <w:bottom w:val="nil"/>
              <w:right w:val="nil"/>
            </w:tcBorders>
          </w:tcPr>
          <w:p w14:paraId="5D228240" w14:textId="77777777" w:rsidR="00855071" w:rsidRPr="00522465" w:rsidRDefault="00855071" w:rsidP="004D4546">
            <w:pPr>
              <w:pStyle w:val="Normal6a"/>
            </w:pPr>
          </w:p>
        </w:tc>
        <w:tc>
          <w:tcPr>
            <w:tcW w:w="4876" w:type="dxa"/>
            <w:tcBorders>
              <w:top w:val="nil"/>
              <w:left w:val="nil"/>
              <w:bottom w:val="nil"/>
              <w:right w:val="nil"/>
            </w:tcBorders>
          </w:tcPr>
          <w:p w14:paraId="0FEBA938" w14:textId="77777777" w:rsidR="00855071" w:rsidRPr="00522465" w:rsidRDefault="00855071" w:rsidP="004D4546">
            <w:pPr>
              <w:pStyle w:val="Normal6a"/>
            </w:pPr>
            <w:r>
              <w:rPr>
                <w:b/>
                <w:i/>
              </w:rPr>
              <w:t>2.c</w:t>
            </w:r>
            <w:r>
              <w:tab/>
            </w:r>
            <w:r>
              <w:rPr>
                <w:b/>
                <w:i/>
              </w:rPr>
              <w:t>ES misijas mobilizē un koordinē saskaņotu ieguldījumu un darbību portfeli no visām pārējām attiecīgajām ES programmām un finanšu instrumentiem, jo īpaši budžeta atbalstu dalībvalstīm (valstīm paredzētais finansējums).</w:t>
            </w:r>
          </w:p>
        </w:tc>
      </w:tr>
    </w:tbl>
    <w:p w14:paraId="277685A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8F2B5FC" w14:textId="77777777" w:rsidR="00855071" w:rsidRPr="00522465" w:rsidRDefault="00855071" w:rsidP="00855071">
      <w:r>
        <w:rPr>
          <w:rStyle w:val="HideTWBExt"/>
        </w:rPr>
        <w:t>&lt;/Amend&gt;</w:t>
      </w:r>
    </w:p>
    <w:p w14:paraId="04A2AE05"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2075</w:t>
      </w:r>
      <w:r>
        <w:rPr>
          <w:rStyle w:val="HideTWBExt"/>
          <w:b w:val="0"/>
        </w:rPr>
        <w:t>&lt;/</w:t>
      </w:r>
      <w:proofErr w:type="spellStart"/>
      <w:r>
        <w:rPr>
          <w:rStyle w:val="HideTWBExt"/>
          <w:b w:val="0"/>
        </w:rPr>
        <w:t>NumAm</w:t>
      </w:r>
      <w:proofErr w:type="spellEnd"/>
      <w:r>
        <w:rPr>
          <w:rStyle w:val="HideTWBExt"/>
          <w:b w:val="0"/>
        </w:rPr>
        <w:t>&gt;</w:t>
      </w:r>
    </w:p>
    <w:p w14:paraId="6FFA9F06"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Stine</w:t>
      </w:r>
      <w:proofErr w:type="spellEnd"/>
      <w:r>
        <w:t xml:space="preserve"> </w:t>
      </w:r>
      <w:proofErr w:type="spellStart"/>
      <w:r>
        <w:t>Bosse</w:t>
      </w:r>
      <w:proofErr w:type="spellEnd"/>
      <w:r>
        <w:t xml:space="preserve">, </w:t>
      </w:r>
      <w:proofErr w:type="spellStart"/>
      <w:r>
        <w:t>Morten</w:t>
      </w:r>
      <w:proofErr w:type="spellEnd"/>
      <w:r>
        <w:t xml:space="preserve"> </w:t>
      </w:r>
      <w:proofErr w:type="spellStart"/>
      <w:r>
        <w:t>Løkkegaard</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t xml:space="preserve">, </w:t>
      </w:r>
      <w:proofErr w:type="spellStart"/>
      <w:r>
        <w:t>Sophie</w:t>
      </w:r>
      <w:proofErr w:type="spellEnd"/>
      <w:r>
        <w:t xml:space="preserve"> </w:t>
      </w:r>
      <w:proofErr w:type="spellStart"/>
      <w:r>
        <w:t>Wilmès</w:t>
      </w:r>
      <w:proofErr w:type="spellEnd"/>
      <w:r>
        <w:rPr>
          <w:rStyle w:val="HideTWBExt"/>
          <w:b w:val="0"/>
        </w:rPr>
        <w:t>&lt;/Members&gt;</w:t>
      </w:r>
    </w:p>
    <w:p w14:paraId="7CB3A5A2" w14:textId="77777777" w:rsidR="00855071" w:rsidRPr="00522465" w:rsidRDefault="00855071" w:rsidP="00855071">
      <w:pPr>
        <w:pStyle w:val="NormalBold"/>
      </w:pPr>
      <w:r>
        <w:rPr>
          <w:rStyle w:val="HideTWBExt"/>
          <w:b w:val="0"/>
        </w:rPr>
        <w:t>&lt;/RepeatBlock-By&gt;</w:t>
      </w:r>
    </w:p>
    <w:p w14:paraId="12E62CD1"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352163C" w14:textId="77777777" w:rsidR="00855071" w:rsidRPr="00522465" w:rsidRDefault="00855071" w:rsidP="00855071">
      <w:pPr>
        <w:pStyle w:val="NormalBold"/>
      </w:pPr>
      <w:r>
        <w:rPr>
          <w:rStyle w:val="HideTWBExt"/>
          <w:b w:val="0"/>
        </w:rPr>
        <w:t>&lt;Article&gt;</w:t>
      </w:r>
      <w:r>
        <w:t>15. pants – 2.c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B90AF59" w14:textId="77777777" w:rsidTr="004D4546">
        <w:trPr>
          <w:trHeight w:hRule="exact" w:val="240"/>
          <w:jc w:val="center"/>
        </w:trPr>
        <w:tc>
          <w:tcPr>
            <w:tcW w:w="9752" w:type="dxa"/>
            <w:gridSpan w:val="2"/>
            <w:tcBorders>
              <w:top w:val="nil"/>
              <w:left w:val="nil"/>
              <w:bottom w:val="nil"/>
              <w:right w:val="nil"/>
            </w:tcBorders>
          </w:tcPr>
          <w:p w14:paraId="1F2BBA24" w14:textId="77777777" w:rsidR="00855071" w:rsidRPr="00522465" w:rsidRDefault="00855071" w:rsidP="004D4546"/>
        </w:tc>
      </w:tr>
      <w:tr w:rsidR="00855071" w14:paraId="03634D19" w14:textId="77777777" w:rsidTr="004D4546">
        <w:trPr>
          <w:trHeight w:val="240"/>
          <w:jc w:val="center"/>
        </w:trPr>
        <w:tc>
          <w:tcPr>
            <w:tcW w:w="4876" w:type="dxa"/>
            <w:tcBorders>
              <w:top w:val="nil"/>
              <w:left w:val="nil"/>
              <w:bottom w:val="nil"/>
              <w:right w:val="nil"/>
            </w:tcBorders>
          </w:tcPr>
          <w:p w14:paraId="28A3D2FC"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FE1C585" w14:textId="77777777" w:rsidR="00855071" w:rsidRPr="00522465" w:rsidRDefault="00855071" w:rsidP="004D4546">
            <w:pPr>
              <w:pStyle w:val="AmColumnHeading"/>
            </w:pPr>
            <w:r>
              <w:t>Grozījums</w:t>
            </w:r>
          </w:p>
        </w:tc>
      </w:tr>
      <w:tr w:rsidR="00855071" w14:paraId="4DBEC8BC" w14:textId="77777777" w:rsidTr="004D4546">
        <w:trPr>
          <w:jc w:val="center"/>
        </w:trPr>
        <w:tc>
          <w:tcPr>
            <w:tcW w:w="4876" w:type="dxa"/>
            <w:tcBorders>
              <w:top w:val="nil"/>
              <w:left w:val="nil"/>
              <w:bottom w:val="nil"/>
              <w:right w:val="nil"/>
            </w:tcBorders>
          </w:tcPr>
          <w:p w14:paraId="13915A07" w14:textId="77777777" w:rsidR="00855071" w:rsidRPr="00522465" w:rsidRDefault="00855071" w:rsidP="004D4546">
            <w:pPr>
              <w:pStyle w:val="Normal6a"/>
            </w:pPr>
          </w:p>
        </w:tc>
        <w:tc>
          <w:tcPr>
            <w:tcW w:w="4876" w:type="dxa"/>
            <w:tcBorders>
              <w:top w:val="nil"/>
              <w:left w:val="nil"/>
              <w:bottom w:val="nil"/>
              <w:right w:val="nil"/>
            </w:tcBorders>
          </w:tcPr>
          <w:p w14:paraId="4A377CE2" w14:textId="77777777" w:rsidR="00855071" w:rsidRPr="00522465" w:rsidRDefault="00855071" w:rsidP="004D4546">
            <w:pPr>
              <w:pStyle w:val="Normal6a"/>
            </w:pPr>
            <w:r>
              <w:rPr>
                <w:b/>
                <w:i/>
              </w:rPr>
              <w:t>2.c</w:t>
            </w:r>
            <w:r>
              <w:tab/>
            </w:r>
            <w:r>
              <w:rPr>
                <w:b/>
                <w:i/>
              </w:rPr>
              <w:t xml:space="preserve">Darba programmu izstrādes laikā Komisija var konsultēties ar ieinteresēto personu padomi jebkurā no tās </w:t>
            </w:r>
            <w:proofErr w:type="spellStart"/>
            <w:r>
              <w:rPr>
                <w:b/>
                <w:i/>
              </w:rPr>
              <w:t>apakšsastāviem</w:t>
            </w:r>
            <w:proofErr w:type="spellEnd"/>
            <w:r>
              <w:rPr>
                <w:b/>
                <w:i/>
              </w:rPr>
              <w:t>.</w:t>
            </w:r>
          </w:p>
        </w:tc>
      </w:tr>
    </w:tbl>
    <w:p w14:paraId="2B27BDF3"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EAECB1A" w14:textId="77777777" w:rsidR="00855071" w:rsidRPr="00522465" w:rsidRDefault="00855071" w:rsidP="00855071">
      <w:r>
        <w:rPr>
          <w:rStyle w:val="HideTWBExt"/>
        </w:rPr>
        <w:t>&lt;/Amend&gt;</w:t>
      </w:r>
    </w:p>
    <w:p w14:paraId="1C5DEBCA"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2076</w:t>
      </w:r>
      <w:r>
        <w:rPr>
          <w:rStyle w:val="HideTWBExt"/>
          <w:b w:val="0"/>
        </w:rPr>
        <w:t>&lt;/</w:t>
      </w:r>
      <w:proofErr w:type="spellStart"/>
      <w:r>
        <w:rPr>
          <w:rStyle w:val="HideTWBExt"/>
          <w:b w:val="0"/>
        </w:rPr>
        <w:t>NumAm</w:t>
      </w:r>
      <w:proofErr w:type="spellEnd"/>
      <w:r>
        <w:rPr>
          <w:rStyle w:val="HideTWBExt"/>
          <w:b w:val="0"/>
        </w:rPr>
        <w:t>&gt;</w:t>
      </w:r>
    </w:p>
    <w:p w14:paraId="5A2B7754" w14:textId="77777777" w:rsidR="00855071" w:rsidRPr="00522465" w:rsidRDefault="00855071" w:rsidP="00855071">
      <w:pPr>
        <w:pStyle w:val="NormalBold"/>
      </w:pPr>
      <w:r>
        <w:rPr>
          <w:rStyle w:val="HideTWBExt"/>
          <w:b w:val="0"/>
        </w:rPr>
        <w:t>&lt;RepeatBlock-By&gt;&lt;Members&gt;</w:t>
      </w:r>
      <w:proofErr w:type="spellStart"/>
      <w:r>
        <w:t>Krzysztof</w:t>
      </w:r>
      <w:proofErr w:type="spellEnd"/>
      <w:r>
        <w:t xml:space="preserve"> </w:t>
      </w:r>
      <w:proofErr w:type="spellStart"/>
      <w:r>
        <w:t>Hetman</w:t>
      </w:r>
      <w:proofErr w:type="spellEnd"/>
      <w:r>
        <w:t xml:space="preserve">, Adam </w:t>
      </w:r>
      <w:proofErr w:type="spellStart"/>
      <w:r>
        <w:t>Jarubas</w:t>
      </w:r>
      <w:proofErr w:type="spellEnd"/>
      <w:r>
        <w:t xml:space="preserve">, </w:t>
      </w:r>
      <w:proofErr w:type="spellStart"/>
      <w:r>
        <w:t>Borys</w:t>
      </w:r>
      <w:proofErr w:type="spellEnd"/>
      <w:r>
        <w:t xml:space="preserve"> </w:t>
      </w:r>
      <w:proofErr w:type="spellStart"/>
      <w:r>
        <w:t>Budka</w:t>
      </w:r>
      <w:proofErr w:type="spellEnd"/>
      <w:r>
        <w:t xml:space="preserve">, Kamila </w:t>
      </w:r>
      <w:proofErr w:type="spellStart"/>
      <w:r>
        <w:t>Gasiuk-Pihowicz</w:t>
      </w:r>
      <w:proofErr w:type="spellEnd"/>
      <w:r>
        <w:t xml:space="preserve">, </w:t>
      </w:r>
      <w:proofErr w:type="spellStart"/>
      <w:r>
        <w:t>Mirosława</w:t>
      </w:r>
      <w:proofErr w:type="spellEnd"/>
      <w:r>
        <w:t xml:space="preserve"> </w:t>
      </w:r>
      <w:proofErr w:type="spellStart"/>
      <w:r>
        <w:t>Nykiel</w:t>
      </w:r>
      <w:proofErr w:type="spellEnd"/>
      <w:r>
        <w:rPr>
          <w:rStyle w:val="HideTWBExt"/>
          <w:b w:val="0"/>
        </w:rPr>
        <w:t>&lt;/Members&gt;</w:t>
      </w:r>
    </w:p>
    <w:p w14:paraId="508DAE47" w14:textId="77777777" w:rsidR="00855071" w:rsidRPr="00522465" w:rsidRDefault="00855071" w:rsidP="00855071">
      <w:pPr>
        <w:pStyle w:val="NormalBold"/>
      </w:pPr>
      <w:r>
        <w:rPr>
          <w:rStyle w:val="HideTWBExt"/>
          <w:b w:val="0"/>
        </w:rPr>
        <w:t>&lt;/RepeatBlock-By&gt;</w:t>
      </w:r>
    </w:p>
    <w:p w14:paraId="6663AEAF"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9316810" w14:textId="77777777" w:rsidR="00855071" w:rsidRPr="00522465" w:rsidRDefault="00855071" w:rsidP="00855071">
      <w:pPr>
        <w:pStyle w:val="NormalBold"/>
      </w:pPr>
      <w:r>
        <w:rPr>
          <w:rStyle w:val="HideTWBExt"/>
          <w:b w:val="0"/>
        </w:rPr>
        <w:t>&lt;Article&gt;</w:t>
      </w:r>
      <w:r>
        <w:t>15. pants – 3.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74FA063" w14:textId="77777777" w:rsidTr="004D4546">
        <w:trPr>
          <w:trHeight w:hRule="exact" w:val="240"/>
          <w:jc w:val="center"/>
        </w:trPr>
        <w:tc>
          <w:tcPr>
            <w:tcW w:w="9752" w:type="dxa"/>
            <w:gridSpan w:val="2"/>
            <w:tcBorders>
              <w:top w:val="nil"/>
              <w:left w:val="nil"/>
              <w:bottom w:val="nil"/>
              <w:right w:val="nil"/>
            </w:tcBorders>
          </w:tcPr>
          <w:p w14:paraId="1771E44A" w14:textId="77777777" w:rsidR="00855071" w:rsidRPr="00522465" w:rsidRDefault="00855071" w:rsidP="004D4546"/>
        </w:tc>
      </w:tr>
      <w:tr w:rsidR="00855071" w14:paraId="5D53A8DF" w14:textId="77777777" w:rsidTr="004D4546">
        <w:trPr>
          <w:trHeight w:val="240"/>
          <w:jc w:val="center"/>
        </w:trPr>
        <w:tc>
          <w:tcPr>
            <w:tcW w:w="4876" w:type="dxa"/>
            <w:tcBorders>
              <w:top w:val="nil"/>
              <w:left w:val="nil"/>
              <w:bottom w:val="nil"/>
              <w:right w:val="nil"/>
            </w:tcBorders>
          </w:tcPr>
          <w:p w14:paraId="14C89D9B"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F52FA27" w14:textId="77777777" w:rsidR="00855071" w:rsidRPr="00522465" w:rsidRDefault="00855071" w:rsidP="004D4546">
            <w:pPr>
              <w:pStyle w:val="AmColumnHeading"/>
            </w:pPr>
            <w:r>
              <w:t>Grozījums</w:t>
            </w:r>
          </w:p>
        </w:tc>
      </w:tr>
      <w:tr w:rsidR="00855071" w14:paraId="1286ED72" w14:textId="77777777" w:rsidTr="004D4546">
        <w:trPr>
          <w:jc w:val="center"/>
        </w:trPr>
        <w:tc>
          <w:tcPr>
            <w:tcW w:w="4876" w:type="dxa"/>
            <w:tcBorders>
              <w:top w:val="nil"/>
              <w:left w:val="nil"/>
              <w:bottom w:val="nil"/>
              <w:right w:val="nil"/>
            </w:tcBorders>
          </w:tcPr>
          <w:p w14:paraId="6D8252D8" w14:textId="77777777" w:rsidR="00855071" w:rsidRPr="00522465" w:rsidRDefault="00855071" w:rsidP="004D4546">
            <w:pPr>
              <w:pStyle w:val="Normal6a"/>
            </w:pPr>
            <w:r>
              <w:rPr>
                <w:b/>
                <w:i/>
              </w:rPr>
              <w:t>3.</w:t>
            </w:r>
            <w:r>
              <w:tab/>
            </w:r>
            <w:r>
              <w:rPr>
                <w:b/>
                <w:i/>
              </w:rPr>
              <w:t>Komisija ar īstenošanas aktiem pieņem darba programmas, ar kurām īsteno 3. panta 2. punkta a), b), c) un d) apakšpunktā minētos konkrētos mērķus un III nodaļā minētās horizontālās darbības. Minētos īstenošanas aktus pieņem saskaņā ar konsultēšanās procedūru, kas minēta 83. panta 2. punktā.</w:t>
            </w:r>
          </w:p>
        </w:tc>
        <w:tc>
          <w:tcPr>
            <w:tcW w:w="4876" w:type="dxa"/>
            <w:tcBorders>
              <w:top w:val="nil"/>
              <w:left w:val="nil"/>
              <w:bottom w:val="nil"/>
              <w:right w:val="nil"/>
            </w:tcBorders>
          </w:tcPr>
          <w:p w14:paraId="3BB10E86" w14:textId="77777777" w:rsidR="00855071" w:rsidRPr="00522465" w:rsidRDefault="00855071" w:rsidP="004D4546">
            <w:pPr>
              <w:pStyle w:val="Normal6a"/>
            </w:pPr>
            <w:r>
              <w:rPr>
                <w:b/>
                <w:i/>
              </w:rPr>
              <w:t>svītrots</w:t>
            </w:r>
          </w:p>
        </w:tc>
      </w:tr>
    </w:tbl>
    <w:p w14:paraId="5D4FDBD2"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BB0E3F9" w14:textId="77777777" w:rsidR="00855071" w:rsidRPr="00522465" w:rsidRDefault="00855071" w:rsidP="00855071">
      <w:r>
        <w:rPr>
          <w:rStyle w:val="HideTWBExt"/>
        </w:rPr>
        <w:t>&lt;/Amend&gt;</w:t>
      </w:r>
    </w:p>
    <w:p w14:paraId="0B12B83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2077</w:t>
      </w:r>
      <w:r>
        <w:rPr>
          <w:rStyle w:val="HideTWBExt"/>
          <w:b w:val="0"/>
        </w:rPr>
        <w:t>&lt;/</w:t>
      </w:r>
      <w:proofErr w:type="spellStart"/>
      <w:r>
        <w:rPr>
          <w:rStyle w:val="HideTWBExt"/>
          <w:b w:val="0"/>
        </w:rPr>
        <w:t>NumAm</w:t>
      </w:r>
      <w:proofErr w:type="spellEnd"/>
      <w:r>
        <w:rPr>
          <w:rStyle w:val="HideTWBExt"/>
          <w:b w:val="0"/>
        </w:rPr>
        <w:t>&gt;</w:t>
      </w:r>
    </w:p>
    <w:p w14:paraId="683274F7"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72BE1725" w14:textId="77777777" w:rsidR="00855071" w:rsidRPr="00522465" w:rsidRDefault="00855071" w:rsidP="00855071">
      <w:pPr>
        <w:pStyle w:val="NormalBold"/>
      </w:pPr>
      <w:r>
        <w:rPr>
          <w:rStyle w:val="HideTWBExt"/>
          <w:b w:val="0"/>
        </w:rPr>
        <w:t>&lt;/RepeatBlock-By&gt;</w:t>
      </w:r>
    </w:p>
    <w:p w14:paraId="018AEA78"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951B32B" w14:textId="77777777" w:rsidR="00855071" w:rsidRPr="00522465" w:rsidRDefault="00855071" w:rsidP="00855071">
      <w:pPr>
        <w:pStyle w:val="NormalBold"/>
      </w:pPr>
      <w:r>
        <w:rPr>
          <w:rStyle w:val="HideTWBExt"/>
          <w:b w:val="0"/>
        </w:rPr>
        <w:t>&lt;Article&gt;</w:t>
      </w:r>
      <w:r>
        <w:t>15. pants – 3.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CD47E69" w14:textId="77777777" w:rsidTr="004D4546">
        <w:trPr>
          <w:trHeight w:hRule="exact" w:val="240"/>
          <w:jc w:val="center"/>
        </w:trPr>
        <w:tc>
          <w:tcPr>
            <w:tcW w:w="9752" w:type="dxa"/>
            <w:gridSpan w:val="2"/>
            <w:tcBorders>
              <w:top w:val="nil"/>
              <w:left w:val="nil"/>
              <w:bottom w:val="nil"/>
              <w:right w:val="nil"/>
            </w:tcBorders>
          </w:tcPr>
          <w:p w14:paraId="5E534D97" w14:textId="77777777" w:rsidR="00855071" w:rsidRPr="00522465" w:rsidRDefault="00855071" w:rsidP="004D4546"/>
        </w:tc>
      </w:tr>
      <w:tr w:rsidR="00855071" w14:paraId="0C0D5B13" w14:textId="77777777" w:rsidTr="004D4546">
        <w:trPr>
          <w:trHeight w:val="240"/>
          <w:jc w:val="center"/>
        </w:trPr>
        <w:tc>
          <w:tcPr>
            <w:tcW w:w="4876" w:type="dxa"/>
            <w:tcBorders>
              <w:top w:val="nil"/>
              <w:left w:val="nil"/>
              <w:bottom w:val="nil"/>
              <w:right w:val="nil"/>
            </w:tcBorders>
          </w:tcPr>
          <w:p w14:paraId="3F0252D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730F3FF" w14:textId="77777777" w:rsidR="00855071" w:rsidRPr="00522465" w:rsidRDefault="00855071" w:rsidP="004D4546">
            <w:pPr>
              <w:pStyle w:val="AmColumnHeading"/>
            </w:pPr>
            <w:r>
              <w:t>Grozījums</w:t>
            </w:r>
          </w:p>
        </w:tc>
      </w:tr>
      <w:tr w:rsidR="00855071" w14:paraId="6EA44ACA" w14:textId="77777777" w:rsidTr="004D4546">
        <w:trPr>
          <w:jc w:val="center"/>
        </w:trPr>
        <w:tc>
          <w:tcPr>
            <w:tcW w:w="4876" w:type="dxa"/>
            <w:tcBorders>
              <w:top w:val="nil"/>
              <w:left w:val="nil"/>
              <w:bottom w:val="nil"/>
              <w:right w:val="nil"/>
            </w:tcBorders>
          </w:tcPr>
          <w:p w14:paraId="776BAEC8" w14:textId="77777777" w:rsidR="00855071" w:rsidRPr="00522465" w:rsidRDefault="00855071" w:rsidP="004D4546">
            <w:pPr>
              <w:pStyle w:val="Normal6a"/>
            </w:pPr>
            <w:r>
              <w:t>3.</w:t>
            </w:r>
            <w:r>
              <w:tab/>
              <w:t>Komisija ar īstenošanas aktiem pieņem darba programmas, ar kurām īsteno 3. panta 2. punkta a), b), c) un d) apakšpunktā minētos konkrētos mērķus un III nodaļā minētās horizontālās darbības. Minētos īstenošanas aktus pieņem saskaņā ar konsultēšanās procedūru, kas minēta 83. panta 2. punktā.</w:t>
            </w:r>
          </w:p>
        </w:tc>
        <w:tc>
          <w:tcPr>
            <w:tcW w:w="4876" w:type="dxa"/>
            <w:tcBorders>
              <w:top w:val="nil"/>
              <w:left w:val="nil"/>
              <w:bottom w:val="nil"/>
              <w:right w:val="nil"/>
            </w:tcBorders>
          </w:tcPr>
          <w:p w14:paraId="791D2869" w14:textId="77777777" w:rsidR="00855071" w:rsidRPr="00522465" w:rsidRDefault="00855071" w:rsidP="004D4546">
            <w:pPr>
              <w:pStyle w:val="Normal6a"/>
            </w:pPr>
            <w:r>
              <w:t>3.</w:t>
            </w:r>
            <w:r>
              <w:tab/>
              <w:t>Komisija,</w:t>
            </w:r>
            <w:r>
              <w:rPr>
                <w:b/>
                <w:i/>
              </w:rPr>
              <w:t xml:space="preserve"> apspriedusies ar ieinteresētajām personām saskaņā ar 14. panta 11. punktu un attiecīgajām “Apvārsnis Eiropa” pamatprogrammas programmu komitejām,</w:t>
            </w:r>
            <w:r>
              <w:t xml:space="preserve"> ar īstenošanas aktiem pieņem darba programmas, ar kurām īsteno 3. panta 2. punkta a), b), c) un d) apakšpunktā minētos konkrētos mērķus un III nodaļā minētās horizontālās darbības. Minētos īstenošanas aktus pieņem saskaņā ar konsultēšanās procedūru, kas minēta 83. panta 2. punktā.</w:t>
            </w:r>
          </w:p>
        </w:tc>
      </w:tr>
    </w:tbl>
    <w:p w14:paraId="2FD610F5"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2555E4C" w14:textId="77777777" w:rsidR="00855071" w:rsidRPr="00522465" w:rsidRDefault="00855071" w:rsidP="00855071">
      <w:r>
        <w:rPr>
          <w:rStyle w:val="HideTWBExt"/>
        </w:rPr>
        <w:t>&lt;/Amend&gt;</w:t>
      </w:r>
    </w:p>
    <w:p w14:paraId="4034D799"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2078</w:t>
      </w:r>
      <w:r>
        <w:rPr>
          <w:rStyle w:val="HideTWBExt"/>
          <w:b w:val="0"/>
        </w:rPr>
        <w:t>&lt;/</w:t>
      </w:r>
      <w:proofErr w:type="spellStart"/>
      <w:r>
        <w:rPr>
          <w:rStyle w:val="HideTWBExt"/>
          <w:b w:val="0"/>
        </w:rPr>
        <w:t>NumAm</w:t>
      </w:r>
      <w:proofErr w:type="spellEnd"/>
      <w:r>
        <w:rPr>
          <w:rStyle w:val="HideTWBExt"/>
          <w:b w:val="0"/>
        </w:rPr>
        <w:t>&gt;</w:t>
      </w:r>
    </w:p>
    <w:p w14:paraId="463FEAAA" w14:textId="77777777" w:rsidR="00855071" w:rsidRPr="00522465" w:rsidRDefault="00855071" w:rsidP="00855071">
      <w:pPr>
        <w:pStyle w:val="NormalBold"/>
      </w:pPr>
      <w:r>
        <w:rPr>
          <w:rStyle w:val="HideTWBExt"/>
          <w:b w:val="0"/>
        </w:rPr>
        <w:t>&lt;RepeatBlock-By&gt;&lt;Members&gt;</w:t>
      </w:r>
      <w:proofErr w:type="spellStart"/>
      <w:r>
        <w:t>Georgiana</w:t>
      </w:r>
      <w:proofErr w:type="spellEnd"/>
      <w:r>
        <w:t xml:space="preserve"> </w:t>
      </w:r>
      <w:proofErr w:type="spellStart"/>
      <w:r>
        <w:t>Teodorescu</w:t>
      </w:r>
      <w:proofErr w:type="spellEnd"/>
      <w:r>
        <w:rPr>
          <w:rStyle w:val="HideTWBExt"/>
          <w:b w:val="0"/>
        </w:rPr>
        <w:t>&lt;/Members&gt;</w:t>
      </w:r>
    </w:p>
    <w:p w14:paraId="1D1A4CAF" w14:textId="77777777" w:rsidR="00855071" w:rsidRPr="00522465" w:rsidRDefault="00855071" w:rsidP="00855071">
      <w:pPr>
        <w:pStyle w:val="NormalBold"/>
      </w:pPr>
      <w:r>
        <w:rPr>
          <w:rStyle w:val="HideTWBExt"/>
          <w:b w:val="0"/>
        </w:rPr>
        <w:t>&lt;/RepeatBlock-By&gt;</w:t>
      </w:r>
    </w:p>
    <w:p w14:paraId="14FC8FA6"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81F7E04" w14:textId="77777777" w:rsidR="00855071" w:rsidRPr="00522465" w:rsidRDefault="00855071" w:rsidP="00855071">
      <w:pPr>
        <w:pStyle w:val="NormalBold"/>
      </w:pPr>
      <w:r>
        <w:rPr>
          <w:rStyle w:val="HideTWBExt"/>
          <w:b w:val="0"/>
        </w:rPr>
        <w:t>&lt;Article&gt;</w:t>
      </w:r>
      <w:r>
        <w:t>15. pants – 3.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E20A2B3" w14:textId="77777777" w:rsidTr="004D4546">
        <w:trPr>
          <w:trHeight w:hRule="exact" w:val="240"/>
          <w:jc w:val="center"/>
        </w:trPr>
        <w:tc>
          <w:tcPr>
            <w:tcW w:w="9752" w:type="dxa"/>
            <w:gridSpan w:val="2"/>
            <w:tcBorders>
              <w:top w:val="nil"/>
              <w:left w:val="nil"/>
              <w:bottom w:val="nil"/>
              <w:right w:val="nil"/>
            </w:tcBorders>
          </w:tcPr>
          <w:p w14:paraId="2B322776" w14:textId="77777777" w:rsidR="00855071" w:rsidRPr="00522465" w:rsidRDefault="00855071" w:rsidP="004D4546"/>
        </w:tc>
      </w:tr>
      <w:tr w:rsidR="00855071" w14:paraId="46BA081B" w14:textId="77777777" w:rsidTr="004D4546">
        <w:trPr>
          <w:trHeight w:val="240"/>
          <w:jc w:val="center"/>
        </w:trPr>
        <w:tc>
          <w:tcPr>
            <w:tcW w:w="4876" w:type="dxa"/>
            <w:tcBorders>
              <w:top w:val="nil"/>
              <w:left w:val="nil"/>
              <w:bottom w:val="nil"/>
              <w:right w:val="nil"/>
            </w:tcBorders>
          </w:tcPr>
          <w:p w14:paraId="050E75C9"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6C961CF" w14:textId="77777777" w:rsidR="00855071" w:rsidRPr="00522465" w:rsidRDefault="00855071" w:rsidP="004D4546">
            <w:pPr>
              <w:pStyle w:val="AmColumnHeading"/>
            </w:pPr>
            <w:r>
              <w:t>Grozījums</w:t>
            </w:r>
          </w:p>
        </w:tc>
      </w:tr>
      <w:tr w:rsidR="00855071" w14:paraId="44AA41DC" w14:textId="77777777" w:rsidTr="004D4546">
        <w:trPr>
          <w:jc w:val="center"/>
        </w:trPr>
        <w:tc>
          <w:tcPr>
            <w:tcW w:w="4876" w:type="dxa"/>
            <w:tcBorders>
              <w:top w:val="nil"/>
              <w:left w:val="nil"/>
              <w:bottom w:val="nil"/>
              <w:right w:val="nil"/>
            </w:tcBorders>
          </w:tcPr>
          <w:p w14:paraId="69D5DFB4" w14:textId="77777777" w:rsidR="00855071" w:rsidRPr="00522465" w:rsidRDefault="00855071" w:rsidP="004D4546">
            <w:pPr>
              <w:pStyle w:val="Normal6a"/>
            </w:pPr>
            <w:r>
              <w:t>3.</w:t>
            </w:r>
            <w:r>
              <w:tab/>
              <w:t xml:space="preserve">Komisija </w:t>
            </w:r>
            <w:r>
              <w:rPr>
                <w:b/>
                <w:i/>
              </w:rPr>
              <w:t>ar īstenošanas aktiem pieņem</w:t>
            </w:r>
            <w:r>
              <w:t xml:space="preserve"> darba </w:t>
            </w:r>
            <w:r>
              <w:rPr>
                <w:b/>
                <w:i/>
              </w:rPr>
              <w:t>programmas</w:t>
            </w:r>
            <w:r>
              <w:t xml:space="preserve">, ar kurām īsteno 3. panta </w:t>
            </w:r>
            <w:r>
              <w:rPr>
                <w:b/>
                <w:i/>
              </w:rPr>
              <w:t>2. punkta a), b), c) un d) apakšpunktā</w:t>
            </w:r>
            <w:r>
              <w:t xml:space="preserve"> minētos konkrētos mērķus un III nodaļā minētās horizontālās darbības. </w:t>
            </w:r>
            <w:r>
              <w:rPr>
                <w:b/>
                <w:i/>
              </w:rPr>
              <w:t>Minētos īstenošanas aktus pieņem saskaņā ar konsultēšanās procedūru, kas minēta 83. panta 2. punktā.</w:t>
            </w:r>
          </w:p>
        </w:tc>
        <w:tc>
          <w:tcPr>
            <w:tcW w:w="4876" w:type="dxa"/>
            <w:tcBorders>
              <w:top w:val="nil"/>
              <w:left w:val="nil"/>
              <w:bottom w:val="nil"/>
              <w:right w:val="nil"/>
            </w:tcBorders>
          </w:tcPr>
          <w:p w14:paraId="4CF3EBCF" w14:textId="77777777" w:rsidR="00855071" w:rsidRPr="00522465" w:rsidRDefault="00855071" w:rsidP="004D4546">
            <w:pPr>
              <w:pStyle w:val="Normal6a"/>
            </w:pPr>
            <w:r>
              <w:t>3.</w:t>
            </w:r>
            <w:r>
              <w:tab/>
              <w:t xml:space="preserve">Komisija </w:t>
            </w:r>
            <w:r>
              <w:rPr>
                <w:b/>
                <w:i/>
              </w:rPr>
              <w:t>ir pilnvarota saskaņā ar 84. pantu pieņemt deleģētos aktus attiecībā uz</w:t>
            </w:r>
            <w:r>
              <w:t xml:space="preserve"> darba </w:t>
            </w:r>
            <w:r>
              <w:rPr>
                <w:b/>
                <w:i/>
              </w:rPr>
              <w:t>programmu pieņemšanu</w:t>
            </w:r>
            <w:r>
              <w:t xml:space="preserve">, ar kurām īsteno 3. panta </w:t>
            </w:r>
            <w:r>
              <w:rPr>
                <w:b/>
                <w:i/>
              </w:rPr>
              <w:t>2. punktā</w:t>
            </w:r>
            <w:r>
              <w:t xml:space="preserve"> minētos konkrētos mērķus un III nodaļā minētās horizontālās darbības.</w:t>
            </w:r>
          </w:p>
        </w:tc>
      </w:tr>
    </w:tbl>
    <w:p w14:paraId="52AD70B5"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2C9BD26"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706A3C22" w14:textId="77777777" w:rsidR="00855071" w:rsidRPr="00522465" w:rsidRDefault="00855071" w:rsidP="00855071">
      <w:pPr>
        <w:pStyle w:val="AmJustText"/>
      </w:pPr>
      <w:r>
        <w:t xml:space="preserve">Šis grozījums stiprina EKF demokrātisko pārraudzību un stratēģisko </w:t>
      </w:r>
      <w:proofErr w:type="spellStart"/>
      <w:r>
        <w:t>pārskatatbildību</w:t>
      </w:r>
      <w:proofErr w:type="spellEnd"/>
      <w:r>
        <w:t>, pieprasot, lai darba programmas tiktu pieņemtas, izmantojot deleģētos aktus, nevis īstenošanas aktus.</w:t>
      </w:r>
    </w:p>
    <w:p w14:paraId="3691E2AE" w14:textId="77777777" w:rsidR="00855071" w:rsidRPr="00522465" w:rsidRDefault="00855071" w:rsidP="00855071">
      <w:r>
        <w:rPr>
          <w:rStyle w:val="HideTWBExt"/>
        </w:rPr>
        <w:t>&lt;/Amend&gt;</w:t>
      </w:r>
    </w:p>
    <w:p w14:paraId="527DE815"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2079</w:t>
      </w:r>
      <w:r>
        <w:rPr>
          <w:rStyle w:val="HideTWBExt"/>
          <w:b w:val="0"/>
        </w:rPr>
        <w:t>&lt;/</w:t>
      </w:r>
      <w:proofErr w:type="spellStart"/>
      <w:r>
        <w:rPr>
          <w:rStyle w:val="HideTWBExt"/>
          <w:b w:val="0"/>
        </w:rPr>
        <w:t>NumAm</w:t>
      </w:r>
      <w:proofErr w:type="spellEnd"/>
      <w:r>
        <w:rPr>
          <w:rStyle w:val="HideTWBExt"/>
          <w:b w:val="0"/>
        </w:rPr>
        <w:t>&gt;</w:t>
      </w:r>
    </w:p>
    <w:p w14:paraId="433D4D03" w14:textId="77777777" w:rsidR="00855071" w:rsidRPr="00522465" w:rsidRDefault="00855071" w:rsidP="00855071">
      <w:pPr>
        <w:pStyle w:val="NormalBold"/>
      </w:pPr>
      <w:r>
        <w:rPr>
          <w:rStyle w:val="HideTWBExt"/>
          <w:b w:val="0"/>
        </w:rPr>
        <w:t>&lt;RepeatBlock-By&gt;&lt;Members&gt;</w:t>
      </w:r>
      <w:proofErr w:type="spellStart"/>
      <w:r>
        <w:t>Marc</w:t>
      </w:r>
      <w:proofErr w:type="spellEnd"/>
      <w:r>
        <w:t xml:space="preserve"> </w:t>
      </w:r>
      <w:proofErr w:type="spellStart"/>
      <w:r>
        <w:t>Botenga</w:t>
      </w:r>
      <w:proofErr w:type="spellEnd"/>
      <w:r>
        <w:rPr>
          <w:rStyle w:val="HideTWBExt"/>
          <w:b w:val="0"/>
        </w:rPr>
        <w:t>&lt;/Members&gt;</w:t>
      </w:r>
    </w:p>
    <w:p w14:paraId="21C04EB3" w14:textId="77777777" w:rsidR="00855071" w:rsidRPr="00522465" w:rsidRDefault="00855071" w:rsidP="00855071">
      <w:pPr>
        <w:pStyle w:val="NormalBold"/>
      </w:pPr>
      <w:r>
        <w:rPr>
          <w:rStyle w:val="HideTWBExt"/>
          <w:b w:val="0"/>
        </w:rPr>
        <w:t>&lt;/RepeatBlock-By&gt;</w:t>
      </w:r>
    </w:p>
    <w:p w14:paraId="6997DE00"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22C8FF4" w14:textId="77777777" w:rsidR="00855071" w:rsidRPr="00522465" w:rsidRDefault="00855071" w:rsidP="00855071">
      <w:pPr>
        <w:pStyle w:val="NormalBold"/>
      </w:pPr>
      <w:r>
        <w:rPr>
          <w:rStyle w:val="HideTWBExt"/>
          <w:b w:val="0"/>
        </w:rPr>
        <w:t>&lt;Article&gt;</w:t>
      </w:r>
      <w:r>
        <w:t>15. pants – 3.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6B2962E" w14:textId="77777777" w:rsidTr="004D4546">
        <w:trPr>
          <w:trHeight w:hRule="exact" w:val="240"/>
          <w:jc w:val="center"/>
        </w:trPr>
        <w:tc>
          <w:tcPr>
            <w:tcW w:w="9752" w:type="dxa"/>
            <w:gridSpan w:val="2"/>
            <w:tcBorders>
              <w:top w:val="nil"/>
              <w:left w:val="nil"/>
              <w:bottom w:val="nil"/>
              <w:right w:val="nil"/>
            </w:tcBorders>
          </w:tcPr>
          <w:p w14:paraId="029B30FA" w14:textId="77777777" w:rsidR="00855071" w:rsidRPr="00522465" w:rsidRDefault="00855071" w:rsidP="004D4546"/>
        </w:tc>
      </w:tr>
      <w:tr w:rsidR="00855071" w14:paraId="0F0127B9" w14:textId="77777777" w:rsidTr="004D4546">
        <w:trPr>
          <w:trHeight w:val="240"/>
          <w:jc w:val="center"/>
        </w:trPr>
        <w:tc>
          <w:tcPr>
            <w:tcW w:w="4876" w:type="dxa"/>
            <w:tcBorders>
              <w:top w:val="nil"/>
              <w:left w:val="nil"/>
              <w:bottom w:val="nil"/>
              <w:right w:val="nil"/>
            </w:tcBorders>
          </w:tcPr>
          <w:p w14:paraId="5C382564"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0FF58DE" w14:textId="77777777" w:rsidR="00855071" w:rsidRPr="00522465" w:rsidRDefault="00855071" w:rsidP="004D4546">
            <w:pPr>
              <w:pStyle w:val="AmColumnHeading"/>
            </w:pPr>
            <w:r>
              <w:t>Grozījums</w:t>
            </w:r>
          </w:p>
        </w:tc>
      </w:tr>
      <w:tr w:rsidR="00855071" w14:paraId="44A1CC92" w14:textId="77777777" w:rsidTr="004D4546">
        <w:trPr>
          <w:jc w:val="center"/>
        </w:trPr>
        <w:tc>
          <w:tcPr>
            <w:tcW w:w="4876" w:type="dxa"/>
            <w:tcBorders>
              <w:top w:val="nil"/>
              <w:left w:val="nil"/>
              <w:bottom w:val="nil"/>
              <w:right w:val="nil"/>
            </w:tcBorders>
          </w:tcPr>
          <w:p w14:paraId="3A5DAD6A" w14:textId="77777777" w:rsidR="00855071" w:rsidRPr="00522465" w:rsidRDefault="00855071" w:rsidP="004D4546">
            <w:pPr>
              <w:pStyle w:val="Normal6a"/>
            </w:pPr>
            <w:r>
              <w:t>3.</w:t>
            </w:r>
            <w:r>
              <w:tab/>
              <w:t xml:space="preserve">Komisija </w:t>
            </w:r>
            <w:r>
              <w:rPr>
                <w:b/>
                <w:i/>
              </w:rPr>
              <w:t>ar īstenošanas aktiem pieņem</w:t>
            </w:r>
            <w:r>
              <w:t xml:space="preserve"> darba programmas, ar kurām īsteno 3. panta 2. punkta a), b), c) un d) apakšpunktā minētos konkrētos mērķus un III nodaļā minētās horizontālās darbības. Minētos īstenošanas aktus pieņem saskaņā ar konsultēšanās procedūru, kas minēta 83. panta 2. punktā.</w:t>
            </w:r>
          </w:p>
        </w:tc>
        <w:tc>
          <w:tcPr>
            <w:tcW w:w="4876" w:type="dxa"/>
            <w:tcBorders>
              <w:top w:val="nil"/>
              <w:left w:val="nil"/>
              <w:bottom w:val="nil"/>
              <w:right w:val="nil"/>
            </w:tcBorders>
          </w:tcPr>
          <w:p w14:paraId="36D280BE" w14:textId="77777777" w:rsidR="00855071" w:rsidRPr="00522465" w:rsidRDefault="00855071" w:rsidP="004D4546">
            <w:pPr>
              <w:pStyle w:val="Normal6a"/>
            </w:pPr>
            <w:r>
              <w:t>3.</w:t>
            </w:r>
            <w:r>
              <w:tab/>
              <w:t xml:space="preserve">Komisija </w:t>
            </w:r>
            <w:r>
              <w:rPr>
                <w:b/>
                <w:i/>
              </w:rPr>
              <w:t>ir pilnvarota saskaņā ar 84. pantu pieņemt deleģētos aktus, lai izveidotu</w:t>
            </w:r>
            <w:r>
              <w:t xml:space="preserve"> darba programmas, ar kurām īsteno 3. panta 2. punkta a), b), c) un d) apakšpunktā minētos konkrētos mērķus un III nodaļā minētās horizontālās darbības. Minētos īstenošanas aktus pieņem saskaņā ar konsultēšanās procedūru, kas minēta 83. panta 2. punktā.</w:t>
            </w:r>
          </w:p>
        </w:tc>
      </w:tr>
    </w:tbl>
    <w:p w14:paraId="0E31C4D3"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6588694" w14:textId="77777777" w:rsidR="00855071" w:rsidRPr="00522465" w:rsidRDefault="00855071" w:rsidP="00855071">
      <w:r>
        <w:rPr>
          <w:rStyle w:val="HideTWBExt"/>
        </w:rPr>
        <w:t>&lt;/Amend&gt;</w:t>
      </w:r>
    </w:p>
    <w:p w14:paraId="2065A0D9"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2080</w:t>
      </w:r>
      <w:r>
        <w:rPr>
          <w:rStyle w:val="HideTWBExt"/>
          <w:b w:val="0"/>
        </w:rPr>
        <w:t>&lt;/</w:t>
      </w:r>
      <w:proofErr w:type="spellStart"/>
      <w:r>
        <w:rPr>
          <w:rStyle w:val="HideTWBExt"/>
          <w:b w:val="0"/>
        </w:rPr>
        <w:t>NumAm</w:t>
      </w:r>
      <w:proofErr w:type="spellEnd"/>
      <w:r>
        <w:rPr>
          <w:rStyle w:val="HideTWBExt"/>
          <w:b w:val="0"/>
        </w:rPr>
        <w:t>&gt;</w:t>
      </w:r>
    </w:p>
    <w:p w14:paraId="75D87860" w14:textId="77777777" w:rsidR="00855071" w:rsidRPr="00522465" w:rsidRDefault="00855071" w:rsidP="00855071">
      <w:pPr>
        <w:pStyle w:val="NormalBold"/>
      </w:pPr>
      <w:r>
        <w:rPr>
          <w:rStyle w:val="HideTWBExt"/>
          <w:b w:val="0"/>
        </w:rPr>
        <w:t>&lt;RepeatBlock-By&gt;&lt;Members&gt;</w:t>
      </w:r>
      <w:r>
        <w:t xml:space="preserve">Matej </w:t>
      </w:r>
      <w:proofErr w:type="spellStart"/>
      <w:r>
        <w:t>Tonin</w:t>
      </w:r>
      <w:proofErr w:type="spellEnd"/>
      <w:r>
        <w:t xml:space="preserve">, </w:t>
      </w:r>
      <w:proofErr w:type="spellStart"/>
      <w:r>
        <w:t>Davor</w:t>
      </w:r>
      <w:proofErr w:type="spellEnd"/>
      <w:r>
        <w:t xml:space="preserve"> Ivo </w:t>
      </w:r>
      <w:proofErr w:type="spellStart"/>
      <w:r>
        <w:t>Stier</w:t>
      </w:r>
      <w:proofErr w:type="spellEnd"/>
      <w:r>
        <w:rPr>
          <w:rStyle w:val="HideTWBExt"/>
          <w:b w:val="0"/>
        </w:rPr>
        <w:t>&lt;/Members&gt;</w:t>
      </w:r>
    </w:p>
    <w:p w14:paraId="0C8EE906" w14:textId="77777777" w:rsidR="00855071" w:rsidRPr="00522465" w:rsidRDefault="00855071" w:rsidP="00855071">
      <w:pPr>
        <w:pStyle w:val="NormalBold"/>
      </w:pPr>
      <w:r>
        <w:rPr>
          <w:rStyle w:val="HideTWBExt"/>
          <w:b w:val="0"/>
        </w:rPr>
        <w:t>&lt;/RepeatBlock-By&gt;</w:t>
      </w:r>
    </w:p>
    <w:p w14:paraId="618E3F41"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91D83AC" w14:textId="77777777" w:rsidR="00855071" w:rsidRPr="00522465" w:rsidRDefault="00855071" w:rsidP="00855071">
      <w:pPr>
        <w:pStyle w:val="NormalBold"/>
      </w:pPr>
      <w:r>
        <w:rPr>
          <w:rStyle w:val="HideTWBExt"/>
          <w:b w:val="0"/>
        </w:rPr>
        <w:t>&lt;Article&gt;</w:t>
      </w:r>
      <w:r>
        <w:t>15. pants – 3.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DC23680" w14:textId="77777777" w:rsidTr="004D4546">
        <w:trPr>
          <w:trHeight w:hRule="exact" w:val="240"/>
          <w:jc w:val="center"/>
        </w:trPr>
        <w:tc>
          <w:tcPr>
            <w:tcW w:w="9752" w:type="dxa"/>
            <w:gridSpan w:val="2"/>
            <w:tcBorders>
              <w:top w:val="nil"/>
              <w:left w:val="nil"/>
              <w:bottom w:val="nil"/>
              <w:right w:val="nil"/>
            </w:tcBorders>
          </w:tcPr>
          <w:p w14:paraId="6C5115E7" w14:textId="77777777" w:rsidR="00855071" w:rsidRPr="00522465" w:rsidRDefault="00855071" w:rsidP="004D4546"/>
        </w:tc>
      </w:tr>
      <w:tr w:rsidR="00855071" w14:paraId="0B9087C3" w14:textId="77777777" w:rsidTr="004D4546">
        <w:trPr>
          <w:trHeight w:val="240"/>
          <w:jc w:val="center"/>
        </w:trPr>
        <w:tc>
          <w:tcPr>
            <w:tcW w:w="4876" w:type="dxa"/>
            <w:tcBorders>
              <w:top w:val="nil"/>
              <w:left w:val="nil"/>
              <w:bottom w:val="nil"/>
              <w:right w:val="nil"/>
            </w:tcBorders>
          </w:tcPr>
          <w:p w14:paraId="1EB1C8CF"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5716DDD" w14:textId="77777777" w:rsidR="00855071" w:rsidRPr="00522465" w:rsidRDefault="00855071" w:rsidP="004D4546">
            <w:pPr>
              <w:pStyle w:val="AmColumnHeading"/>
            </w:pPr>
            <w:r>
              <w:t>Grozījums</w:t>
            </w:r>
          </w:p>
        </w:tc>
      </w:tr>
      <w:tr w:rsidR="00855071" w14:paraId="027DE7E2" w14:textId="77777777" w:rsidTr="004D4546">
        <w:trPr>
          <w:jc w:val="center"/>
        </w:trPr>
        <w:tc>
          <w:tcPr>
            <w:tcW w:w="4876" w:type="dxa"/>
            <w:tcBorders>
              <w:top w:val="nil"/>
              <w:left w:val="nil"/>
              <w:bottom w:val="nil"/>
              <w:right w:val="nil"/>
            </w:tcBorders>
          </w:tcPr>
          <w:p w14:paraId="42B4FA76" w14:textId="77777777" w:rsidR="00855071" w:rsidRPr="00522465" w:rsidRDefault="00855071" w:rsidP="004D4546">
            <w:pPr>
              <w:pStyle w:val="Normal6a"/>
            </w:pPr>
            <w:r>
              <w:t>3.</w:t>
            </w:r>
            <w:r>
              <w:tab/>
              <w:t xml:space="preserve">Komisija ar </w:t>
            </w:r>
            <w:r>
              <w:rPr>
                <w:b/>
                <w:i/>
              </w:rPr>
              <w:t>īstenošanas</w:t>
            </w:r>
            <w:r>
              <w:t xml:space="preserve"> aktiem pieņem darba programmas, ar kurām īsteno 3. panta </w:t>
            </w:r>
            <w:r>
              <w:rPr>
                <w:b/>
                <w:i/>
              </w:rPr>
              <w:t>2. punkta a), b), c) un d) apakšpunktā</w:t>
            </w:r>
            <w:r>
              <w:t xml:space="preserve"> minētos konkrētos mērķus un III nodaļā minētās horizontālās darbības. Minētos </w:t>
            </w:r>
            <w:r>
              <w:rPr>
                <w:b/>
                <w:i/>
              </w:rPr>
              <w:t>īstenošanas</w:t>
            </w:r>
            <w:r>
              <w:t xml:space="preserve"> aktus pieņem saskaņā ar </w:t>
            </w:r>
            <w:r>
              <w:rPr>
                <w:b/>
                <w:i/>
              </w:rPr>
              <w:t>konsultēšanās</w:t>
            </w:r>
            <w:r>
              <w:t xml:space="preserve"> procedūru</w:t>
            </w:r>
            <w:r>
              <w:rPr>
                <w:b/>
                <w:i/>
              </w:rPr>
              <w:t>, kas minēta 83. panta 2. punktā</w:t>
            </w:r>
            <w:r>
              <w:t>.</w:t>
            </w:r>
          </w:p>
        </w:tc>
        <w:tc>
          <w:tcPr>
            <w:tcW w:w="4876" w:type="dxa"/>
            <w:tcBorders>
              <w:top w:val="nil"/>
              <w:left w:val="nil"/>
              <w:bottom w:val="nil"/>
              <w:right w:val="nil"/>
            </w:tcBorders>
          </w:tcPr>
          <w:p w14:paraId="33F96AAB" w14:textId="77777777" w:rsidR="00855071" w:rsidRPr="00522465" w:rsidRDefault="00855071" w:rsidP="004D4546">
            <w:pPr>
              <w:pStyle w:val="Normal6a"/>
            </w:pPr>
            <w:r>
              <w:t>3.</w:t>
            </w:r>
            <w:r>
              <w:tab/>
              <w:t xml:space="preserve">Komisija ar </w:t>
            </w:r>
            <w:r>
              <w:rPr>
                <w:b/>
                <w:i/>
              </w:rPr>
              <w:t>deleģētajiem</w:t>
            </w:r>
            <w:r>
              <w:t xml:space="preserve"> aktiem pieņem darba programmas, ar kurām īsteno 3. panta </w:t>
            </w:r>
            <w:r>
              <w:rPr>
                <w:b/>
                <w:i/>
              </w:rPr>
              <w:t>2. punktā</w:t>
            </w:r>
            <w:r>
              <w:t xml:space="preserve"> minētos konkrētos mērķus un III nodaļā minētās horizontālās darbības. Minētos </w:t>
            </w:r>
            <w:r>
              <w:rPr>
                <w:b/>
                <w:i/>
              </w:rPr>
              <w:t>deleģētos</w:t>
            </w:r>
            <w:r>
              <w:t xml:space="preserve"> aktus pieņem saskaņā ar </w:t>
            </w:r>
            <w:r>
              <w:rPr>
                <w:b/>
                <w:i/>
              </w:rPr>
              <w:t>84. pantā minēto</w:t>
            </w:r>
            <w:r>
              <w:t xml:space="preserve"> procedūru.</w:t>
            </w:r>
          </w:p>
        </w:tc>
      </w:tr>
    </w:tbl>
    <w:p w14:paraId="333580B3"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6972454" w14:textId="77777777" w:rsidR="00855071" w:rsidRPr="00522465" w:rsidRDefault="00855071" w:rsidP="00855071">
      <w:r>
        <w:rPr>
          <w:rStyle w:val="HideTWBExt"/>
        </w:rPr>
        <w:t>&lt;/Amend&gt;</w:t>
      </w:r>
    </w:p>
    <w:p w14:paraId="24A6EE8F"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2081</w:t>
      </w:r>
      <w:r>
        <w:rPr>
          <w:rStyle w:val="HideTWBExt"/>
          <w:b w:val="0"/>
        </w:rPr>
        <w:t>&lt;/</w:t>
      </w:r>
      <w:proofErr w:type="spellStart"/>
      <w:r>
        <w:rPr>
          <w:rStyle w:val="HideTWBExt"/>
          <w:b w:val="0"/>
        </w:rPr>
        <w:t>NumAm</w:t>
      </w:r>
      <w:proofErr w:type="spellEnd"/>
      <w:r>
        <w:rPr>
          <w:rStyle w:val="HideTWBExt"/>
          <w:b w:val="0"/>
        </w:rPr>
        <w:t>&gt;</w:t>
      </w:r>
    </w:p>
    <w:p w14:paraId="331A9F5E" w14:textId="77777777" w:rsidR="00855071" w:rsidRPr="00522465" w:rsidRDefault="00855071" w:rsidP="00855071">
      <w:pPr>
        <w:pStyle w:val="NormalBold"/>
      </w:pPr>
      <w:r>
        <w:rPr>
          <w:rStyle w:val="HideTWBExt"/>
          <w:b w:val="0"/>
        </w:rPr>
        <w:t>&lt;RepeatBlock-By&gt;&lt;Members&gt;</w:t>
      </w:r>
      <w:proofErr w:type="spellStart"/>
      <w:r>
        <w:t>Sarah</w:t>
      </w:r>
      <w:proofErr w:type="spellEnd"/>
      <w:r>
        <w:t xml:space="preserve"> </w:t>
      </w:r>
      <w:proofErr w:type="spellStart"/>
      <w:r>
        <w:t>Knafo</w:t>
      </w:r>
      <w:proofErr w:type="spellEnd"/>
      <w:r>
        <w:rPr>
          <w:rStyle w:val="HideTWBExt"/>
          <w:b w:val="0"/>
        </w:rPr>
        <w:t>&lt;/Members&gt;</w:t>
      </w:r>
    </w:p>
    <w:p w14:paraId="1F60B490" w14:textId="77777777" w:rsidR="00855071" w:rsidRPr="00522465" w:rsidRDefault="00855071" w:rsidP="00855071">
      <w:pPr>
        <w:pStyle w:val="NormalBold"/>
      </w:pPr>
      <w:r>
        <w:rPr>
          <w:rStyle w:val="HideTWBExt"/>
          <w:b w:val="0"/>
        </w:rPr>
        <w:t>&lt;/RepeatBlock-By&gt;</w:t>
      </w:r>
    </w:p>
    <w:p w14:paraId="5BFBC2D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46F8E38" w14:textId="77777777" w:rsidR="00855071" w:rsidRPr="00522465" w:rsidRDefault="00855071" w:rsidP="00855071">
      <w:pPr>
        <w:pStyle w:val="NormalBold"/>
      </w:pPr>
      <w:r>
        <w:rPr>
          <w:rStyle w:val="HideTWBExt"/>
          <w:b w:val="0"/>
        </w:rPr>
        <w:t>&lt;Article&gt;</w:t>
      </w:r>
      <w:r>
        <w:t>15. pants – 3.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79BE4FF" w14:textId="77777777" w:rsidTr="004D4546">
        <w:trPr>
          <w:trHeight w:hRule="exact" w:val="240"/>
          <w:jc w:val="center"/>
        </w:trPr>
        <w:tc>
          <w:tcPr>
            <w:tcW w:w="9752" w:type="dxa"/>
            <w:gridSpan w:val="2"/>
            <w:tcBorders>
              <w:top w:val="nil"/>
              <w:left w:val="nil"/>
              <w:bottom w:val="nil"/>
              <w:right w:val="nil"/>
            </w:tcBorders>
          </w:tcPr>
          <w:p w14:paraId="26AFF6CD" w14:textId="77777777" w:rsidR="00855071" w:rsidRPr="00522465" w:rsidRDefault="00855071" w:rsidP="004D4546"/>
        </w:tc>
      </w:tr>
      <w:tr w:rsidR="00855071" w14:paraId="6FE41E8B" w14:textId="77777777" w:rsidTr="004D4546">
        <w:trPr>
          <w:trHeight w:val="240"/>
          <w:jc w:val="center"/>
        </w:trPr>
        <w:tc>
          <w:tcPr>
            <w:tcW w:w="4876" w:type="dxa"/>
            <w:tcBorders>
              <w:top w:val="nil"/>
              <w:left w:val="nil"/>
              <w:bottom w:val="nil"/>
              <w:right w:val="nil"/>
            </w:tcBorders>
          </w:tcPr>
          <w:p w14:paraId="42ACF243"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FD6D631" w14:textId="77777777" w:rsidR="00855071" w:rsidRPr="00522465" w:rsidRDefault="00855071" w:rsidP="004D4546">
            <w:pPr>
              <w:pStyle w:val="AmColumnHeading"/>
            </w:pPr>
            <w:r>
              <w:t>Grozījums</w:t>
            </w:r>
          </w:p>
        </w:tc>
      </w:tr>
      <w:tr w:rsidR="00855071" w14:paraId="4BEA727F" w14:textId="77777777" w:rsidTr="004D4546">
        <w:trPr>
          <w:jc w:val="center"/>
        </w:trPr>
        <w:tc>
          <w:tcPr>
            <w:tcW w:w="4876" w:type="dxa"/>
            <w:tcBorders>
              <w:top w:val="nil"/>
              <w:left w:val="nil"/>
              <w:bottom w:val="nil"/>
              <w:right w:val="nil"/>
            </w:tcBorders>
          </w:tcPr>
          <w:p w14:paraId="1D74A75F" w14:textId="77777777" w:rsidR="00855071" w:rsidRPr="00522465" w:rsidRDefault="00855071" w:rsidP="004D4546">
            <w:pPr>
              <w:pStyle w:val="Normal6a"/>
            </w:pPr>
            <w:r>
              <w:t>3.</w:t>
            </w:r>
            <w:r>
              <w:tab/>
              <w:t xml:space="preserve">Komisija ar īstenošanas aktiem pieņem darba programmas, ar kurām īsteno 3. panta 2. punkta a), b), c) un d) apakšpunktā minētos konkrētos mērķus un III nodaļā minētās horizontālās darbības. Minētos īstenošanas aktus pieņem saskaņā ar </w:t>
            </w:r>
            <w:r>
              <w:rPr>
                <w:b/>
                <w:i/>
              </w:rPr>
              <w:t>konsultēšanās</w:t>
            </w:r>
            <w:r>
              <w:t xml:space="preserve"> procedūru, kas minēta 83. panta </w:t>
            </w:r>
            <w:r>
              <w:rPr>
                <w:b/>
                <w:i/>
              </w:rPr>
              <w:t>2. punktā</w:t>
            </w:r>
            <w:r>
              <w:t>.</w:t>
            </w:r>
          </w:p>
        </w:tc>
        <w:tc>
          <w:tcPr>
            <w:tcW w:w="4876" w:type="dxa"/>
            <w:tcBorders>
              <w:top w:val="nil"/>
              <w:left w:val="nil"/>
              <w:bottom w:val="nil"/>
              <w:right w:val="nil"/>
            </w:tcBorders>
          </w:tcPr>
          <w:p w14:paraId="1F459824" w14:textId="77777777" w:rsidR="00855071" w:rsidRPr="00522465" w:rsidRDefault="00855071" w:rsidP="004D4546">
            <w:pPr>
              <w:pStyle w:val="Normal6a"/>
            </w:pPr>
            <w:r>
              <w:t>3.</w:t>
            </w:r>
            <w:r>
              <w:tab/>
              <w:t xml:space="preserve">Komisija ar īstenošanas aktiem pieņem darba programmas, ar kurām īsteno 3. panta 2. punkta a), b), c) un d) apakšpunktā minētos konkrētos mērķus un III nodaļā minētās horizontālās darbības. Minētos īstenošanas aktus pieņem saskaņā ar </w:t>
            </w:r>
            <w:r>
              <w:rPr>
                <w:b/>
                <w:i/>
              </w:rPr>
              <w:t>pārbaudes</w:t>
            </w:r>
            <w:r>
              <w:t xml:space="preserve"> procedūru, kas minēta 83. panta </w:t>
            </w:r>
            <w:r>
              <w:rPr>
                <w:b/>
                <w:i/>
              </w:rPr>
              <w:t>3. punktā</w:t>
            </w:r>
            <w:r>
              <w:t>.</w:t>
            </w:r>
          </w:p>
        </w:tc>
      </w:tr>
    </w:tbl>
    <w:p w14:paraId="7C374EA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0D202D5" w14:textId="77777777" w:rsidR="00855071" w:rsidRPr="00522465" w:rsidRDefault="00855071" w:rsidP="00855071">
      <w:r>
        <w:rPr>
          <w:rStyle w:val="HideTWBExt"/>
        </w:rPr>
        <w:t>&lt;/Amend&gt;</w:t>
      </w:r>
    </w:p>
    <w:p w14:paraId="4F84F31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2082</w:t>
      </w:r>
      <w:r>
        <w:rPr>
          <w:rStyle w:val="HideTWBExt"/>
          <w:b w:val="0"/>
        </w:rPr>
        <w:t>&lt;/</w:t>
      </w:r>
      <w:proofErr w:type="spellStart"/>
      <w:r>
        <w:rPr>
          <w:rStyle w:val="HideTWBExt"/>
          <w:b w:val="0"/>
        </w:rPr>
        <w:t>NumAm</w:t>
      </w:r>
      <w:proofErr w:type="spellEnd"/>
      <w:r>
        <w:rPr>
          <w:rStyle w:val="HideTWBExt"/>
          <w:b w:val="0"/>
        </w:rPr>
        <w:t>&gt;</w:t>
      </w:r>
    </w:p>
    <w:p w14:paraId="3A6F3F15" w14:textId="77777777" w:rsidR="00855071" w:rsidRPr="00522465" w:rsidRDefault="00855071" w:rsidP="00855071">
      <w:pPr>
        <w:pStyle w:val="NormalBold"/>
      </w:pPr>
      <w:r>
        <w:rPr>
          <w:rStyle w:val="HideTWBExt"/>
          <w:b w:val="0"/>
        </w:rPr>
        <w:t>&lt;RepeatBlock-By&gt;&lt;Members&gt;</w:t>
      </w:r>
      <w:proofErr w:type="spellStart"/>
      <w:r>
        <w:t>Sofie</w:t>
      </w:r>
      <w:proofErr w:type="spellEnd"/>
      <w:r>
        <w:t xml:space="preserve"> </w:t>
      </w:r>
      <w:proofErr w:type="spellStart"/>
      <w:r>
        <w:t>Eriksson</w:t>
      </w:r>
      <w:proofErr w:type="spellEnd"/>
      <w:r>
        <w:rPr>
          <w:rStyle w:val="HideTWBExt"/>
          <w:b w:val="0"/>
        </w:rPr>
        <w:t>&lt;/Members&gt;</w:t>
      </w:r>
    </w:p>
    <w:p w14:paraId="58D3CE29" w14:textId="77777777" w:rsidR="00855071" w:rsidRPr="00522465" w:rsidRDefault="00855071" w:rsidP="00855071">
      <w:pPr>
        <w:pStyle w:val="NormalBold"/>
      </w:pPr>
      <w:r>
        <w:rPr>
          <w:rStyle w:val="HideTWBExt"/>
          <w:b w:val="0"/>
        </w:rPr>
        <w:t>&lt;/RepeatBlock-By&gt;</w:t>
      </w:r>
    </w:p>
    <w:p w14:paraId="5098EA50"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561DCBA" w14:textId="77777777" w:rsidR="00855071" w:rsidRPr="00522465" w:rsidRDefault="00855071" w:rsidP="00855071">
      <w:pPr>
        <w:pStyle w:val="NormalBold"/>
      </w:pPr>
      <w:r>
        <w:rPr>
          <w:rStyle w:val="HideTWBExt"/>
          <w:b w:val="0"/>
        </w:rPr>
        <w:t>&lt;Article&gt;</w:t>
      </w:r>
      <w:r>
        <w:t>15. pants – 3.a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C2A7DAC" w14:textId="77777777" w:rsidTr="004D4546">
        <w:trPr>
          <w:trHeight w:hRule="exact" w:val="240"/>
          <w:jc w:val="center"/>
        </w:trPr>
        <w:tc>
          <w:tcPr>
            <w:tcW w:w="9752" w:type="dxa"/>
            <w:gridSpan w:val="2"/>
            <w:tcBorders>
              <w:top w:val="nil"/>
              <w:left w:val="nil"/>
              <w:bottom w:val="nil"/>
              <w:right w:val="nil"/>
            </w:tcBorders>
          </w:tcPr>
          <w:p w14:paraId="665D80FE" w14:textId="77777777" w:rsidR="00855071" w:rsidRPr="00522465" w:rsidRDefault="00855071" w:rsidP="004D4546"/>
        </w:tc>
      </w:tr>
      <w:tr w:rsidR="00855071" w14:paraId="049CBB3E" w14:textId="77777777" w:rsidTr="004D4546">
        <w:trPr>
          <w:trHeight w:val="240"/>
          <w:jc w:val="center"/>
        </w:trPr>
        <w:tc>
          <w:tcPr>
            <w:tcW w:w="4876" w:type="dxa"/>
            <w:tcBorders>
              <w:top w:val="nil"/>
              <w:left w:val="nil"/>
              <w:bottom w:val="nil"/>
              <w:right w:val="nil"/>
            </w:tcBorders>
          </w:tcPr>
          <w:p w14:paraId="7523EA73"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DE63C1A" w14:textId="77777777" w:rsidR="00855071" w:rsidRPr="00522465" w:rsidRDefault="00855071" w:rsidP="004D4546">
            <w:pPr>
              <w:pStyle w:val="AmColumnHeading"/>
            </w:pPr>
            <w:r>
              <w:t>Grozījums</w:t>
            </w:r>
          </w:p>
        </w:tc>
      </w:tr>
      <w:tr w:rsidR="00855071" w14:paraId="2046E7B0" w14:textId="77777777" w:rsidTr="004D4546">
        <w:trPr>
          <w:jc w:val="center"/>
        </w:trPr>
        <w:tc>
          <w:tcPr>
            <w:tcW w:w="4876" w:type="dxa"/>
            <w:tcBorders>
              <w:top w:val="nil"/>
              <w:left w:val="nil"/>
              <w:bottom w:val="nil"/>
              <w:right w:val="nil"/>
            </w:tcBorders>
          </w:tcPr>
          <w:p w14:paraId="0BC7EE80" w14:textId="77777777" w:rsidR="00855071" w:rsidRPr="00522465" w:rsidRDefault="00855071" w:rsidP="004D4546">
            <w:pPr>
              <w:pStyle w:val="Normal6a"/>
            </w:pPr>
          </w:p>
        </w:tc>
        <w:tc>
          <w:tcPr>
            <w:tcW w:w="4876" w:type="dxa"/>
            <w:tcBorders>
              <w:top w:val="nil"/>
              <w:left w:val="nil"/>
              <w:bottom w:val="nil"/>
              <w:right w:val="nil"/>
            </w:tcBorders>
          </w:tcPr>
          <w:p w14:paraId="10156817" w14:textId="77777777" w:rsidR="00855071" w:rsidRPr="00522465" w:rsidRDefault="00855071" w:rsidP="004D4546">
            <w:pPr>
              <w:pStyle w:val="Normal6a"/>
            </w:pPr>
            <w:r>
              <w:rPr>
                <w:b/>
                <w:i/>
              </w:rPr>
              <w:t>3.a</w:t>
            </w:r>
            <w:r>
              <w:tab/>
            </w:r>
            <w:r>
              <w:rPr>
                <w:b/>
                <w:i/>
              </w:rPr>
              <w:t>Parasti Savienības atbalstu piešķir atklātās, pārredzamās un uz konkurenci balstītās piešķiršanas procedūrās. Darba programmā iepriekš nosaka skaidrus atbilstības un piešķiršanas kritērijus, kā arī sniedz informāciju, kas vajadzīga, lai nodrošinātu vienlīdzīgu attieksmi pret pieteikuma iesniedzējiem.</w:t>
            </w:r>
          </w:p>
        </w:tc>
      </w:tr>
    </w:tbl>
    <w:p w14:paraId="5B3320A7"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3789F14" w14:textId="77777777" w:rsidR="00855071" w:rsidRPr="00522465" w:rsidRDefault="00855071" w:rsidP="00855071">
      <w:r>
        <w:rPr>
          <w:rStyle w:val="HideTWBExt"/>
        </w:rPr>
        <w:t>&lt;/Amend&gt;</w:t>
      </w:r>
    </w:p>
    <w:p w14:paraId="61AB7383"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2083</w:t>
      </w:r>
      <w:r>
        <w:rPr>
          <w:rStyle w:val="HideTWBExt"/>
          <w:b w:val="0"/>
        </w:rPr>
        <w:t>&lt;/</w:t>
      </w:r>
      <w:proofErr w:type="spellStart"/>
      <w:r>
        <w:rPr>
          <w:rStyle w:val="HideTWBExt"/>
          <w:b w:val="0"/>
        </w:rPr>
        <w:t>NumAm</w:t>
      </w:r>
      <w:proofErr w:type="spellEnd"/>
      <w:r>
        <w:rPr>
          <w:rStyle w:val="HideTWBExt"/>
          <w:b w:val="0"/>
        </w:rPr>
        <w:t>&gt;</w:t>
      </w:r>
    </w:p>
    <w:p w14:paraId="097B46DA" w14:textId="77777777" w:rsidR="00855071" w:rsidRPr="00522465" w:rsidRDefault="00855071" w:rsidP="00855071">
      <w:pPr>
        <w:pStyle w:val="NormalBold"/>
      </w:pPr>
      <w:r>
        <w:rPr>
          <w:rStyle w:val="HideTWBExt"/>
          <w:b w:val="0"/>
        </w:rPr>
        <w:t>&lt;RepeatBlock-By&gt;&lt;Members&gt;</w:t>
      </w:r>
      <w:proofErr w:type="spellStart"/>
      <w:r>
        <w:t>Georgiana</w:t>
      </w:r>
      <w:proofErr w:type="spellEnd"/>
      <w:r>
        <w:t xml:space="preserve"> </w:t>
      </w:r>
      <w:proofErr w:type="spellStart"/>
      <w:r>
        <w:t>Teodorescu</w:t>
      </w:r>
      <w:proofErr w:type="spellEnd"/>
      <w:r>
        <w:rPr>
          <w:rStyle w:val="HideTWBExt"/>
          <w:b w:val="0"/>
        </w:rPr>
        <w:t>&lt;/Members&gt;</w:t>
      </w:r>
    </w:p>
    <w:p w14:paraId="5959E000" w14:textId="77777777" w:rsidR="00855071" w:rsidRPr="00522465" w:rsidRDefault="00855071" w:rsidP="00855071">
      <w:pPr>
        <w:pStyle w:val="NormalBold"/>
      </w:pPr>
      <w:r>
        <w:rPr>
          <w:rStyle w:val="HideTWBExt"/>
          <w:b w:val="0"/>
        </w:rPr>
        <w:t>&lt;/RepeatBlock-By&gt;</w:t>
      </w:r>
    </w:p>
    <w:p w14:paraId="67F352CA"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CBBF3B5" w14:textId="77777777" w:rsidR="00855071" w:rsidRPr="00522465" w:rsidRDefault="00855071" w:rsidP="00855071">
      <w:pPr>
        <w:pStyle w:val="NormalBold"/>
      </w:pPr>
      <w:r>
        <w:rPr>
          <w:rStyle w:val="HideTWBExt"/>
          <w:b w:val="0"/>
        </w:rPr>
        <w:t>&lt;Article&gt;</w:t>
      </w:r>
      <w:r>
        <w:t>15. pants – 4.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D96A878" w14:textId="77777777" w:rsidTr="004D4546">
        <w:trPr>
          <w:trHeight w:hRule="exact" w:val="240"/>
          <w:jc w:val="center"/>
        </w:trPr>
        <w:tc>
          <w:tcPr>
            <w:tcW w:w="9752" w:type="dxa"/>
            <w:gridSpan w:val="2"/>
            <w:tcBorders>
              <w:top w:val="nil"/>
              <w:left w:val="nil"/>
              <w:bottom w:val="nil"/>
              <w:right w:val="nil"/>
            </w:tcBorders>
          </w:tcPr>
          <w:p w14:paraId="51816F46" w14:textId="77777777" w:rsidR="00855071" w:rsidRPr="00522465" w:rsidRDefault="00855071" w:rsidP="004D4546"/>
        </w:tc>
      </w:tr>
      <w:tr w:rsidR="00855071" w14:paraId="72E1B1D2" w14:textId="77777777" w:rsidTr="004D4546">
        <w:trPr>
          <w:trHeight w:val="240"/>
          <w:jc w:val="center"/>
        </w:trPr>
        <w:tc>
          <w:tcPr>
            <w:tcW w:w="4876" w:type="dxa"/>
            <w:tcBorders>
              <w:top w:val="nil"/>
              <w:left w:val="nil"/>
              <w:bottom w:val="nil"/>
              <w:right w:val="nil"/>
            </w:tcBorders>
          </w:tcPr>
          <w:p w14:paraId="47C9EDD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8B640D3" w14:textId="77777777" w:rsidR="00855071" w:rsidRPr="00522465" w:rsidRDefault="00855071" w:rsidP="004D4546">
            <w:pPr>
              <w:pStyle w:val="AmColumnHeading"/>
            </w:pPr>
            <w:r>
              <w:t>Grozījums</w:t>
            </w:r>
          </w:p>
        </w:tc>
      </w:tr>
      <w:tr w:rsidR="00855071" w14:paraId="3F0D43E3" w14:textId="77777777" w:rsidTr="004D4546">
        <w:trPr>
          <w:jc w:val="center"/>
        </w:trPr>
        <w:tc>
          <w:tcPr>
            <w:tcW w:w="4876" w:type="dxa"/>
            <w:tcBorders>
              <w:top w:val="nil"/>
              <w:left w:val="nil"/>
              <w:bottom w:val="nil"/>
              <w:right w:val="nil"/>
            </w:tcBorders>
          </w:tcPr>
          <w:p w14:paraId="576FB6F4" w14:textId="77777777" w:rsidR="00855071" w:rsidRPr="00522465" w:rsidRDefault="00855071" w:rsidP="004D4546">
            <w:pPr>
              <w:pStyle w:val="Normal6a"/>
            </w:pPr>
            <w:r>
              <w:rPr>
                <w:b/>
                <w:i/>
              </w:rPr>
              <w:t>4.</w:t>
            </w:r>
            <w:r>
              <w:tab/>
            </w:r>
            <w:r>
              <w:rPr>
                <w:b/>
                <w:i/>
              </w:rPr>
              <w:t>Komisija ar īstenošanas aktiem pieņem darba programmas, ar kurām īsteno 3. panta 2. punkta d) apakšpunkta 2), 3) un 4) punktā minētos konkrētos mērķus. Minētos īstenošanas aktus pieņem saskaņā ar pārbaudes procedūru, kas minēta 83. panta 3. punktā.</w:t>
            </w:r>
          </w:p>
        </w:tc>
        <w:tc>
          <w:tcPr>
            <w:tcW w:w="4876" w:type="dxa"/>
            <w:tcBorders>
              <w:top w:val="nil"/>
              <w:left w:val="nil"/>
              <w:bottom w:val="nil"/>
              <w:right w:val="nil"/>
            </w:tcBorders>
          </w:tcPr>
          <w:p w14:paraId="73CA9D9B" w14:textId="77777777" w:rsidR="00855071" w:rsidRPr="00522465" w:rsidRDefault="00855071" w:rsidP="004D4546">
            <w:pPr>
              <w:pStyle w:val="Normal6a"/>
            </w:pPr>
            <w:r>
              <w:rPr>
                <w:b/>
                <w:i/>
              </w:rPr>
              <w:t>svītrots</w:t>
            </w:r>
          </w:p>
        </w:tc>
      </w:tr>
    </w:tbl>
    <w:p w14:paraId="7AF2299D"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733572F"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47A47653" w14:textId="77777777" w:rsidR="00855071" w:rsidRPr="00522465" w:rsidRDefault="00855071" w:rsidP="00855071">
      <w:pPr>
        <w:pStyle w:val="AmJustText"/>
      </w:pPr>
      <w:r>
        <w:t xml:space="preserve">Šis grozījums stiprina EKF demokrātisko pārraudzību un stratēģisko </w:t>
      </w:r>
      <w:proofErr w:type="spellStart"/>
      <w:r>
        <w:t>pārskatatbildību</w:t>
      </w:r>
      <w:proofErr w:type="spellEnd"/>
      <w:r>
        <w:t>, pieprasot, lai darba programmas tiktu pieņemtas, izmantojot deleģētos aktus, nevis īstenošanas aktus.</w:t>
      </w:r>
    </w:p>
    <w:p w14:paraId="0B5C163D" w14:textId="77777777" w:rsidR="00855071" w:rsidRPr="00522465" w:rsidRDefault="00855071" w:rsidP="00855071">
      <w:r>
        <w:rPr>
          <w:rStyle w:val="HideTWBExt"/>
        </w:rPr>
        <w:t>&lt;/Amend&gt;</w:t>
      </w:r>
    </w:p>
    <w:p w14:paraId="05D0F8D5"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2084</w:t>
      </w:r>
      <w:r>
        <w:rPr>
          <w:rStyle w:val="HideTWBExt"/>
          <w:b w:val="0"/>
        </w:rPr>
        <w:t>&lt;/</w:t>
      </w:r>
      <w:proofErr w:type="spellStart"/>
      <w:r>
        <w:rPr>
          <w:rStyle w:val="HideTWBExt"/>
          <w:b w:val="0"/>
        </w:rPr>
        <w:t>NumAm</w:t>
      </w:r>
      <w:proofErr w:type="spellEnd"/>
      <w:r>
        <w:rPr>
          <w:rStyle w:val="HideTWBExt"/>
          <w:b w:val="0"/>
        </w:rPr>
        <w:t>&gt;</w:t>
      </w:r>
    </w:p>
    <w:p w14:paraId="3CE6C1CB"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7BA56E58" w14:textId="77777777" w:rsidR="00855071" w:rsidRPr="00522465" w:rsidRDefault="00855071" w:rsidP="00855071">
      <w:pPr>
        <w:pStyle w:val="NormalBold"/>
      </w:pPr>
      <w:r>
        <w:rPr>
          <w:rStyle w:val="HideTWBExt"/>
          <w:b w:val="0"/>
        </w:rPr>
        <w:t>&lt;/RepeatBlock-By&gt;</w:t>
      </w:r>
    </w:p>
    <w:p w14:paraId="148731D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190A38F" w14:textId="77777777" w:rsidR="00855071" w:rsidRPr="00522465" w:rsidRDefault="00855071" w:rsidP="00855071">
      <w:pPr>
        <w:pStyle w:val="NormalBold"/>
      </w:pPr>
      <w:r>
        <w:rPr>
          <w:rStyle w:val="HideTWBExt"/>
          <w:b w:val="0"/>
        </w:rPr>
        <w:t>&lt;Article&gt;</w:t>
      </w:r>
      <w:r>
        <w:t>15. pants – 4.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9AEA3FB" w14:textId="77777777" w:rsidTr="004D4546">
        <w:trPr>
          <w:trHeight w:hRule="exact" w:val="240"/>
          <w:jc w:val="center"/>
        </w:trPr>
        <w:tc>
          <w:tcPr>
            <w:tcW w:w="9752" w:type="dxa"/>
            <w:gridSpan w:val="2"/>
            <w:tcBorders>
              <w:top w:val="nil"/>
              <w:left w:val="nil"/>
              <w:bottom w:val="nil"/>
              <w:right w:val="nil"/>
            </w:tcBorders>
          </w:tcPr>
          <w:p w14:paraId="44DF683C" w14:textId="77777777" w:rsidR="00855071" w:rsidRPr="00522465" w:rsidRDefault="00855071" w:rsidP="004D4546"/>
        </w:tc>
      </w:tr>
      <w:tr w:rsidR="00855071" w14:paraId="29F0DD8C" w14:textId="77777777" w:rsidTr="004D4546">
        <w:trPr>
          <w:trHeight w:val="240"/>
          <w:jc w:val="center"/>
        </w:trPr>
        <w:tc>
          <w:tcPr>
            <w:tcW w:w="4876" w:type="dxa"/>
            <w:tcBorders>
              <w:top w:val="nil"/>
              <w:left w:val="nil"/>
              <w:bottom w:val="nil"/>
              <w:right w:val="nil"/>
            </w:tcBorders>
          </w:tcPr>
          <w:p w14:paraId="4BD5BA63"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15C3883" w14:textId="77777777" w:rsidR="00855071" w:rsidRPr="00522465" w:rsidRDefault="00855071" w:rsidP="004D4546">
            <w:pPr>
              <w:pStyle w:val="AmColumnHeading"/>
            </w:pPr>
            <w:r>
              <w:t>Grozījums</w:t>
            </w:r>
          </w:p>
        </w:tc>
      </w:tr>
      <w:tr w:rsidR="00855071" w14:paraId="75F7981E" w14:textId="77777777" w:rsidTr="004D4546">
        <w:trPr>
          <w:jc w:val="center"/>
        </w:trPr>
        <w:tc>
          <w:tcPr>
            <w:tcW w:w="4876" w:type="dxa"/>
            <w:tcBorders>
              <w:top w:val="nil"/>
              <w:left w:val="nil"/>
              <w:bottom w:val="nil"/>
              <w:right w:val="nil"/>
            </w:tcBorders>
          </w:tcPr>
          <w:p w14:paraId="1870032D" w14:textId="77777777" w:rsidR="00855071" w:rsidRPr="00522465" w:rsidRDefault="00855071" w:rsidP="004D4546">
            <w:pPr>
              <w:pStyle w:val="Normal6a"/>
            </w:pPr>
            <w:r>
              <w:rPr>
                <w:b/>
                <w:i/>
              </w:rPr>
              <w:t>4.</w:t>
            </w:r>
            <w:r>
              <w:tab/>
            </w:r>
            <w:r>
              <w:rPr>
                <w:b/>
                <w:i/>
              </w:rPr>
              <w:t>Komisija ar īstenošanas aktiem pieņem darba programmas, ar kurām īsteno 3. panta 2. punkta d) apakšpunkta 2), 3) un 4) punktā minētos konkrētos mērķus. Minētos īstenošanas aktus pieņem saskaņā ar pārbaudes procedūru, kas minēta 83. panta 3. punktā.</w:t>
            </w:r>
          </w:p>
        </w:tc>
        <w:tc>
          <w:tcPr>
            <w:tcW w:w="4876" w:type="dxa"/>
            <w:tcBorders>
              <w:top w:val="nil"/>
              <w:left w:val="nil"/>
              <w:bottom w:val="nil"/>
              <w:right w:val="nil"/>
            </w:tcBorders>
          </w:tcPr>
          <w:p w14:paraId="1C369B7C" w14:textId="77777777" w:rsidR="00855071" w:rsidRPr="00522465" w:rsidRDefault="00855071" w:rsidP="004D4546">
            <w:pPr>
              <w:pStyle w:val="Normal6a"/>
            </w:pPr>
            <w:r>
              <w:rPr>
                <w:b/>
                <w:i/>
              </w:rPr>
              <w:t>svītrots</w:t>
            </w:r>
          </w:p>
        </w:tc>
      </w:tr>
    </w:tbl>
    <w:p w14:paraId="3693C051"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D45C25C" w14:textId="77777777" w:rsidR="00855071" w:rsidRPr="00522465" w:rsidRDefault="00855071" w:rsidP="00855071">
      <w:r>
        <w:rPr>
          <w:rStyle w:val="HideTWBExt"/>
        </w:rPr>
        <w:t>&lt;/Amend&gt;</w:t>
      </w:r>
    </w:p>
    <w:p w14:paraId="25B920F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2085</w:t>
      </w:r>
      <w:r>
        <w:rPr>
          <w:rStyle w:val="HideTWBExt"/>
          <w:b w:val="0"/>
        </w:rPr>
        <w:t>&lt;/</w:t>
      </w:r>
      <w:proofErr w:type="spellStart"/>
      <w:r>
        <w:rPr>
          <w:rStyle w:val="HideTWBExt"/>
          <w:b w:val="0"/>
        </w:rPr>
        <w:t>NumAm</w:t>
      </w:r>
      <w:proofErr w:type="spellEnd"/>
      <w:r>
        <w:rPr>
          <w:rStyle w:val="HideTWBExt"/>
          <w:b w:val="0"/>
        </w:rPr>
        <w:t>&gt;</w:t>
      </w:r>
    </w:p>
    <w:p w14:paraId="4A3307BD" w14:textId="77777777" w:rsidR="00855071" w:rsidRPr="00522465" w:rsidRDefault="00855071" w:rsidP="00855071">
      <w:pPr>
        <w:pStyle w:val="NormalBold"/>
      </w:pPr>
      <w:r>
        <w:rPr>
          <w:rStyle w:val="HideTWBExt"/>
          <w:b w:val="0"/>
        </w:rPr>
        <w:t>&lt;RepeatBlock-By&gt;&lt;Members&gt;</w:t>
      </w:r>
      <w:proofErr w:type="spellStart"/>
      <w:r>
        <w:t>Marc</w:t>
      </w:r>
      <w:proofErr w:type="spellEnd"/>
      <w:r>
        <w:t xml:space="preserve"> </w:t>
      </w:r>
      <w:proofErr w:type="spellStart"/>
      <w:r>
        <w:t>Botenga</w:t>
      </w:r>
      <w:proofErr w:type="spellEnd"/>
      <w:r>
        <w:rPr>
          <w:rStyle w:val="HideTWBExt"/>
          <w:b w:val="0"/>
        </w:rPr>
        <w:t>&lt;/Members&gt;</w:t>
      </w:r>
    </w:p>
    <w:p w14:paraId="22BCAD3C" w14:textId="77777777" w:rsidR="00855071" w:rsidRPr="00522465" w:rsidRDefault="00855071" w:rsidP="00855071">
      <w:pPr>
        <w:pStyle w:val="NormalBold"/>
      </w:pPr>
      <w:r>
        <w:rPr>
          <w:rStyle w:val="HideTWBExt"/>
          <w:b w:val="0"/>
        </w:rPr>
        <w:t>&lt;/RepeatBlock-By&gt;</w:t>
      </w:r>
    </w:p>
    <w:p w14:paraId="3B4EACE4"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44B755A" w14:textId="77777777" w:rsidR="00855071" w:rsidRPr="00522465" w:rsidRDefault="00855071" w:rsidP="00855071">
      <w:pPr>
        <w:pStyle w:val="NormalBold"/>
      </w:pPr>
      <w:r>
        <w:rPr>
          <w:rStyle w:val="HideTWBExt"/>
          <w:b w:val="0"/>
        </w:rPr>
        <w:t>&lt;Article&gt;</w:t>
      </w:r>
      <w:r>
        <w:t>15. pants – 4.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E275CA6" w14:textId="77777777" w:rsidTr="004D4546">
        <w:trPr>
          <w:trHeight w:hRule="exact" w:val="240"/>
          <w:jc w:val="center"/>
        </w:trPr>
        <w:tc>
          <w:tcPr>
            <w:tcW w:w="9752" w:type="dxa"/>
            <w:gridSpan w:val="2"/>
            <w:tcBorders>
              <w:top w:val="nil"/>
              <w:left w:val="nil"/>
              <w:bottom w:val="nil"/>
              <w:right w:val="nil"/>
            </w:tcBorders>
          </w:tcPr>
          <w:p w14:paraId="6DE1E552" w14:textId="77777777" w:rsidR="00855071" w:rsidRPr="00522465" w:rsidRDefault="00855071" w:rsidP="004D4546"/>
        </w:tc>
      </w:tr>
      <w:tr w:rsidR="00855071" w14:paraId="61350438" w14:textId="77777777" w:rsidTr="004D4546">
        <w:trPr>
          <w:trHeight w:val="240"/>
          <w:jc w:val="center"/>
        </w:trPr>
        <w:tc>
          <w:tcPr>
            <w:tcW w:w="4876" w:type="dxa"/>
            <w:tcBorders>
              <w:top w:val="nil"/>
              <w:left w:val="nil"/>
              <w:bottom w:val="nil"/>
              <w:right w:val="nil"/>
            </w:tcBorders>
          </w:tcPr>
          <w:p w14:paraId="171A087A"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CC3DE53" w14:textId="77777777" w:rsidR="00855071" w:rsidRPr="00522465" w:rsidRDefault="00855071" w:rsidP="004D4546">
            <w:pPr>
              <w:pStyle w:val="AmColumnHeading"/>
            </w:pPr>
            <w:r>
              <w:t>Grozījums</w:t>
            </w:r>
          </w:p>
        </w:tc>
      </w:tr>
      <w:tr w:rsidR="00855071" w14:paraId="488AF24F" w14:textId="77777777" w:rsidTr="004D4546">
        <w:trPr>
          <w:jc w:val="center"/>
        </w:trPr>
        <w:tc>
          <w:tcPr>
            <w:tcW w:w="4876" w:type="dxa"/>
            <w:tcBorders>
              <w:top w:val="nil"/>
              <w:left w:val="nil"/>
              <w:bottom w:val="nil"/>
              <w:right w:val="nil"/>
            </w:tcBorders>
          </w:tcPr>
          <w:p w14:paraId="49EFD207" w14:textId="77777777" w:rsidR="00855071" w:rsidRPr="00522465" w:rsidRDefault="00855071" w:rsidP="004D4546">
            <w:pPr>
              <w:pStyle w:val="Normal6a"/>
            </w:pPr>
            <w:r>
              <w:t>4.</w:t>
            </w:r>
            <w:r>
              <w:tab/>
              <w:t xml:space="preserve">Komisija </w:t>
            </w:r>
            <w:r>
              <w:rPr>
                <w:b/>
                <w:i/>
              </w:rPr>
              <w:t>ar īstenošanas aktiem pieņem</w:t>
            </w:r>
            <w:r>
              <w:t xml:space="preserve"> darba programmas, ar kurām īsteno 3. panta 2. punkta d) apakšpunkta 2), 3) un 4) punktā minētos konkrētos mērķus. Minētos īstenošanas aktus pieņem saskaņā ar pārbaudes procedūru, kas minēta 83. panta 3. punktā.</w:t>
            </w:r>
          </w:p>
        </w:tc>
        <w:tc>
          <w:tcPr>
            <w:tcW w:w="4876" w:type="dxa"/>
            <w:tcBorders>
              <w:top w:val="nil"/>
              <w:left w:val="nil"/>
              <w:bottom w:val="nil"/>
              <w:right w:val="nil"/>
            </w:tcBorders>
          </w:tcPr>
          <w:p w14:paraId="10592FC9" w14:textId="77777777" w:rsidR="00855071" w:rsidRPr="00522465" w:rsidRDefault="00855071" w:rsidP="004D4546">
            <w:pPr>
              <w:pStyle w:val="Normal6a"/>
            </w:pPr>
            <w:r>
              <w:t>4.</w:t>
            </w:r>
            <w:r>
              <w:tab/>
              <w:t xml:space="preserve">Komisija </w:t>
            </w:r>
            <w:r>
              <w:rPr>
                <w:b/>
                <w:i/>
              </w:rPr>
              <w:t>ir pilnvarota saskaņā ar 84. pantu pieņemt deleģētos aktus, lai izveidotu</w:t>
            </w:r>
            <w:r>
              <w:t xml:space="preserve"> darba programmas, ar kurām īsteno 3. panta 2. punkta d) apakšpunkta 2), 3) un 4) punktā minētos konkrētos mērķus. Minētos īstenošanas aktus pieņem saskaņā ar pārbaudes procedūru, kas minēta 83. panta 3. punktā.</w:t>
            </w:r>
          </w:p>
        </w:tc>
      </w:tr>
    </w:tbl>
    <w:p w14:paraId="157E94B2"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41B3BE5" w14:textId="77777777" w:rsidR="00855071" w:rsidRPr="00522465" w:rsidRDefault="00855071" w:rsidP="00855071">
      <w:r>
        <w:rPr>
          <w:rStyle w:val="HideTWBExt"/>
        </w:rPr>
        <w:t>&lt;/Amend&gt;</w:t>
      </w:r>
    </w:p>
    <w:p w14:paraId="395FB190"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2086</w:t>
      </w:r>
      <w:r>
        <w:rPr>
          <w:rStyle w:val="HideTWBExt"/>
          <w:b w:val="0"/>
        </w:rPr>
        <w:t>&lt;/</w:t>
      </w:r>
      <w:proofErr w:type="spellStart"/>
      <w:r>
        <w:rPr>
          <w:rStyle w:val="HideTWBExt"/>
          <w:b w:val="0"/>
        </w:rPr>
        <w:t>NumAm</w:t>
      </w:r>
      <w:proofErr w:type="spellEnd"/>
      <w:r>
        <w:rPr>
          <w:rStyle w:val="HideTWBExt"/>
          <w:b w:val="0"/>
        </w:rPr>
        <w:t>&gt;</w:t>
      </w:r>
    </w:p>
    <w:p w14:paraId="272BB383" w14:textId="77777777" w:rsidR="00855071" w:rsidRPr="00522465" w:rsidRDefault="00855071" w:rsidP="00855071">
      <w:pPr>
        <w:pStyle w:val="NormalBold"/>
      </w:pPr>
      <w:r>
        <w:rPr>
          <w:rStyle w:val="HideTWBExt"/>
          <w:b w:val="0"/>
        </w:rPr>
        <w:t>&lt;RepeatBlock-By&gt;&lt;Members&gt;</w:t>
      </w:r>
      <w:proofErr w:type="spellStart"/>
      <w:r>
        <w:t>Krzysztof</w:t>
      </w:r>
      <w:proofErr w:type="spellEnd"/>
      <w:r>
        <w:t xml:space="preserve"> </w:t>
      </w:r>
      <w:proofErr w:type="spellStart"/>
      <w:r>
        <w:t>Hetman</w:t>
      </w:r>
      <w:proofErr w:type="spellEnd"/>
      <w:r>
        <w:t xml:space="preserve">, Adam </w:t>
      </w:r>
      <w:proofErr w:type="spellStart"/>
      <w:r>
        <w:t>Jarubas</w:t>
      </w:r>
      <w:proofErr w:type="spellEnd"/>
      <w:r>
        <w:t xml:space="preserve">, </w:t>
      </w:r>
      <w:proofErr w:type="spellStart"/>
      <w:r>
        <w:t>Borys</w:t>
      </w:r>
      <w:proofErr w:type="spellEnd"/>
      <w:r>
        <w:t xml:space="preserve"> </w:t>
      </w:r>
      <w:proofErr w:type="spellStart"/>
      <w:r>
        <w:t>Budka</w:t>
      </w:r>
      <w:proofErr w:type="spellEnd"/>
      <w:r>
        <w:t xml:space="preserve">, Kamila </w:t>
      </w:r>
      <w:proofErr w:type="spellStart"/>
      <w:r>
        <w:t>Gasiuk-Pihowicz</w:t>
      </w:r>
      <w:proofErr w:type="spellEnd"/>
      <w:r>
        <w:t xml:space="preserve">, </w:t>
      </w:r>
      <w:proofErr w:type="spellStart"/>
      <w:r>
        <w:t>Mirosława</w:t>
      </w:r>
      <w:proofErr w:type="spellEnd"/>
      <w:r>
        <w:t xml:space="preserve"> </w:t>
      </w:r>
      <w:proofErr w:type="spellStart"/>
      <w:r>
        <w:t>Nykiel</w:t>
      </w:r>
      <w:proofErr w:type="spellEnd"/>
      <w:r>
        <w:rPr>
          <w:rStyle w:val="HideTWBExt"/>
          <w:b w:val="0"/>
        </w:rPr>
        <w:t>&lt;/Members&gt;</w:t>
      </w:r>
    </w:p>
    <w:p w14:paraId="52926608" w14:textId="77777777" w:rsidR="00855071" w:rsidRPr="00522465" w:rsidRDefault="00855071" w:rsidP="00855071">
      <w:pPr>
        <w:pStyle w:val="NormalBold"/>
      </w:pPr>
      <w:r>
        <w:rPr>
          <w:rStyle w:val="HideTWBExt"/>
          <w:b w:val="0"/>
        </w:rPr>
        <w:t>&lt;/RepeatBlock-By&gt;</w:t>
      </w:r>
    </w:p>
    <w:p w14:paraId="556118A5"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8FB66AF" w14:textId="77777777" w:rsidR="00855071" w:rsidRPr="00522465" w:rsidRDefault="00855071" w:rsidP="00855071">
      <w:pPr>
        <w:pStyle w:val="NormalBold"/>
      </w:pPr>
      <w:r>
        <w:rPr>
          <w:rStyle w:val="HideTWBExt"/>
          <w:b w:val="0"/>
        </w:rPr>
        <w:t>&lt;Article&gt;</w:t>
      </w:r>
      <w:r>
        <w:t>15. pants – 4.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10C33A8" w14:textId="77777777" w:rsidTr="004D4546">
        <w:trPr>
          <w:trHeight w:hRule="exact" w:val="240"/>
          <w:jc w:val="center"/>
        </w:trPr>
        <w:tc>
          <w:tcPr>
            <w:tcW w:w="9752" w:type="dxa"/>
            <w:gridSpan w:val="2"/>
            <w:tcBorders>
              <w:top w:val="nil"/>
              <w:left w:val="nil"/>
              <w:bottom w:val="nil"/>
              <w:right w:val="nil"/>
            </w:tcBorders>
          </w:tcPr>
          <w:p w14:paraId="2F9EFAE7" w14:textId="77777777" w:rsidR="00855071" w:rsidRPr="00522465" w:rsidRDefault="00855071" w:rsidP="004D4546"/>
        </w:tc>
      </w:tr>
      <w:tr w:rsidR="00855071" w14:paraId="0AFFDC0A" w14:textId="77777777" w:rsidTr="004D4546">
        <w:trPr>
          <w:trHeight w:val="240"/>
          <w:jc w:val="center"/>
        </w:trPr>
        <w:tc>
          <w:tcPr>
            <w:tcW w:w="4876" w:type="dxa"/>
            <w:tcBorders>
              <w:top w:val="nil"/>
              <w:left w:val="nil"/>
              <w:bottom w:val="nil"/>
              <w:right w:val="nil"/>
            </w:tcBorders>
          </w:tcPr>
          <w:p w14:paraId="4C266F4D"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988AA72" w14:textId="77777777" w:rsidR="00855071" w:rsidRPr="00522465" w:rsidRDefault="00855071" w:rsidP="004D4546">
            <w:pPr>
              <w:pStyle w:val="AmColumnHeading"/>
            </w:pPr>
            <w:r>
              <w:t>Grozījums</w:t>
            </w:r>
          </w:p>
        </w:tc>
      </w:tr>
      <w:tr w:rsidR="00855071" w14:paraId="2BFD316F" w14:textId="77777777" w:rsidTr="004D4546">
        <w:trPr>
          <w:jc w:val="center"/>
        </w:trPr>
        <w:tc>
          <w:tcPr>
            <w:tcW w:w="4876" w:type="dxa"/>
            <w:tcBorders>
              <w:top w:val="nil"/>
              <w:left w:val="nil"/>
              <w:bottom w:val="nil"/>
              <w:right w:val="nil"/>
            </w:tcBorders>
          </w:tcPr>
          <w:p w14:paraId="14A93298" w14:textId="77777777" w:rsidR="00855071" w:rsidRPr="00522465" w:rsidRDefault="00855071" w:rsidP="004D4546">
            <w:pPr>
              <w:pStyle w:val="Normal6a"/>
            </w:pPr>
            <w:r>
              <w:t>4.</w:t>
            </w:r>
            <w:r>
              <w:tab/>
              <w:t xml:space="preserve">Komisija ar īstenošanas aktiem pieņem darba programmas, ar kurām īsteno </w:t>
            </w:r>
            <w:r>
              <w:rPr>
                <w:b/>
                <w:i/>
              </w:rPr>
              <w:t>3. panta 2. punkta d) apakšpunkta 2), 3) un 4) punktā minētos</w:t>
            </w:r>
            <w:r>
              <w:t xml:space="preserve"> konkrētos mērķus. Minētos īstenošanas aktus pieņem saskaņā ar pārbaudes procedūru, kas minēta 83. panta 3. punktā.</w:t>
            </w:r>
          </w:p>
        </w:tc>
        <w:tc>
          <w:tcPr>
            <w:tcW w:w="4876" w:type="dxa"/>
            <w:tcBorders>
              <w:top w:val="nil"/>
              <w:left w:val="nil"/>
              <w:bottom w:val="nil"/>
              <w:right w:val="nil"/>
            </w:tcBorders>
          </w:tcPr>
          <w:p w14:paraId="3A06A538" w14:textId="77777777" w:rsidR="00855071" w:rsidRPr="00522465" w:rsidRDefault="00855071" w:rsidP="004D4546">
            <w:pPr>
              <w:pStyle w:val="Normal6a"/>
            </w:pPr>
            <w:r>
              <w:t>4.</w:t>
            </w:r>
            <w:r>
              <w:tab/>
              <w:t>Komisija ar īstenošanas aktiem pieņem darba programmas, ar kurām īsteno konkrētos mērķus. Minētos īstenošanas aktus pieņem saskaņā ar pārbaudes procedūru, kas minēta 83. panta 3. punktā.</w:t>
            </w:r>
          </w:p>
        </w:tc>
      </w:tr>
    </w:tbl>
    <w:p w14:paraId="2B5E2BDE"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6C5B47F" w14:textId="77777777" w:rsidR="00855071" w:rsidRPr="00522465" w:rsidRDefault="00855071" w:rsidP="00855071">
      <w:r>
        <w:rPr>
          <w:rStyle w:val="HideTWBExt"/>
        </w:rPr>
        <w:t>&lt;/Amend&gt;</w:t>
      </w:r>
    </w:p>
    <w:p w14:paraId="407BE52E"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2087</w:t>
      </w:r>
      <w:r>
        <w:rPr>
          <w:rStyle w:val="HideTWBExt"/>
          <w:b w:val="0"/>
        </w:rPr>
        <w:t>&lt;/</w:t>
      </w:r>
      <w:proofErr w:type="spellStart"/>
      <w:r>
        <w:rPr>
          <w:rStyle w:val="HideTWBExt"/>
          <w:b w:val="0"/>
        </w:rPr>
        <w:t>NumAm</w:t>
      </w:r>
      <w:proofErr w:type="spellEnd"/>
      <w:r>
        <w:rPr>
          <w:rStyle w:val="HideTWBExt"/>
          <w:b w:val="0"/>
        </w:rPr>
        <w:t>&gt;</w:t>
      </w:r>
    </w:p>
    <w:p w14:paraId="6C13F864" w14:textId="77777777" w:rsidR="00855071" w:rsidRPr="00522465" w:rsidRDefault="00855071" w:rsidP="00855071">
      <w:pPr>
        <w:pStyle w:val="NormalBold"/>
      </w:pPr>
      <w:r>
        <w:rPr>
          <w:rStyle w:val="HideTWBExt"/>
          <w:b w:val="0"/>
        </w:rPr>
        <w:t>&lt;RepeatBlock-By&gt;&lt;Members&gt;</w:t>
      </w:r>
      <w:proofErr w:type="spellStart"/>
      <w:r>
        <w:t>Borys</w:t>
      </w:r>
      <w:proofErr w:type="spellEnd"/>
      <w:r>
        <w:t xml:space="preserve"> </w:t>
      </w:r>
      <w:proofErr w:type="spellStart"/>
      <w:r>
        <w:t>Budka</w:t>
      </w:r>
      <w:proofErr w:type="spellEnd"/>
      <w:r>
        <w:t xml:space="preserve">, </w:t>
      </w:r>
      <w:proofErr w:type="spellStart"/>
      <w:r>
        <w:t>Danuše</w:t>
      </w:r>
      <w:proofErr w:type="spellEnd"/>
      <w:r>
        <w:t xml:space="preserve"> </w:t>
      </w:r>
      <w:proofErr w:type="spellStart"/>
      <w:r>
        <w:t>Nerudová</w:t>
      </w:r>
      <w:proofErr w:type="spellEnd"/>
      <w:r>
        <w:t xml:space="preserve">, </w:t>
      </w:r>
      <w:proofErr w:type="spellStart"/>
      <w:r>
        <w:t>Davor</w:t>
      </w:r>
      <w:proofErr w:type="spellEnd"/>
      <w:r>
        <w:t xml:space="preserve"> Ivo </w:t>
      </w:r>
      <w:proofErr w:type="spellStart"/>
      <w:r>
        <w:t>Stier</w:t>
      </w:r>
      <w:proofErr w:type="spellEnd"/>
      <w:r>
        <w:t xml:space="preserve">, </w:t>
      </w:r>
      <w:proofErr w:type="spellStart"/>
      <w:r>
        <w:t>Nikolina</w:t>
      </w:r>
      <w:proofErr w:type="spellEnd"/>
      <w:r>
        <w:t xml:space="preserve"> </w:t>
      </w:r>
      <w:proofErr w:type="spellStart"/>
      <w:r>
        <w:t>Brnjac</w:t>
      </w:r>
      <w:proofErr w:type="spellEnd"/>
      <w:r>
        <w:t xml:space="preserve">, </w:t>
      </w:r>
      <w:proofErr w:type="spellStart"/>
      <w:r>
        <w:t>Eszter</w:t>
      </w:r>
      <w:proofErr w:type="spellEnd"/>
      <w:r>
        <w:t xml:space="preserve"> Lakos, Karlo </w:t>
      </w:r>
      <w:proofErr w:type="spellStart"/>
      <w:r>
        <w:t>Ressler</w:t>
      </w:r>
      <w:proofErr w:type="spellEnd"/>
      <w:r>
        <w:t xml:space="preserve">, </w:t>
      </w:r>
      <w:proofErr w:type="spellStart"/>
      <w:r>
        <w:t>Miriam</w:t>
      </w:r>
      <w:proofErr w:type="spellEnd"/>
      <w:r>
        <w:t xml:space="preserve"> </w:t>
      </w:r>
      <w:proofErr w:type="spellStart"/>
      <w:r>
        <w:t>Lexmann</w:t>
      </w:r>
      <w:proofErr w:type="spellEnd"/>
      <w:r>
        <w:t xml:space="preserve">, Adam </w:t>
      </w:r>
      <w:proofErr w:type="spellStart"/>
      <w:r>
        <w:t>Jarubas</w:t>
      </w:r>
      <w:proofErr w:type="spellEnd"/>
      <w:r>
        <w:t xml:space="preserve">, </w:t>
      </w:r>
      <w:proofErr w:type="spellStart"/>
      <w:r>
        <w:t>Krzysztof</w:t>
      </w:r>
      <w:proofErr w:type="spellEnd"/>
      <w:r>
        <w:t xml:space="preserve"> </w:t>
      </w:r>
      <w:proofErr w:type="spellStart"/>
      <w:r>
        <w:t>Hetman</w:t>
      </w:r>
      <w:proofErr w:type="spellEnd"/>
      <w:r>
        <w:t xml:space="preserve">, Kamila </w:t>
      </w:r>
      <w:proofErr w:type="spellStart"/>
      <w:r>
        <w:t>Gasiuk-Pihowicz</w:t>
      </w:r>
      <w:proofErr w:type="spellEnd"/>
      <w:r>
        <w:t xml:space="preserve">, </w:t>
      </w:r>
      <w:proofErr w:type="spellStart"/>
      <w:r>
        <w:t>Mirosława</w:t>
      </w:r>
      <w:proofErr w:type="spellEnd"/>
      <w:r>
        <w:t xml:space="preserve"> </w:t>
      </w:r>
      <w:proofErr w:type="spellStart"/>
      <w:r>
        <w:t>Nykiel</w:t>
      </w:r>
      <w:proofErr w:type="spellEnd"/>
      <w:r>
        <w:t xml:space="preserve">, </w:t>
      </w:r>
      <w:proofErr w:type="spellStart"/>
      <w:r>
        <w:t>Iuliu</w:t>
      </w:r>
      <w:proofErr w:type="spellEnd"/>
      <w:r>
        <w:t xml:space="preserve"> </w:t>
      </w:r>
      <w:proofErr w:type="spellStart"/>
      <w:r>
        <w:t>Winkler</w:t>
      </w:r>
      <w:proofErr w:type="spellEnd"/>
      <w:r>
        <w:t xml:space="preserve">, </w:t>
      </w:r>
      <w:proofErr w:type="spellStart"/>
      <w:r>
        <w:t>Loránt</w:t>
      </w:r>
      <w:proofErr w:type="spellEnd"/>
      <w:r>
        <w:t xml:space="preserve"> </w:t>
      </w:r>
      <w:proofErr w:type="spellStart"/>
      <w:r>
        <w:t>Vincze</w:t>
      </w:r>
      <w:proofErr w:type="spellEnd"/>
      <w:r>
        <w:t xml:space="preserve">, </w:t>
      </w:r>
      <w:proofErr w:type="spellStart"/>
      <w:r>
        <w:t>Andrzej</w:t>
      </w:r>
      <w:proofErr w:type="spellEnd"/>
      <w:r>
        <w:t xml:space="preserve"> </w:t>
      </w:r>
      <w:proofErr w:type="spellStart"/>
      <w:r>
        <w:t>Halicki</w:t>
      </w:r>
      <w:proofErr w:type="spellEnd"/>
      <w:r>
        <w:t xml:space="preserve">, </w:t>
      </w:r>
      <w:proofErr w:type="spellStart"/>
      <w:r>
        <w:t>Virgil</w:t>
      </w:r>
      <w:proofErr w:type="spellEnd"/>
      <w:r>
        <w:t xml:space="preserve">-Daniel </w:t>
      </w:r>
      <w:proofErr w:type="spellStart"/>
      <w:r>
        <w:t>Popescu</w:t>
      </w:r>
      <w:proofErr w:type="spellEnd"/>
      <w:r>
        <w:t xml:space="preserve">, Inese </w:t>
      </w:r>
      <w:proofErr w:type="spellStart"/>
      <w:r>
        <w:t>Vaidere</w:t>
      </w:r>
      <w:proofErr w:type="spellEnd"/>
      <w:r>
        <w:t xml:space="preserve">, </w:t>
      </w:r>
      <w:proofErr w:type="spellStart"/>
      <w:r>
        <w:t>Tomáš</w:t>
      </w:r>
      <w:proofErr w:type="spellEnd"/>
      <w:r>
        <w:t xml:space="preserve"> </w:t>
      </w:r>
      <w:proofErr w:type="spellStart"/>
      <w:r>
        <w:t>Zdechovský</w:t>
      </w:r>
      <w:proofErr w:type="spellEnd"/>
      <w:r>
        <w:t xml:space="preserve">, </w:t>
      </w:r>
      <w:proofErr w:type="spellStart"/>
      <w:r>
        <w:t>Siegfried</w:t>
      </w:r>
      <w:proofErr w:type="spellEnd"/>
      <w:r>
        <w:t xml:space="preserve"> </w:t>
      </w:r>
      <w:proofErr w:type="spellStart"/>
      <w:r>
        <w:t>Mureşan</w:t>
      </w:r>
      <w:proofErr w:type="spellEnd"/>
      <w:r>
        <w:t xml:space="preserve">, </w:t>
      </w:r>
      <w:proofErr w:type="spellStart"/>
      <w:r>
        <w:t>Ioan-Rareş</w:t>
      </w:r>
      <w:proofErr w:type="spellEnd"/>
      <w:r>
        <w:t xml:space="preserve"> </w:t>
      </w:r>
      <w:proofErr w:type="spellStart"/>
      <w:r>
        <w:t>Bogdan</w:t>
      </w:r>
      <w:proofErr w:type="spellEnd"/>
      <w:r>
        <w:t xml:space="preserve">, Daniel </w:t>
      </w:r>
      <w:proofErr w:type="spellStart"/>
      <w:r>
        <w:t>Buda</w:t>
      </w:r>
      <w:proofErr w:type="spellEnd"/>
      <w:r>
        <w:t xml:space="preserve">, </w:t>
      </w:r>
      <w:proofErr w:type="spellStart"/>
      <w:r>
        <w:t>Gheorghe</w:t>
      </w:r>
      <w:proofErr w:type="spellEnd"/>
      <w:r>
        <w:t xml:space="preserve"> </w:t>
      </w:r>
      <w:proofErr w:type="spellStart"/>
      <w:r>
        <w:t>Falcă</w:t>
      </w:r>
      <w:proofErr w:type="spellEnd"/>
      <w:r>
        <w:t xml:space="preserve">, </w:t>
      </w:r>
      <w:proofErr w:type="spellStart"/>
      <w:r>
        <w:t>Adina</w:t>
      </w:r>
      <w:proofErr w:type="spellEnd"/>
      <w:r>
        <w:t xml:space="preserve"> </w:t>
      </w:r>
      <w:proofErr w:type="spellStart"/>
      <w:r>
        <w:t>Vălean</w:t>
      </w:r>
      <w:proofErr w:type="spellEnd"/>
      <w:r>
        <w:t xml:space="preserve">, </w:t>
      </w:r>
      <w:proofErr w:type="spellStart"/>
      <w:r>
        <w:t>Romana</w:t>
      </w:r>
      <w:proofErr w:type="spellEnd"/>
      <w:r>
        <w:t xml:space="preserve"> </w:t>
      </w:r>
      <w:proofErr w:type="spellStart"/>
      <w:r>
        <w:t>Tomc</w:t>
      </w:r>
      <w:proofErr w:type="spellEnd"/>
      <w:r>
        <w:t xml:space="preserve">, </w:t>
      </w:r>
      <w:proofErr w:type="spellStart"/>
      <w:r>
        <w:t>Jan</w:t>
      </w:r>
      <w:proofErr w:type="spellEnd"/>
      <w:r>
        <w:t xml:space="preserve"> </w:t>
      </w:r>
      <w:proofErr w:type="spellStart"/>
      <w:r>
        <w:t>Farský</w:t>
      </w:r>
      <w:proofErr w:type="spellEnd"/>
      <w:r>
        <w:t xml:space="preserve">, Rasa </w:t>
      </w:r>
      <w:proofErr w:type="spellStart"/>
      <w:r>
        <w:t>Juknevičienė</w:t>
      </w:r>
      <w:proofErr w:type="spellEnd"/>
      <w:r>
        <w:t xml:space="preserve">, </w:t>
      </w:r>
      <w:proofErr w:type="spellStart"/>
      <w:r>
        <w:t>Andrey</w:t>
      </w:r>
      <w:proofErr w:type="spellEnd"/>
      <w:r>
        <w:t xml:space="preserve"> </w:t>
      </w:r>
      <w:proofErr w:type="spellStart"/>
      <w:r>
        <w:t>Kovatchev</w:t>
      </w:r>
      <w:proofErr w:type="spellEnd"/>
      <w:r>
        <w:t xml:space="preserve">, </w:t>
      </w:r>
      <w:proofErr w:type="spellStart"/>
      <w:r>
        <w:t>Andrey</w:t>
      </w:r>
      <w:proofErr w:type="spellEnd"/>
      <w:r>
        <w:t xml:space="preserve"> </w:t>
      </w:r>
      <w:proofErr w:type="spellStart"/>
      <w:r>
        <w:t>Novakov</w:t>
      </w:r>
      <w:proofErr w:type="spellEnd"/>
      <w:r>
        <w:t xml:space="preserve">, </w:t>
      </w:r>
      <w:proofErr w:type="spellStart"/>
      <w:r>
        <w:t>Ilia</w:t>
      </w:r>
      <w:proofErr w:type="spellEnd"/>
      <w:r>
        <w:t xml:space="preserve"> </w:t>
      </w:r>
      <w:proofErr w:type="spellStart"/>
      <w:r>
        <w:t>Lazarov</w:t>
      </w:r>
      <w:proofErr w:type="spellEnd"/>
      <w:r>
        <w:t xml:space="preserve">, Eva </w:t>
      </w:r>
      <w:proofErr w:type="spellStart"/>
      <w:r>
        <w:t>Maydell</w:t>
      </w:r>
      <w:proofErr w:type="spellEnd"/>
      <w:r>
        <w:t>, Sandra Kalniete</w:t>
      </w:r>
      <w:r>
        <w:rPr>
          <w:rStyle w:val="HideTWBExt"/>
          <w:b w:val="0"/>
        </w:rPr>
        <w:t>&lt;/</w:t>
      </w:r>
      <w:proofErr w:type="spellStart"/>
      <w:r>
        <w:rPr>
          <w:rStyle w:val="HideTWBExt"/>
          <w:b w:val="0"/>
        </w:rPr>
        <w:t>Members</w:t>
      </w:r>
      <w:proofErr w:type="spellEnd"/>
      <w:r>
        <w:rPr>
          <w:rStyle w:val="HideTWBExt"/>
          <w:b w:val="0"/>
        </w:rPr>
        <w:t>&gt;</w:t>
      </w:r>
    </w:p>
    <w:p w14:paraId="552CF6A2" w14:textId="77777777" w:rsidR="00855071" w:rsidRPr="00522465" w:rsidRDefault="00855071" w:rsidP="00855071">
      <w:pPr>
        <w:pStyle w:val="NormalBold"/>
      </w:pPr>
      <w:r>
        <w:rPr>
          <w:rStyle w:val="HideTWBExt"/>
          <w:b w:val="0"/>
        </w:rPr>
        <w:t>&lt;/RepeatBlock-By&gt;</w:t>
      </w:r>
    </w:p>
    <w:p w14:paraId="38FE8AAE"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81B0949" w14:textId="77777777" w:rsidR="00855071" w:rsidRPr="00522465" w:rsidRDefault="00855071" w:rsidP="00855071">
      <w:pPr>
        <w:pStyle w:val="NormalBold"/>
      </w:pPr>
      <w:r>
        <w:rPr>
          <w:rStyle w:val="HideTWBExt"/>
          <w:b w:val="0"/>
        </w:rPr>
        <w:t>&lt;Article&gt;</w:t>
      </w:r>
      <w:r>
        <w:t>15. pants – 4.a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DB51D81" w14:textId="77777777" w:rsidTr="004D4546">
        <w:trPr>
          <w:trHeight w:hRule="exact" w:val="240"/>
          <w:jc w:val="center"/>
        </w:trPr>
        <w:tc>
          <w:tcPr>
            <w:tcW w:w="9752" w:type="dxa"/>
            <w:gridSpan w:val="2"/>
            <w:tcBorders>
              <w:top w:val="nil"/>
              <w:left w:val="nil"/>
              <w:bottom w:val="nil"/>
              <w:right w:val="nil"/>
            </w:tcBorders>
          </w:tcPr>
          <w:p w14:paraId="603FE15A" w14:textId="77777777" w:rsidR="00855071" w:rsidRPr="00522465" w:rsidRDefault="00855071" w:rsidP="004D4546"/>
        </w:tc>
      </w:tr>
      <w:tr w:rsidR="00855071" w14:paraId="4E8A5065" w14:textId="77777777" w:rsidTr="004D4546">
        <w:trPr>
          <w:trHeight w:val="240"/>
          <w:jc w:val="center"/>
        </w:trPr>
        <w:tc>
          <w:tcPr>
            <w:tcW w:w="4876" w:type="dxa"/>
            <w:tcBorders>
              <w:top w:val="nil"/>
              <w:left w:val="nil"/>
              <w:bottom w:val="nil"/>
              <w:right w:val="nil"/>
            </w:tcBorders>
          </w:tcPr>
          <w:p w14:paraId="78398F3D"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3390BE6" w14:textId="77777777" w:rsidR="00855071" w:rsidRPr="00522465" w:rsidRDefault="00855071" w:rsidP="004D4546">
            <w:pPr>
              <w:pStyle w:val="AmColumnHeading"/>
            </w:pPr>
            <w:r>
              <w:t>Grozījums</w:t>
            </w:r>
          </w:p>
        </w:tc>
      </w:tr>
      <w:tr w:rsidR="00855071" w14:paraId="6CEEB592" w14:textId="77777777" w:rsidTr="004D4546">
        <w:trPr>
          <w:jc w:val="center"/>
        </w:trPr>
        <w:tc>
          <w:tcPr>
            <w:tcW w:w="4876" w:type="dxa"/>
            <w:tcBorders>
              <w:top w:val="nil"/>
              <w:left w:val="nil"/>
              <w:bottom w:val="nil"/>
              <w:right w:val="nil"/>
            </w:tcBorders>
          </w:tcPr>
          <w:p w14:paraId="2B3B045D" w14:textId="77777777" w:rsidR="00855071" w:rsidRPr="00522465" w:rsidRDefault="00855071" w:rsidP="004D4546">
            <w:pPr>
              <w:pStyle w:val="Normal6a"/>
            </w:pPr>
          </w:p>
        </w:tc>
        <w:tc>
          <w:tcPr>
            <w:tcW w:w="4876" w:type="dxa"/>
            <w:tcBorders>
              <w:top w:val="nil"/>
              <w:left w:val="nil"/>
              <w:bottom w:val="nil"/>
              <w:right w:val="nil"/>
            </w:tcBorders>
          </w:tcPr>
          <w:p w14:paraId="12233D2D" w14:textId="77777777" w:rsidR="00855071" w:rsidRPr="00522465" w:rsidRDefault="00855071" w:rsidP="004D4546">
            <w:pPr>
              <w:pStyle w:val="Normal6a"/>
            </w:pPr>
            <w:r>
              <w:rPr>
                <w:b/>
                <w:i/>
              </w:rPr>
              <w:t>4.a</w:t>
            </w:r>
            <w:r>
              <w:tab/>
            </w:r>
            <w:r>
              <w:rPr>
                <w:b/>
                <w:i/>
              </w:rPr>
              <w:t>Darba programmā paredz noteikumus par līdzvērtīgas kvalitātes (</w:t>
            </w:r>
            <w:proofErr w:type="spellStart"/>
            <w:r>
              <w:rPr>
                <w:b/>
                <w:i/>
              </w:rPr>
              <w:t>ex</w:t>
            </w:r>
            <w:proofErr w:type="spellEnd"/>
            <w:r>
              <w:rPr>
                <w:b/>
                <w:i/>
              </w:rPr>
              <w:t> </w:t>
            </w:r>
            <w:proofErr w:type="spellStart"/>
            <w:r>
              <w:rPr>
                <w:b/>
                <w:i/>
              </w:rPr>
              <w:t>aequo</w:t>
            </w:r>
            <w:proofErr w:type="spellEnd"/>
            <w:r>
              <w:rPr>
                <w:b/>
                <w:i/>
              </w:rPr>
              <w:t xml:space="preserve">) priekšlikumu izskatīšanu, tostarp tādus saistošus elementus kā svēruma koeficienti, kas saistīti ar ģeogrāfisko daudzveidību, un mazāk attīstīto inovācijas un konkurētspējas reģionu partneru līdzdalība. Darba programmās iekļauj īpašus uzaicinājumus, kas ļauj pirmreizējiem pieteikumu iesniedzējiem, mazāk pieredzējušiem pieteikumu iesniedzējiem un subjektiem no inovācijas un konkurētspējas ziņā mazāk attīstītiem reģioniem pievienoties esošajiem konsorcijiem saskaņā ar IV–VII nodaļu, tostarp attiecīgā gadījumā iespēju projekta īstenošanas laikā iekļaut papildu saņēmējus, lai vairotu elastību, </w:t>
            </w:r>
            <w:proofErr w:type="spellStart"/>
            <w:r>
              <w:rPr>
                <w:b/>
                <w:i/>
              </w:rPr>
              <w:t>reaģētspēju</w:t>
            </w:r>
            <w:proofErr w:type="spellEnd"/>
            <w:r>
              <w:rPr>
                <w:b/>
                <w:i/>
              </w:rPr>
              <w:t xml:space="preserve"> un ietekmi Savienības mērogā.</w:t>
            </w:r>
          </w:p>
        </w:tc>
      </w:tr>
    </w:tbl>
    <w:p w14:paraId="1CB89428"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0188E95" w14:textId="77777777" w:rsidR="00855071" w:rsidRPr="00522465" w:rsidRDefault="00855071" w:rsidP="00855071">
      <w:r>
        <w:rPr>
          <w:rStyle w:val="HideTWBExt"/>
        </w:rPr>
        <w:t>&lt;/Amend&gt;</w:t>
      </w:r>
    </w:p>
    <w:p w14:paraId="5C765377"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2088</w:t>
      </w:r>
      <w:r>
        <w:rPr>
          <w:rStyle w:val="HideTWBExt"/>
          <w:b w:val="0"/>
        </w:rPr>
        <w:t>&lt;/</w:t>
      </w:r>
      <w:proofErr w:type="spellStart"/>
      <w:r>
        <w:rPr>
          <w:rStyle w:val="HideTWBExt"/>
          <w:b w:val="0"/>
        </w:rPr>
        <w:t>NumAm</w:t>
      </w:r>
      <w:proofErr w:type="spellEnd"/>
      <w:r>
        <w:rPr>
          <w:rStyle w:val="HideTWBExt"/>
          <w:b w:val="0"/>
        </w:rPr>
        <w:t>&gt;</w:t>
      </w:r>
    </w:p>
    <w:p w14:paraId="426CF205" w14:textId="77777777" w:rsidR="00855071" w:rsidRPr="00522465" w:rsidRDefault="00855071" w:rsidP="00855071">
      <w:pPr>
        <w:pStyle w:val="NormalBold"/>
      </w:pPr>
      <w:r>
        <w:rPr>
          <w:rStyle w:val="HideTWBExt"/>
          <w:b w:val="0"/>
        </w:rPr>
        <w:t>&lt;RepeatBlock-By&gt;&lt;Members&gt;</w:t>
      </w:r>
      <w:proofErr w:type="spellStart"/>
      <w:r>
        <w:t>Nicola</w:t>
      </w:r>
      <w:proofErr w:type="spellEnd"/>
      <w:r>
        <w:t xml:space="preserve"> </w:t>
      </w:r>
      <w:proofErr w:type="spellStart"/>
      <w:r>
        <w:t>Procaccini</w:t>
      </w:r>
      <w:proofErr w:type="spellEnd"/>
      <w:r>
        <w:t xml:space="preserve">, </w:t>
      </w:r>
      <w:proofErr w:type="spellStart"/>
      <w:r>
        <w:t>Alessandro</w:t>
      </w:r>
      <w:proofErr w:type="spellEnd"/>
      <w:r>
        <w:t xml:space="preserve"> </w:t>
      </w:r>
      <w:proofErr w:type="spellStart"/>
      <w:r>
        <w:t>Ciriani</w:t>
      </w:r>
      <w:proofErr w:type="spellEnd"/>
      <w:r>
        <w:t xml:space="preserve">, Elena </w:t>
      </w:r>
      <w:proofErr w:type="spellStart"/>
      <w:r>
        <w:t>Donazzan</w:t>
      </w:r>
      <w:proofErr w:type="spellEnd"/>
      <w:r>
        <w:t xml:space="preserve">, </w:t>
      </w:r>
      <w:proofErr w:type="spellStart"/>
      <w:r>
        <w:t>Pietro</w:t>
      </w:r>
      <w:proofErr w:type="spellEnd"/>
      <w:r>
        <w:t xml:space="preserve"> </w:t>
      </w:r>
      <w:proofErr w:type="spellStart"/>
      <w:r>
        <w:t>Fiocchi</w:t>
      </w:r>
      <w:proofErr w:type="spellEnd"/>
      <w:r>
        <w:t xml:space="preserve">, Lara Magoni, </w:t>
      </w:r>
      <w:proofErr w:type="spellStart"/>
      <w:r>
        <w:t>Francesco</w:t>
      </w:r>
      <w:proofErr w:type="spellEnd"/>
      <w:r>
        <w:t xml:space="preserve"> </w:t>
      </w:r>
      <w:proofErr w:type="spellStart"/>
      <w:r>
        <w:t>Torselli</w:t>
      </w:r>
      <w:proofErr w:type="spellEnd"/>
      <w:r>
        <w:t xml:space="preserve">, </w:t>
      </w:r>
      <w:proofErr w:type="spellStart"/>
      <w:r>
        <w:t>Mariateresa</w:t>
      </w:r>
      <w:proofErr w:type="spellEnd"/>
      <w:r>
        <w:t xml:space="preserve"> </w:t>
      </w:r>
      <w:proofErr w:type="spellStart"/>
      <w:r>
        <w:t>Vivaldini</w:t>
      </w:r>
      <w:proofErr w:type="spellEnd"/>
      <w:r>
        <w:rPr>
          <w:rStyle w:val="HideTWBExt"/>
          <w:b w:val="0"/>
        </w:rPr>
        <w:t>&lt;/Members&gt;</w:t>
      </w:r>
    </w:p>
    <w:p w14:paraId="688D71F8" w14:textId="77777777" w:rsidR="00855071" w:rsidRPr="00522465" w:rsidRDefault="00855071" w:rsidP="00855071">
      <w:pPr>
        <w:pStyle w:val="NormalBold"/>
      </w:pPr>
      <w:r>
        <w:rPr>
          <w:rStyle w:val="HideTWBExt"/>
          <w:b w:val="0"/>
        </w:rPr>
        <w:t>&lt;/RepeatBlock-By&gt;</w:t>
      </w:r>
    </w:p>
    <w:p w14:paraId="155A343A"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0925595" w14:textId="77777777" w:rsidR="00855071" w:rsidRPr="00522465" w:rsidRDefault="00855071" w:rsidP="00855071">
      <w:pPr>
        <w:pStyle w:val="NormalBold"/>
      </w:pPr>
      <w:r>
        <w:rPr>
          <w:rStyle w:val="HideTWBExt"/>
          <w:b w:val="0"/>
        </w:rPr>
        <w:t>&lt;Article&gt;</w:t>
      </w:r>
      <w:r>
        <w:t>15. pants – 4.a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88ED7C5" w14:textId="77777777" w:rsidTr="004D4546">
        <w:trPr>
          <w:trHeight w:hRule="exact" w:val="240"/>
          <w:jc w:val="center"/>
        </w:trPr>
        <w:tc>
          <w:tcPr>
            <w:tcW w:w="9752" w:type="dxa"/>
            <w:gridSpan w:val="2"/>
            <w:tcBorders>
              <w:top w:val="nil"/>
              <w:left w:val="nil"/>
              <w:bottom w:val="nil"/>
              <w:right w:val="nil"/>
            </w:tcBorders>
          </w:tcPr>
          <w:p w14:paraId="48EA1E07" w14:textId="77777777" w:rsidR="00855071" w:rsidRPr="00522465" w:rsidRDefault="00855071" w:rsidP="004D4546"/>
        </w:tc>
      </w:tr>
      <w:tr w:rsidR="00855071" w14:paraId="22B96869" w14:textId="77777777" w:rsidTr="004D4546">
        <w:trPr>
          <w:trHeight w:val="240"/>
          <w:jc w:val="center"/>
        </w:trPr>
        <w:tc>
          <w:tcPr>
            <w:tcW w:w="4876" w:type="dxa"/>
            <w:tcBorders>
              <w:top w:val="nil"/>
              <w:left w:val="nil"/>
              <w:bottom w:val="nil"/>
              <w:right w:val="nil"/>
            </w:tcBorders>
          </w:tcPr>
          <w:p w14:paraId="7AF8899D"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BC43F34" w14:textId="77777777" w:rsidR="00855071" w:rsidRPr="00522465" w:rsidRDefault="00855071" w:rsidP="004D4546">
            <w:pPr>
              <w:pStyle w:val="AmColumnHeading"/>
            </w:pPr>
            <w:r>
              <w:t>Grozījums</w:t>
            </w:r>
          </w:p>
        </w:tc>
      </w:tr>
      <w:tr w:rsidR="00855071" w14:paraId="365D057F" w14:textId="77777777" w:rsidTr="004D4546">
        <w:trPr>
          <w:jc w:val="center"/>
        </w:trPr>
        <w:tc>
          <w:tcPr>
            <w:tcW w:w="4876" w:type="dxa"/>
            <w:tcBorders>
              <w:top w:val="nil"/>
              <w:left w:val="nil"/>
              <w:bottom w:val="nil"/>
              <w:right w:val="nil"/>
            </w:tcBorders>
          </w:tcPr>
          <w:p w14:paraId="3DE758AA" w14:textId="77777777" w:rsidR="00855071" w:rsidRPr="00522465" w:rsidRDefault="00855071" w:rsidP="004D4546">
            <w:pPr>
              <w:pStyle w:val="Normal6a"/>
            </w:pPr>
          </w:p>
        </w:tc>
        <w:tc>
          <w:tcPr>
            <w:tcW w:w="4876" w:type="dxa"/>
            <w:tcBorders>
              <w:top w:val="nil"/>
              <w:left w:val="nil"/>
              <w:bottom w:val="nil"/>
              <w:right w:val="nil"/>
            </w:tcBorders>
          </w:tcPr>
          <w:p w14:paraId="6F414766" w14:textId="77777777" w:rsidR="00855071" w:rsidRPr="00522465" w:rsidRDefault="00855071" w:rsidP="004D4546">
            <w:pPr>
              <w:pStyle w:val="Normal6a"/>
            </w:pPr>
            <w:r>
              <w:rPr>
                <w:b/>
                <w:i/>
              </w:rPr>
              <w:t>4.a</w:t>
            </w:r>
            <w:r>
              <w:tab/>
            </w:r>
            <w:r>
              <w:rPr>
                <w:b/>
                <w:i/>
              </w:rPr>
              <w:t xml:space="preserve">Lai nodrošinātu </w:t>
            </w:r>
            <w:proofErr w:type="spellStart"/>
            <w:r>
              <w:rPr>
                <w:b/>
                <w:i/>
              </w:rPr>
              <w:t>pārredzamību</w:t>
            </w:r>
            <w:proofErr w:type="spellEnd"/>
            <w:r>
              <w:rPr>
                <w:b/>
                <w:i/>
              </w:rPr>
              <w:t xml:space="preserve"> un prognozējamību, Komisija līdz 2028. gada jūnijam pieņem pirmo darba programmu, tostarp grafiku uzaicinājumiem iesniegt priekšlikumus, tematus un indikatīvo budžetu vismaz pirmajiem trim gadiem.</w:t>
            </w:r>
          </w:p>
        </w:tc>
      </w:tr>
    </w:tbl>
    <w:p w14:paraId="29A8B347"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7F271FA" w14:textId="77777777" w:rsidR="00855071" w:rsidRPr="00522465" w:rsidRDefault="00855071" w:rsidP="00855071">
      <w:r>
        <w:rPr>
          <w:rStyle w:val="HideTWBExt"/>
        </w:rPr>
        <w:t>&lt;/Amend&gt;</w:t>
      </w:r>
    </w:p>
    <w:p w14:paraId="0CF325BD"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2089</w:t>
      </w:r>
      <w:r>
        <w:rPr>
          <w:rStyle w:val="HideTWBExt"/>
          <w:b w:val="0"/>
        </w:rPr>
        <w:t>&lt;/</w:t>
      </w:r>
      <w:proofErr w:type="spellStart"/>
      <w:r>
        <w:rPr>
          <w:rStyle w:val="HideTWBExt"/>
          <w:b w:val="0"/>
        </w:rPr>
        <w:t>NumAm</w:t>
      </w:r>
      <w:proofErr w:type="spellEnd"/>
      <w:r>
        <w:rPr>
          <w:rStyle w:val="HideTWBExt"/>
          <w:b w:val="0"/>
        </w:rPr>
        <w:t>&gt;</w:t>
      </w:r>
    </w:p>
    <w:p w14:paraId="66FB6BE5" w14:textId="77777777" w:rsidR="00855071" w:rsidRPr="00522465" w:rsidRDefault="00855071" w:rsidP="00855071">
      <w:pPr>
        <w:pStyle w:val="NormalBold"/>
      </w:pPr>
      <w:r>
        <w:rPr>
          <w:rStyle w:val="HideTWBExt"/>
          <w:b w:val="0"/>
        </w:rPr>
        <w:t>&lt;RepeatBlock-By&gt;&lt;Members&gt;</w:t>
      </w:r>
      <w:proofErr w:type="spellStart"/>
      <w:r>
        <w:t>Marc</w:t>
      </w:r>
      <w:proofErr w:type="spellEnd"/>
      <w:r>
        <w:t xml:space="preserve"> </w:t>
      </w:r>
      <w:proofErr w:type="spellStart"/>
      <w:r>
        <w:t>Botenga</w:t>
      </w:r>
      <w:proofErr w:type="spellEnd"/>
      <w:r>
        <w:rPr>
          <w:rStyle w:val="HideTWBExt"/>
          <w:b w:val="0"/>
        </w:rPr>
        <w:t>&lt;/Members&gt;</w:t>
      </w:r>
    </w:p>
    <w:p w14:paraId="56671EC9" w14:textId="77777777" w:rsidR="00855071" w:rsidRPr="00522465" w:rsidRDefault="00855071" w:rsidP="00855071">
      <w:pPr>
        <w:pStyle w:val="NormalBold"/>
      </w:pPr>
      <w:r>
        <w:rPr>
          <w:rStyle w:val="HideTWBExt"/>
          <w:b w:val="0"/>
        </w:rPr>
        <w:t>&lt;/RepeatBlock-By&gt;</w:t>
      </w:r>
    </w:p>
    <w:p w14:paraId="4D14E2C1"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54BE8DF" w14:textId="77777777" w:rsidR="00855071" w:rsidRPr="00522465" w:rsidRDefault="00855071" w:rsidP="00855071">
      <w:pPr>
        <w:pStyle w:val="NormalBold"/>
      </w:pPr>
      <w:r>
        <w:rPr>
          <w:rStyle w:val="HideTWBExt"/>
          <w:b w:val="0"/>
        </w:rPr>
        <w:t>&lt;Article&gt;</w:t>
      </w:r>
      <w:r>
        <w:t>15. pants – 4.a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085C071" w14:textId="77777777" w:rsidTr="004D4546">
        <w:trPr>
          <w:trHeight w:hRule="exact" w:val="240"/>
          <w:jc w:val="center"/>
        </w:trPr>
        <w:tc>
          <w:tcPr>
            <w:tcW w:w="9752" w:type="dxa"/>
            <w:gridSpan w:val="2"/>
            <w:tcBorders>
              <w:top w:val="nil"/>
              <w:left w:val="nil"/>
              <w:bottom w:val="nil"/>
              <w:right w:val="nil"/>
            </w:tcBorders>
          </w:tcPr>
          <w:p w14:paraId="3C3175EC" w14:textId="77777777" w:rsidR="00855071" w:rsidRPr="00522465" w:rsidRDefault="00855071" w:rsidP="004D4546"/>
        </w:tc>
      </w:tr>
      <w:tr w:rsidR="00855071" w14:paraId="407293C3" w14:textId="77777777" w:rsidTr="004D4546">
        <w:trPr>
          <w:trHeight w:val="240"/>
          <w:jc w:val="center"/>
        </w:trPr>
        <w:tc>
          <w:tcPr>
            <w:tcW w:w="4876" w:type="dxa"/>
            <w:tcBorders>
              <w:top w:val="nil"/>
              <w:left w:val="nil"/>
              <w:bottom w:val="nil"/>
              <w:right w:val="nil"/>
            </w:tcBorders>
          </w:tcPr>
          <w:p w14:paraId="3634837F"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7A56DD0" w14:textId="77777777" w:rsidR="00855071" w:rsidRPr="00522465" w:rsidRDefault="00855071" w:rsidP="004D4546">
            <w:pPr>
              <w:pStyle w:val="AmColumnHeading"/>
            </w:pPr>
            <w:r>
              <w:t>Grozījums</w:t>
            </w:r>
          </w:p>
        </w:tc>
      </w:tr>
      <w:tr w:rsidR="00855071" w14:paraId="32BB4ED2" w14:textId="77777777" w:rsidTr="004D4546">
        <w:trPr>
          <w:jc w:val="center"/>
        </w:trPr>
        <w:tc>
          <w:tcPr>
            <w:tcW w:w="4876" w:type="dxa"/>
            <w:tcBorders>
              <w:top w:val="nil"/>
              <w:left w:val="nil"/>
              <w:bottom w:val="nil"/>
              <w:right w:val="nil"/>
            </w:tcBorders>
          </w:tcPr>
          <w:p w14:paraId="069B7975" w14:textId="77777777" w:rsidR="00855071" w:rsidRPr="00522465" w:rsidRDefault="00855071" w:rsidP="004D4546">
            <w:pPr>
              <w:pStyle w:val="Normal6a"/>
            </w:pPr>
          </w:p>
        </w:tc>
        <w:tc>
          <w:tcPr>
            <w:tcW w:w="4876" w:type="dxa"/>
            <w:tcBorders>
              <w:top w:val="nil"/>
              <w:left w:val="nil"/>
              <w:bottom w:val="nil"/>
              <w:right w:val="nil"/>
            </w:tcBorders>
          </w:tcPr>
          <w:p w14:paraId="158F3A46" w14:textId="77777777" w:rsidR="00855071" w:rsidRPr="00522465" w:rsidRDefault="00855071" w:rsidP="004D4546">
            <w:pPr>
              <w:pStyle w:val="Normal6a"/>
            </w:pPr>
            <w:r>
              <w:rPr>
                <w:b/>
                <w:i/>
              </w:rPr>
              <w:t>4.a</w:t>
            </w:r>
            <w:r>
              <w:tab/>
            </w:r>
            <w:r>
              <w:rPr>
                <w:b/>
                <w:i/>
              </w:rPr>
              <w:t xml:space="preserve">No divām līdzvērtīgas kvalitātes darbībām priekšroku dod darbībai, kurā ir lielāka publiskā sektora iesaiste, valsts kontrole, atvērta piekļuve, dalītām intelektuālā īpašuma tiesības un sociālā </w:t>
            </w:r>
            <w:proofErr w:type="spellStart"/>
            <w:r>
              <w:rPr>
                <w:b/>
                <w:i/>
              </w:rPr>
              <w:t>atdeve</w:t>
            </w:r>
            <w:proofErr w:type="spellEnd"/>
            <w:r>
              <w:rPr>
                <w:b/>
                <w:i/>
              </w:rPr>
              <w:t>.</w:t>
            </w:r>
          </w:p>
        </w:tc>
      </w:tr>
    </w:tbl>
    <w:p w14:paraId="56CB9B64"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C1521A5" w14:textId="77777777" w:rsidR="00855071" w:rsidRPr="00522465" w:rsidRDefault="00855071" w:rsidP="00855071">
      <w:r>
        <w:rPr>
          <w:rStyle w:val="HideTWBExt"/>
        </w:rPr>
        <w:t>&lt;/Amend&gt;</w:t>
      </w:r>
    </w:p>
    <w:p w14:paraId="1FA7DD9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2090</w:t>
      </w:r>
      <w:r>
        <w:rPr>
          <w:rStyle w:val="HideTWBExt"/>
          <w:b w:val="0"/>
        </w:rPr>
        <w:t>&lt;/</w:t>
      </w:r>
      <w:proofErr w:type="spellStart"/>
      <w:r>
        <w:rPr>
          <w:rStyle w:val="HideTWBExt"/>
          <w:b w:val="0"/>
        </w:rPr>
        <w:t>NumAm</w:t>
      </w:r>
      <w:proofErr w:type="spellEnd"/>
      <w:r>
        <w:rPr>
          <w:rStyle w:val="HideTWBExt"/>
          <w:b w:val="0"/>
        </w:rPr>
        <w:t>&gt;</w:t>
      </w:r>
    </w:p>
    <w:p w14:paraId="05ED544F"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rPr>
          <w:rStyle w:val="HideTWBExt"/>
          <w:b w:val="0"/>
        </w:rPr>
        <w:t>&lt;/Members&gt;</w:t>
      </w:r>
    </w:p>
    <w:p w14:paraId="7CC81BBC" w14:textId="77777777" w:rsidR="00855071" w:rsidRPr="00522465" w:rsidRDefault="00855071" w:rsidP="00855071">
      <w:pPr>
        <w:pStyle w:val="NormalBold"/>
      </w:pPr>
      <w:r>
        <w:rPr>
          <w:rStyle w:val="HideTWBExt"/>
          <w:b w:val="0"/>
        </w:rPr>
        <w:t>&lt;/RepeatBlock-By&gt;</w:t>
      </w:r>
    </w:p>
    <w:p w14:paraId="23DCEE9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DBAC57D" w14:textId="77777777" w:rsidR="00855071" w:rsidRPr="00522465" w:rsidRDefault="00855071" w:rsidP="00855071">
      <w:pPr>
        <w:pStyle w:val="NormalBold"/>
      </w:pPr>
      <w:r>
        <w:rPr>
          <w:rStyle w:val="HideTWBExt"/>
          <w:b w:val="0"/>
        </w:rPr>
        <w:t>&lt;Article&gt;</w:t>
      </w:r>
      <w:r>
        <w:t>15. pants – 5.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F7AAC44" w14:textId="77777777" w:rsidTr="004D4546">
        <w:trPr>
          <w:trHeight w:hRule="exact" w:val="240"/>
          <w:jc w:val="center"/>
        </w:trPr>
        <w:tc>
          <w:tcPr>
            <w:tcW w:w="9752" w:type="dxa"/>
            <w:gridSpan w:val="2"/>
            <w:tcBorders>
              <w:top w:val="nil"/>
              <w:left w:val="nil"/>
              <w:bottom w:val="nil"/>
              <w:right w:val="nil"/>
            </w:tcBorders>
          </w:tcPr>
          <w:p w14:paraId="31373F0D" w14:textId="77777777" w:rsidR="00855071" w:rsidRPr="00522465" w:rsidRDefault="00855071" w:rsidP="004D4546"/>
        </w:tc>
      </w:tr>
      <w:tr w:rsidR="00855071" w14:paraId="7F4D607D" w14:textId="77777777" w:rsidTr="004D4546">
        <w:trPr>
          <w:trHeight w:val="240"/>
          <w:jc w:val="center"/>
        </w:trPr>
        <w:tc>
          <w:tcPr>
            <w:tcW w:w="4876" w:type="dxa"/>
            <w:tcBorders>
              <w:top w:val="nil"/>
              <w:left w:val="nil"/>
              <w:bottom w:val="nil"/>
              <w:right w:val="nil"/>
            </w:tcBorders>
          </w:tcPr>
          <w:p w14:paraId="102F7EAE"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91B81C0" w14:textId="77777777" w:rsidR="00855071" w:rsidRPr="00522465" w:rsidRDefault="00855071" w:rsidP="004D4546">
            <w:pPr>
              <w:pStyle w:val="AmColumnHeading"/>
            </w:pPr>
            <w:r>
              <w:t>Grozījums</w:t>
            </w:r>
          </w:p>
        </w:tc>
      </w:tr>
      <w:tr w:rsidR="00855071" w14:paraId="4BB50662" w14:textId="77777777" w:rsidTr="004D4546">
        <w:trPr>
          <w:jc w:val="center"/>
        </w:trPr>
        <w:tc>
          <w:tcPr>
            <w:tcW w:w="4876" w:type="dxa"/>
            <w:tcBorders>
              <w:top w:val="nil"/>
              <w:left w:val="nil"/>
              <w:bottom w:val="nil"/>
              <w:right w:val="nil"/>
            </w:tcBorders>
          </w:tcPr>
          <w:p w14:paraId="567B8F06" w14:textId="77777777" w:rsidR="00855071" w:rsidRPr="00522465" w:rsidRDefault="00855071" w:rsidP="004D4546">
            <w:pPr>
              <w:pStyle w:val="Normal6a"/>
            </w:pPr>
            <w:r>
              <w:rPr>
                <w:b/>
                <w:i/>
              </w:rPr>
              <w:t>5.</w:t>
            </w:r>
            <w:r>
              <w:tab/>
            </w:r>
            <w:r>
              <w:rPr>
                <w:b/>
                <w:i/>
              </w:rPr>
              <w:t>Pienācīgi pamatotu, nenovēršamu un steidzamu iemeslu dēļ, kas saistīti ar to, ka līdz tā gada 1. oktobrim, kas ir pirms budžeta izpildes gada, nav pieņemta darba programma, Komisija pieņem darba programmu, izmantojot nekavējoties piemērojamus īstenošanas aktus saskaņā ar 83. panta 4. punktā minēto procedūru un ne vēlāk kā tā gada 15. oktobrī, kas ir pirms budžeta izpildes gada. Minētie īstenošanas akti paliek spēkā visu budžeta izpildes laiku.</w:t>
            </w:r>
          </w:p>
        </w:tc>
        <w:tc>
          <w:tcPr>
            <w:tcW w:w="4876" w:type="dxa"/>
            <w:tcBorders>
              <w:top w:val="nil"/>
              <w:left w:val="nil"/>
              <w:bottom w:val="nil"/>
              <w:right w:val="nil"/>
            </w:tcBorders>
          </w:tcPr>
          <w:p w14:paraId="5D2ABD82" w14:textId="77777777" w:rsidR="00855071" w:rsidRPr="00522465" w:rsidRDefault="00855071" w:rsidP="004D4546">
            <w:pPr>
              <w:pStyle w:val="Normal6a"/>
            </w:pPr>
            <w:r>
              <w:rPr>
                <w:b/>
                <w:i/>
              </w:rPr>
              <w:t>svītrots</w:t>
            </w:r>
          </w:p>
        </w:tc>
      </w:tr>
    </w:tbl>
    <w:p w14:paraId="7AC2B57D"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AB97F16" w14:textId="77777777" w:rsidR="00855071" w:rsidRPr="00522465" w:rsidRDefault="00855071" w:rsidP="00855071">
      <w:r>
        <w:rPr>
          <w:rStyle w:val="HideTWBExt"/>
        </w:rPr>
        <w:t>&lt;/Amend&gt;</w:t>
      </w:r>
    </w:p>
    <w:p w14:paraId="231C2C5C"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2091</w:t>
      </w:r>
      <w:r>
        <w:rPr>
          <w:rStyle w:val="HideTWBExt"/>
          <w:b w:val="0"/>
        </w:rPr>
        <w:t>&lt;/</w:t>
      </w:r>
      <w:proofErr w:type="spellStart"/>
      <w:r>
        <w:rPr>
          <w:rStyle w:val="HideTWBExt"/>
          <w:b w:val="0"/>
        </w:rPr>
        <w:t>NumAm</w:t>
      </w:r>
      <w:proofErr w:type="spellEnd"/>
      <w:r>
        <w:rPr>
          <w:rStyle w:val="HideTWBExt"/>
          <w:b w:val="0"/>
        </w:rPr>
        <w:t>&gt;</w:t>
      </w:r>
    </w:p>
    <w:p w14:paraId="0ADE8E68" w14:textId="77777777" w:rsidR="00855071" w:rsidRPr="00522465" w:rsidRDefault="00855071" w:rsidP="00855071">
      <w:pPr>
        <w:pStyle w:val="NormalBold"/>
      </w:pPr>
      <w:r>
        <w:rPr>
          <w:rStyle w:val="HideTWBExt"/>
          <w:b w:val="0"/>
        </w:rPr>
        <w:t>&lt;RepeatBlock-By&gt;&lt;Members&gt;</w:t>
      </w:r>
      <w:proofErr w:type="spellStart"/>
      <w:r>
        <w:t>Sarah</w:t>
      </w:r>
      <w:proofErr w:type="spellEnd"/>
      <w:r>
        <w:t xml:space="preserve"> </w:t>
      </w:r>
      <w:proofErr w:type="spellStart"/>
      <w:r>
        <w:t>Knafo</w:t>
      </w:r>
      <w:proofErr w:type="spellEnd"/>
      <w:r>
        <w:rPr>
          <w:rStyle w:val="HideTWBExt"/>
          <w:b w:val="0"/>
        </w:rPr>
        <w:t>&lt;/Members&gt;</w:t>
      </w:r>
    </w:p>
    <w:p w14:paraId="1709DC1D" w14:textId="77777777" w:rsidR="00855071" w:rsidRPr="00522465" w:rsidRDefault="00855071" w:rsidP="00855071">
      <w:pPr>
        <w:pStyle w:val="NormalBold"/>
      </w:pPr>
      <w:r>
        <w:rPr>
          <w:rStyle w:val="HideTWBExt"/>
          <w:b w:val="0"/>
        </w:rPr>
        <w:t>&lt;/RepeatBlock-By&gt;</w:t>
      </w:r>
    </w:p>
    <w:p w14:paraId="704DFE14"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B193248" w14:textId="77777777" w:rsidR="00855071" w:rsidRPr="00522465" w:rsidRDefault="00855071" w:rsidP="00855071">
      <w:pPr>
        <w:pStyle w:val="NormalBold"/>
      </w:pPr>
      <w:r>
        <w:rPr>
          <w:rStyle w:val="HideTWBExt"/>
          <w:b w:val="0"/>
        </w:rPr>
        <w:t>&lt;Article&gt;</w:t>
      </w:r>
      <w:r>
        <w:t>15. pants – 5.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B16AC08" w14:textId="77777777" w:rsidTr="004D4546">
        <w:trPr>
          <w:trHeight w:hRule="exact" w:val="240"/>
          <w:jc w:val="center"/>
        </w:trPr>
        <w:tc>
          <w:tcPr>
            <w:tcW w:w="9752" w:type="dxa"/>
            <w:gridSpan w:val="2"/>
            <w:tcBorders>
              <w:top w:val="nil"/>
              <w:left w:val="nil"/>
              <w:bottom w:val="nil"/>
              <w:right w:val="nil"/>
            </w:tcBorders>
          </w:tcPr>
          <w:p w14:paraId="10AAFF73" w14:textId="77777777" w:rsidR="00855071" w:rsidRPr="00522465" w:rsidRDefault="00855071" w:rsidP="004D4546"/>
        </w:tc>
      </w:tr>
      <w:tr w:rsidR="00855071" w14:paraId="35FFA4B2" w14:textId="77777777" w:rsidTr="004D4546">
        <w:trPr>
          <w:trHeight w:val="240"/>
          <w:jc w:val="center"/>
        </w:trPr>
        <w:tc>
          <w:tcPr>
            <w:tcW w:w="4876" w:type="dxa"/>
            <w:tcBorders>
              <w:top w:val="nil"/>
              <w:left w:val="nil"/>
              <w:bottom w:val="nil"/>
              <w:right w:val="nil"/>
            </w:tcBorders>
          </w:tcPr>
          <w:p w14:paraId="7FD26CCB"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6A4A94C" w14:textId="77777777" w:rsidR="00855071" w:rsidRPr="00522465" w:rsidRDefault="00855071" w:rsidP="004D4546">
            <w:pPr>
              <w:pStyle w:val="AmColumnHeading"/>
            </w:pPr>
            <w:r>
              <w:t>Grozījums</w:t>
            </w:r>
          </w:p>
        </w:tc>
      </w:tr>
      <w:tr w:rsidR="00855071" w14:paraId="46CFA5EE" w14:textId="77777777" w:rsidTr="004D4546">
        <w:trPr>
          <w:jc w:val="center"/>
        </w:trPr>
        <w:tc>
          <w:tcPr>
            <w:tcW w:w="4876" w:type="dxa"/>
            <w:tcBorders>
              <w:top w:val="nil"/>
              <w:left w:val="nil"/>
              <w:bottom w:val="nil"/>
              <w:right w:val="nil"/>
            </w:tcBorders>
          </w:tcPr>
          <w:p w14:paraId="2B5E2392" w14:textId="77777777" w:rsidR="00855071" w:rsidRPr="00522465" w:rsidRDefault="00855071" w:rsidP="004D4546">
            <w:pPr>
              <w:pStyle w:val="Normal6a"/>
            </w:pPr>
            <w:r>
              <w:rPr>
                <w:b/>
                <w:i/>
              </w:rPr>
              <w:t>5.</w:t>
            </w:r>
            <w:r>
              <w:tab/>
            </w:r>
            <w:r>
              <w:rPr>
                <w:b/>
                <w:i/>
              </w:rPr>
              <w:t>Pienācīgi pamatotu, nenovēršamu un steidzamu iemeslu dēļ, kas saistīti ar to, ka līdz tā gada 1. oktobrim, kas ir pirms budžeta izpildes gada, nav pieņemta darba programma, Komisija pieņem darba programmu, izmantojot nekavējoties piemērojamus īstenošanas aktus saskaņā ar 83. panta 4. punktā minēto procedūru un ne vēlāk kā tā gada 15. oktobrī, kas ir pirms budžeta izpildes gada. Minētie īstenošanas akti paliek spēkā visu budžeta izpildes laiku.</w:t>
            </w:r>
          </w:p>
        </w:tc>
        <w:tc>
          <w:tcPr>
            <w:tcW w:w="4876" w:type="dxa"/>
            <w:tcBorders>
              <w:top w:val="nil"/>
              <w:left w:val="nil"/>
              <w:bottom w:val="nil"/>
              <w:right w:val="nil"/>
            </w:tcBorders>
          </w:tcPr>
          <w:p w14:paraId="558768E3" w14:textId="77777777" w:rsidR="00855071" w:rsidRPr="00522465" w:rsidRDefault="00855071" w:rsidP="004D4546">
            <w:pPr>
              <w:pStyle w:val="Normal6a"/>
            </w:pPr>
            <w:r>
              <w:rPr>
                <w:b/>
                <w:i/>
              </w:rPr>
              <w:t>svītrots</w:t>
            </w:r>
          </w:p>
        </w:tc>
      </w:tr>
    </w:tbl>
    <w:p w14:paraId="271D70A8"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F77A4AA" w14:textId="77777777" w:rsidR="00855071" w:rsidRPr="00522465" w:rsidRDefault="00855071" w:rsidP="00855071">
      <w:r>
        <w:rPr>
          <w:rStyle w:val="HideTWBExt"/>
        </w:rPr>
        <w:t>&lt;/Amend&gt;</w:t>
      </w:r>
    </w:p>
    <w:p w14:paraId="23095623"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2092</w:t>
      </w:r>
      <w:r>
        <w:rPr>
          <w:rStyle w:val="HideTWBExt"/>
          <w:b w:val="0"/>
        </w:rPr>
        <w:t>&lt;/</w:t>
      </w:r>
      <w:proofErr w:type="spellStart"/>
      <w:r>
        <w:rPr>
          <w:rStyle w:val="HideTWBExt"/>
          <w:b w:val="0"/>
        </w:rPr>
        <w:t>NumAm</w:t>
      </w:r>
      <w:proofErr w:type="spellEnd"/>
      <w:r>
        <w:rPr>
          <w:rStyle w:val="HideTWBExt"/>
          <w:b w:val="0"/>
        </w:rPr>
        <w:t>&gt;</w:t>
      </w:r>
    </w:p>
    <w:p w14:paraId="383A514F" w14:textId="77777777" w:rsidR="00855071" w:rsidRPr="00522465" w:rsidRDefault="00855071" w:rsidP="00855071">
      <w:pPr>
        <w:pStyle w:val="NormalBold"/>
      </w:pPr>
      <w:r>
        <w:rPr>
          <w:rStyle w:val="HideTWBExt"/>
          <w:b w:val="0"/>
        </w:rPr>
        <w:t>&lt;RepeatBlock-By&gt;&lt;Members&gt;</w:t>
      </w:r>
      <w:proofErr w:type="spellStart"/>
      <w:r>
        <w:t>Marc</w:t>
      </w:r>
      <w:proofErr w:type="spellEnd"/>
      <w:r>
        <w:t xml:space="preserve"> </w:t>
      </w:r>
      <w:proofErr w:type="spellStart"/>
      <w:r>
        <w:t>Botenga</w:t>
      </w:r>
      <w:proofErr w:type="spellEnd"/>
      <w:r>
        <w:rPr>
          <w:rStyle w:val="HideTWBExt"/>
          <w:b w:val="0"/>
        </w:rPr>
        <w:t>&lt;/Members&gt;</w:t>
      </w:r>
    </w:p>
    <w:p w14:paraId="304E2050" w14:textId="77777777" w:rsidR="00855071" w:rsidRPr="00522465" w:rsidRDefault="00855071" w:rsidP="00855071">
      <w:pPr>
        <w:pStyle w:val="NormalBold"/>
      </w:pPr>
      <w:r>
        <w:rPr>
          <w:rStyle w:val="HideTWBExt"/>
          <w:b w:val="0"/>
        </w:rPr>
        <w:t>&lt;/RepeatBlock-By&gt;</w:t>
      </w:r>
    </w:p>
    <w:p w14:paraId="403A6405"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B1BEE2F" w14:textId="77777777" w:rsidR="00855071" w:rsidRPr="00522465" w:rsidRDefault="00855071" w:rsidP="00855071">
      <w:pPr>
        <w:pStyle w:val="NormalBold"/>
      </w:pPr>
      <w:r>
        <w:rPr>
          <w:rStyle w:val="HideTWBExt"/>
          <w:b w:val="0"/>
        </w:rPr>
        <w:t>&lt;Article&gt;</w:t>
      </w:r>
      <w:r>
        <w:t>15. pants – 5.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97C1303" w14:textId="77777777" w:rsidTr="004D4546">
        <w:trPr>
          <w:trHeight w:hRule="exact" w:val="240"/>
          <w:jc w:val="center"/>
        </w:trPr>
        <w:tc>
          <w:tcPr>
            <w:tcW w:w="9752" w:type="dxa"/>
            <w:gridSpan w:val="2"/>
            <w:tcBorders>
              <w:top w:val="nil"/>
              <w:left w:val="nil"/>
              <w:bottom w:val="nil"/>
              <w:right w:val="nil"/>
            </w:tcBorders>
          </w:tcPr>
          <w:p w14:paraId="198D36CD" w14:textId="77777777" w:rsidR="00855071" w:rsidRPr="00522465" w:rsidRDefault="00855071" w:rsidP="004D4546"/>
        </w:tc>
      </w:tr>
      <w:tr w:rsidR="00855071" w14:paraId="23BA2DE2" w14:textId="77777777" w:rsidTr="004D4546">
        <w:trPr>
          <w:trHeight w:val="240"/>
          <w:jc w:val="center"/>
        </w:trPr>
        <w:tc>
          <w:tcPr>
            <w:tcW w:w="4876" w:type="dxa"/>
            <w:tcBorders>
              <w:top w:val="nil"/>
              <w:left w:val="nil"/>
              <w:bottom w:val="nil"/>
              <w:right w:val="nil"/>
            </w:tcBorders>
          </w:tcPr>
          <w:p w14:paraId="07F2514E"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625D06F" w14:textId="77777777" w:rsidR="00855071" w:rsidRPr="00522465" w:rsidRDefault="00855071" w:rsidP="004D4546">
            <w:pPr>
              <w:pStyle w:val="AmColumnHeading"/>
            </w:pPr>
            <w:r>
              <w:t>Grozījums</w:t>
            </w:r>
          </w:p>
        </w:tc>
      </w:tr>
      <w:tr w:rsidR="00855071" w14:paraId="1B59AD8F" w14:textId="77777777" w:rsidTr="004D4546">
        <w:trPr>
          <w:jc w:val="center"/>
        </w:trPr>
        <w:tc>
          <w:tcPr>
            <w:tcW w:w="4876" w:type="dxa"/>
            <w:tcBorders>
              <w:top w:val="nil"/>
              <w:left w:val="nil"/>
              <w:bottom w:val="nil"/>
              <w:right w:val="nil"/>
            </w:tcBorders>
          </w:tcPr>
          <w:p w14:paraId="387EFECF" w14:textId="77777777" w:rsidR="00855071" w:rsidRPr="00522465" w:rsidRDefault="00855071" w:rsidP="004D4546">
            <w:pPr>
              <w:pStyle w:val="Normal6a"/>
            </w:pPr>
            <w:r>
              <w:rPr>
                <w:b/>
                <w:i/>
              </w:rPr>
              <w:t>5.</w:t>
            </w:r>
            <w:r>
              <w:tab/>
            </w:r>
            <w:r>
              <w:rPr>
                <w:b/>
                <w:i/>
              </w:rPr>
              <w:t>Pienācīgi pamatotu, nenovēršamu un steidzamu iemeslu dēļ, kas saistīti ar to, ka līdz tā gada 1. oktobrim, kas ir pirms budžeta izpildes gada, nav pieņemta darba programma, Komisija pieņem darba programmu, izmantojot nekavējoties piemērojamus īstenošanas aktus saskaņā ar 83. panta 4. punktā minēto procedūru un ne vēlāk kā tā gada 15. oktobrī, kas ir pirms budžeta izpildes gada. Minētie īstenošanas akti paliek spēkā visu budžeta izpildes laiku.</w:t>
            </w:r>
          </w:p>
        </w:tc>
        <w:tc>
          <w:tcPr>
            <w:tcW w:w="4876" w:type="dxa"/>
            <w:tcBorders>
              <w:top w:val="nil"/>
              <w:left w:val="nil"/>
              <w:bottom w:val="nil"/>
              <w:right w:val="nil"/>
            </w:tcBorders>
          </w:tcPr>
          <w:p w14:paraId="7B021E84" w14:textId="77777777" w:rsidR="00855071" w:rsidRPr="00522465" w:rsidRDefault="00855071" w:rsidP="004D4546">
            <w:pPr>
              <w:pStyle w:val="Normal6a"/>
            </w:pPr>
            <w:r>
              <w:rPr>
                <w:b/>
                <w:i/>
              </w:rPr>
              <w:t>svītrots</w:t>
            </w:r>
          </w:p>
        </w:tc>
      </w:tr>
    </w:tbl>
    <w:p w14:paraId="5A640750"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A796306" w14:textId="77777777" w:rsidR="00855071" w:rsidRPr="00522465" w:rsidRDefault="00855071" w:rsidP="00855071">
      <w:r>
        <w:rPr>
          <w:rStyle w:val="HideTWBExt"/>
        </w:rPr>
        <w:t>&lt;/Amend&gt;</w:t>
      </w:r>
    </w:p>
    <w:p w14:paraId="3669F199"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2093</w:t>
      </w:r>
      <w:r>
        <w:rPr>
          <w:rStyle w:val="HideTWBExt"/>
          <w:b w:val="0"/>
        </w:rPr>
        <w:t>&lt;/</w:t>
      </w:r>
      <w:proofErr w:type="spellStart"/>
      <w:r>
        <w:rPr>
          <w:rStyle w:val="HideTWBExt"/>
          <w:b w:val="0"/>
        </w:rPr>
        <w:t>NumAm</w:t>
      </w:r>
      <w:proofErr w:type="spellEnd"/>
      <w:r>
        <w:rPr>
          <w:rStyle w:val="HideTWBExt"/>
          <w:b w:val="0"/>
        </w:rPr>
        <w:t>&gt;</w:t>
      </w:r>
    </w:p>
    <w:p w14:paraId="19664DC1" w14:textId="77777777" w:rsidR="00855071" w:rsidRPr="00522465" w:rsidRDefault="00855071" w:rsidP="00855071">
      <w:pPr>
        <w:pStyle w:val="NormalBold"/>
      </w:pPr>
      <w:r>
        <w:rPr>
          <w:rStyle w:val="HideTWBExt"/>
          <w:b w:val="0"/>
        </w:rPr>
        <w:t>&lt;RepeatBlock-By&gt;&lt;Members&gt;</w:t>
      </w:r>
      <w:proofErr w:type="spellStart"/>
      <w:r>
        <w:t>Marc</w:t>
      </w:r>
      <w:proofErr w:type="spellEnd"/>
      <w:r>
        <w:t xml:space="preserve"> </w:t>
      </w:r>
      <w:proofErr w:type="spellStart"/>
      <w:r>
        <w:t>Botenga</w:t>
      </w:r>
      <w:proofErr w:type="spellEnd"/>
      <w:r>
        <w:rPr>
          <w:rStyle w:val="HideTWBExt"/>
          <w:b w:val="0"/>
        </w:rPr>
        <w:t>&lt;/Members&gt;</w:t>
      </w:r>
    </w:p>
    <w:p w14:paraId="04C1B06C" w14:textId="77777777" w:rsidR="00855071" w:rsidRPr="00522465" w:rsidRDefault="00855071" w:rsidP="00855071">
      <w:pPr>
        <w:pStyle w:val="NormalBold"/>
      </w:pPr>
      <w:r>
        <w:rPr>
          <w:rStyle w:val="HideTWBExt"/>
          <w:b w:val="0"/>
        </w:rPr>
        <w:t>&lt;/RepeatBlock-By&gt;</w:t>
      </w:r>
    </w:p>
    <w:p w14:paraId="1599C168"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69D5FAA" w14:textId="77777777" w:rsidR="00855071" w:rsidRPr="00522465" w:rsidRDefault="00855071" w:rsidP="00855071">
      <w:pPr>
        <w:pStyle w:val="NormalBold"/>
      </w:pPr>
      <w:r>
        <w:rPr>
          <w:rStyle w:val="HideTWBExt"/>
          <w:b w:val="0"/>
        </w:rPr>
        <w:t>&lt;Article&gt;</w:t>
      </w:r>
      <w:r>
        <w:t>15. pants – 6.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8F22A51" w14:textId="77777777" w:rsidTr="004D4546">
        <w:trPr>
          <w:trHeight w:hRule="exact" w:val="240"/>
          <w:jc w:val="center"/>
        </w:trPr>
        <w:tc>
          <w:tcPr>
            <w:tcW w:w="9752" w:type="dxa"/>
            <w:gridSpan w:val="2"/>
            <w:tcBorders>
              <w:top w:val="nil"/>
              <w:left w:val="nil"/>
              <w:bottom w:val="nil"/>
              <w:right w:val="nil"/>
            </w:tcBorders>
          </w:tcPr>
          <w:p w14:paraId="1E6BCF08" w14:textId="77777777" w:rsidR="00855071" w:rsidRPr="00522465" w:rsidRDefault="00855071" w:rsidP="004D4546"/>
        </w:tc>
      </w:tr>
      <w:tr w:rsidR="00855071" w14:paraId="33E1186A" w14:textId="77777777" w:rsidTr="004D4546">
        <w:trPr>
          <w:trHeight w:val="240"/>
          <w:jc w:val="center"/>
        </w:trPr>
        <w:tc>
          <w:tcPr>
            <w:tcW w:w="4876" w:type="dxa"/>
            <w:tcBorders>
              <w:top w:val="nil"/>
              <w:left w:val="nil"/>
              <w:bottom w:val="nil"/>
              <w:right w:val="nil"/>
            </w:tcBorders>
          </w:tcPr>
          <w:p w14:paraId="6D4E390B"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CEF501B" w14:textId="77777777" w:rsidR="00855071" w:rsidRPr="00522465" w:rsidRDefault="00855071" w:rsidP="004D4546">
            <w:pPr>
              <w:pStyle w:val="AmColumnHeading"/>
            </w:pPr>
            <w:r>
              <w:t>Grozījums</w:t>
            </w:r>
          </w:p>
        </w:tc>
      </w:tr>
      <w:tr w:rsidR="00855071" w14:paraId="41E57FD1" w14:textId="77777777" w:rsidTr="004D4546">
        <w:trPr>
          <w:jc w:val="center"/>
        </w:trPr>
        <w:tc>
          <w:tcPr>
            <w:tcW w:w="4876" w:type="dxa"/>
            <w:tcBorders>
              <w:top w:val="nil"/>
              <w:left w:val="nil"/>
              <w:bottom w:val="nil"/>
              <w:right w:val="nil"/>
            </w:tcBorders>
          </w:tcPr>
          <w:p w14:paraId="5D72770B" w14:textId="77777777" w:rsidR="00855071" w:rsidRPr="00522465" w:rsidRDefault="00855071" w:rsidP="004D4546">
            <w:pPr>
              <w:pStyle w:val="Normal6a"/>
            </w:pPr>
            <w:r>
              <w:rPr>
                <w:b/>
                <w:i/>
              </w:rPr>
              <w:t>6.</w:t>
            </w:r>
            <w:r>
              <w:tab/>
            </w:r>
            <w:r>
              <w:rPr>
                <w:b/>
                <w:i/>
              </w:rPr>
              <w:t>Tādu pienācīgi pamatotu, nenovēršamu un steidzamu iemeslu dēļ, kas saistīti ar vajadzību nekavējoties reaģēt uz krīzi vai citām līdzīgām neparedzētām un pienācīgi pamatotām ārkārtas situācijām, Komisija var pieņemt darba programmu, izmantojot nekavējoties piemērojamus īstenošanas aktus saskaņā ar 83. panta 4. punktā minēto procedūru.</w:t>
            </w:r>
          </w:p>
        </w:tc>
        <w:tc>
          <w:tcPr>
            <w:tcW w:w="4876" w:type="dxa"/>
            <w:tcBorders>
              <w:top w:val="nil"/>
              <w:left w:val="nil"/>
              <w:bottom w:val="nil"/>
              <w:right w:val="nil"/>
            </w:tcBorders>
          </w:tcPr>
          <w:p w14:paraId="0B4DC75A" w14:textId="77777777" w:rsidR="00855071" w:rsidRPr="00522465" w:rsidRDefault="00855071" w:rsidP="004D4546">
            <w:pPr>
              <w:pStyle w:val="Normal6a"/>
            </w:pPr>
            <w:r>
              <w:rPr>
                <w:b/>
                <w:i/>
              </w:rPr>
              <w:t>svītrots</w:t>
            </w:r>
          </w:p>
        </w:tc>
      </w:tr>
    </w:tbl>
    <w:p w14:paraId="1C6550A4"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5D363A4" w14:textId="77777777" w:rsidR="00855071" w:rsidRPr="00522465" w:rsidRDefault="00855071" w:rsidP="00855071">
      <w:r>
        <w:rPr>
          <w:rStyle w:val="HideTWBExt"/>
        </w:rPr>
        <w:t>&lt;/Amend&gt;</w:t>
      </w:r>
    </w:p>
    <w:p w14:paraId="6881236C"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2094</w:t>
      </w:r>
      <w:r>
        <w:rPr>
          <w:rStyle w:val="HideTWBExt"/>
          <w:b w:val="0"/>
        </w:rPr>
        <w:t>&lt;/</w:t>
      </w:r>
      <w:proofErr w:type="spellStart"/>
      <w:r>
        <w:rPr>
          <w:rStyle w:val="HideTWBExt"/>
          <w:b w:val="0"/>
        </w:rPr>
        <w:t>NumAm</w:t>
      </w:r>
      <w:proofErr w:type="spellEnd"/>
      <w:r>
        <w:rPr>
          <w:rStyle w:val="HideTWBExt"/>
          <w:b w:val="0"/>
        </w:rPr>
        <w:t>&gt;</w:t>
      </w:r>
    </w:p>
    <w:p w14:paraId="3D38D79A" w14:textId="77777777" w:rsidR="00855071" w:rsidRPr="00522465" w:rsidRDefault="00855071" w:rsidP="00855071">
      <w:pPr>
        <w:pStyle w:val="NormalBold"/>
      </w:pPr>
      <w:r>
        <w:rPr>
          <w:rStyle w:val="HideTWBExt"/>
          <w:b w:val="0"/>
        </w:rPr>
        <w:t>&lt;RepeatBlock-By&gt;&lt;Members&gt;</w:t>
      </w:r>
      <w:r>
        <w:t xml:space="preserve">Diana </w:t>
      </w:r>
      <w:proofErr w:type="spellStart"/>
      <w:r>
        <w:t>Iovanovici</w:t>
      </w:r>
      <w:proofErr w:type="spellEnd"/>
      <w:r>
        <w:t xml:space="preserve"> </w:t>
      </w:r>
      <w:proofErr w:type="spellStart"/>
      <w:r>
        <w:t>Şoşoacă</w:t>
      </w:r>
      <w:proofErr w:type="spellEnd"/>
      <w:r>
        <w:rPr>
          <w:rStyle w:val="HideTWBExt"/>
          <w:b w:val="0"/>
        </w:rPr>
        <w:t>&lt;/Members&gt;</w:t>
      </w:r>
    </w:p>
    <w:p w14:paraId="48B401F7" w14:textId="77777777" w:rsidR="00855071" w:rsidRPr="00522465" w:rsidRDefault="00855071" w:rsidP="00855071">
      <w:pPr>
        <w:pStyle w:val="NormalBold"/>
      </w:pPr>
      <w:r>
        <w:rPr>
          <w:rStyle w:val="HideTWBExt"/>
          <w:b w:val="0"/>
        </w:rPr>
        <w:t>&lt;/RepeatBlock-By&gt;</w:t>
      </w:r>
    </w:p>
    <w:p w14:paraId="3CBC4476"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D9B33A4" w14:textId="77777777" w:rsidR="00855071" w:rsidRPr="00522465" w:rsidRDefault="00855071" w:rsidP="00855071">
      <w:pPr>
        <w:pStyle w:val="NormalBold"/>
      </w:pPr>
      <w:r>
        <w:rPr>
          <w:rStyle w:val="HideTWBExt"/>
          <w:b w:val="0"/>
        </w:rPr>
        <w:t>&lt;Article&gt;</w:t>
      </w:r>
      <w:r>
        <w:t>15. pants – 6.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54BCB37" w14:textId="77777777" w:rsidTr="004D4546">
        <w:trPr>
          <w:trHeight w:hRule="exact" w:val="240"/>
          <w:jc w:val="center"/>
        </w:trPr>
        <w:tc>
          <w:tcPr>
            <w:tcW w:w="9752" w:type="dxa"/>
            <w:gridSpan w:val="2"/>
            <w:tcBorders>
              <w:top w:val="nil"/>
              <w:left w:val="nil"/>
              <w:bottom w:val="nil"/>
              <w:right w:val="nil"/>
            </w:tcBorders>
          </w:tcPr>
          <w:p w14:paraId="6618ED12" w14:textId="77777777" w:rsidR="00855071" w:rsidRPr="00522465" w:rsidRDefault="00855071" w:rsidP="004D4546"/>
        </w:tc>
      </w:tr>
      <w:tr w:rsidR="00855071" w14:paraId="465874E4" w14:textId="77777777" w:rsidTr="004D4546">
        <w:trPr>
          <w:trHeight w:val="240"/>
          <w:jc w:val="center"/>
        </w:trPr>
        <w:tc>
          <w:tcPr>
            <w:tcW w:w="4876" w:type="dxa"/>
            <w:tcBorders>
              <w:top w:val="nil"/>
              <w:left w:val="nil"/>
              <w:bottom w:val="nil"/>
              <w:right w:val="nil"/>
            </w:tcBorders>
          </w:tcPr>
          <w:p w14:paraId="27BFEA9A"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897E5D3" w14:textId="77777777" w:rsidR="00855071" w:rsidRPr="00522465" w:rsidRDefault="00855071" w:rsidP="004D4546">
            <w:pPr>
              <w:pStyle w:val="AmColumnHeading"/>
            </w:pPr>
            <w:r>
              <w:t>Grozījums</w:t>
            </w:r>
          </w:p>
        </w:tc>
      </w:tr>
      <w:tr w:rsidR="00855071" w14:paraId="09E90CB9" w14:textId="77777777" w:rsidTr="004D4546">
        <w:trPr>
          <w:jc w:val="center"/>
        </w:trPr>
        <w:tc>
          <w:tcPr>
            <w:tcW w:w="4876" w:type="dxa"/>
            <w:tcBorders>
              <w:top w:val="nil"/>
              <w:left w:val="nil"/>
              <w:bottom w:val="nil"/>
              <w:right w:val="nil"/>
            </w:tcBorders>
          </w:tcPr>
          <w:p w14:paraId="4A89333B" w14:textId="77777777" w:rsidR="00855071" w:rsidRPr="00522465" w:rsidRDefault="00855071" w:rsidP="004D4546">
            <w:pPr>
              <w:pStyle w:val="Normal6a"/>
            </w:pPr>
            <w:r>
              <w:t>6.</w:t>
            </w:r>
            <w:r>
              <w:tab/>
              <w:t>Tādu pienācīgi pamatotu, nenovēršamu un steidzamu iemeslu dēļ, kas saistīti ar vajadzību nekavējoties reaģēt uz krīzi vai citām līdzīgām neparedzētām un pienācīgi pamatotām ārkārtas situācijām, Komisija var pieņemt darba programmu, izmantojot nekavējoties piemērojamus īstenošanas aktus saskaņā ar 83. panta 4. punktā minēto procedūru.</w:t>
            </w:r>
          </w:p>
        </w:tc>
        <w:tc>
          <w:tcPr>
            <w:tcW w:w="4876" w:type="dxa"/>
            <w:tcBorders>
              <w:top w:val="nil"/>
              <w:left w:val="nil"/>
              <w:bottom w:val="nil"/>
              <w:right w:val="nil"/>
            </w:tcBorders>
          </w:tcPr>
          <w:p w14:paraId="0C7F4790" w14:textId="77777777" w:rsidR="00855071" w:rsidRPr="00522465" w:rsidRDefault="00855071" w:rsidP="004D4546">
            <w:pPr>
              <w:pStyle w:val="Normal6a"/>
            </w:pPr>
            <w:r>
              <w:t>6.</w:t>
            </w:r>
            <w:r>
              <w:tab/>
              <w:t>Tādu pienācīgi pamatotu, nenovēršamu un steidzamu iemeslu dēļ, kas saistīti ar vajadzību nekavējoties reaģēt uz krīzi vai citām līdzīgām neparedzētām un pienācīgi pamatotām ārkārtas situācijām, Komisija var pieņemt darba programmu, izmantojot nekavējoties piemērojamus īstenošanas aktus saskaņā ar 83. panta 4. punktā minēto procedūru</w:t>
            </w:r>
            <w:r>
              <w:rPr>
                <w:b/>
                <w:i/>
              </w:rPr>
              <w:t>, ar nosacījumu, ka Parlaments un Padome tiek informēti, abas iestādes pieņem lēmumus steidzamības kārtā un vēlāk tiek iesniegti pēckontroles ziņojumi par šiem pasākumiem</w:t>
            </w:r>
            <w:r>
              <w:t>.</w:t>
            </w:r>
          </w:p>
        </w:tc>
      </w:tr>
    </w:tbl>
    <w:p w14:paraId="4C99CB88"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{RO}</w:t>
      </w:r>
      <w:r w:rsidRPr="00522465">
        <w:t>ro</w:t>
      </w:r>
      <w:r w:rsidRPr="00522465">
        <w:rPr>
          <w:rStyle w:val="HideTWBExt"/>
        </w:rPr>
        <w:t>&lt;/</w:t>
      </w:r>
      <w:proofErr w:type="spellStart"/>
      <w:r w:rsidRPr="00522465">
        <w:rPr>
          <w:rStyle w:val="HideTWBExt"/>
        </w:rPr>
        <w:t>Original</w:t>
      </w:r>
      <w:proofErr w:type="spellEnd"/>
      <w:r w:rsidRPr="00522465">
        <w:rPr>
          <w:rStyle w:val="HideTWBExt"/>
        </w:rPr>
        <w:t>&gt;</w:t>
      </w:r>
    </w:p>
    <w:p w14:paraId="4321EE55" w14:textId="77777777" w:rsidR="00855071" w:rsidRPr="00522465" w:rsidRDefault="00855071" w:rsidP="00855071">
      <w:r>
        <w:rPr>
          <w:rStyle w:val="HideTWBExt"/>
        </w:rPr>
        <w:t>&lt;/Amend&gt;</w:t>
      </w:r>
    </w:p>
    <w:p w14:paraId="61945477"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2095</w:t>
      </w:r>
      <w:r>
        <w:rPr>
          <w:rStyle w:val="HideTWBExt"/>
          <w:b w:val="0"/>
        </w:rPr>
        <w:t>&lt;/</w:t>
      </w:r>
      <w:proofErr w:type="spellStart"/>
      <w:r>
        <w:rPr>
          <w:rStyle w:val="HideTWBExt"/>
          <w:b w:val="0"/>
        </w:rPr>
        <w:t>NumAm</w:t>
      </w:r>
      <w:proofErr w:type="spellEnd"/>
      <w:r>
        <w:rPr>
          <w:rStyle w:val="HideTWBExt"/>
          <w:b w:val="0"/>
        </w:rPr>
        <w:t>&gt;</w:t>
      </w:r>
    </w:p>
    <w:p w14:paraId="12793B64" w14:textId="77777777" w:rsidR="00855071" w:rsidRPr="00522465" w:rsidRDefault="00855071" w:rsidP="00855071">
      <w:pPr>
        <w:pStyle w:val="NormalBold"/>
      </w:pPr>
      <w:r>
        <w:rPr>
          <w:rStyle w:val="HideTWBExt"/>
          <w:b w:val="0"/>
        </w:rPr>
        <w:t>&lt;RepeatBlock-By&gt;&lt;Members&gt;</w:t>
      </w:r>
      <w:proofErr w:type="spellStart"/>
      <w:r>
        <w:t>Krzysztof</w:t>
      </w:r>
      <w:proofErr w:type="spellEnd"/>
      <w:r>
        <w:t xml:space="preserve"> </w:t>
      </w:r>
      <w:proofErr w:type="spellStart"/>
      <w:r>
        <w:t>Hetman</w:t>
      </w:r>
      <w:proofErr w:type="spellEnd"/>
      <w:r>
        <w:t xml:space="preserve">, Adam </w:t>
      </w:r>
      <w:proofErr w:type="spellStart"/>
      <w:r>
        <w:t>Jarubas</w:t>
      </w:r>
      <w:proofErr w:type="spellEnd"/>
      <w:r>
        <w:t xml:space="preserve">, </w:t>
      </w:r>
      <w:proofErr w:type="spellStart"/>
      <w:r>
        <w:t>Borys</w:t>
      </w:r>
      <w:proofErr w:type="spellEnd"/>
      <w:r>
        <w:t xml:space="preserve"> </w:t>
      </w:r>
      <w:proofErr w:type="spellStart"/>
      <w:r>
        <w:t>Budka</w:t>
      </w:r>
      <w:proofErr w:type="spellEnd"/>
      <w:r>
        <w:t xml:space="preserve">, Kamila </w:t>
      </w:r>
      <w:proofErr w:type="spellStart"/>
      <w:r>
        <w:t>Gasiuk-Pihowicz</w:t>
      </w:r>
      <w:proofErr w:type="spellEnd"/>
      <w:r>
        <w:t xml:space="preserve">, </w:t>
      </w:r>
      <w:proofErr w:type="spellStart"/>
      <w:r>
        <w:t>Mirosława</w:t>
      </w:r>
      <w:proofErr w:type="spellEnd"/>
      <w:r>
        <w:t xml:space="preserve"> </w:t>
      </w:r>
      <w:proofErr w:type="spellStart"/>
      <w:r>
        <w:t>Nykiel</w:t>
      </w:r>
      <w:proofErr w:type="spellEnd"/>
      <w:r>
        <w:rPr>
          <w:rStyle w:val="HideTWBExt"/>
          <w:b w:val="0"/>
        </w:rPr>
        <w:t>&lt;/Members&gt;</w:t>
      </w:r>
    </w:p>
    <w:p w14:paraId="4FE81CDB" w14:textId="77777777" w:rsidR="00855071" w:rsidRPr="00522465" w:rsidRDefault="00855071" w:rsidP="00855071">
      <w:pPr>
        <w:pStyle w:val="NormalBold"/>
      </w:pPr>
      <w:r>
        <w:rPr>
          <w:rStyle w:val="HideTWBExt"/>
          <w:b w:val="0"/>
        </w:rPr>
        <w:t>&lt;/RepeatBlock-By&gt;</w:t>
      </w:r>
    </w:p>
    <w:p w14:paraId="16A7D9E0"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05E1176" w14:textId="77777777" w:rsidR="00855071" w:rsidRPr="00522465" w:rsidRDefault="00855071" w:rsidP="00855071">
      <w:pPr>
        <w:pStyle w:val="NormalBold"/>
      </w:pPr>
      <w:r>
        <w:rPr>
          <w:rStyle w:val="HideTWBExt"/>
          <w:b w:val="0"/>
        </w:rPr>
        <w:t>&lt;Article&gt;</w:t>
      </w:r>
      <w:r>
        <w:t>15. pants – 6.a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5A47749" w14:textId="77777777" w:rsidTr="004D4546">
        <w:trPr>
          <w:trHeight w:hRule="exact" w:val="240"/>
          <w:jc w:val="center"/>
        </w:trPr>
        <w:tc>
          <w:tcPr>
            <w:tcW w:w="9752" w:type="dxa"/>
            <w:gridSpan w:val="2"/>
            <w:tcBorders>
              <w:top w:val="nil"/>
              <w:left w:val="nil"/>
              <w:bottom w:val="nil"/>
              <w:right w:val="nil"/>
            </w:tcBorders>
          </w:tcPr>
          <w:p w14:paraId="73D0A059" w14:textId="77777777" w:rsidR="00855071" w:rsidRPr="00522465" w:rsidRDefault="00855071" w:rsidP="004D4546"/>
        </w:tc>
      </w:tr>
      <w:tr w:rsidR="00855071" w14:paraId="3D2B2032" w14:textId="77777777" w:rsidTr="004D4546">
        <w:trPr>
          <w:trHeight w:val="240"/>
          <w:jc w:val="center"/>
        </w:trPr>
        <w:tc>
          <w:tcPr>
            <w:tcW w:w="4876" w:type="dxa"/>
            <w:tcBorders>
              <w:top w:val="nil"/>
              <w:left w:val="nil"/>
              <w:bottom w:val="nil"/>
              <w:right w:val="nil"/>
            </w:tcBorders>
          </w:tcPr>
          <w:p w14:paraId="3180F639"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B72C638" w14:textId="77777777" w:rsidR="00855071" w:rsidRPr="00522465" w:rsidRDefault="00855071" w:rsidP="004D4546">
            <w:pPr>
              <w:pStyle w:val="AmColumnHeading"/>
            </w:pPr>
            <w:r>
              <w:t>Grozījums</w:t>
            </w:r>
          </w:p>
        </w:tc>
      </w:tr>
      <w:tr w:rsidR="00855071" w14:paraId="5194B013" w14:textId="77777777" w:rsidTr="004D4546">
        <w:trPr>
          <w:jc w:val="center"/>
        </w:trPr>
        <w:tc>
          <w:tcPr>
            <w:tcW w:w="4876" w:type="dxa"/>
            <w:tcBorders>
              <w:top w:val="nil"/>
              <w:left w:val="nil"/>
              <w:bottom w:val="nil"/>
              <w:right w:val="nil"/>
            </w:tcBorders>
          </w:tcPr>
          <w:p w14:paraId="3A7EED70" w14:textId="77777777" w:rsidR="00855071" w:rsidRPr="00522465" w:rsidRDefault="00855071" w:rsidP="004D4546">
            <w:pPr>
              <w:pStyle w:val="Normal6a"/>
            </w:pPr>
          </w:p>
        </w:tc>
        <w:tc>
          <w:tcPr>
            <w:tcW w:w="4876" w:type="dxa"/>
            <w:tcBorders>
              <w:top w:val="nil"/>
              <w:left w:val="nil"/>
              <w:bottom w:val="nil"/>
              <w:right w:val="nil"/>
            </w:tcBorders>
          </w:tcPr>
          <w:p w14:paraId="3267C245" w14:textId="77777777" w:rsidR="00855071" w:rsidRPr="00522465" w:rsidRDefault="00855071" w:rsidP="004D4546">
            <w:pPr>
              <w:pStyle w:val="Normal6a"/>
            </w:pPr>
            <w:r>
              <w:rPr>
                <w:b/>
                <w:i/>
              </w:rPr>
              <w:t>6.a</w:t>
            </w:r>
            <w:r>
              <w:tab/>
            </w:r>
            <w:r>
              <w:rPr>
                <w:b/>
                <w:i/>
              </w:rPr>
              <w:t>Grupa, kas sastāv vismaz no divām dalībvalstīm, var ierosināt darba programmā iekļaut darbības, ar kurām risina konkrētas reģionālas problēmas, kas kavē konkurētspējas attīstību. Komisija minētās ierosinātās papildu darbības iekļauj darba programmā, ja tās atbilst konkrētām valstīm adresētajiem ieteikumiem Eiropas pusgada ietvaros, nacionālajiem enerģētikas un klimata plāniem un citiem attiecīgiem dokumentiem un stratēģijām.</w:t>
            </w:r>
          </w:p>
        </w:tc>
      </w:tr>
    </w:tbl>
    <w:p w14:paraId="5033AF07"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9CE8F7C" w14:textId="77777777" w:rsidR="00855071" w:rsidRPr="00522465" w:rsidRDefault="00855071" w:rsidP="00855071">
      <w:r>
        <w:rPr>
          <w:rStyle w:val="HideTWBExt"/>
        </w:rPr>
        <w:t>&lt;/Amend&gt;</w:t>
      </w:r>
    </w:p>
    <w:p w14:paraId="5C0C4831"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2096</w:t>
      </w:r>
      <w:r>
        <w:rPr>
          <w:rStyle w:val="HideTWBExt"/>
          <w:b w:val="0"/>
        </w:rPr>
        <w:t>&lt;/</w:t>
      </w:r>
      <w:proofErr w:type="spellStart"/>
      <w:r>
        <w:rPr>
          <w:rStyle w:val="HideTWBExt"/>
          <w:b w:val="0"/>
        </w:rPr>
        <w:t>NumAm</w:t>
      </w:r>
      <w:proofErr w:type="spellEnd"/>
      <w:r>
        <w:rPr>
          <w:rStyle w:val="HideTWBExt"/>
          <w:b w:val="0"/>
        </w:rPr>
        <w:t>&gt;</w:t>
      </w:r>
    </w:p>
    <w:p w14:paraId="5E3A5B36" w14:textId="77777777" w:rsidR="00855071" w:rsidRPr="00522465" w:rsidRDefault="00855071" w:rsidP="00855071">
      <w:pPr>
        <w:pStyle w:val="NormalBold"/>
      </w:pPr>
      <w:r>
        <w:rPr>
          <w:rStyle w:val="HideTWBExt"/>
          <w:b w:val="0"/>
        </w:rPr>
        <w:t>&lt;RepeatBlock-By&gt;&lt;Members&gt;</w:t>
      </w:r>
      <w:r>
        <w:t xml:space="preserve">Bruno </w:t>
      </w:r>
      <w:proofErr w:type="spellStart"/>
      <w:r>
        <w:t>Tobback</w:t>
      </w:r>
      <w:proofErr w:type="spellEnd"/>
      <w:r>
        <w:t xml:space="preserve">, </w:t>
      </w:r>
      <w:proofErr w:type="spellStart"/>
      <w:r>
        <w:t>Thomas</w:t>
      </w:r>
      <w:proofErr w:type="spellEnd"/>
      <w:r>
        <w:t xml:space="preserve"> </w:t>
      </w:r>
      <w:proofErr w:type="spellStart"/>
      <w:r>
        <w:t>Pellerin-Carlin</w:t>
      </w:r>
      <w:proofErr w:type="spellEnd"/>
      <w:r>
        <w:t xml:space="preserve">, </w:t>
      </w:r>
      <w:proofErr w:type="spellStart"/>
      <w:r>
        <w:t>Yannis</w:t>
      </w:r>
      <w:proofErr w:type="spellEnd"/>
      <w:r>
        <w:t xml:space="preserve"> </w:t>
      </w:r>
      <w:proofErr w:type="spellStart"/>
      <w:r>
        <w:t>Maniatis</w:t>
      </w:r>
      <w:proofErr w:type="spellEnd"/>
      <w:r>
        <w:t xml:space="preserve">, </w:t>
      </w:r>
      <w:proofErr w:type="spellStart"/>
      <w:r>
        <w:t>Nicolás</w:t>
      </w:r>
      <w:proofErr w:type="spellEnd"/>
      <w:r>
        <w:t xml:space="preserve"> </w:t>
      </w:r>
      <w:proofErr w:type="spellStart"/>
      <w:r>
        <w:t>González</w:t>
      </w:r>
      <w:proofErr w:type="spellEnd"/>
      <w:r>
        <w:t xml:space="preserve"> </w:t>
      </w:r>
      <w:proofErr w:type="spellStart"/>
      <w:r>
        <w:t>Casares</w:t>
      </w:r>
      <w:proofErr w:type="spellEnd"/>
      <w:r>
        <w:rPr>
          <w:rStyle w:val="HideTWBExt"/>
          <w:b w:val="0"/>
        </w:rPr>
        <w:t>&lt;/Members&gt;</w:t>
      </w:r>
    </w:p>
    <w:p w14:paraId="7FCA1788" w14:textId="77777777" w:rsidR="00855071" w:rsidRPr="00522465" w:rsidRDefault="00855071" w:rsidP="00855071">
      <w:pPr>
        <w:pStyle w:val="NormalBold"/>
      </w:pPr>
      <w:r>
        <w:rPr>
          <w:rStyle w:val="HideTWBExt"/>
          <w:b w:val="0"/>
        </w:rPr>
        <w:t>&lt;/RepeatBlock-By&gt;</w:t>
      </w:r>
    </w:p>
    <w:p w14:paraId="06F5B259"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AC7B037" w14:textId="77777777" w:rsidR="00855071" w:rsidRPr="00522465" w:rsidRDefault="00855071" w:rsidP="00855071">
      <w:pPr>
        <w:pStyle w:val="NormalBold"/>
      </w:pPr>
      <w:r>
        <w:rPr>
          <w:rStyle w:val="HideTWBExt"/>
          <w:b w:val="0"/>
        </w:rPr>
        <w:t>&lt;Article&gt;</w:t>
      </w:r>
      <w:r>
        <w:t>15. pants – 6.a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19DB2A6" w14:textId="77777777" w:rsidTr="004D4546">
        <w:trPr>
          <w:trHeight w:hRule="exact" w:val="240"/>
          <w:jc w:val="center"/>
        </w:trPr>
        <w:tc>
          <w:tcPr>
            <w:tcW w:w="9752" w:type="dxa"/>
            <w:gridSpan w:val="2"/>
            <w:tcBorders>
              <w:top w:val="nil"/>
              <w:left w:val="nil"/>
              <w:bottom w:val="nil"/>
              <w:right w:val="nil"/>
            </w:tcBorders>
          </w:tcPr>
          <w:p w14:paraId="79BFE413" w14:textId="77777777" w:rsidR="00855071" w:rsidRPr="00522465" w:rsidRDefault="00855071" w:rsidP="004D4546"/>
        </w:tc>
      </w:tr>
      <w:tr w:rsidR="00855071" w14:paraId="71154E05" w14:textId="77777777" w:rsidTr="004D4546">
        <w:trPr>
          <w:trHeight w:val="240"/>
          <w:jc w:val="center"/>
        </w:trPr>
        <w:tc>
          <w:tcPr>
            <w:tcW w:w="4876" w:type="dxa"/>
            <w:tcBorders>
              <w:top w:val="nil"/>
              <w:left w:val="nil"/>
              <w:bottom w:val="nil"/>
              <w:right w:val="nil"/>
            </w:tcBorders>
          </w:tcPr>
          <w:p w14:paraId="29DB6CFD"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1F0E1DA" w14:textId="77777777" w:rsidR="00855071" w:rsidRPr="00522465" w:rsidRDefault="00855071" w:rsidP="004D4546">
            <w:pPr>
              <w:pStyle w:val="AmColumnHeading"/>
            </w:pPr>
            <w:r>
              <w:t>Grozījums</w:t>
            </w:r>
          </w:p>
        </w:tc>
      </w:tr>
      <w:tr w:rsidR="00855071" w14:paraId="10516DF7" w14:textId="77777777" w:rsidTr="004D4546">
        <w:trPr>
          <w:jc w:val="center"/>
        </w:trPr>
        <w:tc>
          <w:tcPr>
            <w:tcW w:w="4876" w:type="dxa"/>
            <w:tcBorders>
              <w:top w:val="nil"/>
              <w:left w:val="nil"/>
              <w:bottom w:val="nil"/>
              <w:right w:val="nil"/>
            </w:tcBorders>
          </w:tcPr>
          <w:p w14:paraId="595F103F" w14:textId="77777777" w:rsidR="00855071" w:rsidRPr="00522465" w:rsidRDefault="00855071" w:rsidP="004D4546">
            <w:pPr>
              <w:pStyle w:val="Normal6a"/>
            </w:pPr>
          </w:p>
        </w:tc>
        <w:tc>
          <w:tcPr>
            <w:tcW w:w="4876" w:type="dxa"/>
            <w:tcBorders>
              <w:top w:val="nil"/>
              <w:left w:val="nil"/>
              <w:bottom w:val="nil"/>
              <w:right w:val="nil"/>
            </w:tcBorders>
          </w:tcPr>
          <w:p w14:paraId="2EFF3999" w14:textId="77777777" w:rsidR="00855071" w:rsidRPr="00522465" w:rsidRDefault="00855071" w:rsidP="004D4546">
            <w:pPr>
              <w:pStyle w:val="Normal6a"/>
            </w:pPr>
            <w:r>
              <w:rPr>
                <w:b/>
                <w:i/>
              </w:rPr>
              <w:t>6.a</w:t>
            </w:r>
            <w:r>
              <w:tab/>
            </w:r>
            <w:r>
              <w:rPr>
                <w:b/>
                <w:i/>
              </w:rPr>
              <w:t>EKF darba programmas izstrādā, ņemot vērā EKF Stratēģisko prioritāšu noteikšanas padomes ieteikumus un balstoties uz jauno tehnoloģiju observatorijas datiem, un vienlaikus nodrošinot saskaņotību ar izraudzītajām konkurētspējas prioritātēm, kas noteiktas Konkurētspējas koordinācijas rīkā.</w:t>
            </w:r>
          </w:p>
        </w:tc>
      </w:tr>
    </w:tbl>
    <w:p w14:paraId="1EF445DE"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C2924C6" w14:textId="77777777" w:rsidR="00855071" w:rsidRPr="00522465" w:rsidRDefault="00855071" w:rsidP="00855071">
      <w:r>
        <w:rPr>
          <w:rStyle w:val="HideTWBExt"/>
        </w:rPr>
        <w:t>&lt;/Amend&gt;</w:t>
      </w:r>
    </w:p>
    <w:p w14:paraId="68999A06"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2097</w:t>
      </w:r>
      <w:r>
        <w:rPr>
          <w:rStyle w:val="HideTWBExt"/>
          <w:b w:val="0"/>
        </w:rPr>
        <w:t>&lt;/</w:t>
      </w:r>
      <w:proofErr w:type="spellStart"/>
      <w:r>
        <w:rPr>
          <w:rStyle w:val="HideTWBExt"/>
          <w:b w:val="0"/>
        </w:rPr>
        <w:t>NumAm</w:t>
      </w:r>
      <w:proofErr w:type="spellEnd"/>
      <w:r>
        <w:rPr>
          <w:rStyle w:val="HideTWBExt"/>
          <w:b w:val="0"/>
        </w:rPr>
        <w:t>&gt;</w:t>
      </w:r>
    </w:p>
    <w:p w14:paraId="67B6B83C" w14:textId="77777777" w:rsidR="00855071" w:rsidRPr="00522465" w:rsidRDefault="00855071" w:rsidP="00855071">
      <w:pPr>
        <w:pStyle w:val="NormalBold"/>
      </w:pPr>
      <w:r>
        <w:rPr>
          <w:rStyle w:val="HideTWBExt"/>
          <w:b w:val="0"/>
        </w:rPr>
        <w:t>&lt;RepeatBlock-By&gt;&lt;Members&gt;</w:t>
      </w:r>
      <w:r>
        <w:t xml:space="preserve">Bruno </w:t>
      </w:r>
      <w:proofErr w:type="spellStart"/>
      <w:r>
        <w:t>Tobback</w:t>
      </w:r>
      <w:proofErr w:type="spellEnd"/>
      <w:r>
        <w:t xml:space="preserve">, </w:t>
      </w:r>
      <w:proofErr w:type="spellStart"/>
      <w:r>
        <w:t>Thomas</w:t>
      </w:r>
      <w:proofErr w:type="spellEnd"/>
      <w:r>
        <w:t xml:space="preserve"> </w:t>
      </w:r>
      <w:proofErr w:type="spellStart"/>
      <w:r>
        <w:t>Pellerin-Carlin</w:t>
      </w:r>
      <w:proofErr w:type="spellEnd"/>
      <w:r>
        <w:t xml:space="preserve">, </w:t>
      </w:r>
      <w:proofErr w:type="spellStart"/>
      <w:r>
        <w:t>Yannis</w:t>
      </w:r>
      <w:proofErr w:type="spellEnd"/>
      <w:r>
        <w:t xml:space="preserve"> </w:t>
      </w:r>
      <w:proofErr w:type="spellStart"/>
      <w:r>
        <w:t>Maniatis</w:t>
      </w:r>
      <w:proofErr w:type="spellEnd"/>
      <w:r>
        <w:rPr>
          <w:rStyle w:val="HideTWBExt"/>
          <w:b w:val="0"/>
        </w:rPr>
        <w:t>&lt;/Members&gt;</w:t>
      </w:r>
    </w:p>
    <w:p w14:paraId="67C6D0C1" w14:textId="77777777" w:rsidR="00855071" w:rsidRPr="00522465" w:rsidRDefault="00855071" w:rsidP="00855071">
      <w:pPr>
        <w:pStyle w:val="NormalBold"/>
      </w:pPr>
      <w:r>
        <w:rPr>
          <w:rStyle w:val="HideTWBExt"/>
          <w:b w:val="0"/>
        </w:rPr>
        <w:t>&lt;/RepeatBlock-By&gt;</w:t>
      </w:r>
    </w:p>
    <w:p w14:paraId="514358B9"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FAF9E88" w14:textId="77777777" w:rsidR="00855071" w:rsidRPr="00522465" w:rsidRDefault="00855071" w:rsidP="00855071">
      <w:pPr>
        <w:pStyle w:val="NormalBold"/>
      </w:pPr>
      <w:r>
        <w:rPr>
          <w:rStyle w:val="HideTWBExt"/>
          <w:b w:val="0"/>
        </w:rPr>
        <w:t>&lt;Article&gt;</w:t>
      </w:r>
      <w:r>
        <w:t>15. pants – 6.b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9C820DE" w14:textId="77777777" w:rsidTr="004D4546">
        <w:trPr>
          <w:trHeight w:hRule="exact" w:val="240"/>
          <w:jc w:val="center"/>
        </w:trPr>
        <w:tc>
          <w:tcPr>
            <w:tcW w:w="9752" w:type="dxa"/>
            <w:gridSpan w:val="2"/>
            <w:tcBorders>
              <w:top w:val="nil"/>
              <w:left w:val="nil"/>
              <w:bottom w:val="nil"/>
              <w:right w:val="nil"/>
            </w:tcBorders>
          </w:tcPr>
          <w:p w14:paraId="2F617B68" w14:textId="77777777" w:rsidR="00855071" w:rsidRPr="00522465" w:rsidRDefault="00855071" w:rsidP="004D4546"/>
        </w:tc>
      </w:tr>
      <w:tr w:rsidR="00855071" w14:paraId="330072CA" w14:textId="77777777" w:rsidTr="004D4546">
        <w:trPr>
          <w:trHeight w:val="240"/>
          <w:jc w:val="center"/>
        </w:trPr>
        <w:tc>
          <w:tcPr>
            <w:tcW w:w="4876" w:type="dxa"/>
            <w:tcBorders>
              <w:top w:val="nil"/>
              <w:left w:val="nil"/>
              <w:bottom w:val="nil"/>
              <w:right w:val="nil"/>
            </w:tcBorders>
          </w:tcPr>
          <w:p w14:paraId="1DA1C78E"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271636F" w14:textId="77777777" w:rsidR="00855071" w:rsidRPr="00522465" w:rsidRDefault="00855071" w:rsidP="004D4546">
            <w:pPr>
              <w:pStyle w:val="AmColumnHeading"/>
            </w:pPr>
            <w:r>
              <w:t>Grozījums</w:t>
            </w:r>
          </w:p>
        </w:tc>
      </w:tr>
      <w:tr w:rsidR="00855071" w14:paraId="0248BA69" w14:textId="77777777" w:rsidTr="004D4546">
        <w:trPr>
          <w:jc w:val="center"/>
        </w:trPr>
        <w:tc>
          <w:tcPr>
            <w:tcW w:w="4876" w:type="dxa"/>
            <w:tcBorders>
              <w:top w:val="nil"/>
              <w:left w:val="nil"/>
              <w:bottom w:val="nil"/>
              <w:right w:val="nil"/>
            </w:tcBorders>
          </w:tcPr>
          <w:p w14:paraId="33408494" w14:textId="77777777" w:rsidR="00855071" w:rsidRPr="00522465" w:rsidRDefault="00855071" w:rsidP="004D4546">
            <w:pPr>
              <w:pStyle w:val="Normal6a"/>
            </w:pPr>
          </w:p>
        </w:tc>
        <w:tc>
          <w:tcPr>
            <w:tcW w:w="4876" w:type="dxa"/>
            <w:tcBorders>
              <w:top w:val="nil"/>
              <w:left w:val="nil"/>
              <w:bottom w:val="nil"/>
              <w:right w:val="nil"/>
            </w:tcBorders>
          </w:tcPr>
          <w:p w14:paraId="4D2AE966" w14:textId="77777777" w:rsidR="00855071" w:rsidRPr="00522465" w:rsidRDefault="00855071" w:rsidP="004D4546">
            <w:pPr>
              <w:pStyle w:val="Normal6a"/>
            </w:pPr>
            <w:r>
              <w:rPr>
                <w:b/>
                <w:i/>
              </w:rPr>
              <w:t>6.b</w:t>
            </w:r>
            <w:r>
              <w:tab/>
            </w:r>
            <w:r>
              <w:rPr>
                <w:b/>
                <w:i/>
              </w:rPr>
              <w:t>Valde ņem vērā valstu un reģionu partnerības plānus, tostarp valstu un reģionu līmenī iepriekš piešķirto finansējumu, radot sinerģiju starp EKF atbalstu un nacionālajiem enerģētikas un klimata plāniem, ēku renovācijas ilgtermiņa stratēģijām, KLP valstu ieteikumiem un citiem attiecīgiem dokumentiem un stratēģijām.</w:t>
            </w:r>
          </w:p>
        </w:tc>
      </w:tr>
    </w:tbl>
    <w:p w14:paraId="3B240524"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FE61C5B"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69DABD93" w14:textId="77777777" w:rsidR="00855071" w:rsidRPr="00522465" w:rsidRDefault="00855071" w:rsidP="00855071">
      <w:pPr>
        <w:pStyle w:val="AmJustText"/>
      </w:pPr>
      <w:r>
        <w:t>Būtu jānodrošina sinerģija starp EKF atbalstu un valstu un reģionu partnerības plāniem, kuru mērķi ir savstarpēji saistīti.</w:t>
      </w:r>
    </w:p>
    <w:p w14:paraId="07A7AD9C" w14:textId="77777777" w:rsidR="00855071" w:rsidRPr="00522465" w:rsidRDefault="00855071" w:rsidP="00855071">
      <w:r>
        <w:rPr>
          <w:rStyle w:val="HideTWBExt"/>
        </w:rPr>
        <w:t>&lt;/Amend&gt;</w:t>
      </w:r>
    </w:p>
    <w:p w14:paraId="58AA6191"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2098</w:t>
      </w:r>
      <w:r>
        <w:rPr>
          <w:rStyle w:val="HideTWBExt"/>
          <w:b w:val="0"/>
        </w:rPr>
        <w:t>&lt;/</w:t>
      </w:r>
      <w:proofErr w:type="spellStart"/>
      <w:r>
        <w:rPr>
          <w:rStyle w:val="HideTWBExt"/>
          <w:b w:val="0"/>
        </w:rPr>
        <w:t>NumAm</w:t>
      </w:r>
      <w:proofErr w:type="spellEnd"/>
      <w:r>
        <w:rPr>
          <w:rStyle w:val="HideTWBExt"/>
          <w:b w:val="0"/>
        </w:rPr>
        <w:t>&gt;</w:t>
      </w:r>
    </w:p>
    <w:p w14:paraId="1B6DE573" w14:textId="77777777" w:rsidR="00855071" w:rsidRPr="00522465" w:rsidRDefault="00855071" w:rsidP="00855071">
      <w:pPr>
        <w:pStyle w:val="NormalBold"/>
      </w:pPr>
      <w:r>
        <w:rPr>
          <w:rStyle w:val="HideTWBExt"/>
          <w:b w:val="0"/>
        </w:rPr>
        <w:t>&lt;RepeatBlock-By&gt;&lt;Members&gt;</w:t>
      </w:r>
      <w:proofErr w:type="spellStart"/>
      <w:r>
        <w:t>András</w:t>
      </w:r>
      <w:proofErr w:type="spellEnd"/>
      <w:r>
        <w:t xml:space="preserve"> </w:t>
      </w:r>
      <w:proofErr w:type="spellStart"/>
      <w:r>
        <w:t>Gyürk</w:t>
      </w:r>
      <w:proofErr w:type="spellEnd"/>
      <w:r>
        <w:t xml:space="preserve">, </w:t>
      </w:r>
      <w:proofErr w:type="spellStart"/>
      <w:r>
        <w:t>Jorge</w:t>
      </w:r>
      <w:proofErr w:type="spellEnd"/>
      <w:r>
        <w:t xml:space="preserve"> </w:t>
      </w:r>
      <w:proofErr w:type="spellStart"/>
      <w:r>
        <w:t>Martín</w:t>
      </w:r>
      <w:proofErr w:type="spellEnd"/>
      <w:r>
        <w:t xml:space="preserve"> </w:t>
      </w:r>
      <w:proofErr w:type="spellStart"/>
      <w:r>
        <w:t>Frías</w:t>
      </w:r>
      <w:proofErr w:type="spellEnd"/>
      <w:r>
        <w:rPr>
          <w:rStyle w:val="HideTWBExt"/>
          <w:b w:val="0"/>
        </w:rPr>
        <w:t>&lt;/Members&gt;</w:t>
      </w:r>
    </w:p>
    <w:p w14:paraId="62082439" w14:textId="77777777" w:rsidR="00855071" w:rsidRPr="00522465" w:rsidRDefault="00855071" w:rsidP="00855071">
      <w:pPr>
        <w:pStyle w:val="NormalBold"/>
      </w:pPr>
      <w:r>
        <w:rPr>
          <w:rStyle w:val="HideTWBExt"/>
          <w:b w:val="0"/>
        </w:rPr>
        <w:t>&lt;/RepeatBlock-By&gt;</w:t>
      </w:r>
    </w:p>
    <w:p w14:paraId="6D62886E"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818C91C" w14:textId="77777777" w:rsidR="00855071" w:rsidRPr="00522465" w:rsidRDefault="00855071" w:rsidP="00855071">
      <w:pPr>
        <w:pStyle w:val="NormalBold"/>
      </w:pPr>
      <w:r>
        <w:rPr>
          <w:rStyle w:val="HideTWBExt"/>
          <w:b w:val="0"/>
        </w:rPr>
        <w:t>&lt;Article&gt;</w:t>
      </w:r>
      <w:r>
        <w:t>15.a pants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DE32124" w14:textId="77777777" w:rsidTr="004D4546">
        <w:trPr>
          <w:trHeight w:hRule="exact" w:val="240"/>
          <w:jc w:val="center"/>
        </w:trPr>
        <w:tc>
          <w:tcPr>
            <w:tcW w:w="9752" w:type="dxa"/>
            <w:gridSpan w:val="2"/>
            <w:tcBorders>
              <w:top w:val="nil"/>
              <w:left w:val="nil"/>
              <w:bottom w:val="nil"/>
              <w:right w:val="nil"/>
            </w:tcBorders>
          </w:tcPr>
          <w:p w14:paraId="69E83FC4" w14:textId="77777777" w:rsidR="00855071" w:rsidRPr="00522465" w:rsidRDefault="00855071" w:rsidP="004D4546"/>
        </w:tc>
      </w:tr>
      <w:tr w:rsidR="00855071" w14:paraId="0ADBAD9B" w14:textId="77777777" w:rsidTr="004D4546">
        <w:trPr>
          <w:trHeight w:val="240"/>
          <w:jc w:val="center"/>
        </w:trPr>
        <w:tc>
          <w:tcPr>
            <w:tcW w:w="4876" w:type="dxa"/>
            <w:tcBorders>
              <w:top w:val="nil"/>
              <w:left w:val="nil"/>
              <w:bottom w:val="nil"/>
              <w:right w:val="nil"/>
            </w:tcBorders>
          </w:tcPr>
          <w:p w14:paraId="5D7B1ADF"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6C2D113" w14:textId="77777777" w:rsidR="00855071" w:rsidRPr="00522465" w:rsidRDefault="00855071" w:rsidP="004D4546">
            <w:pPr>
              <w:pStyle w:val="AmColumnHeading"/>
            </w:pPr>
            <w:r>
              <w:t>Grozījums</w:t>
            </w:r>
          </w:p>
        </w:tc>
      </w:tr>
      <w:tr w:rsidR="00855071" w14:paraId="1503BFD3" w14:textId="77777777" w:rsidTr="004D4546">
        <w:trPr>
          <w:jc w:val="center"/>
        </w:trPr>
        <w:tc>
          <w:tcPr>
            <w:tcW w:w="4876" w:type="dxa"/>
            <w:tcBorders>
              <w:top w:val="nil"/>
              <w:left w:val="nil"/>
              <w:bottom w:val="nil"/>
              <w:right w:val="nil"/>
            </w:tcBorders>
          </w:tcPr>
          <w:p w14:paraId="289FD5C6" w14:textId="77777777" w:rsidR="00855071" w:rsidRPr="00522465" w:rsidRDefault="00855071" w:rsidP="004D4546">
            <w:pPr>
              <w:pStyle w:val="Normal6a"/>
            </w:pPr>
          </w:p>
        </w:tc>
        <w:tc>
          <w:tcPr>
            <w:tcW w:w="4876" w:type="dxa"/>
            <w:tcBorders>
              <w:top w:val="nil"/>
              <w:left w:val="nil"/>
              <w:bottom w:val="nil"/>
              <w:right w:val="nil"/>
            </w:tcBorders>
          </w:tcPr>
          <w:p w14:paraId="16D8C4D4" w14:textId="77777777" w:rsidR="00855071" w:rsidRPr="00522465" w:rsidRDefault="00855071" w:rsidP="004D4546">
            <w:pPr>
              <w:pStyle w:val="Normal6a"/>
              <w:jc w:val="center"/>
            </w:pPr>
            <w:r>
              <w:rPr>
                <w:b/>
                <w:i/>
              </w:rPr>
              <w:t>15.a pants</w:t>
            </w:r>
            <w:r>
              <w:tab/>
            </w:r>
          </w:p>
        </w:tc>
      </w:tr>
      <w:tr w:rsidR="00855071" w14:paraId="04C4DE61" w14:textId="77777777" w:rsidTr="004D4546">
        <w:trPr>
          <w:jc w:val="center"/>
        </w:trPr>
        <w:tc>
          <w:tcPr>
            <w:tcW w:w="4876" w:type="dxa"/>
            <w:tcBorders>
              <w:top w:val="nil"/>
              <w:left w:val="nil"/>
              <w:bottom w:val="nil"/>
              <w:right w:val="nil"/>
            </w:tcBorders>
          </w:tcPr>
          <w:p w14:paraId="4BE2CE14" w14:textId="77777777" w:rsidR="00855071" w:rsidRPr="00522465" w:rsidRDefault="00855071" w:rsidP="004D4546">
            <w:pPr>
              <w:pStyle w:val="Normal6a"/>
            </w:pPr>
          </w:p>
        </w:tc>
        <w:tc>
          <w:tcPr>
            <w:tcW w:w="4876" w:type="dxa"/>
            <w:tcBorders>
              <w:top w:val="nil"/>
              <w:left w:val="nil"/>
              <w:bottom w:val="nil"/>
              <w:right w:val="nil"/>
            </w:tcBorders>
          </w:tcPr>
          <w:p w14:paraId="5708B998" w14:textId="77777777" w:rsidR="00855071" w:rsidRPr="00522465" w:rsidRDefault="00855071" w:rsidP="004D4546">
            <w:pPr>
              <w:pStyle w:val="Normal6a"/>
              <w:jc w:val="center"/>
            </w:pPr>
            <w:r>
              <w:rPr>
                <w:b/>
                <w:i/>
              </w:rPr>
              <w:t>Ģeogrāfiskā līdzsvara nodrošināšana darba programmās</w:t>
            </w:r>
          </w:p>
        </w:tc>
      </w:tr>
      <w:tr w:rsidR="00855071" w14:paraId="45B4E866" w14:textId="77777777" w:rsidTr="004D4546">
        <w:trPr>
          <w:jc w:val="center"/>
        </w:trPr>
        <w:tc>
          <w:tcPr>
            <w:tcW w:w="4876" w:type="dxa"/>
            <w:tcBorders>
              <w:top w:val="nil"/>
              <w:left w:val="nil"/>
              <w:bottom w:val="nil"/>
              <w:right w:val="nil"/>
            </w:tcBorders>
          </w:tcPr>
          <w:p w14:paraId="0F93E0C5" w14:textId="77777777" w:rsidR="00855071" w:rsidRPr="00522465" w:rsidRDefault="00855071" w:rsidP="004D4546">
            <w:pPr>
              <w:pStyle w:val="Normal6a"/>
            </w:pPr>
          </w:p>
        </w:tc>
        <w:tc>
          <w:tcPr>
            <w:tcW w:w="4876" w:type="dxa"/>
            <w:tcBorders>
              <w:top w:val="nil"/>
              <w:left w:val="nil"/>
              <w:bottom w:val="nil"/>
              <w:right w:val="nil"/>
            </w:tcBorders>
          </w:tcPr>
          <w:p w14:paraId="37229B84" w14:textId="77777777" w:rsidR="00855071" w:rsidRPr="00522465" w:rsidRDefault="00855071" w:rsidP="004D4546">
            <w:pPr>
              <w:pStyle w:val="Normal6a"/>
            </w:pPr>
            <w:r>
              <w:rPr>
                <w:b/>
                <w:i/>
              </w:rPr>
              <w:t>1. Lai novērstu EKF atbalsta ģeogrāfisko koncentrāciju, Komisija nodrošina to, ka darba programmās sistemātiski tiek integrēti paplašināšanas dalībvalstu subjekti saskaņā ar Eiropas Parlamenta un Padomes 2021. gada 28. aprīļa Regulu (ES) 2021/695, ar ko izveido pamatprogrammu “Apvārsnis Eiropa”. Šajā sakarībā Komisija nodrošina, ka darba programmas palīdz:</w:t>
            </w:r>
          </w:p>
        </w:tc>
      </w:tr>
      <w:tr w:rsidR="00855071" w14:paraId="18C270DC" w14:textId="77777777" w:rsidTr="004D4546">
        <w:trPr>
          <w:jc w:val="center"/>
        </w:trPr>
        <w:tc>
          <w:tcPr>
            <w:tcW w:w="4876" w:type="dxa"/>
            <w:tcBorders>
              <w:top w:val="nil"/>
              <w:left w:val="nil"/>
              <w:bottom w:val="nil"/>
              <w:right w:val="nil"/>
            </w:tcBorders>
          </w:tcPr>
          <w:p w14:paraId="48447BE7" w14:textId="77777777" w:rsidR="00855071" w:rsidRPr="00522465" w:rsidRDefault="00855071" w:rsidP="004D4546">
            <w:pPr>
              <w:pStyle w:val="Normal6a"/>
            </w:pPr>
          </w:p>
        </w:tc>
        <w:tc>
          <w:tcPr>
            <w:tcW w:w="4876" w:type="dxa"/>
            <w:tcBorders>
              <w:top w:val="nil"/>
              <w:left w:val="nil"/>
              <w:bottom w:val="nil"/>
              <w:right w:val="nil"/>
            </w:tcBorders>
          </w:tcPr>
          <w:p w14:paraId="06522783" w14:textId="77777777" w:rsidR="00855071" w:rsidRPr="00522465" w:rsidRDefault="00855071" w:rsidP="004D4546">
            <w:pPr>
              <w:pStyle w:val="Normal6a"/>
            </w:pPr>
            <w:r>
              <w:rPr>
                <w:b/>
                <w:i/>
              </w:rPr>
              <w:t>a) mazināt pētniecības un inovācijas atšķirības Savienībā;</w:t>
            </w:r>
          </w:p>
        </w:tc>
      </w:tr>
      <w:tr w:rsidR="00855071" w14:paraId="02866AED" w14:textId="77777777" w:rsidTr="004D4546">
        <w:trPr>
          <w:jc w:val="center"/>
        </w:trPr>
        <w:tc>
          <w:tcPr>
            <w:tcW w:w="4876" w:type="dxa"/>
            <w:tcBorders>
              <w:top w:val="nil"/>
              <w:left w:val="nil"/>
              <w:bottom w:val="nil"/>
              <w:right w:val="nil"/>
            </w:tcBorders>
          </w:tcPr>
          <w:p w14:paraId="76705819" w14:textId="77777777" w:rsidR="00855071" w:rsidRPr="00522465" w:rsidRDefault="00855071" w:rsidP="004D4546">
            <w:pPr>
              <w:pStyle w:val="Normal6a"/>
            </w:pPr>
          </w:p>
        </w:tc>
        <w:tc>
          <w:tcPr>
            <w:tcW w:w="4876" w:type="dxa"/>
            <w:tcBorders>
              <w:top w:val="nil"/>
              <w:left w:val="nil"/>
              <w:bottom w:val="nil"/>
              <w:right w:val="nil"/>
            </w:tcBorders>
          </w:tcPr>
          <w:p w14:paraId="4EF0AF6B" w14:textId="77777777" w:rsidR="00855071" w:rsidRPr="00522465" w:rsidRDefault="00855071" w:rsidP="004D4546">
            <w:pPr>
              <w:pStyle w:val="Normal6a"/>
            </w:pPr>
            <w:r>
              <w:rPr>
                <w:b/>
                <w:i/>
              </w:rPr>
              <w:t>b) stiprināt izcilībā balstītas pētniecības un inovācijas spējas paplašināšanas valstīs;</w:t>
            </w:r>
          </w:p>
        </w:tc>
      </w:tr>
      <w:tr w:rsidR="00855071" w14:paraId="20D8B1F6" w14:textId="77777777" w:rsidTr="004D4546">
        <w:trPr>
          <w:jc w:val="center"/>
        </w:trPr>
        <w:tc>
          <w:tcPr>
            <w:tcW w:w="4876" w:type="dxa"/>
            <w:tcBorders>
              <w:top w:val="nil"/>
              <w:left w:val="nil"/>
              <w:bottom w:val="nil"/>
              <w:right w:val="nil"/>
            </w:tcBorders>
          </w:tcPr>
          <w:p w14:paraId="79C0AB69" w14:textId="77777777" w:rsidR="00855071" w:rsidRPr="00522465" w:rsidRDefault="00855071" w:rsidP="004D4546">
            <w:pPr>
              <w:pStyle w:val="Normal6a"/>
            </w:pPr>
          </w:p>
        </w:tc>
        <w:tc>
          <w:tcPr>
            <w:tcW w:w="4876" w:type="dxa"/>
            <w:tcBorders>
              <w:top w:val="nil"/>
              <w:left w:val="nil"/>
              <w:bottom w:val="nil"/>
              <w:right w:val="nil"/>
            </w:tcBorders>
          </w:tcPr>
          <w:p w14:paraId="6F7CC684" w14:textId="77777777" w:rsidR="00855071" w:rsidRPr="00522465" w:rsidRDefault="00855071" w:rsidP="004D4546">
            <w:pPr>
              <w:pStyle w:val="Normal6a"/>
            </w:pPr>
            <w:r>
              <w:rPr>
                <w:b/>
                <w:i/>
              </w:rPr>
              <w:t>c) uzlabot minēto valstu pētniecības un inovācijas dalībnieku integrāciju Eiropas rūpniecības vērtības ķēdēs un stratēģiskajās ekosistēmās.</w:t>
            </w:r>
          </w:p>
        </w:tc>
      </w:tr>
      <w:tr w:rsidR="00855071" w14:paraId="0144E8EC" w14:textId="77777777" w:rsidTr="004D4546">
        <w:trPr>
          <w:jc w:val="center"/>
        </w:trPr>
        <w:tc>
          <w:tcPr>
            <w:tcW w:w="4876" w:type="dxa"/>
            <w:tcBorders>
              <w:top w:val="nil"/>
              <w:left w:val="nil"/>
              <w:bottom w:val="nil"/>
              <w:right w:val="nil"/>
            </w:tcBorders>
          </w:tcPr>
          <w:p w14:paraId="342FF585" w14:textId="77777777" w:rsidR="00855071" w:rsidRPr="00522465" w:rsidRDefault="00855071" w:rsidP="004D4546">
            <w:pPr>
              <w:pStyle w:val="Normal6a"/>
            </w:pPr>
          </w:p>
        </w:tc>
        <w:tc>
          <w:tcPr>
            <w:tcW w:w="4876" w:type="dxa"/>
            <w:tcBorders>
              <w:top w:val="nil"/>
              <w:left w:val="nil"/>
              <w:bottom w:val="nil"/>
              <w:right w:val="nil"/>
            </w:tcBorders>
          </w:tcPr>
          <w:p w14:paraId="2EEAD046" w14:textId="77777777" w:rsidR="00855071" w:rsidRPr="00522465" w:rsidRDefault="00855071" w:rsidP="004D4546">
            <w:pPr>
              <w:pStyle w:val="Normal6a"/>
            </w:pPr>
            <w:r>
              <w:rPr>
                <w:b/>
                <w:i/>
              </w:rPr>
              <w:t>2. Komisija nodrošina, lai katrā darba programmā tiktu paredzēts īpaši novērtēt dalības, līdzekļu apguves un panākumu rādītājus attiecībā uz pirmreizējiem pieteikumu iesniedzējiem un pieteikumu iesniedzējiem, kuriem nav lielas iepriekšējas pieredzes Komisijas tiešā finansējuma programmās. Minētajā novērtējumā attiecīgā gadījumā apzina dalības šķēršļus un strukturālos šķēršļus, kas ietekmē šādus pieteikuma iesniedzējus, tostarp administratīvas, finansiālas vai ar spējām saistītas grūtības.</w:t>
            </w:r>
          </w:p>
        </w:tc>
      </w:tr>
    </w:tbl>
    <w:p w14:paraId="4BA850E5"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3342CA6" w14:textId="77777777" w:rsidR="00855071" w:rsidRPr="00522465" w:rsidRDefault="00855071" w:rsidP="00855071">
      <w:r>
        <w:rPr>
          <w:rStyle w:val="HideTWBExt"/>
        </w:rPr>
        <w:t>&lt;/Amend&gt;</w:t>
      </w:r>
    </w:p>
    <w:p w14:paraId="02BC34DC"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2099</w:t>
      </w:r>
      <w:r>
        <w:rPr>
          <w:rStyle w:val="HideTWBExt"/>
          <w:b w:val="0"/>
        </w:rPr>
        <w:t>&lt;/</w:t>
      </w:r>
      <w:proofErr w:type="spellStart"/>
      <w:r>
        <w:rPr>
          <w:rStyle w:val="HideTWBExt"/>
          <w:b w:val="0"/>
        </w:rPr>
        <w:t>NumAm</w:t>
      </w:r>
      <w:proofErr w:type="spellEnd"/>
      <w:r>
        <w:rPr>
          <w:rStyle w:val="HideTWBExt"/>
          <w:b w:val="0"/>
        </w:rPr>
        <w:t>&gt;</w:t>
      </w:r>
    </w:p>
    <w:p w14:paraId="09448DC1" w14:textId="77777777" w:rsidR="00855071" w:rsidRPr="00522465" w:rsidRDefault="00855071" w:rsidP="00855071">
      <w:pPr>
        <w:pStyle w:val="NormalBold"/>
      </w:pPr>
      <w:r>
        <w:rPr>
          <w:rStyle w:val="HideTWBExt"/>
          <w:b w:val="0"/>
        </w:rPr>
        <w:t>&lt;RepeatBlock-By&gt;&lt;Members&gt;</w:t>
      </w:r>
      <w:r>
        <w:t xml:space="preserve">Jens </w:t>
      </w:r>
      <w:proofErr w:type="spellStart"/>
      <w:r>
        <w:t>Gieseke</w:t>
      </w:r>
      <w:proofErr w:type="spellEnd"/>
      <w:r>
        <w:t xml:space="preserve">, </w:t>
      </w:r>
      <w:proofErr w:type="spellStart"/>
      <w:r>
        <w:t>David</w:t>
      </w:r>
      <w:proofErr w:type="spellEnd"/>
      <w:r>
        <w:t xml:space="preserve"> </w:t>
      </w:r>
      <w:proofErr w:type="spellStart"/>
      <w:r>
        <w:t>McAllister</w:t>
      </w:r>
      <w:proofErr w:type="spellEnd"/>
      <w:r>
        <w:rPr>
          <w:rStyle w:val="HideTWBExt"/>
          <w:b w:val="0"/>
        </w:rPr>
        <w:t>&lt;/Members&gt;</w:t>
      </w:r>
    </w:p>
    <w:p w14:paraId="25FED093" w14:textId="77777777" w:rsidR="00855071" w:rsidRPr="00522465" w:rsidRDefault="00855071" w:rsidP="00855071">
      <w:pPr>
        <w:pStyle w:val="NormalBold"/>
      </w:pPr>
      <w:r>
        <w:rPr>
          <w:rStyle w:val="HideTWBExt"/>
          <w:b w:val="0"/>
        </w:rPr>
        <w:t>&lt;/RepeatBlock-By&gt;</w:t>
      </w:r>
    </w:p>
    <w:p w14:paraId="3B946F5C"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880F074" w14:textId="77777777" w:rsidR="00855071" w:rsidRPr="00522465" w:rsidRDefault="00855071" w:rsidP="00855071">
      <w:pPr>
        <w:pStyle w:val="NormalBold"/>
      </w:pPr>
      <w:r>
        <w:rPr>
          <w:rStyle w:val="HideTWBExt"/>
          <w:b w:val="0"/>
        </w:rPr>
        <w:t>&lt;Article&gt;</w:t>
      </w:r>
      <w:r>
        <w:t>16.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18FE005" w14:textId="77777777" w:rsidTr="004D4546">
        <w:trPr>
          <w:trHeight w:hRule="exact" w:val="240"/>
          <w:jc w:val="center"/>
        </w:trPr>
        <w:tc>
          <w:tcPr>
            <w:tcW w:w="9752" w:type="dxa"/>
            <w:gridSpan w:val="2"/>
            <w:tcBorders>
              <w:top w:val="nil"/>
              <w:left w:val="nil"/>
              <w:bottom w:val="nil"/>
              <w:right w:val="nil"/>
            </w:tcBorders>
          </w:tcPr>
          <w:p w14:paraId="15957400" w14:textId="77777777" w:rsidR="00855071" w:rsidRPr="00522465" w:rsidRDefault="00855071" w:rsidP="004D4546"/>
        </w:tc>
      </w:tr>
      <w:tr w:rsidR="00855071" w14:paraId="27DD781A" w14:textId="77777777" w:rsidTr="004D4546">
        <w:trPr>
          <w:trHeight w:val="240"/>
          <w:jc w:val="center"/>
        </w:trPr>
        <w:tc>
          <w:tcPr>
            <w:tcW w:w="4876" w:type="dxa"/>
            <w:tcBorders>
              <w:top w:val="nil"/>
              <w:left w:val="nil"/>
              <w:bottom w:val="nil"/>
              <w:right w:val="nil"/>
            </w:tcBorders>
          </w:tcPr>
          <w:p w14:paraId="2791E640"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33AF533" w14:textId="77777777" w:rsidR="00855071" w:rsidRPr="00522465" w:rsidRDefault="00855071" w:rsidP="004D4546">
            <w:pPr>
              <w:pStyle w:val="AmColumnHeading"/>
            </w:pPr>
            <w:r>
              <w:t>Grozījums</w:t>
            </w:r>
          </w:p>
        </w:tc>
      </w:tr>
      <w:tr w:rsidR="00855071" w14:paraId="4B91C4C4" w14:textId="77777777" w:rsidTr="004D4546">
        <w:trPr>
          <w:jc w:val="center"/>
        </w:trPr>
        <w:tc>
          <w:tcPr>
            <w:tcW w:w="4876" w:type="dxa"/>
            <w:tcBorders>
              <w:top w:val="nil"/>
              <w:left w:val="nil"/>
              <w:bottom w:val="nil"/>
              <w:right w:val="nil"/>
            </w:tcBorders>
          </w:tcPr>
          <w:p w14:paraId="7655375D" w14:textId="77777777" w:rsidR="00855071" w:rsidRPr="00522465" w:rsidRDefault="00855071" w:rsidP="004D4546">
            <w:pPr>
              <w:pStyle w:val="Normal6a"/>
            </w:pPr>
            <w:r>
              <w:t>1.</w:t>
            </w:r>
            <w:r>
              <w:tab/>
              <w:t>Lai veicinātu noturīgas Savienības vērtības ķēdes, darba programmās var iekļaut īpašus vērtības ķēžu izvēršanas uzaicinājumus, kas atbalsta gan projektu sagatavošanu, gan papildu publiskā un privātā kapitāla piesaisti, lai integrētu piegādātājus, ražotājus un novatorus no dažādām dalībvalstīm un dažādotu piegādes avotus.</w:t>
            </w:r>
          </w:p>
        </w:tc>
        <w:tc>
          <w:tcPr>
            <w:tcW w:w="4876" w:type="dxa"/>
            <w:tcBorders>
              <w:top w:val="nil"/>
              <w:left w:val="nil"/>
              <w:bottom w:val="nil"/>
              <w:right w:val="nil"/>
            </w:tcBorders>
          </w:tcPr>
          <w:p w14:paraId="3E39D449" w14:textId="77777777" w:rsidR="00855071" w:rsidRPr="00522465" w:rsidRDefault="00855071" w:rsidP="004D4546">
            <w:pPr>
              <w:pStyle w:val="Normal6a"/>
            </w:pPr>
            <w:r>
              <w:t>1.</w:t>
            </w:r>
            <w:r>
              <w:tab/>
              <w:t xml:space="preserve">Lai veicinātu noturīgas Savienības vērtības ķēdes </w:t>
            </w:r>
            <w:r>
              <w:rPr>
                <w:b/>
                <w:i/>
              </w:rPr>
              <w:t>un novērstu strukturālās nepilnības</w:t>
            </w:r>
            <w:r>
              <w:t xml:space="preserve">, darba programmās var iekļaut īpašus vērtības ķēžu izvēršanas uzaicinājumus, kas atbalsta gan projektu sagatavošanu, gan papildu publiskā un privātā kapitāla piesaisti, lai integrētu piegādātājus, ražotājus un novatorus no dažādām dalībvalstīm un dažādotu piegādes avotus. </w:t>
            </w:r>
            <w:r>
              <w:rPr>
                <w:b/>
                <w:i/>
              </w:rPr>
              <w:t>Vērtības ķēžu izvēršanas uzaicinājumos ņem vērā stratēģiskajiem tirgiem, piemēram, aizsardzības tirgum, raksturīgās īpašās iezīmes, jo īpaši neatbilstību starp produktu garo ekspluatācijas ciklu un ekipējuma un materiālu ekspluatācijas ciklu, kas ir īsāks. Vērtības ķēžu izvēršanas uzaicinājumos pievēršas arī pasīvas novecošanas pārvaldībai, lai samazinātu atsevišķus atteices punktus identificēto produktu piegādes ķēdēs.</w:t>
            </w:r>
          </w:p>
        </w:tc>
      </w:tr>
    </w:tbl>
    <w:p w14:paraId="323681A6"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0188D1A" w14:textId="77777777" w:rsidR="00855071" w:rsidRPr="00522465" w:rsidRDefault="00855071" w:rsidP="00855071">
      <w:r>
        <w:rPr>
          <w:rStyle w:val="HideTWBExt"/>
        </w:rPr>
        <w:t>&lt;/Amend&gt;</w:t>
      </w:r>
    </w:p>
    <w:p w14:paraId="3BCE5A2E"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2100</w:t>
      </w:r>
      <w:r>
        <w:rPr>
          <w:rStyle w:val="HideTWBExt"/>
          <w:b w:val="0"/>
        </w:rPr>
        <w:t>&lt;/</w:t>
      </w:r>
      <w:proofErr w:type="spellStart"/>
      <w:r>
        <w:rPr>
          <w:rStyle w:val="HideTWBExt"/>
          <w:b w:val="0"/>
        </w:rPr>
        <w:t>NumAm</w:t>
      </w:r>
      <w:proofErr w:type="spellEnd"/>
      <w:r>
        <w:rPr>
          <w:rStyle w:val="HideTWBExt"/>
          <w:b w:val="0"/>
        </w:rPr>
        <w:t>&gt;</w:t>
      </w:r>
    </w:p>
    <w:p w14:paraId="76665DBD" w14:textId="77777777" w:rsidR="00855071" w:rsidRPr="00522465" w:rsidRDefault="00855071" w:rsidP="00855071">
      <w:pPr>
        <w:pStyle w:val="NormalBold"/>
      </w:pPr>
      <w:r>
        <w:rPr>
          <w:rStyle w:val="HideTWBExt"/>
          <w:b w:val="0"/>
        </w:rPr>
        <w:t>&lt;RepeatBlock-By&gt;&lt;Members&gt;</w:t>
      </w:r>
      <w:proofErr w:type="spellStart"/>
      <w:r>
        <w:t>Borys</w:t>
      </w:r>
      <w:proofErr w:type="spellEnd"/>
      <w:r>
        <w:t xml:space="preserve"> </w:t>
      </w:r>
      <w:proofErr w:type="spellStart"/>
      <w:r>
        <w:t>Budka</w:t>
      </w:r>
      <w:proofErr w:type="spellEnd"/>
      <w:r>
        <w:t xml:space="preserve">, </w:t>
      </w:r>
      <w:proofErr w:type="spellStart"/>
      <w:r>
        <w:t>Danuše</w:t>
      </w:r>
      <w:proofErr w:type="spellEnd"/>
      <w:r>
        <w:t xml:space="preserve"> </w:t>
      </w:r>
      <w:proofErr w:type="spellStart"/>
      <w:r>
        <w:t>Nerudová</w:t>
      </w:r>
      <w:proofErr w:type="spellEnd"/>
      <w:r>
        <w:t xml:space="preserve">, </w:t>
      </w:r>
      <w:proofErr w:type="spellStart"/>
      <w:r>
        <w:t>Davor</w:t>
      </w:r>
      <w:proofErr w:type="spellEnd"/>
      <w:r>
        <w:t xml:space="preserve"> Ivo </w:t>
      </w:r>
      <w:proofErr w:type="spellStart"/>
      <w:r>
        <w:t>Stier</w:t>
      </w:r>
      <w:proofErr w:type="spellEnd"/>
      <w:r>
        <w:t xml:space="preserve">, </w:t>
      </w:r>
      <w:proofErr w:type="spellStart"/>
      <w:r>
        <w:t>Nikolina</w:t>
      </w:r>
      <w:proofErr w:type="spellEnd"/>
      <w:r>
        <w:t xml:space="preserve"> </w:t>
      </w:r>
      <w:proofErr w:type="spellStart"/>
      <w:r>
        <w:t>Brnjac</w:t>
      </w:r>
      <w:proofErr w:type="spellEnd"/>
      <w:r>
        <w:t xml:space="preserve">, </w:t>
      </w:r>
      <w:proofErr w:type="spellStart"/>
      <w:r>
        <w:t>Eszter</w:t>
      </w:r>
      <w:proofErr w:type="spellEnd"/>
      <w:r>
        <w:t xml:space="preserve"> Lakos, Karlo </w:t>
      </w:r>
      <w:proofErr w:type="spellStart"/>
      <w:r>
        <w:t>Ressler</w:t>
      </w:r>
      <w:proofErr w:type="spellEnd"/>
      <w:r>
        <w:t xml:space="preserve">, </w:t>
      </w:r>
      <w:proofErr w:type="spellStart"/>
      <w:r>
        <w:t>Miriam</w:t>
      </w:r>
      <w:proofErr w:type="spellEnd"/>
      <w:r>
        <w:t xml:space="preserve"> </w:t>
      </w:r>
      <w:proofErr w:type="spellStart"/>
      <w:r>
        <w:t>Lexmann</w:t>
      </w:r>
      <w:proofErr w:type="spellEnd"/>
      <w:r>
        <w:t xml:space="preserve">, Adam </w:t>
      </w:r>
      <w:proofErr w:type="spellStart"/>
      <w:r>
        <w:t>Jarubas</w:t>
      </w:r>
      <w:proofErr w:type="spellEnd"/>
      <w:r>
        <w:t xml:space="preserve">, </w:t>
      </w:r>
      <w:proofErr w:type="spellStart"/>
      <w:r>
        <w:t>Krzysztof</w:t>
      </w:r>
      <w:proofErr w:type="spellEnd"/>
      <w:r>
        <w:t xml:space="preserve"> </w:t>
      </w:r>
      <w:proofErr w:type="spellStart"/>
      <w:r>
        <w:t>Hetman</w:t>
      </w:r>
      <w:proofErr w:type="spellEnd"/>
      <w:r>
        <w:t xml:space="preserve">, Kamila </w:t>
      </w:r>
      <w:proofErr w:type="spellStart"/>
      <w:r>
        <w:t>Gasiuk-Pihowicz</w:t>
      </w:r>
      <w:proofErr w:type="spellEnd"/>
      <w:r>
        <w:t xml:space="preserve">, </w:t>
      </w:r>
      <w:proofErr w:type="spellStart"/>
      <w:r>
        <w:t>Mirosława</w:t>
      </w:r>
      <w:proofErr w:type="spellEnd"/>
      <w:r>
        <w:t xml:space="preserve"> </w:t>
      </w:r>
      <w:proofErr w:type="spellStart"/>
      <w:r>
        <w:t>Nykiel</w:t>
      </w:r>
      <w:proofErr w:type="spellEnd"/>
      <w:r>
        <w:t xml:space="preserve">, </w:t>
      </w:r>
      <w:proofErr w:type="spellStart"/>
      <w:r>
        <w:t>Iuliu</w:t>
      </w:r>
      <w:proofErr w:type="spellEnd"/>
      <w:r>
        <w:t xml:space="preserve"> </w:t>
      </w:r>
      <w:proofErr w:type="spellStart"/>
      <w:r>
        <w:t>Winkler</w:t>
      </w:r>
      <w:proofErr w:type="spellEnd"/>
      <w:r>
        <w:t xml:space="preserve">, </w:t>
      </w:r>
      <w:proofErr w:type="spellStart"/>
      <w:r>
        <w:t>Loránt</w:t>
      </w:r>
      <w:proofErr w:type="spellEnd"/>
      <w:r>
        <w:t xml:space="preserve"> </w:t>
      </w:r>
      <w:proofErr w:type="spellStart"/>
      <w:r>
        <w:t>Vincze</w:t>
      </w:r>
      <w:proofErr w:type="spellEnd"/>
      <w:r>
        <w:t xml:space="preserve">, </w:t>
      </w:r>
      <w:proofErr w:type="spellStart"/>
      <w:r>
        <w:t>Andrzej</w:t>
      </w:r>
      <w:proofErr w:type="spellEnd"/>
      <w:r>
        <w:t xml:space="preserve"> </w:t>
      </w:r>
      <w:proofErr w:type="spellStart"/>
      <w:r>
        <w:t>Halicki</w:t>
      </w:r>
      <w:proofErr w:type="spellEnd"/>
      <w:r>
        <w:t xml:space="preserve">, </w:t>
      </w:r>
      <w:proofErr w:type="spellStart"/>
      <w:r>
        <w:t>Virgil</w:t>
      </w:r>
      <w:proofErr w:type="spellEnd"/>
      <w:r>
        <w:t xml:space="preserve">-Daniel </w:t>
      </w:r>
      <w:proofErr w:type="spellStart"/>
      <w:r>
        <w:t>Popescu</w:t>
      </w:r>
      <w:proofErr w:type="spellEnd"/>
      <w:r>
        <w:t xml:space="preserve">, Inese </w:t>
      </w:r>
      <w:proofErr w:type="spellStart"/>
      <w:r>
        <w:t>Vaidere</w:t>
      </w:r>
      <w:proofErr w:type="spellEnd"/>
      <w:r>
        <w:t xml:space="preserve">, </w:t>
      </w:r>
      <w:proofErr w:type="spellStart"/>
      <w:r>
        <w:t>Tomáš</w:t>
      </w:r>
      <w:proofErr w:type="spellEnd"/>
      <w:r>
        <w:t xml:space="preserve"> </w:t>
      </w:r>
      <w:proofErr w:type="spellStart"/>
      <w:r>
        <w:t>Zdechovský</w:t>
      </w:r>
      <w:proofErr w:type="spellEnd"/>
      <w:r>
        <w:t xml:space="preserve">, </w:t>
      </w:r>
      <w:proofErr w:type="spellStart"/>
      <w:r>
        <w:t>Siegfried</w:t>
      </w:r>
      <w:proofErr w:type="spellEnd"/>
      <w:r>
        <w:t xml:space="preserve"> </w:t>
      </w:r>
      <w:proofErr w:type="spellStart"/>
      <w:r>
        <w:t>Mureşan</w:t>
      </w:r>
      <w:proofErr w:type="spellEnd"/>
      <w:r>
        <w:t xml:space="preserve">, </w:t>
      </w:r>
      <w:proofErr w:type="spellStart"/>
      <w:r>
        <w:t>Ioan-Rareş</w:t>
      </w:r>
      <w:proofErr w:type="spellEnd"/>
      <w:r>
        <w:t xml:space="preserve"> </w:t>
      </w:r>
      <w:proofErr w:type="spellStart"/>
      <w:r>
        <w:t>Bogdan</w:t>
      </w:r>
      <w:proofErr w:type="spellEnd"/>
      <w:r>
        <w:t xml:space="preserve">, Daniel </w:t>
      </w:r>
      <w:proofErr w:type="spellStart"/>
      <w:r>
        <w:t>Buda</w:t>
      </w:r>
      <w:proofErr w:type="spellEnd"/>
      <w:r>
        <w:t xml:space="preserve">, </w:t>
      </w:r>
      <w:proofErr w:type="spellStart"/>
      <w:r>
        <w:t>Gheorghe</w:t>
      </w:r>
      <w:proofErr w:type="spellEnd"/>
      <w:r>
        <w:t xml:space="preserve"> </w:t>
      </w:r>
      <w:proofErr w:type="spellStart"/>
      <w:r>
        <w:t>Falcă</w:t>
      </w:r>
      <w:proofErr w:type="spellEnd"/>
      <w:r>
        <w:t xml:space="preserve">, </w:t>
      </w:r>
      <w:proofErr w:type="spellStart"/>
      <w:r>
        <w:t>Adina</w:t>
      </w:r>
      <w:proofErr w:type="spellEnd"/>
      <w:r>
        <w:t xml:space="preserve"> </w:t>
      </w:r>
      <w:proofErr w:type="spellStart"/>
      <w:r>
        <w:t>Vălean</w:t>
      </w:r>
      <w:proofErr w:type="spellEnd"/>
      <w:r>
        <w:t xml:space="preserve">, </w:t>
      </w:r>
      <w:proofErr w:type="spellStart"/>
      <w:r>
        <w:t>Romana</w:t>
      </w:r>
      <w:proofErr w:type="spellEnd"/>
      <w:r>
        <w:t xml:space="preserve"> </w:t>
      </w:r>
      <w:proofErr w:type="spellStart"/>
      <w:r>
        <w:t>Tomc</w:t>
      </w:r>
      <w:proofErr w:type="spellEnd"/>
      <w:r>
        <w:t xml:space="preserve">, </w:t>
      </w:r>
      <w:proofErr w:type="spellStart"/>
      <w:r>
        <w:t>Jan</w:t>
      </w:r>
      <w:proofErr w:type="spellEnd"/>
      <w:r>
        <w:t xml:space="preserve"> </w:t>
      </w:r>
      <w:proofErr w:type="spellStart"/>
      <w:r>
        <w:t>Farský</w:t>
      </w:r>
      <w:proofErr w:type="spellEnd"/>
      <w:r>
        <w:t xml:space="preserve">, Rasa </w:t>
      </w:r>
      <w:proofErr w:type="spellStart"/>
      <w:r>
        <w:t>Juknevičienė</w:t>
      </w:r>
      <w:proofErr w:type="spellEnd"/>
      <w:r>
        <w:t xml:space="preserve">, </w:t>
      </w:r>
      <w:proofErr w:type="spellStart"/>
      <w:r>
        <w:t>Andrey</w:t>
      </w:r>
      <w:proofErr w:type="spellEnd"/>
      <w:r>
        <w:t xml:space="preserve"> </w:t>
      </w:r>
      <w:proofErr w:type="spellStart"/>
      <w:r>
        <w:t>Kovatchev</w:t>
      </w:r>
      <w:proofErr w:type="spellEnd"/>
      <w:r>
        <w:t xml:space="preserve">, </w:t>
      </w:r>
      <w:proofErr w:type="spellStart"/>
      <w:r>
        <w:t>Andrey</w:t>
      </w:r>
      <w:proofErr w:type="spellEnd"/>
      <w:r>
        <w:t xml:space="preserve"> </w:t>
      </w:r>
      <w:proofErr w:type="spellStart"/>
      <w:r>
        <w:t>Novakov</w:t>
      </w:r>
      <w:proofErr w:type="spellEnd"/>
      <w:r>
        <w:t xml:space="preserve">, </w:t>
      </w:r>
      <w:proofErr w:type="spellStart"/>
      <w:r>
        <w:t>Ilia</w:t>
      </w:r>
      <w:proofErr w:type="spellEnd"/>
      <w:r>
        <w:t xml:space="preserve"> </w:t>
      </w:r>
      <w:proofErr w:type="spellStart"/>
      <w:r>
        <w:t>Lazarov</w:t>
      </w:r>
      <w:proofErr w:type="spellEnd"/>
      <w:r>
        <w:t xml:space="preserve">, Emil </w:t>
      </w:r>
      <w:proofErr w:type="spellStart"/>
      <w:r>
        <w:t>Radev</w:t>
      </w:r>
      <w:proofErr w:type="spellEnd"/>
      <w:r>
        <w:t>, Sandra Kalniete</w:t>
      </w:r>
      <w:r>
        <w:rPr>
          <w:rStyle w:val="HideTWBExt"/>
          <w:b w:val="0"/>
        </w:rPr>
        <w:t>&lt;/</w:t>
      </w:r>
      <w:proofErr w:type="spellStart"/>
      <w:r>
        <w:rPr>
          <w:rStyle w:val="HideTWBExt"/>
          <w:b w:val="0"/>
        </w:rPr>
        <w:t>Members</w:t>
      </w:r>
      <w:proofErr w:type="spellEnd"/>
      <w:r>
        <w:rPr>
          <w:rStyle w:val="HideTWBExt"/>
          <w:b w:val="0"/>
        </w:rPr>
        <w:t>&gt;</w:t>
      </w:r>
    </w:p>
    <w:p w14:paraId="5027235B" w14:textId="77777777" w:rsidR="00855071" w:rsidRPr="00522465" w:rsidRDefault="00855071" w:rsidP="00855071">
      <w:pPr>
        <w:pStyle w:val="NormalBold"/>
      </w:pPr>
      <w:r>
        <w:rPr>
          <w:rStyle w:val="HideTWBExt"/>
          <w:b w:val="0"/>
        </w:rPr>
        <w:t>&lt;/RepeatBlock-By&gt;</w:t>
      </w:r>
    </w:p>
    <w:p w14:paraId="0884321A"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282D354" w14:textId="77777777" w:rsidR="00855071" w:rsidRPr="00522465" w:rsidRDefault="00855071" w:rsidP="00855071">
      <w:pPr>
        <w:pStyle w:val="NormalBold"/>
      </w:pPr>
      <w:r>
        <w:rPr>
          <w:rStyle w:val="HideTWBExt"/>
          <w:b w:val="0"/>
        </w:rPr>
        <w:t>&lt;Article&gt;</w:t>
      </w:r>
      <w:r>
        <w:t>16.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8B86A3B" w14:textId="77777777" w:rsidTr="004D4546">
        <w:trPr>
          <w:trHeight w:hRule="exact" w:val="240"/>
          <w:jc w:val="center"/>
        </w:trPr>
        <w:tc>
          <w:tcPr>
            <w:tcW w:w="9752" w:type="dxa"/>
            <w:gridSpan w:val="2"/>
            <w:tcBorders>
              <w:top w:val="nil"/>
              <w:left w:val="nil"/>
              <w:bottom w:val="nil"/>
              <w:right w:val="nil"/>
            </w:tcBorders>
          </w:tcPr>
          <w:p w14:paraId="7FF22D15" w14:textId="77777777" w:rsidR="00855071" w:rsidRPr="00522465" w:rsidRDefault="00855071" w:rsidP="004D4546"/>
        </w:tc>
      </w:tr>
      <w:tr w:rsidR="00855071" w14:paraId="1F72F600" w14:textId="77777777" w:rsidTr="004D4546">
        <w:trPr>
          <w:trHeight w:val="240"/>
          <w:jc w:val="center"/>
        </w:trPr>
        <w:tc>
          <w:tcPr>
            <w:tcW w:w="4876" w:type="dxa"/>
            <w:tcBorders>
              <w:top w:val="nil"/>
              <w:left w:val="nil"/>
              <w:bottom w:val="nil"/>
              <w:right w:val="nil"/>
            </w:tcBorders>
          </w:tcPr>
          <w:p w14:paraId="25D0069E"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89AA32E" w14:textId="77777777" w:rsidR="00855071" w:rsidRPr="00522465" w:rsidRDefault="00855071" w:rsidP="004D4546">
            <w:pPr>
              <w:pStyle w:val="AmColumnHeading"/>
            </w:pPr>
            <w:r>
              <w:t>Grozījums</w:t>
            </w:r>
          </w:p>
        </w:tc>
      </w:tr>
      <w:tr w:rsidR="00855071" w14:paraId="56431092" w14:textId="77777777" w:rsidTr="004D4546">
        <w:trPr>
          <w:jc w:val="center"/>
        </w:trPr>
        <w:tc>
          <w:tcPr>
            <w:tcW w:w="4876" w:type="dxa"/>
            <w:tcBorders>
              <w:top w:val="nil"/>
              <w:left w:val="nil"/>
              <w:bottom w:val="nil"/>
              <w:right w:val="nil"/>
            </w:tcBorders>
          </w:tcPr>
          <w:p w14:paraId="1854331F" w14:textId="77777777" w:rsidR="00855071" w:rsidRPr="00522465" w:rsidRDefault="00855071" w:rsidP="004D4546">
            <w:pPr>
              <w:pStyle w:val="Normal6a"/>
            </w:pPr>
            <w:r>
              <w:t>1.</w:t>
            </w:r>
            <w:r>
              <w:tab/>
              <w:t xml:space="preserve">Lai veicinātu noturīgas Savienības vērtības ķēdes, darba programmās var iekļaut īpašus vērtības ķēžu izvēršanas uzaicinājumus, kas atbalsta gan projektu sagatavošanu, gan papildu publiskā un privātā kapitāla piesaisti, lai integrētu piegādātājus, ražotājus un novatorus no </w:t>
            </w:r>
            <w:r>
              <w:rPr>
                <w:b/>
                <w:i/>
              </w:rPr>
              <w:t>dažādām dalībvalstīm</w:t>
            </w:r>
            <w:r>
              <w:t xml:space="preserve"> un dažādotu piegādes avotus.</w:t>
            </w:r>
          </w:p>
        </w:tc>
        <w:tc>
          <w:tcPr>
            <w:tcW w:w="4876" w:type="dxa"/>
            <w:tcBorders>
              <w:top w:val="nil"/>
              <w:left w:val="nil"/>
              <w:bottom w:val="nil"/>
              <w:right w:val="nil"/>
            </w:tcBorders>
          </w:tcPr>
          <w:p w14:paraId="7139ECEC" w14:textId="77777777" w:rsidR="00855071" w:rsidRPr="00522465" w:rsidRDefault="00855071" w:rsidP="004D4546">
            <w:pPr>
              <w:pStyle w:val="Normal6a"/>
            </w:pPr>
            <w:r>
              <w:t>1.</w:t>
            </w:r>
            <w:r>
              <w:tab/>
              <w:t xml:space="preserve">Lai veicinātu noturīgas Savienības vērtības ķēdes, darba programmās var iekļaut īpašus vērtības ķēžu izvēršanas uzaicinājumus, kas atbalsta gan projektu sagatavošanu </w:t>
            </w:r>
            <w:r>
              <w:rPr>
                <w:b/>
                <w:i/>
              </w:rPr>
              <w:t>un saikni starp inovācijas ekosistēmām</w:t>
            </w:r>
            <w:r>
              <w:t xml:space="preserve">, gan papildu publiskā un privātā kapitāla piesaisti, lai integrētu piegādātājus, ražotājus un novatorus no </w:t>
            </w:r>
            <w:r>
              <w:rPr>
                <w:b/>
                <w:i/>
              </w:rPr>
              <w:t>dažādu dalībvalstu teritoriālajām inovācijas ekosistēmām</w:t>
            </w:r>
            <w:r>
              <w:t xml:space="preserve"> un dažādotu piegādes avotus. </w:t>
            </w:r>
            <w:r>
              <w:rPr>
                <w:b/>
                <w:i/>
              </w:rPr>
              <w:t>Attiecīgajiem uzaicinājumiem vajadzētu būt vērstiem uz projektiem, kuros iesaistītas struktūras, kas atrodas dalībvalstīs ar vājiem inovācijas rezultātiem. Būtu jāveicina projekti, kas veicina tehnoloģiju izplatīšanu dalībvalstīs, sadarbojoties dalībvalstu subjektiem dažādos inovācijas rezultātu līmeņos.</w:t>
            </w:r>
          </w:p>
        </w:tc>
      </w:tr>
    </w:tbl>
    <w:p w14:paraId="65DF8E2C"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C5E25B8" w14:textId="77777777" w:rsidR="00855071" w:rsidRPr="00522465" w:rsidRDefault="00855071" w:rsidP="00855071">
      <w:r>
        <w:rPr>
          <w:rStyle w:val="HideTWBExt"/>
        </w:rPr>
        <w:t>&lt;/Amend&gt;</w:t>
      </w:r>
    </w:p>
    <w:p w14:paraId="4F8154B6"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2101</w:t>
      </w:r>
      <w:r>
        <w:rPr>
          <w:rStyle w:val="HideTWBExt"/>
          <w:b w:val="0"/>
        </w:rPr>
        <w:t>&lt;/</w:t>
      </w:r>
      <w:proofErr w:type="spellStart"/>
      <w:r>
        <w:rPr>
          <w:rStyle w:val="HideTWBExt"/>
          <w:b w:val="0"/>
        </w:rPr>
        <w:t>NumAm</w:t>
      </w:r>
      <w:proofErr w:type="spellEnd"/>
      <w:r>
        <w:rPr>
          <w:rStyle w:val="HideTWBExt"/>
          <w:b w:val="0"/>
        </w:rPr>
        <w:t>&gt;</w:t>
      </w:r>
    </w:p>
    <w:p w14:paraId="2F9B9DD0"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00020A49" w14:textId="77777777" w:rsidR="00855071" w:rsidRPr="00522465" w:rsidRDefault="00855071" w:rsidP="00855071">
      <w:pPr>
        <w:pStyle w:val="NormalBold"/>
      </w:pPr>
      <w:r>
        <w:rPr>
          <w:rStyle w:val="HideTWBExt"/>
          <w:b w:val="0"/>
        </w:rPr>
        <w:t>&lt;/RepeatBlock-By&gt;</w:t>
      </w:r>
    </w:p>
    <w:p w14:paraId="69513E33"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CCC26C2" w14:textId="77777777" w:rsidR="00855071" w:rsidRPr="00522465" w:rsidRDefault="00855071" w:rsidP="00855071">
      <w:pPr>
        <w:pStyle w:val="NormalBold"/>
      </w:pPr>
      <w:r>
        <w:rPr>
          <w:rStyle w:val="HideTWBExt"/>
          <w:b w:val="0"/>
        </w:rPr>
        <w:t>&lt;Article&gt;</w:t>
      </w:r>
      <w:r>
        <w:t>16.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3B304B8" w14:textId="77777777" w:rsidTr="004D4546">
        <w:trPr>
          <w:trHeight w:hRule="exact" w:val="240"/>
          <w:jc w:val="center"/>
        </w:trPr>
        <w:tc>
          <w:tcPr>
            <w:tcW w:w="9752" w:type="dxa"/>
            <w:gridSpan w:val="2"/>
            <w:tcBorders>
              <w:top w:val="nil"/>
              <w:left w:val="nil"/>
              <w:bottom w:val="nil"/>
              <w:right w:val="nil"/>
            </w:tcBorders>
          </w:tcPr>
          <w:p w14:paraId="6EF7CE52" w14:textId="77777777" w:rsidR="00855071" w:rsidRPr="00522465" w:rsidRDefault="00855071" w:rsidP="004D4546"/>
        </w:tc>
      </w:tr>
      <w:tr w:rsidR="00855071" w14:paraId="4DC9ABCB" w14:textId="77777777" w:rsidTr="004D4546">
        <w:trPr>
          <w:trHeight w:val="240"/>
          <w:jc w:val="center"/>
        </w:trPr>
        <w:tc>
          <w:tcPr>
            <w:tcW w:w="4876" w:type="dxa"/>
            <w:tcBorders>
              <w:top w:val="nil"/>
              <w:left w:val="nil"/>
              <w:bottom w:val="nil"/>
              <w:right w:val="nil"/>
            </w:tcBorders>
          </w:tcPr>
          <w:p w14:paraId="75C8D41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47D80F9" w14:textId="77777777" w:rsidR="00855071" w:rsidRPr="00522465" w:rsidRDefault="00855071" w:rsidP="004D4546">
            <w:pPr>
              <w:pStyle w:val="AmColumnHeading"/>
            </w:pPr>
            <w:r>
              <w:t>Grozījums</w:t>
            </w:r>
          </w:p>
        </w:tc>
      </w:tr>
      <w:tr w:rsidR="00855071" w14:paraId="16C33325" w14:textId="77777777" w:rsidTr="004D4546">
        <w:trPr>
          <w:jc w:val="center"/>
        </w:trPr>
        <w:tc>
          <w:tcPr>
            <w:tcW w:w="4876" w:type="dxa"/>
            <w:tcBorders>
              <w:top w:val="nil"/>
              <w:left w:val="nil"/>
              <w:bottom w:val="nil"/>
              <w:right w:val="nil"/>
            </w:tcBorders>
          </w:tcPr>
          <w:p w14:paraId="4CD074B2" w14:textId="77777777" w:rsidR="00855071" w:rsidRPr="00522465" w:rsidRDefault="00855071" w:rsidP="004D4546">
            <w:pPr>
              <w:pStyle w:val="Normal6a"/>
            </w:pPr>
            <w:r>
              <w:t>1.</w:t>
            </w:r>
            <w:r>
              <w:tab/>
              <w:t xml:space="preserve">Lai veicinātu noturīgas Savienības vērtības ķēdes, darba programmās </w:t>
            </w:r>
            <w:r>
              <w:rPr>
                <w:b/>
                <w:i/>
              </w:rPr>
              <w:t>var iekļaut</w:t>
            </w:r>
            <w:r>
              <w:t xml:space="preserve"> īpašus vērtības ķēžu izvēršanas uzaicinājumus, kas atbalsta gan projektu sagatavošanu, gan papildu publiskā un privātā kapitāla piesaisti, lai integrētu piegādātājus, ražotājus un novatorus no dažādām dalībvalstīm un </w:t>
            </w:r>
            <w:r>
              <w:rPr>
                <w:b/>
                <w:i/>
              </w:rPr>
              <w:t>dažādotu</w:t>
            </w:r>
            <w:r>
              <w:t xml:space="preserve"> piegādes </w:t>
            </w:r>
            <w:r>
              <w:rPr>
                <w:b/>
                <w:i/>
              </w:rPr>
              <w:t>avotus</w:t>
            </w:r>
            <w:r>
              <w:t>.</w:t>
            </w:r>
          </w:p>
        </w:tc>
        <w:tc>
          <w:tcPr>
            <w:tcW w:w="4876" w:type="dxa"/>
            <w:tcBorders>
              <w:top w:val="nil"/>
              <w:left w:val="nil"/>
              <w:bottom w:val="nil"/>
              <w:right w:val="nil"/>
            </w:tcBorders>
          </w:tcPr>
          <w:p w14:paraId="7419A45B" w14:textId="77777777" w:rsidR="00855071" w:rsidRPr="00522465" w:rsidRDefault="00855071" w:rsidP="004D4546">
            <w:pPr>
              <w:pStyle w:val="Normal6a"/>
            </w:pPr>
            <w:r>
              <w:t>1.</w:t>
            </w:r>
            <w:r>
              <w:tab/>
              <w:t xml:space="preserve">Lai veicinātu noturīgas Savienības vērtības ķēdes, </w:t>
            </w:r>
            <w:r>
              <w:rPr>
                <w:b/>
                <w:i/>
              </w:rPr>
              <w:t>kas saskaņā ar 6.a pantu noteiktas par stratēģiskām vērtības ķēdēm,</w:t>
            </w:r>
            <w:r>
              <w:t xml:space="preserve"> darba programmās </w:t>
            </w:r>
            <w:r>
              <w:rPr>
                <w:b/>
                <w:i/>
              </w:rPr>
              <w:t>iekļauj</w:t>
            </w:r>
            <w:r>
              <w:t xml:space="preserve"> īpašus vērtības ķēžu izvēršanas uzaicinājumus, kas atbalsta gan projektu sagatavošanu, gan papildu publiskā un privātā kapitāla piesaisti, lai integrētu piegādātājus, ražotājus un novatorus no dažādām dalībvalstīm </w:t>
            </w:r>
            <w:r>
              <w:rPr>
                <w:b/>
                <w:i/>
              </w:rPr>
              <w:t>visā Savienībā</w:t>
            </w:r>
            <w:r>
              <w:t xml:space="preserve"> un </w:t>
            </w:r>
            <w:r>
              <w:rPr>
                <w:b/>
                <w:i/>
              </w:rPr>
              <w:t>sekmētu</w:t>
            </w:r>
            <w:r>
              <w:t xml:space="preserve"> piegādes </w:t>
            </w:r>
            <w:r>
              <w:rPr>
                <w:b/>
                <w:i/>
              </w:rPr>
              <w:t>avotu dažādošanu, koncentrējoties uz stratēģisko vērtības ķēžu kritiskākajiem komponentiem.</w:t>
            </w:r>
          </w:p>
        </w:tc>
      </w:tr>
      <w:tr w:rsidR="00855071" w14:paraId="45FD6CC2" w14:textId="77777777" w:rsidTr="004D4546">
        <w:trPr>
          <w:jc w:val="center"/>
        </w:trPr>
        <w:tc>
          <w:tcPr>
            <w:tcW w:w="4876" w:type="dxa"/>
            <w:tcBorders>
              <w:top w:val="nil"/>
              <w:left w:val="nil"/>
              <w:bottom w:val="nil"/>
              <w:right w:val="nil"/>
            </w:tcBorders>
          </w:tcPr>
          <w:p w14:paraId="598DBE20" w14:textId="77777777" w:rsidR="00855071" w:rsidRPr="00522465" w:rsidRDefault="00855071" w:rsidP="004D4546">
            <w:pPr>
              <w:pStyle w:val="Normal6a"/>
            </w:pPr>
          </w:p>
        </w:tc>
        <w:tc>
          <w:tcPr>
            <w:tcW w:w="4876" w:type="dxa"/>
            <w:tcBorders>
              <w:top w:val="nil"/>
              <w:left w:val="nil"/>
              <w:bottom w:val="nil"/>
              <w:right w:val="nil"/>
            </w:tcBorders>
          </w:tcPr>
          <w:p w14:paraId="2DC3A77F" w14:textId="77777777" w:rsidR="00855071" w:rsidRPr="00522465" w:rsidRDefault="00855071" w:rsidP="004D4546">
            <w:pPr>
              <w:pStyle w:val="Normal6a"/>
            </w:pPr>
            <w:r>
              <w:rPr>
                <w:b/>
                <w:i/>
              </w:rPr>
              <w:t>Vērtības ķēžu izvēršanas uzaicinājumi palīdz savienot attiecīgās reģionālās industriālās ekosistēmas viscaur Savienībā, un var būt balstīti uz vietējo publisko iestāžu ciešu iesaisti.</w:t>
            </w:r>
          </w:p>
        </w:tc>
      </w:tr>
    </w:tbl>
    <w:p w14:paraId="26421C1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13CF22D" w14:textId="77777777" w:rsidR="00855071" w:rsidRPr="00522465" w:rsidRDefault="00855071" w:rsidP="00855071">
      <w:r>
        <w:rPr>
          <w:rStyle w:val="HideTWBExt"/>
        </w:rPr>
        <w:t>&lt;/Amend&gt;</w:t>
      </w:r>
    </w:p>
    <w:p w14:paraId="36C8225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2102</w:t>
      </w:r>
      <w:r>
        <w:rPr>
          <w:rStyle w:val="HideTWBExt"/>
          <w:b w:val="0"/>
        </w:rPr>
        <w:t>&lt;/</w:t>
      </w:r>
      <w:proofErr w:type="spellStart"/>
      <w:r>
        <w:rPr>
          <w:rStyle w:val="HideTWBExt"/>
          <w:b w:val="0"/>
        </w:rPr>
        <w:t>NumAm</w:t>
      </w:r>
      <w:proofErr w:type="spellEnd"/>
      <w:r>
        <w:rPr>
          <w:rStyle w:val="HideTWBExt"/>
          <w:b w:val="0"/>
        </w:rPr>
        <w:t>&gt;</w:t>
      </w:r>
    </w:p>
    <w:p w14:paraId="36DAC2AB" w14:textId="77777777" w:rsidR="00855071" w:rsidRPr="00522465" w:rsidRDefault="00855071" w:rsidP="00855071">
      <w:pPr>
        <w:pStyle w:val="NormalBold"/>
      </w:pPr>
      <w:r>
        <w:rPr>
          <w:rStyle w:val="HideTWBExt"/>
          <w:b w:val="0"/>
        </w:rPr>
        <w:t>&lt;RepeatBlock-By&gt;&lt;Members&gt;</w:t>
      </w:r>
      <w:r>
        <w:t xml:space="preserve">Paolo </w:t>
      </w:r>
      <w:proofErr w:type="spellStart"/>
      <w:r>
        <w:t>Borchia</w:t>
      </w:r>
      <w:proofErr w:type="spellEnd"/>
      <w:r>
        <w:t xml:space="preserve">, </w:t>
      </w:r>
      <w:proofErr w:type="spellStart"/>
      <w:r>
        <w:t>Isabella</w:t>
      </w:r>
      <w:proofErr w:type="spellEnd"/>
      <w:r>
        <w:t xml:space="preserve"> </w:t>
      </w:r>
      <w:proofErr w:type="spellStart"/>
      <w:r>
        <w:t>Tovaglieri</w:t>
      </w:r>
      <w:proofErr w:type="spellEnd"/>
      <w:r>
        <w:t xml:space="preserve">, </w:t>
      </w:r>
      <w:proofErr w:type="spellStart"/>
      <w:r>
        <w:t>Raffaele</w:t>
      </w:r>
      <w:proofErr w:type="spellEnd"/>
      <w:r>
        <w:t xml:space="preserve"> </w:t>
      </w:r>
      <w:proofErr w:type="spellStart"/>
      <w:r>
        <w:t>Stancanelli</w:t>
      </w:r>
      <w:proofErr w:type="spellEnd"/>
      <w:r>
        <w:t xml:space="preserve">, </w:t>
      </w:r>
      <w:proofErr w:type="spellStart"/>
      <w:r>
        <w:t>András</w:t>
      </w:r>
      <w:proofErr w:type="spellEnd"/>
      <w:r>
        <w:t xml:space="preserve"> </w:t>
      </w:r>
      <w:proofErr w:type="spellStart"/>
      <w:r>
        <w:t>Gyürk</w:t>
      </w:r>
      <w:proofErr w:type="spellEnd"/>
      <w:r>
        <w:rPr>
          <w:rStyle w:val="HideTWBExt"/>
          <w:b w:val="0"/>
        </w:rPr>
        <w:t>&lt;/Members&gt;</w:t>
      </w:r>
    </w:p>
    <w:p w14:paraId="016AEA26" w14:textId="77777777" w:rsidR="00855071" w:rsidRPr="00522465" w:rsidRDefault="00855071" w:rsidP="00855071">
      <w:pPr>
        <w:pStyle w:val="NormalBold"/>
      </w:pPr>
      <w:r>
        <w:rPr>
          <w:rStyle w:val="HideTWBExt"/>
          <w:b w:val="0"/>
        </w:rPr>
        <w:t>&lt;/RepeatBlock-By&gt;</w:t>
      </w:r>
    </w:p>
    <w:p w14:paraId="7DA566FA"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D6C8759" w14:textId="77777777" w:rsidR="00855071" w:rsidRPr="00522465" w:rsidRDefault="00855071" w:rsidP="00855071">
      <w:pPr>
        <w:pStyle w:val="NormalBold"/>
      </w:pPr>
      <w:r>
        <w:rPr>
          <w:rStyle w:val="HideTWBExt"/>
          <w:b w:val="0"/>
        </w:rPr>
        <w:t>&lt;Article&gt;</w:t>
      </w:r>
      <w:r>
        <w:t>16.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7F9EB47" w14:textId="77777777" w:rsidTr="004D4546">
        <w:trPr>
          <w:trHeight w:hRule="exact" w:val="240"/>
          <w:jc w:val="center"/>
        </w:trPr>
        <w:tc>
          <w:tcPr>
            <w:tcW w:w="9752" w:type="dxa"/>
            <w:gridSpan w:val="2"/>
            <w:tcBorders>
              <w:top w:val="nil"/>
              <w:left w:val="nil"/>
              <w:bottom w:val="nil"/>
              <w:right w:val="nil"/>
            </w:tcBorders>
          </w:tcPr>
          <w:p w14:paraId="57913061" w14:textId="77777777" w:rsidR="00855071" w:rsidRPr="00522465" w:rsidRDefault="00855071" w:rsidP="004D4546"/>
        </w:tc>
      </w:tr>
      <w:tr w:rsidR="00855071" w14:paraId="6DBE0C5A" w14:textId="77777777" w:rsidTr="004D4546">
        <w:trPr>
          <w:trHeight w:val="240"/>
          <w:jc w:val="center"/>
        </w:trPr>
        <w:tc>
          <w:tcPr>
            <w:tcW w:w="4876" w:type="dxa"/>
            <w:tcBorders>
              <w:top w:val="nil"/>
              <w:left w:val="nil"/>
              <w:bottom w:val="nil"/>
              <w:right w:val="nil"/>
            </w:tcBorders>
          </w:tcPr>
          <w:p w14:paraId="49C3EE2A"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C94A655" w14:textId="77777777" w:rsidR="00855071" w:rsidRPr="00522465" w:rsidRDefault="00855071" w:rsidP="004D4546">
            <w:pPr>
              <w:pStyle w:val="AmColumnHeading"/>
            </w:pPr>
            <w:r>
              <w:t>Grozījums</w:t>
            </w:r>
          </w:p>
        </w:tc>
      </w:tr>
      <w:tr w:rsidR="00855071" w14:paraId="49EF0E54" w14:textId="77777777" w:rsidTr="004D4546">
        <w:trPr>
          <w:jc w:val="center"/>
        </w:trPr>
        <w:tc>
          <w:tcPr>
            <w:tcW w:w="4876" w:type="dxa"/>
            <w:tcBorders>
              <w:top w:val="nil"/>
              <w:left w:val="nil"/>
              <w:bottom w:val="nil"/>
              <w:right w:val="nil"/>
            </w:tcBorders>
          </w:tcPr>
          <w:p w14:paraId="2EECD41B" w14:textId="77777777" w:rsidR="00855071" w:rsidRPr="00522465" w:rsidRDefault="00855071" w:rsidP="004D4546">
            <w:pPr>
              <w:pStyle w:val="Normal6a"/>
            </w:pPr>
            <w:r>
              <w:t>1.</w:t>
            </w:r>
            <w:r>
              <w:tab/>
              <w:t>Lai veicinātu noturīgas Savienības vērtības ķēdes, darba programmās var iekļaut īpašus vērtības ķēžu izvēršanas uzaicinājumus, kas atbalsta gan projektu sagatavošanu, gan papildu publiskā un privātā kapitāla piesaisti, lai integrētu piegādātājus, ražotājus un novatorus no dažādām dalībvalstīm un dažādotu piegādes avotus.</w:t>
            </w:r>
          </w:p>
        </w:tc>
        <w:tc>
          <w:tcPr>
            <w:tcW w:w="4876" w:type="dxa"/>
            <w:tcBorders>
              <w:top w:val="nil"/>
              <w:left w:val="nil"/>
              <w:bottom w:val="nil"/>
              <w:right w:val="nil"/>
            </w:tcBorders>
          </w:tcPr>
          <w:p w14:paraId="4E91C994" w14:textId="77777777" w:rsidR="00855071" w:rsidRPr="00522465" w:rsidRDefault="00855071" w:rsidP="004D4546">
            <w:pPr>
              <w:pStyle w:val="Normal6a"/>
            </w:pPr>
            <w:r>
              <w:t>1.</w:t>
            </w:r>
            <w:r>
              <w:tab/>
              <w:t xml:space="preserve">Lai veicinātu noturīgas Savienības vērtības ķēdes, darba programmās var iekļaut īpašus vērtības ķēžu izvēršanas uzaicinājumus, kas atbalsta gan projektu sagatavošanu, gan papildu publiskā un privātā kapitāla piesaisti, lai integrētu </w:t>
            </w:r>
            <w:r>
              <w:rPr>
                <w:b/>
                <w:i/>
              </w:rPr>
              <w:t>attiecīgos</w:t>
            </w:r>
            <w:r>
              <w:t xml:space="preserve"> piegādātājus, ražotājus un novatorus no dažādām dalībvalstīm </w:t>
            </w:r>
            <w:r>
              <w:rPr>
                <w:b/>
                <w:i/>
              </w:rPr>
              <w:t>un lokāli sakņotas inovāciju ekosistēmas</w:t>
            </w:r>
            <w:r>
              <w:t xml:space="preserve"> un dažādotu piegādes avotus. </w:t>
            </w:r>
            <w:r>
              <w:rPr>
                <w:b/>
                <w:i/>
              </w:rPr>
              <w:t xml:space="preserve">Tajās būtu jāparedz arī pasākumi, ar kuriem veicina šajās vērtības ķēdēs esošo vietējo un reģionālo ekosistēmu </w:t>
            </w:r>
            <w:proofErr w:type="spellStart"/>
            <w:r>
              <w:rPr>
                <w:b/>
                <w:i/>
              </w:rPr>
              <w:t>starpreģionālo</w:t>
            </w:r>
            <w:proofErr w:type="spellEnd"/>
            <w:r>
              <w:rPr>
                <w:b/>
                <w:i/>
              </w:rPr>
              <w:t xml:space="preserve"> un pārrobežu sadarbību, īpašu uzmanību pievēršot MVU, </w:t>
            </w:r>
            <w:proofErr w:type="spellStart"/>
            <w:r>
              <w:rPr>
                <w:b/>
                <w:i/>
              </w:rPr>
              <w:t>jaunuzņēmumu</w:t>
            </w:r>
            <w:proofErr w:type="spellEnd"/>
            <w:r>
              <w:rPr>
                <w:b/>
                <w:i/>
              </w:rPr>
              <w:t>, augošu uzņēmumu un vidējas kapitalizācijas uzņēmumu integrācijai stratēģiskās rūpniecības piegādes ķēdēs.</w:t>
            </w:r>
          </w:p>
        </w:tc>
      </w:tr>
    </w:tbl>
    <w:p w14:paraId="73058501"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5CC650F"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7D4DC74A" w14:textId="77777777" w:rsidR="00855071" w:rsidRPr="00522465" w:rsidRDefault="00855071" w:rsidP="00855071">
      <w:pPr>
        <w:pStyle w:val="AmJustText"/>
      </w:pPr>
      <w:r>
        <w:t xml:space="preserve">Lai stiprinātu Savienības konkurētspēju, tehnoloģisko suverenitāti un ekonomikas noturību, lokāli sakņotas inovatīvas un rūpnieciskas ekosistēmas būtu jāatzīst par būtiskiem partneriem prioritārajās rūpniecības vērtības ķēdēs. Neaizstājama nozīme ir </w:t>
      </w:r>
      <w:proofErr w:type="spellStart"/>
      <w:r>
        <w:t>starpreģionālajai</w:t>
      </w:r>
      <w:proofErr w:type="spellEnd"/>
      <w:r>
        <w:t xml:space="preserve"> sadarbībai vērtības ķēdēs, īpašu uzmanību pievēršot mazāku uzņēmumu integrācijai.</w:t>
      </w:r>
    </w:p>
    <w:p w14:paraId="2BE34FBB" w14:textId="77777777" w:rsidR="00855071" w:rsidRPr="00522465" w:rsidRDefault="00855071" w:rsidP="00855071">
      <w:r>
        <w:rPr>
          <w:rStyle w:val="HideTWBExt"/>
        </w:rPr>
        <w:t>&lt;/Amend&gt;</w:t>
      </w:r>
    </w:p>
    <w:p w14:paraId="74C05138"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2103</w:t>
      </w:r>
      <w:r>
        <w:rPr>
          <w:rStyle w:val="HideTWBExt"/>
          <w:b w:val="0"/>
        </w:rPr>
        <w:t>&lt;/</w:t>
      </w:r>
      <w:proofErr w:type="spellStart"/>
      <w:r>
        <w:rPr>
          <w:rStyle w:val="HideTWBExt"/>
          <w:b w:val="0"/>
        </w:rPr>
        <w:t>NumAm</w:t>
      </w:r>
      <w:proofErr w:type="spellEnd"/>
      <w:r>
        <w:rPr>
          <w:rStyle w:val="HideTWBExt"/>
          <w:b w:val="0"/>
        </w:rPr>
        <w:t>&gt;</w:t>
      </w:r>
    </w:p>
    <w:p w14:paraId="10F8CD6E" w14:textId="77777777" w:rsidR="00855071" w:rsidRPr="00522465" w:rsidRDefault="00855071" w:rsidP="00855071">
      <w:pPr>
        <w:pStyle w:val="NormalBold"/>
      </w:pPr>
      <w:r>
        <w:rPr>
          <w:rStyle w:val="HideTWBExt"/>
          <w:b w:val="0"/>
        </w:rPr>
        <w:t>&lt;RepeatBlock-By&gt;&lt;Members&gt;</w:t>
      </w:r>
      <w:r>
        <w:t xml:space="preserve">Katri </w:t>
      </w:r>
      <w:proofErr w:type="spellStart"/>
      <w:r>
        <w:t>Kulmuni</w:t>
      </w:r>
      <w:proofErr w:type="spellEnd"/>
      <w:r>
        <w:t xml:space="preserve">, Emma </w:t>
      </w:r>
      <w:proofErr w:type="spellStart"/>
      <w:r>
        <w:t>Wiesner</w:t>
      </w:r>
      <w:proofErr w:type="spellEnd"/>
      <w:r>
        <w:rPr>
          <w:rStyle w:val="HideTWBExt"/>
          <w:b w:val="0"/>
        </w:rPr>
        <w:t>&lt;/Members&gt;</w:t>
      </w:r>
    </w:p>
    <w:p w14:paraId="33EDA0A5" w14:textId="77777777" w:rsidR="00855071" w:rsidRPr="00522465" w:rsidRDefault="00855071" w:rsidP="00855071">
      <w:pPr>
        <w:pStyle w:val="NormalBold"/>
      </w:pPr>
      <w:r>
        <w:rPr>
          <w:rStyle w:val="HideTWBExt"/>
          <w:b w:val="0"/>
        </w:rPr>
        <w:t>&lt;/RepeatBlock-By&gt;</w:t>
      </w:r>
    </w:p>
    <w:p w14:paraId="3E38AFCF"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FBD782F" w14:textId="77777777" w:rsidR="00855071" w:rsidRPr="00522465" w:rsidRDefault="00855071" w:rsidP="00855071">
      <w:pPr>
        <w:pStyle w:val="NormalBold"/>
      </w:pPr>
      <w:r>
        <w:rPr>
          <w:rStyle w:val="HideTWBExt"/>
          <w:b w:val="0"/>
        </w:rPr>
        <w:t>&lt;Article&gt;</w:t>
      </w:r>
      <w:r>
        <w:t>16.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8C863C3" w14:textId="77777777" w:rsidTr="004D4546">
        <w:trPr>
          <w:trHeight w:hRule="exact" w:val="240"/>
          <w:jc w:val="center"/>
        </w:trPr>
        <w:tc>
          <w:tcPr>
            <w:tcW w:w="9752" w:type="dxa"/>
            <w:gridSpan w:val="2"/>
            <w:tcBorders>
              <w:top w:val="nil"/>
              <w:left w:val="nil"/>
              <w:bottom w:val="nil"/>
              <w:right w:val="nil"/>
            </w:tcBorders>
          </w:tcPr>
          <w:p w14:paraId="42B870B3" w14:textId="77777777" w:rsidR="00855071" w:rsidRPr="00522465" w:rsidRDefault="00855071" w:rsidP="004D4546"/>
        </w:tc>
      </w:tr>
      <w:tr w:rsidR="00855071" w14:paraId="1D0B4EAB" w14:textId="77777777" w:rsidTr="004D4546">
        <w:trPr>
          <w:trHeight w:val="240"/>
          <w:jc w:val="center"/>
        </w:trPr>
        <w:tc>
          <w:tcPr>
            <w:tcW w:w="4876" w:type="dxa"/>
            <w:tcBorders>
              <w:top w:val="nil"/>
              <w:left w:val="nil"/>
              <w:bottom w:val="nil"/>
              <w:right w:val="nil"/>
            </w:tcBorders>
          </w:tcPr>
          <w:p w14:paraId="7AA7F66B"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8A56B1F" w14:textId="77777777" w:rsidR="00855071" w:rsidRPr="00522465" w:rsidRDefault="00855071" w:rsidP="004D4546">
            <w:pPr>
              <w:pStyle w:val="AmColumnHeading"/>
            </w:pPr>
            <w:r>
              <w:t>Grozījums</w:t>
            </w:r>
          </w:p>
        </w:tc>
      </w:tr>
      <w:tr w:rsidR="00855071" w14:paraId="68EFD856" w14:textId="77777777" w:rsidTr="004D4546">
        <w:trPr>
          <w:jc w:val="center"/>
        </w:trPr>
        <w:tc>
          <w:tcPr>
            <w:tcW w:w="4876" w:type="dxa"/>
            <w:tcBorders>
              <w:top w:val="nil"/>
              <w:left w:val="nil"/>
              <w:bottom w:val="nil"/>
              <w:right w:val="nil"/>
            </w:tcBorders>
          </w:tcPr>
          <w:p w14:paraId="55D5B7C2" w14:textId="77777777" w:rsidR="00855071" w:rsidRPr="00522465" w:rsidRDefault="00855071" w:rsidP="004D4546">
            <w:pPr>
              <w:pStyle w:val="Normal6a"/>
            </w:pPr>
            <w:r>
              <w:t>1.</w:t>
            </w:r>
            <w:r>
              <w:tab/>
              <w:t>Lai veicinātu noturīgas Savienības vērtības ķēdes, darba programmās var iekļaut īpašus vērtības ķēžu izvēršanas uzaicinājumus, kas atbalsta gan projektu sagatavošanu, gan papildu publiskā un privātā kapitāla piesaisti, lai integrētu piegādātājus, ražotājus un novatorus no dažādām dalībvalstīm un dažādotu piegādes avotus.</w:t>
            </w:r>
          </w:p>
        </w:tc>
        <w:tc>
          <w:tcPr>
            <w:tcW w:w="4876" w:type="dxa"/>
            <w:tcBorders>
              <w:top w:val="nil"/>
              <w:left w:val="nil"/>
              <w:bottom w:val="nil"/>
              <w:right w:val="nil"/>
            </w:tcBorders>
          </w:tcPr>
          <w:p w14:paraId="02F76BD1" w14:textId="77777777" w:rsidR="00855071" w:rsidRPr="00522465" w:rsidRDefault="00855071" w:rsidP="004D4546">
            <w:pPr>
              <w:pStyle w:val="Normal6a"/>
            </w:pPr>
            <w:r>
              <w:t>1.</w:t>
            </w:r>
            <w:r>
              <w:tab/>
              <w:t xml:space="preserve">Lai veicinātu noturīgas Savienības vērtības ķēdes, darba programmās var iekļaut īpašus vērtības ķēžu izvēršanas uzaicinājumus, kas atbalsta gan projektu sagatavošanu </w:t>
            </w:r>
            <w:r>
              <w:rPr>
                <w:b/>
                <w:i/>
              </w:rPr>
              <w:t>un saikni starp inovācijas ekosistēmām</w:t>
            </w:r>
            <w:r>
              <w:t xml:space="preserve">, gan papildu publiskā un privātā kapitāla piesaisti, lai integrētu piegādātājus, ražotājus un novatorus no dažādu dalībvalstu teritoriālajām inovācijas ekosistēmām un dažādotu piegādes avotus. </w:t>
            </w:r>
            <w:r>
              <w:rPr>
                <w:b/>
                <w:i/>
              </w:rPr>
              <w:t xml:space="preserve">Tajos būtu jāparedz arī pasākumi, ar ko veicina vietējo un reģionālo ekosistēmu </w:t>
            </w:r>
            <w:proofErr w:type="spellStart"/>
            <w:r>
              <w:rPr>
                <w:b/>
                <w:i/>
              </w:rPr>
              <w:t>starpreģionālo</w:t>
            </w:r>
            <w:proofErr w:type="spellEnd"/>
            <w:r>
              <w:rPr>
                <w:b/>
                <w:i/>
              </w:rPr>
              <w:t xml:space="preserve"> un pārrobežu sadarbību šajās vērtības ķēdēs.</w:t>
            </w:r>
          </w:p>
        </w:tc>
      </w:tr>
    </w:tbl>
    <w:p w14:paraId="544B49EA"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75F6B59"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52A63143" w14:textId="77777777" w:rsidR="00855071" w:rsidRPr="00522465" w:rsidRDefault="00855071" w:rsidP="00855071">
      <w:pPr>
        <w:pStyle w:val="AmJustText"/>
      </w:pPr>
      <w:r>
        <w:t>Ekosistēmu pieeja ir būtiska, lai integrētu visas attiecīgās ieinteresētās personas. Būtu jāveicina savstarpējas saiknes starp ekosistēmām, lai visā Eiropā veidotu spēcīgākas un noturīgākas vērtības ķēdes.</w:t>
      </w:r>
    </w:p>
    <w:p w14:paraId="4CBCC1D0" w14:textId="77777777" w:rsidR="00855071" w:rsidRPr="00522465" w:rsidRDefault="00855071" w:rsidP="00855071">
      <w:r>
        <w:rPr>
          <w:rStyle w:val="HideTWBExt"/>
        </w:rPr>
        <w:t>&lt;/Amend&gt;</w:t>
      </w:r>
    </w:p>
    <w:p w14:paraId="4C13A2B3"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2104</w:t>
      </w:r>
      <w:r>
        <w:rPr>
          <w:rStyle w:val="HideTWBExt"/>
          <w:b w:val="0"/>
        </w:rPr>
        <w:t>&lt;/</w:t>
      </w:r>
      <w:proofErr w:type="spellStart"/>
      <w:r>
        <w:rPr>
          <w:rStyle w:val="HideTWBExt"/>
          <w:b w:val="0"/>
        </w:rPr>
        <w:t>NumAm</w:t>
      </w:r>
      <w:proofErr w:type="spellEnd"/>
      <w:r>
        <w:rPr>
          <w:rStyle w:val="HideTWBExt"/>
          <w:b w:val="0"/>
        </w:rPr>
        <w:t>&gt;</w:t>
      </w:r>
    </w:p>
    <w:p w14:paraId="28559089" w14:textId="77777777" w:rsidR="00855071" w:rsidRPr="00522465" w:rsidRDefault="00855071" w:rsidP="00855071">
      <w:pPr>
        <w:pStyle w:val="NormalBold"/>
      </w:pPr>
      <w:r>
        <w:rPr>
          <w:rStyle w:val="HideTWBExt"/>
          <w:b w:val="0"/>
        </w:rPr>
        <w:t>&lt;RepeatBlock-By&gt;&lt;Members&gt;</w:t>
      </w:r>
      <w:proofErr w:type="spellStart"/>
      <w:r>
        <w:t>François-Xavier</w:t>
      </w:r>
      <w:proofErr w:type="spellEnd"/>
      <w:r>
        <w:t xml:space="preserve"> </w:t>
      </w:r>
      <w:proofErr w:type="spellStart"/>
      <w:r>
        <w:t>Bellamy</w:t>
      </w:r>
      <w:proofErr w:type="spellEnd"/>
      <w:r>
        <w:rPr>
          <w:rStyle w:val="HideTWBExt"/>
          <w:b w:val="0"/>
        </w:rPr>
        <w:t>&lt;/Members&gt;</w:t>
      </w:r>
    </w:p>
    <w:p w14:paraId="759693A2" w14:textId="77777777" w:rsidR="00855071" w:rsidRPr="00522465" w:rsidRDefault="00855071" w:rsidP="00855071">
      <w:pPr>
        <w:pStyle w:val="NormalBold"/>
      </w:pPr>
      <w:r>
        <w:rPr>
          <w:rStyle w:val="HideTWBExt"/>
          <w:b w:val="0"/>
        </w:rPr>
        <w:t>&lt;/RepeatBlock-By&gt;</w:t>
      </w:r>
    </w:p>
    <w:p w14:paraId="2CAAB313"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BA4B83F" w14:textId="77777777" w:rsidR="00855071" w:rsidRPr="00522465" w:rsidRDefault="00855071" w:rsidP="00855071">
      <w:pPr>
        <w:pStyle w:val="NormalBold"/>
      </w:pPr>
      <w:r>
        <w:rPr>
          <w:rStyle w:val="HideTWBExt"/>
          <w:b w:val="0"/>
        </w:rPr>
        <w:t>&lt;Article&gt;</w:t>
      </w:r>
      <w:r>
        <w:t>16.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48D633D" w14:textId="77777777" w:rsidTr="004D4546">
        <w:trPr>
          <w:trHeight w:hRule="exact" w:val="240"/>
          <w:jc w:val="center"/>
        </w:trPr>
        <w:tc>
          <w:tcPr>
            <w:tcW w:w="9752" w:type="dxa"/>
            <w:gridSpan w:val="2"/>
            <w:tcBorders>
              <w:top w:val="nil"/>
              <w:left w:val="nil"/>
              <w:bottom w:val="nil"/>
              <w:right w:val="nil"/>
            </w:tcBorders>
          </w:tcPr>
          <w:p w14:paraId="693D0248" w14:textId="77777777" w:rsidR="00855071" w:rsidRPr="00522465" w:rsidRDefault="00855071" w:rsidP="004D4546"/>
        </w:tc>
      </w:tr>
      <w:tr w:rsidR="00855071" w14:paraId="126A37C7" w14:textId="77777777" w:rsidTr="004D4546">
        <w:trPr>
          <w:trHeight w:val="240"/>
          <w:jc w:val="center"/>
        </w:trPr>
        <w:tc>
          <w:tcPr>
            <w:tcW w:w="4876" w:type="dxa"/>
            <w:tcBorders>
              <w:top w:val="nil"/>
              <w:left w:val="nil"/>
              <w:bottom w:val="nil"/>
              <w:right w:val="nil"/>
            </w:tcBorders>
          </w:tcPr>
          <w:p w14:paraId="1F250842"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ABA916F" w14:textId="77777777" w:rsidR="00855071" w:rsidRPr="00522465" w:rsidRDefault="00855071" w:rsidP="004D4546">
            <w:pPr>
              <w:pStyle w:val="AmColumnHeading"/>
            </w:pPr>
            <w:r>
              <w:t>Grozījums</w:t>
            </w:r>
          </w:p>
        </w:tc>
      </w:tr>
      <w:tr w:rsidR="00855071" w14:paraId="0B27F0F7" w14:textId="77777777" w:rsidTr="004D4546">
        <w:trPr>
          <w:jc w:val="center"/>
        </w:trPr>
        <w:tc>
          <w:tcPr>
            <w:tcW w:w="4876" w:type="dxa"/>
            <w:tcBorders>
              <w:top w:val="nil"/>
              <w:left w:val="nil"/>
              <w:bottom w:val="nil"/>
              <w:right w:val="nil"/>
            </w:tcBorders>
          </w:tcPr>
          <w:p w14:paraId="0FEA88B7" w14:textId="77777777" w:rsidR="00855071" w:rsidRPr="00522465" w:rsidRDefault="00855071" w:rsidP="004D4546">
            <w:pPr>
              <w:pStyle w:val="Normal6a"/>
            </w:pPr>
            <w:r>
              <w:t>1.</w:t>
            </w:r>
            <w:r>
              <w:tab/>
              <w:t>Lai veicinātu noturīgas Savienības vērtības ķēdes, darba programmās var iekļaut īpašus vērtības ķēžu izvēršanas uzaicinājumus, kas atbalsta gan projektu sagatavošanu, gan papildu publiskā un privātā kapitāla piesaisti, lai integrētu piegādātājus, ražotājus un novatorus no dažādām dalībvalstīm un dažādotu piegādes avotus.</w:t>
            </w:r>
          </w:p>
        </w:tc>
        <w:tc>
          <w:tcPr>
            <w:tcW w:w="4876" w:type="dxa"/>
            <w:tcBorders>
              <w:top w:val="nil"/>
              <w:left w:val="nil"/>
              <w:bottom w:val="nil"/>
              <w:right w:val="nil"/>
            </w:tcBorders>
          </w:tcPr>
          <w:p w14:paraId="338B8988" w14:textId="77777777" w:rsidR="00855071" w:rsidRPr="00522465" w:rsidRDefault="00855071" w:rsidP="004D4546">
            <w:pPr>
              <w:pStyle w:val="Normal6a"/>
            </w:pPr>
            <w:r>
              <w:t>1.</w:t>
            </w:r>
            <w:r>
              <w:tab/>
              <w:t xml:space="preserve">Lai veicinātu noturīgas Savienības vērtības ķēdes, darba programmās var iekļaut īpašus vērtības ķēžu izvēršanas uzaicinājumus, kas atbalsta gan projektu sagatavošanu, gan papildu publiskā un privātā kapitāla piesaisti, lai integrētu piegādātājus, ražotājus un novatorus no dažādām dalībvalstīm un dažādotu piegādes avotus. </w:t>
            </w:r>
            <w:r>
              <w:rPr>
                <w:b/>
                <w:i/>
              </w:rPr>
              <w:t xml:space="preserve">Aizsardzības jomā pienācīgi ņem vērā dalībvalstu eksporta kontroles kompetences un konkrētos aizsardzības mērķus un </w:t>
            </w:r>
            <w:proofErr w:type="spellStart"/>
            <w:r>
              <w:rPr>
                <w:b/>
                <w:i/>
              </w:rPr>
              <w:t>attiecināmības</w:t>
            </w:r>
            <w:proofErr w:type="spellEnd"/>
            <w:r>
              <w:rPr>
                <w:b/>
                <w:i/>
              </w:rPr>
              <w:t xml:space="preserve"> kritērijus, kas noteikti VII nodaļā. </w:t>
            </w:r>
          </w:p>
        </w:tc>
      </w:tr>
    </w:tbl>
    <w:p w14:paraId="1653DCF2"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A4FDFA5" w14:textId="77777777" w:rsidR="00855071" w:rsidRPr="00522465" w:rsidRDefault="00855071" w:rsidP="00855071">
      <w:r>
        <w:rPr>
          <w:rStyle w:val="HideTWBExt"/>
        </w:rPr>
        <w:t>&lt;/Amend&gt;</w:t>
      </w:r>
    </w:p>
    <w:p w14:paraId="6FFECFAF"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2105</w:t>
      </w:r>
      <w:r>
        <w:rPr>
          <w:rStyle w:val="HideTWBExt"/>
          <w:b w:val="0"/>
        </w:rPr>
        <w:t>&lt;/</w:t>
      </w:r>
      <w:proofErr w:type="spellStart"/>
      <w:r>
        <w:rPr>
          <w:rStyle w:val="HideTWBExt"/>
          <w:b w:val="0"/>
        </w:rPr>
        <w:t>NumAm</w:t>
      </w:r>
      <w:proofErr w:type="spellEnd"/>
      <w:r>
        <w:rPr>
          <w:rStyle w:val="HideTWBExt"/>
          <w:b w:val="0"/>
        </w:rPr>
        <w:t>&gt;</w:t>
      </w:r>
    </w:p>
    <w:p w14:paraId="1D727013" w14:textId="77777777" w:rsidR="00855071" w:rsidRPr="00522465" w:rsidRDefault="00855071" w:rsidP="00855071">
      <w:pPr>
        <w:pStyle w:val="NormalBold"/>
      </w:pPr>
      <w:r>
        <w:rPr>
          <w:rStyle w:val="HideTWBExt"/>
          <w:b w:val="0"/>
        </w:rPr>
        <w:t>&lt;RepeatBlock-By&gt;&lt;Members&gt;</w:t>
      </w:r>
      <w:r>
        <w:t xml:space="preserve">Laura </w:t>
      </w:r>
      <w:proofErr w:type="spellStart"/>
      <w:r>
        <w:t>Ballarín</w:t>
      </w:r>
      <w:proofErr w:type="spellEnd"/>
      <w:r>
        <w:t xml:space="preserve"> </w:t>
      </w:r>
      <w:proofErr w:type="spellStart"/>
      <w:r>
        <w:t>Cereza</w:t>
      </w:r>
      <w:proofErr w:type="spellEnd"/>
      <w:r>
        <w:rPr>
          <w:rStyle w:val="HideTWBExt"/>
          <w:b w:val="0"/>
        </w:rPr>
        <w:t>&lt;/Members&gt;</w:t>
      </w:r>
    </w:p>
    <w:p w14:paraId="4A425A59" w14:textId="77777777" w:rsidR="00855071" w:rsidRPr="00522465" w:rsidRDefault="00855071" w:rsidP="00855071">
      <w:pPr>
        <w:pStyle w:val="NormalBold"/>
      </w:pPr>
      <w:r>
        <w:rPr>
          <w:rStyle w:val="HideTWBExt"/>
          <w:b w:val="0"/>
        </w:rPr>
        <w:t>&lt;/RepeatBlock-By&gt;</w:t>
      </w:r>
    </w:p>
    <w:p w14:paraId="6E90F32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9CE064D" w14:textId="77777777" w:rsidR="00855071" w:rsidRPr="00522465" w:rsidRDefault="00855071" w:rsidP="00855071">
      <w:pPr>
        <w:pStyle w:val="NormalBold"/>
      </w:pPr>
      <w:r>
        <w:rPr>
          <w:rStyle w:val="HideTWBExt"/>
          <w:b w:val="0"/>
        </w:rPr>
        <w:t>&lt;Article&gt;</w:t>
      </w:r>
      <w:r>
        <w:t>16.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6A6045C" w14:textId="77777777" w:rsidTr="004D4546">
        <w:trPr>
          <w:trHeight w:hRule="exact" w:val="240"/>
          <w:jc w:val="center"/>
        </w:trPr>
        <w:tc>
          <w:tcPr>
            <w:tcW w:w="9752" w:type="dxa"/>
            <w:gridSpan w:val="2"/>
            <w:tcBorders>
              <w:top w:val="nil"/>
              <w:left w:val="nil"/>
              <w:bottom w:val="nil"/>
              <w:right w:val="nil"/>
            </w:tcBorders>
          </w:tcPr>
          <w:p w14:paraId="7FD482AC" w14:textId="77777777" w:rsidR="00855071" w:rsidRPr="00522465" w:rsidRDefault="00855071" w:rsidP="004D4546"/>
        </w:tc>
      </w:tr>
      <w:tr w:rsidR="00855071" w14:paraId="6AA0191F" w14:textId="77777777" w:rsidTr="004D4546">
        <w:trPr>
          <w:trHeight w:val="240"/>
          <w:jc w:val="center"/>
        </w:trPr>
        <w:tc>
          <w:tcPr>
            <w:tcW w:w="4876" w:type="dxa"/>
            <w:tcBorders>
              <w:top w:val="nil"/>
              <w:left w:val="nil"/>
              <w:bottom w:val="nil"/>
              <w:right w:val="nil"/>
            </w:tcBorders>
          </w:tcPr>
          <w:p w14:paraId="7A020B4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B774BB4" w14:textId="77777777" w:rsidR="00855071" w:rsidRPr="00522465" w:rsidRDefault="00855071" w:rsidP="004D4546">
            <w:pPr>
              <w:pStyle w:val="AmColumnHeading"/>
            </w:pPr>
            <w:r>
              <w:t>Grozījums</w:t>
            </w:r>
          </w:p>
        </w:tc>
      </w:tr>
      <w:tr w:rsidR="00855071" w14:paraId="73998167" w14:textId="77777777" w:rsidTr="004D4546">
        <w:trPr>
          <w:jc w:val="center"/>
        </w:trPr>
        <w:tc>
          <w:tcPr>
            <w:tcW w:w="4876" w:type="dxa"/>
            <w:tcBorders>
              <w:top w:val="nil"/>
              <w:left w:val="nil"/>
              <w:bottom w:val="nil"/>
              <w:right w:val="nil"/>
            </w:tcBorders>
          </w:tcPr>
          <w:p w14:paraId="1AF0A736" w14:textId="77777777" w:rsidR="00855071" w:rsidRPr="00522465" w:rsidRDefault="00855071" w:rsidP="004D4546">
            <w:pPr>
              <w:pStyle w:val="Normal6a"/>
            </w:pPr>
            <w:r>
              <w:t>1.</w:t>
            </w:r>
            <w:r>
              <w:tab/>
              <w:t>Lai veicinātu noturīgas Savienības vērtības ķēdes, darba programmās var iekļaut īpašus vērtības ķēžu izvēršanas uzaicinājumus, kas atbalsta gan projektu sagatavošanu, gan papildu publiskā un privātā kapitāla piesaisti, lai integrētu piegādātājus, ražotājus un novatorus no dažādām dalībvalstīm un dažādotu piegādes avotus.</w:t>
            </w:r>
          </w:p>
        </w:tc>
        <w:tc>
          <w:tcPr>
            <w:tcW w:w="4876" w:type="dxa"/>
            <w:tcBorders>
              <w:top w:val="nil"/>
              <w:left w:val="nil"/>
              <w:bottom w:val="nil"/>
              <w:right w:val="nil"/>
            </w:tcBorders>
          </w:tcPr>
          <w:p w14:paraId="1D4B7A24" w14:textId="77777777" w:rsidR="00855071" w:rsidRPr="00522465" w:rsidRDefault="00855071" w:rsidP="004D4546">
            <w:pPr>
              <w:pStyle w:val="Normal6a"/>
            </w:pPr>
            <w:r>
              <w:t>1.</w:t>
            </w:r>
            <w:r>
              <w:tab/>
              <w:t xml:space="preserve">Lai veicinātu noturīgas Savienības vērtības ķēdes, darba programmās var iekļaut īpašus vērtības ķēžu izvēršanas uzaicinājumus, kas atbalsta gan projektu sagatavošanu </w:t>
            </w:r>
            <w:r>
              <w:rPr>
                <w:b/>
                <w:i/>
              </w:rPr>
              <w:t>un saikni starp inovācijas ekosistēmām</w:t>
            </w:r>
            <w:r>
              <w:t xml:space="preserve">, gan papildu publiskā un privātā kapitāla piesaisti, lai integrētu </w:t>
            </w:r>
            <w:r>
              <w:rPr>
                <w:b/>
                <w:i/>
              </w:rPr>
              <w:t>attiecīgos</w:t>
            </w:r>
            <w:r>
              <w:t xml:space="preserve"> piegādātājus, ražotājus un novatorus no dažādām dalībvalstīm </w:t>
            </w:r>
            <w:r>
              <w:rPr>
                <w:b/>
                <w:i/>
              </w:rPr>
              <w:t>un lokāli sakņotas inovāciju ekosistēmas</w:t>
            </w:r>
            <w:r>
              <w:t xml:space="preserve"> un dažādotu piegādes avotus.</w:t>
            </w:r>
          </w:p>
        </w:tc>
      </w:tr>
    </w:tbl>
    <w:p w14:paraId="630653D0"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4CA3519"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5C63AE16" w14:textId="77777777" w:rsidR="00855071" w:rsidRPr="00522465" w:rsidRDefault="00855071" w:rsidP="00855071">
      <w:pPr>
        <w:pStyle w:val="AmJustText"/>
      </w:pPr>
      <w:r>
        <w:t>Lai stiprinātu Savienības konkurētspēju, tehnoloģisko suverenitāti un ekonomikas noturību, lokāli sakņotas inovatīvas un rūpnieciskas ekosistēmas būtu jāatzīst par būtiskiem partneriem prioritārajās rūpniecības vērtības ķēdēs. Būtu jāveicina savstarpējas saiknes starp ekosistēmām, lai visā Eiropā veidotu spēcīgākas un noturīgākas vērtības ķēdes.</w:t>
      </w:r>
    </w:p>
    <w:p w14:paraId="771A700F" w14:textId="77777777" w:rsidR="00855071" w:rsidRPr="00522465" w:rsidRDefault="00855071" w:rsidP="00855071">
      <w:r>
        <w:rPr>
          <w:rStyle w:val="HideTWBExt"/>
        </w:rPr>
        <w:t>&lt;/Amend&gt;</w:t>
      </w:r>
    </w:p>
    <w:p w14:paraId="00B5AC28"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2106</w:t>
      </w:r>
      <w:r>
        <w:rPr>
          <w:rStyle w:val="HideTWBExt"/>
          <w:b w:val="0"/>
        </w:rPr>
        <w:t>&lt;/</w:t>
      </w:r>
      <w:proofErr w:type="spellStart"/>
      <w:r>
        <w:rPr>
          <w:rStyle w:val="HideTWBExt"/>
          <w:b w:val="0"/>
        </w:rPr>
        <w:t>NumAm</w:t>
      </w:r>
      <w:proofErr w:type="spellEnd"/>
      <w:r>
        <w:rPr>
          <w:rStyle w:val="HideTWBExt"/>
          <w:b w:val="0"/>
        </w:rPr>
        <w:t>&gt;</w:t>
      </w:r>
    </w:p>
    <w:p w14:paraId="549A31C1"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Stine</w:t>
      </w:r>
      <w:proofErr w:type="spellEnd"/>
      <w:r>
        <w:t xml:space="preserve"> </w:t>
      </w:r>
      <w:proofErr w:type="spellStart"/>
      <w:r>
        <w:t>Bosse</w:t>
      </w:r>
      <w:proofErr w:type="spellEnd"/>
      <w:r>
        <w:t xml:space="preserve">, </w:t>
      </w:r>
      <w:proofErr w:type="spellStart"/>
      <w:r>
        <w:t>Morten</w:t>
      </w:r>
      <w:proofErr w:type="spellEnd"/>
      <w:r>
        <w:t xml:space="preserve"> </w:t>
      </w:r>
      <w:proofErr w:type="spellStart"/>
      <w:r>
        <w:t>Løkkegaard</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t xml:space="preserve">, Bart </w:t>
      </w:r>
      <w:proofErr w:type="spellStart"/>
      <w:r>
        <w:t>Groothuis</w:t>
      </w:r>
      <w:proofErr w:type="spellEnd"/>
      <w:r>
        <w:rPr>
          <w:rStyle w:val="HideTWBExt"/>
          <w:b w:val="0"/>
        </w:rPr>
        <w:t>&lt;/Members&gt;</w:t>
      </w:r>
    </w:p>
    <w:p w14:paraId="3A738DEF" w14:textId="77777777" w:rsidR="00855071" w:rsidRPr="00522465" w:rsidRDefault="00855071" w:rsidP="00855071">
      <w:pPr>
        <w:pStyle w:val="NormalBold"/>
      </w:pPr>
      <w:r>
        <w:rPr>
          <w:rStyle w:val="HideTWBExt"/>
          <w:b w:val="0"/>
        </w:rPr>
        <w:t>&lt;/RepeatBlock-By&gt;</w:t>
      </w:r>
    </w:p>
    <w:p w14:paraId="7E18E070"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B6727FE" w14:textId="77777777" w:rsidR="00855071" w:rsidRPr="00522465" w:rsidRDefault="00855071" w:rsidP="00855071">
      <w:pPr>
        <w:pStyle w:val="NormalBold"/>
      </w:pPr>
      <w:r>
        <w:rPr>
          <w:rStyle w:val="HideTWBExt"/>
          <w:b w:val="0"/>
        </w:rPr>
        <w:t>&lt;Article&gt;</w:t>
      </w:r>
      <w:r>
        <w:t>16.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DD5E512" w14:textId="77777777" w:rsidTr="004D4546">
        <w:trPr>
          <w:trHeight w:hRule="exact" w:val="240"/>
          <w:jc w:val="center"/>
        </w:trPr>
        <w:tc>
          <w:tcPr>
            <w:tcW w:w="9752" w:type="dxa"/>
            <w:gridSpan w:val="2"/>
            <w:tcBorders>
              <w:top w:val="nil"/>
              <w:left w:val="nil"/>
              <w:bottom w:val="nil"/>
              <w:right w:val="nil"/>
            </w:tcBorders>
          </w:tcPr>
          <w:p w14:paraId="5F760620" w14:textId="77777777" w:rsidR="00855071" w:rsidRPr="00522465" w:rsidRDefault="00855071" w:rsidP="004D4546"/>
        </w:tc>
      </w:tr>
      <w:tr w:rsidR="00855071" w14:paraId="4EB1F493" w14:textId="77777777" w:rsidTr="004D4546">
        <w:trPr>
          <w:trHeight w:val="240"/>
          <w:jc w:val="center"/>
        </w:trPr>
        <w:tc>
          <w:tcPr>
            <w:tcW w:w="4876" w:type="dxa"/>
            <w:tcBorders>
              <w:top w:val="nil"/>
              <w:left w:val="nil"/>
              <w:bottom w:val="nil"/>
              <w:right w:val="nil"/>
            </w:tcBorders>
          </w:tcPr>
          <w:p w14:paraId="21C1CF83"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342A49E" w14:textId="77777777" w:rsidR="00855071" w:rsidRPr="00522465" w:rsidRDefault="00855071" w:rsidP="004D4546">
            <w:pPr>
              <w:pStyle w:val="AmColumnHeading"/>
            </w:pPr>
            <w:r>
              <w:t>Grozījums</w:t>
            </w:r>
          </w:p>
        </w:tc>
      </w:tr>
      <w:tr w:rsidR="00855071" w14:paraId="2E64C32A" w14:textId="77777777" w:rsidTr="004D4546">
        <w:trPr>
          <w:jc w:val="center"/>
        </w:trPr>
        <w:tc>
          <w:tcPr>
            <w:tcW w:w="4876" w:type="dxa"/>
            <w:tcBorders>
              <w:top w:val="nil"/>
              <w:left w:val="nil"/>
              <w:bottom w:val="nil"/>
              <w:right w:val="nil"/>
            </w:tcBorders>
          </w:tcPr>
          <w:p w14:paraId="1C008791" w14:textId="77777777" w:rsidR="00855071" w:rsidRPr="00522465" w:rsidRDefault="00855071" w:rsidP="004D4546">
            <w:pPr>
              <w:pStyle w:val="Normal6a"/>
            </w:pPr>
            <w:r>
              <w:t>1.</w:t>
            </w:r>
            <w:r>
              <w:tab/>
              <w:t>Lai veicinātu noturīgas Savienības vērtības ķēdes, darba programmās var iekļaut īpašus vērtības ķēžu izvēršanas uzaicinājumus, kas atbalsta gan projektu sagatavošanu, gan papildu publiskā un privātā kapitāla piesaisti, lai integrētu piegādātājus, ražotājus un novatorus no dažādām dalībvalstīm un dažādotu piegādes avotus.</w:t>
            </w:r>
          </w:p>
        </w:tc>
        <w:tc>
          <w:tcPr>
            <w:tcW w:w="4876" w:type="dxa"/>
            <w:tcBorders>
              <w:top w:val="nil"/>
              <w:left w:val="nil"/>
              <w:bottom w:val="nil"/>
              <w:right w:val="nil"/>
            </w:tcBorders>
          </w:tcPr>
          <w:p w14:paraId="5B5D892F" w14:textId="77777777" w:rsidR="00855071" w:rsidRPr="00522465" w:rsidRDefault="00855071" w:rsidP="004D4546">
            <w:pPr>
              <w:pStyle w:val="Normal6a"/>
            </w:pPr>
            <w:r>
              <w:t>1.</w:t>
            </w:r>
            <w:r>
              <w:tab/>
              <w:t xml:space="preserve">Lai veicinātu noturīgas Savienības vērtības ķēdes, darba programmās var iekļaut īpašus vērtības ķēžu izvēršanas uzaicinājumus, kas atbalsta gan projektu sagatavošanu, gan papildu publiskā un privātā kapitāla piesaisti, lai integrētu piegādātājus, ražotājus un novatorus no dažādām dalībvalstīm un dažādotu piegādes avotus. </w:t>
            </w:r>
            <w:r>
              <w:rPr>
                <w:b/>
                <w:i/>
              </w:rPr>
              <w:t>Šādos uzaicinājumos var ietvert mērķtiecīgas darbības pārrobežu vērtības ķēžu un MVU dalības atbalstīšanai.</w:t>
            </w:r>
          </w:p>
        </w:tc>
      </w:tr>
    </w:tbl>
    <w:p w14:paraId="6A9FFC18"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6971CC2" w14:textId="77777777" w:rsidR="00855071" w:rsidRPr="00522465" w:rsidRDefault="00855071" w:rsidP="00855071">
      <w:pPr>
        <w:pStyle w:val="AmJustText"/>
      </w:pPr>
    </w:p>
    <w:p w14:paraId="3E36F181" w14:textId="77777777" w:rsidR="00855071" w:rsidRPr="00522465" w:rsidRDefault="00855071" w:rsidP="00855071">
      <w:r>
        <w:rPr>
          <w:rStyle w:val="HideTWBExt"/>
        </w:rPr>
        <w:t>&lt;/Amend&gt;</w:t>
      </w:r>
    </w:p>
    <w:p w14:paraId="2AD6CD61"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2107</w:t>
      </w:r>
      <w:r>
        <w:rPr>
          <w:rStyle w:val="HideTWBExt"/>
          <w:b w:val="0"/>
        </w:rPr>
        <w:t>&lt;/</w:t>
      </w:r>
      <w:proofErr w:type="spellStart"/>
      <w:r>
        <w:rPr>
          <w:rStyle w:val="HideTWBExt"/>
          <w:b w:val="0"/>
        </w:rPr>
        <w:t>NumAm</w:t>
      </w:r>
      <w:proofErr w:type="spellEnd"/>
      <w:r>
        <w:rPr>
          <w:rStyle w:val="HideTWBExt"/>
          <w:b w:val="0"/>
        </w:rPr>
        <w:t>&gt;</w:t>
      </w:r>
    </w:p>
    <w:p w14:paraId="0D91D171" w14:textId="77777777" w:rsidR="00855071" w:rsidRPr="00522465" w:rsidRDefault="00855071" w:rsidP="00855071">
      <w:pPr>
        <w:pStyle w:val="NormalBold"/>
      </w:pPr>
      <w:r>
        <w:rPr>
          <w:rStyle w:val="HideTWBExt"/>
          <w:b w:val="0"/>
        </w:rPr>
        <w:t>&lt;RepeatBlock-By&gt;&lt;Members&gt;</w:t>
      </w:r>
      <w:r>
        <w:t xml:space="preserve">Bruno </w:t>
      </w:r>
      <w:proofErr w:type="spellStart"/>
      <w:r>
        <w:t>Tobback</w:t>
      </w:r>
      <w:proofErr w:type="spellEnd"/>
      <w:r>
        <w:t xml:space="preserve">, </w:t>
      </w:r>
      <w:proofErr w:type="spellStart"/>
      <w:r>
        <w:t>Thomas</w:t>
      </w:r>
      <w:proofErr w:type="spellEnd"/>
      <w:r>
        <w:t xml:space="preserve"> </w:t>
      </w:r>
      <w:proofErr w:type="spellStart"/>
      <w:r>
        <w:t>Pellerin-Carlin</w:t>
      </w:r>
      <w:proofErr w:type="spellEnd"/>
      <w:r>
        <w:t xml:space="preserve">, </w:t>
      </w:r>
      <w:proofErr w:type="spellStart"/>
      <w:r>
        <w:t>Yannis</w:t>
      </w:r>
      <w:proofErr w:type="spellEnd"/>
      <w:r>
        <w:t xml:space="preserve"> </w:t>
      </w:r>
      <w:proofErr w:type="spellStart"/>
      <w:r>
        <w:t>Maniatis</w:t>
      </w:r>
      <w:proofErr w:type="spellEnd"/>
      <w:r>
        <w:t xml:space="preserve">, Daniel </w:t>
      </w:r>
      <w:proofErr w:type="spellStart"/>
      <w:r>
        <w:t>Attard</w:t>
      </w:r>
      <w:proofErr w:type="spellEnd"/>
      <w:r>
        <w:t xml:space="preserve">, </w:t>
      </w:r>
      <w:proofErr w:type="spellStart"/>
      <w:r>
        <w:t>Nicolás</w:t>
      </w:r>
      <w:proofErr w:type="spellEnd"/>
      <w:r>
        <w:t xml:space="preserve"> </w:t>
      </w:r>
      <w:proofErr w:type="spellStart"/>
      <w:r>
        <w:t>González</w:t>
      </w:r>
      <w:proofErr w:type="spellEnd"/>
      <w:r>
        <w:t xml:space="preserve"> </w:t>
      </w:r>
      <w:proofErr w:type="spellStart"/>
      <w:r>
        <w:t>Casares</w:t>
      </w:r>
      <w:proofErr w:type="spellEnd"/>
      <w:r>
        <w:t xml:space="preserve">, </w:t>
      </w:r>
      <w:proofErr w:type="spellStart"/>
      <w:r>
        <w:t>Giorgio</w:t>
      </w:r>
      <w:proofErr w:type="spellEnd"/>
      <w:r>
        <w:t xml:space="preserve"> Gori</w:t>
      </w:r>
      <w:r>
        <w:rPr>
          <w:rStyle w:val="HideTWBExt"/>
          <w:b w:val="0"/>
        </w:rPr>
        <w:t>&lt;/</w:t>
      </w:r>
      <w:proofErr w:type="spellStart"/>
      <w:r>
        <w:rPr>
          <w:rStyle w:val="HideTWBExt"/>
          <w:b w:val="0"/>
        </w:rPr>
        <w:t>Members</w:t>
      </w:r>
      <w:proofErr w:type="spellEnd"/>
      <w:r>
        <w:rPr>
          <w:rStyle w:val="HideTWBExt"/>
          <w:b w:val="0"/>
        </w:rPr>
        <w:t>&gt;</w:t>
      </w:r>
    </w:p>
    <w:p w14:paraId="2E1C8F4E" w14:textId="77777777" w:rsidR="00855071" w:rsidRPr="00522465" w:rsidRDefault="00855071" w:rsidP="00855071">
      <w:pPr>
        <w:pStyle w:val="NormalBold"/>
      </w:pPr>
      <w:r>
        <w:rPr>
          <w:rStyle w:val="HideTWBExt"/>
          <w:b w:val="0"/>
        </w:rPr>
        <w:t>&lt;/RepeatBlock-By&gt;</w:t>
      </w:r>
    </w:p>
    <w:p w14:paraId="18B2601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E1DAB34" w14:textId="77777777" w:rsidR="00855071" w:rsidRPr="00522465" w:rsidRDefault="00855071" w:rsidP="00855071">
      <w:pPr>
        <w:pStyle w:val="NormalBold"/>
      </w:pPr>
      <w:r>
        <w:rPr>
          <w:rStyle w:val="HideTWBExt"/>
          <w:b w:val="0"/>
        </w:rPr>
        <w:t>&lt;Article&gt;</w:t>
      </w:r>
      <w:r>
        <w:t>16.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BE246CF" w14:textId="77777777" w:rsidTr="004D4546">
        <w:trPr>
          <w:trHeight w:hRule="exact" w:val="240"/>
          <w:jc w:val="center"/>
        </w:trPr>
        <w:tc>
          <w:tcPr>
            <w:tcW w:w="9752" w:type="dxa"/>
            <w:gridSpan w:val="2"/>
            <w:tcBorders>
              <w:top w:val="nil"/>
              <w:left w:val="nil"/>
              <w:bottom w:val="nil"/>
              <w:right w:val="nil"/>
            </w:tcBorders>
          </w:tcPr>
          <w:p w14:paraId="233D90A1" w14:textId="77777777" w:rsidR="00855071" w:rsidRPr="00522465" w:rsidRDefault="00855071" w:rsidP="004D4546"/>
        </w:tc>
      </w:tr>
      <w:tr w:rsidR="00855071" w14:paraId="73E395B6" w14:textId="77777777" w:rsidTr="004D4546">
        <w:trPr>
          <w:trHeight w:val="240"/>
          <w:jc w:val="center"/>
        </w:trPr>
        <w:tc>
          <w:tcPr>
            <w:tcW w:w="4876" w:type="dxa"/>
            <w:tcBorders>
              <w:top w:val="nil"/>
              <w:left w:val="nil"/>
              <w:bottom w:val="nil"/>
              <w:right w:val="nil"/>
            </w:tcBorders>
          </w:tcPr>
          <w:p w14:paraId="02C3304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51F7BF8" w14:textId="77777777" w:rsidR="00855071" w:rsidRPr="00522465" w:rsidRDefault="00855071" w:rsidP="004D4546">
            <w:pPr>
              <w:pStyle w:val="AmColumnHeading"/>
            </w:pPr>
            <w:r>
              <w:t>Grozījums</w:t>
            </w:r>
          </w:p>
        </w:tc>
      </w:tr>
      <w:tr w:rsidR="00855071" w14:paraId="64991F91" w14:textId="77777777" w:rsidTr="004D4546">
        <w:trPr>
          <w:jc w:val="center"/>
        </w:trPr>
        <w:tc>
          <w:tcPr>
            <w:tcW w:w="4876" w:type="dxa"/>
            <w:tcBorders>
              <w:top w:val="nil"/>
              <w:left w:val="nil"/>
              <w:bottom w:val="nil"/>
              <w:right w:val="nil"/>
            </w:tcBorders>
          </w:tcPr>
          <w:p w14:paraId="7CF355EF" w14:textId="77777777" w:rsidR="00855071" w:rsidRPr="00522465" w:rsidRDefault="00855071" w:rsidP="004D4546">
            <w:pPr>
              <w:pStyle w:val="Normal6a"/>
            </w:pPr>
            <w:r>
              <w:t>1.</w:t>
            </w:r>
            <w:r>
              <w:tab/>
              <w:t xml:space="preserve">Lai veicinātu noturīgas Savienības vērtības ķēdes, darba programmās var iekļaut īpašus vērtības ķēžu izvēršanas uzaicinājumus, kas atbalsta gan projektu sagatavošanu, gan papildu publiskā un privātā kapitāla piesaisti, lai integrētu piegādātājus, ražotājus un </w:t>
            </w:r>
            <w:r>
              <w:rPr>
                <w:b/>
                <w:i/>
              </w:rPr>
              <w:t>novatorus</w:t>
            </w:r>
            <w:r>
              <w:t xml:space="preserve"> no dažādām dalībvalstīm un dažādotu piegādes avotus.</w:t>
            </w:r>
          </w:p>
        </w:tc>
        <w:tc>
          <w:tcPr>
            <w:tcW w:w="4876" w:type="dxa"/>
            <w:tcBorders>
              <w:top w:val="nil"/>
              <w:left w:val="nil"/>
              <w:bottom w:val="nil"/>
              <w:right w:val="nil"/>
            </w:tcBorders>
          </w:tcPr>
          <w:p w14:paraId="1E34A48B" w14:textId="77777777" w:rsidR="00855071" w:rsidRPr="00522465" w:rsidRDefault="00855071" w:rsidP="004D4546">
            <w:pPr>
              <w:pStyle w:val="Normal6a"/>
            </w:pPr>
            <w:r>
              <w:t>1.</w:t>
            </w:r>
            <w:r>
              <w:tab/>
              <w:t xml:space="preserve">Lai veicinātu noturīgas </w:t>
            </w:r>
            <w:r>
              <w:rPr>
                <w:b/>
                <w:i/>
              </w:rPr>
              <w:t>un pārrobežu mēroga</w:t>
            </w:r>
            <w:r>
              <w:t xml:space="preserve"> Savienības vērtības ķēdes, darba programmās var iekļaut īpašus vērtības ķēžu izvēršanas uzaicinājumus, kas atbalsta gan projektu sagatavošanu, </w:t>
            </w:r>
            <w:r>
              <w:rPr>
                <w:b/>
                <w:i/>
              </w:rPr>
              <w:t>saikni starp inovācijas un rūpniecības ekosistēmām un izvēršanu,</w:t>
            </w:r>
            <w:r>
              <w:t xml:space="preserve"> gan papildu publiskā un privātā kapitāla piesaisti, lai integrētu </w:t>
            </w:r>
            <w:r>
              <w:rPr>
                <w:b/>
                <w:i/>
              </w:rPr>
              <w:t>novatorus,</w:t>
            </w:r>
            <w:r>
              <w:t xml:space="preserve"> piegādātājus, ražotājus un </w:t>
            </w:r>
            <w:r>
              <w:rPr>
                <w:b/>
                <w:i/>
              </w:rPr>
              <w:t>iedzīvotājus</w:t>
            </w:r>
            <w:r>
              <w:t xml:space="preserve"> no dažādu dalībvalstu teritoriālajām inovācijas ekosistēmām un dažādotu piegādes avotus.</w:t>
            </w:r>
          </w:p>
        </w:tc>
      </w:tr>
    </w:tbl>
    <w:p w14:paraId="615CEAE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4AD3321" w14:textId="77777777" w:rsidR="00855071" w:rsidRPr="00522465" w:rsidRDefault="00855071" w:rsidP="00855071">
      <w:r>
        <w:rPr>
          <w:rStyle w:val="HideTWBExt"/>
        </w:rPr>
        <w:t>&lt;/Amend&gt;</w:t>
      </w:r>
    </w:p>
    <w:p w14:paraId="1BAD4CF9"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2108</w:t>
      </w:r>
      <w:r>
        <w:rPr>
          <w:rStyle w:val="HideTWBExt"/>
          <w:b w:val="0"/>
        </w:rPr>
        <w:t>&lt;/</w:t>
      </w:r>
      <w:proofErr w:type="spellStart"/>
      <w:r>
        <w:rPr>
          <w:rStyle w:val="HideTWBExt"/>
          <w:b w:val="0"/>
        </w:rPr>
        <w:t>NumAm</w:t>
      </w:r>
      <w:proofErr w:type="spellEnd"/>
      <w:r>
        <w:rPr>
          <w:rStyle w:val="HideTWBExt"/>
          <w:b w:val="0"/>
        </w:rPr>
        <w:t>&gt;</w:t>
      </w:r>
    </w:p>
    <w:p w14:paraId="626EA434" w14:textId="77777777" w:rsidR="00855071" w:rsidRPr="00522465" w:rsidRDefault="00855071" w:rsidP="00855071">
      <w:pPr>
        <w:pStyle w:val="NormalBold"/>
      </w:pPr>
      <w:r>
        <w:rPr>
          <w:rStyle w:val="HideTWBExt"/>
          <w:b w:val="0"/>
        </w:rPr>
        <w:t>&lt;RepeatBlock-By&gt;&lt;Members&gt;</w:t>
      </w:r>
      <w:proofErr w:type="spellStart"/>
      <w:r>
        <w:t>Giorgio</w:t>
      </w:r>
      <w:proofErr w:type="spellEnd"/>
      <w:r>
        <w:t xml:space="preserve"> Gori, </w:t>
      </w:r>
      <w:proofErr w:type="spellStart"/>
      <w:r>
        <w:t>Stefano</w:t>
      </w:r>
      <w:proofErr w:type="spellEnd"/>
      <w:r>
        <w:t xml:space="preserve"> </w:t>
      </w:r>
      <w:proofErr w:type="spellStart"/>
      <w:r>
        <w:t>Bonaccini</w:t>
      </w:r>
      <w:proofErr w:type="spellEnd"/>
      <w:r>
        <w:t xml:space="preserve">, </w:t>
      </w:r>
      <w:proofErr w:type="spellStart"/>
      <w:r>
        <w:t>Annalisa</w:t>
      </w:r>
      <w:proofErr w:type="spellEnd"/>
      <w:r>
        <w:t xml:space="preserve"> </w:t>
      </w:r>
      <w:proofErr w:type="spellStart"/>
      <w:r>
        <w:t>Corrado</w:t>
      </w:r>
      <w:proofErr w:type="spellEnd"/>
      <w:r>
        <w:rPr>
          <w:rStyle w:val="HideTWBExt"/>
          <w:b w:val="0"/>
        </w:rPr>
        <w:t>&lt;/Members&gt;</w:t>
      </w:r>
    </w:p>
    <w:p w14:paraId="499E3E20" w14:textId="77777777" w:rsidR="00855071" w:rsidRPr="00522465" w:rsidRDefault="00855071" w:rsidP="00855071">
      <w:pPr>
        <w:pStyle w:val="NormalBold"/>
      </w:pPr>
      <w:r>
        <w:rPr>
          <w:rStyle w:val="HideTWBExt"/>
          <w:b w:val="0"/>
        </w:rPr>
        <w:t>&lt;/RepeatBlock-By&gt;</w:t>
      </w:r>
    </w:p>
    <w:p w14:paraId="56C2264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143EED3" w14:textId="77777777" w:rsidR="00855071" w:rsidRPr="00522465" w:rsidRDefault="00855071" w:rsidP="00855071">
      <w:pPr>
        <w:pStyle w:val="NormalBold"/>
      </w:pPr>
      <w:r>
        <w:rPr>
          <w:rStyle w:val="HideTWBExt"/>
          <w:b w:val="0"/>
        </w:rPr>
        <w:t>&lt;Article&gt;</w:t>
      </w:r>
      <w:r>
        <w:t>16.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D706EEF" w14:textId="77777777" w:rsidTr="004D4546">
        <w:trPr>
          <w:trHeight w:hRule="exact" w:val="240"/>
          <w:jc w:val="center"/>
        </w:trPr>
        <w:tc>
          <w:tcPr>
            <w:tcW w:w="9752" w:type="dxa"/>
            <w:gridSpan w:val="2"/>
            <w:tcBorders>
              <w:top w:val="nil"/>
              <w:left w:val="nil"/>
              <w:bottom w:val="nil"/>
              <w:right w:val="nil"/>
            </w:tcBorders>
          </w:tcPr>
          <w:p w14:paraId="562DFDDA" w14:textId="77777777" w:rsidR="00855071" w:rsidRPr="00522465" w:rsidRDefault="00855071" w:rsidP="004D4546"/>
        </w:tc>
      </w:tr>
      <w:tr w:rsidR="00855071" w14:paraId="24552C36" w14:textId="77777777" w:rsidTr="004D4546">
        <w:trPr>
          <w:trHeight w:val="240"/>
          <w:jc w:val="center"/>
        </w:trPr>
        <w:tc>
          <w:tcPr>
            <w:tcW w:w="4876" w:type="dxa"/>
            <w:tcBorders>
              <w:top w:val="nil"/>
              <w:left w:val="nil"/>
              <w:bottom w:val="nil"/>
              <w:right w:val="nil"/>
            </w:tcBorders>
          </w:tcPr>
          <w:p w14:paraId="1D5C9F64"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55B8DA2" w14:textId="77777777" w:rsidR="00855071" w:rsidRPr="00522465" w:rsidRDefault="00855071" w:rsidP="004D4546">
            <w:pPr>
              <w:pStyle w:val="AmColumnHeading"/>
            </w:pPr>
            <w:r>
              <w:t>Grozījums</w:t>
            </w:r>
          </w:p>
        </w:tc>
      </w:tr>
      <w:tr w:rsidR="00855071" w14:paraId="20DB1921" w14:textId="77777777" w:rsidTr="004D4546">
        <w:trPr>
          <w:jc w:val="center"/>
        </w:trPr>
        <w:tc>
          <w:tcPr>
            <w:tcW w:w="4876" w:type="dxa"/>
            <w:tcBorders>
              <w:top w:val="nil"/>
              <w:left w:val="nil"/>
              <w:bottom w:val="nil"/>
              <w:right w:val="nil"/>
            </w:tcBorders>
          </w:tcPr>
          <w:p w14:paraId="728DDB78" w14:textId="77777777" w:rsidR="00855071" w:rsidRPr="00522465" w:rsidRDefault="00855071" w:rsidP="004D4546">
            <w:pPr>
              <w:pStyle w:val="Normal6a"/>
            </w:pPr>
            <w:r>
              <w:t>1.</w:t>
            </w:r>
            <w:r>
              <w:tab/>
              <w:t>Lai veicinātu noturīgas Savienības vērtības ķēdes, darba programmās var iekļaut īpašus vērtības ķēžu izvēršanas uzaicinājumus, kas atbalsta gan projektu sagatavošanu, gan papildu publiskā un privātā kapitāla piesaisti, lai integrētu piegādātājus, ražotājus un novatorus no dažādām dalībvalstīm un dažādotu piegādes avotus.</w:t>
            </w:r>
          </w:p>
        </w:tc>
        <w:tc>
          <w:tcPr>
            <w:tcW w:w="4876" w:type="dxa"/>
            <w:tcBorders>
              <w:top w:val="nil"/>
              <w:left w:val="nil"/>
              <w:bottom w:val="nil"/>
              <w:right w:val="nil"/>
            </w:tcBorders>
          </w:tcPr>
          <w:p w14:paraId="47299237" w14:textId="77777777" w:rsidR="00855071" w:rsidRPr="00522465" w:rsidRDefault="00855071" w:rsidP="004D4546">
            <w:pPr>
              <w:pStyle w:val="Normal6a"/>
            </w:pPr>
            <w:r>
              <w:t>1.</w:t>
            </w:r>
            <w:r>
              <w:tab/>
              <w:t xml:space="preserve">Lai veicinātu noturīgas Savienības vērtības ķēdes, darba programmās var iekļaut īpašus vērtības ķēžu izvēršanas uzaicinājumus, kas atbalsta gan projektu sagatavošanu </w:t>
            </w:r>
            <w:r>
              <w:rPr>
                <w:b/>
                <w:i/>
              </w:rPr>
              <w:t>un saikni starp inovācijas ekosistēmām</w:t>
            </w:r>
            <w:r>
              <w:t xml:space="preserve">, gan papildu publiskā un privātā kapitāla piesaisti, lai integrētu piegādātājus, ražotājus un novatorus no </w:t>
            </w:r>
            <w:r>
              <w:rPr>
                <w:b/>
                <w:i/>
              </w:rPr>
              <w:t>dažādu dalībvalstu reģionālajām un valsts mēroga inovācijas ekosistēmām</w:t>
            </w:r>
            <w:r>
              <w:t xml:space="preserve"> un dažādotu piegādes avotus.</w:t>
            </w:r>
          </w:p>
        </w:tc>
      </w:tr>
    </w:tbl>
    <w:p w14:paraId="105FD5F7"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7A02971" w14:textId="77777777" w:rsidR="00855071" w:rsidRPr="00522465" w:rsidRDefault="00855071" w:rsidP="00855071">
      <w:r>
        <w:rPr>
          <w:rStyle w:val="HideTWBExt"/>
        </w:rPr>
        <w:t>&lt;/Amend&gt;</w:t>
      </w:r>
    </w:p>
    <w:p w14:paraId="5148D231"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2109</w:t>
      </w:r>
      <w:r>
        <w:rPr>
          <w:rStyle w:val="HideTWBExt"/>
          <w:b w:val="0"/>
        </w:rPr>
        <w:t>&lt;/</w:t>
      </w:r>
      <w:proofErr w:type="spellStart"/>
      <w:r>
        <w:rPr>
          <w:rStyle w:val="HideTWBExt"/>
          <w:b w:val="0"/>
        </w:rPr>
        <w:t>NumAm</w:t>
      </w:r>
      <w:proofErr w:type="spellEnd"/>
      <w:r>
        <w:rPr>
          <w:rStyle w:val="HideTWBExt"/>
          <w:b w:val="0"/>
        </w:rPr>
        <w:t>&gt;</w:t>
      </w:r>
    </w:p>
    <w:p w14:paraId="71B48A6F" w14:textId="77777777" w:rsidR="00855071" w:rsidRPr="00522465" w:rsidRDefault="00855071" w:rsidP="00855071">
      <w:pPr>
        <w:pStyle w:val="NormalBold"/>
      </w:pPr>
      <w:r>
        <w:rPr>
          <w:rStyle w:val="HideTWBExt"/>
          <w:b w:val="0"/>
        </w:rPr>
        <w:t>&lt;RepeatBlock-By&gt;&lt;Members&gt;</w:t>
      </w:r>
      <w:proofErr w:type="spellStart"/>
      <w:r>
        <w:t>András</w:t>
      </w:r>
      <w:proofErr w:type="spellEnd"/>
      <w:r>
        <w:t xml:space="preserve"> </w:t>
      </w:r>
      <w:proofErr w:type="spellStart"/>
      <w:r>
        <w:t>Gyürk</w:t>
      </w:r>
      <w:proofErr w:type="spellEnd"/>
      <w:r>
        <w:rPr>
          <w:rStyle w:val="HideTWBExt"/>
          <w:b w:val="0"/>
        </w:rPr>
        <w:t>&lt;/Members&gt;</w:t>
      </w:r>
    </w:p>
    <w:p w14:paraId="362FCABF" w14:textId="77777777" w:rsidR="00855071" w:rsidRPr="00522465" w:rsidRDefault="00855071" w:rsidP="00855071">
      <w:pPr>
        <w:pStyle w:val="NormalBold"/>
      </w:pPr>
      <w:r>
        <w:rPr>
          <w:rStyle w:val="HideTWBExt"/>
          <w:b w:val="0"/>
        </w:rPr>
        <w:t>&lt;/RepeatBlock-By&gt;</w:t>
      </w:r>
    </w:p>
    <w:p w14:paraId="6281D621"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A009A8A" w14:textId="77777777" w:rsidR="00855071" w:rsidRPr="00522465" w:rsidRDefault="00855071" w:rsidP="00855071">
      <w:pPr>
        <w:pStyle w:val="NormalBold"/>
      </w:pPr>
      <w:r>
        <w:rPr>
          <w:rStyle w:val="HideTWBExt"/>
          <w:b w:val="0"/>
        </w:rPr>
        <w:t>&lt;Article&gt;</w:t>
      </w:r>
      <w:r>
        <w:t>16. pants – 1. punkts</w:t>
      </w:r>
      <w:r>
        <w:rPr>
          <w:rStyle w:val="HideTWBExt"/>
          <w:b w:val="0"/>
        </w:rPr>
        <w:t>&lt;/</w:t>
      </w:r>
      <w:proofErr w:type="spellStart"/>
      <w:r>
        <w:rPr>
          <w:rStyle w:val="HideTWBExt"/>
          <w:b w:val="0"/>
        </w:rPr>
        <w:t>Article</w:t>
      </w:r>
      <w:proofErr w:type="spellEnd"/>
      <w:r>
        <w:rPr>
          <w:rStyle w:val="HideTWBExt"/>
          <w:b w:val="0"/>
        </w:rPr>
        <w:t>&gt;</w:t>
      </w:r>
    </w:p>
    <w:p w14:paraId="74355ED8" w14:textId="77777777" w:rsidR="00855071" w:rsidRPr="00522465" w:rsidRDefault="00855071" w:rsidP="00855071">
      <w:r>
        <w:rPr>
          <w:rStyle w:val="HideTWBExt"/>
        </w:rPr>
        <w:t>&lt;DocAmend2&gt;</w:t>
      </w:r>
      <w:r>
        <w:t>Regulas priekšlikums</w:t>
      </w:r>
      <w:r>
        <w:rPr>
          <w:rStyle w:val="HideTWBExt"/>
        </w:rPr>
        <w:t>&lt;/DocAmend2&gt;</w:t>
      </w:r>
    </w:p>
    <w:p w14:paraId="3E8485F2" w14:textId="77777777" w:rsidR="00855071" w:rsidRPr="00522465" w:rsidRDefault="00855071" w:rsidP="00855071">
      <w:r>
        <w:rPr>
          <w:rStyle w:val="HideTWBExt"/>
        </w:rPr>
        <w:t>&lt;Article2&gt;</w:t>
      </w:r>
      <w:r>
        <w:t>16. pants – 1. punkts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CD4BC0F" w14:textId="77777777" w:rsidTr="004D4546">
        <w:trPr>
          <w:trHeight w:hRule="exact" w:val="240"/>
          <w:jc w:val="center"/>
        </w:trPr>
        <w:tc>
          <w:tcPr>
            <w:tcW w:w="9752" w:type="dxa"/>
            <w:gridSpan w:val="2"/>
            <w:tcBorders>
              <w:top w:val="nil"/>
              <w:left w:val="nil"/>
              <w:bottom w:val="nil"/>
              <w:right w:val="nil"/>
            </w:tcBorders>
          </w:tcPr>
          <w:p w14:paraId="7D1369F4" w14:textId="77777777" w:rsidR="00855071" w:rsidRPr="00522465" w:rsidRDefault="00855071" w:rsidP="004D4546"/>
        </w:tc>
      </w:tr>
      <w:tr w:rsidR="00855071" w14:paraId="13BB3D4E" w14:textId="77777777" w:rsidTr="004D4546">
        <w:trPr>
          <w:trHeight w:val="240"/>
          <w:jc w:val="center"/>
        </w:trPr>
        <w:tc>
          <w:tcPr>
            <w:tcW w:w="4876" w:type="dxa"/>
            <w:tcBorders>
              <w:top w:val="nil"/>
              <w:left w:val="nil"/>
              <w:bottom w:val="nil"/>
              <w:right w:val="nil"/>
            </w:tcBorders>
          </w:tcPr>
          <w:p w14:paraId="383F868F"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819E035" w14:textId="77777777" w:rsidR="00855071" w:rsidRPr="00522465" w:rsidRDefault="00855071" w:rsidP="004D4546">
            <w:pPr>
              <w:pStyle w:val="AmColumnHeading"/>
            </w:pPr>
            <w:r>
              <w:t>Grozījums</w:t>
            </w:r>
          </w:p>
        </w:tc>
      </w:tr>
      <w:tr w:rsidR="00855071" w14:paraId="1544C820" w14:textId="77777777" w:rsidTr="004D4546">
        <w:trPr>
          <w:jc w:val="center"/>
        </w:trPr>
        <w:tc>
          <w:tcPr>
            <w:tcW w:w="4876" w:type="dxa"/>
            <w:tcBorders>
              <w:top w:val="nil"/>
              <w:left w:val="nil"/>
              <w:bottom w:val="nil"/>
              <w:right w:val="nil"/>
            </w:tcBorders>
          </w:tcPr>
          <w:p w14:paraId="112B8A1E" w14:textId="77777777" w:rsidR="00855071" w:rsidRPr="00522465" w:rsidRDefault="00855071" w:rsidP="004D4546">
            <w:pPr>
              <w:pStyle w:val="Normal6a"/>
            </w:pPr>
            <w:r>
              <w:t>1.</w:t>
            </w:r>
            <w:r>
              <w:tab/>
              <w:t>Lai veicinātu noturīgas Savienības vērtības ķēdes, darba programmās var iekļaut īpašus vērtības ķēžu izvēršanas uzaicinājumus, kas atbalsta gan projektu sagatavošanu, gan papildu publiskā un privātā kapitāla piesaisti, lai integrētu piegādātājus, ražotājus un novatorus no dažādām dalībvalstīm un dažādotu piegādes avotus.</w:t>
            </w:r>
          </w:p>
        </w:tc>
        <w:tc>
          <w:tcPr>
            <w:tcW w:w="4876" w:type="dxa"/>
            <w:tcBorders>
              <w:top w:val="nil"/>
              <w:left w:val="nil"/>
              <w:bottom w:val="nil"/>
              <w:right w:val="nil"/>
            </w:tcBorders>
          </w:tcPr>
          <w:p w14:paraId="4E5E5DE4" w14:textId="77777777" w:rsidR="00855071" w:rsidRPr="00522465" w:rsidRDefault="00855071" w:rsidP="004D4546">
            <w:pPr>
              <w:pStyle w:val="Normal6a"/>
            </w:pPr>
            <w:r>
              <w:t>1.</w:t>
            </w:r>
            <w:r>
              <w:tab/>
              <w:t>Lai veicinātu noturīgas Savienības vērtības ķēdes, darba programmās var iekļaut īpašus vērtības ķēžu izvēršanas uzaicinājumus, kas atbalsta gan projektu sagatavošanu, gan papildu publiskā un privātā kapitāla piesaisti, lai integrētu piegādātājus, ražotājus un novatorus no dažādām dalībvalstīm un dažādotu piegādes avotus</w:t>
            </w:r>
            <w:r>
              <w:rPr>
                <w:b/>
                <w:i/>
              </w:rPr>
              <w:t>, tostarp attiecībā uz kritisko izejvielu, kritisko ķīmisko vielu un izejmateriālu piegādēm</w:t>
            </w:r>
            <w:r>
              <w:t>.</w:t>
            </w:r>
          </w:p>
        </w:tc>
      </w:tr>
    </w:tbl>
    <w:p w14:paraId="0ABE345E"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DEBAB3A" w14:textId="77777777" w:rsidR="00855071" w:rsidRPr="00522465" w:rsidRDefault="00855071" w:rsidP="00855071">
      <w:r>
        <w:rPr>
          <w:rStyle w:val="HideTWBExt"/>
        </w:rPr>
        <w:t>&lt;/Amend&gt;</w:t>
      </w:r>
    </w:p>
    <w:p w14:paraId="318E6BBC"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2110</w:t>
      </w:r>
      <w:r>
        <w:rPr>
          <w:rStyle w:val="HideTWBExt"/>
          <w:b w:val="0"/>
        </w:rPr>
        <w:t>&lt;/</w:t>
      </w:r>
      <w:proofErr w:type="spellStart"/>
      <w:r>
        <w:rPr>
          <w:rStyle w:val="HideTWBExt"/>
          <w:b w:val="0"/>
        </w:rPr>
        <w:t>NumAm</w:t>
      </w:r>
      <w:proofErr w:type="spellEnd"/>
      <w:r>
        <w:rPr>
          <w:rStyle w:val="HideTWBExt"/>
          <w:b w:val="0"/>
        </w:rPr>
        <w:t>&gt;</w:t>
      </w:r>
    </w:p>
    <w:p w14:paraId="3FC7CC56" w14:textId="77777777" w:rsidR="00855071" w:rsidRPr="00522465" w:rsidRDefault="00855071" w:rsidP="00855071">
      <w:pPr>
        <w:pStyle w:val="NormalBold"/>
      </w:pPr>
      <w:r>
        <w:rPr>
          <w:rStyle w:val="HideTWBExt"/>
          <w:b w:val="0"/>
        </w:rPr>
        <w:t>&lt;RepeatBlock-By&gt;&lt;Members&gt;</w:t>
      </w:r>
      <w:r>
        <w:t xml:space="preserve">Diana </w:t>
      </w:r>
      <w:proofErr w:type="spellStart"/>
      <w:r>
        <w:t>Iovanovici</w:t>
      </w:r>
      <w:proofErr w:type="spellEnd"/>
      <w:r>
        <w:t xml:space="preserve"> </w:t>
      </w:r>
      <w:proofErr w:type="spellStart"/>
      <w:r>
        <w:t>Şoşoacă</w:t>
      </w:r>
      <w:proofErr w:type="spellEnd"/>
      <w:r>
        <w:rPr>
          <w:rStyle w:val="HideTWBExt"/>
          <w:b w:val="0"/>
        </w:rPr>
        <w:t>&lt;/Members&gt;</w:t>
      </w:r>
    </w:p>
    <w:p w14:paraId="6EF6CC31" w14:textId="77777777" w:rsidR="00855071" w:rsidRPr="00522465" w:rsidRDefault="00855071" w:rsidP="00855071">
      <w:pPr>
        <w:pStyle w:val="NormalBold"/>
      </w:pPr>
      <w:r>
        <w:rPr>
          <w:rStyle w:val="HideTWBExt"/>
          <w:b w:val="0"/>
        </w:rPr>
        <w:t>&lt;/RepeatBlock-By&gt;</w:t>
      </w:r>
    </w:p>
    <w:p w14:paraId="0D04628C"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C455A51" w14:textId="77777777" w:rsidR="00855071" w:rsidRPr="00522465" w:rsidRDefault="00855071" w:rsidP="00855071">
      <w:pPr>
        <w:pStyle w:val="NormalBold"/>
      </w:pPr>
      <w:r>
        <w:rPr>
          <w:rStyle w:val="HideTWBExt"/>
          <w:b w:val="0"/>
        </w:rPr>
        <w:t>&lt;Article&gt;</w:t>
      </w:r>
      <w:r>
        <w:t>16.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6CF1C4F" w14:textId="77777777" w:rsidTr="004D4546">
        <w:trPr>
          <w:trHeight w:hRule="exact" w:val="240"/>
          <w:jc w:val="center"/>
        </w:trPr>
        <w:tc>
          <w:tcPr>
            <w:tcW w:w="9752" w:type="dxa"/>
            <w:gridSpan w:val="2"/>
            <w:tcBorders>
              <w:top w:val="nil"/>
              <w:left w:val="nil"/>
              <w:bottom w:val="nil"/>
              <w:right w:val="nil"/>
            </w:tcBorders>
          </w:tcPr>
          <w:p w14:paraId="0BA6BDE1" w14:textId="77777777" w:rsidR="00855071" w:rsidRPr="00522465" w:rsidRDefault="00855071" w:rsidP="004D4546"/>
        </w:tc>
      </w:tr>
      <w:tr w:rsidR="00855071" w14:paraId="318A6E93" w14:textId="77777777" w:rsidTr="004D4546">
        <w:trPr>
          <w:trHeight w:val="240"/>
          <w:jc w:val="center"/>
        </w:trPr>
        <w:tc>
          <w:tcPr>
            <w:tcW w:w="4876" w:type="dxa"/>
            <w:tcBorders>
              <w:top w:val="nil"/>
              <w:left w:val="nil"/>
              <w:bottom w:val="nil"/>
              <w:right w:val="nil"/>
            </w:tcBorders>
          </w:tcPr>
          <w:p w14:paraId="227DC5B0"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E15B340" w14:textId="77777777" w:rsidR="00855071" w:rsidRPr="00522465" w:rsidRDefault="00855071" w:rsidP="004D4546">
            <w:pPr>
              <w:pStyle w:val="AmColumnHeading"/>
            </w:pPr>
            <w:r>
              <w:t>Grozījums</w:t>
            </w:r>
          </w:p>
        </w:tc>
      </w:tr>
      <w:tr w:rsidR="00855071" w14:paraId="67CCC24C" w14:textId="77777777" w:rsidTr="004D4546">
        <w:trPr>
          <w:jc w:val="center"/>
        </w:trPr>
        <w:tc>
          <w:tcPr>
            <w:tcW w:w="4876" w:type="dxa"/>
            <w:tcBorders>
              <w:top w:val="nil"/>
              <w:left w:val="nil"/>
              <w:bottom w:val="nil"/>
              <w:right w:val="nil"/>
            </w:tcBorders>
          </w:tcPr>
          <w:p w14:paraId="26C0CC74" w14:textId="77777777" w:rsidR="00855071" w:rsidRPr="00522465" w:rsidRDefault="00855071" w:rsidP="004D4546">
            <w:pPr>
              <w:pStyle w:val="Normal6a"/>
            </w:pPr>
            <w:r>
              <w:t>1.</w:t>
            </w:r>
            <w:r>
              <w:tab/>
              <w:t>Lai veicinātu noturīgas Savienības vērtības ķēdes, darba programmās var iekļaut īpašus vērtības ķēžu izvēršanas uzaicinājumus, kas atbalsta gan projektu sagatavošanu, gan papildu publiskā un privātā kapitāla piesaisti, lai integrētu piegādātājus, ražotājus un novatorus no dažādām dalībvalstīm un dažādotu piegādes avotus.</w:t>
            </w:r>
          </w:p>
        </w:tc>
        <w:tc>
          <w:tcPr>
            <w:tcW w:w="4876" w:type="dxa"/>
            <w:tcBorders>
              <w:top w:val="nil"/>
              <w:left w:val="nil"/>
              <w:bottom w:val="nil"/>
              <w:right w:val="nil"/>
            </w:tcBorders>
          </w:tcPr>
          <w:p w14:paraId="4D7049D1" w14:textId="77777777" w:rsidR="00855071" w:rsidRPr="00522465" w:rsidRDefault="00855071" w:rsidP="004D4546">
            <w:pPr>
              <w:pStyle w:val="Normal6a"/>
            </w:pPr>
            <w:r>
              <w:t>1.</w:t>
            </w:r>
            <w:r>
              <w:tab/>
              <w:t>Lai veicinātu noturīgas Savienības vērtības ķēdes, darba programmās var iekļaut īpašus vērtības ķēžu izvēršanas uzaicinājumus, kas atbalsta gan projektu sagatavošanu, gan papildu publiskā un privātā kapitāla piesaisti, lai integrētu piegādātājus, ražotājus un novatorus no dažādām dalībvalstīm un dažādotu piegādes avotus</w:t>
            </w:r>
            <w:r>
              <w:rPr>
                <w:b/>
                <w:i/>
              </w:rPr>
              <w:t>, tostarp attiecībā uz kritisko izejvielu un kritisko ķīmisko vielu piegādēm</w:t>
            </w:r>
            <w:r>
              <w:t>.</w:t>
            </w:r>
          </w:p>
        </w:tc>
      </w:tr>
    </w:tbl>
    <w:p w14:paraId="3546C29D"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{RO}</w:t>
      </w:r>
      <w:r w:rsidRPr="00522465">
        <w:t>ro</w:t>
      </w:r>
      <w:r w:rsidRPr="00522465">
        <w:rPr>
          <w:rStyle w:val="HideTWBExt"/>
        </w:rPr>
        <w:t>&lt;/</w:t>
      </w:r>
      <w:proofErr w:type="spellStart"/>
      <w:r w:rsidRPr="00522465">
        <w:rPr>
          <w:rStyle w:val="HideTWBExt"/>
        </w:rPr>
        <w:t>Original</w:t>
      </w:r>
      <w:proofErr w:type="spellEnd"/>
      <w:r w:rsidRPr="00522465">
        <w:rPr>
          <w:rStyle w:val="HideTWBExt"/>
        </w:rPr>
        <w:t>&gt;</w:t>
      </w:r>
    </w:p>
    <w:p w14:paraId="76A4D52D" w14:textId="77777777" w:rsidR="00855071" w:rsidRPr="00522465" w:rsidRDefault="00855071" w:rsidP="00855071">
      <w:r>
        <w:rPr>
          <w:rStyle w:val="HideTWBExt"/>
        </w:rPr>
        <w:t>&lt;/Amend&gt;</w:t>
      </w:r>
    </w:p>
    <w:p w14:paraId="7CABF207"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2111</w:t>
      </w:r>
      <w:r>
        <w:rPr>
          <w:rStyle w:val="HideTWBExt"/>
          <w:b w:val="0"/>
        </w:rPr>
        <w:t>&lt;/</w:t>
      </w:r>
      <w:proofErr w:type="spellStart"/>
      <w:r>
        <w:rPr>
          <w:rStyle w:val="HideTWBExt"/>
          <w:b w:val="0"/>
        </w:rPr>
        <w:t>NumAm</w:t>
      </w:r>
      <w:proofErr w:type="spellEnd"/>
      <w:r>
        <w:rPr>
          <w:rStyle w:val="HideTWBExt"/>
          <w:b w:val="0"/>
        </w:rPr>
        <w:t>&gt;</w:t>
      </w:r>
    </w:p>
    <w:p w14:paraId="6B70EF8D" w14:textId="77777777" w:rsidR="00855071" w:rsidRPr="00522465" w:rsidRDefault="00855071" w:rsidP="00855071">
      <w:pPr>
        <w:pStyle w:val="NormalBold"/>
      </w:pPr>
      <w:r>
        <w:rPr>
          <w:rStyle w:val="HideTWBExt"/>
          <w:b w:val="0"/>
        </w:rPr>
        <w:t>&lt;RepeatBlock-By&gt;&lt;Members&gt;</w:t>
      </w:r>
      <w:r>
        <w:t>Rihards Kols</w:t>
      </w:r>
      <w:r>
        <w:rPr>
          <w:rStyle w:val="HideTWBExt"/>
          <w:b w:val="0"/>
        </w:rPr>
        <w:t>&lt;/</w:t>
      </w:r>
      <w:proofErr w:type="spellStart"/>
      <w:r>
        <w:rPr>
          <w:rStyle w:val="HideTWBExt"/>
          <w:b w:val="0"/>
        </w:rPr>
        <w:t>Members</w:t>
      </w:r>
      <w:proofErr w:type="spellEnd"/>
      <w:r>
        <w:rPr>
          <w:rStyle w:val="HideTWBExt"/>
          <w:b w:val="0"/>
        </w:rPr>
        <w:t>&gt;</w:t>
      </w:r>
    </w:p>
    <w:p w14:paraId="66A2DB8C" w14:textId="77777777" w:rsidR="00855071" w:rsidRPr="00522465" w:rsidRDefault="00855071" w:rsidP="00855071">
      <w:r>
        <w:rPr>
          <w:rStyle w:val="HideTWBExt"/>
        </w:rPr>
        <w:t>&lt;AuNomDe&gt;</w:t>
      </w:r>
      <w:r>
        <w:rPr>
          <w:rStyle w:val="HideTWBInt"/>
        </w:rPr>
        <w:t>{ECR}</w:t>
      </w:r>
      <w:r>
        <w:t>ERC grupas vārdā</w:t>
      </w:r>
      <w:r>
        <w:rPr>
          <w:rStyle w:val="HideTWBExt"/>
        </w:rPr>
        <w:t>&lt;/</w:t>
      </w:r>
      <w:proofErr w:type="spellStart"/>
      <w:r>
        <w:rPr>
          <w:rStyle w:val="HideTWBExt"/>
        </w:rPr>
        <w:t>AuNomDe</w:t>
      </w:r>
      <w:proofErr w:type="spellEnd"/>
      <w:r>
        <w:rPr>
          <w:rStyle w:val="HideTWBExt"/>
        </w:rPr>
        <w:t>&gt;</w:t>
      </w:r>
    </w:p>
    <w:p w14:paraId="10CD7649" w14:textId="77777777" w:rsidR="00855071" w:rsidRPr="00522465" w:rsidRDefault="00855071" w:rsidP="00855071">
      <w:pPr>
        <w:pStyle w:val="NormalBold"/>
      </w:pPr>
      <w:r>
        <w:rPr>
          <w:rStyle w:val="HideTWBExt"/>
          <w:b w:val="0"/>
        </w:rPr>
        <w:t>&lt;/RepeatBlock-By&gt;</w:t>
      </w:r>
    </w:p>
    <w:p w14:paraId="353F7BA1"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F76904D" w14:textId="77777777" w:rsidR="00855071" w:rsidRPr="00522465" w:rsidRDefault="00855071" w:rsidP="00855071">
      <w:pPr>
        <w:pStyle w:val="NormalBold"/>
      </w:pPr>
      <w:r>
        <w:rPr>
          <w:rStyle w:val="HideTWBExt"/>
          <w:b w:val="0"/>
        </w:rPr>
        <w:t>&lt;Article&gt;</w:t>
      </w:r>
      <w:r>
        <w:t>16. pants – 1.a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ED05C58" w14:textId="77777777" w:rsidTr="004D4546">
        <w:trPr>
          <w:trHeight w:hRule="exact" w:val="240"/>
          <w:jc w:val="center"/>
        </w:trPr>
        <w:tc>
          <w:tcPr>
            <w:tcW w:w="9752" w:type="dxa"/>
            <w:gridSpan w:val="2"/>
            <w:tcBorders>
              <w:top w:val="nil"/>
              <w:left w:val="nil"/>
              <w:bottom w:val="nil"/>
              <w:right w:val="nil"/>
            </w:tcBorders>
          </w:tcPr>
          <w:p w14:paraId="628AB861" w14:textId="77777777" w:rsidR="00855071" w:rsidRPr="00522465" w:rsidRDefault="00855071" w:rsidP="004D4546"/>
        </w:tc>
      </w:tr>
      <w:tr w:rsidR="00855071" w14:paraId="5842DCC2" w14:textId="77777777" w:rsidTr="004D4546">
        <w:trPr>
          <w:trHeight w:val="240"/>
          <w:jc w:val="center"/>
        </w:trPr>
        <w:tc>
          <w:tcPr>
            <w:tcW w:w="4876" w:type="dxa"/>
            <w:tcBorders>
              <w:top w:val="nil"/>
              <w:left w:val="nil"/>
              <w:bottom w:val="nil"/>
              <w:right w:val="nil"/>
            </w:tcBorders>
          </w:tcPr>
          <w:p w14:paraId="1A73868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CFC5B2E" w14:textId="77777777" w:rsidR="00855071" w:rsidRPr="00522465" w:rsidRDefault="00855071" w:rsidP="004D4546">
            <w:pPr>
              <w:pStyle w:val="AmColumnHeading"/>
            </w:pPr>
            <w:r>
              <w:t>Grozījums</w:t>
            </w:r>
          </w:p>
        </w:tc>
      </w:tr>
      <w:tr w:rsidR="00855071" w14:paraId="64CC0084" w14:textId="77777777" w:rsidTr="004D4546">
        <w:trPr>
          <w:jc w:val="center"/>
        </w:trPr>
        <w:tc>
          <w:tcPr>
            <w:tcW w:w="4876" w:type="dxa"/>
            <w:tcBorders>
              <w:top w:val="nil"/>
              <w:left w:val="nil"/>
              <w:bottom w:val="nil"/>
              <w:right w:val="nil"/>
            </w:tcBorders>
          </w:tcPr>
          <w:p w14:paraId="181BF1A5" w14:textId="77777777" w:rsidR="00855071" w:rsidRPr="00522465" w:rsidRDefault="00855071" w:rsidP="004D4546">
            <w:pPr>
              <w:pStyle w:val="Normal6a"/>
            </w:pPr>
          </w:p>
        </w:tc>
        <w:tc>
          <w:tcPr>
            <w:tcW w:w="4876" w:type="dxa"/>
            <w:tcBorders>
              <w:top w:val="nil"/>
              <w:left w:val="nil"/>
              <w:bottom w:val="nil"/>
              <w:right w:val="nil"/>
            </w:tcBorders>
          </w:tcPr>
          <w:p w14:paraId="03120164" w14:textId="77777777" w:rsidR="00855071" w:rsidRPr="00522465" w:rsidRDefault="00855071" w:rsidP="004D4546">
            <w:pPr>
              <w:pStyle w:val="Normal6a"/>
            </w:pPr>
            <w:r>
              <w:rPr>
                <w:b/>
                <w:i/>
              </w:rPr>
              <w:t>1.a</w:t>
            </w:r>
            <w:r>
              <w:tab/>
            </w:r>
            <w:r>
              <w:rPr>
                <w:b/>
                <w:i/>
              </w:rPr>
              <w:t>Piemērojot 1. punktu, vērtības ķēžu paplašināšanas uzaicinājumos īpašu uzmanību pievērš konsorcijiem, kuros iesaistīti piegādātāji, ražotāji, novatori vai galalietotāji, kas iedibināti dalībvalstīs, kuras robežojas ar Krievijas Federāciju, Baltkrievijas Republiku vai Ukrainu, ja to dalība veicina piegādes avotu dažādošanu, stratēģisko vērtības ķēžu ģeogrāfisko noturību vai uzticamu partneru integrāciju minētajās vērtības ķēdēs. Šādu konsorciju ieguldījumu 3. panta 2. punkta b) un d) apakšpunktā izklāstīto noturības un drošības mērķu sasniegšanā izvērtē kā daļu no to salīdzinošā ieguldījuma Savienības konkurētspējā.</w:t>
            </w:r>
          </w:p>
        </w:tc>
      </w:tr>
    </w:tbl>
    <w:p w14:paraId="013CA1B9"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E14F18E"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548382AB" w14:textId="77777777" w:rsidR="00855071" w:rsidRPr="00522465" w:rsidRDefault="00855071" w:rsidP="00855071">
      <w:pPr>
        <w:pStyle w:val="AmJustText"/>
      </w:pPr>
      <w:proofErr w:type="spellStart"/>
      <w:r>
        <w:t>Strategic</w:t>
      </w:r>
      <w:proofErr w:type="spellEnd"/>
      <w:r>
        <w:t xml:space="preserve"> </w:t>
      </w:r>
      <w:proofErr w:type="spellStart"/>
      <w:r>
        <w:t>value</w:t>
      </w:r>
      <w:proofErr w:type="spellEnd"/>
      <w:r>
        <w:t xml:space="preserve"> </w:t>
      </w:r>
      <w:proofErr w:type="spellStart"/>
      <w:r>
        <w:t>chains</w:t>
      </w:r>
      <w:proofErr w:type="spellEnd"/>
      <w:r>
        <w:t xml:space="preserve"> </w:t>
      </w:r>
      <w:proofErr w:type="spellStart"/>
      <w:r>
        <w:t>are</w:t>
      </w:r>
      <w:proofErr w:type="spellEnd"/>
      <w:r>
        <w:t xml:space="preserve"> </w:t>
      </w:r>
      <w:proofErr w:type="spellStart"/>
      <w:r>
        <w:t>currently</w:t>
      </w:r>
      <w:proofErr w:type="spellEnd"/>
      <w:r>
        <w:t xml:space="preserve"> </w:t>
      </w:r>
      <w:proofErr w:type="spellStart"/>
      <w:r>
        <w:t>concentrated</w:t>
      </w:r>
      <w:proofErr w:type="spellEnd"/>
      <w:r>
        <w:t xml:space="preserve"> </w:t>
      </w:r>
      <w:proofErr w:type="spellStart"/>
      <w:r>
        <w:t>in</w:t>
      </w:r>
      <w:proofErr w:type="spellEnd"/>
      <w:r>
        <w:t xml:space="preserve"> a </w:t>
      </w:r>
      <w:proofErr w:type="spellStart"/>
      <w:r>
        <w:t>limited</w:t>
      </w:r>
      <w:proofErr w:type="spellEnd"/>
      <w:r>
        <w:t xml:space="preserve"> </w:t>
      </w:r>
      <w:proofErr w:type="spellStart"/>
      <w:r>
        <w:t>number</w:t>
      </w:r>
      <w:proofErr w:type="spellEnd"/>
      <w:r>
        <w:t xml:space="preserve"> </w:t>
      </w:r>
      <w:proofErr w:type="spellStart"/>
      <w:r>
        <w:t>of</w:t>
      </w:r>
      <w:proofErr w:type="spellEnd"/>
      <w:r>
        <w:t xml:space="preserve"> </w:t>
      </w:r>
      <w:proofErr w:type="spellStart"/>
      <w:r>
        <w:t>Member</w:t>
      </w:r>
      <w:proofErr w:type="spellEnd"/>
      <w:r>
        <w:t xml:space="preserve"> </w:t>
      </w:r>
      <w:proofErr w:type="spellStart"/>
      <w:r>
        <w:t>States</w:t>
      </w:r>
      <w:proofErr w:type="spellEnd"/>
      <w:r>
        <w:t xml:space="preserve"> </w:t>
      </w:r>
      <w:proofErr w:type="spellStart"/>
      <w:r>
        <w:t>with</w:t>
      </w:r>
      <w:proofErr w:type="spellEnd"/>
      <w:r>
        <w:t xml:space="preserve"> </w:t>
      </w:r>
      <w:proofErr w:type="spellStart"/>
      <w:r>
        <w:t>the</w:t>
      </w:r>
      <w:proofErr w:type="spellEnd"/>
      <w:r>
        <w:t xml:space="preserve"> </w:t>
      </w:r>
      <w:proofErr w:type="spellStart"/>
      <w:r>
        <w:t>most</w:t>
      </w:r>
      <w:proofErr w:type="spellEnd"/>
      <w:r>
        <w:t xml:space="preserve"> </w:t>
      </w:r>
      <w:proofErr w:type="spellStart"/>
      <w:r>
        <w:t>developed</w:t>
      </w:r>
      <w:proofErr w:type="spellEnd"/>
      <w:r>
        <w:t xml:space="preserve"> </w:t>
      </w:r>
      <w:proofErr w:type="spellStart"/>
      <w:r>
        <w:t>industrial</w:t>
      </w:r>
      <w:proofErr w:type="spellEnd"/>
      <w:r>
        <w:t xml:space="preserve"> </w:t>
      </w:r>
      <w:proofErr w:type="spellStart"/>
      <w:r>
        <w:t>ecosystems</w:t>
      </w:r>
      <w:proofErr w:type="spellEnd"/>
      <w:r>
        <w:t xml:space="preserve">, </w:t>
      </w:r>
      <w:proofErr w:type="spellStart"/>
      <w:r>
        <w:t>which</w:t>
      </w:r>
      <w:proofErr w:type="spellEnd"/>
      <w:r>
        <w:t xml:space="preserve"> </w:t>
      </w:r>
      <w:proofErr w:type="spellStart"/>
      <w:r>
        <w:t>makes</w:t>
      </w:r>
      <w:proofErr w:type="spellEnd"/>
      <w:r>
        <w:t xml:space="preserve"> </w:t>
      </w:r>
      <w:proofErr w:type="spellStart"/>
      <w:r>
        <w:t>them</w:t>
      </w:r>
      <w:proofErr w:type="spellEnd"/>
      <w:r>
        <w:t xml:space="preserve"> </w:t>
      </w:r>
      <w:proofErr w:type="spellStart"/>
      <w:r>
        <w:t>more</w:t>
      </w:r>
      <w:proofErr w:type="spellEnd"/>
      <w:r>
        <w:t xml:space="preserve"> </w:t>
      </w:r>
      <w:proofErr w:type="spellStart"/>
      <w:r>
        <w:t>vulnerable</w:t>
      </w:r>
      <w:proofErr w:type="spellEnd"/>
      <w:r>
        <w:t xml:space="preserve"> to </w:t>
      </w:r>
      <w:proofErr w:type="spellStart"/>
      <w:r>
        <w:t>localised</w:t>
      </w:r>
      <w:proofErr w:type="spellEnd"/>
      <w:r>
        <w:t xml:space="preserve"> </w:t>
      </w:r>
      <w:proofErr w:type="spellStart"/>
      <w:r>
        <w:t>disruptions</w:t>
      </w:r>
      <w:proofErr w:type="spellEnd"/>
      <w:r>
        <w:t xml:space="preserve"> </w:t>
      </w:r>
      <w:proofErr w:type="spellStart"/>
      <w:r>
        <w:t>and</w:t>
      </w:r>
      <w:proofErr w:type="spellEnd"/>
      <w:r>
        <w:t xml:space="preserve"> </w:t>
      </w:r>
      <w:proofErr w:type="spellStart"/>
      <w:r>
        <w:t>provides</w:t>
      </w:r>
      <w:proofErr w:type="spellEnd"/>
      <w:r>
        <w:t xml:space="preserve"> </w:t>
      </w:r>
      <w:proofErr w:type="spellStart"/>
      <w:r>
        <w:t>limited</w:t>
      </w:r>
      <w:proofErr w:type="spellEnd"/>
      <w:r>
        <w:t xml:space="preserve"> </w:t>
      </w:r>
      <w:proofErr w:type="spellStart"/>
      <w:r>
        <w:t>resilience</w:t>
      </w:r>
      <w:proofErr w:type="spellEnd"/>
      <w:r>
        <w:t xml:space="preserve"> </w:t>
      </w:r>
      <w:proofErr w:type="spellStart"/>
      <w:r>
        <w:t>against</w:t>
      </w:r>
      <w:proofErr w:type="spellEnd"/>
      <w:r>
        <w:t xml:space="preserve"> </w:t>
      </w:r>
      <w:proofErr w:type="spellStart"/>
      <w:r>
        <w:t>materialised</w:t>
      </w:r>
      <w:proofErr w:type="spellEnd"/>
      <w:r>
        <w:t xml:space="preserve"> </w:t>
      </w:r>
      <w:proofErr w:type="spellStart"/>
      <w:r>
        <w:t>threats</w:t>
      </w:r>
      <w:proofErr w:type="spellEnd"/>
      <w:r>
        <w:t xml:space="preserve"> </w:t>
      </w:r>
      <w:proofErr w:type="spellStart"/>
      <w:r>
        <w:t>on</w:t>
      </w:r>
      <w:proofErr w:type="spellEnd"/>
      <w:r>
        <w:t xml:space="preserve"> </w:t>
      </w:r>
      <w:proofErr w:type="spellStart"/>
      <w:r>
        <w:t>the</w:t>
      </w:r>
      <w:proofErr w:type="spellEnd"/>
      <w:r>
        <w:t xml:space="preserve"> </w:t>
      </w:r>
      <w:proofErr w:type="spellStart"/>
      <w:r>
        <w:t>Union's</w:t>
      </w:r>
      <w:proofErr w:type="spellEnd"/>
      <w:r>
        <w:t xml:space="preserve"> </w:t>
      </w:r>
      <w:proofErr w:type="spellStart"/>
      <w:r>
        <w:t>external</w:t>
      </w:r>
      <w:proofErr w:type="spellEnd"/>
      <w:r>
        <w:t xml:space="preserve"> </w:t>
      </w:r>
      <w:proofErr w:type="spellStart"/>
      <w:r>
        <w:t>border</w:t>
      </w:r>
      <w:proofErr w:type="spellEnd"/>
      <w:r>
        <w:t xml:space="preserve">. It </w:t>
      </w:r>
      <w:proofErr w:type="spellStart"/>
      <w:r>
        <w:t>is</w:t>
      </w:r>
      <w:proofErr w:type="spellEnd"/>
      <w:r>
        <w:t xml:space="preserve"> </w:t>
      </w:r>
      <w:proofErr w:type="spellStart"/>
      <w:r>
        <w:t>necessary</w:t>
      </w:r>
      <w:proofErr w:type="spellEnd"/>
      <w:r>
        <w:t xml:space="preserve"> to </w:t>
      </w:r>
      <w:proofErr w:type="spellStart"/>
      <w:r>
        <w:t>ensure</w:t>
      </w:r>
      <w:proofErr w:type="spellEnd"/>
      <w:r>
        <w:t xml:space="preserve"> </w:t>
      </w:r>
      <w:proofErr w:type="spellStart"/>
      <w:r>
        <w:t>that</w:t>
      </w:r>
      <w:proofErr w:type="spellEnd"/>
      <w:r>
        <w:t xml:space="preserve"> </w:t>
      </w:r>
      <w:proofErr w:type="spellStart"/>
      <w:r>
        <w:t>the</w:t>
      </w:r>
      <w:proofErr w:type="spellEnd"/>
      <w:r>
        <w:t xml:space="preserve"> </w:t>
      </w:r>
      <w:proofErr w:type="spellStart"/>
      <w:r>
        <w:t>value-chain</w:t>
      </w:r>
      <w:proofErr w:type="spellEnd"/>
      <w:r>
        <w:t xml:space="preserve"> </w:t>
      </w:r>
      <w:proofErr w:type="spellStart"/>
      <w:r>
        <w:t>scale-up</w:t>
      </w:r>
      <w:proofErr w:type="spellEnd"/>
      <w:r>
        <w:t xml:space="preserve"> </w:t>
      </w:r>
      <w:proofErr w:type="spellStart"/>
      <w:r>
        <w:t>calls</w:t>
      </w:r>
      <w:proofErr w:type="spellEnd"/>
      <w:r>
        <w:t xml:space="preserve"> </w:t>
      </w:r>
      <w:proofErr w:type="spellStart"/>
      <w:r>
        <w:t>under</w:t>
      </w:r>
      <w:proofErr w:type="spellEnd"/>
      <w:r>
        <w:t xml:space="preserve"> </w:t>
      </w:r>
      <w:proofErr w:type="spellStart"/>
      <w:r>
        <w:t>Article</w:t>
      </w:r>
      <w:proofErr w:type="spellEnd"/>
      <w:r>
        <w:t xml:space="preserve"> 16 </w:t>
      </w:r>
      <w:proofErr w:type="spellStart"/>
      <w:r>
        <w:t>explicitly</w:t>
      </w:r>
      <w:proofErr w:type="spellEnd"/>
      <w:r>
        <w:t xml:space="preserve"> </w:t>
      </w:r>
      <w:proofErr w:type="spellStart"/>
      <w:r>
        <w:t>assess</w:t>
      </w:r>
      <w:proofErr w:type="spellEnd"/>
      <w:r>
        <w:t xml:space="preserve"> </w:t>
      </w:r>
      <w:proofErr w:type="spellStart"/>
      <w:r>
        <w:t>the</w:t>
      </w:r>
      <w:proofErr w:type="spellEnd"/>
      <w:r>
        <w:t xml:space="preserve"> </w:t>
      </w:r>
      <w:proofErr w:type="spellStart"/>
      <w:r>
        <w:t>contribution</w:t>
      </w:r>
      <w:proofErr w:type="spellEnd"/>
      <w:r>
        <w:t xml:space="preserve"> </w:t>
      </w:r>
      <w:proofErr w:type="spellStart"/>
      <w:r>
        <w:t>of</w:t>
      </w:r>
      <w:proofErr w:type="spellEnd"/>
      <w:r>
        <w:t xml:space="preserve"> </w:t>
      </w:r>
      <w:proofErr w:type="spellStart"/>
      <w:r>
        <w:t>cross-border</w:t>
      </w:r>
      <w:proofErr w:type="spellEnd"/>
      <w:r>
        <w:t xml:space="preserve"> </w:t>
      </w:r>
      <w:proofErr w:type="spellStart"/>
      <w:r>
        <w:t>consortia</w:t>
      </w:r>
      <w:proofErr w:type="spellEnd"/>
      <w:r>
        <w:t xml:space="preserve"> </w:t>
      </w:r>
      <w:proofErr w:type="spellStart"/>
      <w:r>
        <w:t>involving</w:t>
      </w:r>
      <w:proofErr w:type="spellEnd"/>
      <w:r>
        <w:t xml:space="preserve"> </w:t>
      </w:r>
      <w:proofErr w:type="spellStart"/>
      <w:r>
        <w:t>Member</w:t>
      </w:r>
      <w:proofErr w:type="spellEnd"/>
      <w:r>
        <w:t xml:space="preserve"> </w:t>
      </w:r>
      <w:proofErr w:type="spellStart"/>
      <w:r>
        <w:t>States</w:t>
      </w:r>
      <w:proofErr w:type="spellEnd"/>
      <w:r>
        <w:t xml:space="preserve"> </w:t>
      </w:r>
      <w:proofErr w:type="spellStart"/>
      <w:r>
        <w:t>exposed</w:t>
      </w:r>
      <w:proofErr w:type="spellEnd"/>
      <w:r>
        <w:t xml:space="preserve"> to </w:t>
      </w:r>
      <w:proofErr w:type="spellStart"/>
      <w:r>
        <w:t>higher</w:t>
      </w:r>
      <w:proofErr w:type="spellEnd"/>
      <w:r>
        <w:t xml:space="preserve"> </w:t>
      </w:r>
      <w:proofErr w:type="spellStart"/>
      <w:r>
        <w:t>security</w:t>
      </w:r>
      <w:proofErr w:type="spellEnd"/>
      <w:r>
        <w:t xml:space="preserve"> risks, </w:t>
      </w:r>
      <w:proofErr w:type="spellStart"/>
      <w:r>
        <w:t>in</w:t>
      </w:r>
      <w:proofErr w:type="spellEnd"/>
      <w:r>
        <w:t xml:space="preserve"> </w:t>
      </w:r>
      <w:proofErr w:type="spellStart"/>
      <w:r>
        <w:t>line</w:t>
      </w:r>
      <w:proofErr w:type="spellEnd"/>
      <w:r>
        <w:t xml:space="preserve"> </w:t>
      </w:r>
      <w:proofErr w:type="spellStart"/>
      <w:r>
        <w:t>with</w:t>
      </w:r>
      <w:proofErr w:type="spellEnd"/>
      <w:r>
        <w:t xml:space="preserve"> </w:t>
      </w:r>
      <w:proofErr w:type="spellStart"/>
      <w:r>
        <w:t>the</w:t>
      </w:r>
      <w:proofErr w:type="spellEnd"/>
      <w:r>
        <w:t xml:space="preserve"> </w:t>
      </w:r>
      <w:proofErr w:type="spellStart"/>
      <w:r>
        <w:t>resilience</w:t>
      </w:r>
      <w:proofErr w:type="spellEnd"/>
      <w:r>
        <w:t xml:space="preserve"> </w:t>
      </w:r>
      <w:proofErr w:type="spellStart"/>
      <w:r>
        <w:t>objective</w:t>
      </w:r>
      <w:proofErr w:type="spellEnd"/>
      <w:r>
        <w:t xml:space="preserve"> set </w:t>
      </w:r>
      <w:proofErr w:type="spellStart"/>
      <w:r>
        <w:t>out</w:t>
      </w:r>
      <w:proofErr w:type="spellEnd"/>
      <w:r>
        <w:t xml:space="preserve"> </w:t>
      </w:r>
      <w:proofErr w:type="spellStart"/>
      <w:r>
        <w:t>in</w:t>
      </w:r>
      <w:proofErr w:type="spellEnd"/>
      <w:r>
        <w:t xml:space="preserve"> </w:t>
      </w:r>
      <w:proofErr w:type="spellStart"/>
      <w:r>
        <w:t>Article</w:t>
      </w:r>
      <w:proofErr w:type="spellEnd"/>
      <w:r>
        <w:t xml:space="preserve"> 3(2), </w:t>
      </w:r>
      <w:proofErr w:type="spellStart"/>
      <w:r>
        <w:t>points</w:t>
      </w:r>
      <w:proofErr w:type="spellEnd"/>
      <w:r>
        <w:t xml:space="preserve"> (b) </w:t>
      </w:r>
      <w:proofErr w:type="spellStart"/>
      <w:r>
        <w:t>and</w:t>
      </w:r>
      <w:proofErr w:type="spellEnd"/>
      <w:r>
        <w:t xml:space="preserve"> (d), </w:t>
      </w:r>
      <w:proofErr w:type="spellStart"/>
      <w:r>
        <w:t>and</w:t>
      </w:r>
      <w:proofErr w:type="spellEnd"/>
      <w:r>
        <w:t xml:space="preserve"> </w:t>
      </w:r>
      <w:proofErr w:type="spellStart"/>
      <w:r>
        <w:t>with</w:t>
      </w:r>
      <w:proofErr w:type="spellEnd"/>
      <w:r>
        <w:t xml:space="preserve"> </w:t>
      </w:r>
      <w:proofErr w:type="spellStart"/>
      <w:r>
        <w:t>the</w:t>
      </w:r>
      <w:proofErr w:type="spellEnd"/>
      <w:r>
        <w:t xml:space="preserve"> </w:t>
      </w:r>
      <w:proofErr w:type="spellStart"/>
      <w:r>
        <w:t>diversification</w:t>
      </w:r>
      <w:proofErr w:type="spellEnd"/>
      <w:r>
        <w:t xml:space="preserve"> </w:t>
      </w:r>
      <w:proofErr w:type="spellStart"/>
      <w:r>
        <w:t>logic</w:t>
      </w:r>
      <w:proofErr w:type="spellEnd"/>
      <w:r>
        <w:t xml:space="preserve"> set </w:t>
      </w:r>
      <w:proofErr w:type="spellStart"/>
      <w:r>
        <w:t>out</w:t>
      </w:r>
      <w:proofErr w:type="spellEnd"/>
      <w:r>
        <w:t xml:space="preserve"> </w:t>
      </w:r>
      <w:proofErr w:type="spellStart"/>
      <w:r>
        <w:t>in</w:t>
      </w:r>
      <w:proofErr w:type="spellEnd"/>
      <w:r>
        <w:t xml:space="preserve"> </w:t>
      </w:r>
      <w:proofErr w:type="spellStart"/>
      <w:r>
        <w:t>the</w:t>
      </w:r>
      <w:proofErr w:type="spellEnd"/>
      <w:r>
        <w:t xml:space="preserve"> </w:t>
      </w:r>
      <w:proofErr w:type="spellStart"/>
      <w:r>
        <w:t>Commission</w:t>
      </w:r>
      <w:proofErr w:type="spellEnd"/>
      <w:r>
        <w:t xml:space="preserve"> </w:t>
      </w:r>
      <w:proofErr w:type="spellStart"/>
      <w:r>
        <w:t>proposal</w:t>
      </w:r>
      <w:proofErr w:type="spellEnd"/>
      <w:r>
        <w:t>.</w:t>
      </w:r>
    </w:p>
    <w:p w14:paraId="5438B44C" w14:textId="77777777" w:rsidR="00855071" w:rsidRPr="00522465" w:rsidRDefault="00855071" w:rsidP="00855071">
      <w:r>
        <w:rPr>
          <w:rStyle w:val="HideTWBExt"/>
        </w:rPr>
        <w:t>&lt;/Amend&gt;</w:t>
      </w:r>
    </w:p>
    <w:p w14:paraId="37A65657"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2112</w:t>
      </w:r>
      <w:r>
        <w:rPr>
          <w:rStyle w:val="HideTWBExt"/>
          <w:b w:val="0"/>
        </w:rPr>
        <w:t>&lt;/</w:t>
      </w:r>
      <w:proofErr w:type="spellStart"/>
      <w:r>
        <w:rPr>
          <w:rStyle w:val="HideTWBExt"/>
          <w:b w:val="0"/>
        </w:rPr>
        <w:t>NumAm</w:t>
      </w:r>
      <w:proofErr w:type="spellEnd"/>
      <w:r>
        <w:rPr>
          <w:rStyle w:val="HideTWBExt"/>
          <w:b w:val="0"/>
        </w:rPr>
        <w:t>&gt;</w:t>
      </w:r>
    </w:p>
    <w:p w14:paraId="034B2917" w14:textId="77777777" w:rsidR="00855071" w:rsidRPr="00522465" w:rsidRDefault="00855071" w:rsidP="00855071">
      <w:pPr>
        <w:pStyle w:val="NormalBold"/>
      </w:pPr>
      <w:r>
        <w:rPr>
          <w:rStyle w:val="HideTWBExt"/>
          <w:b w:val="0"/>
        </w:rPr>
        <w:t>&lt;RepeatBlock-By&gt;&lt;Members&gt;</w:t>
      </w:r>
      <w:proofErr w:type="spellStart"/>
      <w:r>
        <w:t>Michał</w:t>
      </w:r>
      <w:proofErr w:type="spellEnd"/>
      <w:r>
        <w:t xml:space="preserve"> </w:t>
      </w:r>
      <w:proofErr w:type="spellStart"/>
      <w:r>
        <w:t>Kobosko</w:t>
      </w:r>
      <w:proofErr w:type="spellEnd"/>
      <w:r>
        <w:t xml:space="preserve">, Martin </w:t>
      </w:r>
      <w:proofErr w:type="spellStart"/>
      <w:r>
        <w:t>Hojsík</w:t>
      </w:r>
      <w:proofErr w:type="spellEnd"/>
      <w:r>
        <w:t xml:space="preserve">, Ivars </w:t>
      </w:r>
      <w:proofErr w:type="spellStart"/>
      <w:r>
        <w:t>Ijabs</w:t>
      </w:r>
      <w:proofErr w:type="spellEnd"/>
      <w:r>
        <w:t xml:space="preserve">, </w:t>
      </w:r>
      <w:proofErr w:type="spellStart"/>
      <w:r>
        <w:t>Lucia</w:t>
      </w:r>
      <w:proofErr w:type="spellEnd"/>
      <w:r>
        <w:t xml:space="preserve"> </w:t>
      </w:r>
      <w:proofErr w:type="spellStart"/>
      <w:r>
        <w:t>Yar</w:t>
      </w:r>
      <w:proofErr w:type="spellEnd"/>
      <w:r>
        <w:t xml:space="preserve">, Joanna </w:t>
      </w:r>
      <w:proofErr w:type="spellStart"/>
      <w:r>
        <w:t>Scheuring-Wielgus</w:t>
      </w:r>
      <w:proofErr w:type="spellEnd"/>
      <w:r>
        <w:t xml:space="preserve">, </w:t>
      </w:r>
      <w:proofErr w:type="spellStart"/>
      <w:r>
        <w:t>Krzysztof</w:t>
      </w:r>
      <w:proofErr w:type="spellEnd"/>
      <w:r>
        <w:t xml:space="preserve"> </w:t>
      </w:r>
      <w:proofErr w:type="spellStart"/>
      <w:r>
        <w:t>Śmiszek</w:t>
      </w:r>
      <w:proofErr w:type="spellEnd"/>
      <w:r>
        <w:rPr>
          <w:rStyle w:val="HideTWBExt"/>
          <w:b w:val="0"/>
        </w:rPr>
        <w:t>&lt;/Members&gt;</w:t>
      </w:r>
    </w:p>
    <w:p w14:paraId="757416E4" w14:textId="77777777" w:rsidR="00855071" w:rsidRPr="00522465" w:rsidRDefault="00855071" w:rsidP="00855071">
      <w:pPr>
        <w:pStyle w:val="NormalBold"/>
      </w:pPr>
      <w:r>
        <w:rPr>
          <w:rStyle w:val="HideTWBExt"/>
          <w:b w:val="0"/>
        </w:rPr>
        <w:t>&lt;/RepeatBlock-By&gt;</w:t>
      </w:r>
    </w:p>
    <w:p w14:paraId="019F2A3C"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223FE83" w14:textId="77777777" w:rsidR="00855071" w:rsidRPr="00522465" w:rsidRDefault="00855071" w:rsidP="00855071">
      <w:pPr>
        <w:pStyle w:val="NormalBold"/>
      </w:pPr>
      <w:r>
        <w:rPr>
          <w:rStyle w:val="HideTWBExt"/>
          <w:b w:val="0"/>
        </w:rPr>
        <w:t>&lt;Article&gt;</w:t>
      </w:r>
      <w:r>
        <w:t>16. pants – 1.a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B2553E6" w14:textId="77777777" w:rsidTr="004D4546">
        <w:trPr>
          <w:trHeight w:hRule="exact" w:val="240"/>
          <w:jc w:val="center"/>
        </w:trPr>
        <w:tc>
          <w:tcPr>
            <w:tcW w:w="9752" w:type="dxa"/>
            <w:gridSpan w:val="2"/>
            <w:tcBorders>
              <w:top w:val="nil"/>
              <w:left w:val="nil"/>
              <w:bottom w:val="nil"/>
              <w:right w:val="nil"/>
            </w:tcBorders>
          </w:tcPr>
          <w:p w14:paraId="49E7C2B4" w14:textId="77777777" w:rsidR="00855071" w:rsidRPr="00522465" w:rsidRDefault="00855071" w:rsidP="004D4546"/>
        </w:tc>
      </w:tr>
      <w:tr w:rsidR="00855071" w14:paraId="5366B7CC" w14:textId="77777777" w:rsidTr="004D4546">
        <w:trPr>
          <w:trHeight w:val="240"/>
          <w:jc w:val="center"/>
        </w:trPr>
        <w:tc>
          <w:tcPr>
            <w:tcW w:w="4876" w:type="dxa"/>
            <w:tcBorders>
              <w:top w:val="nil"/>
              <w:left w:val="nil"/>
              <w:bottom w:val="nil"/>
              <w:right w:val="nil"/>
            </w:tcBorders>
          </w:tcPr>
          <w:p w14:paraId="4210769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CA28F78" w14:textId="77777777" w:rsidR="00855071" w:rsidRPr="00522465" w:rsidRDefault="00855071" w:rsidP="004D4546">
            <w:pPr>
              <w:pStyle w:val="AmColumnHeading"/>
            </w:pPr>
            <w:r>
              <w:t>Grozījums</w:t>
            </w:r>
          </w:p>
        </w:tc>
      </w:tr>
      <w:tr w:rsidR="00855071" w14:paraId="4F1550C1" w14:textId="77777777" w:rsidTr="004D4546">
        <w:trPr>
          <w:jc w:val="center"/>
        </w:trPr>
        <w:tc>
          <w:tcPr>
            <w:tcW w:w="4876" w:type="dxa"/>
            <w:tcBorders>
              <w:top w:val="nil"/>
              <w:left w:val="nil"/>
              <w:bottom w:val="nil"/>
              <w:right w:val="nil"/>
            </w:tcBorders>
          </w:tcPr>
          <w:p w14:paraId="26A5F8B5" w14:textId="77777777" w:rsidR="00855071" w:rsidRPr="00522465" w:rsidRDefault="00855071" w:rsidP="004D4546">
            <w:pPr>
              <w:pStyle w:val="Normal6a"/>
            </w:pPr>
          </w:p>
        </w:tc>
        <w:tc>
          <w:tcPr>
            <w:tcW w:w="4876" w:type="dxa"/>
            <w:tcBorders>
              <w:top w:val="nil"/>
              <w:left w:val="nil"/>
              <w:bottom w:val="nil"/>
              <w:right w:val="nil"/>
            </w:tcBorders>
          </w:tcPr>
          <w:p w14:paraId="48430B4C" w14:textId="77777777" w:rsidR="00855071" w:rsidRPr="00522465" w:rsidRDefault="00855071" w:rsidP="004D4546">
            <w:pPr>
              <w:pStyle w:val="Normal6a"/>
            </w:pPr>
            <w:r>
              <w:rPr>
                <w:b/>
                <w:i/>
              </w:rPr>
              <w:t>1.a</w:t>
            </w:r>
            <w:r>
              <w:tab/>
            </w:r>
            <w:r>
              <w:rPr>
                <w:b/>
                <w:i/>
              </w:rPr>
              <w:t>Vienotā tirgus vērtības ķēžu izvēršanas uzaicinājumi atbalsta gan projektu sagatavošanu, gan papildu publiskā kapitāla un jo īpaši privātā kapitāla piesaisti, lai integrētu piegādātājus, ražotājus un novatorus no dažādām dalībvalstīm un dažādotu piegādes avotus.</w:t>
            </w:r>
          </w:p>
        </w:tc>
      </w:tr>
    </w:tbl>
    <w:p w14:paraId="7FC7D666"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079028A" w14:textId="77777777" w:rsidR="00855071" w:rsidRPr="00522465" w:rsidRDefault="00855071" w:rsidP="00855071">
      <w:r>
        <w:rPr>
          <w:rStyle w:val="HideTWBExt"/>
        </w:rPr>
        <w:t>&lt;/Amend&gt;</w:t>
      </w:r>
    </w:p>
    <w:p w14:paraId="491EE689"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2113</w:t>
      </w:r>
      <w:r>
        <w:rPr>
          <w:rStyle w:val="HideTWBExt"/>
          <w:b w:val="0"/>
        </w:rPr>
        <w:t>&lt;/</w:t>
      </w:r>
      <w:proofErr w:type="spellStart"/>
      <w:r>
        <w:rPr>
          <w:rStyle w:val="HideTWBExt"/>
          <w:b w:val="0"/>
        </w:rPr>
        <w:t>NumAm</w:t>
      </w:r>
      <w:proofErr w:type="spellEnd"/>
      <w:r>
        <w:rPr>
          <w:rStyle w:val="HideTWBExt"/>
          <w:b w:val="0"/>
        </w:rPr>
        <w:t>&gt;</w:t>
      </w:r>
    </w:p>
    <w:p w14:paraId="417EF275" w14:textId="77777777" w:rsidR="00855071" w:rsidRPr="00522465" w:rsidRDefault="00855071" w:rsidP="00855071">
      <w:pPr>
        <w:pStyle w:val="NormalBold"/>
      </w:pPr>
      <w:r>
        <w:rPr>
          <w:rStyle w:val="HideTWBExt"/>
          <w:b w:val="0"/>
        </w:rPr>
        <w:t>&lt;RepeatBlock-By&gt;&lt;Members&gt;</w:t>
      </w:r>
      <w:proofErr w:type="spellStart"/>
      <w:r>
        <w:t>Miriam</w:t>
      </w:r>
      <w:proofErr w:type="spellEnd"/>
      <w:r>
        <w:t xml:space="preserve"> </w:t>
      </w:r>
      <w:proofErr w:type="spellStart"/>
      <w:r>
        <w:t>Lexmann</w:t>
      </w:r>
      <w:proofErr w:type="spellEnd"/>
      <w:r>
        <w:t xml:space="preserve">, </w:t>
      </w:r>
      <w:proofErr w:type="spellStart"/>
      <w:r>
        <w:t>Paulius</w:t>
      </w:r>
      <w:proofErr w:type="spellEnd"/>
      <w:r>
        <w:t xml:space="preserve"> </w:t>
      </w:r>
      <w:proofErr w:type="spellStart"/>
      <w:r>
        <w:t>Saudargas</w:t>
      </w:r>
      <w:proofErr w:type="spellEnd"/>
      <w:r>
        <w:rPr>
          <w:rStyle w:val="HideTWBExt"/>
          <w:b w:val="0"/>
        </w:rPr>
        <w:t>&lt;/Members&gt;</w:t>
      </w:r>
    </w:p>
    <w:p w14:paraId="3E28406E" w14:textId="77777777" w:rsidR="00855071" w:rsidRPr="00522465" w:rsidRDefault="00855071" w:rsidP="00855071">
      <w:pPr>
        <w:pStyle w:val="NormalBold"/>
      </w:pPr>
      <w:r>
        <w:rPr>
          <w:rStyle w:val="HideTWBExt"/>
          <w:b w:val="0"/>
        </w:rPr>
        <w:t>&lt;/RepeatBlock-By&gt;</w:t>
      </w:r>
    </w:p>
    <w:p w14:paraId="293C9235"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3C1B15B" w14:textId="77777777" w:rsidR="00855071" w:rsidRPr="00522465" w:rsidRDefault="00855071" w:rsidP="00855071">
      <w:pPr>
        <w:pStyle w:val="NormalBold"/>
      </w:pPr>
      <w:r>
        <w:rPr>
          <w:rStyle w:val="HideTWBExt"/>
          <w:b w:val="0"/>
        </w:rPr>
        <w:t>&lt;Article&gt;</w:t>
      </w:r>
      <w:r>
        <w:t>16. pants – 1.a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F0C46DE" w14:textId="77777777" w:rsidTr="004D4546">
        <w:trPr>
          <w:trHeight w:hRule="exact" w:val="240"/>
          <w:jc w:val="center"/>
        </w:trPr>
        <w:tc>
          <w:tcPr>
            <w:tcW w:w="9752" w:type="dxa"/>
            <w:gridSpan w:val="2"/>
            <w:tcBorders>
              <w:top w:val="nil"/>
              <w:left w:val="nil"/>
              <w:bottom w:val="nil"/>
              <w:right w:val="nil"/>
            </w:tcBorders>
          </w:tcPr>
          <w:p w14:paraId="08BDA915" w14:textId="77777777" w:rsidR="00855071" w:rsidRPr="00522465" w:rsidRDefault="00855071" w:rsidP="004D4546"/>
        </w:tc>
      </w:tr>
      <w:tr w:rsidR="00855071" w14:paraId="081411BA" w14:textId="77777777" w:rsidTr="004D4546">
        <w:trPr>
          <w:trHeight w:val="240"/>
          <w:jc w:val="center"/>
        </w:trPr>
        <w:tc>
          <w:tcPr>
            <w:tcW w:w="4876" w:type="dxa"/>
            <w:tcBorders>
              <w:top w:val="nil"/>
              <w:left w:val="nil"/>
              <w:bottom w:val="nil"/>
              <w:right w:val="nil"/>
            </w:tcBorders>
          </w:tcPr>
          <w:p w14:paraId="4507B459"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39EA45B" w14:textId="77777777" w:rsidR="00855071" w:rsidRPr="00522465" w:rsidRDefault="00855071" w:rsidP="004D4546">
            <w:pPr>
              <w:pStyle w:val="AmColumnHeading"/>
            </w:pPr>
            <w:r>
              <w:t>Grozījums</w:t>
            </w:r>
          </w:p>
        </w:tc>
      </w:tr>
      <w:tr w:rsidR="00855071" w14:paraId="059EB254" w14:textId="77777777" w:rsidTr="004D4546">
        <w:trPr>
          <w:jc w:val="center"/>
        </w:trPr>
        <w:tc>
          <w:tcPr>
            <w:tcW w:w="4876" w:type="dxa"/>
            <w:tcBorders>
              <w:top w:val="nil"/>
              <w:left w:val="nil"/>
              <w:bottom w:val="nil"/>
              <w:right w:val="nil"/>
            </w:tcBorders>
          </w:tcPr>
          <w:p w14:paraId="04F8B7CF" w14:textId="77777777" w:rsidR="00855071" w:rsidRPr="00522465" w:rsidRDefault="00855071" w:rsidP="004D4546">
            <w:pPr>
              <w:pStyle w:val="Normal6a"/>
            </w:pPr>
          </w:p>
        </w:tc>
        <w:tc>
          <w:tcPr>
            <w:tcW w:w="4876" w:type="dxa"/>
            <w:tcBorders>
              <w:top w:val="nil"/>
              <w:left w:val="nil"/>
              <w:bottom w:val="nil"/>
              <w:right w:val="nil"/>
            </w:tcBorders>
          </w:tcPr>
          <w:p w14:paraId="54B02C42" w14:textId="77777777" w:rsidR="00855071" w:rsidRPr="00522465" w:rsidRDefault="00855071" w:rsidP="004D4546">
            <w:pPr>
              <w:pStyle w:val="Normal6a"/>
            </w:pPr>
            <w:r>
              <w:rPr>
                <w:b/>
                <w:i/>
              </w:rPr>
              <w:t>1.a</w:t>
            </w:r>
            <w:r>
              <w:tab/>
            </w:r>
            <w:r>
              <w:rPr>
                <w:b/>
                <w:i/>
              </w:rPr>
              <w:t>Lai palielinātu vienotā tirgus vērtības ķēžu noturību, darba programmā paredz tieši MVU adresētus uzaicinājumus vismaz 25 % apmērā no EKF piešķīruma.</w:t>
            </w:r>
          </w:p>
        </w:tc>
      </w:tr>
    </w:tbl>
    <w:p w14:paraId="342BE588"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31161E9" w14:textId="77777777" w:rsidR="00855071" w:rsidRPr="00522465" w:rsidRDefault="00855071" w:rsidP="00855071">
      <w:r>
        <w:rPr>
          <w:rStyle w:val="HideTWBExt"/>
        </w:rPr>
        <w:t>&lt;/Amend&gt;</w:t>
      </w:r>
    </w:p>
    <w:p w14:paraId="07350460"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2114</w:t>
      </w:r>
      <w:r>
        <w:rPr>
          <w:rStyle w:val="HideTWBExt"/>
          <w:b w:val="0"/>
        </w:rPr>
        <w:t>&lt;/</w:t>
      </w:r>
      <w:proofErr w:type="spellStart"/>
      <w:r>
        <w:rPr>
          <w:rStyle w:val="HideTWBExt"/>
          <w:b w:val="0"/>
        </w:rPr>
        <w:t>NumAm</w:t>
      </w:r>
      <w:proofErr w:type="spellEnd"/>
      <w:r>
        <w:rPr>
          <w:rStyle w:val="HideTWBExt"/>
          <w:b w:val="0"/>
        </w:rPr>
        <w:t>&gt;</w:t>
      </w:r>
    </w:p>
    <w:p w14:paraId="17F59DC3" w14:textId="77777777" w:rsidR="00855071" w:rsidRPr="00522465" w:rsidRDefault="00855071" w:rsidP="00855071">
      <w:pPr>
        <w:pStyle w:val="NormalBold"/>
      </w:pPr>
      <w:r>
        <w:rPr>
          <w:rStyle w:val="HideTWBExt"/>
          <w:b w:val="0"/>
        </w:rPr>
        <w:t>&lt;RepeatBlock-By&gt;&lt;Members&gt;</w:t>
      </w:r>
      <w:proofErr w:type="spellStart"/>
      <w:r>
        <w:t>Ondřej</w:t>
      </w:r>
      <w:proofErr w:type="spellEnd"/>
      <w:r>
        <w:t xml:space="preserve"> </w:t>
      </w:r>
      <w:proofErr w:type="spellStart"/>
      <w:r>
        <w:t>Krutílek</w:t>
      </w:r>
      <w:proofErr w:type="spellEnd"/>
      <w:r>
        <w:rPr>
          <w:rStyle w:val="HideTWBExt"/>
          <w:b w:val="0"/>
        </w:rPr>
        <w:t>&lt;/Members&gt;</w:t>
      </w:r>
    </w:p>
    <w:p w14:paraId="44B1EEDF" w14:textId="77777777" w:rsidR="00855071" w:rsidRPr="00522465" w:rsidRDefault="00855071" w:rsidP="00855071">
      <w:pPr>
        <w:pStyle w:val="NormalBold"/>
      </w:pPr>
      <w:r>
        <w:rPr>
          <w:rStyle w:val="HideTWBExt"/>
          <w:b w:val="0"/>
        </w:rPr>
        <w:t>&lt;/RepeatBlock-By&gt;</w:t>
      </w:r>
    </w:p>
    <w:p w14:paraId="7925C137"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87263E0" w14:textId="77777777" w:rsidR="00855071" w:rsidRPr="00522465" w:rsidRDefault="00855071" w:rsidP="00855071">
      <w:pPr>
        <w:pStyle w:val="NormalBold"/>
      </w:pPr>
      <w:r>
        <w:rPr>
          <w:rStyle w:val="HideTWBExt"/>
          <w:b w:val="0"/>
        </w:rPr>
        <w:t>&lt;Article&gt;</w:t>
      </w:r>
      <w:r>
        <w:t>16. pants – 1.a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FEBB2F6" w14:textId="77777777" w:rsidTr="004D4546">
        <w:trPr>
          <w:trHeight w:hRule="exact" w:val="240"/>
          <w:jc w:val="center"/>
        </w:trPr>
        <w:tc>
          <w:tcPr>
            <w:tcW w:w="9752" w:type="dxa"/>
            <w:gridSpan w:val="2"/>
            <w:tcBorders>
              <w:top w:val="nil"/>
              <w:left w:val="nil"/>
              <w:bottom w:val="nil"/>
              <w:right w:val="nil"/>
            </w:tcBorders>
          </w:tcPr>
          <w:p w14:paraId="176E5CD2" w14:textId="77777777" w:rsidR="00855071" w:rsidRPr="00522465" w:rsidRDefault="00855071" w:rsidP="004D4546"/>
        </w:tc>
      </w:tr>
      <w:tr w:rsidR="00855071" w14:paraId="581CEBE7" w14:textId="77777777" w:rsidTr="004D4546">
        <w:trPr>
          <w:trHeight w:val="240"/>
          <w:jc w:val="center"/>
        </w:trPr>
        <w:tc>
          <w:tcPr>
            <w:tcW w:w="4876" w:type="dxa"/>
            <w:tcBorders>
              <w:top w:val="nil"/>
              <w:left w:val="nil"/>
              <w:bottom w:val="nil"/>
              <w:right w:val="nil"/>
            </w:tcBorders>
          </w:tcPr>
          <w:p w14:paraId="103D7CEF"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1EE9027" w14:textId="77777777" w:rsidR="00855071" w:rsidRPr="00522465" w:rsidRDefault="00855071" w:rsidP="004D4546">
            <w:pPr>
              <w:pStyle w:val="AmColumnHeading"/>
            </w:pPr>
            <w:r>
              <w:t>Grozījums</w:t>
            </w:r>
          </w:p>
        </w:tc>
      </w:tr>
      <w:tr w:rsidR="00855071" w14:paraId="2B0569D3" w14:textId="77777777" w:rsidTr="004D4546">
        <w:trPr>
          <w:jc w:val="center"/>
        </w:trPr>
        <w:tc>
          <w:tcPr>
            <w:tcW w:w="4876" w:type="dxa"/>
            <w:tcBorders>
              <w:top w:val="nil"/>
              <w:left w:val="nil"/>
              <w:bottom w:val="nil"/>
              <w:right w:val="nil"/>
            </w:tcBorders>
          </w:tcPr>
          <w:p w14:paraId="6892DE8C" w14:textId="77777777" w:rsidR="00855071" w:rsidRPr="00522465" w:rsidRDefault="00855071" w:rsidP="004D4546">
            <w:pPr>
              <w:pStyle w:val="Normal6a"/>
            </w:pPr>
          </w:p>
        </w:tc>
        <w:tc>
          <w:tcPr>
            <w:tcW w:w="4876" w:type="dxa"/>
            <w:tcBorders>
              <w:top w:val="nil"/>
              <w:left w:val="nil"/>
              <w:bottom w:val="nil"/>
              <w:right w:val="nil"/>
            </w:tcBorders>
          </w:tcPr>
          <w:p w14:paraId="657094B2" w14:textId="77777777" w:rsidR="00855071" w:rsidRPr="00522465" w:rsidRDefault="00855071" w:rsidP="004D4546">
            <w:pPr>
              <w:pStyle w:val="Normal6a"/>
            </w:pPr>
            <w:r>
              <w:rPr>
                <w:b/>
                <w:i/>
              </w:rPr>
              <w:t>1.a</w:t>
            </w:r>
            <w:r>
              <w:tab/>
            </w:r>
            <w:r>
              <w:rPr>
                <w:b/>
                <w:i/>
              </w:rPr>
              <w:t>Komisija sekmē vērtības ķēžu integrāciju Eiropas Savienības mērogā, tostarp veicinot ģeogrāfiski daudzveidīgu konsorciju sastāvu.</w:t>
            </w:r>
          </w:p>
        </w:tc>
      </w:tr>
    </w:tbl>
    <w:p w14:paraId="09B9927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F352F75" w14:textId="77777777" w:rsidR="00855071" w:rsidRPr="00522465" w:rsidRDefault="00855071" w:rsidP="00855071">
      <w:r>
        <w:rPr>
          <w:rStyle w:val="HideTWBExt"/>
        </w:rPr>
        <w:t>&lt;/Amend&gt;</w:t>
      </w:r>
    </w:p>
    <w:p w14:paraId="4D47124E"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2115</w:t>
      </w:r>
      <w:r>
        <w:rPr>
          <w:rStyle w:val="HideTWBExt"/>
          <w:b w:val="0"/>
        </w:rPr>
        <w:t>&lt;/</w:t>
      </w:r>
      <w:proofErr w:type="spellStart"/>
      <w:r>
        <w:rPr>
          <w:rStyle w:val="HideTWBExt"/>
          <w:b w:val="0"/>
        </w:rPr>
        <w:t>NumAm</w:t>
      </w:r>
      <w:proofErr w:type="spellEnd"/>
      <w:r>
        <w:rPr>
          <w:rStyle w:val="HideTWBExt"/>
          <w:b w:val="0"/>
        </w:rPr>
        <w:t>&gt;</w:t>
      </w:r>
    </w:p>
    <w:p w14:paraId="3A962376" w14:textId="77777777" w:rsidR="00855071" w:rsidRPr="00522465" w:rsidRDefault="00855071" w:rsidP="00855071">
      <w:pPr>
        <w:pStyle w:val="NormalBold"/>
      </w:pPr>
      <w:r>
        <w:rPr>
          <w:rStyle w:val="HideTWBExt"/>
          <w:b w:val="0"/>
        </w:rPr>
        <w:t>&lt;RepeatBlock-By&gt;&lt;Members&gt;</w:t>
      </w:r>
      <w:r>
        <w:t xml:space="preserve">Dan Nica, </w:t>
      </w:r>
      <w:proofErr w:type="spellStart"/>
      <w:r>
        <w:t>Borys</w:t>
      </w:r>
      <w:proofErr w:type="spellEnd"/>
      <w:r>
        <w:t xml:space="preserve"> </w:t>
      </w:r>
      <w:proofErr w:type="spellStart"/>
      <w:r>
        <w:t>Budka</w:t>
      </w:r>
      <w:proofErr w:type="spellEnd"/>
      <w:r>
        <w:t xml:space="preserve">, </w:t>
      </w:r>
      <w:proofErr w:type="spellStart"/>
      <w:r>
        <w:t>Tsvetelina</w:t>
      </w:r>
      <w:proofErr w:type="spellEnd"/>
      <w:r>
        <w:t xml:space="preserve"> </w:t>
      </w:r>
      <w:proofErr w:type="spellStart"/>
      <w:r>
        <w:t>Penkova</w:t>
      </w:r>
      <w:proofErr w:type="spellEnd"/>
      <w:r>
        <w:rPr>
          <w:rStyle w:val="HideTWBExt"/>
          <w:b w:val="0"/>
        </w:rPr>
        <w:t>&lt;/Members&gt;</w:t>
      </w:r>
    </w:p>
    <w:p w14:paraId="2CDB39A3" w14:textId="77777777" w:rsidR="00855071" w:rsidRPr="00522465" w:rsidRDefault="00855071" w:rsidP="00855071">
      <w:pPr>
        <w:pStyle w:val="NormalBold"/>
      </w:pPr>
      <w:r>
        <w:rPr>
          <w:rStyle w:val="HideTWBExt"/>
          <w:b w:val="0"/>
        </w:rPr>
        <w:t>&lt;/RepeatBlock-By&gt;</w:t>
      </w:r>
    </w:p>
    <w:p w14:paraId="713EFEE6"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8C5B1D9" w14:textId="77777777" w:rsidR="00855071" w:rsidRPr="00522465" w:rsidRDefault="00855071" w:rsidP="00855071">
      <w:pPr>
        <w:pStyle w:val="NormalBold"/>
      </w:pPr>
      <w:r>
        <w:rPr>
          <w:rStyle w:val="HideTWBExt"/>
          <w:b w:val="0"/>
        </w:rPr>
        <w:t>&lt;Article&gt;</w:t>
      </w:r>
      <w:r>
        <w:t>16. pants – 1.a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630FF95" w14:textId="77777777" w:rsidTr="004D4546">
        <w:trPr>
          <w:trHeight w:hRule="exact" w:val="240"/>
          <w:jc w:val="center"/>
        </w:trPr>
        <w:tc>
          <w:tcPr>
            <w:tcW w:w="9752" w:type="dxa"/>
            <w:gridSpan w:val="2"/>
            <w:tcBorders>
              <w:top w:val="nil"/>
              <w:left w:val="nil"/>
              <w:bottom w:val="nil"/>
              <w:right w:val="nil"/>
            </w:tcBorders>
          </w:tcPr>
          <w:p w14:paraId="734481B5" w14:textId="77777777" w:rsidR="00855071" w:rsidRPr="00522465" w:rsidRDefault="00855071" w:rsidP="004D4546"/>
        </w:tc>
      </w:tr>
      <w:tr w:rsidR="00855071" w14:paraId="24AC5F44" w14:textId="77777777" w:rsidTr="004D4546">
        <w:trPr>
          <w:trHeight w:val="240"/>
          <w:jc w:val="center"/>
        </w:trPr>
        <w:tc>
          <w:tcPr>
            <w:tcW w:w="4876" w:type="dxa"/>
            <w:tcBorders>
              <w:top w:val="nil"/>
              <w:left w:val="nil"/>
              <w:bottom w:val="nil"/>
              <w:right w:val="nil"/>
            </w:tcBorders>
          </w:tcPr>
          <w:p w14:paraId="40C9B04D"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47D4428" w14:textId="77777777" w:rsidR="00855071" w:rsidRPr="00522465" w:rsidRDefault="00855071" w:rsidP="004D4546">
            <w:pPr>
              <w:pStyle w:val="AmColumnHeading"/>
            </w:pPr>
            <w:r>
              <w:t>Grozījums</w:t>
            </w:r>
          </w:p>
        </w:tc>
      </w:tr>
      <w:tr w:rsidR="00855071" w14:paraId="400E9764" w14:textId="77777777" w:rsidTr="004D4546">
        <w:trPr>
          <w:jc w:val="center"/>
        </w:trPr>
        <w:tc>
          <w:tcPr>
            <w:tcW w:w="4876" w:type="dxa"/>
            <w:tcBorders>
              <w:top w:val="nil"/>
              <w:left w:val="nil"/>
              <w:bottom w:val="nil"/>
              <w:right w:val="nil"/>
            </w:tcBorders>
          </w:tcPr>
          <w:p w14:paraId="03CF780B" w14:textId="77777777" w:rsidR="00855071" w:rsidRPr="00522465" w:rsidRDefault="00855071" w:rsidP="004D4546">
            <w:pPr>
              <w:pStyle w:val="Normal6a"/>
            </w:pPr>
          </w:p>
        </w:tc>
        <w:tc>
          <w:tcPr>
            <w:tcW w:w="4876" w:type="dxa"/>
            <w:tcBorders>
              <w:top w:val="nil"/>
              <w:left w:val="nil"/>
              <w:bottom w:val="nil"/>
              <w:right w:val="nil"/>
            </w:tcBorders>
          </w:tcPr>
          <w:p w14:paraId="493CE449" w14:textId="77777777" w:rsidR="00855071" w:rsidRPr="00522465" w:rsidRDefault="00855071" w:rsidP="004D4546">
            <w:pPr>
              <w:pStyle w:val="Normal6a"/>
            </w:pPr>
            <w:r>
              <w:rPr>
                <w:b/>
                <w:i/>
              </w:rPr>
              <w:t>1.a</w:t>
            </w:r>
            <w:r>
              <w:tab/>
            </w:r>
            <w:r>
              <w:rPr>
                <w:b/>
                <w:i/>
              </w:rPr>
              <w:t>Komisija sekmē vērtības ķēžu integrāciju Eiropas Savienības mērogā, tostarp veicinot konsorciju sastāva ģeogrāfisko daudzveidību.</w:t>
            </w:r>
          </w:p>
        </w:tc>
      </w:tr>
    </w:tbl>
    <w:p w14:paraId="0AD2AD20"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F485747"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2549108B" w14:textId="77777777" w:rsidR="00855071" w:rsidRPr="00522465" w:rsidRDefault="00855071" w:rsidP="00855071">
      <w:pPr>
        <w:pStyle w:val="AmJustText"/>
      </w:pPr>
      <w:r>
        <w:t>EKF resursi būtu vienlīdzīgi jātērē visās dalībvalstīs, nepieļaujot to koncentrāciju tikai dažās dalībvalstīs.</w:t>
      </w:r>
    </w:p>
    <w:p w14:paraId="7F0C5E7D" w14:textId="77777777" w:rsidR="00855071" w:rsidRPr="00522465" w:rsidRDefault="00855071" w:rsidP="00855071">
      <w:r>
        <w:rPr>
          <w:rStyle w:val="HideTWBExt"/>
        </w:rPr>
        <w:t>&lt;/Amend&gt;</w:t>
      </w:r>
    </w:p>
    <w:p w14:paraId="35B7A2CD"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2116</w:t>
      </w:r>
      <w:r>
        <w:rPr>
          <w:rStyle w:val="HideTWBExt"/>
          <w:b w:val="0"/>
        </w:rPr>
        <w:t>&lt;/</w:t>
      </w:r>
      <w:proofErr w:type="spellStart"/>
      <w:r>
        <w:rPr>
          <w:rStyle w:val="HideTWBExt"/>
          <w:b w:val="0"/>
        </w:rPr>
        <w:t>NumAm</w:t>
      </w:r>
      <w:proofErr w:type="spellEnd"/>
      <w:r>
        <w:rPr>
          <w:rStyle w:val="HideTWBExt"/>
          <w:b w:val="0"/>
        </w:rPr>
        <w:t>&gt;</w:t>
      </w:r>
    </w:p>
    <w:p w14:paraId="60ED5B3A" w14:textId="77777777" w:rsidR="00855071" w:rsidRPr="00522465" w:rsidRDefault="00855071" w:rsidP="00855071">
      <w:pPr>
        <w:pStyle w:val="NormalBold"/>
      </w:pPr>
      <w:r>
        <w:rPr>
          <w:rStyle w:val="HideTWBExt"/>
          <w:b w:val="0"/>
        </w:rPr>
        <w:t>&lt;RepeatBlock-By&gt;&lt;Members&gt;</w:t>
      </w:r>
      <w:r>
        <w:t xml:space="preserve">Jana </w:t>
      </w:r>
      <w:proofErr w:type="spellStart"/>
      <w:r>
        <w:t>Nagyová</w:t>
      </w:r>
      <w:proofErr w:type="spellEnd"/>
      <w:r>
        <w:t xml:space="preserve">, </w:t>
      </w:r>
      <w:proofErr w:type="spellStart"/>
      <w:r>
        <w:t>Ondřej</w:t>
      </w:r>
      <w:proofErr w:type="spellEnd"/>
      <w:r>
        <w:t xml:space="preserve"> </w:t>
      </w:r>
      <w:proofErr w:type="spellStart"/>
      <w:r>
        <w:t>Knotek</w:t>
      </w:r>
      <w:proofErr w:type="spellEnd"/>
      <w:r>
        <w:t xml:space="preserve">, </w:t>
      </w:r>
      <w:proofErr w:type="spellStart"/>
      <w:r>
        <w:t>Tomáš</w:t>
      </w:r>
      <w:proofErr w:type="spellEnd"/>
      <w:r>
        <w:t xml:space="preserve"> </w:t>
      </w:r>
      <w:proofErr w:type="spellStart"/>
      <w:r>
        <w:t>Kubín</w:t>
      </w:r>
      <w:proofErr w:type="spellEnd"/>
      <w:r>
        <w:t xml:space="preserve">, </w:t>
      </w:r>
      <w:proofErr w:type="spellStart"/>
      <w:r>
        <w:t>Klara</w:t>
      </w:r>
      <w:proofErr w:type="spellEnd"/>
      <w:r>
        <w:t xml:space="preserve"> </w:t>
      </w:r>
      <w:proofErr w:type="spellStart"/>
      <w:r>
        <w:t>Dostalova</w:t>
      </w:r>
      <w:proofErr w:type="spellEnd"/>
      <w:r>
        <w:t xml:space="preserve">, </w:t>
      </w:r>
      <w:proofErr w:type="spellStart"/>
      <w:r>
        <w:t>Afroditi</w:t>
      </w:r>
      <w:proofErr w:type="spellEnd"/>
      <w:r>
        <w:t xml:space="preserve"> </w:t>
      </w:r>
      <w:proofErr w:type="spellStart"/>
      <w:r>
        <w:t>Latinopoulou</w:t>
      </w:r>
      <w:proofErr w:type="spellEnd"/>
      <w:r>
        <w:t xml:space="preserve">, Anna </w:t>
      </w:r>
      <w:proofErr w:type="spellStart"/>
      <w:r>
        <w:t>Bryłka</w:t>
      </w:r>
      <w:proofErr w:type="spellEnd"/>
      <w:r>
        <w:rPr>
          <w:rStyle w:val="HideTWBExt"/>
          <w:b w:val="0"/>
        </w:rPr>
        <w:t>&lt;/Members&gt;</w:t>
      </w:r>
    </w:p>
    <w:p w14:paraId="0CD1A839" w14:textId="77777777" w:rsidR="00855071" w:rsidRPr="00522465" w:rsidRDefault="00855071" w:rsidP="00855071">
      <w:pPr>
        <w:pStyle w:val="NormalBold"/>
      </w:pPr>
      <w:r>
        <w:rPr>
          <w:rStyle w:val="HideTWBExt"/>
          <w:b w:val="0"/>
        </w:rPr>
        <w:t>&lt;/RepeatBlock-By&gt;</w:t>
      </w:r>
    </w:p>
    <w:p w14:paraId="622F589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D676AEE" w14:textId="77777777" w:rsidR="00855071" w:rsidRPr="00522465" w:rsidRDefault="00855071" w:rsidP="00855071">
      <w:pPr>
        <w:pStyle w:val="NormalBold"/>
      </w:pPr>
      <w:r>
        <w:rPr>
          <w:rStyle w:val="HideTWBExt"/>
          <w:b w:val="0"/>
        </w:rPr>
        <w:t>&lt;Article&gt;</w:t>
      </w:r>
      <w:r>
        <w:t>16. pants – 1.a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8006466" w14:textId="77777777" w:rsidTr="004D4546">
        <w:trPr>
          <w:trHeight w:hRule="exact" w:val="240"/>
          <w:jc w:val="center"/>
        </w:trPr>
        <w:tc>
          <w:tcPr>
            <w:tcW w:w="9752" w:type="dxa"/>
            <w:gridSpan w:val="2"/>
            <w:tcBorders>
              <w:top w:val="nil"/>
              <w:left w:val="nil"/>
              <w:bottom w:val="nil"/>
              <w:right w:val="nil"/>
            </w:tcBorders>
          </w:tcPr>
          <w:p w14:paraId="137E1BE2" w14:textId="77777777" w:rsidR="00855071" w:rsidRPr="00522465" w:rsidRDefault="00855071" w:rsidP="004D4546"/>
        </w:tc>
      </w:tr>
      <w:tr w:rsidR="00855071" w14:paraId="5BD2B8D5" w14:textId="77777777" w:rsidTr="004D4546">
        <w:trPr>
          <w:trHeight w:val="240"/>
          <w:jc w:val="center"/>
        </w:trPr>
        <w:tc>
          <w:tcPr>
            <w:tcW w:w="4876" w:type="dxa"/>
            <w:tcBorders>
              <w:top w:val="nil"/>
              <w:left w:val="nil"/>
              <w:bottom w:val="nil"/>
              <w:right w:val="nil"/>
            </w:tcBorders>
          </w:tcPr>
          <w:p w14:paraId="721878D7"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FE0BD81" w14:textId="77777777" w:rsidR="00855071" w:rsidRPr="00522465" w:rsidRDefault="00855071" w:rsidP="004D4546">
            <w:pPr>
              <w:pStyle w:val="AmColumnHeading"/>
            </w:pPr>
            <w:r>
              <w:t>Grozījums</w:t>
            </w:r>
          </w:p>
        </w:tc>
      </w:tr>
      <w:tr w:rsidR="00855071" w14:paraId="445AFE93" w14:textId="77777777" w:rsidTr="004D4546">
        <w:trPr>
          <w:jc w:val="center"/>
        </w:trPr>
        <w:tc>
          <w:tcPr>
            <w:tcW w:w="4876" w:type="dxa"/>
            <w:tcBorders>
              <w:top w:val="nil"/>
              <w:left w:val="nil"/>
              <w:bottom w:val="nil"/>
              <w:right w:val="nil"/>
            </w:tcBorders>
          </w:tcPr>
          <w:p w14:paraId="3E099B58" w14:textId="77777777" w:rsidR="00855071" w:rsidRPr="00522465" w:rsidRDefault="00855071" w:rsidP="004D4546">
            <w:pPr>
              <w:pStyle w:val="Normal6a"/>
            </w:pPr>
          </w:p>
        </w:tc>
        <w:tc>
          <w:tcPr>
            <w:tcW w:w="4876" w:type="dxa"/>
            <w:tcBorders>
              <w:top w:val="nil"/>
              <w:left w:val="nil"/>
              <w:bottom w:val="nil"/>
              <w:right w:val="nil"/>
            </w:tcBorders>
          </w:tcPr>
          <w:p w14:paraId="11996240" w14:textId="77777777" w:rsidR="00855071" w:rsidRPr="00522465" w:rsidRDefault="00855071" w:rsidP="004D4546">
            <w:pPr>
              <w:pStyle w:val="Normal6a"/>
            </w:pPr>
            <w:r>
              <w:rPr>
                <w:b/>
                <w:i/>
              </w:rPr>
              <w:t>1.a</w:t>
            </w:r>
            <w:r>
              <w:tab/>
            </w:r>
            <w:r>
              <w:rPr>
                <w:b/>
                <w:i/>
              </w:rPr>
              <w:t>Komisija sekmē vērtības ķēžu integrāciju Eiropas Savienības mērogā, tostarp veicinot konsorciju sastāva ģeogrāfisko daudzveidību.</w:t>
            </w:r>
          </w:p>
        </w:tc>
      </w:tr>
    </w:tbl>
    <w:p w14:paraId="71E5389F"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1BA2932" w14:textId="77777777" w:rsidR="00855071" w:rsidRPr="00522465" w:rsidRDefault="00855071" w:rsidP="00855071">
      <w:r>
        <w:rPr>
          <w:rStyle w:val="HideTWBExt"/>
        </w:rPr>
        <w:t>&lt;/Amend&gt;</w:t>
      </w:r>
    </w:p>
    <w:p w14:paraId="23A33179"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2117</w:t>
      </w:r>
      <w:r>
        <w:rPr>
          <w:rStyle w:val="HideTWBExt"/>
          <w:b w:val="0"/>
        </w:rPr>
        <w:t>&lt;/</w:t>
      </w:r>
      <w:proofErr w:type="spellStart"/>
      <w:r>
        <w:rPr>
          <w:rStyle w:val="HideTWBExt"/>
          <w:b w:val="0"/>
        </w:rPr>
        <w:t>NumAm</w:t>
      </w:r>
      <w:proofErr w:type="spellEnd"/>
      <w:r>
        <w:rPr>
          <w:rStyle w:val="HideTWBExt"/>
          <w:b w:val="0"/>
        </w:rPr>
        <w:t>&gt;</w:t>
      </w:r>
    </w:p>
    <w:p w14:paraId="46ADBE4E" w14:textId="77777777" w:rsidR="00855071" w:rsidRPr="00522465" w:rsidRDefault="00855071" w:rsidP="00855071">
      <w:pPr>
        <w:pStyle w:val="NormalBold"/>
      </w:pPr>
      <w:r>
        <w:rPr>
          <w:rStyle w:val="HideTWBExt"/>
          <w:b w:val="0"/>
        </w:rPr>
        <w:t>&lt;RepeatBlock-By&gt;&lt;Members&gt;</w:t>
      </w:r>
      <w:proofErr w:type="spellStart"/>
      <w:r>
        <w:t>Mirosława</w:t>
      </w:r>
      <w:proofErr w:type="spellEnd"/>
      <w:r>
        <w:t xml:space="preserve"> </w:t>
      </w:r>
      <w:proofErr w:type="spellStart"/>
      <w:r>
        <w:t>Nykiel</w:t>
      </w:r>
      <w:proofErr w:type="spellEnd"/>
      <w:r>
        <w:t xml:space="preserve">, </w:t>
      </w:r>
      <w:proofErr w:type="spellStart"/>
      <w:r>
        <w:t>Borys</w:t>
      </w:r>
      <w:proofErr w:type="spellEnd"/>
      <w:r>
        <w:t xml:space="preserve"> </w:t>
      </w:r>
      <w:proofErr w:type="spellStart"/>
      <w:r>
        <w:t>Budka</w:t>
      </w:r>
      <w:proofErr w:type="spellEnd"/>
      <w:r>
        <w:t xml:space="preserve">, Adam </w:t>
      </w:r>
      <w:proofErr w:type="spellStart"/>
      <w:r>
        <w:t>Jarubas</w:t>
      </w:r>
      <w:proofErr w:type="spellEnd"/>
      <w:r>
        <w:t xml:space="preserve">, </w:t>
      </w:r>
      <w:proofErr w:type="spellStart"/>
      <w:r>
        <w:t>Krzysztof</w:t>
      </w:r>
      <w:proofErr w:type="spellEnd"/>
      <w:r>
        <w:t xml:space="preserve"> </w:t>
      </w:r>
      <w:proofErr w:type="spellStart"/>
      <w:r>
        <w:t>Hetman</w:t>
      </w:r>
      <w:proofErr w:type="spellEnd"/>
      <w:r>
        <w:t xml:space="preserve">, Kamila </w:t>
      </w:r>
      <w:proofErr w:type="spellStart"/>
      <w:r>
        <w:t>Gasiuk-Pihowicz</w:t>
      </w:r>
      <w:proofErr w:type="spellEnd"/>
      <w:r>
        <w:rPr>
          <w:rStyle w:val="HideTWBExt"/>
          <w:b w:val="0"/>
        </w:rPr>
        <w:t>&lt;/Members&gt;</w:t>
      </w:r>
    </w:p>
    <w:p w14:paraId="126A9DE4" w14:textId="77777777" w:rsidR="00855071" w:rsidRPr="00522465" w:rsidRDefault="00855071" w:rsidP="00855071">
      <w:pPr>
        <w:pStyle w:val="NormalBold"/>
      </w:pPr>
      <w:r>
        <w:rPr>
          <w:rStyle w:val="HideTWBExt"/>
          <w:b w:val="0"/>
        </w:rPr>
        <w:t>&lt;/RepeatBlock-By&gt;</w:t>
      </w:r>
    </w:p>
    <w:p w14:paraId="1F37E85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ED9AB33" w14:textId="77777777" w:rsidR="00855071" w:rsidRPr="00522465" w:rsidRDefault="00855071" w:rsidP="00855071">
      <w:pPr>
        <w:pStyle w:val="NormalBold"/>
      </w:pPr>
      <w:r>
        <w:rPr>
          <w:rStyle w:val="HideTWBExt"/>
          <w:b w:val="0"/>
        </w:rPr>
        <w:t>&lt;Article&gt;</w:t>
      </w:r>
      <w:r>
        <w:t>16. pants – 1.a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A7012F7" w14:textId="77777777" w:rsidTr="004D4546">
        <w:trPr>
          <w:trHeight w:hRule="exact" w:val="240"/>
          <w:jc w:val="center"/>
        </w:trPr>
        <w:tc>
          <w:tcPr>
            <w:tcW w:w="9752" w:type="dxa"/>
            <w:gridSpan w:val="2"/>
            <w:tcBorders>
              <w:top w:val="nil"/>
              <w:left w:val="nil"/>
              <w:bottom w:val="nil"/>
              <w:right w:val="nil"/>
            </w:tcBorders>
          </w:tcPr>
          <w:p w14:paraId="3F898996" w14:textId="77777777" w:rsidR="00855071" w:rsidRPr="00522465" w:rsidRDefault="00855071" w:rsidP="004D4546"/>
        </w:tc>
      </w:tr>
      <w:tr w:rsidR="00855071" w14:paraId="32E08107" w14:textId="77777777" w:rsidTr="004D4546">
        <w:trPr>
          <w:trHeight w:val="240"/>
          <w:jc w:val="center"/>
        </w:trPr>
        <w:tc>
          <w:tcPr>
            <w:tcW w:w="4876" w:type="dxa"/>
            <w:tcBorders>
              <w:top w:val="nil"/>
              <w:left w:val="nil"/>
              <w:bottom w:val="nil"/>
              <w:right w:val="nil"/>
            </w:tcBorders>
          </w:tcPr>
          <w:p w14:paraId="58944E8B"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C9608E8" w14:textId="77777777" w:rsidR="00855071" w:rsidRPr="00522465" w:rsidRDefault="00855071" w:rsidP="004D4546">
            <w:pPr>
              <w:pStyle w:val="AmColumnHeading"/>
            </w:pPr>
            <w:r>
              <w:t>Grozījums</w:t>
            </w:r>
          </w:p>
        </w:tc>
      </w:tr>
      <w:tr w:rsidR="00855071" w14:paraId="5C9FC46B" w14:textId="77777777" w:rsidTr="004D4546">
        <w:trPr>
          <w:jc w:val="center"/>
        </w:trPr>
        <w:tc>
          <w:tcPr>
            <w:tcW w:w="4876" w:type="dxa"/>
            <w:tcBorders>
              <w:top w:val="nil"/>
              <w:left w:val="nil"/>
              <w:bottom w:val="nil"/>
              <w:right w:val="nil"/>
            </w:tcBorders>
          </w:tcPr>
          <w:p w14:paraId="69C2ADBA" w14:textId="77777777" w:rsidR="00855071" w:rsidRPr="00522465" w:rsidRDefault="00855071" w:rsidP="004D4546">
            <w:pPr>
              <w:pStyle w:val="Normal6a"/>
            </w:pPr>
          </w:p>
        </w:tc>
        <w:tc>
          <w:tcPr>
            <w:tcW w:w="4876" w:type="dxa"/>
            <w:tcBorders>
              <w:top w:val="nil"/>
              <w:left w:val="nil"/>
              <w:bottom w:val="nil"/>
              <w:right w:val="nil"/>
            </w:tcBorders>
          </w:tcPr>
          <w:p w14:paraId="6C8F9DA5" w14:textId="77777777" w:rsidR="00855071" w:rsidRPr="00522465" w:rsidRDefault="00855071" w:rsidP="004D4546">
            <w:pPr>
              <w:pStyle w:val="Normal6a"/>
            </w:pPr>
            <w:r>
              <w:rPr>
                <w:b/>
                <w:i/>
              </w:rPr>
              <w:t>1.a</w:t>
            </w:r>
            <w:r>
              <w:tab/>
            </w:r>
            <w:r>
              <w:rPr>
                <w:b/>
                <w:i/>
              </w:rPr>
              <w:t>Komisija sekmē vērtības ķēžu integrāciju Eiropas Savienības mērogā, tostarp veicinot konsorciju sastāva ģeogrāfisko daudzveidību.</w:t>
            </w:r>
          </w:p>
        </w:tc>
      </w:tr>
    </w:tbl>
    <w:p w14:paraId="783F11E9"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69F1E11" w14:textId="77777777" w:rsidR="00855071" w:rsidRPr="00522465" w:rsidRDefault="00855071" w:rsidP="00855071">
      <w:r>
        <w:rPr>
          <w:rStyle w:val="HideTWBExt"/>
        </w:rPr>
        <w:t>&lt;/Amend&gt;</w:t>
      </w:r>
    </w:p>
    <w:p w14:paraId="0E5F2DEA"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2118</w:t>
      </w:r>
      <w:r>
        <w:rPr>
          <w:rStyle w:val="HideTWBExt"/>
          <w:b w:val="0"/>
        </w:rPr>
        <w:t>&lt;/</w:t>
      </w:r>
      <w:proofErr w:type="spellStart"/>
      <w:r>
        <w:rPr>
          <w:rStyle w:val="HideTWBExt"/>
          <w:b w:val="0"/>
        </w:rPr>
        <w:t>NumAm</w:t>
      </w:r>
      <w:proofErr w:type="spellEnd"/>
      <w:r>
        <w:rPr>
          <w:rStyle w:val="HideTWBExt"/>
          <w:b w:val="0"/>
        </w:rPr>
        <w:t>&gt;</w:t>
      </w:r>
    </w:p>
    <w:p w14:paraId="747130AA" w14:textId="77777777" w:rsidR="00855071" w:rsidRPr="00522465" w:rsidRDefault="00855071" w:rsidP="00855071">
      <w:pPr>
        <w:pStyle w:val="NormalBold"/>
      </w:pPr>
      <w:r>
        <w:rPr>
          <w:rStyle w:val="HideTWBExt"/>
          <w:b w:val="0"/>
        </w:rPr>
        <w:t>&lt;RepeatBlock-By&gt;&lt;Members&gt;</w:t>
      </w:r>
      <w:proofErr w:type="spellStart"/>
      <w:r>
        <w:t>Mirosława</w:t>
      </w:r>
      <w:proofErr w:type="spellEnd"/>
      <w:r>
        <w:t xml:space="preserve"> </w:t>
      </w:r>
      <w:proofErr w:type="spellStart"/>
      <w:r>
        <w:t>Nykiel</w:t>
      </w:r>
      <w:proofErr w:type="spellEnd"/>
      <w:r>
        <w:t xml:space="preserve">, </w:t>
      </w:r>
      <w:proofErr w:type="spellStart"/>
      <w:r>
        <w:t>Borys</w:t>
      </w:r>
      <w:proofErr w:type="spellEnd"/>
      <w:r>
        <w:t xml:space="preserve"> </w:t>
      </w:r>
      <w:proofErr w:type="spellStart"/>
      <w:r>
        <w:t>Budka</w:t>
      </w:r>
      <w:proofErr w:type="spellEnd"/>
      <w:r>
        <w:t xml:space="preserve">, Adam </w:t>
      </w:r>
      <w:proofErr w:type="spellStart"/>
      <w:r>
        <w:t>Jarubas</w:t>
      </w:r>
      <w:proofErr w:type="spellEnd"/>
      <w:r>
        <w:t xml:space="preserve">, </w:t>
      </w:r>
      <w:proofErr w:type="spellStart"/>
      <w:r>
        <w:t>Krzysztof</w:t>
      </w:r>
      <w:proofErr w:type="spellEnd"/>
      <w:r>
        <w:t xml:space="preserve"> </w:t>
      </w:r>
      <w:proofErr w:type="spellStart"/>
      <w:r>
        <w:t>Hetman</w:t>
      </w:r>
      <w:proofErr w:type="spellEnd"/>
      <w:r>
        <w:t xml:space="preserve">, Kamila </w:t>
      </w:r>
      <w:proofErr w:type="spellStart"/>
      <w:r>
        <w:t>Gasiuk-Pihowicz</w:t>
      </w:r>
      <w:proofErr w:type="spellEnd"/>
      <w:r>
        <w:rPr>
          <w:rStyle w:val="HideTWBExt"/>
          <w:b w:val="0"/>
        </w:rPr>
        <w:t>&lt;/Members&gt;</w:t>
      </w:r>
    </w:p>
    <w:p w14:paraId="3564CE9D" w14:textId="77777777" w:rsidR="00855071" w:rsidRPr="00522465" w:rsidRDefault="00855071" w:rsidP="00855071">
      <w:pPr>
        <w:pStyle w:val="NormalBold"/>
      </w:pPr>
      <w:r>
        <w:rPr>
          <w:rStyle w:val="HideTWBExt"/>
          <w:b w:val="0"/>
        </w:rPr>
        <w:t>&lt;/RepeatBlock-By&gt;</w:t>
      </w:r>
    </w:p>
    <w:p w14:paraId="77572364"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4F5A2AB" w14:textId="77777777" w:rsidR="00855071" w:rsidRPr="00522465" w:rsidRDefault="00855071" w:rsidP="00855071">
      <w:pPr>
        <w:pStyle w:val="NormalBold"/>
      </w:pPr>
      <w:r>
        <w:rPr>
          <w:rStyle w:val="HideTWBExt"/>
          <w:b w:val="0"/>
        </w:rPr>
        <w:t>&lt;Article&gt;</w:t>
      </w:r>
      <w:r>
        <w:t>16. pants – 1.b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EE49900" w14:textId="77777777" w:rsidTr="004D4546">
        <w:trPr>
          <w:trHeight w:hRule="exact" w:val="240"/>
          <w:jc w:val="center"/>
        </w:trPr>
        <w:tc>
          <w:tcPr>
            <w:tcW w:w="9752" w:type="dxa"/>
            <w:gridSpan w:val="2"/>
            <w:tcBorders>
              <w:top w:val="nil"/>
              <w:left w:val="nil"/>
              <w:bottom w:val="nil"/>
              <w:right w:val="nil"/>
            </w:tcBorders>
          </w:tcPr>
          <w:p w14:paraId="3E6E7754" w14:textId="77777777" w:rsidR="00855071" w:rsidRPr="00522465" w:rsidRDefault="00855071" w:rsidP="004D4546"/>
        </w:tc>
      </w:tr>
      <w:tr w:rsidR="00855071" w14:paraId="3E7BEAB3" w14:textId="77777777" w:rsidTr="004D4546">
        <w:trPr>
          <w:trHeight w:val="240"/>
          <w:jc w:val="center"/>
        </w:trPr>
        <w:tc>
          <w:tcPr>
            <w:tcW w:w="4876" w:type="dxa"/>
            <w:tcBorders>
              <w:top w:val="nil"/>
              <w:left w:val="nil"/>
              <w:bottom w:val="nil"/>
              <w:right w:val="nil"/>
            </w:tcBorders>
          </w:tcPr>
          <w:p w14:paraId="12CE536B"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062EF1D" w14:textId="77777777" w:rsidR="00855071" w:rsidRPr="00522465" w:rsidRDefault="00855071" w:rsidP="004D4546">
            <w:pPr>
              <w:pStyle w:val="AmColumnHeading"/>
            </w:pPr>
            <w:r>
              <w:t>Grozījums</w:t>
            </w:r>
          </w:p>
        </w:tc>
      </w:tr>
      <w:tr w:rsidR="00855071" w14:paraId="4ACCCE4A" w14:textId="77777777" w:rsidTr="004D4546">
        <w:trPr>
          <w:jc w:val="center"/>
        </w:trPr>
        <w:tc>
          <w:tcPr>
            <w:tcW w:w="4876" w:type="dxa"/>
            <w:tcBorders>
              <w:top w:val="nil"/>
              <w:left w:val="nil"/>
              <w:bottom w:val="nil"/>
              <w:right w:val="nil"/>
            </w:tcBorders>
          </w:tcPr>
          <w:p w14:paraId="32E7B397" w14:textId="77777777" w:rsidR="00855071" w:rsidRPr="00522465" w:rsidRDefault="00855071" w:rsidP="004D4546">
            <w:pPr>
              <w:pStyle w:val="Normal6a"/>
            </w:pPr>
          </w:p>
        </w:tc>
        <w:tc>
          <w:tcPr>
            <w:tcW w:w="4876" w:type="dxa"/>
            <w:tcBorders>
              <w:top w:val="nil"/>
              <w:left w:val="nil"/>
              <w:bottom w:val="nil"/>
              <w:right w:val="nil"/>
            </w:tcBorders>
          </w:tcPr>
          <w:p w14:paraId="7DE1642B" w14:textId="77777777" w:rsidR="00855071" w:rsidRPr="00522465" w:rsidRDefault="00855071" w:rsidP="004D4546">
            <w:pPr>
              <w:pStyle w:val="Normal6a"/>
            </w:pPr>
            <w:r>
              <w:rPr>
                <w:b/>
                <w:i/>
              </w:rPr>
              <w:t>1.b</w:t>
            </w:r>
            <w:r>
              <w:tab/>
            </w:r>
            <w:r>
              <w:rPr>
                <w:b/>
                <w:i/>
              </w:rPr>
              <w:t>Komisija uzrauga, vai nenotiek pārmērīga saimnieciskās darbības, ražošanas jaudu vai stratēģiskās atkarības koncentrācija tikai dažās dalībvalstīs vai reģionos, un ierosina korektīvus pasākumus, ja šāda koncentrācija apdraud Savienības piegāžu drošību, iekšējā tirgus kohēziju vai tehnoloģisko suverenitāti.</w:t>
            </w:r>
          </w:p>
        </w:tc>
      </w:tr>
    </w:tbl>
    <w:p w14:paraId="2E12D2B6"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32A6430" w14:textId="77777777" w:rsidR="00855071" w:rsidRPr="00522465" w:rsidRDefault="00855071" w:rsidP="00855071">
      <w:r>
        <w:rPr>
          <w:rStyle w:val="HideTWBExt"/>
        </w:rPr>
        <w:t>&lt;/Amend&gt;</w:t>
      </w:r>
    </w:p>
    <w:p w14:paraId="3D6252F9"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2119</w:t>
      </w:r>
      <w:r>
        <w:rPr>
          <w:rStyle w:val="HideTWBExt"/>
          <w:b w:val="0"/>
        </w:rPr>
        <w:t>&lt;/</w:t>
      </w:r>
      <w:proofErr w:type="spellStart"/>
      <w:r>
        <w:rPr>
          <w:rStyle w:val="HideTWBExt"/>
          <w:b w:val="0"/>
        </w:rPr>
        <w:t>NumAm</w:t>
      </w:r>
      <w:proofErr w:type="spellEnd"/>
      <w:r>
        <w:rPr>
          <w:rStyle w:val="HideTWBExt"/>
          <w:b w:val="0"/>
        </w:rPr>
        <w:t>&gt;</w:t>
      </w:r>
    </w:p>
    <w:p w14:paraId="0015E876" w14:textId="77777777" w:rsidR="00855071" w:rsidRPr="00522465" w:rsidRDefault="00855071" w:rsidP="00855071">
      <w:pPr>
        <w:pStyle w:val="NormalBold"/>
      </w:pPr>
      <w:r>
        <w:rPr>
          <w:rStyle w:val="HideTWBExt"/>
          <w:b w:val="0"/>
        </w:rPr>
        <w:t>&lt;RepeatBlock-By&gt;&lt;Members&gt;</w:t>
      </w:r>
      <w:proofErr w:type="spellStart"/>
      <w:r>
        <w:t>Michał</w:t>
      </w:r>
      <w:proofErr w:type="spellEnd"/>
      <w:r>
        <w:t xml:space="preserve"> </w:t>
      </w:r>
      <w:proofErr w:type="spellStart"/>
      <w:r>
        <w:t>Kobosko</w:t>
      </w:r>
      <w:proofErr w:type="spellEnd"/>
      <w:r>
        <w:t xml:space="preserve">, Martin </w:t>
      </w:r>
      <w:proofErr w:type="spellStart"/>
      <w:r>
        <w:t>Hojsík</w:t>
      </w:r>
      <w:proofErr w:type="spellEnd"/>
      <w:r>
        <w:t xml:space="preserve">, Ivars </w:t>
      </w:r>
      <w:proofErr w:type="spellStart"/>
      <w:r>
        <w:t>Ijabs</w:t>
      </w:r>
      <w:proofErr w:type="spellEnd"/>
      <w:r>
        <w:t xml:space="preserve">, </w:t>
      </w:r>
      <w:proofErr w:type="spellStart"/>
      <w:r>
        <w:t>Lucia</w:t>
      </w:r>
      <w:proofErr w:type="spellEnd"/>
      <w:r>
        <w:t xml:space="preserve"> </w:t>
      </w:r>
      <w:proofErr w:type="spellStart"/>
      <w:r>
        <w:t>Yar</w:t>
      </w:r>
      <w:proofErr w:type="spellEnd"/>
      <w:r>
        <w:t xml:space="preserve">, Joanna </w:t>
      </w:r>
      <w:proofErr w:type="spellStart"/>
      <w:r>
        <w:t>Scheuring-Wielgus</w:t>
      </w:r>
      <w:proofErr w:type="spellEnd"/>
      <w:r>
        <w:t xml:space="preserve">, </w:t>
      </w:r>
      <w:proofErr w:type="spellStart"/>
      <w:r>
        <w:t>Krzysztof</w:t>
      </w:r>
      <w:proofErr w:type="spellEnd"/>
      <w:r>
        <w:t xml:space="preserve"> </w:t>
      </w:r>
      <w:proofErr w:type="spellStart"/>
      <w:r>
        <w:t>Śmiszek</w:t>
      </w:r>
      <w:proofErr w:type="spellEnd"/>
      <w:r>
        <w:rPr>
          <w:rStyle w:val="HideTWBExt"/>
          <w:b w:val="0"/>
        </w:rPr>
        <w:t>&lt;/Members&gt;</w:t>
      </w:r>
    </w:p>
    <w:p w14:paraId="6383ADB6" w14:textId="77777777" w:rsidR="00855071" w:rsidRPr="00522465" w:rsidRDefault="00855071" w:rsidP="00855071">
      <w:pPr>
        <w:pStyle w:val="NormalBold"/>
      </w:pPr>
      <w:r>
        <w:rPr>
          <w:rStyle w:val="HideTWBExt"/>
          <w:b w:val="0"/>
        </w:rPr>
        <w:t>&lt;/RepeatBlock-By&gt;</w:t>
      </w:r>
    </w:p>
    <w:p w14:paraId="4DAC1DD2"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F00EEAF" w14:textId="77777777" w:rsidR="00855071" w:rsidRPr="00522465" w:rsidRDefault="00855071" w:rsidP="00855071">
      <w:pPr>
        <w:pStyle w:val="NormalBold"/>
      </w:pPr>
      <w:r>
        <w:rPr>
          <w:rStyle w:val="HideTWBExt"/>
          <w:b w:val="0"/>
        </w:rPr>
        <w:t>&lt;Article&gt;</w:t>
      </w:r>
      <w:r>
        <w:t>16. pants – 1.b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FB0EC40" w14:textId="77777777" w:rsidTr="004D4546">
        <w:trPr>
          <w:trHeight w:hRule="exact" w:val="240"/>
          <w:jc w:val="center"/>
        </w:trPr>
        <w:tc>
          <w:tcPr>
            <w:tcW w:w="9752" w:type="dxa"/>
            <w:gridSpan w:val="2"/>
            <w:tcBorders>
              <w:top w:val="nil"/>
              <w:left w:val="nil"/>
              <w:bottom w:val="nil"/>
              <w:right w:val="nil"/>
            </w:tcBorders>
          </w:tcPr>
          <w:p w14:paraId="41D190E8" w14:textId="77777777" w:rsidR="00855071" w:rsidRPr="00522465" w:rsidRDefault="00855071" w:rsidP="004D4546"/>
        </w:tc>
      </w:tr>
      <w:tr w:rsidR="00855071" w14:paraId="13C34524" w14:textId="77777777" w:rsidTr="004D4546">
        <w:trPr>
          <w:trHeight w:val="240"/>
          <w:jc w:val="center"/>
        </w:trPr>
        <w:tc>
          <w:tcPr>
            <w:tcW w:w="4876" w:type="dxa"/>
            <w:tcBorders>
              <w:top w:val="nil"/>
              <w:left w:val="nil"/>
              <w:bottom w:val="nil"/>
              <w:right w:val="nil"/>
            </w:tcBorders>
          </w:tcPr>
          <w:p w14:paraId="6164102A"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6CD0EF2" w14:textId="77777777" w:rsidR="00855071" w:rsidRPr="00522465" w:rsidRDefault="00855071" w:rsidP="004D4546">
            <w:pPr>
              <w:pStyle w:val="AmColumnHeading"/>
            </w:pPr>
            <w:r>
              <w:t>Grozījums</w:t>
            </w:r>
          </w:p>
        </w:tc>
      </w:tr>
      <w:tr w:rsidR="00855071" w14:paraId="6AA7B569" w14:textId="77777777" w:rsidTr="004D4546">
        <w:trPr>
          <w:jc w:val="center"/>
        </w:trPr>
        <w:tc>
          <w:tcPr>
            <w:tcW w:w="4876" w:type="dxa"/>
            <w:tcBorders>
              <w:top w:val="nil"/>
              <w:left w:val="nil"/>
              <w:bottom w:val="nil"/>
              <w:right w:val="nil"/>
            </w:tcBorders>
          </w:tcPr>
          <w:p w14:paraId="454026C8" w14:textId="77777777" w:rsidR="00855071" w:rsidRPr="00522465" w:rsidRDefault="00855071" w:rsidP="004D4546">
            <w:pPr>
              <w:pStyle w:val="Normal6a"/>
            </w:pPr>
          </w:p>
        </w:tc>
        <w:tc>
          <w:tcPr>
            <w:tcW w:w="4876" w:type="dxa"/>
            <w:tcBorders>
              <w:top w:val="nil"/>
              <w:left w:val="nil"/>
              <w:bottom w:val="nil"/>
              <w:right w:val="nil"/>
            </w:tcBorders>
          </w:tcPr>
          <w:p w14:paraId="491CA30B" w14:textId="77777777" w:rsidR="00855071" w:rsidRPr="00522465" w:rsidRDefault="00855071" w:rsidP="004D4546">
            <w:pPr>
              <w:pStyle w:val="Normal6a"/>
            </w:pPr>
            <w:r>
              <w:rPr>
                <w:b/>
                <w:i/>
              </w:rPr>
              <w:t>1.b</w:t>
            </w:r>
            <w:r>
              <w:tab/>
            </w:r>
            <w:r>
              <w:rPr>
                <w:b/>
                <w:i/>
              </w:rPr>
              <w:t>Komisija sekmē vērtības ķēžu integrāciju Eiropas Savienības mērogā, tostarp veicinot konsorciju sastāva ģeogrāfisko daudzveidību.</w:t>
            </w:r>
          </w:p>
        </w:tc>
      </w:tr>
    </w:tbl>
    <w:p w14:paraId="3EE763DF"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DEF3CF9" w14:textId="77777777" w:rsidR="00855071" w:rsidRPr="00522465" w:rsidRDefault="00855071" w:rsidP="00855071">
      <w:r>
        <w:rPr>
          <w:rStyle w:val="HideTWBExt"/>
        </w:rPr>
        <w:t>&lt;/Amend&gt;</w:t>
      </w:r>
    </w:p>
    <w:p w14:paraId="5010DCFE"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2120</w:t>
      </w:r>
      <w:r>
        <w:rPr>
          <w:rStyle w:val="HideTWBExt"/>
          <w:b w:val="0"/>
        </w:rPr>
        <w:t>&lt;/</w:t>
      </w:r>
      <w:proofErr w:type="spellStart"/>
      <w:r>
        <w:rPr>
          <w:rStyle w:val="HideTWBExt"/>
          <w:b w:val="0"/>
        </w:rPr>
        <w:t>NumAm</w:t>
      </w:r>
      <w:proofErr w:type="spellEnd"/>
      <w:r>
        <w:rPr>
          <w:rStyle w:val="HideTWBExt"/>
          <w:b w:val="0"/>
        </w:rPr>
        <w:t>&gt;</w:t>
      </w:r>
    </w:p>
    <w:p w14:paraId="31FAE34D" w14:textId="77777777" w:rsidR="00855071" w:rsidRPr="00522465" w:rsidRDefault="00855071" w:rsidP="00855071">
      <w:pPr>
        <w:pStyle w:val="NormalBold"/>
      </w:pPr>
      <w:r>
        <w:rPr>
          <w:rStyle w:val="HideTWBExt"/>
          <w:b w:val="0"/>
        </w:rPr>
        <w:t>&lt;RepeatBlock-By&gt;&lt;Members&gt;</w:t>
      </w:r>
      <w:proofErr w:type="spellStart"/>
      <w:r>
        <w:t>Dimitris</w:t>
      </w:r>
      <w:proofErr w:type="spellEnd"/>
      <w:r>
        <w:t xml:space="preserve"> </w:t>
      </w:r>
      <w:proofErr w:type="spellStart"/>
      <w:r>
        <w:t>Tsiodras</w:t>
      </w:r>
      <w:proofErr w:type="spellEnd"/>
      <w:r>
        <w:rPr>
          <w:rStyle w:val="HideTWBExt"/>
          <w:b w:val="0"/>
        </w:rPr>
        <w:t>&lt;/Members&gt;</w:t>
      </w:r>
    </w:p>
    <w:p w14:paraId="00EED173" w14:textId="77777777" w:rsidR="00855071" w:rsidRPr="00522465" w:rsidRDefault="00855071" w:rsidP="00855071">
      <w:pPr>
        <w:pStyle w:val="NormalBold"/>
      </w:pPr>
      <w:r>
        <w:rPr>
          <w:rStyle w:val="HideTWBExt"/>
          <w:b w:val="0"/>
        </w:rPr>
        <w:t>&lt;/RepeatBlock-By&gt;</w:t>
      </w:r>
    </w:p>
    <w:p w14:paraId="64E5DF66"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1B835DA" w14:textId="77777777" w:rsidR="00855071" w:rsidRPr="00522465" w:rsidRDefault="00855071" w:rsidP="00855071">
      <w:pPr>
        <w:pStyle w:val="NormalBold"/>
      </w:pPr>
      <w:r>
        <w:rPr>
          <w:rStyle w:val="HideTWBExt"/>
          <w:b w:val="0"/>
        </w:rPr>
        <w:t>&lt;Article&gt;</w:t>
      </w:r>
      <w:r>
        <w:t>16.a pants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48D459A" w14:textId="77777777" w:rsidTr="004D4546">
        <w:trPr>
          <w:trHeight w:hRule="exact" w:val="240"/>
          <w:jc w:val="center"/>
        </w:trPr>
        <w:tc>
          <w:tcPr>
            <w:tcW w:w="9752" w:type="dxa"/>
            <w:gridSpan w:val="2"/>
            <w:tcBorders>
              <w:top w:val="nil"/>
              <w:left w:val="nil"/>
              <w:bottom w:val="nil"/>
              <w:right w:val="nil"/>
            </w:tcBorders>
          </w:tcPr>
          <w:p w14:paraId="72F6E3C7" w14:textId="77777777" w:rsidR="00855071" w:rsidRPr="00522465" w:rsidRDefault="00855071" w:rsidP="004D4546"/>
        </w:tc>
      </w:tr>
      <w:tr w:rsidR="00855071" w14:paraId="18CE026E" w14:textId="77777777" w:rsidTr="004D4546">
        <w:trPr>
          <w:trHeight w:val="240"/>
          <w:jc w:val="center"/>
        </w:trPr>
        <w:tc>
          <w:tcPr>
            <w:tcW w:w="4876" w:type="dxa"/>
            <w:tcBorders>
              <w:top w:val="nil"/>
              <w:left w:val="nil"/>
              <w:bottom w:val="nil"/>
              <w:right w:val="nil"/>
            </w:tcBorders>
          </w:tcPr>
          <w:p w14:paraId="3AB3E59C"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27C6226" w14:textId="77777777" w:rsidR="00855071" w:rsidRPr="00522465" w:rsidRDefault="00855071" w:rsidP="004D4546">
            <w:pPr>
              <w:pStyle w:val="AmColumnHeading"/>
            </w:pPr>
            <w:r>
              <w:t>Grozījums</w:t>
            </w:r>
          </w:p>
        </w:tc>
      </w:tr>
      <w:tr w:rsidR="00855071" w14:paraId="1480A087" w14:textId="77777777" w:rsidTr="004D4546">
        <w:trPr>
          <w:jc w:val="center"/>
        </w:trPr>
        <w:tc>
          <w:tcPr>
            <w:tcW w:w="4876" w:type="dxa"/>
            <w:tcBorders>
              <w:top w:val="nil"/>
              <w:left w:val="nil"/>
              <w:bottom w:val="nil"/>
              <w:right w:val="nil"/>
            </w:tcBorders>
          </w:tcPr>
          <w:p w14:paraId="323FF966" w14:textId="77777777" w:rsidR="00855071" w:rsidRPr="00522465" w:rsidRDefault="00855071" w:rsidP="004D4546">
            <w:pPr>
              <w:pStyle w:val="Normal6a"/>
            </w:pPr>
          </w:p>
        </w:tc>
        <w:tc>
          <w:tcPr>
            <w:tcW w:w="4876" w:type="dxa"/>
            <w:tcBorders>
              <w:top w:val="nil"/>
              <w:left w:val="nil"/>
              <w:bottom w:val="nil"/>
              <w:right w:val="nil"/>
            </w:tcBorders>
          </w:tcPr>
          <w:p w14:paraId="5B4F83D0" w14:textId="77777777" w:rsidR="00855071" w:rsidRPr="00522465" w:rsidRDefault="00855071" w:rsidP="004D4546">
            <w:pPr>
              <w:pStyle w:val="Normal6a"/>
              <w:jc w:val="center"/>
            </w:pPr>
            <w:r>
              <w:rPr>
                <w:b/>
                <w:i/>
              </w:rPr>
              <w:t>16.a pants</w:t>
            </w:r>
            <w:r>
              <w:tab/>
            </w:r>
          </w:p>
        </w:tc>
      </w:tr>
      <w:tr w:rsidR="00855071" w14:paraId="292AFCC4" w14:textId="77777777" w:rsidTr="004D4546">
        <w:trPr>
          <w:jc w:val="center"/>
        </w:trPr>
        <w:tc>
          <w:tcPr>
            <w:tcW w:w="4876" w:type="dxa"/>
            <w:tcBorders>
              <w:top w:val="nil"/>
              <w:left w:val="nil"/>
              <w:bottom w:val="nil"/>
              <w:right w:val="nil"/>
            </w:tcBorders>
          </w:tcPr>
          <w:p w14:paraId="259B05FB" w14:textId="77777777" w:rsidR="00855071" w:rsidRPr="00522465" w:rsidRDefault="00855071" w:rsidP="004D4546">
            <w:pPr>
              <w:pStyle w:val="Normal6a"/>
            </w:pPr>
          </w:p>
        </w:tc>
        <w:tc>
          <w:tcPr>
            <w:tcW w:w="4876" w:type="dxa"/>
            <w:tcBorders>
              <w:top w:val="nil"/>
              <w:left w:val="nil"/>
              <w:bottom w:val="nil"/>
              <w:right w:val="nil"/>
            </w:tcBorders>
          </w:tcPr>
          <w:p w14:paraId="474124BB" w14:textId="77777777" w:rsidR="00855071" w:rsidRPr="00522465" w:rsidRDefault="00855071" w:rsidP="004D4546">
            <w:pPr>
              <w:pStyle w:val="Normal6a"/>
            </w:pPr>
            <w:r>
              <w:rPr>
                <w:b/>
                <w:i/>
              </w:rPr>
              <w:t>2. Komisija sekmē vērtības ķēžu integrāciju Eiropas Savienības mērogā, tostarp veicinot konsorciju sastāva ģeogrāfisko daudzveidību.</w:t>
            </w:r>
          </w:p>
        </w:tc>
      </w:tr>
    </w:tbl>
    <w:p w14:paraId="712FB514"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E42C437" w14:textId="77777777" w:rsidR="00855071" w:rsidRPr="00522465" w:rsidRDefault="00855071" w:rsidP="00855071">
      <w:r>
        <w:rPr>
          <w:rStyle w:val="HideTWBExt"/>
        </w:rPr>
        <w:t>&lt;/Amend&gt;</w:t>
      </w:r>
    </w:p>
    <w:p w14:paraId="6BA96930"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2121</w:t>
      </w:r>
      <w:r>
        <w:rPr>
          <w:rStyle w:val="HideTWBExt"/>
          <w:b w:val="0"/>
        </w:rPr>
        <w:t>&lt;/</w:t>
      </w:r>
      <w:proofErr w:type="spellStart"/>
      <w:r>
        <w:rPr>
          <w:rStyle w:val="HideTWBExt"/>
          <w:b w:val="0"/>
        </w:rPr>
        <w:t>NumAm</w:t>
      </w:r>
      <w:proofErr w:type="spellEnd"/>
      <w:r>
        <w:rPr>
          <w:rStyle w:val="HideTWBExt"/>
          <w:b w:val="0"/>
        </w:rPr>
        <w:t>&gt;</w:t>
      </w:r>
    </w:p>
    <w:p w14:paraId="5D353B84" w14:textId="77777777" w:rsidR="00855071" w:rsidRPr="00522465" w:rsidRDefault="00855071" w:rsidP="00855071">
      <w:pPr>
        <w:pStyle w:val="NormalBold"/>
      </w:pPr>
      <w:r>
        <w:rPr>
          <w:rStyle w:val="HideTWBExt"/>
          <w:b w:val="0"/>
        </w:rPr>
        <w:t>&lt;RepeatBlock-By&gt;&lt;Members&gt;</w:t>
      </w:r>
      <w:r>
        <w:t xml:space="preserve">Jens </w:t>
      </w:r>
      <w:proofErr w:type="spellStart"/>
      <w:r>
        <w:t>Gieseke</w:t>
      </w:r>
      <w:proofErr w:type="spellEnd"/>
      <w:r>
        <w:t xml:space="preserve">, </w:t>
      </w:r>
      <w:proofErr w:type="spellStart"/>
      <w:r>
        <w:t>David</w:t>
      </w:r>
      <w:proofErr w:type="spellEnd"/>
      <w:r>
        <w:t xml:space="preserve"> </w:t>
      </w:r>
      <w:proofErr w:type="spellStart"/>
      <w:r>
        <w:t>McAllister</w:t>
      </w:r>
      <w:proofErr w:type="spellEnd"/>
      <w:r>
        <w:rPr>
          <w:rStyle w:val="HideTWBExt"/>
          <w:b w:val="0"/>
        </w:rPr>
        <w:t>&lt;/Members&gt;</w:t>
      </w:r>
    </w:p>
    <w:p w14:paraId="5E391224" w14:textId="77777777" w:rsidR="00855071" w:rsidRPr="00522465" w:rsidRDefault="00855071" w:rsidP="00855071">
      <w:pPr>
        <w:pStyle w:val="NormalBold"/>
      </w:pPr>
      <w:r>
        <w:rPr>
          <w:rStyle w:val="HideTWBExt"/>
          <w:b w:val="0"/>
        </w:rPr>
        <w:t>&lt;/RepeatBlock-By&gt;</w:t>
      </w:r>
    </w:p>
    <w:p w14:paraId="4E79CB17"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1710D4B" w14:textId="77777777" w:rsidR="00855071" w:rsidRPr="00522465" w:rsidRDefault="00855071" w:rsidP="00855071">
      <w:pPr>
        <w:pStyle w:val="NormalBold"/>
      </w:pPr>
      <w:r>
        <w:rPr>
          <w:rStyle w:val="HideTWBExt"/>
          <w:b w:val="0"/>
        </w:rPr>
        <w:t>&lt;Article&gt;</w:t>
      </w:r>
      <w:r>
        <w:t>17. pants – virsraksts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0DBD613" w14:textId="77777777" w:rsidTr="004D4546">
        <w:trPr>
          <w:trHeight w:hRule="exact" w:val="240"/>
          <w:jc w:val="center"/>
        </w:trPr>
        <w:tc>
          <w:tcPr>
            <w:tcW w:w="9752" w:type="dxa"/>
            <w:gridSpan w:val="2"/>
            <w:tcBorders>
              <w:top w:val="nil"/>
              <w:left w:val="nil"/>
              <w:bottom w:val="nil"/>
              <w:right w:val="nil"/>
            </w:tcBorders>
          </w:tcPr>
          <w:p w14:paraId="5917CB37" w14:textId="77777777" w:rsidR="00855071" w:rsidRPr="00522465" w:rsidRDefault="00855071" w:rsidP="004D4546"/>
        </w:tc>
      </w:tr>
      <w:tr w:rsidR="00855071" w14:paraId="6067672D" w14:textId="77777777" w:rsidTr="004D4546">
        <w:trPr>
          <w:trHeight w:val="240"/>
          <w:jc w:val="center"/>
        </w:trPr>
        <w:tc>
          <w:tcPr>
            <w:tcW w:w="4876" w:type="dxa"/>
            <w:tcBorders>
              <w:top w:val="nil"/>
              <w:left w:val="nil"/>
              <w:bottom w:val="nil"/>
              <w:right w:val="nil"/>
            </w:tcBorders>
          </w:tcPr>
          <w:p w14:paraId="0CB04942"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1F71ED9" w14:textId="77777777" w:rsidR="00855071" w:rsidRPr="00522465" w:rsidRDefault="00855071" w:rsidP="004D4546">
            <w:pPr>
              <w:pStyle w:val="AmColumnHeading"/>
            </w:pPr>
            <w:r>
              <w:t>Grozījums</w:t>
            </w:r>
          </w:p>
        </w:tc>
      </w:tr>
      <w:tr w:rsidR="00855071" w14:paraId="073F0378" w14:textId="77777777" w:rsidTr="004D4546">
        <w:trPr>
          <w:jc w:val="center"/>
        </w:trPr>
        <w:tc>
          <w:tcPr>
            <w:tcW w:w="4876" w:type="dxa"/>
            <w:tcBorders>
              <w:top w:val="nil"/>
              <w:left w:val="nil"/>
              <w:bottom w:val="nil"/>
              <w:right w:val="nil"/>
            </w:tcBorders>
          </w:tcPr>
          <w:p w14:paraId="79EE0090" w14:textId="77777777" w:rsidR="00855071" w:rsidRPr="00522465" w:rsidRDefault="00855071" w:rsidP="004D4546">
            <w:pPr>
              <w:pStyle w:val="Normal6a"/>
            </w:pPr>
            <w:r>
              <w:t>ES tehnoloģiju līderi</w:t>
            </w:r>
          </w:p>
        </w:tc>
        <w:tc>
          <w:tcPr>
            <w:tcW w:w="4876" w:type="dxa"/>
            <w:tcBorders>
              <w:top w:val="nil"/>
              <w:left w:val="nil"/>
              <w:bottom w:val="nil"/>
              <w:right w:val="nil"/>
            </w:tcBorders>
          </w:tcPr>
          <w:p w14:paraId="3A987EA3" w14:textId="77777777" w:rsidR="00855071" w:rsidRPr="00522465" w:rsidRDefault="00855071" w:rsidP="004D4546">
            <w:pPr>
              <w:pStyle w:val="Normal6a"/>
            </w:pPr>
            <w:r>
              <w:t xml:space="preserve">ES tehnoloģiju līderi </w:t>
            </w:r>
            <w:r>
              <w:rPr>
                <w:b/>
                <w:i/>
              </w:rPr>
              <w:t>un stratēģiskās nozares</w:t>
            </w:r>
          </w:p>
        </w:tc>
      </w:tr>
    </w:tbl>
    <w:p w14:paraId="1774B450"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33630DC" w14:textId="77777777" w:rsidR="00855071" w:rsidRPr="00522465" w:rsidRDefault="00855071" w:rsidP="00855071">
      <w:r>
        <w:rPr>
          <w:rStyle w:val="HideTWBExt"/>
        </w:rPr>
        <w:t>&lt;/Amend&gt;</w:t>
      </w:r>
    </w:p>
    <w:p w14:paraId="748008A9"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2122</w:t>
      </w:r>
      <w:r>
        <w:rPr>
          <w:rStyle w:val="HideTWBExt"/>
          <w:b w:val="0"/>
        </w:rPr>
        <w:t>&lt;/</w:t>
      </w:r>
      <w:proofErr w:type="spellStart"/>
      <w:r>
        <w:rPr>
          <w:rStyle w:val="HideTWBExt"/>
          <w:b w:val="0"/>
        </w:rPr>
        <w:t>NumAm</w:t>
      </w:r>
      <w:proofErr w:type="spellEnd"/>
      <w:r>
        <w:rPr>
          <w:rStyle w:val="HideTWBExt"/>
          <w:b w:val="0"/>
        </w:rPr>
        <w:t>&gt;</w:t>
      </w:r>
    </w:p>
    <w:p w14:paraId="6ED930F4" w14:textId="77777777" w:rsidR="00855071" w:rsidRPr="00522465" w:rsidRDefault="00855071" w:rsidP="00855071">
      <w:pPr>
        <w:pStyle w:val="NormalBold"/>
      </w:pPr>
      <w:r>
        <w:rPr>
          <w:rStyle w:val="HideTWBExt"/>
          <w:b w:val="0"/>
        </w:rPr>
        <w:t>&lt;RepeatBlock-By&gt;&lt;Members&gt;</w:t>
      </w:r>
      <w:proofErr w:type="spellStart"/>
      <w:r>
        <w:t>Mirosława</w:t>
      </w:r>
      <w:proofErr w:type="spellEnd"/>
      <w:r>
        <w:t xml:space="preserve"> </w:t>
      </w:r>
      <w:proofErr w:type="spellStart"/>
      <w:r>
        <w:t>Nykiel</w:t>
      </w:r>
      <w:proofErr w:type="spellEnd"/>
      <w:r>
        <w:t xml:space="preserve">, </w:t>
      </w:r>
      <w:proofErr w:type="spellStart"/>
      <w:r>
        <w:t>Borys</w:t>
      </w:r>
      <w:proofErr w:type="spellEnd"/>
      <w:r>
        <w:t xml:space="preserve"> </w:t>
      </w:r>
      <w:proofErr w:type="spellStart"/>
      <w:r>
        <w:t>Budka</w:t>
      </w:r>
      <w:proofErr w:type="spellEnd"/>
      <w:r>
        <w:t xml:space="preserve">, Adam </w:t>
      </w:r>
      <w:proofErr w:type="spellStart"/>
      <w:r>
        <w:t>Jarubas</w:t>
      </w:r>
      <w:proofErr w:type="spellEnd"/>
      <w:r>
        <w:t xml:space="preserve">, </w:t>
      </w:r>
      <w:proofErr w:type="spellStart"/>
      <w:r>
        <w:t>Krzysztof</w:t>
      </w:r>
      <w:proofErr w:type="spellEnd"/>
      <w:r>
        <w:t xml:space="preserve"> </w:t>
      </w:r>
      <w:proofErr w:type="spellStart"/>
      <w:r>
        <w:t>Hetman</w:t>
      </w:r>
      <w:proofErr w:type="spellEnd"/>
      <w:r>
        <w:t xml:space="preserve">, Kamila </w:t>
      </w:r>
      <w:proofErr w:type="spellStart"/>
      <w:r>
        <w:t>Gasiuk-Pihowicz</w:t>
      </w:r>
      <w:proofErr w:type="spellEnd"/>
      <w:r>
        <w:rPr>
          <w:rStyle w:val="HideTWBExt"/>
          <w:b w:val="0"/>
        </w:rPr>
        <w:t>&lt;/Members&gt;</w:t>
      </w:r>
    </w:p>
    <w:p w14:paraId="1D3800B2" w14:textId="77777777" w:rsidR="00855071" w:rsidRPr="00522465" w:rsidRDefault="00855071" w:rsidP="00855071">
      <w:pPr>
        <w:pStyle w:val="NormalBold"/>
      </w:pPr>
      <w:r>
        <w:rPr>
          <w:rStyle w:val="HideTWBExt"/>
          <w:b w:val="0"/>
        </w:rPr>
        <w:t>&lt;/RepeatBlock-By&gt;</w:t>
      </w:r>
    </w:p>
    <w:p w14:paraId="087F707A"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C0ABA8F" w14:textId="77777777" w:rsidR="00855071" w:rsidRPr="00522465" w:rsidRDefault="00855071" w:rsidP="00855071">
      <w:pPr>
        <w:pStyle w:val="NormalBold"/>
      </w:pPr>
      <w:r>
        <w:rPr>
          <w:rStyle w:val="HideTWBExt"/>
          <w:b w:val="0"/>
        </w:rPr>
        <w:t>&lt;Article&gt;</w:t>
      </w:r>
      <w:r>
        <w:t>17.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06E8882" w14:textId="77777777" w:rsidTr="004D4546">
        <w:trPr>
          <w:trHeight w:hRule="exact" w:val="240"/>
          <w:jc w:val="center"/>
        </w:trPr>
        <w:tc>
          <w:tcPr>
            <w:tcW w:w="9752" w:type="dxa"/>
            <w:gridSpan w:val="2"/>
            <w:tcBorders>
              <w:top w:val="nil"/>
              <w:left w:val="nil"/>
              <w:bottom w:val="nil"/>
              <w:right w:val="nil"/>
            </w:tcBorders>
          </w:tcPr>
          <w:p w14:paraId="62A3C94D" w14:textId="77777777" w:rsidR="00855071" w:rsidRPr="00522465" w:rsidRDefault="00855071" w:rsidP="004D4546"/>
        </w:tc>
      </w:tr>
      <w:tr w:rsidR="00855071" w14:paraId="70C04D6E" w14:textId="77777777" w:rsidTr="004D4546">
        <w:trPr>
          <w:trHeight w:val="240"/>
          <w:jc w:val="center"/>
        </w:trPr>
        <w:tc>
          <w:tcPr>
            <w:tcW w:w="4876" w:type="dxa"/>
            <w:tcBorders>
              <w:top w:val="nil"/>
              <w:left w:val="nil"/>
              <w:bottom w:val="nil"/>
              <w:right w:val="nil"/>
            </w:tcBorders>
          </w:tcPr>
          <w:p w14:paraId="6B77AE87"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96F5FEF" w14:textId="77777777" w:rsidR="00855071" w:rsidRPr="00522465" w:rsidRDefault="00855071" w:rsidP="004D4546">
            <w:pPr>
              <w:pStyle w:val="AmColumnHeading"/>
            </w:pPr>
            <w:r>
              <w:t>Grozījums</w:t>
            </w:r>
          </w:p>
        </w:tc>
      </w:tr>
      <w:tr w:rsidR="00855071" w14:paraId="3F2385A3" w14:textId="77777777" w:rsidTr="004D4546">
        <w:trPr>
          <w:jc w:val="center"/>
        </w:trPr>
        <w:tc>
          <w:tcPr>
            <w:tcW w:w="4876" w:type="dxa"/>
            <w:tcBorders>
              <w:top w:val="nil"/>
              <w:left w:val="nil"/>
              <w:bottom w:val="nil"/>
              <w:right w:val="nil"/>
            </w:tcBorders>
          </w:tcPr>
          <w:p w14:paraId="1C676D99" w14:textId="77777777" w:rsidR="00855071" w:rsidRPr="00522465" w:rsidRDefault="00855071" w:rsidP="004D4546">
            <w:pPr>
              <w:pStyle w:val="Normal6a"/>
            </w:pPr>
            <w:r>
              <w:t>1.</w:t>
            </w:r>
            <w:r>
              <w:tab/>
              <w:t xml:space="preserve">Darba programmās var iekļaut īpašas divpakāpju augšupējas piešķiršanas procedūras ES tehnoloģiju līderu apzināšanai un atbalstīšanai nozares virzītos konsorcijos, kuros tiek ņemta vērā viņu kā inovācijas un eksporta virzītājspēku loma, lai stiprinātu viņu un </w:t>
            </w:r>
            <w:r>
              <w:rPr>
                <w:b/>
                <w:i/>
              </w:rPr>
              <w:t>viņus apgādājošo</w:t>
            </w:r>
            <w:r>
              <w:t xml:space="preserve"> Eiropas MVU globālo konkurētspēju, investējot jaunos risinājumos un apzinot attiecīgos partnerus. Atbalstīt var projektu sagatavošanu, kā arī papildu publiskā un privātā kapitāla piesaistīšanu.</w:t>
            </w:r>
          </w:p>
        </w:tc>
        <w:tc>
          <w:tcPr>
            <w:tcW w:w="4876" w:type="dxa"/>
            <w:tcBorders>
              <w:top w:val="nil"/>
              <w:left w:val="nil"/>
              <w:bottom w:val="nil"/>
              <w:right w:val="nil"/>
            </w:tcBorders>
          </w:tcPr>
          <w:p w14:paraId="46E44B24" w14:textId="77777777" w:rsidR="00855071" w:rsidRPr="00522465" w:rsidRDefault="00855071" w:rsidP="004D4546">
            <w:pPr>
              <w:pStyle w:val="Normal6a"/>
            </w:pPr>
            <w:r>
              <w:t>1.</w:t>
            </w:r>
            <w:r>
              <w:tab/>
              <w:t xml:space="preserve">Darba programmās var iekļaut īpašas divpakāpju augšupējas piešķiršanas procedūras ES tehnoloģiju līderu apzināšanai un atbalstīšanai nozares virzītos konsorcijos, kuros tiek ņemta vērā viņu kā inovācijas un eksporta virzītājspēku loma, lai stiprinātu viņu </w:t>
            </w:r>
            <w:r>
              <w:rPr>
                <w:b/>
                <w:i/>
              </w:rPr>
              <w:t>pašu</w:t>
            </w:r>
            <w:r>
              <w:t xml:space="preserve"> un Eiropas MVU</w:t>
            </w:r>
            <w:r>
              <w:rPr>
                <w:b/>
                <w:i/>
              </w:rPr>
              <w:t>, kas ir viņu partneri un piegādātāji,</w:t>
            </w:r>
            <w:r>
              <w:t xml:space="preserve"> globālo konkurētspēju, investējot jaunos risinājumos un apzinot attiecīgos partnerus. </w:t>
            </w:r>
            <w:r>
              <w:rPr>
                <w:b/>
                <w:i/>
              </w:rPr>
              <w:t>Visā Savienībā tiek aktīvi veicināta tādu MVU iesaistīšanās partnerībās, kuriem piemīt liels potenciāl, īpašu uzmanību pievēršot inovācijas potenciāla atraisīšanai mazāk attīstītos un pārejas reģionos, lai pilnībā atraisītu šo uzņēmumu potenciālu un palielinātu Eiropas konkurētspējas pievienoto vērtību. Tas ietver minēto uzņēmumu iesaistes veicināšanu ne tikai piegādātāju statusā, bet arī noteiktu darbību vadīšanā, tādējādi stiprinot Eiropas vērtības ķēžu vispārējo noturību un dažādību.</w:t>
            </w:r>
            <w:r>
              <w:t xml:space="preserve"> Atbalstīt var projektu sagatavošanu, kā arī papildu publiskā un </w:t>
            </w:r>
            <w:r>
              <w:rPr>
                <w:b/>
                <w:i/>
              </w:rPr>
              <w:t>jo īpaši</w:t>
            </w:r>
            <w:r>
              <w:t xml:space="preserve"> privātā kapitāla piesaistīšanu. </w:t>
            </w:r>
            <w:r>
              <w:rPr>
                <w:b/>
                <w:i/>
              </w:rPr>
              <w:t>Īpašo atbalstu projektu sagatavošanai prioritāri piešķir pieteikumiem un konsorcijiem ar spēcīgu piesaisti mazāk attīstītiem reģioniem, reģioniem, kas saskaras ar dekarbonizācijas problēmām, un pārejas reģioniem, lai palielinātu to panākumu izredzes un kapitāla apguvi.</w:t>
            </w:r>
          </w:p>
        </w:tc>
      </w:tr>
    </w:tbl>
    <w:p w14:paraId="50CA84B9"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4528421" w14:textId="77777777" w:rsidR="00855071" w:rsidRPr="00522465" w:rsidRDefault="00855071" w:rsidP="00855071">
      <w:r>
        <w:rPr>
          <w:rStyle w:val="HideTWBExt"/>
        </w:rPr>
        <w:t>&lt;/Amend&gt;</w:t>
      </w:r>
    </w:p>
    <w:p w14:paraId="2A8A7E63"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2123</w:t>
      </w:r>
      <w:r>
        <w:rPr>
          <w:rStyle w:val="HideTWBExt"/>
          <w:b w:val="0"/>
        </w:rPr>
        <w:t>&lt;/</w:t>
      </w:r>
      <w:proofErr w:type="spellStart"/>
      <w:r>
        <w:rPr>
          <w:rStyle w:val="HideTWBExt"/>
          <w:b w:val="0"/>
        </w:rPr>
        <w:t>NumAm</w:t>
      </w:r>
      <w:proofErr w:type="spellEnd"/>
      <w:r>
        <w:rPr>
          <w:rStyle w:val="HideTWBExt"/>
          <w:b w:val="0"/>
        </w:rPr>
        <w:t>&gt;</w:t>
      </w:r>
    </w:p>
    <w:p w14:paraId="1E1F5357" w14:textId="77777777" w:rsidR="00855071" w:rsidRPr="00522465" w:rsidRDefault="00855071" w:rsidP="00855071">
      <w:pPr>
        <w:pStyle w:val="NormalBold"/>
      </w:pPr>
      <w:r>
        <w:rPr>
          <w:rStyle w:val="HideTWBExt"/>
          <w:b w:val="0"/>
        </w:rPr>
        <w:t>&lt;RepeatBlock-By&gt;&lt;Members&gt;</w:t>
      </w:r>
      <w:proofErr w:type="spellStart"/>
      <w:r>
        <w:t>Michał</w:t>
      </w:r>
      <w:proofErr w:type="spellEnd"/>
      <w:r>
        <w:t xml:space="preserve"> </w:t>
      </w:r>
      <w:proofErr w:type="spellStart"/>
      <w:r>
        <w:t>Kobosko</w:t>
      </w:r>
      <w:proofErr w:type="spellEnd"/>
      <w:r>
        <w:t xml:space="preserve">, Martin </w:t>
      </w:r>
      <w:proofErr w:type="spellStart"/>
      <w:r>
        <w:t>Hojsík</w:t>
      </w:r>
      <w:proofErr w:type="spellEnd"/>
      <w:r>
        <w:t xml:space="preserve">, Ivars </w:t>
      </w:r>
      <w:proofErr w:type="spellStart"/>
      <w:r>
        <w:t>Ijabs</w:t>
      </w:r>
      <w:proofErr w:type="spellEnd"/>
      <w:r>
        <w:t xml:space="preserve">, </w:t>
      </w:r>
      <w:proofErr w:type="spellStart"/>
      <w:r>
        <w:t>Lucia</w:t>
      </w:r>
      <w:proofErr w:type="spellEnd"/>
      <w:r>
        <w:t xml:space="preserve"> </w:t>
      </w:r>
      <w:proofErr w:type="spellStart"/>
      <w:r>
        <w:t>Yar</w:t>
      </w:r>
      <w:proofErr w:type="spellEnd"/>
      <w:r>
        <w:t xml:space="preserve">, Joanna </w:t>
      </w:r>
      <w:proofErr w:type="spellStart"/>
      <w:r>
        <w:t>Scheuring-Wielgus</w:t>
      </w:r>
      <w:proofErr w:type="spellEnd"/>
      <w:r>
        <w:t xml:space="preserve">, </w:t>
      </w:r>
      <w:proofErr w:type="spellStart"/>
      <w:r>
        <w:t>Krzysztof</w:t>
      </w:r>
      <w:proofErr w:type="spellEnd"/>
      <w:r>
        <w:t xml:space="preserve"> </w:t>
      </w:r>
      <w:proofErr w:type="spellStart"/>
      <w:r>
        <w:t>Śmiszek</w:t>
      </w:r>
      <w:proofErr w:type="spellEnd"/>
      <w:r>
        <w:rPr>
          <w:rStyle w:val="HideTWBExt"/>
          <w:b w:val="0"/>
        </w:rPr>
        <w:t>&lt;/Members&gt;</w:t>
      </w:r>
    </w:p>
    <w:p w14:paraId="32CCED00" w14:textId="77777777" w:rsidR="00855071" w:rsidRPr="00522465" w:rsidRDefault="00855071" w:rsidP="00855071">
      <w:pPr>
        <w:pStyle w:val="NormalBold"/>
      </w:pPr>
      <w:r>
        <w:rPr>
          <w:rStyle w:val="HideTWBExt"/>
          <w:b w:val="0"/>
        </w:rPr>
        <w:t>&lt;/RepeatBlock-By&gt;</w:t>
      </w:r>
    </w:p>
    <w:p w14:paraId="7AACDBE8"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47D5B5A" w14:textId="77777777" w:rsidR="00855071" w:rsidRPr="00522465" w:rsidRDefault="00855071" w:rsidP="00855071">
      <w:pPr>
        <w:pStyle w:val="NormalBold"/>
      </w:pPr>
      <w:r>
        <w:rPr>
          <w:rStyle w:val="HideTWBExt"/>
          <w:b w:val="0"/>
        </w:rPr>
        <w:t>&lt;Article&gt;</w:t>
      </w:r>
      <w:r>
        <w:t>17.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34313C1" w14:textId="77777777" w:rsidTr="004D4546">
        <w:trPr>
          <w:trHeight w:hRule="exact" w:val="240"/>
          <w:jc w:val="center"/>
        </w:trPr>
        <w:tc>
          <w:tcPr>
            <w:tcW w:w="9752" w:type="dxa"/>
            <w:gridSpan w:val="2"/>
            <w:tcBorders>
              <w:top w:val="nil"/>
              <w:left w:val="nil"/>
              <w:bottom w:val="nil"/>
              <w:right w:val="nil"/>
            </w:tcBorders>
          </w:tcPr>
          <w:p w14:paraId="68266023" w14:textId="77777777" w:rsidR="00855071" w:rsidRPr="00522465" w:rsidRDefault="00855071" w:rsidP="004D4546"/>
        </w:tc>
      </w:tr>
      <w:tr w:rsidR="00855071" w14:paraId="0AEABFFB" w14:textId="77777777" w:rsidTr="004D4546">
        <w:trPr>
          <w:trHeight w:val="240"/>
          <w:jc w:val="center"/>
        </w:trPr>
        <w:tc>
          <w:tcPr>
            <w:tcW w:w="4876" w:type="dxa"/>
            <w:tcBorders>
              <w:top w:val="nil"/>
              <w:left w:val="nil"/>
              <w:bottom w:val="nil"/>
              <w:right w:val="nil"/>
            </w:tcBorders>
          </w:tcPr>
          <w:p w14:paraId="5F59A250"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CB4B0AE" w14:textId="77777777" w:rsidR="00855071" w:rsidRPr="00522465" w:rsidRDefault="00855071" w:rsidP="004D4546">
            <w:pPr>
              <w:pStyle w:val="AmColumnHeading"/>
            </w:pPr>
            <w:r>
              <w:t>Grozījums</w:t>
            </w:r>
          </w:p>
        </w:tc>
      </w:tr>
      <w:tr w:rsidR="00855071" w14:paraId="57832641" w14:textId="77777777" w:rsidTr="004D4546">
        <w:trPr>
          <w:jc w:val="center"/>
        </w:trPr>
        <w:tc>
          <w:tcPr>
            <w:tcW w:w="4876" w:type="dxa"/>
            <w:tcBorders>
              <w:top w:val="nil"/>
              <w:left w:val="nil"/>
              <w:bottom w:val="nil"/>
              <w:right w:val="nil"/>
            </w:tcBorders>
          </w:tcPr>
          <w:p w14:paraId="6AD3BF92" w14:textId="77777777" w:rsidR="00855071" w:rsidRPr="00522465" w:rsidRDefault="00855071" w:rsidP="004D4546">
            <w:pPr>
              <w:pStyle w:val="Normal6a"/>
            </w:pPr>
            <w:r>
              <w:t>1.</w:t>
            </w:r>
            <w:r>
              <w:tab/>
              <w:t>Darba programmās var iekļaut īpašas divpakāpju augšupējas piešķiršanas procedūras ES tehnoloģiju līderu apzināšanai un atbalstīšanai nozares virzītos konsorcijos, kuros tiek ņemta vērā viņu kā inovācijas un eksporta virzītājspēku loma, lai stiprinātu viņu un viņus apgādājošo Eiropas MVU globālo konkurētspēju, investējot jaunos risinājumos un apzinot attiecīgos partnerus. Atbalstīt var projektu sagatavošanu, kā arī papildu publiskā un privātā kapitāla piesaistīšanu.</w:t>
            </w:r>
          </w:p>
        </w:tc>
        <w:tc>
          <w:tcPr>
            <w:tcW w:w="4876" w:type="dxa"/>
            <w:tcBorders>
              <w:top w:val="nil"/>
              <w:left w:val="nil"/>
              <w:bottom w:val="nil"/>
              <w:right w:val="nil"/>
            </w:tcBorders>
          </w:tcPr>
          <w:p w14:paraId="58693781" w14:textId="77777777" w:rsidR="00855071" w:rsidRPr="00522465" w:rsidRDefault="00855071" w:rsidP="004D4546">
            <w:pPr>
              <w:pStyle w:val="Normal6a"/>
            </w:pPr>
            <w:r>
              <w:t>1.</w:t>
            </w:r>
            <w:r>
              <w:tab/>
              <w:t xml:space="preserve">Darba programmās var iekļaut īpašas divpakāpju augšupējas piešķiršanas procedūras ES tehnoloģiju līderu apzināšanai un atbalstīšanai nozares virzītos konsorcijos, kuros tiek ņemta vērā viņu kā inovācijas un eksporta virzītājspēku loma, lai stiprinātu viņu </w:t>
            </w:r>
            <w:r>
              <w:rPr>
                <w:b/>
                <w:i/>
              </w:rPr>
              <w:t>pašu</w:t>
            </w:r>
            <w:r>
              <w:t xml:space="preserve"> un Eiropas MVU</w:t>
            </w:r>
            <w:r>
              <w:rPr>
                <w:b/>
                <w:i/>
              </w:rPr>
              <w:t>, kas ir viņu partneri un piegādātāji,</w:t>
            </w:r>
            <w:r>
              <w:t xml:space="preserve"> globālo konkurētspēju, investējot jaunos risinājumos un apzinot attiecīgos partnerus. </w:t>
            </w:r>
            <w:r>
              <w:rPr>
                <w:b/>
                <w:i/>
              </w:rPr>
              <w:t>Visā Savienībā tiek aktīvi veicināta tādu MVU iesaistīšanās partnerībās, kuriem piemīt liels potenciāl, īpašu uzmanību pievēršot inovācijas potenciāla atraisīšanai mazāk attīstītos un pārejas reģionos, lai pilnībā atraisītu šo uzņēmumu potenciālu un palielinātu Eiropas konkurētspējas pievienoto vērtību. Tas ietver minēto uzņēmumu iesaistes veicināšanu ne tikai piegādātāju statusā, bet arī noteiktu darbību vadīšanā, tādējādi stiprinot Eiropas vērtības ķēžu vispārējo noturību un dažādību.</w:t>
            </w:r>
            <w:r>
              <w:t xml:space="preserve"> Atbalstīt var projektu sagatavošanu, kā arī papildu publiskā un </w:t>
            </w:r>
            <w:r>
              <w:rPr>
                <w:b/>
                <w:i/>
              </w:rPr>
              <w:t>jo īpaši</w:t>
            </w:r>
            <w:r>
              <w:t xml:space="preserve"> privātā kapitāla piesaistīšanu. </w:t>
            </w:r>
            <w:r>
              <w:rPr>
                <w:b/>
                <w:i/>
              </w:rPr>
              <w:t>Īpašo atbalstu projektu sagatavošanai prioritāri piešķir pieteikumiem un konsorcijiem ar spēcīgu piesaisti mazāk attīstītiem reģioniem un pārejas reģioniem, lai palielinātu to panākumu izredzes un kapitāla apguvi.</w:t>
            </w:r>
          </w:p>
        </w:tc>
      </w:tr>
    </w:tbl>
    <w:p w14:paraId="5D5F7603"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23F283C" w14:textId="77777777" w:rsidR="00855071" w:rsidRPr="00522465" w:rsidRDefault="00855071" w:rsidP="00855071">
      <w:r>
        <w:rPr>
          <w:rStyle w:val="HideTWBExt"/>
        </w:rPr>
        <w:t>&lt;/Amend&gt;</w:t>
      </w:r>
    </w:p>
    <w:p w14:paraId="087B7277"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2124</w:t>
      </w:r>
      <w:r>
        <w:rPr>
          <w:rStyle w:val="HideTWBExt"/>
          <w:b w:val="0"/>
        </w:rPr>
        <w:t>&lt;/</w:t>
      </w:r>
      <w:proofErr w:type="spellStart"/>
      <w:r>
        <w:rPr>
          <w:rStyle w:val="HideTWBExt"/>
          <w:b w:val="0"/>
        </w:rPr>
        <w:t>NumAm</w:t>
      </w:r>
      <w:proofErr w:type="spellEnd"/>
      <w:r>
        <w:rPr>
          <w:rStyle w:val="HideTWBExt"/>
          <w:b w:val="0"/>
        </w:rPr>
        <w:t>&gt;</w:t>
      </w:r>
    </w:p>
    <w:p w14:paraId="02E3060B" w14:textId="77777777" w:rsidR="00855071" w:rsidRPr="00522465" w:rsidRDefault="00855071" w:rsidP="00855071">
      <w:pPr>
        <w:pStyle w:val="NormalBold"/>
      </w:pPr>
      <w:r>
        <w:rPr>
          <w:rStyle w:val="HideTWBExt"/>
          <w:b w:val="0"/>
        </w:rPr>
        <w:t>&lt;RepeatBlock-By&gt;&lt;Members&gt;</w:t>
      </w:r>
      <w:proofErr w:type="spellStart"/>
      <w:r>
        <w:t>Sofie</w:t>
      </w:r>
      <w:proofErr w:type="spellEnd"/>
      <w:r>
        <w:t xml:space="preserve"> </w:t>
      </w:r>
      <w:proofErr w:type="spellStart"/>
      <w:r>
        <w:t>Eriksson</w:t>
      </w:r>
      <w:proofErr w:type="spellEnd"/>
      <w:r>
        <w:rPr>
          <w:rStyle w:val="HideTWBExt"/>
          <w:b w:val="0"/>
        </w:rPr>
        <w:t>&lt;/Members&gt;</w:t>
      </w:r>
    </w:p>
    <w:p w14:paraId="5A6B7A0F" w14:textId="77777777" w:rsidR="00855071" w:rsidRPr="00522465" w:rsidRDefault="00855071" w:rsidP="00855071">
      <w:pPr>
        <w:pStyle w:val="NormalBold"/>
      </w:pPr>
      <w:r>
        <w:rPr>
          <w:rStyle w:val="HideTWBExt"/>
          <w:b w:val="0"/>
        </w:rPr>
        <w:t>&lt;/RepeatBlock-By&gt;</w:t>
      </w:r>
    </w:p>
    <w:p w14:paraId="683675C7"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C514C75" w14:textId="77777777" w:rsidR="00855071" w:rsidRPr="00522465" w:rsidRDefault="00855071" w:rsidP="00855071">
      <w:pPr>
        <w:pStyle w:val="NormalBold"/>
      </w:pPr>
      <w:r>
        <w:rPr>
          <w:rStyle w:val="HideTWBExt"/>
          <w:b w:val="0"/>
        </w:rPr>
        <w:t>&lt;Article&gt;</w:t>
      </w:r>
      <w:r>
        <w:t>17.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539FCDE" w14:textId="77777777" w:rsidTr="004D4546">
        <w:trPr>
          <w:trHeight w:hRule="exact" w:val="240"/>
          <w:jc w:val="center"/>
        </w:trPr>
        <w:tc>
          <w:tcPr>
            <w:tcW w:w="9752" w:type="dxa"/>
            <w:gridSpan w:val="2"/>
            <w:tcBorders>
              <w:top w:val="nil"/>
              <w:left w:val="nil"/>
              <w:bottom w:val="nil"/>
              <w:right w:val="nil"/>
            </w:tcBorders>
          </w:tcPr>
          <w:p w14:paraId="25EECCF8" w14:textId="77777777" w:rsidR="00855071" w:rsidRPr="00522465" w:rsidRDefault="00855071" w:rsidP="004D4546"/>
        </w:tc>
      </w:tr>
      <w:tr w:rsidR="00855071" w14:paraId="67BCF45F" w14:textId="77777777" w:rsidTr="004D4546">
        <w:trPr>
          <w:trHeight w:val="240"/>
          <w:jc w:val="center"/>
        </w:trPr>
        <w:tc>
          <w:tcPr>
            <w:tcW w:w="4876" w:type="dxa"/>
            <w:tcBorders>
              <w:top w:val="nil"/>
              <w:left w:val="nil"/>
              <w:bottom w:val="nil"/>
              <w:right w:val="nil"/>
            </w:tcBorders>
          </w:tcPr>
          <w:p w14:paraId="2CA6A206"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FA27DB3" w14:textId="77777777" w:rsidR="00855071" w:rsidRPr="00522465" w:rsidRDefault="00855071" w:rsidP="004D4546">
            <w:pPr>
              <w:pStyle w:val="AmColumnHeading"/>
            </w:pPr>
            <w:r>
              <w:t>Grozījums</w:t>
            </w:r>
          </w:p>
        </w:tc>
      </w:tr>
      <w:tr w:rsidR="00855071" w14:paraId="41AE0E4D" w14:textId="77777777" w:rsidTr="004D4546">
        <w:trPr>
          <w:jc w:val="center"/>
        </w:trPr>
        <w:tc>
          <w:tcPr>
            <w:tcW w:w="4876" w:type="dxa"/>
            <w:tcBorders>
              <w:top w:val="nil"/>
              <w:left w:val="nil"/>
              <w:bottom w:val="nil"/>
              <w:right w:val="nil"/>
            </w:tcBorders>
          </w:tcPr>
          <w:p w14:paraId="56F7D121" w14:textId="77777777" w:rsidR="00855071" w:rsidRPr="00522465" w:rsidRDefault="00855071" w:rsidP="004D4546">
            <w:pPr>
              <w:pStyle w:val="Normal6a"/>
            </w:pPr>
            <w:r>
              <w:t>1.</w:t>
            </w:r>
            <w:r>
              <w:tab/>
              <w:t>Darba programmās var iekļaut īpašas divpakāpju augšupējas piešķiršanas procedūras ES tehnoloģiju līderu apzināšanai un atbalstīšanai nozares virzītos konsorcijos, kuros tiek ņemta vērā viņu kā inovācijas un eksporta virzītājspēku loma, lai stiprinātu viņu un viņus apgādājošo Eiropas MVU globālo konkurētspēju, investējot jaunos risinājumos un apzinot attiecīgos partnerus. Atbalstīt var projektu sagatavošanu, kā arī papildu publiskā un privātā kapitāla piesaistīšanu.</w:t>
            </w:r>
          </w:p>
        </w:tc>
        <w:tc>
          <w:tcPr>
            <w:tcW w:w="4876" w:type="dxa"/>
            <w:tcBorders>
              <w:top w:val="nil"/>
              <w:left w:val="nil"/>
              <w:bottom w:val="nil"/>
              <w:right w:val="nil"/>
            </w:tcBorders>
          </w:tcPr>
          <w:p w14:paraId="7C1EB90C" w14:textId="77777777" w:rsidR="00855071" w:rsidRPr="00522465" w:rsidRDefault="00855071" w:rsidP="004D4546">
            <w:pPr>
              <w:pStyle w:val="Normal6a"/>
            </w:pPr>
            <w:r>
              <w:t>1.</w:t>
            </w:r>
            <w:r>
              <w:tab/>
              <w:t xml:space="preserve">Darba programmās var iekļaut īpašas divpakāpju augšupējas piešķiršanas procedūras ES tehnoloģiju līderu apzināšanai un atbalstīšanai nozares virzītos konsorcijos, kuros tiek ņemta vērā viņu kā inovācijas un eksporta virzītājspēku loma, lai stiprinātu viņu un viņus apgādājošo Eiropas MVU globālo konkurētspēju, investējot jaunos risinājumos un apzinot attiecīgos partnerus. Atbalstīt var projektu sagatavošanu, kā arī papildu publiskā un privātā kapitāla piesaistīšanu. </w:t>
            </w:r>
            <w:r>
              <w:rPr>
                <w:b/>
                <w:i/>
              </w:rPr>
              <w:t>Atbalsts saskaņā ar šo pantu var attiekties arī uz pētniecības, izstrādes, testēšanas, validēšanas, demonstrējumu un paplašināšanas darbībām, kas ir neatņemama daļa no ES tehnoloģiju līdera investīciju plāna, ja šādas darbības ir vajadzīgas, lai sasniegtu 3. pantā noteiktos EKF mērķus, un tiek finansētas no EKF budžeta.</w:t>
            </w:r>
          </w:p>
        </w:tc>
      </w:tr>
    </w:tbl>
    <w:p w14:paraId="4D676D13"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3D04839" w14:textId="77777777" w:rsidR="00855071" w:rsidRPr="00522465" w:rsidRDefault="00855071" w:rsidP="00855071">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9752"/>
      </w:tblGrid>
      <w:tr w:rsidR="00855071" w14:paraId="261FDA32" w14:textId="77777777" w:rsidTr="004D4546">
        <w:trPr>
          <w:trHeight w:hRule="exact" w:val="240"/>
          <w:jc w:val="center"/>
        </w:trPr>
        <w:tc>
          <w:tcPr>
            <w:tcW w:w="9752" w:type="dxa"/>
            <w:tcBorders>
              <w:top w:val="nil"/>
              <w:left w:val="nil"/>
              <w:bottom w:val="nil"/>
              <w:right w:val="nil"/>
            </w:tcBorders>
          </w:tcPr>
          <w:p w14:paraId="386F6FC6" w14:textId="77777777" w:rsidR="00855071" w:rsidRPr="00522465" w:rsidRDefault="00855071" w:rsidP="004D4546"/>
        </w:tc>
      </w:tr>
    </w:tbl>
    <w:p w14:paraId="2F026CC8" w14:textId="77777777" w:rsidR="00855071" w:rsidRPr="00522465" w:rsidRDefault="00855071" w:rsidP="00855071">
      <w:r>
        <w:rPr>
          <w:rStyle w:val="HideTWBExt"/>
        </w:rPr>
        <w:t>&lt;/Amend&gt;</w:t>
      </w:r>
    </w:p>
    <w:p w14:paraId="10E47085"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2125</w:t>
      </w:r>
      <w:r>
        <w:rPr>
          <w:rStyle w:val="HideTWBExt"/>
          <w:b w:val="0"/>
        </w:rPr>
        <w:t>&lt;/</w:t>
      </w:r>
      <w:proofErr w:type="spellStart"/>
      <w:r>
        <w:rPr>
          <w:rStyle w:val="HideTWBExt"/>
          <w:b w:val="0"/>
        </w:rPr>
        <w:t>NumAm</w:t>
      </w:r>
      <w:proofErr w:type="spellEnd"/>
      <w:r>
        <w:rPr>
          <w:rStyle w:val="HideTWBExt"/>
          <w:b w:val="0"/>
        </w:rPr>
        <w:t>&gt;</w:t>
      </w:r>
    </w:p>
    <w:p w14:paraId="26BD5457"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48596605" w14:textId="77777777" w:rsidR="00855071" w:rsidRPr="00522465" w:rsidRDefault="00855071" w:rsidP="00855071">
      <w:pPr>
        <w:pStyle w:val="NormalBold"/>
      </w:pPr>
      <w:r>
        <w:rPr>
          <w:rStyle w:val="HideTWBExt"/>
          <w:b w:val="0"/>
        </w:rPr>
        <w:t>&lt;/RepeatBlock-By&gt;</w:t>
      </w:r>
    </w:p>
    <w:p w14:paraId="28ABB48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E3A1375" w14:textId="77777777" w:rsidR="00855071" w:rsidRPr="00522465" w:rsidRDefault="00855071" w:rsidP="00855071">
      <w:pPr>
        <w:pStyle w:val="NormalBold"/>
      </w:pPr>
      <w:r>
        <w:rPr>
          <w:rStyle w:val="HideTWBExt"/>
          <w:b w:val="0"/>
        </w:rPr>
        <w:t>&lt;Article&gt;</w:t>
      </w:r>
      <w:r>
        <w:t>17.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340A4C3" w14:textId="77777777" w:rsidTr="004D4546">
        <w:trPr>
          <w:trHeight w:hRule="exact" w:val="240"/>
          <w:jc w:val="center"/>
        </w:trPr>
        <w:tc>
          <w:tcPr>
            <w:tcW w:w="9752" w:type="dxa"/>
            <w:gridSpan w:val="2"/>
            <w:tcBorders>
              <w:top w:val="nil"/>
              <w:left w:val="nil"/>
              <w:bottom w:val="nil"/>
              <w:right w:val="nil"/>
            </w:tcBorders>
          </w:tcPr>
          <w:p w14:paraId="75095CF9" w14:textId="77777777" w:rsidR="00855071" w:rsidRPr="00522465" w:rsidRDefault="00855071" w:rsidP="004D4546"/>
        </w:tc>
      </w:tr>
      <w:tr w:rsidR="00855071" w14:paraId="49081939" w14:textId="77777777" w:rsidTr="004D4546">
        <w:trPr>
          <w:trHeight w:val="240"/>
          <w:jc w:val="center"/>
        </w:trPr>
        <w:tc>
          <w:tcPr>
            <w:tcW w:w="4876" w:type="dxa"/>
            <w:tcBorders>
              <w:top w:val="nil"/>
              <w:left w:val="nil"/>
              <w:bottom w:val="nil"/>
              <w:right w:val="nil"/>
            </w:tcBorders>
          </w:tcPr>
          <w:p w14:paraId="61FD7A52"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44A7F72" w14:textId="77777777" w:rsidR="00855071" w:rsidRPr="00522465" w:rsidRDefault="00855071" w:rsidP="004D4546">
            <w:pPr>
              <w:pStyle w:val="AmColumnHeading"/>
            </w:pPr>
            <w:r>
              <w:t>Grozījums</w:t>
            </w:r>
          </w:p>
        </w:tc>
      </w:tr>
      <w:tr w:rsidR="00855071" w14:paraId="5BE481BA" w14:textId="77777777" w:rsidTr="004D4546">
        <w:trPr>
          <w:jc w:val="center"/>
        </w:trPr>
        <w:tc>
          <w:tcPr>
            <w:tcW w:w="4876" w:type="dxa"/>
            <w:tcBorders>
              <w:top w:val="nil"/>
              <w:left w:val="nil"/>
              <w:bottom w:val="nil"/>
              <w:right w:val="nil"/>
            </w:tcBorders>
          </w:tcPr>
          <w:p w14:paraId="56BC6D42" w14:textId="77777777" w:rsidR="00855071" w:rsidRPr="00522465" w:rsidRDefault="00855071" w:rsidP="004D4546">
            <w:pPr>
              <w:pStyle w:val="Normal6a"/>
            </w:pPr>
            <w:r>
              <w:t>1.</w:t>
            </w:r>
            <w:r>
              <w:tab/>
              <w:t xml:space="preserve">Darba programmās </w:t>
            </w:r>
            <w:r>
              <w:rPr>
                <w:b/>
                <w:i/>
              </w:rPr>
              <w:t>var iekļaut</w:t>
            </w:r>
            <w:r>
              <w:t xml:space="preserve"> īpašas divpakāpju augšupējas piešķiršanas procedūras ES tehnoloģiju līderu apzināšanai un atbalstīšanai nozares virzītos konsorcijos, kuros tiek ņemta vērā viņu kā inovācijas un eksporta virzītājspēku loma, lai stiprinātu viņu un viņus apgādājošo Eiropas MVU globālo konkurētspēju, investējot jaunos risinājumos un apzinot attiecīgos partnerus. Atbalstīt var projektu sagatavošanu, kā arī papildu publiskā un privātā kapitāla piesaistīšanu.</w:t>
            </w:r>
          </w:p>
        </w:tc>
        <w:tc>
          <w:tcPr>
            <w:tcW w:w="4876" w:type="dxa"/>
            <w:tcBorders>
              <w:top w:val="nil"/>
              <w:left w:val="nil"/>
              <w:bottom w:val="nil"/>
              <w:right w:val="nil"/>
            </w:tcBorders>
          </w:tcPr>
          <w:p w14:paraId="15B856BE" w14:textId="77777777" w:rsidR="00855071" w:rsidRPr="00522465" w:rsidRDefault="00855071" w:rsidP="004D4546">
            <w:pPr>
              <w:pStyle w:val="Normal6a"/>
            </w:pPr>
            <w:r>
              <w:t>1.</w:t>
            </w:r>
            <w:r>
              <w:tab/>
              <w:t xml:space="preserve">Darba programmās </w:t>
            </w:r>
            <w:r>
              <w:rPr>
                <w:b/>
                <w:i/>
              </w:rPr>
              <w:t>iekļauj</w:t>
            </w:r>
            <w:r>
              <w:t xml:space="preserve"> īpašas divpakāpju augšupējas piešķiršanas procedūras ES tehnoloģiju līderu apzināšanai un atbalstīšanai nozares virzītos konsorcijos, kuros tiek ņemta vērā viņu kā inovācijas un eksporta virzītājspēku loma, lai stiprinātu viņu un viņus apgādājošo Eiropas MVU globālo konkurētspēju, investējot jaunos risinājumos un apzinot attiecīgos partnerus. Atbalstīt var projektu sagatavošanu, kā arī papildu publiskā un privātā kapitāla piesaistīšanu.</w:t>
            </w:r>
          </w:p>
        </w:tc>
      </w:tr>
      <w:tr w:rsidR="00855071" w14:paraId="5AC06EF5" w14:textId="77777777" w:rsidTr="004D4546">
        <w:trPr>
          <w:jc w:val="center"/>
        </w:trPr>
        <w:tc>
          <w:tcPr>
            <w:tcW w:w="4876" w:type="dxa"/>
            <w:tcBorders>
              <w:top w:val="nil"/>
              <w:left w:val="nil"/>
              <w:bottom w:val="nil"/>
              <w:right w:val="nil"/>
            </w:tcBorders>
          </w:tcPr>
          <w:p w14:paraId="68519A14" w14:textId="77777777" w:rsidR="00855071" w:rsidRPr="00522465" w:rsidRDefault="00855071" w:rsidP="004D4546">
            <w:pPr>
              <w:pStyle w:val="Normal6a"/>
            </w:pPr>
          </w:p>
        </w:tc>
        <w:tc>
          <w:tcPr>
            <w:tcW w:w="4876" w:type="dxa"/>
            <w:tcBorders>
              <w:top w:val="nil"/>
              <w:left w:val="nil"/>
              <w:bottom w:val="nil"/>
              <w:right w:val="nil"/>
            </w:tcBorders>
          </w:tcPr>
          <w:p w14:paraId="1D90E57B" w14:textId="77777777" w:rsidR="00855071" w:rsidRPr="00522465" w:rsidRDefault="00855071" w:rsidP="004D4546">
            <w:pPr>
              <w:pStyle w:val="Normal6a"/>
            </w:pPr>
            <w:r>
              <w:rPr>
                <w:b/>
                <w:i/>
              </w:rPr>
              <w:t xml:space="preserve">Vadošie konsorciji attiecīgā gadījumā apņemas nodrošināt </w:t>
            </w:r>
            <w:proofErr w:type="spellStart"/>
            <w:r>
              <w:rPr>
                <w:b/>
                <w:i/>
              </w:rPr>
              <w:t>sadarbspējīgas</w:t>
            </w:r>
            <w:proofErr w:type="spellEnd"/>
            <w:r>
              <w:rPr>
                <w:b/>
                <w:i/>
              </w:rPr>
              <w:t xml:space="preserve"> arhitektūras, atvērtus standartus un saderību ar ES digitālajām publiskajām infrastruktūrām.</w:t>
            </w:r>
          </w:p>
        </w:tc>
      </w:tr>
    </w:tbl>
    <w:p w14:paraId="236D8D97"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CDD9280" w14:textId="77777777" w:rsidR="00855071" w:rsidRPr="00522465" w:rsidRDefault="00855071" w:rsidP="00855071">
      <w:r>
        <w:rPr>
          <w:rStyle w:val="HideTWBExt"/>
        </w:rPr>
        <w:t>&lt;/Amend&gt;</w:t>
      </w:r>
    </w:p>
    <w:p w14:paraId="47F87D7A"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2126</w:t>
      </w:r>
      <w:r>
        <w:rPr>
          <w:rStyle w:val="HideTWBExt"/>
          <w:b w:val="0"/>
        </w:rPr>
        <w:t>&lt;/</w:t>
      </w:r>
      <w:proofErr w:type="spellStart"/>
      <w:r>
        <w:rPr>
          <w:rStyle w:val="HideTWBExt"/>
          <w:b w:val="0"/>
        </w:rPr>
        <w:t>NumAm</w:t>
      </w:r>
      <w:proofErr w:type="spellEnd"/>
      <w:r>
        <w:rPr>
          <w:rStyle w:val="HideTWBExt"/>
          <w:b w:val="0"/>
        </w:rPr>
        <w:t>&gt;</w:t>
      </w:r>
    </w:p>
    <w:p w14:paraId="22F28A30" w14:textId="77777777" w:rsidR="00855071" w:rsidRPr="00522465" w:rsidRDefault="00855071" w:rsidP="00855071">
      <w:pPr>
        <w:pStyle w:val="NormalBold"/>
      </w:pPr>
      <w:r>
        <w:rPr>
          <w:rStyle w:val="HideTWBExt"/>
          <w:b w:val="0"/>
        </w:rPr>
        <w:t>&lt;RepeatBlock-By&gt;&lt;Members&gt;</w:t>
      </w:r>
      <w:proofErr w:type="spellStart"/>
      <w:r>
        <w:t>Oihane</w:t>
      </w:r>
      <w:proofErr w:type="spellEnd"/>
      <w:r>
        <w:t xml:space="preserve"> </w:t>
      </w:r>
      <w:proofErr w:type="spellStart"/>
      <w:r>
        <w:t>Agirregoitia</w:t>
      </w:r>
      <w:proofErr w:type="spellEnd"/>
      <w:r>
        <w:t xml:space="preserve"> </w:t>
      </w:r>
      <w:proofErr w:type="spellStart"/>
      <w:r>
        <w:t>Martínez</w:t>
      </w:r>
      <w:proofErr w:type="spellEnd"/>
      <w:r>
        <w:rPr>
          <w:rStyle w:val="HideTWBExt"/>
          <w:b w:val="0"/>
        </w:rPr>
        <w:t>&lt;/Members&gt;</w:t>
      </w:r>
    </w:p>
    <w:p w14:paraId="4DAC173F" w14:textId="77777777" w:rsidR="00855071" w:rsidRPr="00522465" w:rsidRDefault="00855071" w:rsidP="00855071">
      <w:pPr>
        <w:pStyle w:val="NormalBold"/>
      </w:pPr>
      <w:r>
        <w:rPr>
          <w:rStyle w:val="HideTWBExt"/>
          <w:b w:val="0"/>
        </w:rPr>
        <w:t>&lt;/RepeatBlock-By&gt;</w:t>
      </w:r>
    </w:p>
    <w:p w14:paraId="5E04B47C"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58CE8C3" w14:textId="77777777" w:rsidR="00855071" w:rsidRPr="00522465" w:rsidRDefault="00855071" w:rsidP="00855071">
      <w:pPr>
        <w:pStyle w:val="NormalBold"/>
      </w:pPr>
      <w:r>
        <w:rPr>
          <w:rStyle w:val="HideTWBExt"/>
          <w:b w:val="0"/>
        </w:rPr>
        <w:t>&lt;Article&gt;</w:t>
      </w:r>
      <w:r>
        <w:t>17.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7C58054" w14:textId="77777777" w:rsidTr="004D4546">
        <w:trPr>
          <w:trHeight w:hRule="exact" w:val="240"/>
          <w:jc w:val="center"/>
        </w:trPr>
        <w:tc>
          <w:tcPr>
            <w:tcW w:w="9752" w:type="dxa"/>
            <w:gridSpan w:val="2"/>
            <w:tcBorders>
              <w:top w:val="nil"/>
              <w:left w:val="nil"/>
              <w:bottom w:val="nil"/>
              <w:right w:val="nil"/>
            </w:tcBorders>
          </w:tcPr>
          <w:p w14:paraId="39CA7A60" w14:textId="77777777" w:rsidR="00855071" w:rsidRPr="00522465" w:rsidRDefault="00855071" w:rsidP="004D4546"/>
        </w:tc>
      </w:tr>
      <w:tr w:rsidR="00855071" w14:paraId="3020D63F" w14:textId="77777777" w:rsidTr="004D4546">
        <w:trPr>
          <w:trHeight w:val="240"/>
          <w:jc w:val="center"/>
        </w:trPr>
        <w:tc>
          <w:tcPr>
            <w:tcW w:w="4876" w:type="dxa"/>
            <w:tcBorders>
              <w:top w:val="nil"/>
              <w:left w:val="nil"/>
              <w:bottom w:val="nil"/>
              <w:right w:val="nil"/>
            </w:tcBorders>
          </w:tcPr>
          <w:p w14:paraId="5ED8ECFB"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3084A8D" w14:textId="77777777" w:rsidR="00855071" w:rsidRPr="00522465" w:rsidRDefault="00855071" w:rsidP="004D4546">
            <w:pPr>
              <w:pStyle w:val="AmColumnHeading"/>
            </w:pPr>
            <w:r>
              <w:t>Grozījums</w:t>
            </w:r>
          </w:p>
        </w:tc>
      </w:tr>
      <w:tr w:rsidR="00855071" w14:paraId="3B958A9D" w14:textId="77777777" w:rsidTr="004D4546">
        <w:trPr>
          <w:jc w:val="center"/>
        </w:trPr>
        <w:tc>
          <w:tcPr>
            <w:tcW w:w="4876" w:type="dxa"/>
            <w:tcBorders>
              <w:top w:val="nil"/>
              <w:left w:val="nil"/>
              <w:bottom w:val="nil"/>
              <w:right w:val="nil"/>
            </w:tcBorders>
          </w:tcPr>
          <w:p w14:paraId="76C7EC40" w14:textId="77777777" w:rsidR="00855071" w:rsidRPr="00522465" w:rsidRDefault="00855071" w:rsidP="004D4546">
            <w:pPr>
              <w:pStyle w:val="Normal6a"/>
            </w:pPr>
            <w:r>
              <w:t>1.</w:t>
            </w:r>
            <w:r>
              <w:tab/>
              <w:t>Darba programmās var iekļaut īpašas divpakāpju augšupējas piešķiršanas procedūras ES tehnoloģiju līderu apzināšanai un atbalstīšanai nozares virzītos konsorcijos, kuros tiek ņemta vērā viņu kā inovācijas un eksporta virzītājspēku loma, lai stiprinātu viņu un viņus apgādājošo Eiropas MVU globālo konkurētspēju, investējot jaunos risinājumos un apzinot attiecīgos partnerus. Atbalstīt var projektu sagatavošanu, kā arī papildu publiskā un privātā kapitāla piesaistīšanu.</w:t>
            </w:r>
          </w:p>
        </w:tc>
        <w:tc>
          <w:tcPr>
            <w:tcW w:w="4876" w:type="dxa"/>
            <w:tcBorders>
              <w:top w:val="nil"/>
              <w:left w:val="nil"/>
              <w:bottom w:val="nil"/>
              <w:right w:val="nil"/>
            </w:tcBorders>
          </w:tcPr>
          <w:p w14:paraId="6EBF4A62" w14:textId="77777777" w:rsidR="00855071" w:rsidRPr="00522465" w:rsidRDefault="00855071" w:rsidP="004D4546">
            <w:pPr>
              <w:pStyle w:val="Normal6a"/>
            </w:pPr>
            <w:r>
              <w:t>1.</w:t>
            </w:r>
            <w:r>
              <w:tab/>
              <w:t xml:space="preserve">Darba programmās var iekļaut īpašas divpakāpju augšupējas piešķiršanas procedūras ES tehnoloģiju līderu apzināšanai un atbalstīšanai nozares virzītos konsorcijos, tostarp konsorcijos, </w:t>
            </w:r>
            <w:r>
              <w:rPr>
                <w:b/>
                <w:i/>
              </w:rPr>
              <w:t xml:space="preserve">kuri balstīti </w:t>
            </w:r>
            <w:proofErr w:type="spellStart"/>
            <w:r>
              <w:rPr>
                <w:b/>
                <w:i/>
              </w:rPr>
              <w:t>urbānās</w:t>
            </w:r>
            <w:proofErr w:type="spellEnd"/>
            <w:r>
              <w:rPr>
                <w:b/>
                <w:i/>
              </w:rPr>
              <w:t xml:space="preserve"> inovācijas ekosistēmās, kuros kā testēšanas, iepirkuma vai izvēršanas partneri iesaistītas vietējās un reģionālās iestādes un</w:t>
            </w:r>
            <w:r>
              <w:t xml:space="preserve"> kuros tiek ņemta vērā viņu kā inovācijas un eksporta virzītājspēku loma, lai stiprinātu viņu pašu un Eiropas MVU, kas ir viņu partneri un piegādātāji, globālo konkurētspēju, investējot jaunos risinājumos un apzinot attiecīgos partnerus. Atbalstīt var projektu sagatavošanu, kā arī papildu publiskā un privātā kapitāla piesaistīšanu.</w:t>
            </w:r>
          </w:p>
        </w:tc>
      </w:tr>
    </w:tbl>
    <w:p w14:paraId="72F369FF"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F3647FB" w14:textId="77777777" w:rsidR="00855071" w:rsidRPr="00522465" w:rsidRDefault="00855071" w:rsidP="00855071">
      <w:r>
        <w:rPr>
          <w:rStyle w:val="HideTWBExt"/>
        </w:rPr>
        <w:t>&lt;/Amend&gt;</w:t>
      </w:r>
    </w:p>
    <w:p w14:paraId="212B2C91"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2127</w:t>
      </w:r>
      <w:r>
        <w:rPr>
          <w:rStyle w:val="HideTWBExt"/>
          <w:b w:val="0"/>
        </w:rPr>
        <w:t>&lt;/</w:t>
      </w:r>
      <w:proofErr w:type="spellStart"/>
      <w:r>
        <w:rPr>
          <w:rStyle w:val="HideTWBExt"/>
          <w:b w:val="0"/>
        </w:rPr>
        <w:t>NumAm</w:t>
      </w:r>
      <w:proofErr w:type="spellEnd"/>
      <w:r>
        <w:rPr>
          <w:rStyle w:val="HideTWBExt"/>
          <w:b w:val="0"/>
        </w:rPr>
        <w:t>&gt;</w:t>
      </w:r>
    </w:p>
    <w:p w14:paraId="10597B50" w14:textId="77777777" w:rsidR="00855071" w:rsidRPr="00522465" w:rsidRDefault="00855071" w:rsidP="00855071">
      <w:pPr>
        <w:pStyle w:val="NormalBold"/>
      </w:pPr>
      <w:r>
        <w:rPr>
          <w:rStyle w:val="HideTWBExt"/>
          <w:b w:val="0"/>
        </w:rPr>
        <w:t>&lt;RepeatBlock-By&gt;&lt;Members&gt;</w:t>
      </w:r>
      <w:r>
        <w:t xml:space="preserve">Dan Nica, </w:t>
      </w:r>
      <w:proofErr w:type="spellStart"/>
      <w:r>
        <w:t>Borys</w:t>
      </w:r>
      <w:proofErr w:type="spellEnd"/>
      <w:r>
        <w:t xml:space="preserve"> </w:t>
      </w:r>
      <w:proofErr w:type="spellStart"/>
      <w:r>
        <w:t>Budka</w:t>
      </w:r>
      <w:proofErr w:type="spellEnd"/>
      <w:r>
        <w:t xml:space="preserve">, </w:t>
      </w:r>
      <w:proofErr w:type="spellStart"/>
      <w:r>
        <w:t>Tsvetelina</w:t>
      </w:r>
      <w:proofErr w:type="spellEnd"/>
      <w:r>
        <w:t xml:space="preserve"> </w:t>
      </w:r>
      <w:proofErr w:type="spellStart"/>
      <w:r>
        <w:t>Penkova</w:t>
      </w:r>
      <w:proofErr w:type="spellEnd"/>
      <w:r>
        <w:rPr>
          <w:rStyle w:val="HideTWBExt"/>
          <w:b w:val="0"/>
        </w:rPr>
        <w:t>&lt;/Members&gt;</w:t>
      </w:r>
    </w:p>
    <w:p w14:paraId="53DC6E39" w14:textId="77777777" w:rsidR="00855071" w:rsidRPr="00522465" w:rsidRDefault="00855071" w:rsidP="00855071">
      <w:pPr>
        <w:pStyle w:val="NormalBold"/>
      </w:pPr>
      <w:r>
        <w:rPr>
          <w:rStyle w:val="HideTWBExt"/>
          <w:b w:val="0"/>
        </w:rPr>
        <w:t>&lt;/RepeatBlock-By&gt;</w:t>
      </w:r>
    </w:p>
    <w:p w14:paraId="4A7D6975"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84384CC" w14:textId="77777777" w:rsidR="00855071" w:rsidRPr="00522465" w:rsidRDefault="00855071" w:rsidP="00855071">
      <w:pPr>
        <w:pStyle w:val="NormalBold"/>
      </w:pPr>
      <w:r>
        <w:rPr>
          <w:rStyle w:val="HideTWBExt"/>
          <w:b w:val="0"/>
        </w:rPr>
        <w:t>&lt;Article&gt;</w:t>
      </w:r>
      <w:r>
        <w:t>17.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B13B8AF" w14:textId="77777777" w:rsidTr="004D4546">
        <w:trPr>
          <w:trHeight w:hRule="exact" w:val="240"/>
          <w:jc w:val="center"/>
        </w:trPr>
        <w:tc>
          <w:tcPr>
            <w:tcW w:w="9752" w:type="dxa"/>
            <w:gridSpan w:val="2"/>
            <w:tcBorders>
              <w:top w:val="nil"/>
              <w:left w:val="nil"/>
              <w:bottom w:val="nil"/>
              <w:right w:val="nil"/>
            </w:tcBorders>
          </w:tcPr>
          <w:p w14:paraId="614A5109" w14:textId="77777777" w:rsidR="00855071" w:rsidRPr="00522465" w:rsidRDefault="00855071" w:rsidP="004D4546"/>
        </w:tc>
      </w:tr>
      <w:tr w:rsidR="00855071" w14:paraId="1385BE66" w14:textId="77777777" w:rsidTr="004D4546">
        <w:trPr>
          <w:trHeight w:val="240"/>
          <w:jc w:val="center"/>
        </w:trPr>
        <w:tc>
          <w:tcPr>
            <w:tcW w:w="4876" w:type="dxa"/>
            <w:tcBorders>
              <w:top w:val="nil"/>
              <w:left w:val="nil"/>
              <w:bottom w:val="nil"/>
              <w:right w:val="nil"/>
            </w:tcBorders>
          </w:tcPr>
          <w:p w14:paraId="3EA0F96D"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08D9B25" w14:textId="77777777" w:rsidR="00855071" w:rsidRPr="00522465" w:rsidRDefault="00855071" w:rsidP="004D4546">
            <w:pPr>
              <w:pStyle w:val="AmColumnHeading"/>
            </w:pPr>
            <w:r>
              <w:t>Grozījums</w:t>
            </w:r>
          </w:p>
        </w:tc>
      </w:tr>
      <w:tr w:rsidR="00855071" w14:paraId="61384C61" w14:textId="77777777" w:rsidTr="004D4546">
        <w:trPr>
          <w:jc w:val="center"/>
        </w:trPr>
        <w:tc>
          <w:tcPr>
            <w:tcW w:w="4876" w:type="dxa"/>
            <w:tcBorders>
              <w:top w:val="nil"/>
              <w:left w:val="nil"/>
              <w:bottom w:val="nil"/>
              <w:right w:val="nil"/>
            </w:tcBorders>
          </w:tcPr>
          <w:p w14:paraId="0CE60E5F" w14:textId="77777777" w:rsidR="00855071" w:rsidRPr="00522465" w:rsidRDefault="00855071" w:rsidP="004D4546">
            <w:pPr>
              <w:pStyle w:val="Normal6a"/>
            </w:pPr>
            <w:r>
              <w:t>1.</w:t>
            </w:r>
            <w:r>
              <w:tab/>
              <w:t>Darba programmās var iekļaut īpašas divpakāpju augšupējas piešķiršanas procedūras ES tehnoloģiju līderu apzināšanai un atbalstīšanai nozares virzītos konsorcijos, kuros tiek ņemta vērā viņu kā inovācijas un eksporta virzītājspēku loma, lai stiprinātu viņu un viņus apgādājošo Eiropas MVU globālo konkurētspēju, investējot jaunos risinājumos un apzinot attiecīgos partnerus. Atbalstīt var projektu sagatavošanu, kā arī papildu publiskā un privātā kapitāla piesaistīšanu.</w:t>
            </w:r>
          </w:p>
        </w:tc>
        <w:tc>
          <w:tcPr>
            <w:tcW w:w="4876" w:type="dxa"/>
            <w:tcBorders>
              <w:top w:val="nil"/>
              <w:left w:val="nil"/>
              <w:bottom w:val="nil"/>
              <w:right w:val="nil"/>
            </w:tcBorders>
          </w:tcPr>
          <w:p w14:paraId="70C218A4" w14:textId="77777777" w:rsidR="00855071" w:rsidRPr="00522465" w:rsidRDefault="00855071" w:rsidP="004D4546">
            <w:pPr>
              <w:pStyle w:val="Normal6a"/>
            </w:pPr>
            <w:r>
              <w:t>1.</w:t>
            </w:r>
            <w:r>
              <w:tab/>
              <w:t xml:space="preserve">Darba programmās var iekļaut īpašas divpakāpju augšupējas piešķiršanas procedūras ES tehnoloģiju līderu apzināšanai un atbalstīšanai nozares virzītos konsorcijos, kuros tiek ņemta vērā viņu kā inovācijas un eksporta virzītājspēku loma, lai stiprinātu viņu un viņus apgādājošo Eiropas MVU globālo konkurētspēju, investējot jaunos risinājumos un apzinot attiecīgos partnerus. </w:t>
            </w:r>
            <w:r>
              <w:rPr>
                <w:b/>
                <w:i/>
              </w:rPr>
              <w:t>Tiek aktīvi veicināta tādu MVU iesaistīšanās partnerībās, kuriem piemīt augsts potenciāls, lai pilnībā atraisītu to potenciālu un palielinātu Eiropas konkurētspējas pievienoto vērtību.</w:t>
            </w:r>
            <w:r>
              <w:t xml:space="preserve"> Atbalstīt var projektu sagatavošanu, kā arī papildu publiskā un privātā kapitāla piesaistīšanu.</w:t>
            </w:r>
          </w:p>
        </w:tc>
      </w:tr>
    </w:tbl>
    <w:p w14:paraId="47D7085E"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F68E3E7"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15FBE206" w14:textId="77777777" w:rsidR="00855071" w:rsidRPr="00522465" w:rsidRDefault="00855071" w:rsidP="00855071">
      <w:pPr>
        <w:pStyle w:val="AmJustText"/>
      </w:pPr>
      <w:r>
        <w:t>MVU ir ES ekonomikas stūrakmens, un to iekļaušana ES finansējuma iespējamo saņēmēju lokā ir būtiska, lai garantētu konkurētspēju un noturību.</w:t>
      </w:r>
    </w:p>
    <w:p w14:paraId="7B1AB021" w14:textId="77777777" w:rsidR="00855071" w:rsidRPr="00522465" w:rsidRDefault="00855071" w:rsidP="00855071">
      <w:r>
        <w:rPr>
          <w:rStyle w:val="HideTWBExt"/>
        </w:rPr>
        <w:t>&lt;/Amend&gt;</w:t>
      </w:r>
    </w:p>
    <w:p w14:paraId="5ECBE468"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2128</w:t>
      </w:r>
      <w:r>
        <w:rPr>
          <w:rStyle w:val="HideTWBExt"/>
          <w:b w:val="0"/>
        </w:rPr>
        <w:t>&lt;/</w:t>
      </w:r>
      <w:proofErr w:type="spellStart"/>
      <w:r>
        <w:rPr>
          <w:rStyle w:val="HideTWBExt"/>
          <w:b w:val="0"/>
        </w:rPr>
        <w:t>NumAm</w:t>
      </w:r>
      <w:proofErr w:type="spellEnd"/>
      <w:r>
        <w:rPr>
          <w:rStyle w:val="HideTWBExt"/>
          <w:b w:val="0"/>
        </w:rPr>
        <w:t>&gt;</w:t>
      </w:r>
    </w:p>
    <w:p w14:paraId="4F065F58" w14:textId="77777777" w:rsidR="00855071" w:rsidRPr="00522465" w:rsidRDefault="00855071" w:rsidP="00855071">
      <w:pPr>
        <w:pStyle w:val="NormalBold"/>
      </w:pPr>
      <w:r>
        <w:rPr>
          <w:rStyle w:val="HideTWBExt"/>
          <w:b w:val="0"/>
        </w:rPr>
        <w:t>&lt;RepeatBlock-By&gt;&lt;Members&gt;</w:t>
      </w:r>
      <w:r>
        <w:t xml:space="preserve">Jana </w:t>
      </w:r>
      <w:proofErr w:type="spellStart"/>
      <w:r>
        <w:t>Nagyová</w:t>
      </w:r>
      <w:proofErr w:type="spellEnd"/>
      <w:r>
        <w:t xml:space="preserve">, </w:t>
      </w:r>
      <w:proofErr w:type="spellStart"/>
      <w:r>
        <w:t>Ondřej</w:t>
      </w:r>
      <w:proofErr w:type="spellEnd"/>
      <w:r>
        <w:t xml:space="preserve"> </w:t>
      </w:r>
      <w:proofErr w:type="spellStart"/>
      <w:r>
        <w:t>Knotek</w:t>
      </w:r>
      <w:proofErr w:type="spellEnd"/>
      <w:r>
        <w:t xml:space="preserve">, </w:t>
      </w:r>
      <w:proofErr w:type="spellStart"/>
      <w:r>
        <w:t>Tomáš</w:t>
      </w:r>
      <w:proofErr w:type="spellEnd"/>
      <w:r>
        <w:t xml:space="preserve"> </w:t>
      </w:r>
      <w:proofErr w:type="spellStart"/>
      <w:r>
        <w:t>Kubín</w:t>
      </w:r>
      <w:proofErr w:type="spellEnd"/>
      <w:r>
        <w:t xml:space="preserve">, </w:t>
      </w:r>
      <w:proofErr w:type="spellStart"/>
      <w:r>
        <w:t>Klara</w:t>
      </w:r>
      <w:proofErr w:type="spellEnd"/>
      <w:r>
        <w:t xml:space="preserve"> </w:t>
      </w:r>
      <w:proofErr w:type="spellStart"/>
      <w:r>
        <w:t>Dostalova</w:t>
      </w:r>
      <w:proofErr w:type="spellEnd"/>
      <w:r>
        <w:t xml:space="preserve">, </w:t>
      </w:r>
      <w:proofErr w:type="spellStart"/>
      <w:r>
        <w:t>Afroditi</w:t>
      </w:r>
      <w:proofErr w:type="spellEnd"/>
      <w:r>
        <w:t xml:space="preserve"> </w:t>
      </w:r>
      <w:proofErr w:type="spellStart"/>
      <w:r>
        <w:t>Latinopoulou</w:t>
      </w:r>
      <w:proofErr w:type="spellEnd"/>
      <w:r>
        <w:t xml:space="preserve">, Anna </w:t>
      </w:r>
      <w:proofErr w:type="spellStart"/>
      <w:r>
        <w:t>Bryłka</w:t>
      </w:r>
      <w:proofErr w:type="spellEnd"/>
      <w:r>
        <w:t xml:space="preserve">, </w:t>
      </w:r>
      <w:proofErr w:type="spellStart"/>
      <w:r>
        <w:t>András</w:t>
      </w:r>
      <w:proofErr w:type="spellEnd"/>
      <w:r>
        <w:t xml:space="preserve"> </w:t>
      </w:r>
      <w:proofErr w:type="spellStart"/>
      <w:r>
        <w:t>Gyürk</w:t>
      </w:r>
      <w:proofErr w:type="spellEnd"/>
      <w:r>
        <w:rPr>
          <w:rStyle w:val="HideTWBExt"/>
          <w:b w:val="0"/>
        </w:rPr>
        <w:t>&lt;/Members&gt;</w:t>
      </w:r>
    </w:p>
    <w:p w14:paraId="42848C95" w14:textId="77777777" w:rsidR="00855071" w:rsidRPr="00522465" w:rsidRDefault="00855071" w:rsidP="00855071">
      <w:pPr>
        <w:pStyle w:val="NormalBold"/>
      </w:pPr>
      <w:r>
        <w:rPr>
          <w:rStyle w:val="HideTWBExt"/>
          <w:b w:val="0"/>
        </w:rPr>
        <w:t>&lt;/RepeatBlock-By&gt;</w:t>
      </w:r>
    </w:p>
    <w:p w14:paraId="72121342"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A79B0BB" w14:textId="77777777" w:rsidR="00855071" w:rsidRPr="00522465" w:rsidRDefault="00855071" w:rsidP="00855071">
      <w:pPr>
        <w:pStyle w:val="NormalBold"/>
      </w:pPr>
      <w:r>
        <w:rPr>
          <w:rStyle w:val="HideTWBExt"/>
          <w:b w:val="0"/>
        </w:rPr>
        <w:t>&lt;Article&gt;</w:t>
      </w:r>
      <w:r>
        <w:t>17.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8B5C655" w14:textId="77777777" w:rsidTr="004D4546">
        <w:trPr>
          <w:trHeight w:hRule="exact" w:val="240"/>
          <w:jc w:val="center"/>
        </w:trPr>
        <w:tc>
          <w:tcPr>
            <w:tcW w:w="9752" w:type="dxa"/>
            <w:gridSpan w:val="2"/>
            <w:tcBorders>
              <w:top w:val="nil"/>
              <w:left w:val="nil"/>
              <w:bottom w:val="nil"/>
              <w:right w:val="nil"/>
            </w:tcBorders>
          </w:tcPr>
          <w:p w14:paraId="697DC32F" w14:textId="77777777" w:rsidR="00855071" w:rsidRPr="00522465" w:rsidRDefault="00855071" w:rsidP="004D4546"/>
        </w:tc>
      </w:tr>
      <w:tr w:rsidR="00855071" w14:paraId="70D6435A" w14:textId="77777777" w:rsidTr="004D4546">
        <w:trPr>
          <w:trHeight w:val="240"/>
          <w:jc w:val="center"/>
        </w:trPr>
        <w:tc>
          <w:tcPr>
            <w:tcW w:w="4876" w:type="dxa"/>
            <w:tcBorders>
              <w:top w:val="nil"/>
              <w:left w:val="nil"/>
              <w:bottom w:val="nil"/>
              <w:right w:val="nil"/>
            </w:tcBorders>
          </w:tcPr>
          <w:p w14:paraId="10865FB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E125868" w14:textId="77777777" w:rsidR="00855071" w:rsidRPr="00522465" w:rsidRDefault="00855071" w:rsidP="004D4546">
            <w:pPr>
              <w:pStyle w:val="AmColumnHeading"/>
            </w:pPr>
            <w:r>
              <w:t>Grozījums</w:t>
            </w:r>
          </w:p>
        </w:tc>
      </w:tr>
      <w:tr w:rsidR="00855071" w14:paraId="2B1C974F" w14:textId="77777777" w:rsidTr="004D4546">
        <w:trPr>
          <w:jc w:val="center"/>
        </w:trPr>
        <w:tc>
          <w:tcPr>
            <w:tcW w:w="4876" w:type="dxa"/>
            <w:tcBorders>
              <w:top w:val="nil"/>
              <w:left w:val="nil"/>
              <w:bottom w:val="nil"/>
              <w:right w:val="nil"/>
            </w:tcBorders>
          </w:tcPr>
          <w:p w14:paraId="66E2CF06" w14:textId="77777777" w:rsidR="00855071" w:rsidRPr="00522465" w:rsidRDefault="00855071" w:rsidP="004D4546">
            <w:pPr>
              <w:pStyle w:val="Normal6a"/>
            </w:pPr>
            <w:r>
              <w:t>1.</w:t>
            </w:r>
            <w:r>
              <w:tab/>
              <w:t>Darba programmās var iekļaut īpašas divpakāpju augšupējas piešķiršanas procedūras ES tehnoloģiju līderu apzināšanai un atbalstīšanai nozares virzītos konsorcijos, kuros tiek ņemta vērā viņu kā inovācijas un eksporta virzītājspēku loma, lai stiprinātu viņu un viņus apgādājošo Eiropas MVU globālo konkurētspēju, investējot jaunos risinājumos un apzinot attiecīgos partnerus. Atbalstīt var projektu sagatavošanu, kā arī papildu publiskā un privātā kapitāla piesaistīšanu.</w:t>
            </w:r>
          </w:p>
        </w:tc>
        <w:tc>
          <w:tcPr>
            <w:tcW w:w="4876" w:type="dxa"/>
            <w:tcBorders>
              <w:top w:val="nil"/>
              <w:left w:val="nil"/>
              <w:bottom w:val="nil"/>
              <w:right w:val="nil"/>
            </w:tcBorders>
          </w:tcPr>
          <w:p w14:paraId="262D18C9" w14:textId="77777777" w:rsidR="00855071" w:rsidRPr="00522465" w:rsidRDefault="00855071" w:rsidP="004D4546">
            <w:pPr>
              <w:pStyle w:val="Normal6a"/>
            </w:pPr>
            <w:r>
              <w:t>1.</w:t>
            </w:r>
            <w:r>
              <w:tab/>
              <w:t xml:space="preserve">Darba programmās var iekļaut īpašas divpakāpju augšupējas piešķiršanas procedūras ES tehnoloģiju līderu apzināšanai un atbalstīšanai nozares virzītos konsorcijos, kuros tiek ņemta vērā viņu kā inovācijas un eksporta virzītājspēku loma, lai stiprinātu viņu un viņus apgādājošo Eiropas MVU globālo konkurētspēju, investējot jaunos risinājumos un apzinot attiecīgos partnerus. </w:t>
            </w:r>
            <w:r>
              <w:rPr>
                <w:b/>
                <w:i/>
              </w:rPr>
              <w:t>Tiek aktīvi veicināta tādu MVU iesaistīšanās partnerībās, kuriem piemīt augsts potenciāls, lai pilnībā atraisītu to potenciālu un palielinātu Eiropas konkurētspējas pievienoto vērtību.</w:t>
            </w:r>
            <w:r>
              <w:t xml:space="preserve"> Atbalstīt var projektu sagatavošanu, kā arī papildu publiskā un privātā kapitāla piesaistīšanu.</w:t>
            </w:r>
          </w:p>
        </w:tc>
      </w:tr>
    </w:tbl>
    <w:p w14:paraId="02E585B3"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A46C8E5" w14:textId="77777777" w:rsidR="00855071" w:rsidRPr="00522465" w:rsidRDefault="00855071" w:rsidP="00855071">
      <w:r>
        <w:rPr>
          <w:rStyle w:val="HideTWBExt"/>
        </w:rPr>
        <w:t>&lt;/Amend&gt;</w:t>
      </w:r>
    </w:p>
    <w:p w14:paraId="7CE8C0E3"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2129</w:t>
      </w:r>
      <w:r>
        <w:rPr>
          <w:rStyle w:val="HideTWBExt"/>
          <w:b w:val="0"/>
        </w:rPr>
        <w:t>&lt;/</w:t>
      </w:r>
      <w:proofErr w:type="spellStart"/>
      <w:r>
        <w:rPr>
          <w:rStyle w:val="HideTWBExt"/>
          <w:b w:val="0"/>
        </w:rPr>
        <w:t>NumAm</w:t>
      </w:r>
      <w:proofErr w:type="spellEnd"/>
      <w:r>
        <w:rPr>
          <w:rStyle w:val="HideTWBExt"/>
          <w:b w:val="0"/>
        </w:rPr>
        <w:t>&gt;</w:t>
      </w:r>
    </w:p>
    <w:p w14:paraId="083CC81E" w14:textId="77777777" w:rsidR="00855071" w:rsidRPr="00522465" w:rsidRDefault="00855071" w:rsidP="00855071">
      <w:pPr>
        <w:pStyle w:val="NormalBold"/>
      </w:pPr>
      <w:r>
        <w:rPr>
          <w:rStyle w:val="HideTWBExt"/>
          <w:b w:val="0"/>
        </w:rPr>
        <w:t>&lt;RepeatBlock-By&gt;&lt;Members&gt;</w:t>
      </w:r>
      <w:proofErr w:type="spellStart"/>
      <w:r>
        <w:t>Dimitris</w:t>
      </w:r>
      <w:proofErr w:type="spellEnd"/>
      <w:r>
        <w:t xml:space="preserve"> </w:t>
      </w:r>
      <w:proofErr w:type="spellStart"/>
      <w:r>
        <w:t>Tsiodras</w:t>
      </w:r>
      <w:proofErr w:type="spellEnd"/>
      <w:r>
        <w:rPr>
          <w:rStyle w:val="HideTWBExt"/>
          <w:b w:val="0"/>
        </w:rPr>
        <w:t>&lt;/Members&gt;</w:t>
      </w:r>
    </w:p>
    <w:p w14:paraId="1ED5DFEC" w14:textId="77777777" w:rsidR="00855071" w:rsidRPr="00522465" w:rsidRDefault="00855071" w:rsidP="00855071">
      <w:pPr>
        <w:pStyle w:val="NormalBold"/>
      </w:pPr>
      <w:r>
        <w:rPr>
          <w:rStyle w:val="HideTWBExt"/>
          <w:b w:val="0"/>
        </w:rPr>
        <w:t>&lt;/RepeatBlock-By&gt;</w:t>
      </w:r>
    </w:p>
    <w:p w14:paraId="0DFC1CF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BF07E29" w14:textId="77777777" w:rsidR="00855071" w:rsidRPr="00522465" w:rsidRDefault="00855071" w:rsidP="00855071">
      <w:pPr>
        <w:pStyle w:val="NormalBold"/>
      </w:pPr>
      <w:r>
        <w:rPr>
          <w:rStyle w:val="HideTWBExt"/>
          <w:b w:val="0"/>
        </w:rPr>
        <w:t>&lt;Article&gt;</w:t>
      </w:r>
      <w:r>
        <w:t>17.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E467861" w14:textId="77777777" w:rsidTr="004D4546">
        <w:trPr>
          <w:trHeight w:hRule="exact" w:val="240"/>
          <w:jc w:val="center"/>
        </w:trPr>
        <w:tc>
          <w:tcPr>
            <w:tcW w:w="9752" w:type="dxa"/>
            <w:gridSpan w:val="2"/>
            <w:tcBorders>
              <w:top w:val="nil"/>
              <w:left w:val="nil"/>
              <w:bottom w:val="nil"/>
              <w:right w:val="nil"/>
            </w:tcBorders>
          </w:tcPr>
          <w:p w14:paraId="7424AE7A" w14:textId="77777777" w:rsidR="00855071" w:rsidRPr="00522465" w:rsidRDefault="00855071" w:rsidP="004D4546"/>
        </w:tc>
      </w:tr>
      <w:tr w:rsidR="00855071" w14:paraId="10AD1D7C" w14:textId="77777777" w:rsidTr="004D4546">
        <w:trPr>
          <w:trHeight w:val="240"/>
          <w:jc w:val="center"/>
        </w:trPr>
        <w:tc>
          <w:tcPr>
            <w:tcW w:w="4876" w:type="dxa"/>
            <w:tcBorders>
              <w:top w:val="nil"/>
              <w:left w:val="nil"/>
              <w:bottom w:val="nil"/>
              <w:right w:val="nil"/>
            </w:tcBorders>
          </w:tcPr>
          <w:p w14:paraId="3084F70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805C6EB" w14:textId="77777777" w:rsidR="00855071" w:rsidRPr="00522465" w:rsidRDefault="00855071" w:rsidP="004D4546">
            <w:pPr>
              <w:pStyle w:val="AmColumnHeading"/>
            </w:pPr>
            <w:r>
              <w:t>Grozījums</w:t>
            </w:r>
          </w:p>
        </w:tc>
      </w:tr>
      <w:tr w:rsidR="00855071" w14:paraId="55276376" w14:textId="77777777" w:rsidTr="004D4546">
        <w:trPr>
          <w:jc w:val="center"/>
        </w:trPr>
        <w:tc>
          <w:tcPr>
            <w:tcW w:w="4876" w:type="dxa"/>
            <w:tcBorders>
              <w:top w:val="nil"/>
              <w:left w:val="nil"/>
              <w:bottom w:val="nil"/>
              <w:right w:val="nil"/>
            </w:tcBorders>
          </w:tcPr>
          <w:p w14:paraId="5C50D81D" w14:textId="77777777" w:rsidR="00855071" w:rsidRPr="00522465" w:rsidRDefault="00855071" w:rsidP="004D4546">
            <w:pPr>
              <w:pStyle w:val="Normal6a"/>
            </w:pPr>
            <w:r>
              <w:t>1.</w:t>
            </w:r>
            <w:r>
              <w:tab/>
              <w:t>Darba programmās var iekļaut īpašas divpakāpju augšupējas piešķiršanas procedūras ES tehnoloģiju līderu apzināšanai un atbalstīšanai nozares virzītos konsorcijos, kuros tiek ņemta vērā viņu kā inovācijas un eksporta virzītājspēku loma, lai stiprinātu viņu un viņus apgādājošo Eiropas MVU globālo konkurētspēju, investējot jaunos risinājumos un apzinot attiecīgos partnerus. Atbalstīt var projektu sagatavošanu, kā arī papildu publiskā un privātā kapitāla piesaistīšanu.</w:t>
            </w:r>
          </w:p>
        </w:tc>
        <w:tc>
          <w:tcPr>
            <w:tcW w:w="4876" w:type="dxa"/>
            <w:tcBorders>
              <w:top w:val="nil"/>
              <w:left w:val="nil"/>
              <w:bottom w:val="nil"/>
              <w:right w:val="nil"/>
            </w:tcBorders>
          </w:tcPr>
          <w:p w14:paraId="247FC7F9" w14:textId="77777777" w:rsidR="00855071" w:rsidRPr="00522465" w:rsidRDefault="00855071" w:rsidP="004D4546">
            <w:pPr>
              <w:pStyle w:val="Normal6a"/>
            </w:pPr>
            <w:r>
              <w:t>1.</w:t>
            </w:r>
            <w:r>
              <w:tab/>
              <w:t xml:space="preserve">Darba programmās var iekļaut īpašas divpakāpju augšupējas piešķiršanas procedūras ES tehnoloģiju līderu apzināšanai un atbalstīšanai nozares virzītos konsorcijos, kuros tiek ņemta vērā viņu kā inovācijas un eksporta virzītājspēku loma, lai stiprinātu viņu un viņus apgādājošo Eiropas MVU globālo konkurētspēju, investējot jaunos risinājumos un apzinot attiecīgos partnerus. </w:t>
            </w:r>
            <w:r>
              <w:rPr>
                <w:b/>
                <w:i/>
              </w:rPr>
              <w:t>Tiek aktīvi veicināta tādu MVU iesaistīšanās partnerībās, kuriem piemīt augsts potenciāls, lai pilnībā atraisītu to potenciālu un palielinātu Eiropas konkurētspējas pievienoto vērtību.</w:t>
            </w:r>
            <w:r>
              <w:t xml:space="preserve"> Atbalstīt var projektu sagatavošanu, kā arī papildu publiskā un privātā kapitāla piesaistīšanu.</w:t>
            </w:r>
          </w:p>
        </w:tc>
      </w:tr>
    </w:tbl>
    <w:p w14:paraId="631F950F"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DA64F91" w14:textId="77777777" w:rsidR="00855071" w:rsidRPr="00522465" w:rsidRDefault="00855071" w:rsidP="00855071">
      <w:r>
        <w:rPr>
          <w:rStyle w:val="HideTWBExt"/>
        </w:rPr>
        <w:t>&lt;/Amend&gt;</w:t>
      </w:r>
    </w:p>
    <w:p w14:paraId="3A9E759E"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2130</w:t>
      </w:r>
      <w:r>
        <w:rPr>
          <w:rStyle w:val="HideTWBExt"/>
          <w:b w:val="0"/>
        </w:rPr>
        <w:t>&lt;/</w:t>
      </w:r>
      <w:proofErr w:type="spellStart"/>
      <w:r>
        <w:rPr>
          <w:rStyle w:val="HideTWBExt"/>
          <w:b w:val="0"/>
        </w:rPr>
        <w:t>NumAm</w:t>
      </w:r>
      <w:proofErr w:type="spellEnd"/>
      <w:r>
        <w:rPr>
          <w:rStyle w:val="HideTWBExt"/>
          <w:b w:val="0"/>
        </w:rPr>
        <w:t>&gt;</w:t>
      </w:r>
    </w:p>
    <w:p w14:paraId="6C130D1B" w14:textId="77777777" w:rsidR="00855071" w:rsidRPr="00522465" w:rsidRDefault="00855071" w:rsidP="00855071">
      <w:pPr>
        <w:pStyle w:val="NormalBold"/>
      </w:pPr>
      <w:r>
        <w:rPr>
          <w:rStyle w:val="HideTWBExt"/>
          <w:b w:val="0"/>
        </w:rPr>
        <w:t>&lt;RepeatBlock-By&gt;&lt;Members&gt;</w:t>
      </w:r>
      <w:r>
        <w:t xml:space="preserve">Jens </w:t>
      </w:r>
      <w:proofErr w:type="spellStart"/>
      <w:r>
        <w:t>Gieseke</w:t>
      </w:r>
      <w:proofErr w:type="spellEnd"/>
      <w:r>
        <w:t xml:space="preserve">, </w:t>
      </w:r>
      <w:proofErr w:type="spellStart"/>
      <w:r>
        <w:t>David</w:t>
      </w:r>
      <w:proofErr w:type="spellEnd"/>
      <w:r>
        <w:t xml:space="preserve"> </w:t>
      </w:r>
      <w:proofErr w:type="spellStart"/>
      <w:r>
        <w:t>McAllister</w:t>
      </w:r>
      <w:proofErr w:type="spellEnd"/>
      <w:r>
        <w:rPr>
          <w:rStyle w:val="HideTWBExt"/>
          <w:b w:val="0"/>
        </w:rPr>
        <w:t>&lt;/Members&gt;</w:t>
      </w:r>
    </w:p>
    <w:p w14:paraId="31EAB56D" w14:textId="77777777" w:rsidR="00855071" w:rsidRPr="00522465" w:rsidRDefault="00855071" w:rsidP="00855071">
      <w:pPr>
        <w:pStyle w:val="NormalBold"/>
      </w:pPr>
      <w:r>
        <w:rPr>
          <w:rStyle w:val="HideTWBExt"/>
          <w:b w:val="0"/>
        </w:rPr>
        <w:t>&lt;/RepeatBlock-By&gt;</w:t>
      </w:r>
    </w:p>
    <w:p w14:paraId="143EF0B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DA649D7" w14:textId="77777777" w:rsidR="00855071" w:rsidRPr="00522465" w:rsidRDefault="00855071" w:rsidP="00855071">
      <w:pPr>
        <w:pStyle w:val="NormalBold"/>
      </w:pPr>
      <w:r>
        <w:rPr>
          <w:rStyle w:val="HideTWBExt"/>
          <w:b w:val="0"/>
        </w:rPr>
        <w:t>&lt;Article&gt;</w:t>
      </w:r>
      <w:r>
        <w:t>17.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0C0AE99" w14:textId="77777777" w:rsidTr="004D4546">
        <w:trPr>
          <w:trHeight w:hRule="exact" w:val="240"/>
          <w:jc w:val="center"/>
        </w:trPr>
        <w:tc>
          <w:tcPr>
            <w:tcW w:w="9752" w:type="dxa"/>
            <w:gridSpan w:val="2"/>
            <w:tcBorders>
              <w:top w:val="nil"/>
              <w:left w:val="nil"/>
              <w:bottom w:val="nil"/>
              <w:right w:val="nil"/>
            </w:tcBorders>
          </w:tcPr>
          <w:p w14:paraId="7F6BAC5F" w14:textId="77777777" w:rsidR="00855071" w:rsidRPr="00522465" w:rsidRDefault="00855071" w:rsidP="004D4546"/>
        </w:tc>
      </w:tr>
      <w:tr w:rsidR="00855071" w14:paraId="5FD683CD" w14:textId="77777777" w:rsidTr="004D4546">
        <w:trPr>
          <w:trHeight w:val="240"/>
          <w:jc w:val="center"/>
        </w:trPr>
        <w:tc>
          <w:tcPr>
            <w:tcW w:w="4876" w:type="dxa"/>
            <w:tcBorders>
              <w:top w:val="nil"/>
              <w:left w:val="nil"/>
              <w:bottom w:val="nil"/>
              <w:right w:val="nil"/>
            </w:tcBorders>
          </w:tcPr>
          <w:p w14:paraId="5AF7079C"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1EBD851" w14:textId="77777777" w:rsidR="00855071" w:rsidRPr="00522465" w:rsidRDefault="00855071" w:rsidP="004D4546">
            <w:pPr>
              <w:pStyle w:val="AmColumnHeading"/>
            </w:pPr>
            <w:r>
              <w:t>Grozījums</w:t>
            </w:r>
          </w:p>
        </w:tc>
      </w:tr>
      <w:tr w:rsidR="00855071" w14:paraId="17DB6D45" w14:textId="77777777" w:rsidTr="004D4546">
        <w:trPr>
          <w:jc w:val="center"/>
        </w:trPr>
        <w:tc>
          <w:tcPr>
            <w:tcW w:w="4876" w:type="dxa"/>
            <w:tcBorders>
              <w:top w:val="nil"/>
              <w:left w:val="nil"/>
              <w:bottom w:val="nil"/>
              <w:right w:val="nil"/>
            </w:tcBorders>
          </w:tcPr>
          <w:p w14:paraId="438B2A49" w14:textId="77777777" w:rsidR="00855071" w:rsidRPr="00522465" w:rsidRDefault="00855071" w:rsidP="004D4546">
            <w:pPr>
              <w:pStyle w:val="Normal6a"/>
            </w:pPr>
            <w:r>
              <w:t>1.</w:t>
            </w:r>
            <w:r>
              <w:tab/>
              <w:t>Darba programmās var iekļaut īpašas divpakāpju augšupējas piešķiršanas procedūras ES tehnoloģiju līderu apzināšanai un atbalstīšanai nozares virzītos konsorcijos, kuros tiek ņemta vērā viņu kā inovācijas un eksporta virzītājspēku loma, lai stiprinātu viņu un viņus apgādājošo Eiropas MVU globālo konkurētspēju, investējot jaunos risinājumos un apzinot attiecīgos partnerus. Atbalstīt var projektu sagatavošanu, kā arī papildu publiskā un privātā kapitāla piesaistīšanu.</w:t>
            </w:r>
          </w:p>
        </w:tc>
        <w:tc>
          <w:tcPr>
            <w:tcW w:w="4876" w:type="dxa"/>
            <w:tcBorders>
              <w:top w:val="nil"/>
              <w:left w:val="nil"/>
              <w:bottom w:val="nil"/>
              <w:right w:val="nil"/>
            </w:tcBorders>
          </w:tcPr>
          <w:p w14:paraId="4CE2120D" w14:textId="77777777" w:rsidR="00855071" w:rsidRPr="00522465" w:rsidRDefault="00855071" w:rsidP="004D4546">
            <w:pPr>
              <w:pStyle w:val="Normal6a"/>
            </w:pPr>
            <w:r>
              <w:t>1.</w:t>
            </w:r>
            <w:r>
              <w:tab/>
              <w:t xml:space="preserve">Darba programmās var iekļaut īpašas divpakāpju augšupējas piešķiršanas procedūras ES tehnoloģiju līderu </w:t>
            </w:r>
            <w:r>
              <w:rPr>
                <w:b/>
                <w:i/>
              </w:rPr>
              <w:t xml:space="preserve">un stratēģisko nozaru </w:t>
            </w:r>
            <w:r>
              <w:t xml:space="preserve">apzināšanai un atbalstīšanai nozares virzītos konsorcijos, kuros tiek ņemta vērā viņu kā inovācijas un eksporta virzītājspēku loma, lai stiprinātu viņu </w:t>
            </w:r>
            <w:r>
              <w:rPr>
                <w:b/>
                <w:i/>
              </w:rPr>
              <w:t>pašu</w:t>
            </w:r>
            <w:r>
              <w:t xml:space="preserve"> un viņus apgādājošo Eiropas </w:t>
            </w:r>
            <w:r>
              <w:rPr>
                <w:b/>
                <w:i/>
              </w:rPr>
              <w:t>uzņēmumu, jo īpaši</w:t>
            </w:r>
            <w:r>
              <w:t xml:space="preserve"> MVU</w:t>
            </w:r>
            <w:r>
              <w:rPr>
                <w:b/>
                <w:i/>
              </w:rPr>
              <w:t>,</w:t>
            </w:r>
            <w:r>
              <w:t xml:space="preserve"> globālo konkurētspēju, investējot jaunos risinājumos un apzinot attiecīgos partnerus. Atbalstīt var projektu sagatavošanu, kā arī papildu publiskā un privātā kapitāla piesaistīšanu.</w:t>
            </w:r>
          </w:p>
        </w:tc>
      </w:tr>
    </w:tbl>
    <w:p w14:paraId="57FB9CCC"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ABB28CE" w14:textId="77777777" w:rsidR="00855071" w:rsidRPr="00522465" w:rsidRDefault="00855071" w:rsidP="00855071">
      <w:r>
        <w:rPr>
          <w:rStyle w:val="HideTWBExt"/>
        </w:rPr>
        <w:t>&lt;/Amend&gt;</w:t>
      </w:r>
    </w:p>
    <w:p w14:paraId="3199166F"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2131</w:t>
      </w:r>
      <w:r>
        <w:rPr>
          <w:rStyle w:val="HideTWBExt"/>
          <w:b w:val="0"/>
        </w:rPr>
        <w:t>&lt;/</w:t>
      </w:r>
      <w:proofErr w:type="spellStart"/>
      <w:r>
        <w:rPr>
          <w:rStyle w:val="HideTWBExt"/>
          <w:b w:val="0"/>
        </w:rPr>
        <w:t>NumAm</w:t>
      </w:r>
      <w:proofErr w:type="spellEnd"/>
      <w:r>
        <w:rPr>
          <w:rStyle w:val="HideTWBExt"/>
          <w:b w:val="0"/>
        </w:rPr>
        <w:t>&gt;</w:t>
      </w:r>
    </w:p>
    <w:p w14:paraId="58FE658F"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328AF27F" w14:textId="77777777" w:rsidR="00855071" w:rsidRPr="00522465" w:rsidRDefault="00855071" w:rsidP="00855071">
      <w:pPr>
        <w:pStyle w:val="NormalBold"/>
      </w:pPr>
      <w:r>
        <w:rPr>
          <w:rStyle w:val="HideTWBExt"/>
          <w:b w:val="0"/>
        </w:rPr>
        <w:t>&lt;/RepeatBlock-By&gt;</w:t>
      </w:r>
    </w:p>
    <w:p w14:paraId="1785B9EC"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03A46AA" w14:textId="77777777" w:rsidR="00855071" w:rsidRPr="00522465" w:rsidRDefault="00855071" w:rsidP="00855071">
      <w:pPr>
        <w:pStyle w:val="NormalBold"/>
      </w:pPr>
      <w:r>
        <w:rPr>
          <w:rStyle w:val="HideTWBExt"/>
          <w:b w:val="0"/>
        </w:rPr>
        <w:t>&lt;Article&gt;</w:t>
      </w:r>
      <w:r>
        <w:t>17.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F5C069F" w14:textId="77777777" w:rsidTr="004D4546">
        <w:trPr>
          <w:trHeight w:hRule="exact" w:val="240"/>
          <w:jc w:val="center"/>
        </w:trPr>
        <w:tc>
          <w:tcPr>
            <w:tcW w:w="9752" w:type="dxa"/>
            <w:gridSpan w:val="2"/>
            <w:tcBorders>
              <w:top w:val="nil"/>
              <w:left w:val="nil"/>
              <w:bottom w:val="nil"/>
              <w:right w:val="nil"/>
            </w:tcBorders>
          </w:tcPr>
          <w:p w14:paraId="56B59683" w14:textId="77777777" w:rsidR="00855071" w:rsidRPr="00522465" w:rsidRDefault="00855071" w:rsidP="004D4546"/>
        </w:tc>
      </w:tr>
      <w:tr w:rsidR="00855071" w14:paraId="34C79972" w14:textId="77777777" w:rsidTr="004D4546">
        <w:trPr>
          <w:trHeight w:val="240"/>
          <w:jc w:val="center"/>
        </w:trPr>
        <w:tc>
          <w:tcPr>
            <w:tcW w:w="4876" w:type="dxa"/>
            <w:tcBorders>
              <w:top w:val="nil"/>
              <w:left w:val="nil"/>
              <w:bottom w:val="nil"/>
              <w:right w:val="nil"/>
            </w:tcBorders>
          </w:tcPr>
          <w:p w14:paraId="5876BA42"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DD44E2A" w14:textId="77777777" w:rsidR="00855071" w:rsidRPr="00522465" w:rsidRDefault="00855071" w:rsidP="004D4546">
            <w:pPr>
              <w:pStyle w:val="AmColumnHeading"/>
            </w:pPr>
            <w:r>
              <w:t>Grozījums</w:t>
            </w:r>
          </w:p>
        </w:tc>
      </w:tr>
      <w:tr w:rsidR="00855071" w14:paraId="0F940D36" w14:textId="77777777" w:rsidTr="004D4546">
        <w:trPr>
          <w:jc w:val="center"/>
        </w:trPr>
        <w:tc>
          <w:tcPr>
            <w:tcW w:w="4876" w:type="dxa"/>
            <w:tcBorders>
              <w:top w:val="nil"/>
              <w:left w:val="nil"/>
              <w:bottom w:val="nil"/>
              <w:right w:val="nil"/>
            </w:tcBorders>
          </w:tcPr>
          <w:p w14:paraId="68566B60" w14:textId="77777777" w:rsidR="00855071" w:rsidRPr="00522465" w:rsidRDefault="00855071" w:rsidP="004D4546">
            <w:pPr>
              <w:pStyle w:val="Normal6a"/>
            </w:pPr>
            <w:r>
              <w:t>2.</w:t>
            </w:r>
            <w:r>
              <w:tab/>
              <w:t>Pirmajā posmā atklātu uzaicinājumu izteikt ieinteresētību par precēm, būvdarbiem vai pakalpojumiem, kas varētu veicināt Savienības konkurētspēju kopumā vai konkrētā nozarē, var publicēt, neprecizējot izmantojamo darbību veidu vai budžeta izpildes instrumentu.</w:t>
            </w:r>
          </w:p>
        </w:tc>
        <w:tc>
          <w:tcPr>
            <w:tcW w:w="4876" w:type="dxa"/>
            <w:tcBorders>
              <w:top w:val="nil"/>
              <w:left w:val="nil"/>
              <w:bottom w:val="nil"/>
              <w:right w:val="nil"/>
            </w:tcBorders>
          </w:tcPr>
          <w:p w14:paraId="56622E38" w14:textId="77777777" w:rsidR="00855071" w:rsidRPr="00522465" w:rsidRDefault="00855071" w:rsidP="004D4546">
            <w:pPr>
              <w:pStyle w:val="Normal6a"/>
            </w:pPr>
            <w:r>
              <w:t>2.</w:t>
            </w:r>
            <w:r>
              <w:tab/>
              <w:t>Pirmajā posmā atklātu uzaicinājumu izteikt ieinteresētību par precēm, būvdarbiem vai pakalpojumiem, kas varētu veicināt Savienības konkurētspēju kopumā vai konkrētā nozarē, var publicēt, neprecizējot izmantojamo darbību veidu vai budžeta izpildes instrumentu.</w:t>
            </w:r>
          </w:p>
        </w:tc>
      </w:tr>
      <w:tr w:rsidR="00855071" w14:paraId="7F235C3D" w14:textId="77777777" w:rsidTr="004D4546">
        <w:trPr>
          <w:jc w:val="center"/>
        </w:trPr>
        <w:tc>
          <w:tcPr>
            <w:tcW w:w="4876" w:type="dxa"/>
            <w:tcBorders>
              <w:top w:val="nil"/>
              <w:left w:val="nil"/>
              <w:bottom w:val="nil"/>
              <w:right w:val="nil"/>
            </w:tcBorders>
          </w:tcPr>
          <w:p w14:paraId="3DCB958D" w14:textId="77777777" w:rsidR="00855071" w:rsidRPr="00522465" w:rsidRDefault="00855071" w:rsidP="004D4546">
            <w:pPr>
              <w:pStyle w:val="Normal6a"/>
            </w:pPr>
          </w:p>
        </w:tc>
        <w:tc>
          <w:tcPr>
            <w:tcW w:w="4876" w:type="dxa"/>
            <w:tcBorders>
              <w:top w:val="nil"/>
              <w:left w:val="nil"/>
              <w:bottom w:val="nil"/>
              <w:right w:val="nil"/>
            </w:tcBorders>
          </w:tcPr>
          <w:p w14:paraId="46352042" w14:textId="77777777" w:rsidR="00855071" w:rsidRPr="00522465" w:rsidRDefault="00855071" w:rsidP="004D4546">
            <w:pPr>
              <w:pStyle w:val="Normal6a"/>
            </w:pPr>
            <w:r>
              <w:rPr>
                <w:b/>
                <w:i/>
              </w:rPr>
              <w:t xml:space="preserve">Pieteikuma iesniedzēji pierāda </w:t>
            </w:r>
            <w:proofErr w:type="spellStart"/>
            <w:r>
              <w:rPr>
                <w:b/>
                <w:i/>
              </w:rPr>
              <w:t>sadarbspēju</w:t>
            </w:r>
            <w:proofErr w:type="spellEnd"/>
            <w:r>
              <w:rPr>
                <w:b/>
                <w:i/>
              </w:rPr>
              <w:t xml:space="preserve"> un federāciju, ja vien šādas prasības projektam acīmredzami nav piemērojamas pēc būtības vai tā mērķu dēļ.</w:t>
            </w:r>
          </w:p>
        </w:tc>
      </w:tr>
    </w:tbl>
    <w:p w14:paraId="0A968F51"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D04D358" w14:textId="77777777" w:rsidR="00855071" w:rsidRPr="00522465" w:rsidRDefault="00855071" w:rsidP="00855071">
      <w:r>
        <w:rPr>
          <w:rStyle w:val="HideTWBExt"/>
        </w:rPr>
        <w:t>&lt;/Amend&gt;</w:t>
      </w:r>
    </w:p>
    <w:p w14:paraId="67B32122"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2132</w:t>
      </w:r>
      <w:r>
        <w:rPr>
          <w:rStyle w:val="HideTWBExt"/>
          <w:b w:val="0"/>
        </w:rPr>
        <w:t>&lt;/</w:t>
      </w:r>
      <w:proofErr w:type="spellStart"/>
      <w:r>
        <w:rPr>
          <w:rStyle w:val="HideTWBExt"/>
          <w:b w:val="0"/>
        </w:rPr>
        <w:t>NumAm</w:t>
      </w:r>
      <w:proofErr w:type="spellEnd"/>
      <w:r>
        <w:rPr>
          <w:rStyle w:val="HideTWBExt"/>
          <w:b w:val="0"/>
        </w:rPr>
        <w:t>&gt;</w:t>
      </w:r>
    </w:p>
    <w:p w14:paraId="5E0AFCD3" w14:textId="77777777" w:rsidR="00855071" w:rsidRPr="00522465" w:rsidRDefault="00855071" w:rsidP="00855071">
      <w:pPr>
        <w:pStyle w:val="NormalBold"/>
      </w:pPr>
      <w:r>
        <w:rPr>
          <w:rStyle w:val="HideTWBExt"/>
          <w:b w:val="0"/>
        </w:rPr>
        <w:t>&lt;RepeatBlock-By&gt;&lt;Members&gt;</w:t>
      </w:r>
      <w:proofErr w:type="spellStart"/>
      <w:r>
        <w:t>Morten</w:t>
      </w:r>
      <w:proofErr w:type="spellEnd"/>
      <w:r>
        <w:t xml:space="preserve"> </w:t>
      </w:r>
      <w:proofErr w:type="spellStart"/>
      <w:r>
        <w:t>Løkkegaard</w:t>
      </w:r>
      <w:proofErr w:type="spellEnd"/>
      <w:r>
        <w:t xml:space="preserve">, Andreas </w:t>
      </w:r>
      <w:proofErr w:type="spellStart"/>
      <w:r>
        <w:t>Glück</w:t>
      </w:r>
      <w:proofErr w:type="spellEnd"/>
      <w:r>
        <w:t xml:space="preserve">, Bart </w:t>
      </w:r>
      <w:proofErr w:type="spellStart"/>
      <w:r>
        <w:t>Groothuis</w:t>
      </w:r>
      <w:proofErr w:type="spellEnd"/>
      <w:r>
        <w:rPr>
          <w:rStyle w:val="HideTWBExt"/>
          <w:b w:val="0"/>
        </w:rPr>
        <w:t>&lt;/Members&gt;</w:t>
      </w:r>
    </w:p>
    <w:p w14:paraId="669224EF" w14:textId="77777777" w:rsidR="00855071" w:rsidRPr="00522465" w:rsidRDefault="00855071" w:rsidP="00855071">
      <w:pPr>
        <w:pStyle w:val="NormalBold"/>
      </w:pPr>
      <w:r>
        <w:rPr>
          <w:rStyle w:val="HideTWBExt"/>
          <w:b w:val="0"/>
        </w:rPr>
        <w:t>&lt;/RepeatBlock-By&gt;</w:t>
      </w:r>
    </w:p>
    <w:p w14:paraId="0F9FCF73"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0E63477" w14:textId="77777777" w:rsidR="00855071" w:rsidRPr="00522465" w:rsidRDefault="00855071" w:rsidP="00855071">
      <w:pPr>
        <w:pStyle w:val="NormalBold"/>
      </w:pPr>
      <w:r>
        <w:rPr>
          <w:rStyle w:val="HideTWBExt"/>
          <w:b w:val="0"/>
        </w:rPr>
        <w:t>&lt;Article&gt;</w:t>
      </w:r>
      <w:r>
        <w:t>17.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224F257" w14:textId="77777777" w:rsidTr="004D4546">
        <w:trPr>
          <w:trHeight w:hRule="exact" w:val="240"/>
          <w:jc w:val="center"/>
        </w:trPr>
        <w:tc>
          <w:tcPr>
            <w:tcW w:w="9752" w:type="dxa"/>
            <w:gridSpan w:val="2"/>
            <w:tcBorders>
              <w:top w:val="nil"/>
              <w:left w:val="nil"/>
              <w:bottom w:val="nil"/>
              <w:right w:val="nil"/>
            </w:tcBorders>
          </w:tcPr>
          <w:p w14:paraId="1A7769DD" w14:textId="77777777" w:rsidR="00855071" w:rsidRPr="00522465" w:rsidRDefault="00855071" w:rsidP="004D4546"/>
        </w:tc>
      </w:tr>
      <w:tr w:rsidR="00855071" w14:paraId="550DB778" w14:textId="77777777" w:rsidTr="004D4546">
        <w:trPr>
          <w:trHeight w:val="240"/>
          <w:jc w:val="center"/>
        </w:trPr>
        <w:tc>
          <w:tcPr>
            <w:tcW w:w="4876" w:type="dxa"/>
            <w:tcBorders>
              <w:top w:val="nil"/>
              <w:left w:val="nil"/>
              <w:bottom w:val="nil"/>
              <w:right w:val="nil"/>
            </w:tcBorders>
          </w:tcPr>
          <w:p w14:paraId="0E71DBA6"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10417B1" w14:textId="77777777" w:rsidR="00855071" w:rsidRPr="00522465" w:rsidRDefault="00855071" w:rsidP="004D4546">
            <w:pPr>
              <w:pStyle w:val="AmColumnHeading"/>
            </w:pPr>
            <w:r>
              <w:t>Grozījums</w:t>
            </w:r>
          </w:p>
        </w:tc>
      </w:tr>
      <w:tr w:rsidR="00855071" w14:paraId="06B6A95F" w14:textId="77777777" w:rsidTr="004D4546">
        <w:trPr>
          <w:jc w:val="center"/>
        </w:trPr>
        <w:tc>
          <w:tcPr>
            <w:tcW w:w="4876" w:type="dxa"/>
            <w:tcBorders>
              <w:top w:val="nil"/>
              <w:left w:val="nil"/>
              <w:bottom w:val="nil"/>
              <w:right w:val="nil"/>
            </w:tcBorders>
          </w:tcPr>
          <w:p w14:paraId="0A444C17" w14:textId="77777777" w:rsidR="00855071" w:rsidRPr="00522465" w:rsidRDefault="00855071" w:rsidP="004D4546">
            <w:pPr>
              <w:pStyle w:val="Normal6a"/>
            </w:pPr>
          </w:p>
        </w:tc>
        <w:tc>
          <w:tcPr>
            <w:tcW w:w="4876" w:type="dxa"/>
            <w:tcBorders>
              <w:top w:val="nil"/>
              <w:left w:val="nil"/>
              <w:bottom w:val="nil"/>
              <w:right w:val="nil"/>
            </w:tcBorders>
          </w:tcPr>
          <w:p w14:paraId="7927CB7E" w14:textId="77777777" w:rsidR="00855071" w:rsidRPr="00522465" w:rsidRDefault="00855071" w:rsidP="004D4546">
            <w:pPr>
              <w:pStyle w:val="Normal6a"/>
            </w:pPr>
            <w:r>
              <w:rPr>
                <w:b/>
                <w:i/>
              </w:rPr>
              <w:t>2.a</w:t>
            </w:r>
            <w:r>
              <w:tab/>
            </w:r>
            <w:r>
              <w:rPr>
                <w:b/>
                <w:i/>
              </w:rPr>
              <w:t>Šajā posmā nosaka tikai minimālas administratīvās prasības. Ieinteresētības paušanai izmanto vienkāršotu standarta veidlapu, kas pieejama “</w:t>
            </w:r>
            <w:proofErr w:type="spellStart"/>
            <w:r>
              <w:rPr>
                <w:b/>
                <w:i/>
              </w:rPr>
              <w:t>Startup</w:t>
            </w:r>
            <w:proofErr w:type="spellEnd"/>
            <w:r>
              <w:rPr>
                <w:b/>
                <w:i/>
              </w:rPr>
              <w:t xml:space="preserve"> </w:t>
            </w:r>
            <w:proofErr w:type="spellStart"/>
            <w:r>
              <w:rPr>
                <w:b/>
                <w:i/>
              </w:rPr>
              <w:t>Gateway</w:t>
            </w:r>
            <w:proofErr w:type="spellEnd"/>
            <w:r>
              <w:rPr>
                <w:b/>
                <w:i/>
              </w:rPr>
              <w:t>”.</w:t>
            </w:r>
          </w:p>
        </w:tc>
      </w:tr>
    </w:tbl>
    <w:p w14:paraId="288C5A16"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B68B6CA" w14:textId="77777777" w:rsidR="00855071" w:rsidRPr="00522465" w:rsidRDefault="00855071" w:rsidP="00855071">
      <w:r>
        <w:rPr>
          <w:rStyle w:val="HideTWBExt"/>
        </w:rPr>
        <w:t>&lt;/Amend&gt;</w:t>
      </w:r>
    </w:p>
    <w:p w14:paraId="4A2CA853"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2133</w:t>
      </w:r>
      <w:r>
        <w:rPr>
          <w:rStyle w:val="HideTWBExt"/>
          <w:b w:val="0"/>
        </w:rPr>
        <w:t>&lt;/</w:t>
      </w:r>
      <w:proofErr w:type="spellStart"/>
      <w:r>
        <w:rPr>
          <w:rStyle w:val="HideTWBExt"/>
          <w:b w:val="0"/>
        </w:rPr>
        <w:t>NumAm</w:t>
      </w:r>
      <w:proofErr w:type="spellEnd"/>
      <w:r>
        <w:rPr>
          <w:rStyle w:val="HideTWBExt"/>
          <w:b w:val="0"/>
        </w:rPr>
        <w:t>&gt;</w:t>
      </w:r>
    </w:p>
    <w:p w14:paraId="2E425969" w14:textId="77777777" w:rsidR="00855071" w:rsidRPr="00522465" w:rsidRDefault="00855071" w:rsidP="00855071">
      <w:pPr>
        <w:pStyle w:val="NormalBold"/>
      </w:pPr>
      <w:r>
        <w:rPr>
          <w:rStyle w:val="HideTWBExt"/>
          <w:b w:val="0"/>
        </w:rPr>
        <w:t>&lt;RepeatBlock-By&gt;&lt;Members&gt;</w:t>
      </w:r>
      <w:proofErr w:type="spellStart"/>
      <w:r>
        <w:t>Morten</w:t>
      </w:r>
      <w:proofErr w:type="spellEnd"/>
      <w:r>
        <w:t xml:space="preserve"> </w:t>
      </w:r>
      <w:proofErr w:type="spellStart"/>
      <w:r>
        <w:t>Løkkegaard</w:t>
      </w:r>
      <w:proofErr w:type="spellEnd"/>
      <w:r>
        <w:t xml:space="preserve">, Andreas </w:t>
      </w:r>
      <w:proofErr w:type="spellStart"/>
      <w:r>
        <w:t>Glück</w:t>
      </w:r>
      <w:proofErr w:type="spellEnd"/>
      <w:r>
        <w:t xml:space="preserve">, </w:t>
      </w:r>
      <w:proofErr w:type="spellStart"/>
      <w:r>
        <w:t>Yvan</w:t>
      </w:r>
      <w:proofErr w:type="spellEnd"/>
      <w:r>
        <w:t xml:space="preserve"> </w:t>
      </w:r>
      <w:proofErr w:type="spellStart"/>
      <w:r>
        <w:t>Verougstraete</w:t>
      </w:r>
      <w:proofErr w:type="spellEnd"/>
      <w:r>
        <w:t xml:space="preserve">, Bart </w:t>
      </w:r>
      <w:proofErr w:type="spellStart"/>
      <w:r>
        <w:t>Groothuis</w:t>
      </w:r>
      <w:proofErr w:type="spellEnd"/>
      <w:r>
        <w:rPr>
          <w:rStyle w:val="HideTWBExt"/>
          <w:b w:val="0"/>
        </w:rPr>
        <w:t>&lt;/Members&gt;</w:t>
      </w:r>
    </w:p>
    <w:p w14:paraId="426CE224" w14:textId="77777777" w:rsidR="00855071" w:rsidRPr="00522465" w:rsidRDefault="00855071" w:rsidP="00855071">
      <w:pPr>
        <w:pStyle w:val="NormalBold"/>
      </w:pPr>
      <w:r>
        <w:rPr>
          <w:rStyle w:val="HideTWBExt"/>
          <w:b w:val="0"/>
        </w:rPr>
        <w:t>&lt;/RepeatBlock-By&gt;</w:t>
      </w:r>
    </w:p>
    <w:p w14:paraId="662C667A"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06449A2" w14:textId="77777777" w:rsidR="00855071" w:rsidRPr="00522465" w:rsidRDefault="00855071" w:rsidP="00855071">
      <w:pPr>
        <w:pStyle w:val="NormalBold"/>
      </w:pPr>
      <w:r>
        <w:rPr>
          <w:rStyle w:val="HideTWBExt"/>
          <w:b w:val="0"/>
        </w:rPr>
        <w:t>&lt;Article&gt;</w:t>
      </w:r>
      <w:r>
        <w:t>17. pants – 4.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D2844E5" w14:textId="77777777" w:rsidTr="004D4546">
        <w:trPr>
          <w:trHeight w:hRule="exact" w:val="240"/>
          <w:jc w:val="center"/>
        </w:trPr>
        <w:tc>
          <w:tcPr>
            <w:tcW w:w="9752" w:type="dxa"/>
            <w:gridSpan w:val="2"/>
            <w:tcBorders>
              <w:top w:val="nil"/>
              <w:left w:val="nil"/>
              <w:bottom w:val="nil"/>
              <w:right w:val="nil"/>
            </w:tcBorders>
          </w:tcPr>
          <w:p w14:paraId="3269BA99" w14:textId="77777777" w:rsidR="00855071" w:rsidRPr="00522465" w:rsidRDefault="00855071" w:rsidP="004D4546"/>
        </w:tc>
      </w:tr>
      <w:tr w:rsidR="00855071" w14:paraId="2A298327" w14:textId="77777777" w:rsidTr="004D4546">
        <w:trPr>
          <w:trHeight w:val="240"/>
          <w:jc w:val="center"/>
        </w:trPr>
        <w:tc>
          <w:tcPr>
            <w:tcW w:w="4876" w:type="dxa"/>
            <w:tcBorders>
              <w:top w:val="nil"/>
              <w:left w:val="nil"/>
              <w:bottom w:val="nil"/>
              <w:right w:val="nil"/>
            </w:tcBorders>
          </w:tcPr>
          <w:p w14:paraId="2CE7B95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0BE28A1" w14:textId="77777777" w:rsidR="00855071" w:rsidRPr="00522465" w:rsidRDefault="00855071" w:rsidP="004D4546">
            <w:pPr>
              <w:pStyle w:val="AmColumnHeading"/>
            </w:pPr>
            <w:r>
              <w:t>Grozījums</w:t>
            </w:r>
          </w:p>
        </w:tc>
      </w:tr>
      <w:tr w:rsidR="00855071" w14:paraId="1651D979" w14:textId="77777777" w:rsidTr="004D4546">
        <w:trPr>
          <w:jc w:val="center"/>
        </w:trPr>
        <w:tc>
          <w:tcPr>
            <w:tcW w:w="4876" w:type="dxa"/>
            <w:tcBorders>
              <w:top w:val="nil"/>
              <w:left w:val="nil"/>
              <w:bottom w:val="nil"/>
              <w:right w:val="nil"/>
            </w:tcBorders>
          </w:tcPr>
          <w:p w14:paraId="159940C5" w14:textId="77777777" w:rsidR="00855071" w:rsidRPr="00522465" w:rsidRDefault="00855071" w:rsidP="004D4546">
            <w:pPr>
              <w:pStyle w:val="Normal6a"/>
            </w:pPr>
            <w:r>
              <w:t>4.</w:t>
            </w:r>
            <w:r>
              <w:tab/>
              <w:t>Priekšlikumus un piedāvājumus izvērtē un sarindo, pamatojoties uz kopīgiem piešķiršanas kritērijiem, piemēram, to salīdzinošo ieguldījumu Savienības konkurētspējā.</w:t>
            </w:r>
          </w:p>
        </w:tc>
        <w:tc>
          <w:tcPr>
            <w:tcW w:w="4876" w:type="dxa"/>
            <w:tcBorders>
              <w:top w:val="nil"/>
              <w:left w:val="nil"/>
              <w:bottom w:val="nil"/>
              <w:right w:val="nil"/>
            </w:tcBorders>
          </w:tcPr>
          <w:p w14:paraId="335671A0" w14:textId="77777777" w:rsidR="00855071" w:rsidRPr="00522465" w:rsidRDefault="00855071" w:rsidP="004D4546">
            <w:pPr>
              <w:pStyle w:val="Normal6a"/>
            </w:pPr>
            <w:r>
              <w:t>4.</w:t>
            </w:r>
            <w:r>
              <w:tab/>
              <w:t xml:space="preserve">Priekšlikumus un piedāvājumus izvērtē un sarindo, pamatojoties uz </w:t>
            </w:r>
            <w:r>
              <w:rPr>
                <w:b/>
                <w:i/>
              </w:rPr>
              <w:t>atklātu konkursu un skaidriem, stingriem un</w:t>
            </w:r>
            <w:r>
              <w:t xml:space="preserve"> kopīgiem piešķiršanas kritērijiem, piemēram, to salīdzinošo ieguldījumu Savienības konkurētspējā</w:t>
            </w:r>
            <w:r>
              <w:rPr>
                <w:b/>
                <w:i/>
              </w:rPr>
              <w:t>, lai nodrošinātu, ka finansējumu saņem kvalitātes un ietekmes ziņā labākie projekti</w:t>
            </w:r>
            <w:r>
              <w:t xml:space="preserve">. </w:t>
            </w:r>
            <w:proofErr w:type="spellStart"/>
            <w:r>
              <w:rPr>
                <w:b/>
                <w:i/>
              </w:rPr>
              <w:t>Izvērtējumā</w:t>
            </w:r>
            <w:proofErr w:type="spellEnd"/>
            <w:r>
              <w:rPr>
                <w:b/>
                <w:i/>
              </w:rPr>
              <w:t xml:space="preserve"> attiecīgā gadījumā jo īpaši var ņemt vērā pieteikuma iesniedzēja spēju izvērst darbību visā vienotajā tirgū, tostarp izmantojot pārrobežu darbības un integrētas vērtības ķēdes.</w:t>
            </w:r>
          </w:p>
        </w:tc>
      </w:tr>
    </w:tbl>
    <w:p w14:paraId="5D10C255"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6FC2CBD" w14:textId="77777777" w:rsidR="00855071" w:rsidRPr="00522465" w:rsidRDefault="00855071" w:rsidP="00855071">
      <w:r>
        <w:rPr>
          <w:rStyle w:val="HideTWBExt"/>
        </w:rPr>
        <w:t>&lt;/Amend&gt;</w:t>
      </w:r>
    </w:p>
    <w:p w14:paraId="02966E67"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2134</w:t>
      </w:r>
      <w:r>
        <w:rPr>
          <w:rStyle w:val="HideTWBExt"/>
          <w:b w:val="0"/>
        </w:rPr>
        <w:t>&lt;/</w:t>
      </w:r>
      <w:proofErr w:type="spellStart"/>
      <w:r>
        <w:rPr>
          <w:rStyle w:val="HideTWBExt"/>
          <w:b w:val="0"/>
        </w:rPr>
        <w:t>NumAm</w:t>
      </w:r>
      <w:proofErr w:type="spellEnd"/>
      <w:r>
        <w:rPr>
          <w:rStyle w:val="HideTWBExt"/>
          <w:b w:val="0"/>
        </w:rPr>
        <w:t>&gt;</w:t>
      </w:r>
    </w:p>
    <w:p w14:paraId="6016276E" w14:textId="77777777" w:rsidR="00855071" w:rsidRPr="00522465" w:rsidRDefault="00855071" w:rsidP="00855071">
      <w:pPr>
        <w:pStyle w:val="NormalBold"/>
      </w:pPr>
      <w:r>
        <w:rPr>
          <w:rStyle w:val="HideTWBExt"/>
          <w:b w:val="0"/>
        </w:rPr>
        <w:t>&lt;RepeatBlock-By&gt;&lt;Members&gt;</w:t>
      </w:r>
      <w:r>
        <w:t>Rihards Kols</w:t>
      </w:r>
      <w:r>
        <w:rPr>
          <w:rStyle w:val="HideTWBExt"/>
          <w:b w:val="0"/>
        </w:rPr>
        <w:t>&lt;/</w:t>
      </w:r>
      <w:proofErr w:type="spellStart"/>
      <w:r>
        <w:rPr>
          <w:rStyle w:val="HideTWBExt"/>
          <w:b w:val="0"/>
        </w:rPr>
        <w:t>Members</w:t>
      </w:r>
      <w:proofErr w:type="spellEnd"/>
      <w:r>
        <w:rPr>
          <w:rStyle w:val="HideTWBExt"/>
          <w:b w:val="0"/>
        </w:rPr>
        <w:t>&gt;</w:t>
      </w:r>
    </w:p>
    <w:p w14:paraId="4CF381C7" w14:textId="77777777" w:rsidR="00855071" w:rsidRPr="00522465" w:rsidRDefault="00855071" w:rsidP="00855071">
      <w:r>
        <w:rPr>
          <w:rStyle w:val="HideTWBExt"/>
        </w:rPr>
        <w:t>&lt;AuNomDe&gt;</w:t>
      </w:r>
      <w:r>
        <w:rPr>
          <w:rStyle w:val="HideTWBInt"/>
        </w:rPr>
        <w:t>{ECR}</w:t>
      </w:r>
      <w:r>
        <w:t>ERC grupas vārdā</w:t>
      </w:r>
      <w:r>
        <w:rPr>
          <w:rStyle w:val="HideTWBExt"/>
        </w:rPr>
        <w:t>&lt;/</w:t>
      </w:r>
      <w:proofErr w:type="spellStart"/>
      <w:r>
        <w:rPr>
          <w:rStyle w:val="HideTWBExt"/>
        </w:rPr>
        <w:t>AuNomDe</w:t>
      </w:r>
      <w:proofErr w:type="spellEnd"/>
      <w:r>
        <w:rPr>
          <w:rStyle w:val="HideTWBExt"/>
        </w:rPr>
        <w:t>&gt;</w:t>
      </w:r>
    </w:p>
    <w:p w14:paraId="34C67F78" w14:textId="77777777" w:rsidR="00855071" w:rsidRPr="00522465" w:rsidRDefault="00855071" w:rsidP="00855071">
      <w:pPr>
        <w:pStyle w:val="NormalBold"/>
      </w:pPr>
      <w:r>
        <w:rPr>
          <w:rStyle w:val="HideTWBExt"/>
          <w:b w:val="0"/>
        </w:rPr>
        <w:t>&lt;/RepeatBlock-By&gt;</w:t>
      </w:r>
    </w:p>
    <w:p w14:paraId="3E14DFB5"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1D6F6AC" w14:textId="77777777" w:rsidR="00855071" w:rsidRPr="00522465" w:rsidRDefault="00855071" w:rsidP="00855071">
      <w:pPr>
        <w:pStyle w:val="NormalBold"/>
      </w:pPr>
      <w:r>
        <w:rPr>
          <w:rStyle w:val="HideTWBExt"/>
          <w:b w:val="0"/>
        </w:rPr>
        <w:t>&lt;Article&gt;</w:t>
      </w:r>
      <w:r>
        <w:t>17. pants – 4.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5CA6ADB" w14:textId="77777777" w:rsidTr="004D4546">
        <w:trPr>
          <w:trHeight w:hRule="exact" w:val="240"/>
          <w:jc w:val="center"/>
        </w:trPr>
        <w:tc>
          <w:tcPr>
            <w:tcW w:w="9752" w:type="dxa"/>
            <w:gridSpan w:val="2"/>
            <w:tcBorders>
              <w:top w:val="nil"/>
              <w:left w:val="nil"/>
              <w:bottom w:val="nil"/>
              <w:right w:val="nil"/>
            </w:tcBorders>
          </w:tcPr>
          <w:p w14:paraId="6EC20F1B" w14:textId="77777777" w:rsidR="00855071" w:rsidRPr="00522465" w:rsidRDefault="00855071" w:rsidP="004D4546"/>
        </w:tc>
      </w:tr>
      <w:tr w:rsidR="00855071" w14:paraId="7F319BE4" w14:textId="77777777" w:rsidTr="004D4546">
        <w:trPr>
          <w:trHeight w:val="240"/>
          <w:jc w:val="center"/>
        </w:trPr>
        <w:tc>
          <w:tcPr>
            <w:tcW w:w="4876" w:type="dxa"/>
            <w:tcBorders>
              <w:top w:val="nil"/>
              <w:left w:val="nil"/>
              <w:bottom w:val="nil"/>
              <w:right w:val="nil"/>
            </w:tcBorders>
          </w:tcPr>
          <w:p w14:paraId="61722AB3"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3DCF861" w14:textId="77777777" w:rsidR="00855071" w:rsidRPr="00522465" w:rsidRDefault="00855071" w:rsidP="004D4546">
            <w:pPr>
              <w:pStyle w:val="AmColumnHeading"/>
            </w:pPr>
            <w:r>
              <w:t>Grozījums</w:t>
            </w:r>
          </w:p>
        </w:tc>
      </w:tr>
      <w:tr w:rsidR="00855071" w14:paraId="6EA2C590" w14:textId="77777777" w:rsidTr="004D4546">
        <w:trPr>
          <w:jc w:val="center"/>
        </w:trPr>
        <w:tc>
          <w:tcPr>
            <w:tcW w:w="4876" w:type="dxa"/>
            <w:tcBorders>
              <w:top w:val="nil"/>
              <w:left w:val="nil"/>
              <w:bottom w:val="nil"/>
              <w:right w:val="nil"/>
            </w:tcBorders>
          </w:tcPr>
          <w:p w14:paraId="2D36875F" w14:textId="77777777" w:rsidR="00855071" w:rsidRPr="00522465" w:rsidRDefault="00855071" w:rsidP="004D4546">
            <w:pPr>
              <w:pStyle w:val="Normal6a"/>
            </w:pPr>
            <w:r>
              <w:t>4.</w:t>
            </w:r>
            <w:r>
              <w:tab/>
              <w:t>Priekšlikumus un piedāvājumus izvērtē un sarindo, pamatojoties uz kopīgiem piešķiršanas kritērijiem, piemēram, to salīdzinošo ieguldījumu Savienības konkurētspējā.</w:t>
            </w:r>
          </w:p>
        </w:tc>
        <w:tc>
          <w:tcPr>
            <w:tcW w:w="4876" w:type="dxa"/>
            <w:tcBorders>
              <w:top w:val="nil"/>
              <w:left w:val="nil"/>
              <w:bottom w:val="nil"/>
              <w:right w:val="nil"/>
            </w:tcBorders>
          </w:tcPr>
          <w:p w14:paraId="1FF3FFA3" w14:textId="77777777" w:rsidR="00855071" w:rsidRPr="00522465" w:rsidRDefault="00855071" w:rsidP="004D4546">
            <w:pPr>
              <w:pStyle w:val="Normal6a"/>
            </w:pPr>
            <w:r>
              <w:t>4.</w:t>
            </w:r>
            <w:r>
              <w:tab/>
              <w:t>Priekšlikumus un piedāvājumus izvērtē un sarindo, pamatojoties uz kopīgiem piešķiršanas kritērijiem, piemēram, to salīdzinošo ieguldījumu Savienības konkurētspējā</w:t>
            </w:r>
            <w:r>
              <w:rPr>
                <w:b/>
                <w:i/>
              </w:rPr>
              <w:t xml:space="preserve">, tostarp to ieguldījumu Savienības stratēģiskajā autonomijā, tehnoloģiskajā suverenitātē, Eiropas vērtības ķēžu noturībā un ģeogrāfiskajā pamatīgumā, </w:t>
            </w:r>
            <w:proofErr w:type="spellStart"/>
            <w:r>
              <w:rPr>
                <w:b/>
                <w:i/>
              </w:rPr>
              <w:t>jaunuzņēmumu</w:t>
            </w:r>
            <w:proofErr w:type="spellEnd"/>
            <w:r>
              <w:rPr>
                <w:b/>
                <w:i/>
              </w:rPr>
              <w:t xml:space="preserve"> un MVU izstrādātu divējāda lietojuma tehnoloģiju integrēšanā un stratēģiskās atkarības no neasociētām </w:t>
            </w:r>
            <w:proofErr w:type="spellStart"/>
            <w:r>
              <w:rPr>
                <w:b/>
                <w:i/>
              </w:rPr>
              <w:t>trešām</w:t>
            </w:r>
            <w:proofErr w:type="spellEnd"/>
            <w:r>
              <w:rPr>
                <w:b/>
                <w:i/>
              </w:rPr>
              <w:t xml:space="preserve"> valstīm mazināšanā</w:t>
            </w:r>
            <w:r>
              <w:t>.</w:t>
            </w:r>
          </w:p>
        </w:tc>
      </w:tr>
    </w:tbl>
    <w:p w14:paraId="75820BBD"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9093731"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11970B13" w14:textId="77777777" w:rsidR="00855071" w:rsidRPr="00522465" w:rsidRDefault="00855071" w:rsidP="00855071">
      <w:pPr>
        <w:pStyle w:val="AmJustText"/>
      </w:pPr>
      <w:proofErr w:type="spellStart"/>
      <w:r>
        <w:t>The</w:t>
      </w:r>
      <w:proofErr w:type="spellEnd"/>
      <w:r>
        <w:t xml:space="preserve"> </w:t>
      </w:r>
      <w:proofErr w:type="spellStart"/>
      <w:r>
        <w:t>current</w:t>
      </w:r>
      <w:proofErr w:type="spellEnd"/>
      <w:r>
        <w:t xml:space="preserve"> </w:t>
      </w:r>
      <w:proofErr w:type="spellStart"/>
      <w:r>
        <w:t>wording</w:t>
      </w:r>
      <w:proofErr w:type="spellEnd"/>
      <w:r>
        <w:t xml:space="preserve"> </w:t>
      </w:r>
      <w:proofErr w:type="spellStart"/>
      <w:r>
        <w:t>of</w:t>
      </w:r>
      <w:proofErr w:type="spellEnd"/>
      <w:r>
        <w:t xml:space="preserve"> </w:t>
      </w:r>
      <w:proofErr w:type="spellStart"/>
      <w:r>
        <w:t>Article</w:t>
      </w:r>
      <w:proofErr w:type="spellEnd"/>
      <w:r>
        <w:t xml:space="preserve"> 17(4) sets </w:t>
      </w:r>
      <w:proofErr w:type="spellStart"/>
      <w:r>
        <w:t>out</w:t>
      </w:r>
      <w:proofErr w:type="spellEnd"/>
      <w:r>
        <w:t xml:space="preserve"> a </w:t>
      </w:r>
      <w:proofErr w:type="spellStart"/>
      <w:r>
        <w:t>single</w:t>
      </w:r>
      <w:proofErr w:type="spellEnd"/>
      <w:r>
        <w:t xml:space="preserve">, </w:t>
      </w:r>
      <w:proofErr w:type="spellStart"/>
      <w:r>
        <w:t>broadly</w:t>
      </w:r>
      <w:proofErr w:type="spellEnd"/>
      <w:r>
        <w:t xml:space="preserve"> </w:t>
      </w:r>
      <w:proofErr w:type="spellStart"/>
      <w:r>
        <w:t>defined</w:t>
      </w:r>
      <w:proofErr w:type="spellEnd"/>
      <w:r>
        <w:t xml:space="preserve"> </w:t>
      </w:r>
      <w:proofErr w:type="spellStart"/>
      <w:r>
        <w:t>award</w:t>
      </w:r>
      <w:proofErr w:type="spellEnd"/>
      <w:r>
        <w:t xml:space="preserve"> </w:t>
      </w:r>
      <w:proofErr w:type="spellStart"/>
      <w:r>
        <w:t>criterion</w:t>
      </w:r>
      <w:proofErr w:type="spellEnd"/>
      <w:r>
        <w:t xml:space="preserve"> (</w:t>
      </w:r>
      <w:proofErr w:type="spellStart"/>
      <w:r>
        <w:t>contribution</w:t>
      </w:r>
      <w:proofErr w:type="spellEnd"/>
      <w:r>
        <w:t xml:space="preserve"> to </w:t>
      </w:r>
      <w:proofErr w:type="spellStart"/>
      <w:r>
        <w:t>Union</w:t>
      </w:r>
      <w:proofErr w:type="spellEnd"/>
      <w:r>
        <w:t xml:space="preserve"> </w:t>
      </w:r>
      <w:proofErr w:type="spellStart"/>
      <w:r>
        <w:t>competitiveness</w:t>
      </w:r>
      <w:proofErr w:type="spellEnd"/>
      <w:r>
        <w:t xml:space="preserve">), </w:t>
      </w:r>
      <w:proofErr w:type="spellStart"/>
      <w:r>
        <w:t>which</w:t>
      </w:r>
      <w:proofErr w:type="spellEnd"/>
      <w:r>
        <w:t xml:space="preserve"> </w:t>
      </w:r>
      <w:proofErr w:type="spellStart"/>
      <w:r>
        <w:t>leaves</w:t>
      </w:r>
      <w:proofErr w:type="spellEnd"/>
      <w:r>
        <w:t xml:space="preserve"> </w:t>
      </w:r>
      <w:proofErr w:type="spellStart"/>
      <w:r>
        <w:t>substantial</w:t>
      </w:r>
      <w:proofErr w:type="spellEnd"/>
      <w:r>
        <w:t xml:space="preserve"> </w:t>
      </w:r>
      <w:proofErr w:type="spellStart"/>
      <w:r>
        <w:t>discretion</w:t>
      </w:r>
      <w:proofErr w:type="spellEnd"/>
      <w:r>
        <w:t xml:space="preserve"> to </w:t>
      </w:r>
      <w:proofErr w:type="spellStart"/>
      <w:r>
        <w:t>the</w:t>
      </w:r>
      <w:proofErr w:type="spellEnd"/>
      <w:r>
        <w:t xml:space="preserve"> </w:t>
      </w:r>
      <w:proofErr w:type="spellStart"/>
      <w:r>
        <w:t>evaluation</w:t>
      </w:r>
      <w:proofErr w:type="spellEnd"/>
      <w:r>
        <w:t xml:space="preserve"> </w:t>
      </w:r>
      <w:proofErr w:type="spellStart"/>
      <w:r>
        <w:t>committee</w:t>
      </w:r>
      <w:proofErr w:type="spellEnd"/>
      <w:r>
        <w:t xml:space="preserve">. </w:t>
      </w:r>
      <w:proofErr w:type="spellStart"/>
      <w:r>
        <w:t>The</w:t>
      </w:r>
      <w:proofErr w:type="spellEnd"/>
      <w:r>
        <w:t xml:space="preserve"> </w:t>
      </w:r>
      <w:proofErr w:type="spellStart"/>
      <w:r>
        <w:t>amendment</w:t>
      </w:r>
      <w:proofErr w:type="spellEnd"/>
      <w:r>
        <w:t xml:space="preserve"> </w:t>
      </w:r>
      <w:proofErr w:type="spellStart"/>
      <w:r>
        <w:t>makes</w:t>
      </w:r>
      <w:proofErr w:type="spellEnd"/>
      <w:r>
        <w:t xml:space="preserve"> </w:t>
      </w:r>
      <w:proofErr w:type="spellStart"/>
      <w:r>
        <w:t>explicit</w:t>
      </w:r>
      <w:proofErr w:type="spellEnd"/>
      <w:r>
        <w:t xml:space="preserve"> </w:t>
      </w:r>
      <w:proofErr w:type="spellStart"/>
      <w:r>
        <w:t>the</w:t>
      </w:r>
      <w:proofErr w:type="spellEnd"/>
      <w:r>
        <w:t xml:space="preserve"> </w:t>
      </w:r>
      <w:proofErr w:type="spellStart"/>
      <w:r>
        <w:t>structural</w:t>
      </w:r>
      <w:proofErr w:type="spellEnd"/>
      <w:r>
        <w:t xml:space="preserve"> </w:t>
      </w:r>
      <w:proofErr w:type="spellStart"/>
      <w:r>
        <w:t>components</w:t>
      </w:r>
      <w:proofErr w:type="spellEnd"/>
      <w:r>
        <w:t xml:space="preserve"> </w:t>
      </w:r>
      <w:proofErr w:type="spellStart"/>
      <w:r>
        <w:t>of</w:t>
      </w:r>
      <w:proofErr w:type="spellEnd"/>
      <w:r>
        <w:t xml:space="preserve"> </w:t>
      </w:r>
      <w:proofErr w:type="spellStart"/>
      <w:r>
        <w:t>competitiveness</w:t>
      </w:r>
      <w:proofErr w:type="spellEnd"/>
      <w:r>
        <w:t xml:space="preserve"> </w:t>
      </w:r>
      <w:proofErr w:type="spellStart"/>
      <w:r>
        <w:t>identified</w:t>
      </w:r>
      <w:proofErr w:type="spellEnd"/>
      <w:r>
        <w:t xml:space="preserve"> </w:t>
      </w:r>
      <w:proofErr w:type="spellStart"/>
      <w:r>
        <w:t>by</w:t>
      </w:r>
      <w:proofErr w:type="spellEnd"/>
      <w:r>
        <w:t xml:space="preserve"> </w:t>
      </w:r>
      <w:proofErr w:type="spellStart"/>
      <w:r>
        <w:t>the</w:t>
      </w:r>
      <w:proofErr w:type="spellEnd"/>
      <w:r>
        <w:t xml:space="preserve"> </w:t>
      </w:r>
      <w:proofErr w:type="spellStart"/>
      <w:r>
        <w:t>Draghi</w:t>
      </w:r>
      <w:proofErr w:type="spellEnd"/>
      <w:r>
        <w:t xml:space="preserve"> </w:t>
      </w:r>
      <w:proofErr w:type="spellStart"/>
      <w:r>
        <w:t>report</w:t>
      </w:r>
      <w:proofErr w:type="spellEnd"/>
      <w:r>
        <w:t xml:space="preserve"> </w:t>
      </w:r>
      <w:proofErr w:type="spellStart"/>
      <w:r>
        <w:t>and</w:t>
      </w:r>
      <w:proofErr w:type="spellEnd"/>
      <w:r>
        <w:t xml:space="preserve"> </w:t>
      </w:r>
      <w:proofErr w:type="spellStart"/>
      <w:r>
        <w:t>the</w:t>
      </w:r>
      <w:proofErr w:type="spellEnd"/>
      <w:r>
        <w:t xml:space="preserve"> </w:t>
      </w:r>
      <w:proofErr w:type="spellStart"/>
      <w:r>
        <w:t>Competitiveness</w:t>
      </w:r>
      <w:proofErr w:type="spellEnd"/>
      <w:r>
        <w:t xml:space="preserve"> Compass, </w:t>
      </w:r>
      <w:proofErr w:type="spellStart"/>
      <w:r>
        <w:t>and</w:t>
      </w:r>
      <w:proofErr w:type="spellEnd"/>
      <w:r>
        <w:t xml:space="preserve"> </w:t>
      </w:r>
      <w:proofErr w:type="spellStart"/>
      <w:r>
        <w:t>aligns</w:t>
      </w:r>
      <w:proofErr w:type="spellEnd"/>
      <w:r>
        <w:t xml:space="preserve"> </w:t>
      </w:r>
      <w:proofErr w:type="spellStart"/>
      <w:r>
        <w:t>the</w:t>
      </w:r>
      <w:proofErr w:type="spellEnd"/>
      <w:r>
        <w:t xml:space="preserve"> </w:t>
      </w:r>
      <w:proofErr w:type="spellStart"/>
      <w:r>
        <w:t>criteria</w:t>
      </w:r>
      <w:proofErr w:type="spellEnd"/>
      <w:r>
        <w:t xml:space="preserve"> </w:t>
      </w:r>
      <w:proofErr w:type="spellStart"/>
      <w:r>
        <w:t>of</w:t>
      </w:r>
      <w:proofErr w:type="spellEnd"/>
      <w:r>
        <w:t xml:space="preserve"> </w:t>
      </w:r>
      <w:proofErr w:type="spellStart"/>
      <w:r>
        <w:t>the</w:t>
      </w:r>
      <w:proofErr w:type="spellEnd"/>
      <w:r>
        <w:t xml:space="preserve"> EU Tech </w:t>
      </w:r>
      <w:proofErr w:type="spellStart"/>
      <w:r>
        <w:t>Frontrunners</w:t>
      </w:r>
      <w:proofErr w:type="spellEnd"/>
      <w:r>
        <w:t xml:space="preserve"> </w:t>
      </w:r>
      <w:proofErr w:type="spellStart"/>
      <w:r>
        <w:t>procedure</w:t>
      </w:r>
      <w:proofErr w:type="spellEnd"/>
      <w:r>
        <w:t xml:space="preserve"> </w:t>
      </w:r>
      <w:proofErr w:type="spellStart"/>
      <w:r>
        <w:t>with</w:t>
      </w:r>
      <w:proofErr w:type="spellEnd"/>
      <w:r>
        <w:t xml:space="preserve"> </w:t>
      </w:r>
      <w:proofErr w:type="spellStart"/>
      <w:r>
        <w:t>the</w:t>
      </w:r>
      <w:proofErr w:type="spellEnd"/>
      <w:r>
        <w:t xml:space="preserve"> </w:t>
      </w:r>
      <w:proofErr w:type="spellStart"/>
      <w:r>
        <w:t>objectives</w:t>
      </w:r>
      <w:proofErr w:type="spellEnd"/>
      <w:r>
        <w:t xml:space="preserve"> set </w:t>
      </w:r>
      <w:proofErr w:type="spellStart"/>
      <w:r>
        <w:t>out</w:t>
      </w:r>
      <w:proofErr w:type="spellEnd"/>
      <w:r>
        <w:t xml:space="preserve"> </w:t>
      </w:r>
      <w:proofErr w:type="spellStart"/>
      <w:r>
        <w:t>in</w:t>
      </w:r>
      <w:proofErr w:type="spellEnd"/>
      <w:r>
        <w:t xml:space="preserve"> </w:t>
      </w:r>
      <w:proofErr w:type="spellStart"/>
      <w:r>
        <w:t>Article</w:t>
      </w:r>
      <w:proofErr w:type="spellEnd"/>
      <w:r>
        <w:t xml:space="preserve"> 3, </w:t>
      </w:r>
      <w:proofErr w:type="spellStart"/>
      <w:r>
        <w:t>points</w:t>
      </w:r>
      <w:proofErr w:type="spellEnd"/>
      <w:r>
        <w:t xml:space="preserve"> (b), (d) </w:t>
      </w:r>
      <w:proofErr w:type="spellStart"/>
      <w:r>
        <w:t>and</w:t>
      </w:r>
      <w:proofErr w:type="spellEnd"/>
      <w:r>
        <w:t xml:space="preserve"> (f). It </w:t>
      </w:r>
      <w:proofErr w:type="spellStart"/>
      <w:r>
        <w:t>also</w:t>
      </w:r>
      <w:proofErr w:type="spellEnd"/>
      <w:r>
        <w:t xml:space="preserve"> </w:t>
      </w:r>
      <w:proofErr w:type="spellStart"/>
      <w:r>
        <w:t>ensures</w:t>
      </w:r>
      <w:proofErr w:type="spellEnd"/>
      <w:r>
        <w:t xml:space="preserve"> </w:t>
      </w:r>
      <w:proofErr w:type="spellStart"/>
      <w:r>
        <w:t>that</w:t>
      </w:r>
      <w:proofErr w:type="spellEnd"/>
      <w:r>
        <w:t xml:space="preserve"> </w:t>
      </w:r>
      <w:proofErr w:type="spellStart"/>
      <w:r>
        <w:t>the</w:t>
      </w:r>
      <w:proofErr w:type="spellEnd"/>
      <w:r>
        <w:t xml:space="preserve"> </w:t>
      </w:r>
      <w:proofErr w:type="spellStart"/>
      <w:r>
        <w:t>dual-use</w:t>
      </w:r>
      <w:proofErr w:type="spellEnd"/>
      <w:r>
        <w:t xml:space="preserve"> </w:t>
      </w:r>
      <w:proofErr w:type="spellStart"/>
      <w:r>
        <w:t>innovation</w:t>
      </w:r>
      <w:proofErr w:type="spellEnd"/>
      <w:r>
        <w:t xml:space="preserve"> </w:t>
      </w:r>
      <w:proofErr w:type="spellStart"/>
      <w:r>
        <w:t>potential</w:t>
      </w:r>
      <w:proofErr w:type="spellEnd"/>
      <w:r>
        <w:t xml:space="preserve"> </w:t>
      </w:r>
      <w:proofErr w:type="spellStart"/>
      <w:r>
        <w:t>of</w:t>
      </w:r>
      <w:proofErr w:type="spellEnd"/>
      <w:r>
        <w:t xml:space="preserve"> start-</w:t>
      </w:r>
      <w:proofErr w:type="spellStart"/>
      <w:r>
        <w:t>ups</w:t>
      </w:r>
      <w:proofErr w:type="spellEnd"/>
      <w:r>
        <w:t xml:space="preserve"> </w:t>
      </w:r>
      <w:proofErr w:type="spellStart"/>
      <w:r>
        <w:t>and</w:t>
      </w:r>
      <w:proofErr w:type="spellEnd"/>
      <w:r>
        <w:t xml:space="preserve"> </w:t>
      </w:r>
      <w:proofErr w:type="spellStart"/>
      <w:r>
        <w:t>SMEs</w:t>
      </w:r>
      <w:proofErr w:type="spellEnd"/>
      <w:r>
        <w:t xml:space="preserve"> </w:t>
      </w:r>
      <w:proofErr w:type="spellStart"/>
      <w:r>
        <w:t>is</w:t>
      </w:r>
      <w:proofErr w:type="spellEnd"/>
      <w:r>
        <w:t xml:space="preserve"> </w:t>
      </w:r>
      <w:proofErr w:type="spellStart"/>
      <w:r>
        <w:t>treated</w:t>
      </w:r>
      <w:proofErr w:type="spellEnd"/>
      <w:r>
        <w:t xml:space="preserve"> </w:t>
      </w:r>
      <w:proofErr w:type="spellStart"/>
      <w:r>
        <w:t>as</w:t>
      </w:r>
      <w:proofErr w:type="spellEnd"/>
      <w:r>
        <w:t xml:space="preserve"> a </w:t>
      </w:r>
      <w:proofErr w:type="spellStart"/>
      <w:r>
        <w:t>positive</w:t>
      </w:r>
      <w:proofErr w:type="spellEnd"/>
      <w:r>
        <w:t xml:space="preserve"> </w:t>
      </w:r>
      <w:proofErr w:type="spellStart"/>
      <w:r>
        <w:t>factor</w:t>
      </w:r>
      <w:proofErr w:type="spellEnd"/>
      <w:r>
        <w:t xml:space="preserve"> </w:t>
      </w:r>
      <w:proofErr w:type="spellStart"/>
      <w:r>
        <w:t>in</w:t>
      </w:r>
      <w:proofErr w:type="spellEnd"/>
      <w:r>
        <w:t xml:space="preserve"> </w:t>
      </w:r>
      <w:proofErr w:type="spellStart"/>
      <w:r>
        <w:t>the</w:t>
      </w:r>
      <w:proofErr w:type="spellEnd"/>
      <w:r>
        <w:t xml:space="preserve"> </w:t>
      </w:r>
      <w:proofErr w:type="spellStart"/>
      <w:r>
        <w:t>comparative</w:t>
      </w:r>
      <w:proofErr w:type="spellEnd"/>
      <w:r>
        <w:t xml:space="preserve"> </w:t>
      </w:r>
      <w:proofErr w:type="spellStart"/>
      <w:r>
        <w:t>ranking</w:t>
      </w:r>
      <w:proofErr w:type="spellEnd"/>
      <w:r>
        <w:t>.</w:t>
      </w:r>
    </w:p>
    <w:p w14:paraId="6A909B30" w14:textId="77777777" w:rsidR="00855071" w:rsidRPr="00522465" w:rsidRDefault="00855071" w:rsidP="00855071">
      <w:r>
        <w:rPr>
          <w:rStyle w:val="HideTWBExt"/>
        </w:rPr>
        <w:t>&lt;/Amend&gt;</w:t>
      </w:r>
    </w:p>
    <w:p w14:paraId="3BD4713F"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2135</w:t>
      </w:r>
      <w:r>
        <w:rPr>
          <w:rStyle w:val="HideTWBExt"/>
          <w:b w:val="0"/>
        </w:rPr>
        <w:t>&lt;/</w:t>
      </w:r>
      <w:proofErr w:type="spellStart"/>
      <w:r>
        <w:rPr>
          <w:rStyle w:val="HideTWBExt"/>
          <w:b w:val="0"/>
        </w:rPr>
        <w:t>NumAm</w:t>
      </w:r>
      <w:proofErr w:type="spellEnd"/>
      <w:r>
        <w:rPr>
          <w:rStyle w:val="HideTWBExt"/>
          <w:b w:val="0"/>
        </w:rPr>
        <w:t>&gt;</w:t>
      </w:r>
    </w:p>
    <w:p w14:paraId="60095BFF" w14:textId="77777777" w:rsidR="00855071" w:rsidRPr="00522465" w:rsidRDefault="00855071" w:rsidP="00855071">
      <w:pPr>
        <w:pStyle w:val="NormalBold"/>
      </w:pPr>
      <w:r>
        <w:rPr>
          <w:rStyle w:val="HideTWBExt"/>
          <w:b w:val="0"/>
        </w:rPr>
        <w:t>&lt;RepeatBlock-By&gt;&lt;Members&gt;</w:t>
      </w:r>
      <w:r>
        <w:t xml:space="preserve">Martin </w:t>
      </w:r>
      <w:proofErr w:type="spellStart"/>
      <w:r>
        <w:t>Hojsík</w:t>
      </w:r>
      <w:proofErr w:type="spellEnd"/>
      <w:r>
        <w:t xml:space="preserve">, </w:t>
      </w:r>
      <w:proofErr w:type="spellStart"/>
      <w:r>
        <w:t>Sigrid</w:t>
      </w:r>
      <w:proofErr w:type="spellEnd"/>
      <w:r>
        <w:t xml:space="preserve"> </w:t>
      </w:r>
      <w:proofErr w:type="spellStart"/>
      <w:r>
        <w:t>Friis</w:t>
      </w:r>
      <w:proofErr w:type="spellEnd"/>
      <w:r>
        <w:t xml:space="preserve">, </w:t>
      </w:r>
      <w:proofErr w:type="spellStart"/>
      <w:r>
        <w:t>Yvan</w:t>
      </w:r>
      <w:proofErr w:type="spellEnd"/>
      <w:r>
        <w:t xml:space="preserve"> </w:t>
      </w:r>
      <w:proofErr w:type="spellStart"/>
      <w:r>
        <w:t>Verougstraete</w:t>
      </w:r>
      <w:proofErr w:type="spellEnd"/>
      <w:r>
        <w:rPr>
          <w:rStyle w:val="HideTWBExt"/>
          <w:b w:val="0"/>
        </w:rPr>
        <w:t>&lt;/Members&gt;</w:t>
      </w:r>
    </w:p>
    <w:p w14:paraId="621B24DE" w14:textId="77777777" w:rsidR="00855071" w:rsidRPr="00522465" w:rsidRDefault="00855071" w:rsidP="00855071">
      <w:pPr>
        <w:pStyle w:val="NormalBold"/>
      </w:pPr>
      <w:r>
        <w:rPr>
          <w:rStyle w:val="HideTWBExt"/>
          <w:b w:val="0"/>
        </w:rPr>
        <w:t>&lt;/RepeatBlock-By&gt;</w:t>
      </w:r>
    </w:p>
    <w:p w14:paraId="466253AE"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5311DCA" w14:textId="77777777" w:rsidR="00855071" w:rsidRPr="00522465" w:rsidRDefault="00855071" w:rsidP="00855071">
      <w:pPr>
        <w:pStyle w:val="NormalBold"/>
      </w:pPr>
      <w:r>
        <w:rPr>
          <w:rStyle w:val="HideTWBExt"/>
          <w:b w:val="0"/>
        </w:rPr>
        <w:t>&lt;Article&gt;</w:t>
      </w:r>
      <w:r>
        <w:t>17. pants – 4.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B9FA9DF" w14:textId="77777777" w:rsidTr="004D4546">
        <w:trPr>
          <w:trHeight w:hRule="exact" w:val="240"/>
          <w:jc w:val="center"/>
        </w:trPr>
        <w:tc>
          <w:tcPr>
            <w:tcW w:w="9752" w:type="dxa"/>
            <w:gridSpan w:val="2"/>
            <w:tcBorders>
              <w:top w:val="nil"/>
              <w:left w:val="nil"/>
              <w:bottom w:val="nil"/>
              <w:right w:val="nil"/>
            </w:tcBorders>
          </w:tcPr>
          <w:p w14:paraId="0850B796" w14:textId="77777777" w:rsidR="00855071" w:rsidRPr="00522465" w:rsidRDefault="00855071" w:rsidP="004D4546"/>
        </w:tc>
      </w:tr>
      <w:tr w:rsidR="00855071" w14:paraId="28490AE1" w14:textId="77777777" w:rsidTr="004D4546">
        <w:trPr>
          <w:trHeight w:val="240"/>
          <w:jc w:val="center"/>
        </w:trPr>
        <w:tc>
          <w:tcPr>
            <w:tcW w:w="4876" w:type="dxa"/>
            <w:tcBorders>
              <w:top w:val="nil"/>
              <w:left w:val="nil"/>
              <w:bottom w:val="nil"/>
              <w:right w:val="nil"/>
            </w:tcBorders>
          </w:tcPr>
          <w:p w14:paraId="57448236"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A444647" w14:textId="77777777" w:rsidR="00855071" w:rsidRPr="00522465" w:rsidRDefault="00855071" w:rsidP="004D4546">
            <w:pPr>
              <w:pStyle w:val="AmColumnHeading"/>
            </w:pPr>
            <w:r>
              <w:t>Grozījums</w:t>
            </w:r>
          </w:p>
        </w:tc>
      </w:tr>
      <w:tr w:rsidR="00855071" w14:paraId="45850A51" w14:textId="77777777" w:rsidTr="004D4546">
        <w:trPr>
          <w:jc w:val="center"/>
        </w:trPr>
        <w:tc>
          <w:tcPr>
            <w:tcW w:w="4876" w:type="dxa"/>
            <w:tcBorders>
              <w:top w:val="nil"/>
              <w:left w:val="nil"/>
              <w:bottom w:val="nil"/>
              <w:right w:val="nil"/>
            </w:tcBorders>
          </w:tcPr>
          <w:p w14:paraId="15332199" w14:textId="77777777" w:rsidR="00855071" w:rsidRPr="00522465" w:rsidRDefault="00855071" w:rsidP="004D4546">
            <w:pPr>
              <w:pStyle w:val="Normal6a"/>
            </w:pPr>
            <w:r>
              <w:t>4.</w:t>
            </w:r>
            <w:r>
              <w:tab/>
              <w:t>Priekšlikumus un piedāvājumus izvērtē un sarindo, pamatojoties uz kopīgiem piešķiršanas kritērijiem, piemēram, to salīdzinošo ieguldījumu Savienības konkurētspējā.</w:t>
            </w:r>
          </w:p>
        </w:tc>
        <w:tc>
          <w:tcPr>
            <w:tcW w:w="4876" w:type="dxa"/>
            <w:tcBorders>
              <w:top w:val="nil"/>
              <w:left w:val="nil"/>
              <w:bottom w:val="nil"/>
              <w:right w:val="nil"/>
            </w:tcBorders>
          </w:tcPr>
          <w:p w14:paraId="659CA579" w14:textId="77777777" w:rsidR="00855071" w:rsidRPr="00522465" w:rsidRDefault="00855071" w:rsidP="004D4546">
            <w:pPr>
              <w:pStyle w:val="Normal6a"/>
            </w:pPr>
            <w:r>
              <w:t>4.</w:t>
            </w:r>
            <w:r>
              <w:tab/>
              <w:t xml:space="preserve">Priekšlikumus un piedāvājumus izvērtē un sarindo, pamatojoties uz kopīgiem piešķiršanas kritērijiem, piemēram, to salīdzinošo ieguldījumu Savienības konkurētspējā </w:t>
            </w:r>
            <w:r>
              <w:rPr>
                <w:b/>
                <w:i/>
              </w:rPr>
              <w:t xml:space="preserve">un tādu Savienības vides, </w:t>
            </w:r>
            <w:proofErr w:type="spellStart"/>
            <w:r>
              <w:rPr>
                <w:b/>
                <w:i/>
              </w:rPr>
              <w:t>biodaudzveidības</w:t>
            </w:r>
            <w:proofErr w:type="spellEnd"/>
            <w:r>
              <w:rPr>
                <w:b/>
                <w:i/>
              </w:rPr>
              <w:t xml:space="preserve"> un klimata mērķu sasniegšanā kā </w:t>
            </w:r>
            <w:proofErr w:type="spellStart"/>
            <w:r>
              <w:rPr>
                <w:b/>
                <w:i/>
              </w:rPr>
              <w:t>resursefektivitāte</w:t>
            </w:r>
            <w:proofErr w:type="spellEnd"/>
            <w:r>
              <w:rPr>
                <w:b/>
                <w:i/>
              </w:rPr>
              <w:t xml:space="preserve">, energoefektivitāte un </w:t>
            </w:r>
            <w:proofErr w:type="spellStart"/>
            <w:r>
              <w:rPr>
                <w:b/>
                <w:i/>
              </w:rPr>
              <w:t>ūdensefektivitāte</w:t>
            </w:r>
            <w:proofErr w:type="spellEnd"/>
            <w:r>
              <w:t>.</w:t>
            </w:r>
          </w:p>
        </w:tc>
      </w:tr>
    </w:tbl>
    <w:p w14:paraId="1BE9ACD4"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E980DF7" w14:textId="77777777" w:rsidR="00855071" w:rsidRPr="00522465" w:rsidRDefault="00855071" w:rsidP="00855071">
      <w:r>
        <w:rPr>
          <w:rStyle w:val="HideTWBExt"/>
        </w:rPr>
        <w:t>&lt;/Amend&gt;</w:t>
      </w:r>
    </w:p>
    <w:p w14:paraId="4CF87C35"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2136</w:t>
      </w:r>
      <w:r>
        <w:rPr>
          <w:rStyle w:val="HideTWBExt"/>
          <w:b w:val="0"/>
        </w:rPr>
        <w:t>&lt;/</w:t>
      </w:r>
      <w:proofErr w:type="spellStart"/>
      <w:r>
        <w:rPr>
          <w:rStyle w:val="HideTWBExt"/>
          <w:b w:val="0"/>
        </w:rPr>
        <w:t>NumAm</w:t>
      </w:r>
      <w:proofErr w:type="spellEnd"/>
      <w:r>
        <w:rPr>
          <w:rStyle w:val="HideTWBExt"/>
          <w:b w:val="0"/>
        </w:rPr>
        <w:t>&gt;</w:t>
      </w:r>
    </w:p>
    <w:p w14:paraId="73C1E7B9" w14:textId="77777777" w:rsidR="00855071" w:rsidRPr="00522465" w:rsidRDefault="00855071" w:rsidP="00855071">
      <w:pPr>
        <w:pStyle w:val="NormalBold"/>
      </w:pPr>
      <w:r>
        <w:rPr>
          <w:rStyle w:val="HideTWBExt"/>
          <w:b w:val="0"/>
        </w:rPr>
        <w:t>&lt;RepeatBlock-By&gt;&lt;Members&gt;</w:t>
      </w:r>
      <w:proofErr w:type="spellStart"/>
      <w:r>
        <w:t>Jörgen</w:t>
      </w:r>
      <w:proofErr w:type="spellEnd"/>
      <w:r>
        <w:t xml:space="preserve"> </w:t>
      </w:r>
      <w:proofErr w:type="spellStart"/>
      <w:r>
        <w:t>Warborn</w:t>
      </w:r>
      <w:proofErr w:type="spellEnd"/>
      <w:r>
        <w:t xml:space="preserve">, Tomas </w:t>
      </w:r>
      <w:proofErr w:type="spellStart"/>
      <w:r>
        <w:t>Tobé</w:t>
      </w:r>
      <w:proofErr w:type="spellEnd"/>
      <w:r>
        <w:rPr>
          <w:rStyle w:val="HideTWBExt"/>
          <w:b w:val="0"/>
        </w:rPr>
        <w:t>&lt;/Members&gt;</w:t>
      </w:r>
    </w:p>
    <w:p w14:paraId="70E3A8AD" w14:textId="77777777" w:rsidR="00855071" w:rsidRPr="00522465" w:rsidRDefault="00855071" w:rsidP="00855071">
      <w:pPr>
        <w:pStyle w:val="NormalBold"/>
      </w:pPr>
      <w:r>
        <w:rPr>
          <w:rStyle w:val="HideTWBExt"/>
          <w:b w:val="0"/>
        </w:rPr>
        <w:t>&lt;/RepeatBlock-By&gt;</w:t>
      </w:r>
    </w:p>
    <w:p w14:paraId="68CAFA71"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DF6BC28" w14:textId="77777777" w:rsidR="00855071" w:rsidRPr="00522465" w:rsidRDefault="00855071" w:rsidP="00855071">
      <w:pPr>
        <w:pStyle w:val="NormalBold"/>
      </w:pPr>
      <w:r>
        <w:rPr>
          <w:rStyle w:val="HideTWBExt"/>
          <w:b w:val="0"/>
        </w:rPr>
        <w:t>&lt;Article&gt;</w:t>
      </w:r>
      <w:r>
        <w:t>17. pants – 4.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30A2558" w14:textId="77777777" w:rsidTr="004D4546">
        <w:trPr>
          <w:trHeight w:hRule="exact" w:val="240"/>
          <w:jc w:val="center"/>
        </w:trPr>
        <w:tc>
          <w:tcPr>
            <w:tcW w:w="9752" w:type="dxa"/>
            <w:gridSpan w:val="2"/>
            <w:tcBorders>
              <w:top w:val="nil"/>
              <w:left w:val="nil"/>
              <w:bottom w:val="nil"/>
              <w:right w:val="nil"/>
            </w:tcBorders>
          </w:tcPr>
          <w:p w14:paraId="0D9D3515" w14:textId="77777777" w:rsidR="00855071" w:rsidRPr="00522465" w:rsidRDefault="00855071" w:rsidP="004D4546"/>
        </w:tc>
      </w:tr>
      <w:tr w:rsidR="00855071" w14:paraId="60BCD48A" w14:textId="77777777" w:rsidTr="004D4546">
        <w:trPr>
          <w:trHeight w:val="240"/>
          <w:jc w:val="center"/>
        </w:trPr>
        <w:tc>
          <w:tcPr>
            <w:tcW w:w="4876" w:type="dxa"/>
            <w:tcBorders>
              <w:top w:val="nil"/>
              <w:left w:val="nil"/>
              <w:bottom w:val="nil"/>
              <w:right w:val="nil"/>
            </w:tcBorders>
          </w:tcPr>
          <w:p w14:paraId="17477C16"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C7006AD" w14:textId="77777777" w:rsidR="00855071" w:rsidRPr="00522465" w:rsidRDefault="00855071" w:rsidP="004D4546">
            <w:pPr>
              <w:pStyle w:val="AmColumnHeading"/>
            </w:pPr>
            <w:r>
              <w:t>Grozījums</w:t>
            </w:r>
          </w:p>
        </w:tc>
      </w:tr>
      <w:tr w:rsidR="00855071" w14:paraId="3F351C0D" w14:textId="77777777" w:rsidTr="004D4546">
        <w:trPr>
          <w:jc w:val="center"/>
        </w:trPr>
        <w:tc>
          <w:tcPr>
            <w:tcW w:w="4876" w:type="dxa"/>
            <w:tcBorders>
              <w:top w:val="nil"/>
              <w:left w:val="nil"/>
              <w:bottom w:val="nil"/>
              <w:right w:val="nil"/>
            </w:tcBorders>
          </w:tcPr>
          <w:p w14:paraId="4732AD17" w14:textId="77777777" w:rsidR="00855071" w:rsidRPr="00522465" w:rsidRDefault="00855071" w:rsidP="004D4546">
            <w:pPr>
              <w:pStyle w:val="Normal6a"/>
            </w:pPr>
            <w:r>
              <w:t>4.</w:t>
            </w:r>
            <w:r>
              <w:tab/>
              <w:t>Priekšlikumus un piedāvājumus izvērtē un sarindo</w:t>
            </w:r>
            <w:r>
              <w:rPr>
                <w:b/>
                <w:i/>
              </w:rPr>
              <w:t>, pamatojoties</w:t>
            </w:r>
            <w:r>
              <w:t xml:space="preserve"> uz kopīgiem piešķiršanas kritērijiem, </w:t>
            </w:r>
            <w:r>
              <w:rPr>
                <w:b/>
                <w:i/>
              </w:rPr>
              <w:t>piemēram, to</w:t>
            </w:r>
            <w:r>
              <w:t xml:space="preserve"> salīdzinošo ieguldījumu Savienības konkurētspējā.</w:t>
            </w:r>
          </w:p>
        </w:tc>
        <w:tc>
          <w:tcPr>
            <w:tcW w:w="4876" w:type="dxa"/>
            <w:tcBorders>
              <w:top w:val="nil"/>
              <w:left w:val="nil"/>
              <w:bottom w:val="nil"/>
              <w:right w:val="nil"/>
            </w:tcBorders>
          </w:tcPr>
          <w:p w14:paraId="7E2727F7" w14:textId="77777777" w:rsidR="00855071" w:rsidRPr="00522465" w:rsidRDefault="00855071" w:rsidP="004D4546">
            <w:pPr>
              <w:pStyle w:val="Normal6a"/>
            </w:pPr>
            <w:r>
              <w:t>4.</w:t>
            </w:r>
            <w:r>
              <w:tab/>
              <w:t xml:space="preserve">Priekšlikumus un piedāvājumus izvērtē un sarindo </w:t>
            </w:r>
            <w:r>
              <w:rPr>
                <w:b/>
                <w:i/>
              </w:rPr>
              <w:t>atbilstoši</w:t>
            </w:r>
            <w:r>
              <w:t xml:space="preserve"> kopīgiem piešķiršanas kritērijiem, </w:t>
            </w:r>
            <w:r>
              <w:rPr>
                <w:b/>
                <w:i/>
              </w:rPr>
              <w:t>pamatojoties uz piedāvājumu izcilību un</w:t>
            </w:r>
            <w:r>
              <w:t xml:space="preserve"> salīdzinošo ieguldījumu Savienības </w:t>
            </w:r>
            <w:r>
              <w:rPr>
                <w:b/>
                <w:i/>
              </w:rPr>
              <w:t>vispārējā</w:t>
            </w:r>
            <w:r>
              <w:t xml:space="preserve"> konkurētspējā.</w:t>
            </w:r>
          </w:p>
        </w:tc>
      </w:tr>
    </w:tbl>
    <w:p w14:paraId="7381F929"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{SV}</w:t>
      </w:r>
      <w:proofErr w:type="spellStart"/>
      <w:r w:rsidRPr="00522465">
        <w:t>sv</w:t>
      </w:r>
      <w:proofErr w:type="spellEnd"/>
      <w:r w:rsidRPr="00522465">
        <w:rPr>
          <w:rStyle w:val="HideTWBExt"/>
        </w:rPr>
        <w:t>&lt;/Original&gt;</w:t>
      </w:r>
    </w:p>
    <w:p w14:paraId="5C407CF3" w14:textId="77777777" w:rsidR="00855071" w:rsidRPr="00522465" w:rsidRDefault="00855071" w:rsidP="00855071">
      <w:r>
        <w:rPr>
          <w:rStyle w:val="HideTWBExt"/>
        </w:rPr>
        <w:t>&lt;/Amend&gt;</w:t>
      </w:r>
    </w:p>
    <w:p w14:paraId="6BE49932"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2137</w:t>
      </w:r>
      <w:r>
        <w:rPr>
          <w:rStyle w:val="HideTWBExt"/>
          <w:b w:val="0"/>
        </w:rPr>
        <w:t>&lt;/</w:t>
      </w:r>
      <w:proofErr w:type="spellStart"/>
      <w:r>
        <w:rPr>
          <w:rStyle w:val="HideTWBExt"/>
          <w:b w:val="0"/>
        </w:rPr>
        <w:t>NumAm</w:t>
      </w:r>
      <w:proofErr w:type="spellEnd"/>
      <w:r>
        <w:rPr>
          <w:rStyle w:val="HideTWBExt"/>
          <w:b w:val="0"/>
        </w:rPr>
        <w:t>&gt;</w:t>
      </w:r>
    </w:p>
    <w:p w14:paraId="3BD60548" w14:textId="77777777" w:rsidR="00855071" w:rsidRPr="00522465" w:rsidRDefault="00855071" w:rsidP="00855071">
      <w:pPr>
        <w:pStyle w:val="NormalBold"/>
      </w:pPr>
      <w:r>
        <w:rPr>
          <w:rStyle w:val="HideTWBExt"/>
          <w:b w:val="0"/>
        </w:rPr>
        <w:t>&lt;RepeatBlock-By&gt;&lt;Members&gt;</w:t>
      </w:r>
      <w:r>
        <w:t xml:space="preserve">Dan Nica, </w:t>
      </w:r>
      <w:proofErr w:type="spellStart"/>
      <w:r>
        <w:t>Borys</w:t>
      </w:r>
      <w:proofErr w:type="spellEnd"/>
      <w:r>
        <w:t xml:space="preserve"> </w:t>
      </w:r>
      <w:proofErr w:type="spellStart"/>
      <w:r>
        <w:t>Budka</w:t>
      </w:r>
      <w:proofErr w:type="spellEnd"/>
      <w:r>
        <w:t xml:space="preserve">, </w:t>
      </w:r>
      <w:proofErr w:type="spellStart"/>
      <w:r>
        <w:t>Tsvetelina</w:t>
      </w:r>
      <w:proofErr w:type="spellEnd"/>
      <w:r>
        <w:t xml:space="preserve"> </w:t>
      </w:r>
      <w:proofErr w:type="spellStart"/>
      <w:r>
        <w:t>Penkova</w:t>
      </w:r>
      <w:proofErr w:type="spellEnd"/>
      <w:r>
        <w:rPr>
          <w:rStyle w:val="HideTWBExt"/>
          <w:b w:val="0"/>
        </w:rPr>
        <w:t>&lt;/Members&gt;</w:t>
      </w:r>
    </w:p>
    <w:p w14:paraId="1C956736" w14:textId="77777777" w:rsidR="00855071" w:rsidRPr="00522465" w:rsidRDefault="00855071" w:rsidP="00855071">
      <w:pPr>
        <w:pStyle w:val="NormalBold"/>
      </w:pPr>
      <w:r>
        <w:rPr>
          <w:rStyle w:val="HideTWBExt"/>
          <w:b w:val="0"/>
        </w:rPr>
        <w:t>&lt;/RepeatBlock-By&gt;</w:t>
      </w:r>
    </w:p>
    <w:p w14:paraId="2AA5441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1329035" w14:textId="77777777" w:rsidR="00855071" w:rsidRPr="00522465" w:rsidRDefault="00855071" w:rsidP="00855071">
      <w:pPr>
        <w:pStyle w:val="NormalBold"/>
      </w:pPr>
      <w:r>
        <w:rPr>
          <w:rStyle w:val="HideTWBExt"/>
          <w:b w:val="0"/>
        </w:rPr>
        <w:t>&lt;Article&gt;</w:t>
      </w:r>
      <w:r>
        <w:t>17. pants – 4.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C309FFC" w14:textId="77777777" w:rsidTr="004D4546">
        <w:trPr>
          <w:trHeight w:hRule="exact" w:val="240"/>
          <w:jc w:val="center"/>
        </w:trPr>
        <w:tc>
          <w:tcPr>
            <w:tcW w:w="9752" w:type="dxa"/>
            <w:gridSpan w:val="2"/>
            <w:tcBorders>
              <w:top w:val="nil"/>
              <w:left w:val="nil"/>
              <w:bottom w:val="nil"/>
              <w:right w:val="nil"/>
            </w:tcBorders>
          </w:tcPr>
          <w:p w14:paraId="2BD31746" w14:textId="77777777" w:rsidR="00855071" w:rsidRPr="00522465" w:rsidRDefault="00855071" w:rsidP="004D4546"/>
        </w:tc>
      </w:tr>
      <w:tr w:rsidR="00855071" w14:paraId="34892D79" w14:textId="77777777" w:rsidTr="004D4546">
        <w:trPr>
          <w:trHeight w:val="240"/>
          <w:jc w:val="center"/>
        </w:trPr>
        <w:tc>
          <w:tcPr>
            <w:tcW w:w="4876" w:type="dxa"/>
            <w:tcBorders>
              <w:top w:val="nil"/>
              <w:left w:val="nil"/>
              <w:bottom w:val="nil"/>
              <w:right w:val="nil"/>
            </w:tcBorders>
          </w:tcPr>
          <w:p w14:paraId="5076724B"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B0B88BA" w14:textId="77777777" w:rsidR="00855071" w:rsidRPr="00522465" w:rsidRDefault="00855071" w:rsidP="004D4546">
            <w:pPr>
              <w:pStyle w:val="AmColumnHeading"/>
            </w:pPr>
            <w:r>
              <w:t>Grozījums</w:t>
            </w:r>
          </w:p>
        </w:tc>
      </w:tr>
      <w:tr w:rsidR="00855071" w14:paraId="077E5B4D" w14:textId="77777777" w:rsidTr="004D4546">
        <w:trPr>
          <w:jc w:val="center"/>
        </w:trPr>
        <w:tc>
          <w:tcPr>
            <w:tcW w:w="4876" w:type="dxa"/>
            <w:tcBorders>
              <w:top w:val="nil"/>
              <w:left w:val="nil"/>
              <w:bottom w:val="nil"/>
              <w:right w:val="nil"/>
            </w:tcBorders>
          </w:tcPr>
          <w:p w14:paraId="0DA25600" w14:textId="77777777" w:rsidR="00855071" w:rsidRPr="00522465" w:rsidRDefault="00855071" w:rsidP="004D4546">
            <w:pPr>
              <w:pStyle w:val="Normal6a"/>
            </w:pPr>
            <w:r>
              <w:t>4.</w:t>
            </w:r>
            <w:r>
              <w:tab/>
              <w:t>Priekšlikumus un piedāvājumus izvērtē un sarindo, pamatojoties uz kopīgiem piešķiršanas kritērijiem, piemēram, to salīdzinošo ieguldījumu Savienības konkurētspējā.</w:t>
            </w:r>
          </w:p>
        </w:tc>
        <w:tc>
          <w:tcPr>
            <w:tcW w:w="4876" w:type="dxa"/>
            <w:tcBorders>
              <w:top w:val="nil"/>
              <w:left w:val="nil"/>
              <w:bottom w:val="nil"/>
              <w:right w:val="nil"/>
            </w:tcBorders>
          </w:tcPr>
          <w:p w14:paraId="27C9E5B7" w14:textId="77777777" w:rsidR="00855071" w:rsidRPr="00522465" w:rsidRDefault="00855071" w:rsidP="004D4546">
            <w:pPr>
              <w:pStyle w:val="Normal6a"/>
            </w:pPr>
            <w:r>
              <w:t>4.</w:t>
            </w:r>
            <w:r>
              <w:tab/>
              <w:t xml:space="preserve">Priekšlikumus un piedāvājumus izvērtē un sarindo, pamatojoties uz kopīgiem piešķiršanas kritērijiem, piemēram, to salīdzinošo ieguldījumu Savienības konkurētspējā </w:t>
            </w:r>
            <w:r>
              <w:rPr>
                <w:b/>
                <w:i/>
              </w:rPr>
              <w:t>un ietekmi ES mērogā</w:t>
            </w:r>
            <w:r>
              <w:t>.</w:t>
            </w:r>
          </w:p>
        </w:tc>
      </w:tr>
    </w:tbl>
    <w:p w14:paraId="158146D5"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B871327"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27F6745E" w14:textId="77777777" w:rsidR="00855071" w:rsidRPr="00522465" w:rsidRDefault="00855071" w:rsidP="00855071">
      <w:pPr>
        <w:pStyle w:val="AmJustText"/>
      </w:pPr>
      <w:r>
        <w:t>EKF resursi būtu vienlīdzīgi jātērē visās dalībvalstīs, nepieļaujot to koncentrāciju tikai dažās dalībvalstīs.</w:t>
      </w:r>
    </w:p>
    <w:p w14:paraId="34DB12A4" w14:textId="77777777" w:rsidR="00855071" w:rsidRPr="00522465" w:rsidRDefault="00855071" w:rsidP="00855071">
      <w:r>
        <w:rPr>
          <w:rStyle w:val="HideTWBExt"/>
        </w:rPr>
        <w:t>&lt;/Amend&gt;</w:t>
      </w:r>
    </w:p>
    <w:p w14:paraId="029FDC18"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2138</w:t>
      </w:r>
      <w:r>
        <w:rPr>
          <w:rStyle w:val="HideTWBExt"/>
          <w:b w:val="0"/>
        </w:rPr>
        <w:t>&lt;/</w:t>
      </w:r>
      <w:proofErr w:type="spellStart"/>
      <w:r>
        <w:rPr>
          <w:rStyle w:val="HideTWBExt"/>
          <w:b w:val="0"/>
        </w:rPr>
        <w:t>NumAm</w:t>
      </w:r>
      <w:proofErr w:type="spellEnd"/>
      <w:r>
        <w:rPr>
          <w:rStyle w:val="HideTWBExt"/>
          <w:b w:val="0"/>
        </w:rPr>
        <w:t>&gt;</w:t>
      </w:r>
    </w:p>
    <w:p w14:paraId="49CB31D3" w14:textId="77777777" w:rsidR="00855071" w:rsidRPr="00522465" w:rsidRDefault="00855071" w:rsidP="00855071">
      <w:pPr>
        <w:pStyle w:val="NormalBold"/>
      </w:pPr>
      <w:r>
        <w:rPr>
          <w:rStyle w:val="HideTWBExt"/>
          <w:b w:val="0"/>
        </w:rPr>
        <w:t>&lt;RepeatBlock-By&gt;&lt;Members&gt;</w:t>
      </w:r>
      <w:r>
        <w:t xml:space="preserve">Jana </w:t>
      </w:r>
      <w:proofErr w:type="spellStart"/>
      <w:r>
        <w:t>Nagyová</w:t>
      </w:r>
      <w:proofErr w:type="spellEnd"/>
      <w:r>
        <w:t xml:space="preserve">, </w:t>
      </w:r>
      <w:proofErr w:type="spellStart"/>
      <w:r>
        <w:t>Ondřej</w:t>
      </w:r>
      <w:proofErr w:type="spellEnd"/>
      <w:r>
        <w:t xml:space="preserve"> </w:t>
      </w:r>
      <w:proofErr w:type="spellStart"/>
      <w:r>
        <w:t>Knotek</w:t>
      </w:r>
      <w:proofErr w:type="spellEnd"/>
      <w:r>
        <w:t xml:space="preserve">, </w:t>
      </w:r>
      <w:proofErr w:type="spellStart"/>
      <w:r>
        <w:t>Tomáš</w:t>
      </w:r>
      <w:proofErr w:type="spellEnd"/>
      <w:r>
        <w:t xml:space="preserve"> </w:t>
      </w:r>
      <w:proofErr w:type="spellStart"/>
      <w:r>
        <w:t>Kubín</w:t>
      </w:r>
      <w:proofErr w:type="spellEnd"/>
      <w:r>
        <w:t xml:space="preserve">, </w:t>
      </w:r>
      <w:proofErr w:type="spellStart"/>
      <w:r>
        <w:t>Klara</w:t>
      </w:r>
      <w:proofErr w:type="spellEnd"/>
      <w:r>
        <w:t xml:space="preserve"> </w:t>
      </w:r>
      <w:proofErr w:type="spellStart"/>
      <w:r>
        <w:t>Dostalova</w:t>
      </w:r>
      <w:proofErr w:type="spellEnd"/>
      <w:r>
        <w:t xml:space="preserve">, </w:t>
      </w:r>
      <w:proofErr w:type="spellStart"/>
      <w:r>
        <w:t>Afroditi</w:t>
      </w:r>
      <w:proofErr w:type="spellEnd"/>
      <w:r>
        <w:t xml:space="preserve"> </w:t>
      </w:r>
      <w:proofErr w:type="spellStart"/>
      <w:r>
        <w:t>Latinopoulou</w:t>
      </w:r>
      <w:proofErr w:type="spellEnd"/>
      <w:r>
        <w:t xml:space="preserve">, Anna </w:t>
      </w:r>
      <w:proofErr w:type="spellStart"/>
      <w:r>
        <w:t>Bryłka</w:t>
      </w:r>
      <w:proofErr w:type="spellEnd"/>
      <w:r>
        <w:rPr>
          <w:rStyle w:val="HideTWBExt"/>
          <w:b w:val="0"/>
        </w:rPr>
        <w:t>&lt;/Members&gt;</w:t>
      </w:r>
    </w:p>
    <w:p w14:paraId="134352D6" w14:textId="77777777" w:rsidR="00855071" w:rsidRPr="00522465" w:rsidRDefault="00855071" w:rsidP="00855071">
      <w:pPr>
        <w:pStyle w:val="NormalBold"/>
      </w:pPr>
      <w:r>
        <w:rPr>
          <w:rStyle w:val="HideTWBExt"/>
          <w:b w:val="0"/>
        </w:rPr>
        <w:t>&lt;/RepeatBlock-By&gt;</w:t>
      </w:r>
    </w:p>
    <w:p w14:paraId="18CD846E"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F5E3BA4" w14:textId="77777777" w:rsidR="00855071" w:rsidRPr="00522465" w:rsidRDefault="00855071" w:rsidP="00855071">
      <w:pPr>
        <w:pStyle w:val="NormalBold"/>
      </w:pPr>
      <w:r>
        <w:rPr>
          <w:rStyle w:val="HideTWBExt"/>
          <w:b w:val="0"/>
        </w:rPr>
        <w:t>&lt;Article&gt;</w:t>
      </w:r>
      <w:r>
        <w:t>17. pants – 4.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A4FAA7F" w14:textId="77777777" w:rsidTr="004D4546">
        <w:trPr>
          <w:trHeight w:hRule="exact" w:val="240"/>
          <w:jc w:val="center"/>
        </w:trPr>
        <w:tc>
          <w:tcPr>
            <w:tcW w:w="9752" w:type="dxa"/>
            <w:gridSpan w:val="2"/>
            <w:tcBorders>
              <w:top w:val="nil"/>
              <w:left w:val="nil"/>
              <w:bottom w:val="nil"/>
              <w:right w:val="nil"/>
            </w:tcBorders>
          </w:tcPr>
          <w:p w14:paraId="7D22C795" w14:textId="77777777" w:rsidR="00855071" w:rsidRPr="00522465" w:rsidRDefault="00855071" w:rsidP="004D4546"/>
        </w:tc>
      </w:tr>
      <w:tr w:rsidR="00855071" w14:paraId="68AF6E78" w14:textId="77777777" w:rsidTr="004D4546">
        <w:trPr>
          <w:trHeight w:val="240"/>
          <w:jc w:val="center"/>
        </w:trPr>
        <w:tc>
          <w:tcPr>
            <w:tcW w:w="4876" w:type="dxa"/>
            <w:tcBorders>
              <w:top w:val="nil"/>
              <w:left w:val="nil"/>
              <w:bottom w:val="nil"/>
              <w:right w:val="nil"/>
            </w:tcBorders>
          </w:tcPr>
          <w:p w14:paraId="1D4C9E49"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F610953" w14:textId="77777777" w:rsidR="00855071" w:rsidRPr="00522465" w:rsidRDefault="00855071" w:rsidP="004D4546">
            <w:pPr>
              <w:pStyle w:val="AmColumnHeading"/>
            </w:pPr>
            <w:r>
              <w:t>Grozījums</w:t>
            </w:r>
          </w:p>
        </w:tc>
      </w:tr>
      <w:tr w:rsidR="00855071" w14:paraId="354B7E90" w14:textId="77777777" w:rsidTr="004D4546">
        <w:trPr>
          <w:jc w:val="center"/>
        </w:trPr>
        <w:tc>
          <w:tcPr>
            <w:tcW w:w="4876" w:type="dxa"/>
            <w:tcBorders>
              <w:top w:val="nil"/>
              <w:left w:val="nil"/>
              <w:bottom w:val="nil"/>
              <w:right w:val="nil"/>
            </w:tcBorders>
          </w:tcPr>
          <w:p w14:paraId="2D2DF013" w14:textId="77777777" w:rsidR="00855071" w:rsidRPr="00522465" w:rsidRDefault="00855071" w:rsidP="004D4546">
            <w:pPr>
              <w:pStyle w:val="Normal6a"/>
            </w:pPr>
            <w:r>
              <w:t>4.</w:t>
            </w:r>
            <w:r>
              <w:tab/>
              <w:t>Priekšlikumus un piedāvājumus izvērtē un sarindo, pamatojoties uz kopīgiem piešķiršanas kritērijiem, piemēram, to salīdzinošo ieguldījumu Savienības konkurētspējā.</w:t>
            </w:r>
          </w:p>
        </w:tc>
        <w:tc>
          <w:tcPr>
            <w:tcW w:w="4876" w:type="dxa"/>
            <w:tcBorders>
              <w:top w:val="nil"/>
              <w:left w:val="nil"/>
              <w:bottom w:val="nil"/>
              <w:right w:val="nil"/>
            </w:tcBorders>
          </w:tcPr>
          <w:p w14:paraId="565FD3C1" w14:textId="77777777" w:rsidR="00855071" w:rsidRPr="00522465" w:rsidRDefault="00855071" w:rsidP="004D4546">
            <w:pPr>
              <w:pStyle w:val="Normal6a"/>
            </w:pPr>
            <w:r>
              <w:t>4.</w:t>
            </w:r>
            <w:r>
              <w:tab/>
              <w:t xml:space="preserve">Priekšlikumus un piedāvājumus izvērtē un sarindo, pamatojoties uz kopīgiem piešķiršanas kritērijiem, piemēram, to salīdzinošo ieguldījumu Savienības konkurētspējā </w:t>
            </w:r>
            <w:r>
              <w:rPr>
                <w:b/>
                <w:i/>
              </w:rPr>
              <w:t>un ietekmi ES mērogā</w:t>
            </w:r>
            <w:r>
              <w:t>.</w:t>
            </w:r>
          </w:p>
        </w:tc>
      </w:tr>
    </w:tbl>
    <w:p w14:paraId="2C431FEC"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62C70C2" w14:textId="77777777" w:rsidR="00855071" w:rsidRPr="00522465" w:rsidRDefault="00855071" w:rsidP="00855071">
      <w:r>
        <w:rPr>
          <w:rStyle w:val="HideTWBExt"/>
        </w:rPr>
        <w:t>&lt;/Amend&gt;</w:t>
      </w:r>
    </w:p>
    <w:p w14:paraId="4727B838"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2139</w:t>
      </w:r>
      <w:r>
        <w:rPr>
          <w:rStyle w:val="HideTWBExt"/>
          <w:b w:val="0"/>
        </w:rPr>
        <w:t>&lt;/</w:t>
      </w:r>
      <w:proofErr w:type="spellStart"/>
      <w:r>
        <w:rPr>
          <w:rStyle w:val="HideTWBExt"/>
          <w:b w:val="0"/>
        </w:rPr>
        <w:t>NumAm</w:t>
      </w:r>
      <w:proofErr w:type="spellEnd"/>
      <w:r>
        <w:rPr>
          <w:rStyle w:val="HideTWBExt"/>
          <w:b w:val="0"/>
        </w:rPr>
        <w:t>&gt;</w:t>
      </w:r>
    </w:p>
    <w:p w14:paraId="59D32039" w14:textId="77777777" w:rsidR="00855071" w:rsidRPr="00522465" w:rsidRDefault="00855071" w:rsidP="00855071">
      <w:pPr>
        <w:pStyle w:val="NormalBold"/>
      </w:pPr>
      <w:r>
        <w:rPr>
          <w:rStyle w:val="HideTWBExt"/>
          <w:b w:val="0"/>
        </w:rPr>
        <w:t>&lt;RepeatBlock-By&gt;&lt;Members&gt;</w:t>
      </w:r>
      <w:proofErr w:type="spellStart"/>
      <w:r>
        <w:t>Dimitris</w:t>
      </w:r>
      <w:proofErr w:type="spellEnd"/>
      <w:r>
        <w:t xml:space="preserve"> </w:t>
      </w:r>
      <w:proofErr w:type="spellStart"/>
      <w:r>
        <w:t>Tsiodras</w:t>
      </w:r>
      <w:proofErr w:type="spellEnd"/>
      <w:r>
        <w:rPr>
          <w:rStyle w:val="HideTWBExt"/>
          <w:b w:val="0"/>
        </w:rPr>
        <w:t>&lt;/Members&gt;</w:t>
      </w:r>
    </w:p>
    <w:p w14:paraId="1388096B" w14:textId="77777777" w:rsidR="00855071" w:rsidRPr="00522465" w:rsidRDefault="00855071" w:rsidP="00855071">
      <w:pPr>
        <w:pStyle w:val="NormalBold"/>
      </w:pPr>
      <w:r>
        <w:rPr>
          <w:rStyle w:val="HideTWBExt"/>
          <w:b w:val="0"/>
        </w:rPr>
        <w:t>&lt;/RepeatBlock-By&gt;</w:t>
      </w:r>
    </w:p>
    <w:p w14:paraId="64DE1820"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7505DB1" w14:textId="77777777" w:rsidR="00855071" w:rsidRPr="00522465" w:rsidRDefault="00855071" w:rsidP="00855071">
      <w:pPr>
        <w:pStyle w:val="NormalBold"/>
      </w:pPr>
      <w:r>
        <w:rPr>
          <w:rStyle w:val="HideTWBExt"/>
          <w:b w:val="0"/>
        </w:rPr>
        <w:t>&lt;Article&gt;</w:t>
      </w:r>
      <w:r>
        <w:t>17. pants – 4.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28B07FA" w14:textId="77777777" w:rsidTr="004D4546">
        <w:trPr>
          <w:trHeight w:hRule="exact" w:val="240"/>
          <w:jc w:val="center"/>
        </w:trPr>
        <w:tc>
          <w:tcPr>
            <w:tcW w:w="9752" w:type="dxa"/>
            <w:gridSpan w:val="2"/>
            <w:tcBorders>
              <w:top w:val="nil"/>
              <w:left w:val="nil"/>
              <w:bottom w:val="nil"/>
              <w:right w:val="nil"/>
            </w:tcBorders>
          </w:tcPr>
          <w:p w14:paraId="21270F84" w14:textId="77777777" w:rsidR="00855071" w:rsidRPr="00522465" w:rsidRDefault="00855071" w:rsidP="004D4546"/>
        </w:tc>
      </w:tr>
      <w:tr w:rsidR="00855071" w14:paraId="2E7D88C4" w14:textId="77777777" w:rsidTr="004D4546">
        <w:trPr>
          <w:trHeight w:val="240"/>
          <w:jc w:val="center"/>
        </w:trPr>
        <w:tc>
          <w:tcPr>
            <w:tcW w:w="4876" w:type="dxa"/>
            <w:tcBorders>
              <w:top w:val="nil"/>
              <w:left w:val="nil"/>
              <w:bottom w:val="nil"/>
              <w:right w:val="nil"/>
            </w:tcBorders>
          </w:tcPr>
          <w:p w14:paraId="5ABDF78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4CE0408" w14:textId="77777777" w:rsidR="00855071" w:rsidRPr="00522465" w:rsidRDefault="00855071" w:rsidP="004D4546">
            <w:pPr>
              <w:pStyle w:val="AmColumnHeading"/>
            </w:pPr>
            <w:r>
              <w:t>Grozījums</w:t>
            </w:r>
          </w:p>
        </w:tc>
      </w:tr>
      <w:tr w:rsidR="00855071" w14:paraId="3D887D07" w14:textId="77777777" w:rsidTr="004D4546">
        <w:trPr>
          <w:jc w:val="center"/>
        </w:trPr>
        <w:tc>
          <w:tcPr>
            <w:tcW w:w="4876" w:type="dxa"/>
            <w:tcBorders>
              <w:top w:val="nil"/>
              <w:left w:val="nil"/>
              <w:bottom w:val="nil"/>
              <w:right w:val="nil"/>
            </w:tcBorders>
          </w:tcPr>
          <w:p w14:paraId="20F48339" w14:textId="77777777" w:rsidR="00855071" w:rsidRPr="00522465" w:rsidRDefault="00855071" w:rsidP="004D4546">
            <w:pPr>
              <w:pStyle w:val="Normal6a"/>
            </w:pPr>
            <w:r>
              <w:t>4.</w:t>
            </w:r>
            <w:r>
              <w:tab/>
              <w:t>Priekšlikumus un piedāvājumus izvērtē un sarindo, pamatojoties uz kopīgiem piešķiršanas kritērijiem, piemēram, to salīdzinošo ieguldījumu Savienības konkurētspējā.</w:t>
            </w:r>
          </w:p>
        </w:tc>
        <w:tc>
          <w:tcPr>
            <w:tcW w:w="4876" w:type="dxa"/>
            <w:tcBorders>
              <w:top w:val="nil"/>
              <w:left w:val="nil"/>
              <w:bottom w:val="nil"/>
              <w:right w:val="nil"/>
            </w:tcBorders>
          </w:tcPr>
          <w:p w14:paraId="5F5AE823" w14:textId="77777777" w:rsidR="00855071" w:rsidRPr="00522465" w:rsidRDefault="00855071" w:rsidP="004D4546">
            <w:pPr>
              <w:pStyle w:val="Normal6a"/>
            </w:pPr>
            <w:r>
              <w:t>4.</w:t>
            </w:r>
            <w:r>
              <w:tab/>
              <w:t xml:space="preserve">Priekšlikumus un piedāvājumus izvērtē un sarindo, pamatojoties uz kopīgiem piešķiršanas kritērijiem, piemēram, to salīdzinošo ieguldījumu Savienības konkurētspējā </w:t>
            </w:r>
            <w:r>
              <w:rPr>
                <w:b/>
                <w:i/>
              </w:rPr>
              <w:t>un ietekmi ES mērogā</w:t>
            </w:r>
            <w:r>
              <w:t>.</w:t>
            </w:r>
          </w:p>
        </w:tc>
      </w:tr>
    </w:tbl>
    <w:p w14:paraId="3831481D"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5A860D1" w14:textId="77777777" w:rsidR="00855071" w:rsidRPr="00522465" w:rsidRDefault="00855071" w:rsidP="00855071">
      <w:r>
        <w:rPr>
          <w:rStyle w:val="HideTWBExt"/>
        </w:rPr>
        <w:t>&lt;/Amend&gt;</w:t>
      </w:r>
    </w:p>
    <w:p w14:paraId="48ED42C7"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2140</w:t>
      </w:r>
      <w:r>
        <w:rPr>
          <w:rStyle w:val="HideTWBExt"/>
          <w:b w:val="0"/>
        </w:rPr>
        <w:t>&lt;/</w:t>
      </w:r>
      <w:proofErr w:type="spellStart"/>
      <w:r>
        <w:rPr>
          <w:rStyle w:val="HideTWBExt"/>
          <w:b w:val="0"/>
        </w:rPr>
        <w:t>NumAm</w:t>
      </w:r>
      <w:proofErr w:type="spellEnd"/>
      <w:r>
        <w:rPr>
          <w:rStyle w:val="HideTWBExt"/>
          <w:b w:val="0"/>
        </w:rPr>
        <w:t>&gt;</w:t>
      </w:r>
    </w:p>
    <w:p w14:paraId="5127A95A"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7998D276" w14:textId="77777777" w:rsidR="00855071" w:rsidRPr="00522465" w:rsidRDefault="00855071" w:rsidP="00855071">
      <w:pPr>
        <w:pStyle w:val="NormalBold"/>
      </w:pPr>
      <w:r>
        <w:rPr>
          <w:rStyle w:val="HideTWBExt"/>
          <w:b w:val="0"/>
        </w:rPr>
        <w:t>&lt;/RepeatBlock-By&gt;</w:t>
      </w:r>
    </w:p>
    <w:p w14:paraId="76CEE0D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99582FB" w14:textId="77777777" w:rsidR="00855071" w:rsidRPr="00522465" w:rsidRDefault="00855071" w:rsidP="00855071">
      <w:pPr>
        <w:pStyle w:val="NormalBold"/>
      </w:pPr>
      <w:r>
        <w:rPr>
          <w:rStyle w:val="HideTWBExt"/>
          <w:b w:val="0"/>
        </w:rPr>
        <w:t>&lt;Article&gt;</w:t>
      </w:r>
      <w:r>
        <w:t>17. pants – 5.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35DD767" w14:textId="77777777" w:rsidTr="004D4546">
        <w:trPr>
          <w:trHeight w:hRule="exact" w:val="240"/>
          <w:jc w:val="center"/>
        </w:trPr>
        <w:tc>
          <w:tcPr>
            <w:tcW w:w="9752" w:type="dxa"/>
            <w:gridSpan w:val="2"/>
            <w:tcBorders>
              <w:top w:val="nil"/>
              <w:left w:val="nil"/>
              <w:bottom w:val="nil"/>
              <w:right w:val="nil"/>
            </w:tcBorders>
          </w:tcPr>
          <w:p w14:paraId="77CECB65" w14:textId="77777777" w:rsidR="00855071" w:rsidRPr="00522465" w:rsidRDefault="00855071" w:rsidP="004D4546"/>
        </w:tc>
      </w:tr>
      <w:tr w:rsidR="00855071" w14:paraId="5BC71A93" w14:textId="77777777" w:rsidTr="004D4546">
        <w:trPr>
          <w:trHeight w:val="240"/>
          <w:jc w:val="center"/>
        </w:trPr>
        <w:tc>
          <w:tcPr>
            <w:tcW w:w="4876" w:type="dxa"/>
            <w:tcBorders>
              <w:top w:val="nil"/>
              <w:left w:val="nil"/>
              <w:bottom w:val="nil"/>
              <w:right w:val="nil"/>
            </w:tcBorders>
          </w:tcPr>
          <w:p w14:paraId="521D720B"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EACF1DA" w14:textId="77777777" w:rsidR="00855071" w:rsidRPr="00522465" w:rsidRDefault="00855071" w:rsidP="004D4546">
            <w:pPr>
              <w:pStyle w:val="AmColumnHeading"/>
            </w:pPr>
            <w:r>
              <w:t>Grozījums</w:t>
            </w:r>
          </w:p>
        </w:tc>
      </w:tr>
      <w:tr w:rsidR="00855071" w14:paraId="688E54E4" w14:textId="77777777" w:rsidTr="004D4546">
        <w:trPr>
          <w:jc w:val="center"/>
        </w:trPr>
        <w:tc>
          <w:tcPr>
            <w:tcW w:w="4876" w:type="dxa"/>
            <w:tcBorders>
              <w:top w:val="nil"/>
              <w:left w:val="nil"/>
              <w:bottom w:val="nil"/>
              <w:right w:val="nil"/>
            </w:tcBorders>
          </w:tcPr>
          <w:p w14:paraId="00536634" w14:textId="77777777" w:rsidR="00855071" w:rsidRPr="00522465" w:rsidRDefault="00855071" w:rsidP="004D4546">
            <w:pPr>
              <w:pStyle w:val="Normal6a"/>
            </w:pPr>
            <w:r>
              <w:t>5.</w:t>
            </w:r>
            <w:r>
              <w:tab/>
              <w:t>Izvērtēšanas komiteja nosaka vispiemērotāko budžeta izpildes instrumentu, kā arī ierosina Savienības ieguldījuma maksimālo summu un veidu.</w:t>
            </w:r>
          </w:p>
        </w:tc>
        <w:tc>
          <w:tcPr>
            <w:tcW w:w="4876" w:type="dxa"/>
            <w:tcBorders>
              <w:top w:val="nil"/>
              <w:left w:val="nil"/>
              <w:bottom w:val="nil"/>
              <w:right w:val="nil"/>
            </w:tcBorders>
          </w:tcPr>
          <w:p w14:paraId="1A84827A" w14:textId="77777777" w:rsidR="00855071" w:rsidRPr="00522465" w:rsidRDefault="00855071" w:rsidP="004D4546">
            <w:pPr>
              <w:pStyle w:val="Normal6a"/>
            </w:pPr>
            <w:r>
              <w:t>5.</w:t>
            </w:r>
            <w:r>
              <w:tab/>
              <w:t>Izvērtēšanas komiteja</w:t>
            </w:r>
            <w:r>
              <w:rPr>
                <w:b/>
                <w:i/>
              </w:rPr>
              <w:t>, ņemot vērā 7. pantā minēto EKF programmu vadītāju viedokļus,</w:t>
            </w:r>
            <w:r>
              <w:t xml:space="preserve"> nosaka vispiemērotāko budžeta izpildes instrumentu, kā arī ierosina Savienības ieguldījuma maksimālo summu un veidu.</w:t>
            </w:r>
          </w:p>
        </w:tc>
      </w:tr>
    </w:tbl>
    <w:p w14:paraId="375B9D7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0B53DE4" w14:textId="77777777" w:rsidR="00855071" w:rsidRPr="00522465" w:rsidRDefault="00855071" w:rsidP="00855071">
      <w:r>
        <w:rPr>
          <w:rStyle w:val="HideTWBExt"/>
        </w:rPr>
        <w:t>&lt;/Amend&gt;</w:t>
      </w:r>
    </w:p>
    <w:p w14:paraId="244CC67A"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2141</w:t>
      </w:r>
      <w:r>
        <w:rPr>
          <w:rStyle w:val="HideTWBExt"/>
          <w:b w:val="0"/>
        </w:rPr>
        <w:t>&lt;/</w:t>
      </w:r>
      <w:proofErr w:type="spellStart"/>
      <w:r>
        <w:rPr>
          <w:rStyle w:val="HideTWBExt"/>
          <w:b w:val="0"/>
        </w:rPr>
        <w:t>NumAm</w:t>
      </w:r>
      <w:proofErr w:type="spellEnd"/>
      <w:r>
        <w:rPr>
          <w:rStyle w:val="HideTWBExt"/>
          <w:b w:val="0"/>
        </w:rPr>
        <w:t>&gt;</w:t>
      </w:r>
    </w:p>
    <w:p w14:paraId="3067090B" w14:textId="77777777" w:rsidR="00855071" w:rsidRPr="00522465" w:rsidRDefault="00855071" w:rsidP="00855071">
      <w:pPr>
        <w:pStyle w:val="NormalBold"/>
      </w:pPr>
      <w:r>
        <w:rPr>
          <w:rStyle w:val="HideTWBExt"/>
          <w:b w:val="0"/>
        </w:rPr>
        <w:t>&lt;RepeatBlock-By&gt;&lt;Members&gt;</w:t>
      </w:r>
      <w:proofErr w:type="spellStart"/>
      <w:r>
        <w:t>Julie</w:t>
      </w:r>
      <w:proofErr w:type="spellEnd"/>
      <w:r>
        <w:t xml:space="preserve"> </w:t>
      </w:r>
      <w:proofErr w:type="spellStart"/>
      <w:r>
        <w:t>Rechagneux</w:t>
      </w:r>
      <w:proofErr w:type="spellEnd"/>
      <w:r>
        <w:t xml:space="preserve">, </w:t>
      </w:r>
      <w:proofErr w:type="spellStart"/>
      <w:r>
        <w:t>Aleksandar</w:t>
      </w:r>
      <w:proofErr w:type="spellEnd"/>
      <w:r>
        <w:t xml:space="preserve"> </w:t>
      </w:r>
      <w:proofErr w:type="spellStart"/>
      <w:r>
        <w:t>Nikolic</w:t>
      </w:r>
      <w:proofErr w:type="spellEnd"/>
      <w:r>
        <w:t xml:space="preserve">, </w:t>
      </w:r>
      <w:proofErr w:type="spellStart"/>
      <w:r>
        <w:t>Mélanie</w:t>
      </w:r>
      <w:proofErr w:type="spellEnd"/>
      <w:r>
        <w:t xml:space="preserve"> </w:t>
      </w:r>
      <w:proofErr w:type="spellStart"/>
      <w:r>
        <w:t>Disdier</w:t>
      </w:r>
      <w:proofErr w:type="spellEnd"/>
      <w:r>
        <w:rPr>
          <w:rStyle w:val="HideTWBExt"/>
          <w:b w:val="0"/>
        </w:rPr>
        <w:t>&lt;/Members&gt;</w:t>
      </w:r>
    </w:p>
    <w:p w14:paraId="7BD2B2D9" w14:textId="77777777" w:rsidR="00855071" w:rsidRPr="00522465" w:rsidRDefault="00855071" w:rsidP="00855071">
      <w:pPr>
        <w:pStyle w:val="NormalBold"/>
      </w:pPr>
      <w:r>
        <w:rPr>
          <w:rStyle w:val="HideTWBExt"/>
          <w:b w:val="0"/>
        </w:rPr>
        <w:t>&lt;/RepeatBlock-By&gt;</w:t>
      </w:r>
    </w:p>
    <w:p w14:paraId="5D243673"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149D14A" w14:textId="77777777" w:rsidR="00855071" w:rsidRPr="00522465" w:rsidRDefault="00855071" w:rsidP="00855071">
      <w:pPr>
        <w:pStyle w:val="NormalBold"/>
      </w:pPr>
      <w:r>
        <w:rPr>
          <w:rStyle w:val="HideTWBExt"/>
          <w:b w:val="0"/>
        </w:rPr>
        <w:t>&lt;Article&gt;</w:t>
      </w:r>
      <w:r>
        <w:t>17. pants – 5.a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01C06A2" w14:textId="77777777" w:rsidTr="004D4546">
        <w:trPr>
          <w:trHeight w:hRule="exact" w:val="240"/>
          <w:jc w:val="center"/>
        </w:trPr>
        <w:tc>
          <w:tcPr>
            <w:tcW w:w="9752" w:type="dxa"/>
            <w:gridSpan w:val="2"/>
            <w:tcBorders>
              <w:top w:val="nil"/>
              <w:left w:val="nil"/>
              <w:bottom w:val="nil"/>
              <w:right w:val="nil"/>
            </w:tcBorders>
          </w:tcPr>
          <w:p w14:paraId="17EED2DC" w14:textId="77777777" w:rsidR="00855071" w:rsidRPr="00522465" w:rsidRDefault="00855071" w:rsidP="004D4546"/>
        </w:tc>
      </w:tr>
      <w:tr w:rsidR="00855071" w14:paraId="7012C53A" w14:textId="77777777" w:rsidTr="004D4546">
        <w:trPr>
          <w:trHeight w:val="240"/>
          <w:jc w:val="center"/>
        </w:trPr>
        <w:tc>
          <w:tcPr>
            <w:tcW w:w="4876" w:type="dxa"/>
            <w:tcBorders>
              <w:top w:val="nil"/>
              <w:left w:val="nil"/>
              <w:bottom w:val="nil"/>
              <w:right w:val="nil"/>
            </w:tcBorders>
          </w:tcPr>
          <w:p w14:paraId="0E373DFC"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851AACF" w14:textId="77777777" w:rsidR="00855071" w:rsidRPr="00522465" w:rsidRDefault="00855071" w:rsidP="004D4546">
            <w:pPr>
              <w:pStyle w:val="AmColumnHeading"/>
            </w:pPr>
            <w:r>
              <w:t>Grozījums</w:t>
            </w:r>
          </w:p>
        </w:tc>
      </w:tr>
      <w:tr w:rsidR="00855071" w14:paraId="5D233662" w14:textId="77777777" w:rsidTr="004D4546">
        <w:trPr>
          <w:jc w:val="center"/>
        </w:trPr>
        <w:tc>
          <w:tcPr>
            <w:tcW w:w="4876" w:type="dxa"/>
            <w:tcBorders>
              <w:top w:val="nil"/>
              <w:left w:val="nil"/>
              <w:bottom w:val="nil"/>
              <w:right w:val="nil"/>
            </w:tcBorders>
          </w:tcPr>
          <w:p w14:paraId="1B252FFE" w14:textId="77777777" w:rsidR="00855071" w:rsidRPr="00522465" w:rsidRDefault="00855071" w:rsidP="004D4546">
            <w:pPr>
              <w:pStyle w:val="Normal6a"/>
            </w:pPr>
          </w:p>
        </w:tc>
        <w:tc>
          <w:tcPr>
            <w:tcW w:w="4876" w:type="dxa"/>
            <w:tcBorders>
              <w:top w:val="nil"/>
              <w:left w:val="nil"/>
              <w:bottom w:val="nil"/>
              <w:right w:val="nil"/>
            </w:tcBorders>
          </w:tcPr>
          <w:p w14:paraId="7CAEE8BB" w14:textId="77777777" w:rsidR="00855071" w:rsidRPr="00522465" w:rsidRDefault="00855071" w:rsidP="004D4546">
            <w:pPr>
              <w:pStyle w:val="Normal6a"/>
            </w:pPr>
            <w:r>
              <w:rPr>
                <w:b/>
                <w:i/>
              </w:rPr>
              <w:t>5.a</w:t>
            </w:r>
            <w:r>
              <w:tab/>
            </w:r>
            <w:r>
              <w:rPr>
                <w:b/>
                <w:i/>
              </w:rPr>
              <w:t xml:space="preserve">Kritēriji, ko izmanto ES tehnoloģiju līderu atlasei, nodrošina pienācīgu līdzsvaru starp mērķi palīdzēt Savienības uzņēmumiem sasniegt kritisko mērogu, kas nepieciešams, lai konkurētu pasaules mērogā, un nepieciešamību stiprināt industriālās ekosistēmas un piegādes ķēdes Savienībā, tostarp MVU, </w:t>
            </w:r>
            <w:proofErr w:type="spellStart"/>
            <w:r>
              <w:rPr>
                <w:b/>
                <w:i/>
              </w:rPr>
              <w:t>jaunuzņēmumus</w:t>
            </w:r>
            <w:proofErr w:type="spellEnd"/>
            <w:r>
              <w:rPr>
                <w:b/>
                <w:i/>
              </w:rPr>
              <w:t xml:space="preserve"> un vidējas kapitalizācijas sabiedrības no visām dalībvalstīm.</w:t>
            </w:r>
          </w:p>
        </w:tc>
      </w:tr>
    </w:tbl>
    <w:p w14:paraId="2AEA2F89"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52E5DC1" w14:textId="77777777" w:rsidR="00855071" w:rsidRPr="00522465" w:rsidRDefault="00855071" w:rsidP="00855071">
      <w:r>
        <w:rPr>
          <w:rStyle w:val="HideTWBExt"/>
        </w:rPr>
        <w:t>&lt;/Amend&gt;</w:t>
      </w:r>
    </w:p>
    <w:p w14:paraId="7EBC7526"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2142</w:t>
      </w:r>
      <w:r>
        <w:rPr>
          <w:rStyle w:val="HideTWBExt"/>
          <w:b w:val="0"/>
        </w:rPr>
        <w:t>&lt;/</w:t>
      </w:r>
      <w:proofErr w:type="spellStart"/>
      <w:r>
        <w:rPr>
          <w:rStyle w:val="HideTWBExt"/>
          <w:b w:val="0"/>
        </w:rPr>
        <w:t>NumAm</w:t>
      </w:r>
      <w:proofErr w:type="spellEnd"/>
      <w:r>
        <w:rPr>
          <w:rStyle w:val="HideTWBExt"/>
          <w:b w:val="0"/>
        </w:rPr>
        <w:t>&gt;</w:t>
      </w:r>
    </w:p>
    <w:p w14:paraId="1EE741D8"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28D5CBDE" w14:textId="77777777" w:rsidR="00855071" w:rsidRPr="00522465" w:rsidRDefault="00855071" w:rsidP="00855071">
      <w:pPr>
        <w:pStyle w:val="NormalBold"/>
      </w:pPr>
      <w:r>
        <w:rPr>
          <w:rStyle w:val="HideTWBExt"/>
          <w:b w:val="0"/>
        </w:rPr>
        <w:t>&lt;/RepeatBlock-By&gt;</w:t>
      </w:r>
    </w:p>
    <w:p w14:paraId="2CFAD9A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E7D3CAE" w14:textId="77777777" w:rsidR="00855071" w:rsidRPr="00522465" w:rsidRDefault="00855071" w:rsidP="00855071">
      <w:pPr>
        <w:pStyle w:val="NormalBold"/>
      </w:pPr>
      <w:r>
        <w:rPr>
          <w:rStyle w:val="HideTWBExt"/>
          <w:b w:val="0"/>
        </w:rPr>
        <w:t>&lt;Article&gt;</w:t>
      </w:r>
      <w:r>
        <w:t>17.a pants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5F03CB3" w14:textId="77777777" w:rsidTr="004D4546">
        <w:trPr>
          <w:trHeight w:hRule="exact" w:val="240"/>
          <w:jc w:val="center"/>
        </w:trPr>
        <w:tc>
          <w:tcPr>
            <w:tcW w:w="9752" w:type="dxa"/>
            <w:gridSpan w:val="2"/>
            <w:tcBorders>
              <w:top w:val="nil"/>
              <w:left w:val="nil"/>
              <w:bottom w:val="nil"/>
              <w:right w:val="nil"/>
            </w:tcBorders>
          </w:tcPr>
          <w:p w14:paraId="158DA499" w14:textId="77777777" w:rsidR="00855071" w:rsidRPr="00522465" w:rsidRDefault="00855071" w:rsidP="004D4546"/>
        </w:tc>
      </w:tr>
      <w:tr w:rsidR="00855071" w14:paraId="0D16F194" w14:textId="77777777" w:rsidTr="004D4546">
        <w:trPr>
          <w:trHeight w:val="240"/>
          <w:jc w:val="center"/>
        </w:trPr>
        <w:tc>
          <w:tcPr>
            <w:tcW w:w="4876" w:type="dxa"/>
            <w:tcBorders>
              <w:top w:val="nil"/>
              <w:left w:val="nil"/>
              <w:bottom w:val="nil"/>
              <w:right w:val="nil"/>
            </w:tcBorders>
          </w:tcPr>
          <w:p w14:paraId="1C5584EF"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7D97980" w14:textId="77777777" w:rsidR="00855071" w:rsidRPr="00522465" w:rsidRDefault="00855071" w:rsidP="004D4546">
            <w:pPr>
              <w:pStyle w:val="AmColumnHeading"/>
            </w:pPr>
            <w:r>
              <w:t>Grozījums</w:t>
            </w:r>
          </w:p>
        </w:tc>
      </w:tr>
      <w:tr w:rsidR="00855071" w14:paraId="6A73F676" w14:textId="77777777" w:rsidTr="004D4546">
        <w:trPr>
          <w:jc w:val="center"/>
        </w:trPr>
        <w:tc>
          <w:tcPr>
            <w:tcW w:w="4876" w:type="dxa"/>
            <w:tcBorders>
              <w:top w:val="nil"/>
              <w:left w:val="nil"/>
              <w:bottom w:val="nil"/>
              <w:right w:val="nil"/>
            </w:tcBorders>
          </w:tcPr>
          <w:p w14:paraId="443E7895" w14:textId="77777777" w:rsidR="00855071" w:rsidRPr="00522465" w:rsidRDefault="00855071" w:rsidP="004D4546">
            <w:pPr>
              <w:pStyle w:val="Normal6a"/>
            </w:pPr>
          </w:p>
        </w:tc>
        <w:tc>
          <w:tcPr>
            <w:tcW w:w="4876" w:type="dxa"/>
            <w:tcBorders>
              <w:top w:val="nil"/>
              <w:left w:val="nil"/>
              <w:bottom w:val="nil"/>
              <w:right w:val="nil"/>
            </w:tcBorders>
          </w:tcPr>
          <w:p w14:paraId="2BA4C05A" w14:textId="77777777" w:rsidR="00855071" w:rsidRPr="00522465" w:rsidRDefault="00855071" w:rsidP="004D4546">
            <w:pPr>
              <w:pStyle w:val="Normal6a"/>
              <w:jc w:val="center"/>
            </w:pPr>
            <w:r>
              <w:rPr>
                <w:b/>
                <w:i/>
              </w:rPr>
              <w:t>17.a pants</w:t>
            </w:r>
            <w:r>
              <w:tab/>
            </w:r>
          </w:p>
        </w:tc>
      </w:tr>
      <w:tr w:rsidR="00855071" w14:paraId="17619D92" w14:textId="77777777" w:rsidTr="004D4546">
        <w:trPr>
          <w:jc w:val="center"/>
        </w:trPr>
        <w:tc>
          <w:tcPr>
            <w:tcW w:w="4876" w:type="dxa"/>
            <w:tcBorders>
              <w:top w:val="nil"/>
              <w:left w:val="nil"/>
              <w:bottom w:val="nil"/>
              <w:right w:val="nil"/>
            </w:tcBorders>
          </w:tcPr>
          <w:p w14:paraId="7DC30ECA" w14:textId="77777777" w:rsidR="00855071" w:rsidRPr="00522465" w:rsidRDefault="00855071" w:rsidP="004D4546">
            <w:pPr>
              <w:pStyle w:val="Normal6a"/>
            </w:pPr>
          </w:p>
        </w:tc>
        <w:tc>
          <w:tcPr>
            <w:tcW w:w="4876" w:type="dxa"/>
            <w:tcBorders>
              <w:top w:val="nil"/>
              <w:left w:val="nil"/>
              <w:bottom w:val="nil"/>
              <w:right w:val="nil"/>
            </w:tcBorders>
          </w:tcPr>
          <w:p w14:paraId="3F1B5A3D" w14:textId="77777777" w:rsidR="00855071" w:rsidRPr="00522465" w:rsidRDefault="00855071" w:rsidP="004D4546">
            <w:pPr>
              <w:pStyle w:val="Normal6a"/>
              <w:jc w:val="center"/>
            </w:pPr>
            <w:r>
              <w:rPr>
                <w:b/>
                <w:i/>
              </w:rPr>
              <w:t xml:space="preserve">Publisko un privāto iepirkuma veicēju pieprasījuma </w:t>
            </w:r>
            <w:proofErr w:type="spellStart"/>
            <w:r>
              <w:rPr>
                <w:b/>
                <w:i/>
              </w:rPr>
              <w:t>agregēšana</w:t>
            </w:r>
            <w:proofErr w:type="spellEnd"/>
          </w:p>
        </w:tc>
      </w:tr>
      <w:tr w:rsidR="00855071" w14:paraId="014099B9" w14:textId="77777777" w:rsidTr="004D4546">
        <w:trPr>
          <w:jc w:val="center"/>
        </w:trPr>
        <w:tc>
          <w:tcPr>
            <w:tcW w:w="4876" w:type="dxa"/>
            <w:tcBorders>
              <w:top w:val="nil"/>
              <w:left w:val="nil"/>
              <w:bottom w:val="nil"/>
              <w:right w:val="nil"/>
            </w:tcBorders>
          </w:tcPr>
          <w:p w14:paraId="16E6A17D" w14:textId="77777777" w:rsidR="00855071" w:rsidRPr="00522465" w:rsidRDefault="00855071" w:rsidP="004D4546">
            <w:pPr>
              <w:pStyle w:val="Normal6a"/>
            </w:pPr>
          </w:p>
        </w:tc>
        <w:tc>
          <w:tcPr>
            <w:tcW w:w="4876" w:type="dxa"/>
            <w:tcBorders>
              <w:top w:val="nil"/>
              <w:left w:val="nil"/>
              <w:bottom w:val="nil"/>
              <w:right w:val="nil"/>
            </w:tcBorders>
          </w:tcPr>
          <w:p w14:paraId="28CDFBC6" w14:textId="77777777" w:rsidR="00855071" w:rsidRPr="00522465" w:rsidRDefault="00855071" w:rsidP="004D4546">
            <w:pPr>
              <w:pStyle w:val="Normal6a"/>
            </w:pPr>
            <w:r>
              <w:rPr>
                <w:b/>
                <w:i/>
              </w:rPr>
              <w:t xml:space="preserve">1. Lai paātrinātu Eiropas stratēģisko tehnoloģiju un risinājumu ieviešanu tirgū, mēroga paplašināšanu un izvēršanu visā Savienībā saskaņā ar 6.a pantā minēto stratēģisko prioritāšu satvaru un lai veicinātu inovatīvu risinājumu </w:t>
            </w:r>
            <w:proofErr w:type="spellStart"/>
            <w:r>
              <w:rPr>
                <w:b/>
                <w:i/>
              </w:rPr>
              <w:t>pirmtirgu</w:t>
            </w:r>
            <w:proofErr w:type="spellEnd"/>
            <w:r>
              <w:rPr>
                <w:b/>
                <w:i/>
              </w:rPr>
              <w:t xml:space="preserve"> veidošanu Savienībā, darba programmās iekļauj īpašus uzaicinājumus iesniegt priekšlikumus, lai ļautu publiskiem vai privātiem iepirkuma veicējiem, tostarp līgumslēdzējām iestādēm un subjektiem, komunālo pakalpojumu uzņēmumiem, infrastruktūras operatoriem, uzņēmumiem un citiem attiecīgiem pircējiem, koordinēti vai kopīgi iepirkt attiecīgās preces vai pakalpojumus. Šādas darbības cita starpā var aptvert iepirkumu </w:t>
            </w:r>
            <w:proofErr w:type="spellStart"/>
            <w:r>
              <w:rPr>
                <w:b/>
                <w:i/>
              </w:rPr>
              <w:t>pirmskomercializācijas</w:t>
            </w:r>
            <w:proofErr w:type="spellEnd"/>
            <w:r>
              <w:rPr>
                <w:b/>
                <w:i/>
              </w:rPr>
              <w:t xml:space="preserve"> posmā, inovatīvu risinājumu iepirkumu un cita veida uz inovāciju vērstu iepirkumu jebkurā politikas logā, un attiecīgā gadījumā tās atbilst spēkā esošajiem Savienības nozaru tiesību aktiem.</w:t>
            </w:r>
          </w:p>
        </w:tc>
      </w:tr>
      <w:tr w:rsidR="00855071" w14:paraId="7D6C9DBF" w14:textId="77777777" w:rsidTr="004D4546">
        <w:trPr>
          <w:jc w:val="center"/>
        </w:trPr>
        <w:tc>
          <w:tcPr>
            <w:tcW w:w="4876" w:type="dxa"/>
            <w:tcBorders>
              <w:top w:val="nil"/>
              <w:left w:val="nil"/>
              <w:bottom w:val="nil"/>
              <w:right w:val="nil"/>
            </w:tcBorders>
          </w:tcPr>
          <w:p w14:paraId="265609ED" w14:textId="77777777" w:rsidR="00855071" w:rsidRPr="00522465" w:rsidRDefault="00855071" w:rsidP="004D4546">
            <w:pPr>
              <w:pStyle w:val="Normal6a"/>
            </w:pPr>
          </w:p>
        </w:tc>
        <w:tc>
          <w:tcPr>
            <w:tcW w:w="4876" w:type="dxa"/>
            <w:tcBorders>
              <w:top w:val="nil"/>
              <w:left w:val="nil"/>
              <w:bottom w:val="nil"/>
              <w:right w:val="nil"/>
            </w:tcBorders>
          </w:tcPr>
          <w:p w14:paraId="4DC79A05" w14:textId="77777777" w:rsidR="00855071" w:rsidRPr="00522465" w:rsidRDefault="00855071" w:rsidP="004D4546">
            <w:pPr>
              <w:pStyle w:val="Normal6a"/>
            </w:pPr>
            <w:r>
              <w:rPr>
                <w:b/>
                <w:i/>
              </w:rPr>
              <w:t>2. Šajā pantā paredzētās darbības stimulē kopīgo iepirkumu vai inovatīvu risinājumu iepirkumu un mazina ar to saistīto risku, kompensējot ar inovatīvu iepirkumu, tostarp pirmreizēju ieviešanu, saistītās papildu izmaksas, riskus vai nenoteiktību.</w:t>
            </w:r>
          </w:p>
        </w:tc>
      </w:tr>
      <w:tr w:rsidR="00855071" w14:paraId="2585D38A" w14:textId="77777777" w:rsidTr="004D4546">
        <w:trPr>
          <w:jc w:val="center"/>
        </w:trPr>
        <w:tc>
          <w:tcPr>
            <w:tcW w:w="4876" w:type="dxa"/>
            <w:tcBorders>
              <w:top w:val="nil"/>
              <w:left w:val="nil"/>
              <w:bottom w:val="nil"/>
              <w:right w:val="nil"/>
            </w:tcBorders>
          </w:tcPr>
          <w:p w14:paraId="4AECAE82" w14:textId="77777777" w:rsidR="00855071" w:rsidRPr="00522465" w:rsidRDefault="00855071" w:rsidP="004D4546">
            <w:pPr>
              <w:pStyle w:val="Normal6a"/>
            </w:pPr>
          </w:p>
        </w:tc>
        <w:tc>
          <w:tcPr>
            <w:tcW w:w="4876" w:type="dxa"/>
            <w:tcBorders>
              <w:top w:val="nil"/>
              <w:left w:val="nil"/>
              <w:bottom w:val="nil"/>
              <w:right w:val="nil"/>
            </w:tcBorders>
          </w:tcPr>
          <w:p w14:paraId="74EF9075" w14:textId="77777777" w:rsidR="00855071" w:rsidRPr="00522465" w:rsidRDefault="00855071" w:rsidP="004D4546">
            <w:pPr>
              <w:pStyle w:val="Normal6a"/>
            </w:pPr>
            <w:r>
              <w:rPr>
                <w:b/>
                <w:i/>
              </w:rPr>
              <w:t>3. Šajā pantā paredzētās darbības īsteno ar 7. pantā minēto EKF programmu vadītāju atbalstu, izmantojot divpakāpju pieeju:</w:t>
            </w:r>
          </w:p>
        </w:tc>
      </w:tr>
      <w:tr w:rsidR="00855071" w14:paraId="354214ED" w14:textId="77777777" w:rsidTr="004D4546">
        <w:trPr>
          <w:jc w:val="center"/>
        </w:trPr>
        <w:tc>
          <w:tcPr>
            <w:tcW w:w="4876" w:type="dxa"/>
            <w:tcBorders>
              <w:top w:val="nil"/>
              <w:left w:val="nil"/>
              <w:bottom w:val="nil"/>
              <w:right w:val="nil"/>
            </w:tcBorders>
          </w:tcPr>
          <w:p w14:paraId="1A111280" w14:textId="77777777" w:rsidR="00855071" w:rsidRPr="00522465" w:rsidRDefault="00855071" w:rsidP="004D4546">
            <w:pPr>
              <w:pStyle w:val="Normal6a"/>
            </w:pPr>
          </w:p>
        </w:tc>
        <w:tc>
          <w:tcPr>
            <w:tcW w:w="4876" w:type="dxa"/>
            <w:tcBorders>
              <w:top w:val="nil"/>
              <w:left w:val="nil"/>
              <w:bottom w:val="nil"/>
              <w:right w:val="nil"/>
            </w:tcBorders>
          </w:tcPr>
          <w:p w14:paraId="1BFF8946" w14:textId="77777777" w:rsidR="00855071" w:rsidRPr="00522465" w:rsidRDefault="00855071" w:rsidP="004D4546">
            <w:pPr>
              <w:pStyle w:val="Normal6a"/>
            </w:pPr>
            <w:r>
              <w:rPr>
                <w:b/>
                <w:i/>
              </w:rPr>
              <w:t xml:space="preserve">a) sagatavošanas posmā tiek atbalstīta pieprasījuma apzināšana, strukturēšana un </w:t>
            </w:r>
            <w:proofErr w:type="spellStart"/>
            <w:r>
              <w:rPr>
                <w:b/>
                <w:i/>
              </w:rPr>
              <w:t>agregēšana</w:t>
            </w:r>
            <w:proofErr w:type="spellEnd"/>
            <w:r>
              <w:rPr>
                <w:b/>
                <w:i/>
              </w:rPr>
              <w:t>, tostarp kopīgu vajadzību definēšana, tehniskās specifikācijas, attiecīgā gadījumā standartizācija un pircēju grupu vai iepirkuma konsorciju izveide visā Savienībā;</w:t>
            </w:r>
          </w:p>
        </w:tc>
      </w:tr>
      <w:tr w:rsidR="00855071" w14:paraId="4C35FD14" w14:textId="77777777" w:rsidTr="004D4546">
        <w:trPr>
          <w:jc w:val="center"/>
        </w:trPr>
        <w:tc>
          <w:tcPr>
            <w:tcW w:w="4876" w:type="dxa"/>
            <w:tcBorders>
              <w:top w:val="nil"/>
              <w:left w:val="nil"/>
              <w:bottom w:val="nil"/>
              <w:right w:val="nil"/>
            </w:tcBorders>
          </w:tcPr>
          <w:p w14:paraId="4329A16A" w14:textId="77777777" w:rsidR="00855071" w:rsidRPr="00522465" w:rsidRDefault="00855071" w:rsidP="004D4546">
            <w:pPr>
              <w:pStyle w:val="Normal6a"/>
            </w:pPr>
          </w:p>
        </w:tc>
        <w:tc>
          <w:tcPr>
            <w:tcW w:w="4876" w:type="dxa"/>
            <w:tcBorders>
              <w:top w:val="nil"/>
              <w:left w:val="nil"/>
              <w:bottom w:val="nil"/>
              <w:right w:val="nil"/>
            </w:tcBorders>
          </w:tcPr>
          <w:p w14:paraId="2F2226C4" w14:textId="77777777" w:rsidR="00855071" w:rsidRPr="00522465" w:rsidRDefault="00855071" w:rsidP="004D4546">
            <w:pPr>
              <w:pStyle w:val="Normal6a"/>
            </w:pPr>
            <w:r>
              <w:rPr>
                <w:b/>
                <w:i/>
              </w:rPr>
              <w:t>b) īstenošanas posmā tiek atbalstīta iepirkuma procedūru sagatavošana, sākšana un izpilde, tostarp izmantojot koordinētas, kopīgas vai pārrobežu iepirkuma procedūras.</w:t>
            </w:r>
          </w:p>
        </w:tc>
      </w:tr>
    </w:tbl>
    <w:p w14:paraId="4E3AB3DE"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D13300E" w14:textId="77777777" w:rsidR="00855071" w:rsidRPr="00522465" w:rsidRDefault="00855071" w:rsidP="00855071">
      <w:r>
        <w:rPr>
          <w:rStyle w:val="HideTWBExt"/>
        </w:rPr>
        <w:t>&lt;/Amend&gt;</w:t>
      </w:r>
    </w:p>
    <w:p w14:paraId="2CA84246"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2143</w:t>
      </w:r>
      <w:r>
        <w:rPr>
          <w:rStyle w:val="HideTWBExt"/>
          <w:b w:val="0"/>
        </w:rPr>
        <w:t>&lt;/</w:t>
      </w:r>
      <w:proofErr w:type="spellStart"/>
      <w:r>
        <w:rPr>
          <w:rStyle w:val="HideTWBExt"/>
          <w:b w:val="0"/>
        </w:rPr>
        <w:t>NumAm</w:t>
      </w:r>
      <w:proofErr w:type="spellEnd"/>
      <w:r>
        <w:rPr>
          <w:rStyle w:val="HideTWBExt"/>
          <w:b w:val="0"/>
        </w:rPr>
        <w:t>&gt;</w:t>
      </w:r>
    </w:p>
    <w:p w14:paraId="4E034308"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6E2F6E4F" w14:textId="77777777" w:rsidR="00855071" w:rsidRPr="00522465" w:rsidRDefault="00855071" w:rsidP="00855071">
      <w:pPr>
        <w:pStyle w:val="NormalBold"/>
      </w:pPr>
      <w:r>
        <w:rPr>
          <w:rStyle w:val="HideTWBExt"/>
          <w:b w:val="0"/>
        </w:rPr>
        <w:t>&lt;/RepeatBlock-By&gt;</w:t>
      </w:r>
    </w:p>
    <w:p w14:paraId="2CA7B5D3"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8F7337F" w14:textId="77777777" w:rsidR="00855071" w:rsidRPr="00522465" w:rsidRDefault="00855071" w:rsidP="00855071">
      <w:pPr>
        <w:pStyle w:val="NormalBold"/>
      </w:pPr>
      <w:r>
        <w:rPr>
          <w:rStyle w:val="HideTWBExt"/>
          <w:b w:val="0"/>
        </w:rPr>
        <w:t>&lt;Article&gt;</w:t>
      </w:r>
      <w:r>
        <w:t>18. pants – virsraksts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A639F8C" w14:textId="77777777" w:rsidTr="004D4546">
        <w:trPr>
          <w:trHeight w:hRule="exact" w:val="240"/>
          <w:jc w:val="center"/>
        </w:trPr>
        <w:tc>
          <w:tcPr>
            <w:tcW w:w="9752" w:type="dxa"/>
            <w:gridSpan w:val="2"/>
            <w:tcBorders>
              <w:top w:val="nil"/>
              <w:left w:val="nil"/>
              <w:bottom w:val="nil"/>
              <w:right w:val="nil"/>
            </w:tcBorders>
          </w:tcPr>
          <w:p w14:paraId="7E7F72CA" w14:textId="77777777" w:rsidR="00855071" w:rsidRPr="00522465" w:rsidRDefault="00855071" w:rsidP="004D4546"/>
        </w:tc>
      </w:tr>
      <w:tr w:rsidR="00855071" w14:paraId="086D17E7" w14:textId="77777777" w:rsidTr="004D4546">
        <w:trPr>
          <w:trHeight w:val="240"/>
          <w:jc w:val="center"/>
        </w:trPr>
        <w:tc>
          <w:tcPr>
            <w:tcW w:w="4876" w:type="dxa"/>
            <w:tcBorders>
              <w:top w:val="nil"/>
              <w:left w:val="nil"/>
              <w:bottom w:val="nil"/>
              <w:right w:val="nil"/>
            </w:tcBorders>
          </w:tcPr>
          <w:p w14:paraId="5AECBAEA"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6CB82FE" w14:textId="77777777" w:rsidR="00855071" w:rsidRPr="00522465" w:rsidRDefault="00855071" w:rsidP="004D4546">
            <w:pPr>
              <w:pStyle w:val="AmColumnHeading"/>
            </w:pPr>
            <w:r>
              <w:t>Grozījums</w:t>
            </w:r>
          </w:p>
        </w:tc>
      </w:tr>
      <w:tr w:rsidR="00855071" w14:paraId="4AD5871E" w14:textId="77777777" w:rsidTr="004D4546">
        <w:trPr>
          <w:jc w:val="center"/>
        </w:trPr>
        <w:tc>
          <w:tcPr>
            <w:tcW w:w="4876" w:type="dxa"/>
            <w:tcBorders>
              <w:top w:val="nil"/>
              <w:left w:val="nil"/>
              <w:bottom w:val="nil"/>
              <w:right w:val="nil"/>
            </w:tcBorders>
          </w:tcPr>
          <w:p w14:paraId="5C3AB349" w14:textId="77777777" w:rsidR="00855071" w:rsidRPr="00522465" w:rsidRDefault="00855071" w:rsidP="004D4546">
            <w:pPr>
              <w:pStyle w:val="Normal6a"/>
            </w:pPr>
            <w:r>
              <w:rPr>
                <w:b/>
                <w:i/>
              </w:rPr>
              <w:t>Ražošanas izvēršanas darbības</w:t>
            </w:r>
          </w:p>
        </w:tc>
        <w:tc>
          <w:tcPr>
            <w:tcW w:w="4876" w:type="dxa"/>
            <w:tcBorders>
              <w:top w:val="nil"/>
              <w:left w:val="nil"/>
              <w:bottom w:val="nil"/>
              <w:right w:val="nil"/>
            </w:tcBorders>
          </w:tcPr>
          <w:p w14:paraId="52FCE477" w14:textId="77777777" w:rsidR="00855071" w:rsidRPr="00522465" w:rsidRDefault="00855071" w:rsidP="004D4546">
            <w:pPr>
              <w:pStyle w:val="Normal6a"/>
            </w:pPr>
            <w:r>
              <w:rPr>
                <w:b/>
                <w:i/>
              </w:rPr>
              <w:t>Atbalsts stratēģisko tehnoloģiju ražošanai Eiropas Savienībā</w:t>
            </w:r>
          </w:p>
        </w:tc>
      </w:tr>
    </w:tbl>
    <w:p w14:paraId="7CAD5439"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085161B" w14:textId="77777777" w:rsidR="00855071" w:rsidRPr="00522465" w:rsidRDefault="00855071" w:rsidP="00855071">
      <w:r>
        <w:rPr>
          <w:rStyle w:val="HideTWBExt"/>
        </w:rPr>
        <w:t>&lt;/Amend&gt;</w:t>
      </w:r>
    </w:p>
    <w:p w14:paraId="1B233BA1"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2144</w:t>
      </w:r>
      <w:r>
        <w:rPr>
          <w:rStyle w:val="HideTWBExt"/>
          <w:b w:val="0"/>
        </w:rPr>
        <w:t>&lt;/</w:t>
      </w:r>
      <w:proofErr w:type="spellStart"/>
      <w:r>
        <w:rPr>
          <w:rStyle w:val="HideTWBExt"/>
          <w:b w:val="0"/>
        </w:rPr>
        <w:t>NumAm</w:t>
      </w:r>
      <w:proofErr w:type="spellEnd"/>
      <w:r>
        <w:rPr>
          <w:rStyle w:val="HideTWBExt"/>
          <w:b w:val="0"/>
        </w:rPr>
        <w:t>&gt;</w:t>
      </w:r>
    </w:p>
    <w:p w14:paraId="31B34391" w14:textId="77777777" w:rsidR="00855071" w:rsidRPr="00522465" w:rsidRDefault="00855071" w:rsidP="00855071">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Thomas</w:t>
      </w:r>
      <w:proofErr w:type="spellEnd"/>
      <w:r>
        <w:t xml:space="preserve"> </w:t>
      </w:r>
      <w:proofErr w:type="spellStart"/>
      <w:r>
        <w:t>Pellerin-Carlin</w:t>
      </w:r>
      <w:proofErr w:type="spellEnd"/>
      <w:r>
        <w:rPr>
          <w:rStyle w:val="HideTWBExt"/>
          <w:b w:val="0"/>
        </w:rPr>
        <w:t>&lt;/Members&gt;</w:t>
      </w:r>
    </w:p>
    <w:p w14:paraId="4533CE5E" w14:textId="77777777" w:rsidR="00855071" w:rsidRPr="00522465" w:rsidRDefault="00855071" w:rsidP="00855071">
      <w:pPr>
        <w:pStyle w:val="NormalBold"/>
      </w:pPr>
      <w:r>
        <w:rPr>
          <w:rStyle w:val="HideTWBExt"/>
          <w:b w:val="0"/>
        </w:rPr>
        <w:t>&lt;/RepeatBlock-By&gt;</w:t>
      </w:r>
    </w:p>
    <w:p w14:paraId="6F80CAEE"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AF6040C" w14:textId="77777777" w:rsidR="00855071" w:rsidRPr="00522465" w:rsidRDefault="00855071" w:rsidP="00855071">
      <w:pPr>
        <w:pStyle w:val="NormalBold"/>
      </w:pPr>
      <w:r>
        <w:rPr>
          <w:rStyle w:val="HideTWBExt"/>
          <w:b w:val="0"/>
        </w:rPr>
        <w:t>&lt;Article&gt;</w:t>
      </w:r>
      <w:r>
        <w:t>18. pants – virsraksts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3926EEE" w14:textId="77777777" w:rsidTr="004D4546">
        <w:trPr>
          <w:trHeight w:hRule="exact" w:val="240"/>
          <w:jc w:val="center"/>
        </w:trPr>
        <w:tc>
          <w:tcPr>
            <w:tcW w:w="9752" w:type="dxa"/>
            <w:gridSpan w:val="2"/>
            <w:tcBorders>
              <w:top w:val="nil"/>
              <w:left w:val="nil"/>
              <w:bottom w:val="nil"/>
              <w:right w:val="nil"/>
            </w:tcBorders>
          </w:tcPr>
          <w:p w14:paraId="0B06164E" w14:textId="77777777" w:rsidR="00855071" w:rsidRPr="00522465" w:rsidRDefault="00855071" w:rsidP="004D4546"/>
        </w:tc>
      </w:tr>
      <w:tr w:rsidR="00855071" w14:paraId="640E7825" w14:textId="77777777" w:rsidTr="004D4546">
        <w:trPr>
          <w:trHeight w:val="240"/>
          <w:jc w:val="center"/>
        </w:trPr>
        <w:tc>
          <w:tcPr>
            <w:tcW w:w="4876" w:type="dxa"/>
            <w:tcBorders>
              <w:top w:val="nil"/>
              <w:left w:val="nil"/>
              <w:bottom w:val="nil"/>
              <w:right w:val="nil"/>
            </w:tcBorders>
          </w:tcPr>
          <w:p w14:paraId="23B6439B"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24C4C0E" w14:textId="77777777" w:rsidR="00855071" w:rsidRPr="00522465" w:rsidRDefault="00855071" w:rsidP="004D4546">
            <w:pPr>
              <w:pStyle w:val="AmColumnHeading"/>
            </w:pPr>
            <w:r>
              <w:t>Grozījums</w:t>
            </w:r>
          </w:p>
        </w:tc>
      </w:tr>
      <w:tr w:rsidR="00855071" w14:paraId="28D6F097" w14:textId="77777777" w:rsidTr="004D4546">
        <w:trPr>
          <w:jc w:val="center"/>
        </w:trPr>
        <w:tc>
          <w:tcPr>
            <w:tcW w:w="4876" w:type="dxa"/>
            <w:tcBorders>
              <w:top w:val="nil"/>
              <w:left w:val="nil"/>
              <w:bottom w:val="nil"/>
              <w:right w:val="nil"/>
            </w:tcBorders>
          </w:tcPr>
          <w:p w14:paraId="1A241316" w14:textId="77777777" w:rsidR="00855071" w:rsidRPr="00522465" w:rsidRDefault="00855071" w:rsidP="004D4546">
            <w:pPr>
              <w:pStyle w:val="Normal6a"/>
            </w:pPr>
            <w:r>
              <w:t>Ražošanas izvēršanas darbības</w:t>
            </w:r>
          </w:p>
        </w:tc>
        <w:tc>
          <w:tcPr>
            <w:tcW w:w="4876" w:type="dxa"/>
            <w:tcBorders>
              <w:top w:val="nil"/>
              <w:left w:val="nil"/>
              <w:bottom w:val="nil"/>
              <w:right w:val="nil"/>
            </w:tcBorders>
          </w:tcPr>
          <w:p w14:paraId="74FCFF31" w14:textId="77777777" w:rsidR="00855071" w:rsidRPr="00522465" w:rsidRDefault="00855071" w:rsidP="004D4546">
            <w:pPr>
              <w:pStyle w:val="Normal6a"/>
            </w:pPr>
            <w:r>
              <w:t xml:space="preserve">Ražošanas </w:t>
            </w:r>
            <w:r>
              <w:rPr>
                <w:b/>
                <w:i/>
              </w:rPr>
              <w:t>un</w:t>
            </w:r>
            <w:r>
              <w:t xml:space="preserve"> izvēršanas darbības</w:t>
            </w:r>
          </w:p>
        </w:tc>
      </w:tr>
    </w:tbl>
    <w:p w14:paraId="58D89903"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872DEDC"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39DC5E70" w14:textId="77777777" w:rsidR="00855071" w:rsidRPr="00522465" w:rsidRDefault="00855071" w:rsidP="00855071">
      <w:pPr>
        <w:pStyle w:val="AmJustText"/>
      </w:pPr>
      <w:r>
        <w:t>Bateriju ražošanas veicināšanas mehānismā (tiklīdz attiecīgais dokuments būs publicēts) būs iekļauta īpaša izvēršanas definīcija, kas būs koncentrēta uz šī mehānisma mērķiem. Bateriju ražošanas veicināšanas stratēģijā (sk. Komisijas paziņojumu C/2026/682) bateriju ražošanas veicināšanas mehānisms aprakstīts kā “pagaidu risinājum[s] nozarei, proti, nozare varēs saņemt tūlītēju atbalstu līdz brīdim, kad pilnībā sācis darboties EKF satvars”.</w:t>
      </w:r>
    </w:p>
    <w:p w14:paraId="561FB139" w14:textId="77777777" w:rsidR="00855071" w:rsidRPr="00522465" w:rsidRDefault="00855071" w:rsidP="00855071">
      <w:pPr>
        <w:pStyle w:val="AmJustText"/>
      </w:pPr>
      <w:r>
        <w:t>Tāpēc būtu lietderīgi pieturēties pie paziņojumā C/2026/682 izmantot\a formulējuma, kurā nošķirts atbalsts izvēršanai no atbalsta ražošanai, un nodrošināt uz izlaidi balstīta atbalsta pieejamību ražošanai pēc izvēršanas posma.</w:t>
      </w:r>
    </w:p>
    <w:p w14:paraId="18DEBCF0" w14:textId="77777777" w:rsidR="00855071" w:rsidRPr="00522465" w:rsidRDefault="00855071" w:rsidP="00855071">
      <w:r>
        <w:rPr>
          <w:rStyle w:val="HideTWBExt"/>
        </w:rPr>
        <w:t>&lt;/Amend&gt;</w:t>
      </w:r>
    </w:p>
    <w:p w14:paraId="237CF8DE"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2145</w:t>
      </w:r>
      <w:r>
        <w:rPr>
          <w:rStyle w:val="HideTWBExt"/>
          <w:b w:val="0"/>
        </w:rPr>
        <w:t>&lt;/</w:t>
      </w:r>
      <w:proofErr w:type="spellStart"/>
      <w:r>
        <w:rPr>
          <w:rStyle w:val="HideTWBExt"/>
          <w:b w:val="0"/>
        </w:rPr>
        <w:t>NumAm</w:t>
      </w:r>
      <w:proofErr w:type="spellEnd"/>
      <w:r>
        <w:rPr>
          <w:rStyle w:val="HideTWBExt"/>
          <w:b w:val="0"/>
        </w:rPr>
        <w:t>&gt;</w:t>
      </w:r>
    </w:p>
    <w:p w14:paraId="0C642C60" w14:textId="77777777" w:rsidR="00855071" w:rsidRPr="00522465" w:rsidRDefault="00855071" w:rsidP="00855071">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Thomas</w:t>
      </w:r>
      <w:proofErr w:type="spellEnd"/>
      <w:r>
        <w:t xml:space="preserve"> </w:t>
      </w:r>
      <w:proofErr w:type="spellStart"/>
      <w:r>
        <w:t>Pellerin-Carlin</w:t>
      </w:r>
      <w:proofErr w:type="spellEnd"/>
      <w:r>
        <w:t>, Dan Nica</w:t>
      </w:r>
      <w:r>
        <w:rPr>
          <w:rStyle w:val="HideTWBExt"/>
          <w:b w:val="0"/>
        </w:rPr>
        <w:t>&lt;/</w:t>
      </w:r>
      <w:proofErr w:type="spellStart"/>
      <w:r>
        <w:rPr>
          <w:rStyle w:val="HideTWBExt"/>
          <w:b w:val="0"/>
        </w:rPr>
        <w:t>Members</w:t>
      </w:r>
      <w:proofErr w:type="spellEnd"/>
      <w:r>
        <w:rPr>
          <w:rStyle w:val="HideTWBExt"/>
          <w:b w:val="0"/>
        </w:rPr>
        <w:t>&gt;</w:t>
      </w:r>
    </w:p>
    <w:p w14:paraId="7A071C8A" w14:textId="77777777" w:rsidR="00855071" w:rsidRPr="00522465" w:rsidRDefault="00855071" w:rsidP="00855071">
      <w:pPr>
        <w:pStyle w:val="NormalBold"/>
      </w:pPr>
      <w:r>
        <w:rPr>
          <w:rStyle w:val="HideTWBExt"/>
          <w:b w:val="0"/>
        </w:rPr>
        <w:t>&lt;/RepeatBlock-By&gt;</w:t>
      </w:r>
    </w:p>
    <w:p w14:paraId="7DDEC6C7"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67CA8D1" w14:textId="77777777" w:rsidR="00855071" w:rsidRPr="00522465" w:rsidRDefault="00855071" w:rsidP="00855071">
      <w:pPr>
        <w:pStyle w:val="NormalBold"/>
      </w:pPr>
      <w:r>
        <w:rPr>
          <w:rStyle w:val="HideTWBExt"/>
          <w:b w:val="0"/>
        </w:rPr>
        <w:t>&lt;Article&gt;</w:t>
      </w:r>
      <w:r>
        <w:t>18.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2BE9E02" w14:textId="77777777" w:rsidTr="004D4546">
        <w:trPr>
          <w:trHeight w:hRule="exact" w:val="240"/>
          <w:jc w:val="center"/>
        </w:trPr>
        <w:tc>
          <w:tcPr>
            <w:tcW w:w="9752" w:type="dxa"/>
            <w:gridSpan w:val="2"/>
            <w:tcBorders>
              <w:top w:val="nil"/>
              <w:left w:val="nil"/>
              <w:bottom w:val="nil"/>
              <w:right w:val="nil"/>
            </w:tcBorders>
          </w:tcPr>
          <w:p w14:paraId="576542C0" w14:textId="77777777" w:rsidR="00855071" w:rsidRPr="00522465" w:rsidRDefault="00855071" w:rsidP="004D4546"/>
        </w:tc>
      </w:tr>
      <w:tr w:rsidR="00855071" w14:paraId="19EFAF84" w14:textId="77777777" w:rsidTr="004D4546">
        <w:trPr>
          <w:trHeight w:val="240"/>
          <w:jc w:val="center"/>
        </w:trPr>
        <w:tc>
          <w:tcPr>
            <w:tcW w:w="4876" w:type="dxa"/>
            <w:tcBorders>
              <w:top w:val="nil"/>
              <w:left w:val="nil"/>
              <w:bottom w:val="nil"/>
              <w:right w:val="nil"/>
            </w:tcBorders>
          </w:tcPr>
          <w:p w14:paraId="45C09FE6"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9C306FC" w14:textId="77777777" w:rsidR="00855071" w:rsidRPr="00522465" w:rsidRDefault="00855071" w:rsidP="004D4546">
            <w:pPr>
              <w:pStyle w:val="AmColumnHeading"/>
            </w:pPr>
            <w:r>
              <w:t>Grozījums</w:t>
            </w:r>
          </w:p>
        </w:tc>
      </w:tr>
      <w:tr w:rsidR="00855071" w14:paraId="2A76011B" w14:textId="77777777" w:rsidTr="004D4546">
        <w:trPr>
          <w:jc w:val="center"/>
        </w:trPr>
        <w:tc>
          <w:tcPr>
            <w:tcW w:w="4876" w:type="dxa"/>
            <w:tcBorders>
              <w:top w:val="nil"/>
              <w:left w:val="nil"/>
              <w:bottom w:val="nil"/>
              <w:right w:val="nil"/>
            </w:tcBorders>
          </w:tcPr>
          <w:p w14:paraId="1B2D16C0" w14:textId="77777777" w:rsidR="00855071" w:rsidRPr="00522465" w:rsidRDefault="00855071" w:rsidP="004D4546">
            <w:pPr>
              <w:pStyle w:val="Normal6a"/>
            </w:pPr>
            <w:r>
              <w:t>1.</w:t>
            </w:r>
            <w:r>
              <w:tab/>
              <w:t>Atkāpjoties no Finanšu regulas 196. panta 2. punkta, finanšu iemaksas var aptvert darbības, kas sāktas pirms minēto darbību priekšlikuma iesniegšanas dienas, ja tas nepieciešams, lai īstenotu ražošanas projektus, kas ir būtiski, lai atbalstītu 3. panta 1. punktā norādīto vispārējo noturības mērķi, vai darbības, kas vajadzīgas, lai nodrošinātu drošību, noturību vai pakalpojumu nepārtrauktību nolūkā atbalstīt 3. panta 2. punkta d) apakšpunktā minēto mērķi.</w:t>
            </w:r>
          </w:p>
        </w:tc>
        <w:tc>
          <w:tcPr>
            <w:tcW w:w="4876" w:type="dxa"/>
            <w:tcBorders>
              <w:top w:val="nil"/>
              <w:left w:val="nil"/>
              <w:bottom w:val="nil"/>
              <w:right w:val="nil"/>
            </w:tcBorders>
          </w:tcPr>
          <w:p w14:paraId="2BCE7547" w14:textId="77777777" w:rsidR="00855071" w:rsidRPr="00522465" w:rsidRDefault="00855071" w:rsidP="004D4546">
            <w:pPr>
              <w:pStyle w:val="Normal6a"/>
            </w:pPr>
            <w:r>
              <w:t>1.</w:t>
            </w:r>
            <w:r>
              <w:tab/>
              <w:t xml:space="preserve">Atkāpjoties no Finanšu regulas 196. panta 2. punkta, finanšu iemaksas var aptvert darbības, kas sāktas pirms minēto darbību priekšlikuma iesniegšanas dienas, ja tas nepieciešams, lai īstenotu ražošanas projektus, kas ir būtiski, lai atbalstītu 3. panta 1. punktā norādīto vispārējo noturības mērķi, </w:t>
            </w:r>
            <w:r>
              <w:rPr>
                <w:b/>
                <w:i/>
              </w:rPr>
              <w:t>tostarp 3. panta 2. punktā izklāstītos konkrētos mērķus,</w:t>
            </w:r>
            <w:r>
              <w:t xml:space="preserve"> vai darbības, kas vajadzīgas, lai nodrošinātu drošību, noturību vai pakalpojumu nepārtrauktību nolūkā atbalstīt 3. panta 2. punkta d) apakšpunktā minēto mērķi.</w:t>
            </w:r>
          </w:p>
        </w:tc>
      </w:tr>
    </w:tbl>
    <w:p w14:paraId="0C153A42"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568BA77"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3DC61B75" w14:textId="77777777" w:rsidR="00855071" w:rsidRPr="00522465" w:rsidRDefault="00855071" w:rsidP="00855071">
      <w:pPr>
        <w:pStyle w:val="AmJustText"/>
      </w:pPr>
      <w:r>
        <w:t>Sākotnējā tekstā paredzētās ražošanas izvēršanas darbības galvenokārt ir vērstas uz aizsardzību, kosmosu un noturību, kā izklāstīts 3. panta 2. punkta d) apakšpunktā. Tomēr liela mēroga ražošanas izvēršanas pasākumi var būt svarīgi arī citās jomās, piemēram, pusvadītāju ražošanas vai akumulatoru ražošanas paplašināšanā. Tāpēc šis punkts būtu jāpaplašina, lai tas attiektos uz visiem 3. panta 2. punktā uzskaitītajiem mērķiem.</w:t>
      </w:r>
    </w:p>
    <w:p w14:paraId="74182221" w14:textId="77777777" w:rsidR="00855071" w:rsidRPr="00522465" w:rsidRDefault="00855071" w:rsidP="00855071">
      <w:r>
        <w:rPr>
          <w:rStyle w:val="HideTWBExt"/>
        </w:rPr>
        <w:t>&lt;/Amend&gt;</w:t>
      </w:r>
    </w:p>
    <w:p w14:paraId="36FC1C0E"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2146</w:t>
      </w:r>
      <w:r>
        <w:rPr>
          <w:rStyle w:val="HideTWBExt"/>
          <w:b w:val="0"/>
        </w:rPr>
        <w:t>&lt;/</w:t>
      </w:r>
      <w:proofErr w:type="spellStart"/>
      <w:r>
        <w:rPr>
          <w:rStyle w:val="HideTWBExt"/>
          <w:b w:val="0"/>
        </w:rPr>
        <w:t>NumAm</w:t>
      </w:r>
      <w:proofErr w:type="spellEnd"/>
      <w:r>
        <w:rPr>
          <w:rStyle w:val="HideTWBExt"/>
          <w:b w:val="0"/>
        </w:rPr>
        <w:t>&gt;</w:t>
      </w:r>
    </w:p>
    <w:p w14:paraId="00CD19E9" w14:textId="77777777" w:rsidR="00855071" w:rsidRPr="00522465" w:rsidRDefault="00855071" w:rsidP="00855071">
      <w:pPr>
        <w:pStyle w:val="NormalBold"/>
      </w:pPr>
      <w:r>
        <w:rPr>
          <w:rStyle w:val="HideTWBExt"/>
          <w:b w:val="0"/>
        </w:rPr>
        <w:t>&lt;RepeatBlock-By&gt;&lt;Members&gt;</w:t>
      </w:r>
      <w:r>
        <w:t xml:space="preserve">Aura </w:t>
      </w:r>
      <w:proofErr w:type="spellStart"/>
      <w:r>
        <w:t>Salla</w:t>
      </w:r>
      <w:proofErr w:type="spellEnd"/>
      <w:r>
        <w:rPr>
          <w:rStyle w:val="HideTWBExt"/>
          <w:b w:val="0"/>
        </w:rPr>
        <w:t>&lt;/Members&gt;</w:t>
      </w:r>
    </w:p>
    <w:p w14:paraId="5767A46F" w14:textId="77777777" w:rsidR="00855071" w:rsidRPr="00522465" w:rsidRDefault="00855071" w:rsidP="00855071">
      <w:pPr>
        <w:pStyle w:val="NormalBold"/>
      </w:pPr>
      <w:r>
        <w:rPr>
          <w:rStyle w:val="HideTWBExt"/>
          <w:b w:val="0"/>
        </w:rPr>
        <w:t>&lt;/RepeatBlock-By&gt;</w:t>
      </w:r>
    </w:p>
    <w:p w14:paraId="3E1C1748"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6B60C1B" w14:textId="77777777" w:rsidR="00855071" w:rsidRPr="00522465" w:rsidRDefault="00855071" w:rsidP="00855071">
      <w:pPr>
        <w:pStyle w:val="NormalBold"/>
      </w:pPr>
      <w:r>
        <w:rPr>
          <w:rStyle w:val="HideTWBExt"/>
          <w:b w:val="0"/>
        </w:rPr>
        <w:t>&lt;Article&gt;</w:t>
      </w:r>
      <w:r>
        <w:t>18.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55F68F4" w14:textId="77777777" w:rsidTr="004D4546">
        <w:trPr>
          <w:trHeight w:hRule="exact" w:val="240"/>
          <w:jc w:val="center"/>
        </w:trPr>
        <w:tc>
          <w:tcPr>
            <w:tcW w:w="9752" w:type="dxa"/>
            <w:gridSpan w:val="2"/>
            <w:tcBorders>
              <w:top w:val="nil"/>
              <w:left w:val="nil"/>
              <w:bottom w:val="nil"/>
              <w:right w:val="nil"/>
            </w:tcBorders>
          </w:tcPr>
          <w:p w14:paraId="20FB57AE" w14:textId="77777777" w:rsidR="00855071" w:rsidRPr="00522465" w:rsidRDefault="00855071" w:rsidP="004D4546"/>
        </w:tc>
      </w:tr>
      <w:tr w:rsidR="00855071" w14:paraId="595607B4" w14:textId="77777777" w:rsidTr="004D4546">
        <w:trPr>
          <w:trHeight w:val="240"/>
          <w:jc w:val="center"/>
        </w:trPr>
        <w:tc>
          <w:tcPr>
            <w:tcW w:w="4876" w:type="dxa"/>
            <w:tcBorders>
              <w:top w:val="nil"/>
              <w:left w:val="nil"/>
              <w:bottom w:val="nil"/>
              <w:right w:val="nil"/>
            </w:tcBorders>
          </w:tcPr>
          <w:p w14:paraId="184A4211"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3D54F74" w14:textId="77777777" w:rsidR="00855071" w:rsidRPr="00522465" w:rsidRDefault="00855071" w:rsidP="004D4546">
            <w:pPr>
              <w:pStyle w:val="AmColumnHeading"/>
            </w:pPr>
            <w:r>
              <w:t>Grozījums</w:t>
            </w:r>
          </w:p>
        </w:tc>
      </w:tr>
      <w:tr w:rsidR="00855071" w14:paraId="2315CB4F" w14:textId="77777777" w:rsidTr="004D4546">
        <w:trPr>
          <w:jc w:val="center"/>
        </w:trPr>
        <w:tc>
          <w:tcPr>
            <w:tcW w:w="4876" w:type="dxa"/>
            <w:tcBorders>
              <w:top w:val="nil"/>
              <w:left w:val="nil"/>
              <w:bottom w:val="nil"/>
              <w:right w:val="nil"/>
            </w:tcBorders>
          </w:tcPr>
          <w:p w14:paraId="54727A40" w14:textId="77777777" w:rsidR="00855071" w:rsidRPr="00522465" w:rsidRDefault="00855071" w:rsidP="004D4546">
            <w:pPr>
              <w:pStyle w:val="Normal6a"/>
            </w:pPr>
            <w:r>
              <w:t>1.</w:t>
            </w:r>
            <w:r>
              <w:tab/>
              <w:t xml:space="preserve">Atkāpjoties no Finanšu regulas 196. panta 2. punkta, finanšu iemaksas var aptvert darbības, kas sāktas pirms minēto darbību priekšlikuma iesniegšanas dienas, ja tas nepieciešams, lai īstenotu ražošanas projektus, kas ir būtiski, lai </w:t>
            </w:r>
            <w:r>
              <w:rPr>
                <w:b/>
                <w:i/>
              </w:rPr>
              <w:t>atbalstītu 3. panta 1. punktā norādīto vispārējo noturības mērķi, vai darbības, kas vajadzīgas, lai</w:t>
            </w:r>
            <w:r>
              <w:t xml:space="preserve"> nodrošinātu drošību, noturību vai </w:t>
            </w:r>
            <w:r>
              <w:rPr>
                <w:b/>
                <w:i/>
              </w:rPr>
              <w:t>pakalpojumu nepārtrauktību</w:t>
            </w:r>
            <w:r>
              <w:t xml:space="preserve"> nolūkā atbalstīt 3. panta </w:t>
            </w:r>
            <w:r>
              <w:rPr>
                <w:b/>
                <w:i/>
              </w:rPr>
              <w:t>2. punkta d) apakšpunktā</w:t>
            </w:r>
            <w:r>
              <w:t xml:space="preserve"> minēto mērķi.</w:t>
            </w:r>
          </w:p>
        </w:tc>
        <w:tc>
          <w:tcPr>
            <w:tcW w:w="4876" w:type="dxa"/>
            <w:tcBorders>
              <w:top w:val="nil"/>
              <w:left w:val="nil"/>
              <w:bottom w:val="nil"/>
              <w:right w:val="nil"/>
            </w:tcBorders>
          </w:tcPr>
          <w:p w14:paraId="46C8DEBD" w14:textId="77777777" w:rsidR="00855071" w:rsidRPr="00522465" w:rsidRDefault="00855071" w:rsidP="004D4546">
            <w:pPr>
              <w:pStyle w:val="Normal6a"/>
            </w:pPr>
            <w:r>
              <w:t>1.</w:t>
            </w:r>
            <w:r>
              <w:tab/>
              <w:t xml:space="preserve">Atkāpjoties no Finanšu regulas 196. panta 2. punkta, finanšu iemaksas var aptvert darbības, kas sāktas pirms minēto darbību priekšlikuma iesniegšanas dienas, ja tas nepieciešams, lai īstenotu ražošanas projektus, kas ir būtiski, lai nodrošinātu drošību, noturību vai </w:t>
            </w:r>
            <w:r>
              <w:rPr>
                <w:b/>
                <w:i/>
              </w:rPr>
              <w:t>ražošanas jaudas paplašināšanu</w:t>
            </w:r>
            <w:r>
              <w:t xml:space="preserve"> nolūkā atbalstīt </w:t>
            </w:r>
            <w:r>
              <w:rPr>
                <w:b/>
                <w:i/>
              </w:rPr>
              <w:t>jebkuru</w:t>
            </w:r>
            <w:r>
              <w:t xml:space="preserve"> 3. panta </w:t>
            </w:r>
            <w:r>
              <w:rPr>
                <w:b/>
                <w:i/>
              </w:rPr>
              <w:t>2. punktā</w:t>
            </w:r>
            <w:r>
              <w:t xml:space="preserve"> norādīto mērķi.</w:t>
            </w:r>
          </w:p>
        </w:tc>
      </w:tr>
    </w:tbl>
    <w:p w14:paraId="16255697"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1779DDF" w14:textId="77777777" w:rsidR="00855071" w:rsidRPr="00522465" w:rsidRDefault="00855071" w:rsidP="00855071">
      <w:r>
        <w:rPr>
          <w:rStyle w:val="HideTWBExt"/>
        </w:rPr>
        <w:t>&lt;/Amend&gt;</w:t>
      </w:r>
    </w:p>
    <w:p w14:paraId="63F2C807"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2147</w:t>
      </w:r>
      <w:r>
        <w:rPr>
          <w:rStyle w:val="HideTWBExt"/>
          <w:b w:val="0"/>
        </w:rPr>
        <w:t>&lt;/</w:t>
      </w:r>
      <w:proofErr w:type="spellStart"/>
      <w:r>
        <w:rPr>
          <w:rStyle w:val="HideTWBExt"/>
          <w:b w:val="0"/>
        </w:rPr>
        <w:t>NumAm</w:t>
      </w:r>
      <w:proofErr w:type="spellEnd"/>
      <w:r>
        <w:rPr>
          <w:rStyle w:val="HideTWBExt"/>
          <w:b w:val="0"/>
        </w:rPr>
        <w:t>&gt;</w:t>
      </w:r>
    </w:p>
    <w:p w14:paraId="73F0B14C" w14:textId="77777777" w:rsidR="00855071" w:rsidRPr="00522465" w:rsidRDefault="00855071" w:rsidP="00855071">
      <w:pPr>
        <w:pStyle w:val="NormalBold"/>
      </w:pPr>
      <w:r>
        <w:rPr>
          <w:rStyle w:val="HideTWBExt"/>
          <w:b w:val="0"/>
        </w:rPr>
        <w:t>&lt;RepeatBlock-By&gt;&lt;Members&gt;</w:t>
      </w:r>
      <w:r>
        <w:t xml:space="preserve">Christian </w:t>
      </w:r>
      <w:proofErr w:type="spellStart"/>
      <w:r>
        <w:t>Ehler</w:t>
      </w:r>
      <w:proofErr w:type="spellEnd"/>
      <w:r>
        <w:t xml:space="preserve">, Oliver </w:t>
      </w:r>
      <w:proofErr w:type="spellStart"/>
      <w:r>
        <w:t>Schenk</w:t>
      </w:r>
      <w:proofErr w:type="spellEnd"/>
      <w:r>
        <w:t xml:space="preserve">, Matej </w:t>
      </w:r>
      <w:proofErr w:type="spellStart"/>
      <w:r>
        <w:t>Tonin</w:t>
      </w:r>
      <w:proofErr w:type="spellEnd"/>
      <w:r>
        <w:t xml:space="preserve">, </w:t>
      </w:r>
      <w:proofErr w:type="spellStart"/>
      <w:r>
        <w:t>Adina</w:t>
      </w:r>
      <w:proofErr w:type="spellEnd"/>
      <w:r>
        <w:t xml:space="preserve"> </w:t>
      </w:r>
      <w:proofErr w:type="spellStart"/>
      <w:r>
        <w:t>Vălean</w:t>
      </w:r>
      <w:proofErr w:type="spellEnd"/>
      <w:r>
        <w:t xml:space="preserve">, </w:t>
      </w:r>
      <w:proofErr w:type="spellStart"/>
      <w:r>
        <w:t>Pilar</w:t>
      </w:r>
      <w:proofErr w:type="spellEnd"/>
      <w:r>
        <w:t xml:space="preserve"> </w:t>
      </w:r>
      <w:proofErr w:type="spellStart"/>
      <w:r>
        <w:t>del</w:t>
      </w:r>
      <w:proofErr w:type="spellEnd"/>
      <w:r>
        <w:t xml:space="preserve"> Castillo Vera, </w:t>
      </w:r>
      <w:proofErr w:type="spellStart"/>
      <w:r>
        <w:t>Hildegard</w:t>
      </w:r>
      <w:proofErr w:type="spellEnd"/>
      <w:r>
        <w:t xml:space="preserve"> </w:t>
      </w:r>
      <w:proofErr w:type="spellStart"/>
      <w:r>
        <w:t>Bentele</w:t>
      </w:r>
      <w:proofErr w:type="spellEnd"/>
      <w:r>
        <w:t xml:space="preserve">, Angelika </w:t>
      </w:r>
      <w:proofErr w:type="spellStart"/>
      <w:r>
        <w:t>Niebler</w:t>
      </w:r>
      <w:proofErr w:type="spellEnd"/>
      <w:r>
        <w:t xml:space="preserve">, </w:t>
      </w:r>
      <w:proofErr w:type="spellStart"/>
      <w:r>
        <w:t>Eszter</w:t>
      </w:r>
      <w:proofErr w:type="spellEnd"/>
      <w:r>
        <w:t xml:space="preserve"> Lakos, </w:t>
      </w:r>
      <w:proofErr w:type="spellStart"/>
      <w:r>
        <w:t>Radan</w:t>
      </w:r>
      <w:proofErr w:type="spellEnd"/>
      <w:r>
        <w:t xml:space="preserve"> </w:t>
      </w:r>
      <w:proofErr w:type="spellStart"/>
      <w:r>
        <w:t>Kanev</w:t>
      </w:r>
      <w:proofErr w:type="spellEnd"/>
      <w:r>
        <w:t xml:space="preserve">, </w:t>
      </w:r>
      <w:proofErr w:type="spellStart"/>
      <w:r>
        <w:t>Susana</w:t>
      </w:r>
      <w:proofErr w:type="spellEnd"/>
      <w:r>
        <w:t xml:space="preserve"> </w:t>
      </w:r>
      <w:proofErr w:type="spellStart"/>
      <w:r>
        <w:t>Solís</w:t>
      </w:r>
      <w:proofErr w:type="spellEnd"/>
      <w:r>
        <w:t xml:space="preserve"> </w:t>
      </w:r>
      <w:proofErr w:type="spellStart"/>
      <w:r>
        <w:t>Pérez</w:t>
      </w:r>
      <w:proofErr w:type="spellEnd"/>
      <w:r>
        <w:t xml:space="preserve">, </w:t>
      </w:r>
      <w:proofErr w:type="spellStart"/>
      <w:r>
        <w:t>Virgil</w:t>
      </w:r>
      <w:proofErr w:type="spellEnd"/>
      <w:r>
        <w:t xml:space="preserve">-Daniel </w:t>
      </w:r>
      <w:proofErr w:type="spellStart"/>
      <w:r>
        <w:t>Popescu</w:t>
      </w:r>
      <w:proofErr w:type="spellEnd"/>
      <w:r>
        <w:t xml:space="preserve">, Eva </w:t>
      </w:r>
      <w:proofErr w:type="spellStart"/>
      <w:r>
        <w:t>Maydell</w:t>
      </w:r>
      <w:proofErr w:type="spellEnd"/>
      <w:r>
        <w:rPr>
          <w:rStyle w:val="HideTWBExt"/>
          <w:b w:val="0"/>
        </w:rPr>
        <w:t>&lt;/Members&gt;</w:t>
      </w:r>
    </w:p>
    <w:p w14:paraId="73CE9B01" w14:textId="77777777" w:rsidR="00855071" w:rsidRPr="00522465" w:rsidRDefault="00855071" w:rsidP="00855071">
      <w:pPr>
        <w:pStyle w:val="NormalBold"/>
      </w:pPr>
      <w:r>
        <w:rPr>
          <w:rStyle w:val="HideTWBExt"/>
          <w:b w:val="0"/>
        </w:rPr>
        <w:t>&lt;/RepeatBlock-By&gt;</w:t>
      </w:r>
    </w:p>
    <w:p w14:paraId="581D72DE"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CCC9213" w14:textId="77777777" w:rsidR="00855071" w:rsidRPr="00522465" w:rsidRDefault="00855071" w:rsidP="00855071">
      <w:pPr>
        <w:pStyle w:val="NormalBold"/>
      </w:pPr>
      <w:r>
        <w:rPr>
          <w:rStyle w:val="HideTWBExt"/>
          <w:b w:val="0"/>
        </w:rPr>
        <w:t>&lt;Article&gt;</w:t>
      </w:r>
      <w:r>
        <w:t>18.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CA7F22C" w14:textId="77777777" w:rsidTr="004D4546">
        <w:trPr>
          <w:trHeight w:hRule="exact" w:val="240"/>
          <w:jc w:val="center"/>
        </w:trPr>
        <w:tc>
          <w:tcPr>
            <w:tcW w:w="9752" w:type="dxa"/>
            <w:gridSpan w:val="2"/>
            <w:tcBorders>
              <w:top w:val="nil"/>
              <w:left w:val="nil"/>
              <w:bottom w:val="nil"/>
              <w:right w:val="nil"/>
            </w:tcBorders>
          </w:tcPr>
          <w:p w14:paraId="4F0CE487" w14:textId="77777777" w:rsidR="00855071" w:rsidRPr="00522465" w:rsidRDefault="00855071" w:rsidP="004D4546"/>
        </w:tc>
      </w:tr>
      <w:tr w:rsidR="00855071" w14:paraId="56A23128" w14:textId="77777777" w:rsidTr="004D4546">
        <w:trPr>
          <w:trHeight w:val="240"/>
          <w:jc w:val="center"/>
        </w:trPr>
        <w:tc>
          <w:tcPr>
            <w:tcW w:w="4876" w:type="dxa"/>
            <w:tcBorders>
              <w:top w:val="nil"/>
              <w:left w:val="nil"/>
              <w:bottom w:val="nil"/>
              <w:right w:val="nil"/>
            </w:tcBorders>
          </w:tcPr>
          <w:p w14:paraId="120267BD"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1528AC4" w14:textId="77777777" w:rsidR="00855071" w:rsidRPr="00522465" w:rsidRDefault="00855071" w:rsidP="004D4546">
            <w:pPr>
              <w:pStyle w:val="AmColumnHeading"/>
            </w:pPr>
            <w:r>
              <w:t>Grozījums</w:t>
            </w:r>
          </w:p>
        </w:tc>
      </w:tr>
      <w:tr w:rsidR="00855071" w14:paraId="3A9F45AF" w14:textId="77777777" w:rsidTr="004D4546">
        <w:trPr>
          <w:jc w:val="center"/>
        </w:trPr>
        <w:tc>
          <w:tcPr>
            <w:tcW w:w="4876" w:type="dxa"/>
            <w:tcBorders>
              <w:top w:val="nil"/>
              <w:left w:val="nil"/>
              <w:bottom w:val="nil"/>
              <w:right w:val="nil"/>
            </w:tcBorders>
          </w:tcPr>
          <w:p w14:paraId="2744AEF7" w14:textId="77777777" w:rsidR="00855071" w:rsidRPr="00522465" w:rsidRDefault="00855071" w:rsidP="004D4546">
            <w:pPr>
              <w:pStyle w:val="Normal6a"/>
            </w:pPr>
            <w:r>
              <w:t>1.</w:t>
            </w:r>
            <w:r>
              <w:tab/>
              <w:t xml:space="preserve">Atkāpjoties no Finanšu regulas 196. panta 2. punkta, finanšu iemaksas var aptvert darbības, kas sāktas pirms minēto darbību priekšlikuma iesniegšanas dienas, ja tas nepieciešams, lai īstenotu ražošanas projektus, kas ir būtiski, lai </w:t>
            </w:r>
            <w:r>
              <w:rPr>
                <w:b/>
                <w:i/>
              </w:rPr>
              <w:t>atbalstītu 3. panta 1. punktā norādīto vispārējo noturības mērķi, vai darbības, kas vajadzīgas, lai</w:t>
            </w:r>
            <w:r>
              <w:t xml:space="preserve"> nodrošinātu drošību, noturību vai </w:t>
            </w:r>
            <w:r>
              <w:rPr>
                <w:b/>
                <w:i/>
              </w:rPr>
              <w:t>pakalpojumu nepārtrauktību</w:t>
            </w:r>
            <w:r>
              <w:t xml:space="preserve"> nolūkā atbalstīt 3. panta </w:t>
            </w:r>
            <w:r>
              <w:rPr>
                <w:b/>
                <w:i/>
              </w:rPr>
              <w:t>2. punkta d) apakšpunktā</w:t>
            </w:r>
            <w:r>
              <w:t xml:space="preserve"> minēto mērķi.</w:t>
            </w:r>
          </w:p>
        </w:tc>
        <w:tc>
          <w:tcPr>
            <w:tcW w:w="4876" w:type="dxa"/>
            <w:tcBorders>
              <w:top w:val="nil"/>
              <w:left w:val="nil"/>
              <w:bottom w:val="nil"/>
              <w:right w:val="nil"/>
            </w:tcBorders>
          </w:tcPr>
          <w:p w14:paraId="10F8FA19" w14:textId="77777777" w:rsidR="00855071" w:rsidRPr="00522465" w:rsidRDefault="00855071" w:rsidP="004D4546">
            <w:pPr>
              <w:pStyle w:val="Normal6a"/>
            </w:pPr>
            <w:r>
              <w:t>1.</w:t>
            </w:r>
            <w:r>
              <w:tab/>
              <w:t xml:space="preserve">Atkāpjoties no Finanšu regulas 196. panta 2. punkta, finanšu iemaksas var aptvert darbības, kas sāktas pirms minēto darbību priekšlikuma iesniegšanas dienas, ja tas nepieciešams, lai īstenotu ražošanas projektus, kas ir būtiski, lai nodrošinātu drošību, noturību vai </w:t>
            </w:r>
            <w:r>
              <w:rPr>
                <w:b/>
                <w:i/>
              </w:rPr>
              <w:t>ražošanas jaudas paplašināšanu</w:t>
            </w:r>
            <w:r>
              <w:t xml:space="preserve"> nolūkā atbalstīt </w:t>
            </w:r>
            <w:r>
              <w:rPr>
                <w:b/>
                <w:i/>
              </w:rPr>
              <w:t>jebkuru</w:t>
            </w:r>
            <w:r>
              <w:t xml:space="preserve"> 3. panta </w:t>
            </w:r>
            <w:r>
              <w:rPr>
                <w:b/>
                <w:i/>
              </w:rPr>
              <w:t>2. punktā</w:t>
            </w:r>
            <w:r>
              <w:t xml:space="preserve"> norādīto mērķi.</w:t>
            </w:r>
          </w:p>
        </w:tc>
      </w:tr>
    </w:tbl>
    <w:p w14:paraId="0B4111AF"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A502883" w14:textId="77777777" w:rsidR="00855071" w:rsidRPr="00522465" w:rsidRDefault="00855071" w:rsidP="00855071">
      <w:r>
        <w:rPr>
          <w:rStyle w:val="HideTWBExt"/>
        </w:rPr>
        <w:t>&lt;/Amend&gt;</w:t>
      </w:r>
    </w:p>
    <w:p w14:paraId="7E1AE4F5"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2148</w:t>
      </w:r>
      <w:r>
        <w:rPr>
          <w:rStyle w:val="HideTWBExt"/>
          <w:b w:val="0"/>
        </w:rPr>
        <w:t>&lt;/</w:t>
      </w:r>
      <w:proofErr w:type="spellStart"/>
      <w:r>
        <w:rPr>
          <w:rStyle w:val="HideTWBExt"/>
          <w:b w:val="0"/>
        </w:rPr>
        <w:t>NumAm</w:t>
      </w:r>
      <w:proofErr w:type="spellEnd"/>
      <w:r>
        <w:rPr>
          <w:rStyle w:val="HideTWBExt"/>
          <w:b w:val="0"/>
        </w:rPr>
        <w:t>&gt;</w:t>
      </w:r>
    </w:p>
    <w:p w14:paraId="68CE8150"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5543D312" w14:textId="77777777" w:rsidR="00855071" w:rsidRPr="00522465" w:rsidRDefault="00855071" w:rsidP="00855071">
      <w:pPr>
        <w:pStyle w:val="NormalBold"/>
      </w:pPr>
      <w:r>
        <w:rPr>
          <w:rStyle w:val="HideTWBExt"/>
          <w:b w:val="0"/>
        </w:rPr>
        <w:t>&lt;/RepeatBlock-By&gt;</w:t>
      </w:r>
    </w:p>
    <w:p w14:paraId="260540C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2936AC3" w14:textId="77777777" w:rsidR="00855071" w:rsidRPr="00522465" w:rsidRDefault="00855071" w:rsidP="00855071">
      <w:pPr>
        <w:pStyle w:val="NormalBold"/>
      </w:pPr>
      <w:r>
        <w:rPr>
          <w:rStyle w:val="HideTWBExt"/>
          <w:b w:val="0"/>
        </w:rPr>
        <w:t>&lt;Article&gt;</w:t>
      </w:r>
      <w:r>
        <w:t>18.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7BA18CA" w14:textId="77777777" w:rsidTr="004D4546">
        <w:trPr>
          <w:trHeight w:hRule="exact" w:val="240"/>
          <w:jc w:val="center"/>
        </w:trPr>
        <w:tc>
          <w:tcPr>
            <w:tcW w:w="9752" w:type="dxa"/>
            <w:gridSpan w:val="2"/>
            <w:tcBorders>
              <w:top w:val="nil"/>
              <w:left w:val="nil"/>
              <w:bottom w:val="nil"/>
              <w:right w:val="nil"/>
            </w:tcBorders>
          </w:tcPr>
          <w:p w14:paraId="5C738B76" w14:textId="77777777" w:rsidR="00855071" w:rsidRPr="00522465" w:rsidRDefault="00855071" w:rsidP="004D4546"/>
        </w:tc>
      </w:tr>
      <w:tr w:rsidR="00855071" w14:paraId="28FB385E" w14:textId="77777777" w:rsidTr="004D4546">
        <w:trPr>
          <w:trHeight w:val="240"/>
          <w:jc w:val="center"/>
        </w:trPr>
        <w:tc>
          <w:tcPr>
            <w:tcW w:w="4876" w:type="dxa"/>
            <w:tcBorders>
              <w:top w:val="nil"/>
              <w:left w:val="nil"/>
              <w:bottom w:val="nil"/>
              <w:right w:val="nil"/>
            </w:tcBorders>
          </w:tcPr>
          <w:p w14:paraId="1955DEF1"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E568A10" w14:textId="77777777" w:rsidR="00855071" w:rsidRPr="00522465" w:rsidRDefault="00855071" w:rsidP="004D4546">
            <w:pPr>
              <w:pStyle w:val="AmColumnHeading"/>
            </w:pPr>
            <w:r>
              <w:t>Grozījums</w:t>
            </w:r>
          </w:p>
        </w:tc>
      </w:tr>
      <w:tr w:rsidR="00855071" w14:paraId="3EC4FC23" w14:textId="77777777" w:rsidTr="004D4546">
        <w:trPr>
          <w:jc w:val="center"/>
        </w:trPr>
        <w:tc>
          <w:tcPr>
            <w:tcW w:w="4876" w:type="dxa"/>
            <w:tcBorders>
              <w:top w:val="nil"/>
              <w:left w:val="nil"/>
              <w:bottom w:val="nil"/>
              <w:right w:val="nil"/>
            </w:tcBorders>
          </w:tcPr>
          <w:p w14:paraId="48AE3C99" w14:textId="77777777" w:rsidR="00855071" w:rsidRPr="00522465" w:rsidRDefault="00855071" w:rsidP="004D4546">
            <w:pPr>
              <w:pStyle w:val="Normal6a"/>
            </w:pPr>
            <w:r>
              <w:t>1.</w:t>
            </w:r>
            <w:r>
              <w:tab/>
              <w:t xml:space="preserve">Atkāpjoties no Finanšu regulas 196. panta 2. punkta, finanšu iemaksas var aptvert darbības, kas sāktas pirms minēto darbību priekšlikuma iesniegšanas dienas, ja tas nepieciešams, lai īstenotu ražošanas projektus, kas ir būtiski, lai atbalstītu 3. panta 1. punktā norādīto vispārējo noturības mērķi, vai darbības, kas vajadzīgas, lai nodrošinātu drošību, noturību vai pakalpojumu nepārtrauktību nolūkā atbalstīt 3. panta </w:t>
            </w:r>
            <w:r>
              <w:rPr>
                <w:b/>
                <w:i/>
              </w:rPr>
              <w:t>2. punkta d) apakšpunktā</w:t>
            </w:r>
            <w:r>
              <w:t xml:space="preserve"> minēto mērķi.</w:t>
            </w:r>
          </w:p>
        </w:tc>
        <w:tc>
          <w:tcPr>
            <w:tcW w:w="4876" w:type="dxa"/>
            <w:tcBorders>
              <w:top w:val="nil"/>
              <w:left w:val="nil"/>
              <w:bottom w:val="nil"/>
              <w:right w:val="nil"/>
            </w:tcBorders>
          </w:tcPr>
          <w:p w14:paraId="5F579A3D" w14:textId="77777777" w:rsidR="00855071" w:rsidRPr="00522465" w:rsidRDefault="00855071" w:rsidP="004D4546">
            <w:pPr>
              <w:pStyle w:val="Normal6a"/>
            </w:pPr>
            <w:r>
              <w:t>1.</w:t>
            </w:r>
            <w:r>
              <w:tab/>
              <w:t xml:space="preserve">Atkāpjoties no Finanšu regulas 196. panta 2. punkta, finanšu iemaksas var aptvert darbības, kas sāktas pirms minēto darbību priekšlikuma iesniegšanas dienas, ja tas nepieciešams, lai īstenotu ražošanas projektus, kas ir būtiski, lai atbalstītu 3. panta 1. punktā norādīto vispārējo noturības mērķi, vai darbības, kas vajadzīgas, lai nodrošinātu drošību, noturību vai pakalpojumu nepārtrauktību nolūkā atbalstīt 3. panta </w:t>
            </w:r>
            <w:r>
              <w:rPr>
                <w:b/>
                <w:i/>
              </w:rPr>
              <w:t>2. punktā</w:t>
            </w:r>
            <w:r>
              <w:t xml:space="preserve"> minēto mērķi.</w:t>
            </w:r>
          </w:p>
        </w:tc>
      </w:tr>
    </w:tbl>
    <w:p w14:paraId="2609ACB9"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C33FF29" w14:textId="77777777" w:rsidR="00855071" w:rsidRPr="00522465" w:rsidRDefault="00855071" w:rsidP="00855071">
      <w:r>
        <w:rPr>
          <w:rStyle w:val="HideTWBExt"/>
        </w:rPr>
        <w:t>&lt;/Amend&gt;</w:t>
      </w:r>
    </w:p>
    <w:p w14:paraId="6A44F90A"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2149</w:t>
      </w:r>
      <w:r>
        <w:rPr>
          <w:rStyle w:val="HideTWBExt"/>
          <w:b w:val="0"/>
        </w:rPr>
        <w:t>&lt;/</w:t>
      </w:r>
      <w:proofErr w:type="spellStart"/>
      <w:r>
        <w:rPr>
          <w:rStyle w:val="HideTWBExt"/>
          <w:b w:val="0"/>
        </w:rPr>
        <w:t>NumAm</w:t>
      </w:r>
      <w:proofErr w:type="spellEnd"/>
      <w:r>
        <w:rPr>
          <w:rStyle w:val="HideTWBExt"/>
          <w:b w:val="0"/>
        </w:rPr>
        <w:t>&gt;</w:t>
      </w:r>
    </w:p>
    <w:p w14:paraId="7312D237" w14:textId="77777777" w:rsidR="00855071" w:rsidRPr="00522465" w:rsidRDefault="00855071" w:rsidP="00855071">
      <w:pPr>
        <w:pStyle w:val="NormalBold"/>
      </w:pPr>
      <w:r>
        <w:rPr>
          <w:rStyle w:val="HideTWBExt"/>
          <w:b w:val="0"/>
        </w:rPr>
        <w:t>&lt;RepeatBlock-By&gt;&lt;Members&gt;</w:t>
      </w:r>
      <w:r>
        <w:t>Dan Nica</w:t>
      </w:r>
      <w:r>
        <w:rPr>
          <w:rStyle w:val="HideTWBExt"/>
          <w:b w:val="0"/>
        </w:rPr>
        <w:t>&lt;/</w:t>
      </w:r>
      <w:proofErr w:type="spellStart"/>
      <w:r>
        <w:rPr>
          <w:rStyle w:val="HideTWBExt"/>
          <w:b w:val="0"/>
        </w:rPr>
        <w:t>Members</w:t>
      </w:r>
      <w:proofErr w:type="spellEnd"/>
      <w:r>
        <w:rPr>
          <w:rStyle w:val="HideTWBExt"/>
          <w:b w:val="0"/>
        </w:rPr>
        <w:t>&gt;</w:t>
      </w:r>
    </w:p>
    <w:p w14:paraId="3417832A" w14:textId="77777777" w:rsidR="00855071" w:rsidRPr="00522465" w:rsidRDefault="00855071" w:rsidP="00855071">
      <w:pPr>
        <w:pStyle w:val="NormalBold"/>
      </w:pPr>
      <w:r>
        <w:rPr>
          <w:rStyle w:val="HideTWBExt"/>
          <w:b w:val="0"/>
        </w:rPr>
        <w:t>&lt;/RepeatBlock-By&gt;</w:t>
      </w:r>
    </w:p>
    <w:p w14:paraId="050FAD6A"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57C761A" w14:textId="77777777" w:rsidR="00855071" w:rsidRPr="00522465" w:rsidRDefault="00855071" w:rsidP="00855071">
      <w:pPr>
        <w:pStyle w:val="NormalBold"/>
      </w:pPr>
      <w:r>
        <w:rPr>
          <w:rStyle w:val="HideTWBExt"/>
          <w:b w:val="0"/>
        </w:rPr>
        <w:t>&lt;Article&gt;</w:t>
      </w:r>
      <w:r>
        <w:t>18. pants – 1.a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89D0858" w14:textId="77777777" w:rsidTr="004D4546">
        <w:trPr>
          <w:trHeight w:hRule="exact" w:val="240"/>
          <w:jc w:val="center"/>
        </w:trPr>
        <w:tc>
          <w:tcPr>
            <w:tcW w:w="9752" w:type="dxa"/>
            <w:gridSpan w:val="2"/>
            <w:tcBorders>
              <w:top w:val="nil"/>
              <w:left w:val="nil"/>
              <w:bottom w:val="nil"/>
              <w:right w:val="nil"/>
            </w:tcBorders>
          </w:tcPr>
          <w:p w14:paraId="52CB9EEF" w14:textId="77777777" w:rsidR="00855071" w:rsidRPr="00522465" w:rsidRDefault="00855071" w:rsidP="004D4546"/>
        </w:tc>
      </w:tr>
      <w:tr w:rsidR="00855071" w14:paraId="5C4A9890" w14:textId="77777777" w:rsidTr="004D4546">
        <w:trPr>
          <w:trHeight w:val="240"/>
          <w:jc w:val="center"/>
        </w:trPr>
        <w:tc>
          <w:tcPr>
            <w:tcW w:w="4876" w:type="dxa"/>
            <w:tcBorders>
              <w:top w:val="nil"/>
              <w:left w:val="nil"/>
              <w:bottom w:val="nil"/>
              <w:right w:val="nil"/>
            </w:tcBorders>
          </w:tcPr>
          <w:p w14:paraId="6B5609C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EC23A7C" w14:textId="77777777" w:rsidR="00855071" w:rsidRPr="00522465" w:rsidRDefault="00855071" w:rsidP="004D4546">
            <w:pPr>
              <w:pStyle w:val="AmColumnHeading"/>
            </w:pPr>
            <w:r>
              <w:t>Grozījums</w:t>
            </w:r>
          </w:p>
        </w:tc>
      </w:tr>
      <w:tr w:rsidR="00855071" w14:paraId="499F181C" w14:textId="77777777" w:rsidTr="004D4546">
        <w:trPr>
          <w:jc w:val="center"/>
        </w:trPr>
        <w:tc>
          <w:tcPr>
            <w:tcW w:w="4876" w:type="dxa"/>
            <w:tcBorders>
              <w:top w:val="nil"/>
              <w:left w:val="nil"/>
              <w:bottom w:val="nil"/>
              <w:right w:val="nil"/>
            </w:tcBorders>
          </w:tcPr>
          <w:p w14:paraId="34CBAD45" w14:textId="77777777" w:rsidR="00855071" w:rsidRPr="00522465" w:rsidRDefault="00855071" w:rsidP="004D4546">
            <w:pPr>
              <w:pStyle w:val="Normal6a"/>
            </w:pPr>
          </w:p>
        </w:tc>
        <w:tc>
          <w:tcPr>
            <w:tcW w:w="4876" w:type="dxa"/>
            <w:tcBorders>
              <w:top w:val="nil"/>
              <w:left w:val="nil"/>
              <w:bottom w:val="nil"/>
              <w:right w:val="nil"/>
            </w:tcBorders>
          </w:tcPr>
          <w:p w14:paraId="04C30B8F" w14:textId="77777777" w:rsidR="00855071" w:rsidRPr="00522465" w:rsidRDefault="00855071" w:rsidP="004D4546">
            <w:pPr>
              <w:pStyle w:val="Normal6a"/>
            </w:pPr>
            <w:r>
              <w:rPr>
                <w:b/>
                <w:i/>
              </w:rPr>
              <w:t>1.a</w:t>
            </w:r>
            <w:r>
              <w:tab/>
            </w:r>
            <w:r>
              <w:rPr>
                <w:b/>
                <w:i/>
              </w:rPr>
              <w:t xml:space="preserve">EKF atbalsta ražošanas izvēršanas darbības, kas veicina tīro tehnoloģiju, kā arī to komponentu, </w:t>
            </w:r>
            <w:proofErr w:type="spellStart"/>
            <w:r>
              <w:rPr>
                <w:b/>
                <w:i/>
              </w:rPr>
              <w:t>apakškomponentu</w:t>
            </w:r>
            <w:proofErr w:type="spellEnd"/>
            <w:r>
              <w:rPr>
                <w:b/>
                <w:i/>
              </w:rPr>
              <w:t xml:space="preserve"> un augšupējo vērtības ķēžu paplašināšanu, ražošanu, apstrādi, montāžu vai ieviešanu, ja šāds atbalsts veicina Savienības konkurētspēju, noturību, piegāžu drošību un stratēģisko autonomiju.</w:t>
            </w:r>
          </w:p>
        </w:tc>
      </w:tr>
    </w:tbl>
    <w:p w14:paraId="776CB59F"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0809198"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7F5E3F5E" w14:textId="77777777" w:rsidR="00855071" w:rsidRPr="00522465" w:rsidRDefault="00855071" w:rsidP="00855071">
      <w:pPr>
        <w:pStyle w:val="AmJustText"/>
      </w:pPr>
      <w:proofErr w:type="spellStart"/>
      <w:r>
        <w:t>This</w:t>
      </w:r>
      <w:proofErr w:type="spellEnd"/>
      <w:r>
        <w:t xml:space="preserve"> </w:t>
      </w:r>
      <w:proofErr w:type="spellStart"/>
      <w:r>
        <w:t>amendment</w:t>
      </w:r>
      <w:proofErr w:type="spellEnd"/>
      <w:r>
        <w:t xml:space="preserve"> </w:t>
      </w:r>
      <w:proofErr w:type="spellStart"/>
      <w:r>
        <w:t>clarifies</w:t>
      </w:r>
      <w:proofErr w:type="spellEnd"/>
      <w:r>
        <w:t xml:space="preserve"> </w:t>
      </w:r>
      <w:proofErr w:type="spellStart"/>
      <w:r>
        <w:t>that</w:t>
      </w:r>
      <w:proofErr w:type="spellEnd"/>
      <w:r>
        <w:t xml:space="preserve"> </w:t>
      </w:r>
      <w:proofErr w:type="spellStart"/>
      <w:r>
        <w:t>production</w:t>
      </w:r>
      <w:proofErr w:type="spellEnd"/>
      <w:r>
        <w:t xml:space="preserve"> </w:t>
      </w:r>
      <w:proofErr w:type="spellStart"/>
      <w:r>
        <w:t>ramp-up</w:t>
      </w:r>
      <w:proofErr w:type="spellEnd"/>
      <w:r>
        <w:t xml:space="preserve"> </w:t>
      </w:r>
      <w:proofErr w:type="spellStart"/>
      <w:r>
        <w:t>actions</w:t>
      </w:r>
      <w:proofErr w:type="spellEnd"/>
      <w:r>
        <w:t xml:space="preserve"> </w:t>
      </w:r>
      <w:proofErr w:type="spellStart"/>
      <w:r>
        <w:t>under</w:t>
      </w:r>
      <w:proofErr w:type="spellEnd"/>
      <w:r>
        <w:t xml:space="preserve"> </w:t>
      </w:r>
      <w:proofErr w:type="spellStart"/>
      <w:r>
        <w:t>the</w:t>
      </w:r>
      <w:proofErr w:type="spellEnd"/>
      <w:r>
        <w:t xml:space="preserve"> </w:t>
      </w:r>
      <w:proofErr w:type="spellStart"/>
      <w:r>
        <w:t>European</w:t>
      </w:r>
      <w:proofErr w:type="spellEnd"/>
      <w:r>
        <w:t xml:space="preserve"> </w:t>
      </w:r>
      <w:proofErr w:type="spellStart"/>
      <w:r>
        <w:t>Competitiveness</w:t>
      </w:r>
      <w:proofErr w:type="spellEnd"/>
      <w:r>
        <w:t xml:space="preserve"> </w:t>
      </w:r>
      <w:proofErr w:type="spellStart"/>
      <w:r>
        <w:t>Fund</w:t>
      </w:r>
      <w:proofErr w:type="spellEnd"/>
      <w:r>
        <w:t xml:space="preserve"> </w:t>
      </w:r>
      <w:proofErr w:type="spellStart"/>
      <w:r>
        <w:t>shall</w:t>
      </w:r>
      <w:proofErr w:type="spellEnd"/>
      <w:r>
        <w:t xml:space="preserve"> </w:t>
      </w:r>
      <w:proofErr w:type="spellStart"/>
      <w:r>
        <w:t>support</w:t>
      </w:r>
      <w:proofErr w:type="spellEnd"/>
      <w:r>
        <w:t xml:space="preserve"> </w:t>
      </w:r>
      <w:proofErr w:type="spellStart"/>
      <w:r>
        <w:t>not</w:t>
      </w:r>
      <w:proofErr w:type="spellEnd"/>
      <w:r>
        <w:t xml:space="preserve"> </w:t>
      </w:r>
      <w:proofErr w:type="spellStart"/>
      <w:r>
        <w:t>only</w:t>
      </w:r>
      <w:proofErr w:type="spellEnd"/>
      <w:r>
        <w:t xml:space="preserve"> </w:t>
      </w:r>
      <w:proofErr w:type="spellStart"/>
      <w:r>
        <w:t>final</w:t>
      </w:r>
      <w:proofErr w:type="spellEnd"/>
      <w:r>
        <w:t xml:space="preserve"> </w:t>
      </w:r>
      <w:proofErr w:type="spellStart"/>
      <w:r>
        <w:t>clean</w:t>
      </w:r>
      <w:proofErr w:type="spellEnd"/>
      <w:r>
        <w:t xml:space="preserve"> </w:t>
      </w:r>
      <w:proofErr w:type="spellStart"/>
      <w:r>
        <w:t>technologies</w:t>
      </w:r>
      <w:proofErr w:type="spellEnd"/>
      <w:r>
        <w:t xml:space="preserve">, </w:t>
      </w:r>
      <w:proofErr w:type="spellStart"/>
      <w:r>
        <w:t>but</w:t>
      </w:r>
      <w:proofErr w:type="spellEnd"/>
      <w:r>
        <w:t xml:space="preserve"> </w:t>
      </w:r>
      <w:proofErr w:type="spellStart"/>
      <w:r>
        <w:t>also</w:t>
      </w:r>
      <w:proofErr w:type="spellEnd"/>
      <w:r>
        <w:t xml:space="preserve"> </w:t>
      </w:r>
      <w:proofErr w:type="spellStart"/>
      <w:r>
        <w:t>the</w:t>
      </w:r>
      <w:proofErr w:type="spellEnd"/>
      <w:r>
        <w:t xml:space="preserve"> </w:t>
      </w:r>
      <w:proofErr w:type="spellStart"/>
      <w:r>
        <w:t>critical</w:t>
      </w:r>
      <w:proofErr w:type="spellEnd"/>
      <w:r>
        <w:t xml:space="preserve"> </w:t>
      </w:r>
      <w:proofErr w:type="spellStart"/>
      <w:r>
        <w:t>components</w:t>
      </w:r>
      <w:proofErr w:type="spellEnd"/>
      <w:r>
        <w:t xml:space="preserve"> </w:t>
      </w:r>
      <w:proofErr w:type="spellStart"/>
      <w:r>
        <w:t>and</w:t>
      </w:r>
      <w:proofErr w:type="spellEnd"/>
      <w:r>
        <w:t xml:space="preserve"> </w:t>
      </w:r>
      <w:proofErr w:type="spellStart"/>
      <w:r>
        <w:t>upstream</w:t>
      </w:r>
      <w:proofErr w:type="spellEnd"/>
      <w:r>
        <w:t xml:space="preserve"> </w:t>
      </w:r>
      <w:proofErr w:type="spellStart"/>
      <w:r>
        <w:t>industrial</w:t>
      </w:r>
      <w:proofErr w:type="spellEnd"/>
      <w:r>
        <w:t xml:space="preserve"> </w:t>
      </w:r>
      <w:proofErr w:type="spellStart"/>
      <w:r>
        <w:t>capacities</w:t>
      </w:r>
      <w:proofErr w:type="spellEnd"/>
      <w:r>
        <w:t xml:space="preserve"> </w:t>
      </w:r>
      <w:proofErr w:type="spellStart"/>
      <w:r>
        <w:t>necessary</w:t>
      </w:r>
      <w:proofErr w:type="spellEnd"/>
      <w:r>
        <w:t xml:space="preserve"> </w:t>
      </w:r>
      <w:proofErr w:type="spellStart"/>
      <w:r>
        <w:t>for</w:t>
      </w:r>
      <w:proofErr w:type="spellEnd"/>
      <w:r>
        <w:t xml:space="preserve"> </w:t>
      </w:r>
      <w:proofErr w:type="spellStart"/>
      <w:r>
        <w:t>the</w:t>
      </w:r>
      <w:proofErr w:type="spellEnd"/>
      <w:r>
        <w:t xml:space="preserve"> </w:t>
      </w:r>
      <w:proofErr w:type="spellStart"/>
      <w:r>
        <w:t>Union’s</w:t>
      </w:r>
      <w:proofErr w:type="spellEnd"/>
      <w:r>
        <w:t xml:space="preserve"> </w:t>
      </w:r>
      <w:proofErr w:type="spellStart"/>
      <w:r>
        <w:t>strategic</w:t>
      </w:r>
      <w:proofErr w:type="spellEnd"/>
      <w:r>
        <w:t xml:space="preserve"> </w:t>
      </w:r>
      <w:proofErr w:type="spellStart"/>
      <w:r>
        <w:t>autonomy</w:t>
      </w:r>
      <w:proofErr w:type="spellEnd"/>
      <w:r>
        <w:t xml:space="preserve"> </w:t>
      </w:r>
      <w:proofErr w:type="spellStart"/>
      <w:r>
        <w:t>and</w:t>
      </w:r>
      <w:proofErr w:type="spellEnd"/>
      <w:r>
        <w:t xml:space="preserve"> </w:t>
      </w:r>
      <w:proofErr w:type="spellStart"/>
      <w:r>
        <w:t>economic</w:t>
      </w:r>
      <w:proofErr w:type="spellEnd"/>
      <w:r>
        <w:t xml:space="preserve"> </w:t>
      </w:r>
      <w:proofErr w:type="spellStart"/>
      <w:r>
        <w:t>security</w:t>
      </w:r>
      <w:proofErr w:type="spellEnd"/>
      <w:r>
        <w:t xml:space="preserve">. It </w:t>
      </w:r>
      <w:proofErr w:type="spellStart"/>
      <w:r>
        <w:t>further</w:t>
      </w:r>
      <w:proofErr w:type="spellEnd"/>
      <w:r>
        <w:t xml:space="preserve"> </w:t>
      </w:r>
      <w:proofErr w:type="spellStart"/>
      <w:r>
        <w:t>recognises</w:t>
      </w:r>
      <w:proofErr w:type="spellEnd"/>
      <w:r>
        <w:t xml:space="preserve"> </w:t>
      </w:r>
      <w:proofErr w:type="spellStart"/>
      <w:r>
        <w:t>the</w:t>
      </w:r>
      <w:proofErr w:type="spellEnd"/>
      <w:r>
        <w:t xml:space="preserve"> </w:t>
      </w:r>
      <w:proofErr w:type="spellStart"/>
      <w:r>
        <w:t>strategic</w:t>
      </w:r>
      <w:proofErr w:type="spellEnd"/>
      <w:r>
        <w:t xml:space="preserve"> </w:t>
      </w:r>
      <w:proofErr w:type="spellStart"/>
      <w:r>
        <w:t>importance</w:t>
      </w:r>
      <w:proofErr w:type="spellEnd"/>
      <w:r>
        <w:t xml:space="preserve"> </w:t>
      </w:r>
      <w:proofErr w:type="spellStart"/>
      <w:r>
        <w:t>of</w:t>
      </w:r>
      <w:proofErr w:type="spellEnd"/>
      <w:r>
        <w:t xml:space="preserve"> </w:t>
      </w:r>
      <w:proofErr w:type="spellStart"/>
      <w:r>
        <w:t>resilient</w:t>
      </w:r>
      <w:proofErr w:type="spellEnd"/>
      <w:r>
        <w:t xml:space="preserve"> </w:t>
      </w:r>
      <w:proofErr w:type="spellStart"/>
      <w:r>
        <w:t>pharmaceutical</w:t>
      </w:r>
      <w:proofErr w:type="spellEnd"/>
      <w:r>
        <w:t xml:space="preserve"> </w:t>
      </w:r>
      <w:proofErr w:type="spellStart"/>
      <w:r>
        <w:t>and</w:t>
      </w:r>
      <w:proofErr w:type="spellEnd"/>
      <w:r>
        <w:t xml:space="preserve"> </w:t>
      </w:r>
      <w:proofErr w:type="spellStart"/>
      <w:r>
        <w:t>health-industrial</w:t>
      </w:r>
      <w:proofErr w:type="spellEnd"/>
      <w:r>
        <w:t xml:space="preserve"> </w:t>
      </w:r>
      <w:proofErr w:type="spellStart"/>
      <w:r>
        <w:t>supply</w:t>
      </w:r>
      <w:proofErr w:type="spellEnd"/>
      <w:r>
        <w:t xml:space="preserve"> </w:t>
      </w:r>
      <w:proofErr w:type="spellStart"/>
      <w:r>
        <w:t>chains</w:t>
      </w:r>
      <w:proofErr w:type="spellEnd"/>
      <w:r>
        <w:t xml:space="preserve"> </w:t>
      </w:r>
      <w:proofErr w:type="spellStart"/>
      <w:r>
        <w:t>for</w:t>
      </w:r>
      <w:proofErr w:type="spellEnd"/>
      <w:r>
        <w:t xml:space="preserve"> </w:t>
      </w:r>
      <w:proofErr w:type="spellStart"/>
      <w:r>
        <w:t>the</w:t>
      </w:r>
      <w:proofErr w:type="spellEnd"/>
      <w:r>
        <w:t xml:space="preserve"> </w:t>
      </w:r>
      <w:proofErr w:type="spellStart"/>
      <w:r>
        <w:t>Union’s</w:t>
      </w:r>
      <w:proofErr w:type="spellEnd"/>
      <w:r>
        <w:t xml:space="preserve"> </w:t>
      </w:r>
      <w:proofErr w:type="spellStart"/>
      <w:r>
        <w:t>preparedness</w:t>
      </w:r>
      <w:proofErr w:type="spellEnd"/>
      <w:r>
        <w:t xml:space="preserve"> </w:t>
      </w:r>
      <w:proofErr w:type="spellStart"/>
      <w:r>
        <w:t>and</w:t>
      </w:r>
      <w:proofErr w:type="spellEnd"/>
      <w:r>
        <w:t xml:space="preserve"> </w:t>
      </w:r>
      <w:proofErr w:type="spellStart"/>
      <w:r>
        <w:t>security</w:t>
      </w:r>
      <w:proofErr w:type="spellEnd"/>
      <w:r>
        <w:t xml:space="preserve">. </w:t>
      </w:r>
      <w:proofErr w:type="spellStart"/>
      <w:r>
        <w:t>The</w:t>
      </w:r>
      <w:proofErr w:type="spellEnd"/>
      <w:r>
        <w:t xml:space="preserve"> </w:t>
      </w:r>
      <w:proofErr w:type="spellStart"/>
      <w:r>
        <w:t>amendment</w:t>
      </w:r>
      <w:proofErr w:type="spellEnd"/>
      <w:r>
        <w:t xml:space="preserve"> </w:t>
      </w:r>
      <w:proofErr w:type="spellStart"/>
      <w:r>
        <w:t>is</w:t>
      </w:r>
      <w:proofErr w:type="spellEnd"/>
      <w:r>
        <w:t xml:space="preserve"> </w:t>
      </w:r>
      <w:proofErr w:type="spellStart"/>
      <w:r>
        <w:t>consistent</w:t>
      </w:r>
      <w:proofErr w:type="spellEnd"/>
      <w:r>
        <w:t xml:space="preserve"> </w:t>
      </w:r>
      <w:proofErr w:type="spellStart"/>
      <w:r>
        <w:t>with</w:t>
      </w:r>
      <w:proofErr w:type="spellEnd"/>
      <w:r>
        <w:t xml:space="preserve"> </w:t>
      </w:r>
      <w:proofErr w:type="spellStart"/>
      <w:r>
        <w:t>the</w:t>
      </w:r>
      <w:proofErr w:type="spellEnd"/>
      <w:r>
        <w:t xml:space="preserve"> </w:t>
      </w:r>
      <w:proofErr w:type="spellStart"/>
      <w:r>
        <w:t>objectives</w:t>
      </w:r>
      <w:proofErr w:type="spellEnd"/>
      <w:r>
        <w:t xml:space="preserve"> </w:t>
      </w:r>
      <w:proofErr w:type="spellStart"/>
      <w:r>
        <w:t>of</w:t>
      </w:r>
      <w:proofErr w:type="spellEnd"/>
      <w:r>
        <w:t xml:space="preserve"> </w:t>
      </w:r>
      <w:proofErr w:type="spellStart"/>
      <w:r>
        <w:t>the</w:t>
      </w:r>
      <w:proofErr w:type="spellEnd"/>
      <w:r>
        <w:t xml:space="preserve"> Net-</w:t>
      </w:r>
      <w:proofErr w:type="spellStart"/>
      <w:r>
        <w:t>Zero</w:t>
      </w:r>
      <w:proofErr w:type="spellEnd"/>
      <w:r>
        <w:t xml:space="preserve"> </w:t>
      </w:r>
      <w:proofErr w:type="spellStart"/>
      <w:r>
        <w:t>Industry</w:t>
      </w:r>
      <w:proofErr w:type="spellEnd"/>
      <w:r>
        <w:t xml:space="preserve"> </w:t>
      </w:r>
      <w:proofErr w:type="spellStart"/>
      <w:r>
        <w:t>Act</w:t>
      </w:r>
      <w:proofErr w:type="spellEnd"/>
      <w:r>
        <w:t xml:space="preserve">, </w:t>
      </w:r>
      <w:proofErr w:type="spellStart"/>
      <w:r>
        <w:t>the</w:t>
      </w:r>
      <w:proofErr w:type="spellEnd"/>
      <w:r>
        <w:t xml:space="preserve"> </w:t>
      </w:r>
      <w:proofErr w:type="spellStart"/>
      <w:r>
        <w:t>Critical</w:t>
      </w:r>
      <w:proofErr w:type="spellEnd"/>
      <w:r>
        <w:t xml:space="preserve"> </w:t>
      </w:r>
      <w:proofErr w:type="spellStart"/>
      <w:r>
        <w:t>Raw</w:t>
      </w:r>
      <w:proofErr w:type="spellEnd"/>
      <w:r>
        <w:t xml:space="preserve"> </w:t>
      </w:r>
      <w:proofErr w:type="spellStart"/>
      <w:r>
        <w:t>Materials</w:t>
      </w:r>
      <w:proofErr w:type="spellEnd"/>
      <w:r>
        <w:t xml:space="preserve"> </w:t>
      </w:r>
      <w:proofErr w:type="spellStart"/>
      <w:r>
        <w:t>Act</w:t>
      </w:r>
      <w:proofErr w:type="spellEnd"/>
      <w:r>
        <w:t xml:space="preserve">, </w:t>
      </w:r>
      <w:proofErr w:type="spellStart"/>
      <w:r>
        <w:t>the</w:t>
      </w:r>
      <w:proofErr w:type="spellEnd"/>
      <w:r>
        <w:t xml:space="preserve"> </w:t>
      </w:r>
      <w:proofErr w:type="spellStart"/>
      <w:r>
        <w:t>Critical</w:t>
      </w:r>
      <w:proofErr w:type="spellEnd"/>
      <w:r>
        <w:t xml:space="preserve"> </w:t>
      </w:r>
      <w:proofErr w:type="spellStart"/>
      <w:r>
        <w:t>Medicines</w:t>
      </w:r>
      <w:proofErr w:type="spellEnd"/>
      <w:r>
        <w:t xml:space="preserve"> </w:t>
      </w:r>
      <w:proofErr w:type="spellStart"/>
      <w:r>
        <w:t>Act</w:t>
      </w:r>
      <w:proofErr w:type="spellEnd"/>
      <w:r>
        <w:t xml:space="preserve"> </w:t>
      </w:r>
      <w:proofErr w:type="spellStart"/>
      <w:r>
        <w:t>and</w:t>
      </w:r>
      <w:proofErr w:type="spellEnd"/>
      <w:r>
        <w:t xml:space="preserve"> </w:t>
      </w:r>
      <w:proofErr w:type="spellStart"/>
      <w:r>
        <w:t>recent</w:t>
      </w:r>
      <w:proofErr w:type="spellEnd"/>
      <w:r>
        <w:t xml:space="preserve"> </w:t>
      </w:r>
      <w:proofErr w:type="spellStart"/>
      <w:r>
        <w:t>Commission</w:t>
      </w:r>
      <w:proofErr w:type="spellEnd"/>
      <w:r>
        <w:t xml:space="preserve"> </w:t>
      </w:r>
      <w:proofErr w:type="spellStart"/>
      <w:r>
        <w:t>initiatives</w:t>
      </w:r>
      <w:proofErr w:type="spellEnd"/>
      <w:r>
        <w:t xml:space="preserve"> </w:t>
      </w:r>
      <w:proofErr w:type="spellStart"/>
      <w:r>
        <w:t>on</w:t>
      </w:r>
      <w:proofErr w:type="spellEnd"/>
      <w:r>
        <w:t xml:space="preserve"> </w:t>
      </w:r>
      <w:proofErr w:type="spellStart"/>
      <w:r>
        <w:t>economic</w:t>
      </w:r>
      <w:proofErr w:type="spellEnd"/>
      <w:r>
        <w:t xml:space="preserve"> </w:t>
      </w:r>
      <w:proofErr w:type="spellStart"/>
      <w:r>
        <w:t>security</w:t>
      </w:r>
      <w:proofErr w:type="spellEnd"/>
      <w:r>
        <w:t xml:space="preserve">, </w:t>
      </w:r>
      <w:proofErr w:type="spellStart"/>
      <w:r>
        <w:t>industrial</w:t>
      </w:r>
      <w:proofErr w:type="spellEnd"/>
      <w:r>
        <w:t xml:space="preserve"> </w:t>
      </w:r>
      <w:proofErr w:type="spellStart"/>
      <w:r>
        <w:t>resilience</w:t>
      </w:r>
      <w:proofErr w:type="spellEnd"/>
      <w:r>
        <w:t xml:space="preserve"> </w:t>
      </w:r>
      <w:proofErr w:type="spellStart"/>
      <w:r>
        <w:t>and</w:t>
      </w:r>
      <w:proofErr w:type="spellEnd"/>
      <w:r>
        <w:t xml:space="preserve"> </w:t>
      </w:r>
      <w:proofErr w:type="spellStart"/>
      <w:r>
        <w:t>cybersecurity</w:t>
      </w:r>
      <w:proofErr w:type="spellEnd"/>
      <w:r>
        <w:t xml:space="preserve"> </w:t>
      </w:r>
      <w:proofErr w:type="spellStart"/>
      <w:r>
        <w:t>of</w:t>
      </w:r>
      <w:proofErr w:type="spellEnd"/>
      <w:r>
        <w:t xml:space="preserve"> </w:t>
      </w:r>
      <w:proofErr w:type="spellStart"/>
      <w:r>
        <w:t>critical</w:t>
      </w:r>
      <w:proofErr w:type="spellEnd"/>
      <w:r>
        <w:t xml:space="preserve"> </w:t>
      </w:r>
      <w:proofErr w:type="spellStart"/>
      <w:r>
        <w:t>infrastructure</w:t>
      </w:r>
      <w:proofErr w:type="spellEnd"/>
    </w:p>
    <w:p w14:paraId="5DB20078" w14:textId="77777777" w:rsidR="00855071" w:rsidRPr="00522465" w:rsidRDefault="00855071" w:rsidP="00855071">
      <w:r>
        <w:rPr>
          <w:rStyle w:val="HideTWBExt"/>
        </w:rPr>
        <w:t>&lt;/Amend&gt;</w:t>
      </w:r>
    </w:p>
    <w:p w14:paraId="15DB6149"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2150</w:t>
      </w:r>
      <w:r>
        <w:rPr>
          <w:rStyle w:val="HideTWBExt"/>
          <w:b w:val="0"/>
        </w:rPr>
        <w:t>&lt;/</w:t>
      </w:r>
      <w:proofErr w:type="spellStart"/>
      <w:r>
        <w:rPr>
          <w:rStyle w:val="HideTWBExt"/>
          <w:b w:val="0"/>
        </w:rPr>
        <w:t>NumAm</w:t>
      </w:r>
      <w:proofErr w:type="spellEnd"/>
      <w:r>
        <w:rPr>
          <w:rStyle w:val="HideTWBExt"/>
          <w:b w:val="0"/>
        </w:rPr>
        <w:t>&gt;</w:t>
      </w:r>
    </w:p>
    <w:p w14:paraId="1C2FD875" w14:textId="77777777" w:rsidR="00855071" w:rsidRPr="00522465" w:rsidRDefault="00855071" w:rsidP="00855071">
      <w:pPr>
        <w:pStyle w:val="NormalBold"/>
      </w:pPr>
      <w:r>
        <w:rPr>
          <w:rStyle w:val="HideTWBExt"/>
          <w:b w:val="0"/>
        </w:rPr>
        <w:t>&lt;RepeatBlock-By&gt;&lt;Members&gt;</w:t>
      </w:r>
      <w:r>
        <w:t>Dan Nica</w:t>
      </w:r>
      <w:r>
        <w:rPr>
          <w:rStyle w:val="HideTWBExt"/>
          <w:b w:val="0"/>
        </w:rPr>
        <w:t>&lt;/</w:t>
      </w:r>
      <w:proofErr w:type="spellStart"/>
      <w:r>
        <w:rPr>
          <w:rStyle w:val="HideTWBExt"/>
          <w:b w:val="0"/>
        </w:rPr>
        <w:t>Members</w:t>
      </w:r>
      <w:proofErr w:type="spellEnd"/>
      <w:r>
        <w:rPr>
          <w:rStyle w:val="HideTWBExt"/>
          <w:b w:val="0"/>
        </w:rPr>
        <w:t>&gt;</w:t>
      </w:r>
    </w:p>
    <w:p w14:paraId="728FB70D" w14:textId="77777777" w:rsidR="00855071" w:rsidRPr="00522465" w:rsidRDefault="00855071" w:rsidP="00855071">
      <w:pPr>
        <w:pStyle w:val="NormalBold"/>
      </w:pPr>
      <w:r>
        <w:rPr>
          <w:rStyle w:val="HideTWBExt"/>
          <w:b w:val="0"/>
        </w:rPr>
        <w:t>&lt;/RepeatBlock-By&gt;</w:t>
      </w:r>
    </w:p>
    <w:p w14:paraId="0E6E508E"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915218A" w14:textId="77777777" w:rsidR="00855071" w:rsidRPr="00522465" w:rsidRDefault="00855071" w:rsidP="00855071">
      <w:pPr>
        <w:pStyle w:val="NormalBold"/>
      </w:pPr>
      <w:r>
        <w:rPr>
          <w:rStyle w:val="HideTWBExt"/>
          <w:b w:val="0"/>
        </w:rPr>
        <w:t>&lt;Article&gt;</w:t>
      </w:r>
      <w:r>
        <w:t>18. pants – 1.b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BF923A2" w14:textId="77777777" w:rsidTr="004D4546">
        <w:trPr>
          <w:trHeight w:hRule="exact" w:val="240"/>
          <w:jc w:val="center"/>
        </w:trPr>
        <w:tc>
          <w:tcPr>
            <w:tcW w:w="9752" w:type="dxa"/>
            <w:gridSpan w:val="2"/>
            <w:tcBorders>
              <w:top w:val="nil"/>
              <w:left w:val="nil"/>
              <w:bottom w:val="nil"/>
              <w:right w:val="nil"/>
            </w:tcBorders>
          </w:tcPr>
          <w:p w14:paraId="7AB48FAF" w14:textId="77777777" w:rsidR="00855071" w:rsidRPr="00522465" w:rsidRDefault="00855071" w:rsidP="004D4546"/>
        </w:tc>
      </w:tr>
      <w:tr w:rsidR="00855071" w14:paraId="04F6A484" w14:textId="77777777" w:rsidTr="004D4546">
        <w:trPr>
          <w:trHeight w:val="240"/>
          <w:jc w:val="center"/>
        </w:trPr>
        <w:tc>
          <w:tcPr>
            <w:tcW w:w="4876" w:type="dxa"/>
            <w:tcBorders>
              <w:top w:val="nil"/>
              <w:left w:val="nil"/>
              <w:bottom w:val="nil"/>
              <w:right w:val="nil"/>
            </w:tcBorders>
          </w:tcPr>
          <w:p w14:paraId="1FD8EFD2"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0750967" w14:textId="77777777" w:rsidR="00855071" w:rsidRPr="00522465" w:rsidRDefault="00855071" w:rsidP="004D4546">
            <w:pPr>
              <w:pStyle w:val="AmColumnHeading"/>
            </w:pPr>
            <w:r>
              <w:t>Grozījums</w:t>
            </w:r>
          </w:p>
        </w:tc>
      </w:tr>
      <w:tr w:rsidR="00855071" w14:paraId="3A109F1D" w14:textId="77777777" w:rsidTr="004D4546">
        <w:trPr>
          <w:jc w:val="center"/>
        </w:trPr>
        <w:tc>
          <w:tcPr>
            <w:tcW w:w="4876" w:type="dxa"/>
            <w:tcBorders>
              <w:top w:val="nil"/>
              <w:left w:val="nil"/>
              <w:bottom w:val="nil"/>
              <w:right w:val="nil"/>
            </w:tcBorders>
          </w:tcPr>
          <w:p w14:paraId="0512053E" w14:textId="77777777" w:rsidR="00855071" w:rsidRPr="00522465" w:rsidRDefault="00855071" w:rsidP="004D4546">
            <w:pPr>
              <w:pStyle w:val="Normal6a"/>
            </w:pPr>
          </w:p>
        </w:tc>
        <w:tc>
          <w:tcPr>
            <w:tcW w:w="4876" w:type="dxa"/>
            <w:tcBorders>
              <w:top w:val="nil"/>
              <w:left w:val="nil"/>
              <w:bottom w:val="nil"/>
              <w:right w:val="nil"/>
            </w:tcBorders>
          </w:tcPr>
          <w:p w14:paraId="1F5FD239" w14:textId="77777777" w:rsidR="00855071" w:rsidRPr="00522465" w:rsidRDefault="00855071" w:rsidP="004D4546">
            <w:pPr>
              <w:pStyle w:val="Normal6a"/>
            </w:pPr>
            <w:r>
              <w:rPr>
                <w:b/>
                <w:i/>
              </w:rPr>
              <w:t>1.b</w:t>
            </w:r>
            <w:r>
              <w:tab/>
            </w:r>
            <w:r>
              <w:rPr>
                <w:b/>
                <w:i/>
              </w:rPr>
              <w:t xml:space="preserve">Šādas darbības cita starpā ietver bateriju elementu, </w:t>
            </w:r>
            <w:proofErr w:type="spellStart"/>
            <w:r>
              <w:rPr>
                <w:b/>
                <w:i/>
              </w:rPr>
              <w:t>energoelektronikas</w:t>
            </w:r>
            <w:proofErr w:type="spellEnd"/>
            <w:r>
              <w:rPr>
                <w:b/>
                <w:i/>
              </w:rPr>
              <w:t xml:space="preserve">, invertoru, pusvadītāju, </w:t>
            </w:r>
            <w:proofErr w:type="spellStart"/>
            <w:r>
              <w:rPr>
                <w:b/>
                <w:i/>
              </w:rPr>
              <w:t>elektrolīzeru</w:t>
            </w:r>
            <w:proofErr w:type="spellEnd"/>
            <w:r>
              <w:rPr>
                <w:b/>
                <w:i/>
              </w:rPr>
              <w:t xml:space="preserve">, transformatoru, pastāvīgo magnētu ražošanu vai apstrādi un stratēģisko un kritiski svarīgo izejvielu ieguvi, apstrādi, rafinēšanu, </w:t>
            </w:r>
            <w:proofErr w:type="spellStart"/>
            <w:r>
              <w:rPr>
                <w:b/>
                <w:i/>
              </w:rPr>
              <w:t>reciklēšanu</w:t>
            </w:r>
            <w:proofErr w:type="spellEnd"/>
            <w:r>
              <w:rPr>
                <w:b/>
                <w:i/>
              </w:rPr>
              <w:t xml:space="preserve"> vai atgūšanu, tostarp arī stratēģiskās neto nulles emisiju un kritiski svarīgās vērtības ķēdēs.</w:t>
            </w:r>
          </w:p>
        </w:tc>
      </w:tr>
    </w:tbl>
    <w:p w14:paraId="2AB4DD2D"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795BF51"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46D97A91" w14:textId="77777777" w:rsidR="00855071" w:rsidRPr="00522465" w:rsidRDefault="00855071" w:rsidP="00855071">
      <w:pPr>
        <w:pStyle w:val="AmJustText"/>
      </w:pPr>
      <w:proofErr w:type="spellStart"/>
      <w:r>
        <w:t>This</w:t>
      </w:r>
      <w:proofErr w:type="spellEnd"/>
      <w:r>
        <w:t xml:space="preserve"> </w:t>
      </w:r>
      <w:proofErr w:type="spellStart"/>
      <w:r>
        <w:t>amendment</w:t>
      </w:r>
      <w:proofErr w:type="spellEnd"/>
      <w:r>
        <w:t xml:space="preserve"> </w:t>
      </w:r>
      <w:proofErr w:type="spellStart"/>
      <w:r>
        <w:t>clarifies</w:t>
      </w:r>
      <w:proofErr w:type="spellEnd"/>
      <w:r>
        <w:t xml:space="preserve"> </w:t>
      </w:r>
      <w:proofErr w:type="spellStart"/>
      <w:r>
        <w:t>that</w:t>
      </w:r>
      <w:proofErr w:type="spellEnd"/>
      <w:r>
        <w:t xml:space="preserve"> </w:t>
      </w:r>
      <w:proofErr w:type="spellStart"/>
      <w:r>
        <w:t>production</w:t>
      </w:r>
      <w:proofErr w:type="spellEnd"/>
      <w:r>
        <w:t xml:space="preserve"> </w:t>
      </w:r>
      <w:proofErr w:type="spellStart"/>
      <w:r>
        <w:t>ramp-up</w:t>
      </w:r>
      <w:proofErr w:type="spellEnd"/>
      <w:r>
        <w:t xml:space="preserve"> </w:t>
      </w:r>
      <w:proofErr w:type="spellStart"/>
      <w:r>
        <w:t>actions</w:t>
      </w:r>
      <w:proofErr w:type="spellEnd"/>
      <w:r>
        <w:t xml:space="preserve"> </w:t>
      </w:r>
      <w:proofErr w:type="spellStart"/>
      <w:r>
        <w:t>under</w:t>
      </w:r>
      <w:proofErr w:type="spellEnd"/>
      <w:r>
        <w:t xml:space="preserve"> </w:t>
      </w:r>
      <w:proofErr w:type="spellStart"/>
      <w:r>
        <w:t>the</w:t>
      </w:r>
      <w:proofErr w:type="spellEnd"/>
      <w:r>
        <w:t xml:space="preserve"> </w:t>
      </w:r>
      <w:proofErr w:type="spellStart"/>
      <w:r>
        <w:t>European</w:t>
      </w:r>
      <w:proofErr w:type="spellEnd"/>
      <w:r>
        <w:t xml:space="preserve"> </w:t>
      </w:r>
      <w:proofErr w:type="spellStart"/>
      <w:r>
        <w:t>Competitiveness</w:t>
      </w:r>
      <w:proofErr w:type="spellEnd"/>
      <w:r>
        <w:t xml:space="preserve"> </w:t>
      </w:r>
      <w:proofErr w:type="spellStart"/>
      <w:r>
        <w:t>Fund</w:t>
      </w:r>
      <w:proofErr w:type="spellEnd"/>
      <w:r>
        <w:t xml:space="preserve"> </w:t>
      </w:r>
      <w:proofErr w:type="spellStart"/>
      <w:r>
        <w:t>shall</w:t>
      </w:r>
      <w:proofErr w:type="spellEnd"/>
      <w:r>
        <w:t xml:space="preserve"> </w:t>
      </w:r>
      <w:proofErr w:type="spellStart"/>
      <w:r>
        <w:t>support</w:t>
      </w:r>
      <w:proofErr w:type="spellEnd"/>
      <w:r>
        <w:t xml:space="preserve"> </w:t>
      </w:r>
      <w:proofErr w:type="spellStart"/>
      <w:r>
        <w:t>not</w:t>
      </w:r>
      <w:proofErr w:type="spellEnd"/>
      <w:r>
        <w:t xml:space="preserve"> </w:t>
      </w:r>
      <w:proofErr w:type="spellStart"/>
      <w:r>
        <w:t>only</w:t>
      </w:r>
      <w:proofErr w:type="spellEnd"/>
      <w:r>
        <w:t xml:space="preserve"> </w:t>
      </w:r>
      <w:proofErr w:type="spellStart"/>
      <w:r>
        <w:t>final</w:t>
      </w:r>
      <w:proofErr w:type="spellEnd"/>
      <w:r>
        <w:t xml:space="preserve"> </w:t>
      </w:r>
      <w:proofErr w:type="spellStart"/>
      <w:r>
        <w:t>clean</w:t>
      </w:r>
      <w:proofErr w:type="spellEnd"/>
      <w:r>
        <w:t xml:space="preserve"> </w:t>
      </w:r>
      <w:proofErr w:type="spellStart"/>
      <w:r>
        <w:t>technologies</w:t>
      </w:r>
      <w:proofErr w:type="spellEnd"/>
      <w:r>
        <w:t xml:space="preserve">, </w:t>
      </w:r>
      <w:proofErr w:type="spellStart"/>
      <w:r>
        <w:t>but</w:t>
      </w:r>
      <w:proofErr w:type="spellEnd"/>
      <w:r>
        <w:t xml:space="preserve"> </w:t>
      </w:r>
      <w:proofErr w:type="spellStart"/>
      <w:r>
        <w:t>also</w:t>
      </w:r>
      <w:proofErr w:type="spellEnd"/>
      <w:r>
        <w:t xml:space="preserve"> </w:t>
      </w:r>
      <w:proofErr w:type="spellStart"/>
      <w:r>
        <w:t>the</w:t>
      </w:r>
      <w:proofErr w:type="spellEnd"/>
      <w:r>
        <w:t xml:space="preserve"> </w:t>
      </w:r>
      <w:proofErr w:type="spellStart"/>
      <w:r>
        <w:t>critical</w:t>
      </w:r>
      <w:proofErr w:type="spellEnd"/>
      <w:r>
        <w:t xml:space="preserve"> </w:t>
      </w:r>
      <w:proofErr w:type="spellStart"/>
      <w:r>
        <w:t>components</w:t>
      </w:r>
      <w:proofErr w:type="spellEnd"/>
      <w:r>
        <w:t xml:space="preserve"> </w:t>
      </w:r>
      <w:proofErr w:type="spellStart"/>
      <w:r>
        <w:t>and</w:t>
      </w:r>
      <w:proofErr w:type="spellEnd"/>
      <w:r>
        <w:t xml:space="preserve"> </w:t>
      </w:r>
      <w:proofErr w:type="spellStart"/>
      <w:r>
        <w:t>upstream</w:t>
      </w:r>
      <w:proofErr w:type="spellEnd"/>
      <w:r>
        <w:t xml:space="preserve"> </w:t>
      </w:r>
      <w:proofErr w:type="spellStart"/>
      <w:r>
        <w:t>industrial</w:t>
      </w:r>
      <w:proofErr w:type="spellEnd"/>
      <w:r>
        <w:t xml:space="preserve"> </w:t>
      </w:r>
      <w:proofErr w:type="spellStart"/>
      <w:r>
        <w:t>capacities</w:t>
      </w:r>
      <w:proofErr w:type="spellEnd"/>
      <w:r>
        <w:t xml:space="preserve"> </w:t>
      </w:r>
      <w:proofErr w:type="spellStart"/>
      <w:r>
        <w:t>necessary</w:t>
      </w:r>
      <w:proofErr w:type="spellEnd"/>
      <w:r>
        <w:t xml:space="preserve"> </w:t>
      </w:r>
      <w:proofErr w:type="spellStart"/>
      <w:r>
        <w:t>for</w:t>
      </w:r>
      <w:proofErr w:type="spellEnd"/>
      <w:r>
        <w:t xml:space="preserve"> </w:t>
      </w:r>
      <w:proofErr w:type="spellStart"/>
      <w:r>
        <w:t>the</w:t>
      </w:r>
      <w:proofErr w:type="spellEnd"/>
      <w:r>
        <w:t xml:space="preserve"> </w:t>
      </w:r>
      <w:proofErr w:type="spellStart"/>
      <w:r>
        <w:t>Union’s</w:t>
      </w:r>
      <w:proofErr w:type="spellEnd"/>
      <w:r>
        <w:t xml:space="preserve"> </w:t>
      </w:r>
      <w:proofErr w:type="spellStart"/>
      <w:r>
        <w:t>strategic</w:t>
      </w:r>
      <w:proofErr w:type="spellEnd"/>
      <w:r>
        <w:t xml:space="preserve"> </w:t>
      </w:r>
      <w:proofErr w:type="spellStart"/>
      <w:r>
        <w:t>autonomy</w:t>
      </w:r>
      <w:proofErr w:type="spellEnd"/>
      <w:r>
        <w:t xml:space="preserve"> </w:t>
      </w:r>
      <w:proofErr w:type="spellStart"/>
      <w:r>
        <w:t>and</w:t>
      </w:r>
      <w:proofErr w:type="spellEnd"/>
      <w:r>
        <w:t xml:space="preserve"> </w:t>
      </w:r>
      <w:proofErr w:type="spellStart"/>
      <w:r>
        <w:t>economic</w:t>
      </w:r>
      <w:proofErr w:type="spellEnd"/>
      <w:r>
        <w:t xml:space="preserve"> </w:t>
      </w:r>
      <w:proofErr w:type="spellStart"/>
      <w:r>
        <w:t>security</w:t>
      </w:r>
      <w:proofErr w:type="spellEnd"/>
      <w:r>
        <w:t xml:space="preserve">. It </w:t>
      </w:r>
      <w:proofErr w:type="spellStart"/>
      <w:r>
        <w:t>further</w:t>
      </w:r>
      <w:proofErr w:type="spellEnd"/>
      <w:r>
        <w:t xml:space="preserve"> </w:t>
      </w:r>
      <w:proofErr w:type="spellStart"/>
      <w:r>
        <w:t>recognises</w:t>
      </w:r>
      <w:proofErr w:type="spellEnd"/>
      <w:r>
        <w:t xml:space="preserve"> </w:t>
      </w:r>
      <w:proofErr w:type="spellStart"/>
      <w:r>
        <w:t>the</w:t>
      </w:r>
      <w:proofErr w:type="spellEnd"/>
      <w:r>
        <w:t xml:space="preserve"> </w:t>
      </w:r>
      <w:proofErr w:type="spellStart"/>
      <w:r>
        <w:t>strategic</w:t>
      </w:r>
      <w:proofErr w:type="spellEnd"/>
      <w:r>
        <w:t xml:space="preserve"> </w:t>
      </w:r>
      <w:proofErr w:type="spellStart"/>
      <w:r>
        <w:t>importance</w:t>
      </w:r>
      <w:proofErr w:type="spellEnd"/>
      <w:r>
        <w:t xml:space="preserve"> </w:t>
      </w:r>
      <w:proofErr w:type="spellStart"/>
      <w:r>
        <w:t>of</w:t>
      </w:r>
      <w:proofErr w:type="spellEnd"/>
      <w:r>
        <w:t xml:space="preserve"> </w:t>
      </w:r>
      <w:proofErr w:type="spellStart"/>
      <w:r>
        <w:t>resilient</w:t>
      </w:r>
      <w:proofErr w:type="spellEnd"/>
      <w:r>
        <w:t xml:space="preserve"> </w:t>
      </w:r>
      <w:proofErr w:type="spellStart"/>
      <w:r>
        <w:t>pharmaceutical</w:t>
      </w:r>
      <w:proofErr w:type="spellEnd"/>
      <w:r>
        <w:t xml:space="preserve"> </w:t>
      </w:r>
      <w:proofErr w:type="spellStart"/>
      <w:r>
        <w:t>and</w:t>
      </w:r>
      <w:proofErr w:type="spellEnd"/>
      <w:r>
        <w:t xml:space="preserve"> </w:t>
      </w:r>
      <w:proofErr w:type="spellStart"/>
      <w:r>
        <w:t>health-industrial</w:t>
      </w:r>
      <w:proofErr w:type="spellEnd"/>
      <w:r>
        <w:t xml:space="preserve"> </w:t>
      </w:r>
      <w:proofErr w:type="spellStart"/>
      <w:r>
        <w:t>supply</w:t>
      </w:r>
      <w:proofErr w:type="spellEnd"/>
      <w:r>
        <w:t xml:space="preserve"> </w:t>
      </w:r>
      <w:proofErr w:type="spellStart"/>
      <w:r>
        <w:t>chains</w:t>
      </w:r>
      <w:proofErr w:type="spellEnd"/>
      <w:r>
        <w:t xml:space="preserve"> </w:t>
      </w:r>
      <w:proofErr w:type="spellStart"/>
      <w:r>
        <w:t>for</w:t>
      </w:r>
      <w:proofErr w:type="spellEnd"/>
      <w:r>
        <w:t xml:space="preserve"> </w:t>
      </w:r>
      <w:proofErr w:type="spellStart"/>
      <w:r>
        <w:t>the</w:t>
      </w:r>
      <w:proofErr w:type="spellEnd"/>
      <w:r>
        <w:t xml:space="preserve"> </w:t>
      </w:r>
      <w:proofErr w:type="spellStart"/>
      <w:r>
        <w:t>Union’s</w:t>
      </w:r>
      <w:proofErr w:type="spellEnd"/>
      <w:r>
        <w:t xml:space="preserve"> </w:t>
      </w:r>
      <w:proofErr w:type="spellStart"/>
      <w:r>
        <w:t>preparedness</w:t>
      </w:r>
      <w:proofErr w:type="spellEnd"/>
      <w:r>
        <w:t xml:space="preserve"> </w:t>
      </w:r>
      <w:proofErr w:type="spellStart"/>
      <w:r>
        <w:t>and</w:t>
      </w:r>
      <w:proofErr w:type="spellEnd"/>
      <w:r>
        <w:t xml:space="preserve"> </w:t>
      </w:r>
      <w:proofErr w:type="spellStart"/>
      <w:r>
        <w:t>security</w:t>
      </w:r>
      <w:proofErr w:type="spellEnd"/>
      <w:r>
        <w:t xml:space="preserve">. </w:t>
      </w:r>
      <w:proofErr w:type="spellStart"/>
      <w:r>
        <w:t>The</w:t>
      </w:r>
      <w:proofErr w:type="spellEnd"/>
      <w:r>
        <w:t xml:space="preserve"> </w:t>
      </w:r>
      <w:proofErr w:type="spellStart"/>
      <w:r>
        <w:t>amendment</w:t>
      </w:r>
      <w:proofErr w:type="spellEnd"/>
      <w:r>
        <w:t xml:space="preserve"> </w:t>
      </w:r>
      <w:proofErr w:type="spellStart"/>
      <w:r>
        <w:t>is</w:t>
      </w:r>
      <w:proofErr w:type="spellEnd"/>
      <w:r>
        <w:t xml:space="preserve"> </w:t>
      </w:r>
      <w:proofErr w:type="spellStart"/>
      <w:r>
        <w:t>consistent</w:t>
      </w:r>
      <w:proofErr w:type="spellEnd"/>
      <w:r>
        <w:t xml:space="preserve"> </w:t>
      </w:r>
      <w:proofErr w:type="spellStart"/>
      <w:r>
        <w:t>with</w:t>
      </w:r>
      <w:proofErr w:type="spellEnd"/>
      <w:r>
        <w:t xml:space="preserve"> </w:t>
      </w:r>
      <w:proofErr w:type="spellStart"/>
      <w:r>
        <w:t>the</w:t>
      </w:r>
      <w:proofErr w:type="spellEnd"/>
      <w:r>
        <w:t xml:space="preserve"> </w:t>
      </w:r>
      <w:proofErr w:type="spellStart"/>
      <w:r>
        <w:t>objectives</w:t>
      </w:r>
      <w:proofErr w:type="spellEnd"/>
      <w:r>
        <w:t xml:space="preserve"> </w:t>
      </w:r>
      <w:proofErr w:type="spellStart"/>
      <w:r>
        <w:t>of</w:t>
      </w:r>
      <w:proofErr w:type="spellEnd"/>
      <w:r>
        <w:t xml:space="preserve"> </w:t>
      </w:r>
      <w:proofErr w:type="spellStart"/>
      <w:r>
        <w:t>the</w:t>
      </w:r>
      <w:proofErr w:type="spellEnd"/>
      <w:r>
        <w:t xml:space="preserve"> Net-</w:t>
      </w:r>
      <w:proofErr w:type="spellStart"/>
      <w:r>
        <w:t>Zero</w:t>
      </w:r>
      <w:proofErr w:type="spellEnd"/>
      <w:r>
        <w:t xml:space="preserve"> </w:t>
      </w:r>
      <w:proofErr w:type="spellStart"/>
      <w:r>
        <w:t>Industry</w:t>
      </w:r>
      <w:proofErr w:type="spellEnd"/>
      <w:r>
        <w:t xml:space="preserve"> </w:t>
      </w:r>
      <w:proofErr w:type="spellStart"/>
      <w:r>
        <w:t>Act</w:t>
      </w:r>
      <w:proofErr w:type="spellEnd"/>
      <w:r>
        <w:t xml:space="preserve">, </w:t>
      </w:r>
      <w:proofErr w:type="spellStart"/>
      <w:r>
        <w:t>the</w:t>
      </w:r>
      <w:proofErr w:type="spellEnd"/>
      <w:r>
        <w:t xml:space="preserve"> </w:t>
      </w:r>
      <w:proofErr w:type="spellStart"/>
      <w:r>
        <w:t>Critical</w:t>
      </w:r>
      <w:proofErr w:type="spellEnd"/>
      <w:r>
        <w:t xml:space="preserve"> </w:t>
      </w:r>
      <w:proofErr w:type="spellStart"/>
      <w:r>
        <w:t>Raw</w:t>
      </w:r>
      <w:proofErr w:type="spellEnd"/>
      <w:r>
        <w:t xml:space="preserve"> </w:t>
      </w:r>
      <w:proofErr w:type="spellStart"/>
      <w:r>
        <w:t>Materials</w:t>
      </w:r>
      <w:proofErr w:type="spellEnd"/>
      <w:r>
        <w:t xml:space="preserve"> </w:t>
      </w:r>
      <w:proofErr w:type="spellStart"/>
      <w:r>
        <w:t>Act</w:t>
      </w:r>
      <w:proofErr w:type="spellEnd"/>
      <w:r>
        <w:t xml:space="preserve">, </w:t>
      </w:r>
      <w:proofErr w:type="spellStart"/>
      <w:r>
        <w:t>the</w:t>
      </w:r>
      <w:proofErr w:type="spellEnd"/>
      <w:r>
        <w:t xml:space="preserve"> </w:t>
      </w:r>
      <w:proofErr w:type="spellStart"/>
      <w:r>
        <w:t>Critical</w:t>
      </w:r>
      <w:proofErr w:type="spellEnd"/>
      <w:r>
        <w:t xml:space="preserve"> </w:t>
      </w:r>
      <w:proofErr w:type="spellStart"/>
      <w:r>
        <w:t>Medicines</w:t>
      </w:r>
      <w:proofErr w:type="spellEnd"/>
      <w:r>
        <w:t xml:space="preserve"> </w:t>
      </w:r>
      <w:proofErr w:type="spellStart"/>
      <w:r>
        <w:t>Act</w:t>
      </w:r>
      <w:proofErr w:type="spellEnd"/>
      <w:r>
        <w:t xml:space="preserve"> </w:t>
      </w:r>
      <w:proofErr w:type="spellStart"/>
      <w:r>
        <w:t>and</w:t>
      </w:r>
      <w:proofErr w:type="spellEnd"/>
      <w:r>
        <w:t xml:space="preserve"> </w:t>
      </w:r>
      <w:proofErr w:type="spellStart"/>
      <w:r>
        <w:t>recent</w:t>
      </w:r>
      <w:proofErr w:type="spellEnd"/>
      <w:r>
        <w:t xml:space="preserve"> </w:t>
      </w:r>
      <w:proofErr w:type="spellStart"/>
      <w:r>
        <w:t>Commission</w:t>
      </w:r>
      <w:proofErr w:type="spellEnd"/>
      <w:r>
        <w:t xml:space="preserve"> </w:t>
      </w:r>
      <w:proofErr w:type="spellStart"/>
      <w:r>
        <w:t>initiatives</w:t>
      </w:r>
      <w:proofErr w:type="spellEnd"/>
      <w:r>
        <w:t xml:space="preserve"> </w:t>
      </w:r>
      <w:proofErr w:type="spellStart"/>
      <w:r>
        <w:t>on</w:t>
      </w:r>
      <w:proofErr w:type="spellEnd"/>
      <w:r>
        <w:t xml:space="preserve"> </w:t>
      </w:r>
      <w:proofErr w:type="spellStart"/>
      <w:r>
        <w:t>economic</w:t>
      </w:r>
      <w:proofErr w:type="spellEnd"/>
      <w:r>
        <w:t xml:space="preserve"> </w:t>
      </w:r>
      <w:proofErr w:type="spellStart"/>
      <w:r>
        <w:t>security</w:t>
      </w:r>
      <w:proofErr w:type="spellEnd"/>
      <w:r>
        <w:t xml:space="preserve">, </w:t>
      </w:r>
      <w:proofErr w:type="spellStart"/>
      <w:r>
        <w:t>industrial</w:t>
      </w:r>
      <w:proofErr w:type="spellEnd"/>
      <w:r>
        <w:t xml:space="preserve"> </w:t>
      </w:r>
      <w:proofErr w:type="spellStart"/>
      <w:r>
        <w:t>resilience</w:t>
      </w:r>
      <w:proofErr w:type="spellEnd"/>
      <w:r>
        <w:t xml:space="preserve"> </w:t>
      </w:r>
      <w:proofErr w:type="spellStart"/>
      <w:r>
        <w:t>and</w:t>
      </w:r>
      <w:proofErr w:type="spellEnd"/>
      <w:r>
        <w:t xml:space="preserve"> </w:t>
      </w:r>
      <w:proofErr w:type="spellStart"/>
      <w:r>
        <w:t>cybersecurity</w:t>
      </w:r>
      <w:proofErr w:type="spellEnd"/>
      <w:r>
        <w:t xml:space="preserve"> </w:t>
      </w:r>
      <w:proofErr w:type="spellStart"/>
      <w:r>
        <w:t>of</w:t>
      </w:r>
      <w:proofErr w:type="spellEnd"/>
      <w:r>
        <w:t xml:space="preserve"> </w:t>
      </w:r>
      <w:proofErr w:type="spellStart"/>
      <w:r>
        <w:t>critical</w:t>
      </w:r>
      <w:proofErr w:type="spellEnd"/>
      <w:r>
        <w:t xml:space="preserve"> </w:t>
      </w:r>
      <w:proofErr w:type="spellStart"/>
      <w:r>
        <w:t>infrastructure</w:t>
      </w:r>
      <w:proofErr w:type="spellEnd"/>
    </w:p>
    <w:p w14:paraId="203FD522" w14:textId="77777777" w:rsidR="00855071" w:rsidRPr="00522465" w:rsidRDefault="00855071" w:rsidP="00855071">
      <w:r>
        <w:rPr>
          <w:rStyle w:val="HideTWBExt"/>
        </w:rPr>
        <w:t>&lt;/Amend&gt;</w:t>
      </w:r>
    </w:p>
    <w:p w14:paraId="034C39EE"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2151</w:t>
      </w:r>
      <w:r>
        <w:rPr>
          <w:rStyle w:val="HideTWBExt"/>
          <w:b w:val="0"/>
        </w:rPr>
        <w:t>&lt;/</w:t>
      </w:r>
      <w:proofErr w:type="spellStart"/>
      <w:r>
        <w:rPr>
          <w:rStyle w:val="HideTWBExt"/>
          <w:b w:val="0"/>
        </w:rPr>
        <w:t>NumAm</w:t>
      </w:r>
      <w:proofErr w:type="spellEnd"/>
      <w:r>
        <w:rPr>
          <w:rStyle w:val="HideTWBExt"/>
          <w:b w:val="0"/>
        </w:rPr>
        <w:t>&gt;</w:t>
      </w:r>
    </w:p>
    <w:p w14:paraId="1E571004" w14:textId="77777777" w:rsidR="00855071" w:rsidRPr="00522465" w:rsidRDefault="00855071" w:rsidP="00855071">
      <w:pPr>
        <w:pStyle w:val="NormalBold"/>
      </w:pPr>
      <w:r>
        <w:rPr>
          <w:rStyle w:val="HideTWBExt"/>
          <w:b w:val="0"/>
        </w:rPr>
        <w:t>&lt;RepeatBlock-By&gt;&lt;Members&gt;</w:t>
      </w:r>
      <w:r>
        <w:t>Dan Nica</w:t>
      </w:r>
      <w:r>
        <w:rPr>
          <w:rStyle w:val="HideTWBExt"/>
          <w:b w:val="0"/>
        </w:rPr>
        <w:t>&lt;/</w:t>
      </w:r>
      <w:proofErr w:type="spellStart"/>
      <w:r>
        <w:rPr>
          <w:rStyle w:val="HideTWBExt"/>
          <w:b w:val="0"/>
        </w:rPr>
        <w:t>Members</w:t>
      </w:r>
      <w:proofErr w:type="spellEnd"/>
      <w:r>
        <w:rPr>
          <w:rStyle w:val="HideTWBExt"/>
          <w:b w:val="0"/>
        </w:rPr>
        <w:t>&gt;</w:t>
      </w:r>
    </w:p>
    <w:p w14:paraId="0D0E37E9" w14:textId="77777777" w:rsidR="00855071" w:rsidRPr="00522465" w:rsidRDefault="00855071" w:rsidP="00855071">
      <w:pPr>
        <w:pStyle w:val="NormalBold"/>
      </w:pPr>
      <w:r>
        <w:rPr>
          <w:rStyle w:val="HideTWBExt"/>
          <w:b w:val="0"/>
        </w:rPr>
        <w:t>&lt;/RepeatBlock-By&gt;</w:t>
      </w:r>
    </w:p>
    <w:p w14:paraId="75839093"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34E5AAD" w14:textId="77777777" w:rsidR="00855071" w:rsidRPr="00522465" w:rsidRDefault="00855071" w:rsidP="00855071">
      <w:pPr>
        <w:pStyle w:val="NormalBold"/>
      </w:pPr>
      <w:r>
        <w:rPr>
          <w:rStyle w:val="HideTWBExt"/>
          <w:b w:val="0"/>
        </w:rPr>
        <w:t>&lt;Article&gt;</w:t>
      </w:r>
      <w:r>
        <w:t>18. pants – 1.c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1F0BA18" w14:textId="77777777" w:rsidTr="004D4546">
        <w:trPr>
          <w:trHeight w:hRule="exact" w:val="240"/>
          <w:jc w:val="center"/>
        </w:trPr>
        <w:tc>
          <w:tcPr>
            <w:tcW w:w="9752" w:type="dxa"/>
            <w:gridSpan w:val="2"/>
            <w:tcBorders>
              <w:top w:val="nil"/>
              <w:left w:val="nil"/>
              <w:bottom w:val="nil"/>
              <w:right w:val="nil"/>
            </w:tcBorders>
          </w:tcPr>
          <w:p w14:paraId="7FF981AD" w14:textId="77777777" w:rsidR="00855071" w:rsidRPr="00522465" w:rsidRDefault="00855071" w:rsidP="004D4546"/>
        </w:tc>
      </w:tr>
      <w:tr w:rsidR="00855071" w14:paraId="60806E72" w14:textId="77777777" w:rsidTr="004D4546">
        <w:trPr>
          <w:trHeight w:val="240"/>
          <w:jc w:val="center"/>
        </w:trPr>
        <w:tc>
          <w:tcPr>
            <w:tcW w:w="4876" w:type="dxa"/>
            <w:tcBorders>
              <w:top w:val="nil"/>
              <w:left w:val="nil"/>
              <w:bottom w:val="nil"/>
              <w:right w:val="nil"/>
            </w:tcBorders>
          </w:tcPr>
          <w:p w14:paraId="2B1FE21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1316F1D" w14:textId="77777777" w:rsidR="00855071" w:rsidRPr="00522465" w:rsidRDefault="00855071" w:rsidP="004D4546">
            <w:pPr>
              <w:pStyle w:val="AmColumnHeading"/>
            </w:pPr>
            <w:r>
              <w:t>Grozījums</w:t>
            </w:r>
          </w:p>
        </w:tc>
      </w:tr>
      <w:tr w:rsidR="00855071" w14:paraId="1F82C4A5" w14:textId="77777777" w:rsidTr="004D4546">
        <w:trPr>
          <w:jc w:val="center"/>
        </w:trPr>
        <w:tc>
          <w:tcPr>
            <w:tcW w:w="4876" w:type="dxa"/>
            <w:tcBorders>
              <w:top w:val="nil"/>
              <w:left w:val="nil"/>
              <w:bottom w:val="nil"/>
              <w:right w:val="nil"/>
            </w:tcBorders>
          </w:tcPr>
          <w:p w14:paraId="3A19ED1F" w14:textId="77777777" w:rsidR="00855071" w:rsidRPr="00522465" w:rsidRDefault="00855071" w:rsidP="004D4546">
            <w:pPr>
              <w:pStyle w:val="Normal6a"/>
            </w:pPr>
          </w:p>
        </w:tc>
        <w:tc>
          <w:tcPr>
            <w:tcW w:w="4876" w:type="dxa"/>
            <w:tcBorders>
              <w:top w:val="nil"/>
              <w:left w:val="nil"/>
              <w:bottom w:val="nil"/>
              <w:right w:val="nil"/>
            </w:tcBorders>
          </w:tcPr>
          <w:p w14:paraId="0FAA9E2C" w14:textId="77777777" w:rsidR="00855071" w:rsidRPr="00522465" w:rsidRDefault="00855071" w:rsidP="004D4546">
            <w:pPr>
              <w:pStyle w:val="Normal6a"/>
            </w:pPr>
            <w:r>
              <w:rPr>
                <w:b/>
                <w:i/>
              </w:rPr>
              <w:t>1.c</w:t>
            </w:r>
            <w:r>
              <w:tab/>
            </w:r>
            <w:r>
              <w:rPr>
                <w:b/>
                <w:i/>
              </w:rPr>
              <w:t>Šādas darbības ietver arī kritiski svarīgu zāļu, aktīvo farmaceitisko vielu, biotehnoloģiju un citu ar veselību saistītu industriālo spēju, kas ir stratēģiski svarīgas Savienības noturībai un piegādes drošībai, ražošanu, apstrādi vai nodrošināšanu.</w:t>
            </w:r>
          </w:p>
        </w:tc>
      </w:tr>
    </w:tbl>
    <w:p w14:paraId="76BEAC6E"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BE9E489"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26F116E4" w14:textId="77777777" w:rsidR="00855071" w:rsidRPr="00522465" w:rsidRDefault="00855071" w:rsidP="00855071">
      <w:pPr>
        <w:pStyle w:val="AmJustText"/>
      </w:pPr>
      <w:proofErr w:type="spellStart"/>
      <w:r>
        <w:t>This</w:t>
      </w:r>
      <w:proofErr w:type="spellEnd"/>
      <w:r>
        <w:t xml:space="preserve"> </w:t>
      </w:r>
      <w:proofErr w:type="spellStart"/>
      <w:r>
        <w:t>amendment</w:t>
      </w:r>
      <w:proofErr w:type="spellEnd"/>
      <w:r>
        <w:t xml:space="preserve"> </w:t>
      </w:r>
      <w:proofErr w:type="spellStart"/>
      <w:r>
        <w:t>clarifies</w:t>
      </w:r>
      <w:proofErr w:type="spellEnd"/>
      <w:r>
        <w:t xml:space="preserve"> </w:t>
      </w:r>
      <w:proofErr w:type="spellStart"/>
      <w:r>
        <w:t>that</w:t>
      </w:r>
      <w:proofErr w:type="spellEnd"/>
      <w:r>
        <w:t xml:space="preserve"> </w:t>
      </w:r>
      <w:proofErr w:type="spellStart"/>
      <w:r>
        <w:t>production</w:t>
      </w:r>
      <w:proofErr w:type="spellEnd"/>
      <w:r>
        <w:t xml:space="preserve"> </w:t>
      </w:r>
      <w:proofErr w:type="spellStart"/>
      <w:r>
        <w:t>ramp-up</w:t>
      </w:r>
      <w:proofErr w:type="spellEnd"/>
      <w:r>
        <w:t xml:space="preserve"> </w:t>
      </w:r>
      <w:proofErr w:type="spellStart"/>
      <w:r>
        <w:t>actions</w:t>
      </w:r>
      <w:proofErr w:type="spellEnd"/>
      <w:r>
        <w:t xml:space="preserve"> </w:t>
      </w:r>
      <w:proofErr w:type="spellStart"/>
      <w:r>
        <w:t>under</w:t>
      </w:r>
      <w:proofErr w:type="spellEnd"/>
      <w:r>
        <w:t xml:space="preserve"> </w:t>
      </w:r>
      <w:proofErr w:type="spellStart"/>
      <w:r>
        <w:t>the</w:t>
      </w:r>
      <w:proofErr w:type="spellEnd"/>
      <w:r>
        <w:t xml:space="preserve"> </w:t>
      </w:r>
      <w:proofErr w:type="spellStart"/>
      <w:r>
        <w:t>European</w:t>
      </w:r>
      <w:proofErr w:type="spellEnd"/>
      <w:r>
        <w:t xml:space="preserve"> </w:t>
      </w:r>
      <w:proofErr w:type="spellStart"/>
      <w:r>
        <w:t>Competitiveness</w:t>
      </w:r>
      <w:proofErr w:type="spellEnd"/>
      <w:r>
        <w:t xml:space="preserve"> </w:t>
      </w:r>
      <w:proofErr w:type="spellStart"/>
      <w:r>
        <w:t>Fund</w:t>
      </w:r>
      <w:proofErr w:type="spellEnd"/>
      <w:r>
        <w:t xml:space="preserve"> </w:t>
      </w:r>
      <w:proofErr w:type="spellStart"/>
      <w:r>
        <w:t>shall</w:t>
      </w:r>
      <w:proofErr w:type="spellEnd"/>
      <w:r>
        <w:t xml:space="preserve"> </w:t>
      </w:r>
      <w:proofErr w:type="spellStart"/>
      <w:r>
        <w:t>support</w:t>
      </w:r>
      <w:proofErr w:type="spellEnd"/>
      <w:r>
        <w:t xml:space="preserve"> </w:t>
      </w:r>
      <w:proofErr w:type="spellStart"/>
      <w:r>
        <w:t>not</w:t>
      </w:r>
      <w:proofErr w:type="spellEnd"/>
      <w:r>
        <w:t xml:space="preserve"> </w:t>
      </w:r>
      <w:proofErr w:type="spellStart"/>
      <w:r>
        <w:t>only</w:t>
      </w:r>
      <w:proofErr w:type="spellEnd"/>
      <w:r>
        <w:t xml:space="preserve"> </w:t>
      </w:r>
      <w:proofErr w:type="spellStart"/>
      <w:r>
        <w:t>final</w:t>
      </w:r>
      <w:proofErr w:type="spellEnd"/>
      <w:r>
        <w:t xml:space="preserve"> </w:t>
      </w:r>
      <w:proofErr w:type="spellStart"/>
      <w:r>
        <w:t>clean</w:t>
      </w:r>
      <w:proofErr w:type="spellEnd"/>
      <w:r>
        <w:t xml:space="preserve"> </w:t>
      </w:r>
      <w:proofErr w:type="spellStart"/>
      <w:r>
        <w:t>technologies</w:t>
      </w:r>
      <w:proofErr w:type="spellEnd"/>
      <w:r>
        <w:t xml:space="preserve">, </w:t>
      </w:r>
      <w:proofErr w:type="spellStart"/>
      <w:r>
        <w:t>but</w:t>
      </w:r>
      <w:proofErr w:type="spellEnd"/>
      <w:r>
        <w:t xml:space="preserve"> </w:t>
      </w:r>
      <w:proofErr w:type="spellStart"/>
      <w:r>
        <w:t>also</w:t>
      </w:r>
      <w:proofErr w:type="spellEnd"/>
      <w:r>
        <w:t xml:space="preserve"> </w:t>
      </w:r>
      <w:proofErr w:type="spellStart"/>
      <w:r>
        <w:t>the</w:t>
      </w:r>
      <w:proofErr w:type="spellEnd"/>
      <w:r>
        <w:t xml:space="preserve"> </w:t>
      </w:r>
      <w:proofErr w:type="spellStart"/>
      <w:r>
        <w:t>critical</w:t>
      </w:r>
      <w:proofErr w:type="spellEnd"/>
      <w:r>
        <w:t xml:space="preserve"> </w:t>
      </w:r>
      <w:proofErr w:type="spellStart"/>
      <w:r>
        <w:t>components</w:t>
      </w:r>
      <w:proofErr w:type="spellEnd"/>
      <w:r>
        <w:t xml:space="preserve"> </w:t>
      </w:r>
      <w:proofErr w:type="spellStart"/>
      <w:r>
        <w:t>and</w:t>
      </w:r>
      <w:proofErr w:type="spellEnd"/>
      <w:r>
        <w:t xml:space="preserve"> </w:t>
      </w:r>
      <w:proofErr w:type="spellStart"/>
      <w:r>
        <w:t>upstream</w:t>
      </w:r>
      <w:proofErr w:type="spellEnd"/>
      <w:r>
        <w:t xml:space="preserve"> </w:t>
      </w:r>
      <w:proofErr w:type="spellStart"/>
      <w:r>
        <w:t>industrial</w:t>
      </w:r>
      <w:proofErr w:type="spellEnd"/>
      <w:r>
        <w:t xml:space="preserve"> </w:t>
      </w:r>
      <w:proofErr w:type="spellStart"/>
      <w:r>
        <w:t>capacities</w:t>
      </w:r>
      <w:proofErr w:type="spellEnd"/>
      <w:r>
        <w:t xml:space="preserve"> </w:t>
      </w:r>
      <w:proofErr w:type="spellStart"/>
      <w:r>
        <w:t>necessary</w:t>
      </w:r>
      <w:proofErr w:type="spellEnd"/>
      <w:r>
        <w:t xml:space="preserve"> </w:t>
      </w:r>
      <w:proofErr w:type="spellStart"/>
      <w:r>
        <w:t>for</w:t>
      </w:r>
      <w:proofErr w:type="spellEnd"/>
      <w:r>
        <w:t xml:space="preserve"> </w:t>
      </w:r>
      <w:proofErr w:type="spellStart"/>
      <w:r>
        <w:t>the</w:t>
      </w:r>
      <w:proofErr w:type="spellEnd"/>
      <w:r>
        <w:t xml:space="preserve"> </w:t>
      </w:r>
      <w:proofErr w:type="spellStart"/>
      <w:r>
        <w:t>Union’s</w:t>
      </w:r>
      <w:proofErr w:type="spellEnd"/>
      <w:r>
        <w:t xml:space="preserve"> </w:t>
      </w:r>
      <w:proofErr w:type="spellStart"/>
      <w:r>
        <w:t>strategic</w:t>
      </w:r>
      <w:proofErr w:type="spellEnd"/>
      <w:r>
        <w:t xml:space="preserve"> </w:t>
      </w:r>
      <w:proofErr w:type="spellStart"/>
      <w:r>
        <w:t>autonomy</w:t>
      </w:r>
      <w:proofErr w:type="spellEnd"/>
      <w:r>
        <w:t xml:space="preserve"> </w:t>
      </w:r>
      <w:proofErr w:type="spellStart"/>
      <w:r>
        <w:t>and</w:t>
      </w:r>
      <w:proofErr w:type="spellEnd"/>
      <w:r>
        <w:t xml:space="preserve"> </w:t>
      </w:r>
      <w:proofErr w:type="spellStart"/>
      <w:r>
        <w:t>economic</w:t>
      </w:r>
      <w:proofErr w:type="spellEnd"/>
      <w:r>
        <w:t xml:space="preserve"> </w:t>
      </w:r>
      <w:proofErr w:type="spellStart"/>
      <w:r>
        <w:t>security</w:t>
      </w:r>
      <w:proofErr w:type="spellEnd"/>
      <w:r>
        <w:t xml:space="preserve">. It </w:t>
      </w:r>
      <w:proofErr w:type="spellStart"/>
      <w:r>
        <w:t>further</w:t>
      </w:r>
      <w:proofErr w:type="spellEnd"/>
      <w:r>
        <w:t xml:space="preserve"> </w:t>
      </w:r>
      <w:proofErr w:type="spellStart"/>
      <w:r>
        <w:t>recognises</w:t>
      </w:r>
      <w:proofErr w:type="spellEnd"/>
      <w:r>
        <w:t xml:space="preserve"> </w:t>
      </w:r>
      <w:proofErr w:type="spellStart"/>
      <w:r>
        <w:t>the</w:t>
      </w:r>
      <w:proofErr w:type="spellEnd"/>
      <w:r>
        <w:t xml:space="preserve"> </w:t>
      </w:r>
      <w:proofErr w:type="spellStart"/>
      <w:r>
        <w:t>strategic</w:t>
      </w:r>
      <w:proofErr w:type="spellEnd"/>
      <w:r>
        <w:t xml:space="preserve"> </w:t>
      </w:r>
      <w:proofErr w:type="spellStart"/>
      <w:r>
        <w:t>importance</w:t>
      </w:r>
      <w:proofErr w:type="spellEnd"/>
      <w:r>
        <w:t xml:space="preserve"> </w:t>
      </w:r>
      <w:proofErr w:type="spellStart"/>
      <w:r>
        <w:t>of</w:t>
      </w:r>
      <w:proofErr w:type="spellEnd"/>
      <w:r>
        <w:t xml:space="preserve"> </w:t>
      </w:r>
      <w:proofErr w:type="spellStart"/>
      <w:r>
        <w:t>resilient</w:t>
      </w:r>
      <w:proofErr w:type="spellEnd"/>
      <w:r>
        <w:t xml:space="preserve"> </w:t>
      </w:r>
      <w:proofErr w:type="spellStart"/>
      <w:r>
        <w:t>pharmaceutical</w:t>
      </w:r>
      <w:proofErr w:type="spellEnd"/>
      <w:r>
        <w:t xml:space="preserve"> </w:t>
      </w:r>
      <w:proofErr w:type="spellStart"/>
      <w:r>
        <w:t>and</w:t>
      </w:r>
      <w:proofErr w:type="spellEnd"/>
      <w:r>
        <w:t xml:space="preserve"> </w:t>
      </w:r>
      <w:proofErr w:type="spellStart"/>
      <w:r>
        <w:t>health-industrial</w:t>
      </w:r>
      <w:proofErr w:type="spellEnd"/>
      <w:r>
        <w:t xml:space="preserve"> </w:t>
      </w:r>
      <w:proofErr w:type="spellStart"/>
      <w:r>
        <w:t>supply</w:t>
      </w:r>
      <w:proofErr w:type="spellEnd"/>
      <w:r>
        <w:t xml:space="preserve"> </w:t>
      </w:r>
      <w:proofErr w:type="spellStart"/>
      <w:r>
        <w:t>chains</w:t>
      </w:r>
      <w:proofErr w:type="spellEnd"/>
      <w:r>
        <w:t xml:space="preserve"> </w:t>
      </w:r>
      <w:proofErr w:type="spellStart"/>
      <w:r>
        <w:t>for</w:t>
      </w:r>
      <w:proofErr w:type="spellEnd"/>
      <w:r>
        <w:t xml:space="preserve"> </w:t>
      </w:r>
      <w:proofErr w:type="spellStart"/>
      <w:r>
        <w:t>the</w:t>
      </w:r>
      <w:proofErr w:type="spellEnd"/>
      <w:r>
        <w:t xml:space="preserve"> </w:t>
      </w:r>
      <w:proofErr w:type="spellStart"/>
      <w:r>
        <w:t>Union’s</w:t>
      </w:r>
      <w:proofErr w:type="spellEnd"/>
      <w:r>
        <w:t xml:space="preserve"> </w:t>
      </w:r>
      <w:proofErr w:type="spellStart"/>
      <w:r>
        <w:t>preparedness</w:t>
      </w:r>
      <w:proofErr w:type="spellEnd"/>
      <w:r>
        <w:t xml:space="preserve"> </w:t>
      </w:r>
      <w:proofErr w:type="spellStart"/>
      <w:r>
        <w:t>and</w:t>
      </w:r>
      <w:proofErr w:type="spellEnd"/>
      <w:r>
        <w:t xml:space="preserve"> </w:t>
      </w:r>
      <w:proofErr w:type="spellStart"/>
      <w:r>
        <w:t>security</w:t>
      </w:r>
      <w:proofErr w:type="spellEnd"/>
      <w:r>
        <w:t xml:space="preserve">. </w:t>
      </w:r>
      <w:proofErr w:type="spellStart"/>
      <w:r>
        <w:t>The</w:t>
      </w:r>
      <w:proofErr w:type="spellEnd"/>
      <w:r>
        <w:t xml:space="preserve"> </w:t>
      </w:r>
      <w:proofErr w:type="spellStart"/>
      <w:r>
        <w:t>amendment</w:t>
      </w:r>
      <w:proofErr w:type="spellEnd"/>
      <w:r>
        <w:t xml:space="preserve"> </w:t>
      </w:r>
      <w:proofErr w:type="spellStart"/>
      <w:r>
        <w:t>is</w:t>
      </w:r>
      <w:proofErr w:type="spellEnd"/>
      <w:r>
        <w:t xml:space="preserve"> </w:t>
      </w:r>
      <w:proofErr w:type="spellStart"/>
      <w:r>
        <w:t>consistent</w:t>
      </w:r>
      <w:proofErr w:type="spellEnd"/>
      <w:r>
        <w:t xml:space="preserve"> </w:t>
      </w:r>
      <w:proofErr w:type="spellStart"/>
      <w:r>
        <w:t>with</w:t>
      </w:r>
      <w:proofErr w:type="spellEnd"/>
      <w:r>
        <w:t xml:space="preserve"> </w:t>
      </w:r>
      <w:proofErr w:type="spellStart"/>
      <w:r>
        <w:t>the</w:t>
      </w:r>
      <w:proofErr w:type="spellEnd"/>
      <w:r>
        <w:t xml:space="preserve"> </w:t>
      </w:r>
      <w:proofErr w:type="spellStart"/>
      <w:r>
        <w:t>objectives</w:t>
      </w:r>
      <w:proofErr w:type="spellEnd"/>
      <w:r>
        <w:t xml:space="preserve"> </w:t>
      </w:r>
      <w:proofErr w:type="spellStart"/>
      <w:r>
        <w:t>of</w:t>
      </w:r>
      <w:proofErr w:type="spellEnd"/>
      <w:r>
        <w:t xml:space="preserve"> </w:t>
      </w:r>
      <w:proofErr w:type="spellStart"/>
      <w:r>
        <w:t>the</w:t>
      </w:r>
      <w:proofErr w:type="spellEnd"/>
      <w:r>
        <w:t xml:space="preserve"> Net-</w:t>
      </w:r>
      <w:proofErr w:type="spellStart"/>
      <w:r>
        <w:t>Zero</w:t>
      </w:r>
      <w:proofErr w:type="spellEnd"/>
      <w:r>
        <w:t xml:space="preserve"> </w:t>
      </w:r>
      <w:proofErr w:type="spellStart"/>
      <w:r>
        <w:t>Industry</w:t>
      </w:r>
      <w:proofErr w:type="spellEnd"/>
      <w:r>
        <w:t xml:space="preserve"> </w:t>
      </w:r>
      <w:proofErr w:type="spellStart"/>
      <w:r>
        <w:t>Act</w:t>
      </w:r>
      <w:proofErr w:type="spellEnd"/>
      <w:r>
        <w:t xml:space="preserve">, </w:t>
      </w:r>
      <w:proofErr w:type="spellStart"/>
      <w:r>
        <w:t>the</w:t>
      </w:r>
      <w:proofErr w:type="spellEnd"/>
      <w:r>
        <w:t xml:space="preserve"> </w:t>
      </w:r>
      <w:proofErr w:type="spellStart"/>
      <w:r>
        <w:t>Critical</w:t>
      </w:r>
      <w:proofErr w:type="spellEnd"/>
      <w:r>
        <w:t xml:space="preserve"> </w:t>
      </w:r>
      <w:proofErr w:type="spellStart"/>
      <w:r>
        <w:t>Raw</w:t>
      </w:r>
      <w:proofErr w:type="spellEnd"/>
      <w:r>
        <w:t xml:space="preserve"> </w:t>
      </w:r>
      <w:proofErr w:type="spellStart"/>
      <w:r>
        <w:t>Materials</w:t>
      </w:r>
      <w:proofErr w:type="spellEnd"/>
      <w:r>
        <w:t xml:space="preserve"> </w:t>
      </w:r>
      <w:proofErr w:type="spellStart"/>
      <w:r>
        <w:t>Act</w:t>
      </w:r>
      <w:proofErr w:type="spellEnd"/>
      <w:r>
        <w:t xml:space="preserve">, </w:t>
      </w:r>
      <w:proofErr w:type="spellStart"/>
      <w:r>
        <w:t>the</w:t>
      </w:r>
      <w:proofErr w:type="spellEnd"/>
      <w:r>
        <w:t xml:space="preserve"> </w:t>
      </w:r>
      <w:proofErr w:type="spellStart"/>
      <w:r>
        <w:t>Critical</w:t>
      </w:r>
      <w:proofErr w:type="spellEnd"/>
      <w:r>
        <w:t xml:space="preserve"> </w:t>
      </w:r>
      <w:proofErr w:type="spellStart"/>
      <w:r>
        <w:t>Medicines</w:t>
      </w:r>
      <w:proofErr w:type="spellEnd"/>
      <w:r>
        <w:t xml:space="preserve"> </w:t>
      </w:r>
      <w:proofErr w:type="spellStart"/>
      <w:r>
        <w:t>Act</w:t>
      </w:r>
      <w:proofErr w:type="spellEnd"/>
      <w:r>
        <w:t xml:space="preserve"> </w:t>
      </w:r>
      <w:proofErr w:type="spellStart"/>
      <w:r>
        <w:t>and</w:t>
      </w:r>
      <w:proofErr w:type="spellEnd"/>
      <w:r>
        <w:t xml:space="preserve"> </w:t>
      </w:r>
      <w:proofErr w:type="spellStart"/>
      <w:r>
        <w:t>recent</w:t>
      </w:r>
      <w:proofErr w:type="spellEnd"/>
      <w:r>
        <w:t xml:space="preserve"> </w:t>
      </w:r>
      <w:proofErr w:type="spellStart"/>
      <w:r>
        <w:t>Commission</w:t>
      </w:r>
      <w:proofErr w:type="spellEnd"/>
      <w:r>
        <w:t xml:space="preserve"> </w:t>
      </w:r>
      <w:proofErr w:type="spellStart"/>
      <w:r>
        <w:t>initiatives</w:t>
      </w:r>
      <w:proofErr w:type="spellEnd"/>
      <w:r>
        <w:t xml:space="preserve"> </w:t>
      </w:r>
      <w:proofErr w:type="spellStart"/>
      <w:r>
        <w:t>on</w:t>
      </w:r>
      <w:proofErr w:type="spellEnd"/>
      <w:r>
        <w:t xml:space="preserve"> </w:t>
      </w:r>
      <w:proofErr w:type="spellStart"/>
      <w:r>
        <w:t>economic</w:t>
      </w:r>
      <w:proofErr w:type="spellEnd"/>
      <w:r>
        <w:t xml:space="preserve"> </w:t>
      </w:r>
      <w:proofErr w:type="spellStart"/>
      <w:r>
        <w:t>security</w:t>
      </w:r>
      <w:proofErr w:type="spellEnd"/>
      <w:r>
        <w:t xml:space="preserve">, </w:t>
      </w:r>
      <w:proofErr w:type="spellStart"/>
      <w:r>
        <w:t>industrial</w:t>
      </w:r>
      <w:proofErr w:type="spellEnd"/>
      <w:r>
        <w:t xml:space="preserve"> </w:t>
      </w:r>
      <w:proofErr w:type="spellStart"/>
      <w:r>
        <w:t>resilience</w:t>
      </w:r>
      <w:proofErr w:type="spellEnd"/>
      <w:r>
        <w:t xml:space="preserve"> </w:t>
      </w:r>
      <w:proofErr w:type="spellStart"/>
      <w:r>
        <w:t>and</w:t>
      </w:r>
      <w:proofErr w:type="spellEnd"/>
      <w:r>
        <w:t xml:space="preserve"> </w:t>
      </w:r>
      <w:proofErr w:type="spellStart"/>
      <w:r>
        <w:t>cybersecurity</w:t>
      </w:r>
      <w:proofErr w:type="spellEnd"/>
      <w:r>
        <w:t xml:space="preserve"> </w:t>
      </w:r>
      <w:proofErr w:type="spellStart"/>
      <w:r>
        <w:t>of</w:t>
      </w:r>
      <w:proofErr w:type="spellEnd"/>
      <w:r>
        <w:t xml:space="preserve"> </w:t>
      </w:r>
      <w:proofErr w:type="spellStart"/>
      <w:r>
        <w:t>critical</w:t>
      </w:r>
      <w:proofErr w:type="spellEnd"/>
      <w:r>
        <w:t xml:space="preserve"> </w:t>
      </w:r>
      <w:proofErr w:type="spellStart"/>
      <w:r>
        <w:t>infrastructure</w:t>
      </w:r>
      <w:proofErr w:type="spellEnd"/>
    </w:p>
    <w:p w14:paraId="0A07E85F" w14:textId="77777777" w:rsidR="00855071" w:rsidRPr="00522465" w:rsidRDefault="00855071" w:rsidP="00855071">
      <w:r>
        <w:rPr>
          <w:rStyle w:val="HideTWBExt"/>
        </w:rPr>
        <w:t>&lt;/Amend&gt;</w:t>
      </w:r>
    </w:p>
    <w:p w14:paraId="2130455D"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2152</w:t>
      </w:r>
      <w:r>
        <w:rPr>
          <w:rStyle w:val="HideTWBExt"/>
          <w:b w:val="0"/>
        </w:rPr>
        <w:t>&lt;/</w:t>
      </w:r>
      <w:proofErr w:type="spellStart"/>
      <w:r>
        <w:rPr>
          <w:rStyle w:val="HideTWBExt"/>
          <w:b w:val="0"/>
        </w:rPr>
        <w:t>NumAm</w:t>
      </w:r>
      <w:proofErr w:type="spellEnd"/>
      <w:r>
        <w:rPr>
          <w:rStyle w:val="HideTWBExt"/>
          <w:b w:val="0"/>
        </w:rPr>
        <w:t>&gt;</w:t>
      </w:r>
    </w:p>
    <w:p w14:paraId="53E1C0FF" w14:textId="77777777" w:rsidR="00855071" w:rsidRPr="00522465" w:rsidRDefault="00855071" w:rsidP="00855071">
      <w:pPr>
        <w:pStyle w:val="NormalBold"/>
      </w:pPr>
      <w:r>
        <w:rPr>
          <w:rStyle w:val="HideTWBExt"/>
          <w:b w:val="0"/>
        </w:rPr>
        <w:t>&lt;RepeatBlock-By&gt;&lt;Members&gt;</w:t>
      </w:r>
      <w:r>
        <w:t>Dan Nica</w:t>
      </w:r>
      <w:r>
        <w:rPr>
          <w:rStyle w:val="HideTWBExt"/>
          <w:b w:val="0"/>
        </w:rPr>
        <w:t>&lt;/</w:t>
      </w:r>
      <w:proofErr w:type="spellStart"/>
      <w:r>
        <w:rPr>
          <w:rStyle w:val="HideTWBExt"/>
          <w:b w:val="0"/>
        </w:rPr>
        <w:t>Members</w:t>
      </w:r>
      <w:proofErr w:type="spellEnd"/>
      <w:r>
        <w:rPr>
          <w:rStyle w:val="HideTWBExt"/>
          <w:b w:val="0"/>
        </w:rPr>
        <w:t>&gt;</w:t>
      </w:r>
    </w:p>
    <w:p w14:paraId="16B5EA07" w14:textId="77777777" w:rsidR="00855071" w:rsidRPr="00522465" w:rsidRDefault="00855071" w:rsidP="00855071">
      <w:pPr>
        <w:pStyle w:val="NormalBold"/>
      </w:pPr>
      <w:r>
        <w:rPr>
          <w:rStyle w:val="HideTWBExt"/>
          <w:b w:val="0"/>
        </w:rPr>
        <w:t>&lt;/RepeatBlock-By&gt;</w:t>
      </w:r>
    </w:p>
    <w:p w14:paraId="5BDFDDE4"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6505B61" w14:textId="77777777" w:rsidR="00855071" w:rsidRPr="00522465" w:rsidRDefault="00855071" w:rsidP="00855071">
      <w:pPr>
        <w:pStyle w:val="NormalBold"/>
      </w:pPr>
      <w:r>
        <w:rPr>
          <w:rStyle w:val="HideTWBExt"/>
          <w:b w:val="0"/>
        </w:rPr>
        <w:t>&lt;Article&gt;</w:t>
      </w:r>
      <w:r>
        <w:t>18. pants – 1.d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2237920" w14:textId="77777777" w:rsidTr="004D4546">
        <w:trPr>
          <w:trHeight w:hRule="exact" w:val="240"/>
          <w:jc w:val="center"/>
        </w:trPr>
        <w:tc>
          <w:tcPr>
            <w:tcW w:w="9752" w:type="dxa"/>
            <w:gridSpan w:val="2"/>
            <w:tcBorders>
              <w:top w:val="nil"/>
              <w:left w:val="nil"/>
              <w:bottom w:val="nil"/>
              <w:right w:val="nil"/>
            </w:tcBorders>
          </w:tcPr>
          <w:p w14:paraId="43CE7320" w14:textId="77777777" w:rsidR="00855071" w:rsidRPr="00522465" w:rsidRDefault="00855071" w:rsidP="004D4546"/>
        </w:tc>
      </w:tr>
      <w:tr w:rsidR="00855071" w14:paraId="15114432" w14:textId="77777777" w:rsidTr="004D4546">
        <w:trPr>
          <w:trHeight w:val="240"/>
          <w:jc w:val="center"/>
        </w:trPr>
        <w:tc>
          <w:tcPr>
            <w:tcW w:w="4876" w:type="dxa"/>
            <w:tcBorders>
              <w:top w:val="nil"/>
              <w:left w:val="nil"/>
              <w:bottom w:val="nil"/>
              <w:right w:val="nil"/>
            </w:tcBorders>
          </w:tcPr>
          <w:p w14:paraId="05EAAD0D"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6FD78D5" w14:textId="77777777" w:rsidR="00855071" w:rsidRPr="00522465" w:rsidRDefault="00855071" w:rsidP="004D4546">
            <w:pPr>
              <w:pStyle w:val="AmColumnHeading"/>
            </w:pPr>
            <w:r>
              <w:t>Grozījums</w:t>
            </w:r>
          </w:p>
        </w:tc>
      </w:tr>
      <w:tr w:rsidR="00855071" w14:paraId="77EF29F8" w14:textId="77777777" w:rsidTr="004D4546">
        <w:trPr>
          <w:jc w:val="center"/>
        </w:trPr>
        <w:tc>
          <w:tcPr>
            <w:tcW w:w="4876" w:type="dxa"/>
            <w:tcBorders>
              <w:top w:val="nil"/>
              <w:left w:val="nil"/>
              <w:bottom w:val="nil"/>
              <w:right w:val="nil"/>
            </w:tcBorders>
          </w:tcPr>
          <w:p w14:paraId="5271EA36" w14:textId="77777777" w:rsidR="00855071" w:rsidRPr="00522465" w:rsidRDefault="00855071" w:rsidP="004D4546">
            <w:pPr>
              <w:pStyle w:val="Normal6a"/>
            </w:pPr>
          </w:p>
        </w:tc>
        <w:tc>
          <w:tcPr>
            <w:tcW w:w="4876" w:type="dxa"/>
            <w:tcBorders>
              <w:top w:val="nil"/>
              <w:left w:val="nil"/>
              <w:bottom w:val="nil"/>
              <w:right w:val="nil"/>
            </w:tcBorders>
          </w:tcPr>
          <w:p w14:paraId="7732EE5C" w14:textId="77777777" w:rsidR="00855071" w:rsidRPr="00522465" w:rsidRDefault="00855071" w:rsidP="004D4546">
            <w:pPr>
              <w:pStyle w:val="Normal6a"/>
            </w:pPr>
            <w:r>
              <w:rPr>
                <w:b/>
                <w:i/>
              </w:rPr>
              <w:t>1.d</w:t>
            </w:r>
            <w:r>
              <w:tab/>
            </w:r>
            <w:r>
              <w:rPr>
                <w:b/>
                <w:i/>
              </w:rPr>
              <w:t xml:space="preserve">Prioritāti piešķir projektiem, kas stiprina stratēģiskās un kritiskās vērtības ķēdes situācijās, kurās Savienība saskaras ar ievērojamu atkarību no </w:t>
            </w:r>
            <w:proofErr w:type="spellStart"/>
            <w:r>
              <w:rPr>
                <w:b/>
                <w:i/>
              </w:rPr>
              <w:t>trešām</w:t>
            </w:r>
            <w:proofErr w:type="spellEnd"/>
            <w:r>
              <w:rPr>
                <w:b/>
                <w:i/>
              </w:rPr>
              <w:t xml:space="preserve"> valstīm, piegādes ķēžu nepilnībām vai </w:t>
            </w:r>
            <w:proofErr w:type="spellStart"/>
            <w:r>
              <w:rPr>
                <w:b/>
                <w:i/>
              </w:rPr>
              <w:t>kiberdrošības</w:t>
            </w:r>
            <w:proofErr w:type="spellEnd"/>
            <w:r>
              <w:rPr>
                <w:b/>
                <w:i/>
              </w:rPr>
              <w:t xml:space="preserve"> riskiem.</w:t>
            </w:r>
          </w:p>
        </w:tc>
      </w:tr>
    </w:tbl>
    <w:p w14:paraId="2D29F453"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D8ED6EA"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2BD7A2C7" w14:textId="77777777" w:rsidR="00855071" w:rsidRPr="00522465" w:rsidRDefault="00855071" w:rsidP="00855071">
      <w:pPr>
        <w:pStyle w:val="AmJustText"/>
      </w:pPr>
      <w:proofErr w:type="spellStart"/>
      <w:r>
        <w:t>This</w:t>
      </w:r>
      <w:proofErr w:type="spellEnd"/>
      <w:r>
        <w:t xml:space="preserve"> </w:t>
      </w:r>
      <w:proofErr w:type="spellStart"/>
      <w:r>
        <w:t>amendment</w:t>
      </w:r>
      <w:proofErr w:type="spellEnd"/>
      <w:r>
        <w:t xml:space="preserve"> </w:t>
      </w:r>
      <w:proofErr w:type="spellStart"/>
      <w:r>
        <w:t>clarifies</w:t>
      </w:r>
      <w:proofErr w:type="spellEnd"/>
      <w:r>
        <w:t xml:space="preserve"> </w:t>
      </w:r>
      <w:proofErr w:type="spellStart"/>
      <w:r>
        <w:t>that</w:t>
      </w:r>
      <w:proofErr w:type="spellEnd"/>
      <w:r>
        <w:t xml:space="preserve"> </w:t>
      </w:r>
      <w:proofErr w:type="spellStart"/>
      <w:r>
        <w:t>production</w:t>
      </w:r>
      <w:proofErr w:type="spellEnd"/>
      <w:r>
        <w:t xml:space="preserve"> </w:t>
      </w:r>
      <w:proofErr w:type="spellStart"/>
      <w:r>
        <w:t>ramp-up</w:t>
      </w:r>
      <w:proofErr w:type="spellEnd"/>
      <w:r>
        <w:t xml:space="preserve"> </w:t>
      </w:r>
      <w:proofErr w:type="spellStart"/>
      <w:r>
        <w:t>actions</w:t>
      </w:r>
      <w:proofErr w:type="spellEnd"/>
      <w:r>
        <w:t xml:space="preserve"> </w:t>
      </w:r>
      <w:proofErr w:type="spellStart"/>
      <w:r>
        <w:t>under</w:t>
      </w:r>
      <w:proofErr w:type="spellEnd"/>
      <w:r>
        <w:t xml:space="preserve"> </w:t>
      </w:r>
      <w:proofErr w:type="spellStart"/>
      <w:r>
        <w:t>the</w:t>
      </w:r>
      <w:proofErr w:type="spellEnd"/>
      <w:r>
        <w:t xml:space="preserve"> </w:t>
      </w:r>
      <w:proofErr w:type="spellStart"/>
      <w:r>
        <w:t>European</w:t>
      </w:r>
      <w:proofErr w:type="spellEnd"/>
      <w:r>
        <w:t xml:space="preserve"> </w:t>
      </w:r>
      <w:proofErr w:type="spellStart"/>
      <w:r>
        <w:t>Competitiveness</w:t>
      </w:r>
      <w:proofErr w:type="spellEnd"/>
      <w:r>
        <w:t xml:space="preserve"> </w:t>
      </w:r>
      <w:proofErr w:type="spellStart"/>
      <w:r>
        <w:t>Fund</w:t>
      </w:r>
      <w:proofErr w:type="spellEnd"/>
      <w:r>
        <w:t xml:space="preserve"> </w:t>
      </w:r>
      <w:proofErr w:type="spellStart"/>
      <w:r>
        <w:t>shall</w:t>
      </w:r>
      <w:proofErr w:type="spellEnd"/>
      <w:r>
        <w:t xml:space="preserve"> </w:t>
      </w:r>
      <w:proofErr w:type="spellStart"/>
      <w:r>
        <w:t>support</w:t>
      </w:r>
      <w:proofErr w:type="spellEnd"/>
      <w:r>
        <w:t xml:space="preserve"> </w:t>
      </w:r>
      <w:proofErr w:type="spellStart"/>
      <w:r>
        <w:t>not</w:t>
      </w:r>
      <w:proofErr w:type="spellEnd"/>
      <w:r>
        <w:t xml:space="preserve"> </w:t>
      </w:r>
      <w:proofErr w:type="spellStart"/>
      <w:r>
        <w:t>only</w:t>
      </w:r>
      <w:proofErr w:type="spellEnd"/>
      <w:r>
        <w:t xml:space="preserve"> </w:t>
      </w:r>
      <w:proofErr w:type="spellStart"/>
      <w:r>
        <w:t>final</w:t>
      </w:r>
      <w:proofErr w:type="spellEnd"/>
      <w:r>
        <w:t xml:space="preserve"> </w:t>
      </w:r>
      <w:proofErr w:type="spellStart"/>
      <w:r>
        <w:t>clean</w:t>
      </w:r>
      <w:proofErr w:type="spellEnd"/>
      <w:r>
        <w:t xml:space="preserve"> </w:t>
      </w:r>
      <w:proofErr w:type="spellStart"/>
      <w:r>
        <w:t>technologies</w:t>
      </w:r>
      <w:proofErr w:type="spellEnd"/>
      <w:r>
        <w:t xml:space="preserve">, </w:t>
      </w:r>
      <w:proofErr w:type="spellStart"/>
      <w:r>
        <w:t>but</w:t>
      </w:r>
      <w:proofErr w:type="spellEnd"/>
      <w:r>
        <w:t xml:space="preserve"> </w:t>
      </w:r>
      <w:proofErr w:type="spellStart"/>
      <w:r>
        <w:t>also</w:t>
      </w:r>
      <w:proofErr w:type="spellEnd"/>
      <w:r>
        <w:t xml:space="preserve"> </w:t>
      </w:r>
      <w:proofErr w:type="spellStart"/>
      <w:r>
        <w:t>the</w:t>
      </w:r>
      <w:proofErr w:type="spellEnd"/>
      <w:r>
        <w:t xml:space="preserve"> </w:t>
      </w:r>
      <w:proofErr w:type="spellStart"/>
      <w:r>
        <w:t>critical</w:t>
      </w:r>
      <w:proofErr w:type="spellEnd"/>
      <w:r>
        <w:t xml:space="preserve"> </w:t>
      </w:r>
      <w:proofErr w:type="spellStart"/>
      <w:r>
        <w:t>components</w:t>
      </w:r>
      <w:proofErr w:type="spellEnd"/>
      <w:r>
        <w:t xml:space="preserve"> </w:t>
      </w:r>
      <w:proofErr w:type="spellStart"/>
      <w:r>
        <w:t>and</w:t>
      </w:r>
      <w:proofErr w:type="spellEnd"/>
      <w:r>
        <w:t xml:space="preserve"> </w:t>
      </w:r>
      <w:proofErr w:type="spellStart"/>
      <w:r>
        <w:t>upstream</w:t>
      </w:r>
      <w:proofErr w:type="spellEnd"/>
      <w:r>
        <w:t xml:space="preserve"> </w:t>
      </w:r>
      <w:proofErr w:type="spellStart"/>
      <w:r>
        <w:t>industrial</w:t>
      </w:r>
      <w:proofErr w:type="spellEnd"/>
      <w:r>
        <w:t xml:space="preserve"> </w:t>
      </w:r>
      <w:proofErr w:type="spellStart"/>
      <w:r>
        <w:t>capacities</w:t>
      </w:r>
      <w:proofErr w:type="spellEnd"/>
      <w:r>
        <w:t xml:space="preserve"> </w:t>
      </w:r>
      <w:proofErr w:type="spellStart"/>
      <w:r>
        <w:t>necessary</w:t>
      </w:r>
      <w:proofErr w:type="spellEnd"/>
      <w:r>
        <w:t xml:space="preserve"> </w:t>
      </w:r>
      <w:proofErr w:type="spellStart"/>
      <w:r>
        <w:t>for</w:t>
      </w:r>
      <w:proofErr w:type="spellEnd"/>
      <w:r>
        <w:t xml:space="preserve"> </w:t>
      </w:r>
      <w:proofErr w:type="spellStart"/>
      <w:r>
        <w:t>the</w:t>
      </w:r>
      <w:proofErr w:type="spellEnd"/>
      <w:r>
        <w:t xml:space="preserve"> </w:t>
      </w:r>
      <w:proofErr w:type="spellStart"/>
      <w:r>
        <w:t>Union’s</w:t>
      </w:r>
      <w:proofErr w:type="spellEnd"/>
      <w:r>
        <w:t xml:space="preserve"> </w:t>
      </w:r>
      <w:proofErr w:type="spellStart"/>
      <w:r>
        <w:t>strategic</w:t>
      </w:r>
      <w:proofErr w:type="spellEnd"/>
      <w:r>
        <w:t xml:space="preserve"> </w:t>
      </w:r>
      <w:proofErr w:type="spellStart"/>
      <w:r>
        <w:t>autonomy</w:t>
      </w:r>
      <w:proofErr w:type="spellEnd"/>
      <w:r>
        <w:t xml:space="preserve"> </w:t>
      </w:r>
      <w:proofErr w:type="spellStart"/>
      <w:r>
        <w:t>and</w:t>
      </w:r>
      <w:proofErr w:type="spellEnd"/>
      <w:r>
        <w:t xml:space="preserve"> </w:t>
      </w:r>
      <w:proofErr w:type="spellStart"/>
      <w:r>
        <w:t>economic</w:t>
      </w:r>
      <w:proofErr w:type="spellEnd"/>
      <w:r>
        <w:t xml:space="preserve"> </w:t>
      </w:r>
      <w:proofErr w:type="spellStart"/>
      <w:r>
        <w:t>security</w:t>
      </w:r>
      <w:proofErr w:type="spellEnd"/>
      <w:r>
        <w:t xml:space="preserve">. It </w:t>
      </w:r>
      <w:proofErr w:type="spellStart"/>
      <w:r>
        <w:t>further</w:t>
      </w:r>
      <w:proofErr w:type="spellEnd"/>
      <w:r>
        <w:t xml:space="preserve"> </w:t>
      </w:r>
      <w:proofErr w:type="spellStart"/>
      <w:r>
        <w:t>recognises</w:t>
      </w:r>
      <w:proofErr w:type="spellEnd"/>
      <w:r>
        <w:t xml:space="preserve"> </w:t>
      </w:r>
      <w:proofErr w:type="spellStart"/>
      <w:r>
        <w:t>the</w:t>
      </w:r>
      <w:proofErr w:type="spellEnd"/>
      <w:r>
        <w:t xml:space="preserve"> </w:t>
      </w:r>
      <w:proofErr w:type="spellStart"/>
      <w:r>
        <w:t>strategic</w:t>
      </w:r>
      <w:proofErr w:type="spellEnd"/>
      <w:r>
        <w:t xml:space="preserve"> </w:t>
      </w:r>
      <w:proofErr w:type="spellStart"/>
      <w:r>
        <w:t>importance</w:t>
      </w:r>
      <w:proofErr w:type="spellEnd"/>
      <w:r>
        <w:t xml:space="preserve"> </w:t>
      </w:r>
      <w:proofErr w:type="spellStart"/>
      <w:r>
        <w:t>of</w:t>
      </w:r>
      <w:proofErr w:type="spellEnd"/>
      <w:r>
        <w:t xml:space="preserve"> </w:t>
      </w:r>
      <w:proofErr w:type="spellStart"/>
      <w:r>
        <w:t>resilient</w:t>
      </w:r>
      <w:proofErr w:type="spellEnd"/>
      <w:r>
        <w:t xml:space="preserve"> </w:t>
      </w:r>
      <w:proofErr w:type="spellStart"/>
      <w:r>
        <w:t>pharmaceutical</w:t>
      </w:r>
      <w:proofErr w:type="spellEnd"/>
      <w:r>
        <w:t xml:space="preserve"> </w:t>
      </w:r>
      <w:proofErr w:type="spellStart"/>
      <w:r>
        <w:t>and</w:t>
      </w:r>
      <w:proofErr w:type="spellEnd"/>
      <w:r>
        <w:t xml:space="preserve"> </w:t>
      </w:r>
      <w:proofErr w:type="spellStart"/>
      <w:r>
        <w:t>health-industrial</w:t>
      </w:r>
      <w:proofErr w:type="spellEnd"/>
      <w:r>
        <w:t xml:space="preserve"> </w:t>
      </w:r>
      <w:proofErr w:type="spellStart"/>
      <w:r>
        <w:t>supply</w:t>
      </w:r>
      <w:proofErr w:type="spellEnd"/>
      <w:r>
        <w:t xml:space="preserve"> </w:t>
      </w:r>
      <w:proofErr w:type="spellStart"/>
      <w:r>
        <w:t>chains</w:t>
      </w:r>
      <w:proofErr w:type="spellEnd"/>
      <w:r>
        <w:t xml:space="preserve"> </w:t>
      </w:r>
      <w:proofErr w:type="spellStart"/>
      <w:r>
        <w:t>for</w:t>
      </w:r>
      <w:proofErr w:type="spellEnd"/>
      <w:r>
        <w:t xml:space="preserve"> </w:t>
      </w:r>
      <w:proofErr w:type="spellStart"/>
      <w:r>
        <w:t>the</w:t>
      </w:r>
      <w:proofErr w:type="spellEnd"/>
      <w:r>
        <w:t xml:space="preserve"> </w:t>
      </w:r>
      <w:proofErr w:type="spellStart"/>
      <w:r>
        <w:t>Union’s</w:t>
      </w:r>
      <w:proofErr w:type="spellEnd"/>
      <w:r>
        <w:t xml:space="preserve"> </w:t>
      </w:r>
      <w:proofErr w:type="spellStart"/>
      <w:r>
        <w:t>preparedness</w:t>
      </w:r>
      <w:proofErr w:type="spellEnd"/>
      <w:r>
        <w:t xml:space="preserve"> </w:t>
      </w:r>
      <w:proofErr w:type="spellStart"/>
      <w:r>
        <w:t>and</w:t>
      </w:r>
      <w:proofErr w:type="spellEnd"/>
      <w:r>
        <w:t xml:space="preserve"> </w:t>
      </w:r>
      <w:proofErr w:type="spellStart"/>
      <w:r>
        <w:t>security</w:t>
      </w:r>
      <w:proofErr w:type="spellEnd"/>
      <w:r>
        <w:t xml:space="preserve">. </w:t>
      </w:r>
      <w:proofErr w:type="spellStart"/>
      <w:r>
        <w:t>The</w:t>
      </w:r>
      <w:proofErr w:type="spellEnd"/>
      <w:r>
        <w:t xml:space="preserve"> </w:t>
      </w:r>
      <w:proofErr w:type="spellStart"/>
      <w:r>
        <w:t>amendment</w:t>
      </w:r>
      <w:proofErr w:type="spellEnd"/>
      <w:r>
        <w:t xml:space="preserve"> </w:t>
      </w:r>
      <w:proofErr w:type="spellStart"/>
      <w:r>
        <w:t>is</w:t>
      </w:r>
      <w:proofErr w:type="spellEnd"/>
      <w:r>
        <w:t xml:space="preserve"> </w:t>
      </w:r>
      <w:proofErr w:type="spellStart"/>
      <w:r>
        <w:t>consistent</w:t>
      </w:r>
      <w:proofErr w:type="spellEnd"/>
      <w:r>
        <w:t xml:space="preserve"> </w:t>
      </w:r>
      <w:proofErr w:type="spellStart"/>
      <w:r>
        <w:t>with</w:t>
      </w:r>
      <w:proofErr w:type="spellEnd"/>
      <w:r>
        <w:t xml:space="preserve"> </w:t>
      </w:r>
      <w:proofErr w:type="spellStart"/>
      <w:r>
        <w:t>the</w:t>
      </w:r>
      <w:proofErr w:type="spellEnd"/>
      <w:r>
        <w:t xml:space="preserve"> </w:t>
      </w:r>
      <w:proofErr w:type="spellStart"/>
      <w:r>
        <w:t>objectives</w:t>
      </w:r>
      <w:proofErr w:type="spellEnd"/>
      <w:r>
        <w:t xml:space="preserve"> </w:t>
      </w:r>
      <w:proofErr w:type="spellStart"/>
      <w:r>
        <w:t>of</w:t>
      </w:r>
      <w:proofErr w:type="spellEnd"/>
      <w:r>
        <w:t xml:space="preserve"> </w:t>
      </w:r>
      <w:proofErr w:type="spellStart"/>
      <w:r>
        <w:t>the</w:t>
      </w:r>
      <w:proofErr w:type="spellEnd"/>
      <w:r>
        <w:t xml:space="preserve"> Net-</w:t>
      </w:r>
      <w:proofErr w:type="spellStart"/>
      <w:r>
        <w:t>Zero</w:t>
      </w:r>
      <w:proofErr w:type="spellEnd"/>
      <w:r>
        <w:t xml:space="preserve"> </w:t>
      </w:r>
      <w:proofErr w:type="spellStart"/>
      <w:r>
        <w:t>Industry</w:t>
      </w:r>
      <w:proofErr w:type="spellEnd"/>
      <w:r>
        <w:t xml:space="preserve"> </w:t>
      </w:r>
      <w:proofErr w:type="spellStart"/>
      <w:r>
        <w:t>Act</w:t>
      </w:r>
      <w:proofErr w:type="spellEnd"/>
      <w:r>
        <w:t xml:space="preserve">, </w:t>
      </w:r>
      <w:proofErr w:type="spellStart"/>
      <w:r>
        <w:t>the</w:t>
      </w:r>
      <w:proofErr w:type="spellEnd"/>
      <w:r>
        <w:t xml:space="preserve"> </w:t>
      </w:r>
      <w:proofErr w:type="spellStart"/>
      <w:r>
        <w:t>Critical</w:t>
      </w:r>
      <w:proofErr w:type="spellEnd"/>
      <w:r>
        <w:t xml:space="preserve"> </w:t>
      </w:r>
      <w:proofErr w:type="spellStart"/>
      <w:r>
        <w:t>Raw</w:t>
      </w:r>
      <w:proofErr w:type="spellEnd"/>
      <w:r>
        <w:t xml:space="preserve"> </w:t>
      </w:r>
      <w:proofErr w:type="spellStart"/>
      <w:r>
        <w:t>Materials</w:t>
      </w:r>
      <w:proofErr w:type="spellEnd"/>
      <w:r>
        <w:t xml:space="preserve"> </w:t>
      </w:r>
      <w:proofErr w:type="spellStart"/>
      <w:r>
        <w:t>Act</w:t>
      </w:r>
      <w:proofErr w:type="spellEnd"/>
      <w:r>
        <w:t xml:space="preserve">, </w:t>
      </w:r>
      <w:proofErr w:type="spellStart"/>
      <w:r>
        <w:t>the</w:t>
      </w:r>
      <w:proofErr w:type="spellEnd"/>
      <w:r>
        <w:t xml:space="preserve"> </w:t>
      </w:r>
      <w:proofErr w:type="spellStart"/>
      <w:r>
        <w:t>Critical</w:t>
      </w:r>
      <w:proofErr w:type="spellEnd"/>
      <w:r>
        <w:t xml:space="preserve"> </w:t>
      </w:r>
      <w:proofErr w:type="spellStart"/>
      <w:r>
        <w:t>Medicines</w:t>
      </w:r>
      <w:proofErr w:type="spellEnd"/>
      <w:r>
        <w:t xml:space="preserve"> </w:t>
      </w:r>
      <w:proofErr w:type="spellStart"/>
      <w:r>
        <w:t>Act</w:t>
      </w:r>
      <w:proofErr w:type="spellEnd"/>
      <w:r>
        <w:t xml:space="preserve"> </w:t>
      </w:r>
      <w:proofErr w:type="spellStart"/>
      <w:r>
        <w:t>and</w:t>
      </w:r>
      <w:proofErr w:type="spellEnd"/>
      <w:r>
        <w:t xml:space="preserve"> </w:t>
      </w:r>
      <w:proofErr w:type="spellStart"/>
      <w:r>
        <w:t>recent</w:t>
      </w:r>
      <w:proofErr w:type="spellEnd"/>
      <w:r>
        <w:t xml:space="preserve"> </w:t>
      </w:r>
      <w:proofErr w:type="spellStart"/>
      <w:r>
        <w:t>Commission</w:t>
      </w:r>
      <w:proofErr w:type="spellEnd"/>
      <w:r>
        <w:t xml:space="preserve"> </w:t>
      </w:r>
      <w:proofErr w:type="spellStart"/>
      <w:r>
        <w:t>initiatives</w:t>
      </w:r>
      <w:proofErr w:type="spellEnd"/>
      <w:r>
        <w:t xml:space="preserve"> </w:t>
      </w:r>
      <w:proofErr w:type="spellStart"/>
      <w:r>
        <w:t>on</w:t>
      </w:r>
      <w:proofErr w:type="spellEnd"/>
      <w:r>
        <w:t xml:space="preserve"> </w:t>
      </w:r>
      <w:proofErr w:type="spellStart"/>
      <w:r>
        <w:t>economic</w:t>
      </w:r>
      <w:proofErr w:type="spellEnd"/>
      <w:r>
        <w:t xml:space="preserve"> </w:t>
      </w:r>
      <w:proofErr w:type="spellStart"/>
      <w:r>
        <w:t>security</w:t>
      </w:r>
      <w:proofErr w:type="spellEnd"/>
      <w:r>
        <w:t xml:space="preserve">, </w:t>
      </w:r>
      <w:proofErr w:type="spellStart"/>
      <w:r>
        <w:t>industrial</w:t>
      </w:r>
      <w:proofErr w:type="spellEnd"/>
      <w:r>
        <w:t xml:space="preserve"> </w:t>
      </w:r>
      <w:proofErr w:type="spellStart"/>
      <w:r>
        <w:t>resilience</w:t>
      </w:r>
      <w:proofErr w:type="spellEnd"/>
      <w:r>
        <w:t xml:space="preserve"> </w:t>
      </w:r>
      <w:proofErr w:type="spellStart"/>
      <w:r>
        <w:t>and</w:t>
      </w:r>
      <w:proofErr w:type="spellEnd"/>
      <w:r>
        <w:t xml:space="preserve"> </w:t>
      </w:r>
      <w:proofErr w:type="spellStart"/>
      <w:r>
        <w:t>cybersecurity</w:t>
      </w:r>
      <w:proofErr w:type="spellEnd"/>
      <w:r>
        <w:t xml:space="preserve"> </w:t>
      </w:r>
      <w:proofErr w:type="spellStart"/>
      <w:r>
        <w:t>of</w:t>
      </w:r>
      <w:proofErr w:type="spellEnd"/>
      <w:r>
        <w:t xml:space="preserve"> </w:t>
      </w:r>
      <w:proofErr w:type="spellStart"/>
      <w:r>
        <w:t>critical</w:t>
      </w:r>
      <w:proofErr w:type="spellEnd"/>
      <w:r>
        <w:t xml:space="preserve"> </w:t>
      </w:r>
      <w:proofErr w:type="spellStart"/>
      <w:r>
        <w:t>infrastructure</w:t>
      </w:r>
      <w:proofErr w:type="spellEnd"/>
    </w:p>
    <w:p w14:paraId="0A8C88FC" w14:textId="77777777" w:rsidR="00855071" w:rsidRPr="00522465" w:rsidRDefault="00855071" w:rsidP="00855071">
      <w:r>
        <w:rPr>
          <w:rStyle w:val="HideTWBExt"/>
        </w:rPr>
        <w:t>&lt;/Amend&gt;</w:t>
      </w:r>
    </w:p>
    <w:p w14:paraId="46C81512"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2153</w:t>
      </w:r>
      <w:r>
        <w:rPr>
          <w:rStyle w:val="HideTWBExt"/>
          <w:b w:val="0"/>
        </w:rPr>
        <w:t>&lt;/</w:t>
      </w:r>
      <w:proofErr w:type="spellStart"/>
      <w:r>
        <w:rPr>
          <w:rStyle w:val="HideTWBExt"/>
          <w:b w:val="0"/>
        </w:rPr>
        <w:t>NumAm</w:t>
      </w:r>
      <w:proofErr w:type="spellEnd"/>
      <w:r>
        <w:rPr>
          <w:rStyle w:val="HideTWBExt"/>
          <w:b w:val="0"/>
        </w:rPr>
        <w:t>&gt;</w:t>
      </w:r>
    </w:p>
    <w:p w14:paraId="04DD389F" w14:textId="77777777" w:rsidR="00855071" w:rsidRPr="00522465" w:rsidRDefault="00855071" w:rsidP="00855071">
      <w:pPr>
        <w:pStyle w:val="NormalBold"/>
      </w:pPr>
      <w:r>
        <w:rPr>
          <w:rStyle w:val="HideTWBExt"/>
          <w:b w:val="0"/>
        </w:rPr>
        <w:t>&lt;RepeatBlock-By&gt;&lt;Members&gt;</w:t>
      </w:r>
      <w:proofErr w:type="spellStart"/>
      <w:r>
        <w:t>Michał</w:t>
      </w:r>
      <w:proofErr w:type="spellEnd"/>
      <w:r>
        <w:t xml:space="preserve"> </w:t>
      </w:r>
      <w:proofErr w:type="spellStart"/>
      <w:r>
        <w:t>Kobosko</w:t>
      </w:r>
      <w:proofErr w:type="spellEnd"/>
      <w:r>
        <w:t xml:space="preserve">, Martin </w:t>
      </w:r>
      <w:proofErr w:type="spellStart"/>
      <w:r>
        <w:t>Hojsík</w:t>
      </w:r>
      <w:proofErr w:type="spellEnd"/>
      <w:r>
        <w:t xml:space="preserve">, Ivars </w:t>
      </w:r>
      <w:proofErr w:type="spellStart"/>
      <w:r>
        <w:t>Ijabs</w:t>
      </w:r>
      <w:proofErr w:type="spellEnd"/>
      <w:r>
        <w:t xml:space="preserve">, </w:t>
      </w:r>
      <w:proofErr w:type="spellStart"/>
      <w:r>
        <w:t>Lucia</w:t>
      </w:r>
      <w:proofErr w:type="spellEnd"/>
      <w:r>
        <w:t xml:space="preserve"> </w:t>
      </w:r>
      <w:proofErr w:type="spellStart"/>
      <w:r>
        <w:t>Yar</w:t>
      </w:r>
      <w:proofErr w:type="spellEnd"/>
      <w:r>
        <w:t xml:space="preserve">, Joanna </w:t>
      </w:r>
      <w:proofErr w:type="spellStart"/>
      <w:r>
        <w:t>Scheuring-Wielgus</w:t>
      </w:r>
      <w:proofErr w:type="spellEnd"/>
      <w:r>
        <w:t xml:space="preserve">, </w:t>
      </w:r>
      <w:proofErr w:type="spellStart"/>
      <w:r>
        <w:t>Krzysztof</w:t>
      </w:r>
      <w:proofErr w:type="spellEnd"/>
      <w:r>
        <w:t xml:space="preserve"> </w:t>
      </w:r>
      <w:proofErr w:type="spellStart"/>
      <w:r>
        <w:t>Śmiszek</w:t>
      </w:r>
      <w:proofErr w:type="spellEnd"/>
      <w:r>
        <w:rPr>
          <w:rStyle w:val="HideTWBExt"/>
          <w:b w:val="0"/>
        </w:rPr>
        <w:t>&lt;/Members&gt;</w:t>
      </w:r>
    </w:p>
    <w:p w14:paraId="35D1E083" w14:textId="77777777" w:rsidR="00855071" w:rsidRPr="00522465" w:rsidRDefault="00855071" w:rsidP="00855071">
      <w:pPr>
        <w:pStyle w:val="NormalBold"/>
      </w:pPr>
      <w:r>
        <w:rPr>
          <w:rStyle w:val="HideTWBExt"/>
          <w:b w:val="0"/>
        </w:rPr>
        <w:t>&lt;/RepeatBlock-By&gt;</w:t>
      </w:r>
    </w:p>
    <w:p w14:paraId="4F9ED6A2"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B9CE4EA" w14:textId="77777777" w:rsidR="00855071" w:rsidRPr="00522465" w:rsidRDefault="00855071" w:rsidP="00855071">
      <w:pPr>
        <w:pStyle w:val="NormalBold"/>
      </w:pPr>
      <w:r>
        <w:rPr>
          <w:rStyle w:val="HideTWBExt"/>
          <w:b w:val="0"/>
        </w:rPr>
        <w:t>&lt;Article&gt;</w:t>
      </w:r>
      <w:r>
        <w:t>18.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04B67C6" w14:textId="77777777" w:rsidTr="004D4546">
        <w:trPr>
          <w:trHeight w:hRule="exact" w:val="240"/>
          <w:jc w:val="center"/>
        </w:trPr>
        <w:tc>
          <w:tcPr>
            <w:tcW w:w="9752" w:type="dxa"/>
            <w:gridSpan w:val="2"/>
            <w:tcBorders>
              <w:top w:val="nil"/>
              <w:left w:val="nil"/>
              <w:bottom w:val="nil"/>
              <w:right w:val="nil"/>
            </w:tcBorders>
          </w:tcPr>
          <w:p w14:paraId="6D06933C" w14:textId="77777777" w:rsidR="00855071" w:rsidRPr="00522465" w:rsidRDefault="00855071" w:rsidP="004D4546"/>
        </w:tc>
      </w:tr>
      <w:tr w:rsidR="00855071" w14:paraId="6795CC1A" w14:textId="77777777" w:rsidTr="004D4546">
        <w:trPr>
          <w:trHeight w:val="240"/>
          <w:jc w:val="center"/>
        </w:trPr>
        <w:tc>
          <w:tcPr>
            <w:tcW w:w="4876" w:type="dxa"/>
            <w:tcBorders>
              <w:top w:val="nil"/>
              <w:left w:val="nil"/>
              <w:bottom w:val="nil"/>
              <w:right w:val="nil"/>
            </w:tcBorders>
          </w:tcPr>
          <w:p w14:paraId="57D8DDE3"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5C527D4" w14:textId="77777777" w:rsidR="00855071" w:rsidRPr="00522465" w:rsidRDefault="00855071" w:rsidP="004D4546">
            <w:pPr>
              <w:pStyle w:val="AmColumnHeading"/>
            </w:pPr>
            <w:r>
              <w:t>Grozījums</w:t>
            </w:r>
          </w:p>
        </w:tc>
      </w:tr>
      <w:tr w:rsidR="00855071" w14:paraId="683FAB09" w14:textId="77777777" w:rsidTr="004D4546">
        <w:trPr>
          <w:jc w:val="center"/>
        </w:trPr>
        <w:tc>
          <w:tcPr>
            <w:tcW w:w="4876" w:type="dxa"/>
            <w:tcBorders>
              <w:top w:val="nil"/>
              <w:left w:val="nil"/>
              <w:bottom w:val="nil"/>
              <w:right w:val="nil"/>
            </w:tcBorders>
          </w:tcPr>
          <w:p w14:paraId="78C3E459" w14:textId="77777777" w:rsidR="00855071" w:rsidRPr="00522465" w:rsidRDefault="00855071" w:rsidP="004D4546">
            <w:pPr>
              <w:pStyle w:val="Normal6a"/>
            </w:pPr>
            <w:r>
              <w:t>2.</w:t>
            </w:r>
            <w:r>
              <w:tab/>
              <w:t>Darba programmā vai dokumentos, kas saistīti ar piešķiršanas procedūru, paredz papildu nosacījumus, lai nodrošinātu, ka atbalsts ir nepieciešams un samērīgs, izslēdzot pārmērīgu kompensāciju un dubultu finansēšanu, ir īslaicīgs un laika gaitā samazinās.</w:t>
            </w:r>
          </w:p>
        </w:tc>
        <w:tc>
          <w:tcPr>
            <w:tcW w:w="4876" w:type="dxa"/>
            <w:tcBorders>
              <w:top w:val="nil"/>
              <w:left w:val="nil"/>
              <w:bottom w:val="nil"/>
              <w:right w:val="nil"/>
            </w:tcBorders>
          </w:tcPr>
          <w:p w14:paraId="0E1C218C" w14:textId="77777777" w:rsidR="00855071" w:rsidRPr="00522465" w:rsidRDefault="00855071" w:rsidP="004D4546">
            <w:pPr>
              <w:pStyle w:val="Normal6a"/>
            </w:pPr>
            <w:r>
              <w:t>2.</w:t>
            </w:r>
            <w:r>
              <w:tab/>
              <w:t xml:space="preserve">Darba programmā vai dokumentos, kas saistīti ar piešķiršanas procedūru, paredz papildu nosacījumus, lai nodrošinātu, ka atbalsts ir nepieciešams un samērīgs, </w:t>
            </w:r>
            <w:r>
              <w:rPr>
                <w:b/>
                <w:i/>
              </w:rPr>
              <w:t>un nozīmīgs visai ES,</w:t>
            </w:r>
            <w:r>
              <w:t xml:space="preserve"> izslēdzot pārmērīgu kompensāciju un dubultu finansēšanu, ir īslaicīgs un laika gaitā samazinās.</w:t>
            </w:r>
          </w:p>
        </w:tc>
      </w:tr>
    </w:tbl>
    <w:p w14:paraId="6D91546E"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B60E9D5" w14:textId="77777777" w:rsidR="00855071" w:rsidRPr="00522465" w:rsidRDefault="00855071" w:rsidP="00855071">
      <w:r>
        <w:rPr>
          <w:rStyle w:val="HideTWBExt"/>
        </w:rPr>
        <w:t>&lt;/Amend&gt;</w:t>
      </w:r>
    </w:p>
    <w:p w14:paraId="4A5526D3"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2154</w:t>
      </w:r>
      <w:r>
        <w:rPr>
          <w:rStyle w:val="HideTWBExt"/>
          <w:b w:val="0"/>
        </w:rPr>
        <w:t>&lt;/</w:t>
      </w:r>
      <w:proofErr w:type="spellStart"/>
      <w:r>
        <w:rPr>
          <w:rStyle w:val="HideTWBExt"/>
          <w:b w:val="0"/>
        </w:rPr>
        <w:t>NumAm</w:t>
      </w:r>
      <w:proofErr w:type="spellEnd"/>
      <w:r>
        <w:rPr>
          <w:rStyle w:val="HideTWBExt"/>
          <w:b w:val="0"/>
        </w:rPr>
        <w:t>&gt;</w:t>
      </w:r>
    </w:p>
    <w:p w14:paraId="3FBF546E" w14:textId="77777777" w:rsidR="00855071" w:rsidRPr="00522465" w:rsidRDefault="00855071" w:rsidP="00855071">
      <w:pPr>
        <w:pStyle w:val="NormalBold"/>
      </w:pPr>
      <w:r>
        <w:rPr>
          <w:rStyle w:val="HideTWBExt"/>
          <w:b w:val="0"/>
        </w:rPr>
        <w:t>&lt;RepeatBlock-By&gt;&lt;Members&gt;</w:t>
      </w:r>
      <w:r>
        <w:t xml:space="preserve">Jana </w:t>
      </w:r>
      <w:proofErr w:type="spellStart"/>
      <w:r>
        <w:t>Nagyová</w:t>
      </w:r>
      <w:proofErr w:type="spellEnd"/>
      <w:r>
        <w:t xml:space="preserve">, </w:t>
      </w:r>
      <w:proofErr w:type="spellStart"/>
      <w:r>
        <w:t>Ondřej</w:t>
      </w:r>
      <w:proofErr w:type="spellEnd"/>
      <w:r>
        <w:t xml:space="preserve"> </w:t>
      </w:r>
      <w:proofErr w:type="spellStart"/>
      <w:r>
        <w:t>Knotek</w:t>
      </w:r>
      <w:proofErr w:type="spellEnd"/>
      <w:r>
        <w:t xml:space="preserve">, </w:t>
      </w:r>
      <w:proofErr w:type="spellStart"/>
      <w:r>
        <w:t>Tomáš</w:t>
      </w:r>
      <w:proofErr w:type="spellEnd"/>
      <w:r>
        <w:t xml:space="preserve"> </w:t>
      </w:r>
      <w:proofErr w:type="spellStart"/>
      <w:r>
        <w:t>Kubín</w:t>
      </w:r>
      <w:proofErr w:type="spellEnd"/>
      <w:r>
        <w:t xml:space="preserve">, </w:t>
      </w:r>
      <w:proofErr w:type="spellStart"/>
      <w:r>
        <w:t>Klara</w:t>
      </w:r>
      <w:proofErr w:type="spellEnd"/>
      <w:r>
        <w:t xml:space="preserve"> </w:t>
      </w:r>
      <w:proofErr w:type="spellStart"/>
      <w:r>
        <w:t>Dostalova</w:t>
      </w:r>
      <w:proofErr w:type="spellEnd"/>
      <w:r>
        <w:t xml:space="preserve">, </w:t>
      </w:r>
      <w:proofErr w:type="spellStart"/>
      <w:r>
        <w:t>Afroditi</w:t>
      </w:r>
      <w:proofErr w:type="spellEnd"/>
      <w:r>
        <w:t xml:space="preserve"> </w:t>
      </w:r>
      <w:proofErr w:type="spellStart"/>
      <w:r>
        <w:t>Latinopoulou</w:t>
      </w:r>
      <w:proofErr w:type="spellEnd"/>
      <w:r>
        <w:t xml:space="preserve">, Anna </w:t>
      </w:r>
      <w:proofErr w:type="spellStart"/>
      <w:r>
        <w:t>Bryłka</w:t>
      </w:r>
      <w:proofErr w:type="spellEnd"/>
      <w:r>
        <w:rPr>
          <w:rStyle w:val="HideTWBExt"/>
          <w:b w:val="0"/>
        </w:rPr>
        <w:t>&lt;/Members&gt;</w:t>
      </w:r>
    </w:p>
    <w:p w14:paraId="2A16C964" w14:textId="77777777" w:rsidR="00855071" w:rsidRPr="00522465" w:rsidRDefault="00855071" w:rsidP="00855071">
      <w:pPr>
        <w:pStyle w:val="NormalBold"/>
      </w:pPr>
      <w:r>
        <w:rPr>
          <w:rStyle w:val="HideTWBExt"/>
          <w:b w:val="0"/>
        </w:rPr>
        <w:t>&lt;/RepeatBlock-By&gt;</w:t>
      </w:r>
    </w:p>
    <w:p w14:paraId="4738DB77"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B4851C6" w14:textId="77777777" w:rsidR="00855071" w:rsidRPr="00522465" w:rsidRDefault="00855071" w:rsidP="00855071">
      <w:pPr>
        <w:pStyle w:val="NormalBold"/>
      </w:pPr>
      <w:r>
        <w:rPr>
          <w:rStyle w:val="HideTWBExt"/>
          <w:b w:val="0"/>
        </w:rPr>
        <w:t>&lt;Article&gt;</w:t>
      </w:r>
      <w:r>
        <w:t>18.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B255C53" w14:textId="77777777" w:rsidTr="004D4546">
        <w:trPr>
          <w:trHeight w:hRule="exact" w:val="240"/>
          <w:jc w:val="center"/>
        </w:trPr>
        <w:tc>
          <w:tcPr>
            <w:tcW w:w="9752" w:type="dxa"/>
            <w:gridSpan w:val="2"/>
            <w:tcBorders>
              <w:top w:val="nil"/>
              <w:left w:val="nil"/>
              <w:bottom w:val="nil"/>
              <w:right w:val="nil"/>
            </w:tcBorders>
          </w:tcPr>
          <w:p w14:paraId="50760833" w14:textId="77777777" w:rsidR="00855071" w:rsidRPr="00522465" w:rsidRDefault="00855071" w:rsidP="004D4546"/>
        </w:tc>
      </w:tr>
      <w:tr w:rsidR="00855071" w14:paraId="6369B043" w14:textId="77777777" w:rsidTr="004D4546">
        <w:trPr>
          <w:trHeight w:val="240"/>
          <w:jc w:val="center"/>
        </w:trPr>
        <w:tc>
          <w:tcPr>
            <w:tcW w:w="4876" w:type="dxa"/>
            <w:tcBorders>
              <w:top w:val="nil"/>
              <w:left w:val="nil"/>
              <w:bottom w:val="nil"/>
              <w:right w:val="nil"/>
            </w:tcBorders>
          </w:tcPr>
          <w:p w14:paraId="4353C726"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00BE555" w14:textId="77777777" w:rsidR="00855071" w:rsidRPr="00522465" w:rsidRDefault="00855071" w:rsidP="004D4546">
            <w:pPr>
              <w:pStyle w:val="AmColumnHeading"/>
            </w:pPr>
            <w:r>
              <w:t>Grozījums</w:t>
            </w:r>
          </w:p>
        </w:tc>
      </w:tr>
      <w:tr w:rsidR="00855071" w14:paraId="21AAFB31" w14:textId="77777777" w:rsidTr="004D4546">
        <w:trPr>
          <w:jc w:val="center"/>
        </w:trPr>
        <w:tc>
          <w:tcPr>
            <w:tcW w:w="4876" w:type="dxa"/>
            <w:tcBorders>
              <w:top w:val="nil"/>
              <w:left w:val="nil"/>
              <w:bottom w:val="nil"/>
              <w:right w:val="nil"/>
            </w:tcBorders>
          </w:tcPr>
          <w:p w14:paraId="689BF7FE" w14:textId="77777777" w:rsidR="00855071" w:rsidRPr="00522465" w:rsidRDefault="00855071" w:rsidP="004D4546">
            <w:pPr>
              <w:pStyle w:val="Normal6a"/>
            </w:pPr>
            <w:r>
              <w:t>2.</w:t>
            </w:r>
            <w:r>
              <w:tab/>
              <w:t>Darba programmā vai dokumentos, kas saistīti ar piešķiršanas procedūru, paredz papildu nosacījumus, lai nodrošinātu, ka atbalsts ir nepieciešams un samērīgs, izslēdzot pārmērīgu kompensāciju un dubultu finansēšanu, ir īslaicīgs un laika gaitā samazinās.</w:t>
            </w:r>
          </w:p>
        </w:tc>
        <w:tc>
          <w:tcPr>
            <w:tcW w:w="4876" w:type="dxa"/>
            <w:tcBorders>
              <w:top w:val="nil"/>
              <w:left w:val="nil"/>
              <w:bottom w:val="nil"/>
              <w:right w:val="nil"/>
            </w:tcBorders>
          </w:tcPr>
          <w:p w14:paraId="4285CA34" w14:textId="77777777" w:rsidR="00855071" w:rsidRPr="00522465" w:rsidRDefault="00855071" w:rsidP="004D4546">
            <w:pPr>
              <w:pStyle w:val="Normal6a"/>
            </w:pPr>
            <w:r>
              <w:t>2.</w:t>
            </w:r>
            <w:r>
              <w:tab/>
              <w:t xml:space="preserve">Darba programmā vai dokumentos, kas saistīti ar piešķiršanas procedūru, paredz papildu nosacījumus, lai nodrošinātu, ka atbalsts ir nepieciešams un samērīgs, </w:t>
            </w:r>
            <w:r>
              <w:rPr>
                <w:b/>
                <w:i/>
              </w:rPr>
              <w:t>un nozīmīgs visai ES,</w:t>
            </w:r>
            <w:r>
              <w:t xml:space="preserve"> izslēdzot pārmērīgu kompensāciju un dubultu finansēšanu, ir īslaicīgs un laika gaitā samazinās.</w:t>
            </w:r>
          </w:p>
        </w:tc>
      </w:tr>
    </w:tbl>
    <w:p w14:paraId="37735986"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F3E3189" w14:textId="77777777" w:rsidR="00855071" w:rsidRPr="00522465" w:rsidRDefault="00855071" w:rsidP="00855071">
      <w:r>
        <w:rPr>
          <w:rStyle w:val="HideTWBExt"/>
        </w:rPr>
        <w:t>&lt;/Amend&gt;</w:t>
      </w:r>
    </w:p>
    <w:p w14:paraId="7F61753C"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2155</w:t>
      </w:r>
      <w:r>
        <w:rPr>
          <w:rStyle w:val="HideTWBExt"/>
          <w:b w:val="0"/>
        </w:rPr>
        <w:t>&lt;/</w:t>
      </w:r>
      <w:proofErr w:type="spellStart"/>
      <w:r>
        <w:rPr>
          <w:rStyle w:val="HideTWBExt"/>
          <w:b w:val="0"/>
        </w:rPr>
        <w:t>NumAm</w:t>
      </w:r>
      <w:proofErr w:type="spellEnd"/>
      <w:r>
        <w:rPr>
          <w:rStyle w:val="HideTWBExt"/>
          <w:b w:val="0"/>
        </w:rPr>
        <w:t>&gt;</w:t>
      </w:r>
    </w:p>
    <w:p w14:paraId="58DB7050" w14:textId="77777777" w:rsidR="00855071" w:rsidRPr="00522465" w:rsidRDefault="00855071" w:rsidP="00855071">
      <w:pPr>
        <w:pStyle w:val="NormalBold"/>
      </w:pPr>
      <w:r>
        <w:rPr>
          <w:rStyle w:val="HideTWBExt"/>
          <w:b w:val="0"/>
        </w:rPr>
        <w:t>&lt;RepeatBlock-By&gt;&lt;Members&gt;</w:t>
      </w:r>
      <w:proofErr w:type="spellStart"/>
      <w:r>
        <w:t>Dimitris</w:t>
      </w:r>
      <w:proofErr w:type="spellEnd"/>
      <w:r>
        <w:t xml:space="preserve"> </w:t>
      </w:r>
      <w:proofErr w:type="spellStart"/>
      <w:r>
        <w:t>Tsiodras</w:t>
      </w:r>
      <w:proofErr w:type="spellEnd"/>
      <w:r>
        <w:rPr>
          <w:rStyle w:val="HideTWBExt"/>
          <w:b w:val="0"/>
        </w:rPr>
        <w:t>&lt;/Members&gt;</w:t>
      </w:r>
    </w:p>
    <w:p w14:paraId="75708E17" w14:textId="77777777" w:rsidR="00855071" w:rsidRPr="00522465" w:rsidRDefault="00855071" w:rsidP="00855071">
      <w:pPr>
        <w:pStyle w:val="NormalBold"/>
      </w:pPr>
      <w:r>
        <w:rPr>
          <w:rStyle w:val="HideTWBExt"/>
          <w:b w:val="0"/>
        </w:rPr>
        <w:t>&lt;/RepeatBlock-By&gt;</w:t>
      </w:r>
    </w:p>
    <w:p w14:paraId="7A08112C"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287B8E7" w14:textId="77777777" w:rsidR="00855071" w:rsidRPr="00522465" w:rsidRDefault="00855071" w:rsidP="00855071">
      <w:pPr>
        <w:pStyle w:val="NormalBold"/>
      </w:pPr>
      <w:r>
        <w:rPr>
          <w:rStyle w:val="HideTWBExt"/>
          <w:b w:val="0"/>
        </w:rPr>
        <w:t>&lt;Article&gt;</w:t>
      </w:r>
      <w:r>
        <w:t>18.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8B9D95E" w14:textId="77777777" w:rsidTr="004D4546">
        <w:trPr>
          <w:trHeight w:hRule="exact" w:val="240"/>
          <w:jc w:val="center"/>
        </w:trPr>
        <w:tc>
          <w:tcPr>
            <w:tcW w:w="9752" w:type="dxa"/>
            <w:gridSpan w:val="2"/>
            <w:tcBorders>
              <w:top w:val="nil"/>
              <w:left w:val="nil"/>
              <w:bottom w:val="nil"/>
              <w:right w:val="nil"/>
            </w:tcBorders>
          </w:tcPr>
          <w:p w14:paraId="4BCD2965" w14:textId="77777777" w:rsidR="00855071" w:rsidRPr="00522465" w:rsidRDefault="00855071" w:rsidP="004D4546"/>
        </w:tc>
      </w:tr>
      <w:tr w:rsidR="00855071" w14:paraId="659ABD27" w14:textId="77777777" w:rsidTr="004D4546">
        <w:trPr>
          <w:trHeight w:val="240"/>
          <w:jc w:val="center"/>
        </w:trPr>
        <w:tc>
          <w:tcPr>
            <w:tcW w:w="4876" w:type="dxa"/>
            <w:tcBorders>
              <w:top w:val="nil"/>
              <w:left w:val="nil"/>
              <w:bottom w:val="nil"/>
              <w:right w:val="nil"/>
            </w:tcBorders>
          </w:tcPr>
          <w:p w14:paraId="2CD49E2D"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3C4F292" w14:textId="77777777" w:rsidR="00855071" w:rsidRPr="00522465" w:rsidRDefault="00855071" w:rsidP="004D4546">
            <w:pPr>
              <w:pStyle w:val="AmColumnHeading"/>
            </w:pPr>
            <w:r>
              <w:t>Grozījums</w:t>
            </w:r>
          </w:p>
        </w:tc>
      </w:tr>
      <w:tr w:rsidR="00855071" w14:paraId="2F5127BC" w14:textId="77777777" w:rsidTr="004D4546">
        <w:trPr>
          <w:jc w:val="center"/>
        </w:trPr>
        <w:tc>
          <w:tcPr>
            <w:tcW w:w="4876" w:type="dxa"/>
            <w:tcBorders>
              <w:top w:val="nil"/>
              <w:left w:val="nil"/>
              <w:bottom w:val="nil"/>
              <w:right w:val="nil"/>
            </w:tcBorders>
          </w:tcPr>
          <w:p w14:paraId="7C577395" w14:textId="77777777" w:rsidR="00855071" w:rsidRPr="00522465" w:rsidRDefault="00855071" w:rsidP="004D4546">
            <w:pPr>
              <w:pStyle w:val="Normal6a"/>
            </w:pPr>
            <w:r>
              <w:t>2.</w:t>
            </w:r>
            <w:r>
              <w:tab/>
              <w:t>Darba programmā vai dokumentos, kas saistīti ar piešķiršanas procedūru, paredz papildu nosacījumus, lai nodrošinātu, ka atbalsts ir nepieciešams un samērīgs, izslēdzot pārmērīgu kompensāciju un dubultu finansēšanu, ir īslaicīgs un laika gaitā samazinās.</w:t>
            </w:r>
          </w:p>
        </w:tc>
        <w:tc>
          <w:tcPr>
            <w:tcW w:w="4876" w:type="dxa"/>
            <w:tcBorders>
              <w:top w:val="nil"/>
              <w:left w:val="nil"/>
              <w:bottom w:val="nil"/>
              <w:right w:val="nil"/>
            </w:tcBorders>
          </w:tcPr>
          <w:p w14:paraId="41FA02FB" w14:textId="77777777" w:rsidR="00855071" w:rsidRPr="00522465" w:rsidRDefault="00855071" w:rsidP="004D4546">
            <w:pPr>
              <w:pStyle w:val="Normal6a"/>
            </w:pPr>
            <w:r>
              <w:t>2.</w:t>
            </w:r>
            <w:r>
              <w:tab/>
              <w:t xml:space="preserve">Darba programmā vai dokumentos, kas saistīti ar piešķiršanas procedūru, paredz papildu nosacījumus, lai nodrošinātu, ka atbalsts ir nepieciešams un samērīgs, </w:t>
            </w:r>
            <w:r>
              <w:rPr>
                <w:b/>
                <w:i/>
              </w:rPr>
              <w:t>un nozīmīgs visai ES,</w:t>
            </w:r>
            <w:r>
              <w:t xml:space="preserve"> izslēdzot pārmērīgu kompensāciju un dubultu finansēšanu, ir īslaicīgs un laika gaitā samazinās.</w:t>
            </w:r>
          </w:p>
        </w:tc>
      </w:tr>
    </w:tbl>
    <w:p w14:paraId="576E14E3"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5242E25" w14:textId="77777777" w:rsidR="00855071" w:rsidRPr="00522465" w:rsidRDefault="00855071" w:rsidP="00855071">
      <w:r>
        <w:rPr>
          <w:rStyle w:val="HideTWBExt"/>
        </w:rPr>
        <w:t>&lt;/Amend&gt;</w:t>
      </w:r>
    </w:p>
    <w:p w14:paraId="41D50AF6"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2156</w:t>
      </w:r>
      <w:r>
        <w:rPr>
          <w:rStyle w:val="HideTWBExt"/>
          <w:b w:val="0"/>
        </w:rPr>
        <w:t>&lt;/</w:t>
      </w:r>
      <w:proofErr w:type="spellStart"/>
      <w:r>
        <w:rPr>
          <w:rStyle w:val="HideTWBExt"/>
          <w:b w:val="0"/>
        </w:rPr>
        <w:t>NumAm</w:t>
      </w:r>
      <w:proofErr w:type="spellEnd"/>
      <w:r>
        <w:rPr>
          <w:rStyle w:val="HideTWBExt"/>
          <w:b w:val="0"/>
        </w:rPr>
        <w:t>&gt;</w:t>
      </w:r>
    </w:p>
    <w:p w14:paraId="2512686B" w14:textId="77777777" w:rsidR="00855071" w:rsidRPr="00522465" w:rsidRDefault="00855071" w:rsidP="00855071">
      <w:pPr>
        <w:pStyle w:val="NormalBold"/>
      </w:pPr>
      <w:r>
        <w:rPr>
          <w:rStyle w:val="HideTWBExt"/>
          <w:b w:val="0"/>
        </w:rPr>
        <w:t>&lt;RepeatBlock-By&gt;&lt;Members&gt;</w:t>
      </w:r>
      <w:proofErr w:type="spellStart"/>
      <w:r>
        <w:t>Mirosława</w:t>
      </w:r>
      <w:proofErr w:type="spellEnd"/>
      <w:r>
        <w:t xml:space="preserve"> </w:t>
      </w:r>
      <w:proofErr w:type="spellStart"/>
      <w:r>
        <w:t>Nykiel</w:t>
      </w:r>
      <w:proofErr w:type="spellEnd"/>
      <w:r>
        <w:t xml:space="preserve">, </w:t>
      </w:r>
      <w:proofErr w:type="spellStart"/>
      <w:r>
        <w:t>Borys</w:t>
      </w:r>
      <w:proofErr w:type="spellEnd"/>
      <w:r>
        <w:t xml:space="preserve"> </w:t>
      </w:r>
      <w:proofErr w:type="spellStart"/>
      <w:r>
        <w:t>Budka</w:t>
      </w:r>
      <w:proofErr w:type="spellEnd"/>
      <w:r>
        <w:t xml:space="preserve">, Adam </w:t>
      </w:r>
      <w:proofErr w:type="spellStart"/>
      <w:r>
        <w:t>Jarubas</w:t>
      </w:r>
      <w:proofErr w:type="spellEnd"/>
      <w:r>
        <w:t xml:space="preserve">, </w:t>
      </w:r>
      <w:proofErr w:type="spellStart"/>
      <w:r>
        <w:t>Krzysztof</w:t>
      </w:r>
      <w:proofErr w:type="spellEnd"/>
      <w:r>
        <w:t xml:space="preserve"> </w:t>
      </w:r>
      <w:proofErr w:type="spellStart"/>
      <w:r>
        <w:t>Hetman</w:t>
      </w:r>
      <w:proofErr w:type="spellEnd"/>
      <w:r>
        <w:t xml:space="preserve">, Kamila </w:t>
      </w:r>
      <w:proofErr w:type="spellStart"/>
      <w:r>
        <w:t>Gasiuk-Pihowicz</w:t>
      </w:r>
      <w:proofErr w:type="spellEnd"/>
      <w:r>
        <w:rPr>
          <w:rStyle w:val="HideTWBExt"/>
          <w:b w:val="0"/>
        </w:rPr>
        <w:t>&lt;/Members&gt;</w:t>
      </w:r>
    </w:p>
    <w:p w14:paraId="4E3C9DAC" w14:textId="77777777" w:rsidR="00855071" w:rsidRPr="00522465" w:rsidRDefault="00855071" w:rsidP="00855071">
      <w:pPr>
        <w:pStyle w:val="NormalBold"/>
      </w:pPr>
      <w:r>
        <w:rPr>
          <w:rStyle w:val="HideTWBExt"/>
          <w:b w:val="0"/>
        </w:rPr>
        <w:t>&lt;/RepeatBlock-By&gt;</w:t>
      </w:r>
    </w:p>
    <w:p w14:paraId="0679B04C"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56CFACD" w14:textId="77777777" w:rsidR="00855071" w:rsidRPr="00522465" w:rsidRDefault="00855071" w:rsidP="00855071">
      <w:pPr>
        <w:pStyle w:val="NormalBold"/>
      </w:pPr>
      <w:r>
        <w:rPr>
          <w:rStyle w:val="HideTWBExt"/>
          <w:b w:val="0"/>
        </w:rPr>
        <w:t>&lt;Article&gt;</w:t>
      </w:r>
      <w:r>
        <w:t>18.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8F88515" w14:textId="77777777" w:rsidTr="004D4546">
        <w:trPr>
          <w:trHeight w:hRule="exact" w:val="240"/>
          <w:jc w:val="center"/>
        </w:trPr>
        <w:tc>
          <w:tcPr>
            <w:tcW w:w="9752" w:type="dxa"/>
            <w:gridSpan w:val="2"/>
            <w:tcBorders>
              <w:top w:val="nil"/>
              <w:left w:val="nil"/>
              <w:bottom w:val="nil"/>
              <w:right w:val="nil"/>
            </w:tcBorders>
          </w:tcPr>
          <w:p w14:paraId="40DE3DE0" w14:textId="77777777" w:rsidR="00855071" w:rsidRPr="00522465" w:rsidRDefault="00855071" w:rsidP="004D4546"/>
        </w:tc>
      </w:tr>
      <w:tr w:rsidR="00855071" w14:paraId="79F0CFB6" w14:textId="77777777" w:rsidTr="004D4546">
        <w:trPr>
          <w:trHeight w:val="240"/>
          <w:jc w:val="center"/>
        </w:trPr>
        <w:tc>
          <w:tcPr>
            <w:tcW w:w="4876" w:type="dxa"/>
            <w:tcBorders>
              <w:top w:val="nil"/>
              <w:left w:val="nil"/>
              <w:bottom w:val="nil"/>
              <w:right w:val="nil"/>
            </w:tcBorders>
          </w:tcPr>
          <w:p w14:paraId="61162DC6"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AE6F925" w14:textId="77777777" w:rsidR="00855071" w:rsidRPr="00522465" w:rsidRDefault="00855071" w:rsidP="004D4546">
            <w:pPr>
              <w:pStyle w:val="AmColumnHeading"/>
            </w:pPr>
            <w:r>
              <w:t>Grozījums</w:t>
            </w:r>
          </w:p>
        </w:tc>
      </w:tr>
      <w:tr w:rsidR="00855071" w14:paraId="5ABC7249" w14:textId="77777777" w:rsidTr="004D4546">
        <w:trPr>
          <w:jc w:val="center"/>
        </w:trPr>
        <w:tc>
          <w:tcPr>
            <w:tcW w:w="4876" w:type="dxa"/>
            <w:tcBorders>
              <w:top w:val="nil"/>
              <w:left w:val="nil"/>
              <w:bottom w:val="nil"/>
              <w:right w:val="nil"/>
            </w:tcBorders>
          </w:tcPr>
          <w:p w14:paraId="265D8011" w14:textId="77777777" w:rsidR="00855071" w:rsidRPr="00522465" w:rsidRDefault="00855071" w:rsidP="004D4546">
            <w:pPr>
              <w:pStyle w:val="Normal6a"/>
            </w:pPr>
            <w:r>
              <w:t>2.</w:t>
            </w:r>
            <w:r>
              <w:tab/>
              <w:t xml:space="preserve">Darba programmā vai dokumentos, kas saistīti ar piešķiršanas procedūru, paredz </w:t>
            </w:r>
            <w:r>
              <w:rPr>
                <w:b/>
                <w:i/>
              </w:rPr>
              <w:t>papildu</w:t>
            </w:r>
            <w:r>
              <w:t xml:space="preserve"> nosacījumus, lai nodrošinātu, ka atbalsts ir nepieciešams un samērīgs, izslēdzot pārmērīgu kompensāciju un dubultu finansēšanu, ir īslaicīgs un laika gaitā samazinās.</w:t>
            </w:r>
          </w:p>
        </w:tc>
        <w:tc>
          <w:tcPr>
            <w:tcW w:w="4876" w:type="dxa"/>
            <w:tcBorders>
              <w:top w:val="nil"/>
              <w:left w:val="nil"/>
              <w:bottom w:val="nil"/>
              <w:right w:val="nil"/>
            </w:tcBorders>
          </w:tcPr>
          <w:p w14:paraId="6C06C4E5" w14:textId="77777777" w:rsidR="00855071" w:rsidRPr="00522465" w:rsidRDefault="00855071" w:rsidP="004D4546">
            <w:pPr>
              <w:pStyle w:val="Normal6a"/>
            </w:pPr>
            <w:r>
              <w:t>2.</w:t>
            </w:r>
            <w:r>
              <w:tab/>
              <w:t xml:space="preserve">Darba programmā vai dokumentos, kas saistīti ar piešķiršanas procedūru, paredz </w:t>
            </w:r>
            <w:r>
              <w:rPr>
                <w:b/>
                <w:i/>
              </w:rPr>
              <w:t>specifiskus</w:t>
            </w:r>
            <w:r>
              <w:t xml:space="preserve"> nosacījumus, lai nodrošinātu, ka atbalsts ir nepieciešams, samērīgs un aptver visu ES, izslēdzot pārmērīgu kompensāciju un dubultu finansēšanu, ir īslaicīgs un laika gaitā samazinās.</w:t>
            </w:r>
          </w:p>
        </w:tc>
      </w:tr>
    </w:tbl>
    <w:p w14:paraId="0A794658"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98C600E" w14:textId="77777777" w:rsidR="00855071" w:rsidRPr="00522465" w:rsidRDefault="00855071" w:rsidP="00855071">
      <w:r>
        <w:rPr>
          <w:rStyle w:val="HideTWBExt"/>
        </w:rPr>
        <w:t>&lt;/Amend&gt;</w:t>
      </w:r>
    </w:p>
    <w:p w14:paraId="2352A3E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2157</w:t>
      </w:r>
      <w:r>
        <w:rPr>
          <w:rStyle w:val="HideTWBExt"/>
          <w:b w:val="0"/>
        </w:rPr>
        <w:t>&lt;/</w:t>
      </w:r>
      <w:proofErr w:type="spellStart"/>
      <w:r>
        <w:rPr>
          <w:rStyle w:val="HideTWBExt"/>
          <w:b w:val="0"/>
        </w:rPr>
        <w:t>NumAm</w:t>
      </w:r>
      <w:proofErr w:type="spellEnd"/>
      <w:r>
        <w:rPr>
          <w:rStyle w:val="HideTWBExt"/>
          <w:b w:val="0"/>
        </w:rPr>
        <w:t>&gt;</w:t>
      </w:r>
    </w:p>
    <w:p w14:paraId="346733FB"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Morten</w:t>
      </w:r>
      <w:proofErr w:type="spellEnd"/>
      <w:r>
        <w:t xml:space="preserve"> </w:t>
      </w:r>
      <w:proofErr w:type="spellStart"/>
      <w:r>
        <w:t>Løkkegaard</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rPr>
          <w:rStyle w:val="HideTWBExt"/>
          <w:b w:val="0"/>
        </w:rPr>
        <w:t>&lt;/Members&gt;</w:t>
      </w:r>
    </w:p>
    <w:p w14:paraId="7641F434" w14:textId="77777777" w:rsidR="00855071" w:rsidRPr="00522465" w:rsidRDefault="00855071" w:rsidP="00855071">
      <w:pPr>
        <w:pStyle w:val="NormalBold"/>
      </w:pPr>
      <w:r>
        <w:rPr>
          <w:rStyle w:val="HideTWBExt"/>
          <w:b w:val="0"/>
        </w:rPr>
        <w:t>&lt;/RepeatBlock-By&gt;</w:t>
      </w:r>
    </w:p>
    <w:p w14:paraId="5B426EC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EA13DFC" w14:textId="77777777" w:rsidR="00855071" w:rsidRPr="00522465" w:rsidRDefault="00855071" w:rsidP="00855071">
      <w:pPr>
        <w:pStyle w:val="NormalBold"/>
      </w:pPr>
      <w:r>
        <w:rPr>
          <w:rStyle w:val="HideTWBExt"/>
          <w:b w:val="0"/>
        </w:rPr>
        <w:t>&lt;Article&gt;</w:t>
      </w:r>
      <w:r>
        <w:t>18.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7215027" w14:textId="77777777" w:rsidTr="004D4546">
        <w:trPr>
          <w:trHeight w:hRule="exact" w:val="240"/>
          <w:jc w:val="center"/>
        </w:trPr>
        <w:tc>
          <w:tcPr>
            <w:tcW w:w="9752" w:type="dxa"/>
            <w:gridSpan w:val="2"/>
            <w:tcBorders>
              <w:top w:val="nil"/>
              <w:left w:val="nil"/>
              <w:bottom w:val="nil"/>
              <w:right w:val="nil"/>
            </w:tcBorders>
          </w:tcPr>
          <w:p w14:paraId="2AD3B707" w14:textId="77777777" w:rsidR="00855071" w:rsidRPr="00522465" w:rsidRDefault="00855071" w:rsidP="004D4546"/>
        </w:tc>
      </w:tr>
      <w:tr w:rsidR="00855071" w14:paraId="431EA3F4" w14:textId="77777777" w:rsidTr="004D4546">
        <w:trPr>
          <w:trHeight w:val="240"/>
          <w:jc w:val="center"/>
        </w:trPr>
        <w:tc>
          <w:tcPr>
            <w:tcW w:w="4876" w:type="dxa"/>
            <w:tcBorders>
              <w:top w:val="nil"/>
              <w:left w:val="nil"/>
              <w:bottom w:val="nil"/>
              <w:right w:val="nil"/>
            </w:tcBorders>
          </w:tcPr>
          <w:p w14:paraId="740C9C04"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2CA39F8" w14:textId="77777777" w:rsidR="00855071" w:rsidRPr="00522465" w:rsidRDefault="00855071" w:rsidP="004D4546">
            <w:pPr>
              <w:pStyle w:val="AmColumnHeading"/>
            </w:pPr>
            <w:r>
              <w:t>Grozījums</w:t>
            </w:r>
          </w:p>
        </w:tc>
      </w:tr>
      <w:tr w:rsidR="00855071" w14:paraId="2BC6D77F" w14:textId="77777777" w:rsidTr="004D4546">
        <w:trPr>
          <w:jc w:val="center"/>
        </w:trPr>
        <w:tc>
          <w:tcPr>
            <w:tcW w:w="4876" w:type="dxa"/>
            <w:tcBorders>
              <w:top w:val="nil"/>
              <w:left w:val="nil"/>
              <w:bottom w:val="nil"/>
              <w:right w:val="nil"/>
            </w:tcBorders>
          </w:tcPr>
          <w:p w14:paraId="09849EB6" w14:textId="77777777" w:rsidR="00855071" w:rsidRPr="00522465" w:rsidRDefault="00855071" w:rsidP="004D4546">
            <w:pPr>
              <w:pStyle w:val="Normal6a"/>
            </w:pPr>
            <w:r>
              <w:t>2.</w:t>
            </w:r>
            <w:r>
              <w:tab/>
              <w:t xml:space="preserve">Darba programmā vai dokumentos, kas saistīti ar piešķiršanas procedūru, paredz </w:t>
            </w:r>
            <w:r>
              <w:rPr>
                <w:b/>
                <w:i/>
              </w:rPr>
              <w:t>papildu</w:t>
            </w:r>
            <w:r>
              <w:t xml:space="preserve"> nosacījumus, lai nodrošinātu, ka atbalsts ir nepieciešams un samērīgs, izslēdzot pārmērīgu kompensāciju un dubultu finansēšanu, ir īslaicīgs un laika gaitā samazinās.</w:t>
            </w:r>
          </w:p>
        </w:tc>
        <w:tc>
          <w:tcPr>
            <w:tcW w:w="4876" w:type="dxa"/>
            <w:tcBorders>
              <w:top w:val="nil"/>
              <w:left w:val="nil"/>
              <w:bottom w:val="nil"/>
              <w:right w:val="nil"/>
            </w:tcBorders>
          </w:tcPr>
          <w:p w14:paraId="3FC96224" w14:textId="77777777" w:rsidR="00855071" w:rsidRPr="00522465" w:rsidRDefault="00855071" w:rsidP="004D4546">
            <w:pPr>
              <w:pStyle w:val="Normal6a"/>
            </w:pPr>
            <w:r>
              <w:t>2.</w:t>
            </w:r>
            <w:r>
              <w:tab/>
              <w:t>Darba programmā vai dokumentos, kas saistīti ar piešķiršanas procedūru, paredz papildu nosacījumus, lai nodrošinātu, ka atbalsts ir nepieciešams un samērīgs, izslēdzot pārmērīgu kompensāciju un dubultu finansēšanu, ir īslaicīgs un laika gaitā samazinās.</w:t>
            </w:r>
          </w:p>
        </w:tc>
      </w:tr>
    </w:tbl>
    <w:p w14:paraId="0645E381"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2358077" w14:textId="77777777" w:rsidR="00855071" w:rsidRPr="00522465" w:rsidRDefault="00855071" w:rsidP="00855071">
      <w:r>
        <w:rPr>
          <w:rStyle w:val="HideTWBExt"/>
        </w:rPr>
        <w:t>&lt;/Amend&gt;</w:t>
      </w:r>
    </w:p>
    <w:p w14:paraId="0A663724"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2158</w:t>
      </w:r>
      <w:r>
        <w:rPr>
          <w:rStyle w:val="HideTWBExt"/>
          <w:b w:val="0"/>
        </w:rPr>
        <w:t>&lt;/</w:t>
      </w:r>
      <w:proofErr w:type="spellStart"/>
      <w:r>
        <w:rPr>
          <w:rStyle w:val="HideTWBExt"/>
          <w:b w:val="0"/>
        </w:rPr>
        <w:t>NumAm</w:t>
      </w:r>
      <w:proofErr w:type="spellEnd"/>
      <w:r>
        <w:rPr>
          <w:rStyle w:val="HideTWBExt"/>
          <w:b w:val="0"/>
        </w:rPr>
        <w:t>&gt;</w:t>
      </w:r>
    </w:p>
    <w:p w14:paraId="0E5E070B" w14:textId="77777777" w:rsidR="00855071" w:rsidRPr="00522465" w:rsidRDefault="00855071" w:rsidP="00855071">
      <w:pPr>
        <w:pStyle w:val="NormalBold"/>
      </w:pPr>
      <w:r>
        <w:rPr>
          <w:rStyle w:val="HideTWBExt"/>
          <w:b w:val="0"/>
        </w:rPr>
        <w:t>&lt;RepeatBlock-By&gt;&lt;Members&gt;</w:t>
      </w:r>
      <w:proofErr w:type="spellStart"/>
      <w:r>
        <w:t>Radan</w:t>
      </w:r>
      <w:proofErr w:type="spellEnd"/>
      <w:r>
        <w:t xml:space="preserve"> </w:t>
      </w:r>
      <w:proofErr w:type="spellStart"/>
      <w:r>
        <w:t>Kanev</w:t>
      </w:r>
      <w:proofErr w:type="spellEnd"/>
      <w:r>
        <w:rPr>
          <w:rStyle w:val="HideTWBExt"/>
          <w:b w:val="0"/>
        </w:rPr>
        <w:t>&lt;/Members&gt;</w:t>
      </w:r>
    </w:p>
    <w:p w14:paraId="4840F5DB" w14:textId="77777777" w:rsidR="00855071" w:rsidRPr="00522465" w:rsidRDefault="00855071" w:rsidP="00855071">
      <w:pPr>
        <w:pStyle w:val="NormalBold"/>
      </w:pPr>
      <w:r>
        <w:rPr>
          <w:rStyle w:val="HideTWBExt"/>
          <w:b w:val="0"/>
        </w:rPr>
        <w:t>&lt;/RepeatBlock-By&gt;</w:t>
      </w:r>
    </w:p>
    <w:p w14:paraId="7F24A99F"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C8C3B83" w14:textId="77777777" w:rsidR="00855071" w:rsidRPr="00522465" w:rsidRDefault="00855071" w:rsidP="00855071">
      <w:pPr>
        <w:pStyle w:val="NormalBold"/>
      </w:pPr>
      <w:r>
        <w:rPr>
          <w:rStyle w:val="HideTWBExt"/>
          <w:b w:val="0"/>
        </w:rPr>
        <w:t>&lt;Article&gt;</w:t>
      </w:r>
      <w:r>
        <w:t>18. pants – 2.a punkts (jauns)</w:t>
      </w:r>
      <w:r>
        <w:rPr>
          <w:rStyle w:val="HideTWBExt"/>
          <w:b w:val="0"/>
        </w:rPr>
        <w:t>&lt;/</w:t>
      </w:r>
      <w:proofErr w:type="spellStart"/>
      <w:r>
        <w:rPr>
          <w:rStyle w:val="HideTWBExt"/>
          <w:b w:val="0"/>
        </w:rPr>
        <w:t>Article</w:t>
      </w:r>
      <w:proofErr w:type="spellEnd"/>
      <w:r>
        <w:rPr>
          <w:rStyle w:val="HideTWBExt"/>
          <w:b w:val="0"/>
        </w:rPr>
        <w:t>&gt;</w:t>
      </w:r>
    </w:p>
    <w:p w14:paraId="6AD3E914" w14:textId="77777777" w:rsidR="00855071" w:rsidRPr="00522465" w:rsidRDefault="00855071" w:rsidP="00855071">
      <w:r>
        <w:rPr>
          <w:rStyle w:val="HideTWBExt"/>
        </w:rPr>
        <w:t>&lt;DocAmend2&gt;</w:t>
      </w:r>
      <w:r>
        <w:t>2025/0555 (COD)</w:t>
      </w:r>
      <w:r>
        <w:rPr>
          <w:rStyle w:val="HideTWBExt"/>
        </w:rPr>
        <w:t>&lt;/DocAmend2&gt;</w:t>
      </w:r>
    </w:p>
    <w:p w14:paraId="5EA191F6" w14:textId="77777777" w:rsidR="00855071" w:rsidRPr="00522465" w:rsidRDefault="00855071" w:rsidP="00855071">
      <w:r>
        <w:rPr>
          <w:rStyle w:val="HideTWBExt"/>
        </w:rPr>
        <w:t>&lt;Article2&gt;</w:t>
      </w:r>
      <w:r>
        <w:t>18. pants – 2.a punkts (jauns)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0C31C1A" w14:textId="77777777" w:rsidTr="004D4546">
        <w:trPr>
          <w:trHeight w:hRule="exact" w:val="240"/>
          <w:jc w:val="center"/>
        </w:trPr>
        <w:tc>
          <w:tcPr>
            <w:tcW w:w="9752" w:type="dxa"/>
            <w:gridSpan w:val="2"/>
            <w:tcBorders>
              <w:top w:val="nil"/>
              <w:left w:val="nil"/>
              <w:bottom w:val="nil"/>
              <w:right w:val="nil"/>
            </w:tcBorders>
          </w:tcPr>
          <w:p w14:paraId="77696135" w14:textId="77777777" w:rsidR="00855071" w:rsidRPr="00522465" w:rsidRDefault="00855071" w:rsidP="004D4546"/>
        </w:tc>
      </w:tr>
      <w:tr w:rsidR="00855071" w14:paraId="713B9E23" w14:textId="77777777" w:rsidTr="004D4546">
        <w:trPr>
          <w:trHeight w:val="240"/>
          <w:jc w:val="center"/>
        </w:trPr>
        <w:tc>
          <w:tcPr>
            <w:tcW w:w="4876" w:type="dxa"/>
            <w:tcBorders>
              <w:top w:val="nil"/>
              <w:left w:val="nil"/>
              <w:bottom w:val="nil"/>
              <w:right w:val="nil"/>
            </w:tcBorders>
          </w:tcPr>
          <w:p w14:paraId="7819D002"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14DD045" w14:textId="77777777" w:rsidR="00855071" w:rsidRPr="00522465" w:rsidRDefault="00855071" w:rsidP="004D4546">
            <w:pPr>
              <w:pStyle w:val="AmColumnHeading"/>
            </w:pPr>
            <w:r>
              <w:t>Grozījums</w:t>
            </w:r>
          </w:p>
        </w:tc>
      </w:tr>
      <w:tr w:rsidR="00855071" w14:paraId="1FF9A1CB" w14:textId="77777777" w:rsidTr="004D4546">
        <w:trPr>
          <w:jc w:val="center"/>
        </w:trPr>
        <w:tc>
          <w:tcPr>
            <w:tcW w:w="4876" w:type="dxa"/>
            <w:tcBorders>
              <w:top w:val="nil"/>
              <w:left w:val="nil"/>
              <w:bottom w:val="nil"/>
              <w:right w:val="nil"/>
            </w:tcBorders>
          </w:tcPr>
          <w:p w14:paraId="172E91F7" w14:textId="77777777" w:rsidR="00855071" w:rsidRPr="00522465" w:rsidRDefault="00855071" w:rsidP="004D4546">
            <w:pPr>
              <w:pStyle w:val="Normal6a"/>
            </w:pPr>
          </w:p>
        </w:tc>
        <w:tc>
          <w:tcPr>
            <w:tcW w:w="4876" w:type="dxa"/>
            <w:tcBorders>
              <w:top w:val="nil"/>
              <w:left w:val="nil"/>
              <w:bottom w:val="nil"/>
              <w:right w:val="nil"/>
            </w:tcBorders>
          </w:tcPr>
          <w:p w14:paraId="70A25DE9" w14:textId="77777777" w:rsidR="00855071" w:rsidRPr="00522465" w:rsidRDefault="00855071" w:rsidP="004D4546">
            <w:pPr>
              <w:pStyle w:val="Normal6a"/>
            </w:pPr>
            <w:r>
              <w:rPr>
                <w:b/>
                <w:i/>
              </w:rPr>
              <w:t>2.a</w:t>
            </w:r>
            <w:r>
              <w:tab/>
            </w:r>
            <w:r>
              <w:rPr>
                <w:b/>
                <w:i/>
              </w:rPr>
              <w:t>Neskarot 2. punktu, darba programmā un piešķiršanas kritērijos var paredzēt kopīgu un koordinētu piešķiršanu, kas aptver vienas investīciju paketes papildu komponentus, tostarp:</w:t>
            </w:r>
          </w:p>
        </w:tc>
      </w:tr>
      <w:tr w:rsidR="00855071" w14:paraId="341F99C1" w14:textId="77777777" w:rsidTr="004D4546">
        <w:trPr>
          <w:jc w:val="center"/>
        </w:trPr>
        <w:tc>
          <w:tcPr>
            <w:tcW w:w="4876" w:type="dxa"/>
            <w:tcBorders>
              <w:top w:val="nil"/>
              <w:left w:val="nil"/>
              <w:bottom w:val="nil"/>
              <w:right w:val="nil"/>
            </w:tcBorders>
          </w:tcPr>
          <w:p w14:paraId="46C09CD2" w14:textId="77777777" w:rsidR="00855071" w:rsidRPr="00522465" w:rsidRDefault="00855071" w:rsidP="004D4546">
            <w:pPr>
              <w:pStyle w:val="Normal6a"/>
            </w:pPr>
          </w:p>
        </w:tc>
        <w:tc>
          <w:tcPr>
            <w:tcW w:w="4876" w:type="dxa"/>
            <w:tcBorders>
              <w:top w:val="nil"/>
              <w:left w:val="nil"/>
              <w:bottom w:val="nil"/>
              <w:right w:val="nil"/>
            </w:tcBorders>
          </w:tcPr>
          <w:p w14:paraId="664D0758" w14:textId="77777777" w:rsidR="00855071" w:rsidRPr="00522465" w:rsidRDefault="00855071" w:rsidP="004D4546">
            <w:pPr>
              <w:pStyle w:val="Normal6a"/>
            </w:pPr>
            <w:r>
              <w:rPr>
                <w:b/>
                <w:i/>
              </w:rPr>
              <w:t xml:space="preserve">a) rūpnieciskās iekārtas laišanu ekspluatācijā, modernizāciju vai nomaiņu, lai </w:t>
            </w:r>
            <w:proofErr w:type="spellStart"/>
            <w:r>
              <w:rPr>
                <w:b/>
                <w:i/>
              </w:rPr>
              <w:t>dekarbonizētu</w:t>
            </w:r>
            <w:proofErr w:type="spellEnd"/>
            <w:r>
              <w:rPr>
                <w:b/>
                <w:i/>
              </w:rPr>
              <w:t xml:space="preserve"> esošās energoietilpīgās iekārtas;</w:t>
            </w:r>
          </w:p>
        </w:tc>
      </w:tr>
      <w:tr w:rsidR="00855071" w14:paraId="3B568907" w14:textId="77777777" w:rsidTr="004D4546">
        <w:trPr>
          <w:jc w:val="center"/>
        </w:trPr>
        <w:tc>
          <w:tcPr>
            <w:tcW w:w="4876" w:type="dxa"/>
            <w:tcBorders>
              <w:top w:val="nil"/>
              <w:left w:val="nil"/>
              <w:bottom w:val="nil"/>
              <w:right w:val="nil"/>
            </w:tcBorders>
          </w:tcPr>
          <w:p w14:paraId="3B5A5256" w14:textId="77777777" w:rsidR="00855071" w:rsidRPr="00522465" w:rsidRDefault="00855071" w:rsidP="004D4546">
            <w:pPr>
              <w:pStyle w:val="Normal6a"/>
            </w:pPr>
          </w:p>
        </w:tc>
        <w:tc>
          <w:tcPr>
            <w:tcW w:w="4876" w:type="dxa"/>
            <w:tcBorders>
              <w:top w:val="nil"/>
              <w:left w:val="nil"/>
              <w:bottom w:val="nil"/>
              <w:right w:val="nil"/>
            </w:tcBorders>
          </w:tcPr>
          <w:p w14:paraId="13158330" w14:textId="77777777" w:rsidR="00855071" w:rsidRPr="00522465" w:rsidRDefault="00855071" w:rsidP="004D4546">
            <w:pPr>
              <w:pStyle w:val="Normal6a"/>
            </w:pPr>
            <w:r>
              <w:rPr>
                <w:b/>
                <w:i/>
              </w:rPr>
              <w:t>b) atbalstu tīro tehnoloģiju nodrošinātājam, kas veicina minēto laišanu ekspluatācijā, tostarp ražošanas paplašināšanu, standartu ievērošanu, piegādes jaudu vai investīcijas kritiskās piegādes ķēdēs.</w:t>
            </w:r>
          </w:p>
        </w:tc>
      </w:tr>
    </w:tbl>
    <w:p w14:paraId="01D39B0D"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DEFFC78" w14:textId="77777777" w:rsidR="00855071" w:rsidRPr="00522465" w:rsidRDefault="00855071" w:rsidP="00855071">
      <w:r>
        <w:rPr>
          <w:rStyle w:val="HideTWBExt"/>
        </w:rPr>
        <w:t>&lt;/Amend&gt;</w:t>
      </w:r>
    </w:p>
    <w:p w14:paraId="2D4D95EA"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2159</w:t>
      </w:r>
      <w:r>
        <w:rPr>
          <w:rStyle w:val="HideTWBExt"/>
          <w:b w:val="0"/>
        </w:rPr>
        <w:t>&lt;/</w:t>
      </w:r>
      <w:proofErr w:type="spellStart"/>
      <w:r>
        <w:rPr>
          <w:rStyle w:val="HideTWBExt"/>
          <w:b w:val="0"/>
        </w:rPr>
        <w:t>NumAm</w:t>
      </w:r>
      <w:proofErr w:type="spellEnd"/>
      <w:r>
        <w:rPr>
          <w:rStyle w:val="HideTWBExt"/>
          <w:b w:val="0"/>
        </w:rPr>
        <w:t>&gt;</w:t>
      </w:r>
    </w:p>
    <w:p w14:paraId="147D0123"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1AA14800" w14:textId="77777777" w:rsidR="00855071" w:rsidRPr="00522465" w:rsidRDefault="00855071" w:rsidP="00855071">
      <w:pPr>
        <w:pStyle w:val="NormalBold"/>
      </w:pPr>
      <w:r>
        <w:rPr>
          <w:rStyle w:val="HideTWBExt"/>
          <w:b w:val="0"/>
        </w:rPr>
        <w:t>&lt;/RepeatBlock-By&gt;</w:t>
      </w:r>
    </w:p>
    <w:p w14:paraId="3853E8E4"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61A31D9" w14:textId="77777777" w:rsidR="00855071" w:rsidRPr="00522465" w:rsidRDefault="00855071" w:rsidP="00855071">
      <w:pPr>
        <w:pStyle w:val="NormalBold"/>
      </w:pPr>
      <w:r>
        <w:rPr>
          <w:rStyle w:val="HideTWBExt"/>
          <w:b w:val="0"/>
        </w:rPr>
        <w:t>&lt;Article&gt;</w:t>
      </w:r>
      <w:r>
        <w:t>18.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F31E947" w14:textId="77777777" w:rsidTr="004D4546">
        <w:trPr>
          <w:trHeight w:hRule="exact" w:val="240"/>
          <w:jc w:val="center"/>
        </w:trPr>
        <w:tc>
          <w:tcPr>
            <w:tcW w:w="9752" w:type="dxa"/>
            <w:gridSpan w:val="2"/>
            <w:tcBorders>
              <w:top w:val="nil"/>
              <w:left w:val="nil"/>
              <w:bottom w:val="nil"/>
              <w:right w:val="nil"/>
            </w:tcBorders>
          </w:tcPr>
          <w:p w14:paraId="35F6FC18" w14:textId="77777777" w:rsidR="00855071" w:rsidRPr="00522465" w:rsidRDefault="00855071" w:rsidP="004D4546"/>
        </w:tc>
      </w:tr>
      <w:tr w:rsidR="00855071" w14:paraId="1C3AF2CF" w14:textId="77777777" w:rsidTr="004D4546">
        <w:trPr>
          <w:trHeight w:val="240"/>
          <w:jc w:val="center"/>
        </w:trPr>
        <w:tc>
          <w:tcPr>
            <w:tcW w:w="4876" w:type="dxa"/>
            <w:tcBorders>
              <w:top w:val="nil"/>
              <w:left w:val="nil"/>
              <w:bottom w:val="nil"/>
              <w:right w:val="nil"/>
            </w:tcBorders>
          </w:tcPr>
          <w:p w14:paraId="18CF2A5A"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E988534" w14:textId="77777777" w:rsidR="00855071" w:rsidRPr="00522465" w:rsidRDefault="00855071" w:rsidP="004D4546">
            <w:pPr>
              <w:pStyle w:val="AmColumnHeading"/>
            </w:pPr>
            <w:r>
              <w:t>Grozījums</w:t>
            </w:r>
          </w:p>
        </w:tc>
      </w:tr>
      <w:tr w:rsidR="00855071" w14:paraId="3FCEE858" w14:textId="77777777" w:rsidTr="004D4546">
        <w:trPr>
          <w:jc w:val="center"/>
        </w:trPr>
        <w:tc>
          <w:tcPr>
            <w:tcW w:w="4876" w:type="dxa"/>
            <w:tcBorders>
              <w:top w:val="nil"/>
              <w:left w:val="nil"/>
              <w:bottom w:val="nil"/>
              <w:right w:val="nil"/>
            </w:tcBorders>
          </w:tcPr>
          <w:p w14:paraId="1C81BDA7" w14:textId="77777777" w:rsidR="00855071" w:rsidRPr="00522465" w:rsidRDefault="00855071" w:rsidP="004D4546">
            <w:pPr>
              <w:pStyle w:val="Normal6a"/>
            </w:pPr>
          </w:p>
        </w:tc>
        <w:tc>
          <w:tcPr>
            <w:tcW w:w="4876" w:type="dxa"/>
            <w:tcBorders>
              <w:top w:val="nil"/>
              <w:left w:val="nil"/>
              <w:bottom w:val="nil"/>
              <w:right w:val="nil"/>
            </w:tcBorders>
          </w:tcPr>
          <w:p w14:paraId="385569F7" w14:textId="77777777" w:rsidR="00855071" w:rsidRPr="00522465" w:rsidRDefault="00855071" w:rsidP="004D4546">
            <w:pPr>
              <w:pStyle w:val="Normal6a"/>
            </w:pPr>
            <w:r>
              <w:rPr>
                <w:b/>
                <w:i/>
              </w:rPr>
              <w:t>2.a</w:t>
            </w:r>
            <w:r>
              <w:tab/>
            </w:r>
            <w:r>
              <w:rPr>
                <w:b/>
                <w:i/>
              </w:rPr>
              <w:t>Darbības, ko īsteno saskaņā ar šo pantu, nav saderīgas ar 20. panta 2. punkta c) apakšpunkta piemērošanu, un tajās nodrošina, ka piešķiršanas brīdī un nepārtraukti visā darbību īstenošanas laikā vismaz 75 % no nodarbinātā darbaspēka veido Savienības darba ņēmēji visās darbaspēka kategorijās, ka līdztekus tiek īstenoti atbilstoši apmācības un spēju veidošanas pasākumi un ka Savienības darba ņēmēju skaits netiks samazināts 5 gadus ilgā laikposmā.</w:t>
            </w:r>
          </w:p>
        </w:tc>
      </w:tr>
    </w:tbl>
    <w:p w14:paraId="7FB459F9"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4EC95C6" w14:textId="77777777" w:rsidR="00855071" w:rsidRPr="00522465" w:rsidRDefault="00855071" w:rsidP="00855071">
      <w:r>
        <w:rPr>
          <w:rStyle w:val="HideTWBExt"/>
        </w:rPr>
        <w:t>&lt;/Amend&gt;</w:t>
      </w:r>
    </w:p>
    <w:p w14:paraId="265544B4"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2160</w:t>
      </w:r>
      <w:r>
        <w:rPr>
          <w:rStyle w:val="HideTWBExt"/>
          <w:b w:val="0"/>
        </w:rPr>
        <w:t>&lt;/</w:t>
      </w:r>
      <w:proofErr w:type="spellStart"/>
      <w:r>
        <w:rPr>
          <w:rStyle w:val="HideTWBExt"/>
          <w:b w:val="0"/>
        </w:rPr>
        <w:t>NumAm</w:t>
      </w:r>
      <w:proofErr w:type="spellEnd"/>
      <w:r>
        <w:rPr>
          <w:rStyle w:val="HideTWBExt"/>
          <w:b w:val="0"/>
        </w:rPr>
        <w:t>&gt;</w:t>
      </w:r>
    </w:p>
    <w:p w14:paraId="30396404" w14:textId="77777777" w:rsidR="00855071" w:rsidRPr="00522465" w:rsidRDefault="00855071" w:rsidP="00855071">
      <w:pPr>
        <w:pStyle w:val="NormalBold"/>
      </w:pPr>
      <w:r>
        <w:rPr>
          <w:rStyle w:val="HideTWBExt"/>
          <w:b w:val="0"/>
        </w:rPr>
        <w:t>&lt;RepeatBlock-By&gt;&lt;Members&gt;</w:t>
      </w:r>
      <w:proofErr w:type="spellStart"/>
      <w:r>
        <w:t>Paulo</w:t>
      </w:r>
      <w:proofErr w:type="spellEnd"/>
      <w:r>
        <w:t xml:space="preserve"> </w:t>
      </w:r>
      <w:proofErr w:type="spellStart"/>
      <w:r>
        <w:t>Cunha</w:t>
      </w:r>
      <w:proofErr w:type="spellEnd"/>
      <w:r>
        <w:rPr>
          <w:rStyle w:val="HideTWBExt"/>
          <w:b w:val="0"/>
        </w:rPr>
        <w:t>&lt;/Members&gt;</w:t>
      </w:r>
    </w:p>
    <w:p w14:paraId="24BEB0E4" w14:textId="77777777" w:rsidR="00855071" w:rsidRPr="00522465" w:rsidRDefault="00855071" w:rsidP="00855071">
      <w:pPr>
        <w:pStyle w:val="NormalBold"/>
      </w:pPr>
      <w:r>
        <w:rPr>
          <w:rStyle w:val="HideTWBExt"/>
          <w:b w:val="0"/>
        </w:rPr>
        <w:t>&lt;/RepeatBlock-By&gt;</w:t>
      </w:r>
    </w:p>
    <w:p w14:paraId="4294E096"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478B873" w14:textId="77777777" w:rsidR="00855071" w:rsidRPr="00522465" w:rsidRDefault="00855071" w:rsidP="00855071">
      <w:pPr>
        <w:pStyle w:val="NormalBold"/>
      </w:pPr>
      <w:r>
        <w:rPr>
          <w:rStyle w:val="HideTWBExt"/>
          <w:b w:val="0"/>
        </w:rPr>
        <w:t>&lt;Article&gt;</w:t>
      </w:r>
      <w:r>
        <w:t>18.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B48A499" w14:textId="77777777" w:rsidTr="004D4546">
        <w:trPr>
          <w:trHeight w:hRule="exact" w:val="240"/>
          <w:jc w:val="center"/>
        </w:trPr>
        <w:tc>
          <w:tcPr>
            <w:tcW w:w="9752" w:type="dxa"/>
            <w:gridSpan w:val="2"/>
            <w:tcBorders>
              <w:top w:val="nil"/>
              <w:left w:val="nil"/>
              <w:bottom w:val="nil"/>
              <w:right w:val="nil"/>
            </w:tcBorders>
          </w:tcPr>
          <w:p w14:paraId="06490B71" w14:textId="77777777" w:rsidR="00855071" w:rsidRPr="00522465" w:rsidRDefault="00855071" w:rsidP="004D4546"/>
        </w:tc>
      </w:tr>
      <w:tr w:rsidR="00855071" w14:paraId="3A47B3B3" w14:textId="77777777" w:rsidTr="004D4546">
        <w:trPr>
          <w:trHeight w:val="240"/>
          <w:jc w:val="center"/>
        </w:trPr>
        <w:tc>
          <w:tcPr>
            <w:tcW w:w="4876" w:type="dxa"/>
            <w:tcBorders>
              <w:top w:val="nil"/>
              <w:left w:val="nil"/>
              <w:bottom w:val="nil"/>
              <w:right w:val="nil"/>
            </w:tcBorders>
          </w:tcPr>
          <w:p w14:paraId="6CDF6469"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11C0063" w14:textId="77777777" w:rsidR="00855071" w:rsidRPr="00522465" w:rsidRDefault="00855071" w:rsidP="004D4546">
            <w:pPr>
              <w:pStyle w:val="AmColumnHeading"/>
            </w:pPr>
            <w:r>
              <w:t>Grozījums</w:t>
            </w:r>
          </w:p>
        </w:tc>
      </w:tr>
      <w:tr w:rsidR="00855071" w14:paraId="3536E53E" w14:textId="77777777" w:rsidTr="004D4546">
        <w:trPr>
          <w:jc w:val="center"/>
        </w:trPr>
        <w:tc>
          <w:tcPr>
            <w:tcW w:w="4876" w:type="dxa"/>
            <w:tcBorders>
              <w:top w:val="nil"/>
              <w:left w:val="nil"/>
              <w:bottom w:val="nil"/>
              <w:right w:val="nil"/>
            </w:tcBorders>
          </w:tcPr>
          <w:p w14:paraId="6BC5BCC8" w14:textId="77777777" w:rsidR="00855071" w:rsidRPr="00522465" w:rsidRDefault="00855071" w:rsidP="004D4546">
            <w:pPr>
              <w:pStyle w:val="Normal6a"/>
            </w:pPr>
          </w:p>
        </w:tc>
        <w:tc>
          <w:tcPr>
            <w:tcW w:w="4876" w:type="dxa"/>
            <w:tcBorders>
              <w:top w:val="nil"/>
              <w:left w:val="nil"/>
              <w:bottom w:val="nil"/>
              <w:right w:val="nil"/>
            </w:tcBorders>
          </w:tcPr>
          <w:p w14:paraId="1BE82DEF" w14:textId="77777777" w:rsidR="00855071" w:rsidRPr="00522465" w:rsidRDefault="00855071" w:rsidP="004D4546">
            <w:pPr>
              <w:pStyle w:val="Normal6a"/>
            </w:pPr>
            <w:r>
              <w:rPr>
                <w:b/>
                <w:i/>
              </w:rPr>
              <w:t>2.a</w:t>
            </w:r>
            <w:r>
              <w:tab/>
            </w:r>
            <w:r>
              <w:rPr>
                <w:b/>
                <w:i/>
              </w:rPr>
              <w:t>Neskarot 2. punktu, darba programmā un piešķiršanas kritērijos var paredzēt kopīgu un koordinētu piešķiršanu, kas aptver investīciju paketes papildu komponentus, tostarp:</w:t>
            </w:r>
            <w:r>
              <w:br/>
            </w:r>
            <w:r>
              <w:rPr>
                <w:b/>
                <w:i/>
              </w:rPr>
              <w:t>a) rūpnieciskās iekārtas laišanu ekspluatācijā, modernizāciju vai nomaiņu;</w:t>
            </w:r>
          </w:p>
        </w:tc>
      </w:tr>
      <w:tr w:rsidR="00855071" w14:paraId="1D33EB9A" w14:textId="77777777" w:rsidTr="004D4546">
        <w:trPr>
          <w:jc w:val="center"/>
        </w:trPr>
        <w:tc>
          <w:tcPr>
            <w:tcW w:w="4876" w:type="dxa"/>
            <w:tcBorders>
              <w:top w:val="nil"/>
              <w:left w:val="nil"/>
              <w:bottom w:val="nil"/>
              <w:right w:val="nil"/>
            </w:tcBorders>
          </w:tcPr>
          <w:p w14:paraId="160556F0" w14:textId="77777777" w:rsidR="00855071" w:rsidRPr="00522465" w:rsidRDefault="00855071" w:rsidP="004D4546">
            <w:pPr>
              <w:pStyle w:val="Normal6a"/>
            </w:pPr>
          </w:p>
        </w:tc>
        <w:tc>
          <w:tcPr>
            <w:tcW w:w="4876" w:type="dxa"/>
            <w:tcBorders>
              <w:top w:val="nil"/>
              <w:left w:val="nil"/>
              <w:bottom w:val="nil"/>
              <w:right w:val="nil"/>
            </w:tcBorders>
          </w:tcPr>
          <w:p w14:paraId="65E4FFBD" w14:textId="77777777" w:rsidR="00855071" w:rsidRPr="00522465" w:rsidRDefault="00855071" w:rsidP="004D4546">
            <w:pPr>
              <w:pStyle w:val="Normal6a"/>
            </w:pPr>
            <w:r>
              <w:rPr>
                <w:b/>
                <w:i/>
              </w:rPr>
              <w:t>b) atbalstu tīro tehnoloģiju nodrošinātājam, aptverot inženieriju, paplašināšanu, standartu ievērošanu, piegādes jaudu un pirmreizēju rūpniecisko izvēršanu vai kritiski svarīgas investīcijas piegādes ķēdēs.</w:t>
            </w:r>
          </w:p>
        </w:tc>
      </w:tr>
    </w:tbl>
    <w:p w14:paraId="6BE222AC"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D59155F" w14:textId="77777777" w:rsidR="00855071" w:rsidRPr="00522465" w:rsidRDefault="00855071" w:rsidP="00855071">
      <w:r>
        <w:rPr>
          <w:rStyle w:val="HideTWBExt"/>
        </w:rPr>
        <w:t>&lt;/Amend&gt;</w:t>
      </w:r>
    </w:p>
    <w:p w14:paraId="63DFD88A"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2161</w:t>
      </w:r>
      <w:r>
        <w:rPr>
          <w:rStyle w:val="HideTWBExt"/>
          <w:b w:val="0"/>
        </w:rPr>
        <w:t>&lt;/</w:t>
      </w:r>
      <w:proofErr w:type="spellStart"/>
      <w:r>
        <w:rPr>
          <w:rStyle w:val="HideTWBExt"/>
          <w:b w:val="0"/>
        </w:rPr>
        <w:t>NumAm</w:t>
      </w:r>
      <w:proofErr w:type="spellEnd"/>
      <w:r>
        <w:rPr>
          <w:rStyle w:val="HideTWBExt"/>
          <w:b w:val="0"/>
        </w:rPr>
        <w:t>&gt;</w:t>
      </w:r>
    </w:p>
    <w:p w14:paraId="1D831B2C" w14:textId="77777777" w:rsidR="00855071" w:rsidRPr="00522465" w:rsidRDefault="00855071" w:rsidP="00855071">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w:t>
      </w:r>
      <w:proofErr w:type="spellStart"/>
      <w:r>
        <w:t>Thomas</w:t>
      </w:r>
      <w:proofErr w:type="spellEnd"/>
      <w:r>
        <w:t xml:space="preserve"> </w:t>
      </w:r>
      <w:proofErr w:type="spellStart"/>
      <w:r>
        <w:t>Pellerin-Carlin</w:t>
      </w:r>
      <w:proofErr w:type="spellEnd"/>
      <w:r>
        <w:rPr>
          <w:rStyle w:val="HideTWBExt"/>
          <w:b w:val="0"/>
        </w:rPr>
        <w:t>&lt;/Members&gt;</w:t>
      </w:r>
    </w:p>
    <w:p w14:paraId="49B6362F" w14:textId="77777777" w:rsidR="00855071" w:rsidRPr="00522465" w:rsidRDefault="00855071" w:rsidP="00855071">
      <w:pPr>
        <w:pStyle w:val="NormalBold"/>
      </w:pPr>
      <w:r>
        <w:rPr>
          <w:rStyle w:val="HideTWBExt"/>
          <w:b w:val="0"/>
        </w:rPr>
        <w:t>&lt;/RepeatBlock-By&gt;</w:t>
      </w:r>
    </w:p>
    <w:p w14:paraId="6E4982B0"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5277D12" w14:textId="77777777" w:rsidR="00855071" w:rsidRPr="00522465" w:rsidRDefault="00855071" w:rsidP="00855071">
      <w:pPr>
        <w:pStyle w:val="NormalBold"/>
      </w:pPr>
      <w:r>
        <w:rPr>
          <w:rStyle w:val="HideTWBExt"/>
          <w:b w:val="0"/>
        </w:rPr>
        <w:t>&lt;Article&gt;</w:t>
      </w:r>
      <w:r>
        <w:t>18.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0DF896F" w14:textId="77777777" w:rsidTr="004D4546">
        <w:trPr>
          <w:trHeight w:hRule="exact" w:val="240"/>
          <w:jc w:val="center"/>
        </w:trPr>
        <w:tc>
          <w:tcPr>
            <w:tcW w:w="9752" w:type="dxa"/>
            <w:gridSpan w:val="2"/>
            <w:tcBorders>
              <w:top w:val="nil"/>
              <w:left w:val="nil"/>
              <w:bottom w:val="nil"/>
              <w:right w:val="nil"/>
            </w:tcBorders>
          </w:tcPr>
          <w:p w14:paraId="26F5DB01" w14:textId="77777777" w:rsidR="00855071" w:rsidRPr="00522465" w:rsidRDefault="00855071" w:rsidP="004D4546"/>
        </w:tc>
      </w:tr>
      <w:tr w:rsidR="00855071" w14:paraId="3C538801" w14:textId="77777777" w:rsidTr="004D4546">
        <w:trPr>
          <w:trHeight w:val="240"/>
          <w:jc w:val="center"/>
        </w:trPr>
        <w:tc>
          <w:tcPr>
            <w:tcW w:w="4876" w:type="dxa"/>
            <w:tcBorders>
              <w:top w:val="nil"/>
              <w:left w:val="nil"/>
              <w:bottom w:val="nil"/>
              <w:right w:val="nil"/>
            </w:tcBorders>
          </w:tcPr>
          <w:p w14:paraId="5AA8398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2B38720" w14:textId="77777777" w:rsidR="00855071" w:rsidRPr="00522465" w:rsidRDefault="00855071" w:rsidP="004D4546">
            <w:pPr>
              <w:pStyle w:val="AmColumnHeading"/>
            </w:pPr>
            <w:r>
              <w:t>Grozījums</w:t>
            </w:r>
          </w:p>
        </w:tc>
      </w:tr>
      <w:tr w:rsidR="00855071" w14:paraId="7A3AF0B9" w14:textId="77777777" w:rsidTr="004D4546">
        <w:trPr>
          <w:jc w:val="center"/>
        </w:trPr>
        <w:tc>
          <w:tcPr>
            <w:tcW w:w="4876" w:type="dxa"/>
            <w:tcBorders>
              <w:top w:val="nil"/>
              <w:left w:val="nil"/>
              <w:bottom w:val="nil"/>
              <w:right w:val="nil"/>
            </w:tcBorders>
          </w:tcPr>
          <w:p w14:paraId="6B955CBD" w14:textId="77777777" w:rsidR="00855071" w:rsidRPr="00522465" w:rsidRDefault="00855071" w:rsidP="004D4546">
            <w:pPr>
              <w:pStyle w:val="Normal6a"/>
            </w:pPr>
          </w:p>
        </w:tc>
        <w:tc>
          <w:tcPr>
            <w:tcW w:w="4876" w:type="dxa"/>
            <w:tcBorders>
              <w:top w:val="nil"/>
              <w:left w:val="nil"/>
              <w:bottom w:val="nil"/>
              <w:right w:val="nil"/>
            </w:tcBorders>
          </w:tcPr>
          <w:p w14:paraId="5C13AF5A" w14:textId="77777777" w:rsidR="00855071" w:rsidRPr="00522465" w:rsidRDefault="00855071" w:rsidP="004D4546">
            <w:pPr>
              <w:pStyle w:val="Normal6a"/>
            </w:pPr>
            <w:r>
              <w:rPr>
                <w:b/>
                <w:i/>
              </w:rPr>
              <w:t>2.a</w:t>
            </w:r>
            <w:r>
              <w:tab/>
            </w:r>
            <w:r>
              <w:rPr>
                <w:b/>
                <w:i/>
              </w:rPr>
              <w:t>Finansiālo ieguldījumu ražošanas un izvēršanas darbībām cita starpā īsteno, izmantojot uz izlaidi balstītu ražošanas atbalstu, lai atbalstītu 1. punktā izklāstītos vispārīgos un konkrētos mērķus, vienlaikus atzīstot 2. punktā minētos nepieciešamības un samērīguma papildnosacījumus.</w:t>
            </w:r>
          </w:p>
        </w:tc>
      </w:tr>
    </w:tbl>
    <w:p w14:paraId="4231F207"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11EC419"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6455A67B" w14:textId="77777777" w:rsidR="00855071" w:rsidRPr="00522465" w:rsidRDefault="00855071" w:rsidP="00855071">
      <w:pPr>
        <w:pStyle w:val="AmJustText"/>
      </w:pPr>
      <w:r>
        <w:t>Ierosinātais teksts ir saskaņots ar citiem ES instrumentiem, kuros akcentētas grūtības, ar ko izvēršanas periodā saskaras tīro tehnoloģiju ražotāji, piemēram, negodīga globālā konkurence, negaidīta izmaksu pārsniegšana vai nenoteiktība attiecībā uz pieprasījumu nākotnē. Skaidra atsauce uz atbalstu, kas balstīts uz izlaidi, likvidētu nenoteiktību par šā konkrētā ieguldījuma veida iekļaušanu EKF, kas ir būtiski, lai cīnītos ar augstākām ražošanas izmaksām un novērstu inovācijas plaisu, veicinot ražošanas paplašināšanas izšķirošo nozīmi saskaņā ar EKF mērķiem.</w:t>
      </w:r>
    </w:p>
    <w:p w14:paraId="44E0ADC0" w14:textId="77777777" w:rsidR="00855071" w:rsidRPr="00522465" w:rsidRDefault="00855071" w:rsidP="00855071">
      <w:r>
        <w:rPr>
          <w:rStyle w:val="HideTWBExt"/>
        </w:rPr>
        <w:t>&lt;/Amend&gt;</w:t>
      </w:r>
    </w:p>
    <w:p w14:paraId="7C63E4F6"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2162</w:t>
      </w:r>
      <w:r>
        <w:rPr>
          <w:rStyle w:val="HideTWBExt"/>
          <w:b w:val="0"/>
        </w:rPr>
        <w:t>&lt;/</w:t>
      </w:r>
      <w:proofErr w:type="spellStart"/>
      <w:r>
        <w:rPr>
          <w:rStyle w:val="HideTWBExt"/>
          <w:b w:val="0"/>
        </w:rPr>
        <w:t>NumAm</w:t>
      </w:r>
      <w:proofErr w:type="spellEnd"/>
      <w:r>
        <w:rPr>
          <w:rStyle w:val="HideTWBExt"/>
          <w:b w:val="0"/>
        </w:rPr>
        <w:t>&gt;</w:t>
      </w:r>
    </w:p>
    <w:p w14:paraId="1F539CF7"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Brigitte</w:t>
      </w:r>
      <w:proofErr w:type="spellEnd"/>
      <w:r>
        <w:t xml:space="preserve"> </w:t>
      </w:r>
      <w:proofErr w:type="spellStart"/>
      <w:r>
        <w:t>van</w:t>
      </w:r>
      <w:proofErr w:type="spellEnd"/>
      <w:r>
        <w:t xml:space="preserve"> </w:t>
      </w:r>
      <w:proofErr w:type="spellStart"/>
      <w:r>
        <w:t>den</w:t>
      </w:r>
      <w:proofErr w:type="spellEnd"/>
      <w:r>
        <w:t xml:space="preserve"> Berg, </w:t>
      </w:r>
      <w:proofErr w:type="spellStart"/>
      <w:r>
        <w:t>Stine</w:t>
      </w:r>
      <w:proofErr w:type="spellEnd"/>
      <w:r>
        <w:t xml:space="preserve"> </w:t>
      </w:r>
      <w:proofErr w:type="spellStart"/>
      <w:r>
        <w:t>Bosse</w:t>
      </w:r>
      <w:proofErr w:type="spellEnd"/>
      <w:r>
        <w:t xml:space="preserve">, </w:t>
      </w:r>
      <w:proofErr w:type="spellStart"/>
      <w:r>
        <w:t>Morten</w:t>
      </w:r>
      <w:proofErr w:type="spellEnd"/>
      <w:r>
        <w:t xml:space="preserve"> </w:t>
      </w:r>
      <w:proofErr w:type="spellStart"/>
      <w:r>
        <w:t>Løkkegaard</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t xml:space="preserve">, </w:t>
      </w:r>
      <w:proofErr w:type="spellStart"/>
      <w:r>
        <w:t>Sophie</w:t>
      </w:r>
      <w:proofErr w:type="spellEnd"/>
      <w:r>
        <w:t xml:space="preserve"> </w:t>
      </w:r>
      <w:proofErr w:type="spellStart"/>
      <w:r>
        <w:t>Wilmès</w:t>
      </w:r>
      <w:proofErr w:type="spellEnd"/>
      <w:r>
        <w:rPr>
          <w:rStyle w:val="HideTWBExt"/>
          <w:b w:val="0"/>
        </w:rPr>
        <w:t>&lt;/Members&gt;</w:t>
      </w:r>
    </w:p>
    <w:p w14:paraId="65B98346" w14:textId="77777777" w:rsidR="00855071" w:rsidRPr="00522465" w:rsidRDefault="00855071" w:rsidP="00855071">
      <w:pPr>
        <w:pStyle w:val="NormalBold"/>
      </w:pPr>
      <w:r>
        <w:rPr>
          <w:rStyle w:val="HideTWBExt"/>
          <w:b w:val="0"/>
        </w:rPr>
        <w:t>&lt;/RepeatBlock-By&gt;</w:t>
      </w:r>
    </w:p>
    <w:p w14:paraId="18EE0294"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DE59BB0" w14:textId="77777777" w:rsidR="00855071" w:rsidRPr="00522465" w:rsidRDefault="00855071" w:rsidP="00855071">
      <w:pPr>
        <w:pStyle w:val="NormalBold"/>
      </w:pPr>
      <w:r>
        <w:rPr>
          <w:rStyle w:val="HideTWBExt"/>
          <w:b w:val="0"/>
        </w:rPr>
        <w:t>&lt;Article&gt;</w:t>
      </w:r>
      <w:r>
        <w:t>18.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1A0B1E6" w14:textId="77777777" w:rsidTr="004D4546">
        <w:trPr>
          <w:trHeight w:hRule="exact" w:val="240"/>
          <w:jc w:val="center"/>
        </w:trPr>
        <w:tc>
          <w:tcPr>
            <w:tcW w:w="9752" w:type="dxa"/>
            <w:gridSpan w:val="2"/>
            <w:tcBorders>
              <w:top w:val="nil"/>
              <w:left w:val="nil"/>
              <w:bottom w:val="nil"/>
              <w:right w:val="nil"/>
            </w:tcBorders>
          </w:tcPr>
          <w:p w14:paraId="6C92AA6B" w14:textId="77777777" w:rsidR="00855071" w:rsidRPr="00522465" w:rsidRDefault="00855071" w:rsidP="004D4546"/>
        </w:tc>
      </w:tr>
      <w:tr w:rsidR="00855071" w14:paraId="6BBE30BB" w14:textId="77777777" w:rsidTr="004D4546">
        <w:trPr>
          <w:trHeight w:val="240"/>
          <w:jc w:val="center"/>
        </w:trPr>
        <w:tc>
          <w:tcPr>
            <w:tcW w:w="4876" w:type="dxa"/>
            <w:tcBorders>
              <w:top w:val="nil"/>
              <w:left w:val="nil"/>
              <w:bottom w:val="nil"/>
              <w:right w:val="nil"/>
            </w:tcBorders>
          </w:tcPr>
          <w:p w14:paraId="1CD5951B"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8C5EA66" w14:textId="77777777" w:rsidR="00855071" w:rsidRPr="00522465" w:rsidRDefault="00855071" w:rsidP="004D4546">
            <w:pPr>
              <w:pStyle w:val="AmColumnHeading"/>
            </w:pPr>
            <w:r>
              <w:t>Grozījums</w:t>
            </w:r>
          </w:p>
        </w:tc>
      </w:tr>
      <w:tr w:rsidR="00855071" w14:paraId="2B8F5C30" w14:textId="77777777" w:rsidTr="004D4546">
        <w:trPr>
          <w:jc w:val="center"/>
        </w:trPr>
        <w:tc>
          <w:tcPr>
            <w:tcW w:w="4876" w:type="dxa"/>
            <w:tcBorders>
              <w:top w:val="nil"/>
              <w:left w:val="nil"/>
              <w:bottom w:val="nil"/>
              <w:right w:val="nil"/>
            </w:tcBorders>
          </w:tcPr>
          <w:p w14:paraId="7A60626D" w14:textId="77777777" w:rsidR="00855071" w:rsidRPr="00522465" w:rsidRDefault="00855071" w:rsidP="004D4546">
            <w:pPr>
              <w:pStyle w:val="Normal6a"/>
            </w:pPr>
          </w:p>
        </w:tc>
        <w:tc>
          <w:tcPr>
            <w:tcW w:w="4876" w:type="dxa"/>
            <w:tcBorders>
              <w:top w:val="nil"/>
              <w:left w:val="nil"/>
              <w:bottom w:val="nil"/>
              <w:right w:val="nil"/>
            </w:tcBorders>
          </w:tcPr>
          <w:p w14:paraId="5EACF066" w14:textId="77777777" w:rsidR="00855071" w:rsidRPr="00522465" w:rsidRDefault="00855071" w:rsidP="004D4546">
            <w:pPr>
              <w:pStyle w:val="Normal6a"/>
            </w:pPr>
            <w:r>
              <w:rPr>
                <w:b/>
                <w:i/>
              </w:rPr>
              <w:t>2.a</w:t>
            </w:r>
            <w:r>
              <w:tab/>
            </w:r>
            <w:r>
              <w:rPr>
                <w:b/>
                <w:i/>
              </w:rPr>
              <w:t>Izvēršanas darbībām vajadzētu būt vērstām uz izlaidē balstītu atbalstu stratēģisko tehnoloģiju, galaproduktu un kritiski svarīgu komponentu ražošanai Eiropā, kā definēts Regulā (ES) 2024/1735.</w:t>
            </w:r>
          </w:p>
        </w:tc>
      </w:tr>
    </w:tbl>
    <w:p w14:paraId="35D05CD4"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585FE1F" w14:textId="77777777" w:rsidR="00855071" w:rsidRPr="00522465" w:rsidRDefault="00855071" w:rsidP="00855071">
      <w:r>
        <w:rPr>
          <w:rStyle w:val="HideTWBExt"/>
        </w:rPr>
        <w:t>&lt;/Amend&gt;</w:t>
      </w:r>
    </w:p>
    <w:p w14:paraId="280A2D6F"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2163</w:t>
      </w:r>
      <w:r>
        <w:rPr>
          <w:rStyle w:val="HideTWBExt"/>
          <w:b w:val="0"/>
        </w:rPr>
        <w:t>&lt;/</w:t>
      </w:r>
      <w:proofErr w:type="spellStart"/>
      <w:r>
        <w:rPr>
          <w:rStyle w:val="HideTWBExt"/>
          <w:b w:val="0"/>
        </w:rPr>
        <w:t>NumAm</w:t>
      </w:r>
      <w:proofErr w:type="spellEnd"/>
      <w:r>
        <w:rPr>
          <w:rStyle w:val="HideTWBExt"/>
          <w:b w:val="0"/>
        </w:rPr>
        <w:t>&gt;</w:t>
      </w:r>
    </w:p>
    <w:p w14:paraId="297DB805"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Brigitte</w:t>
      </w:r>
      <w:proofErr w:type="spellEnd"/>
      <w:r>
        <w:t xml:space="preserve"> </w:t>
      </w:r>
      <w:proofErr w:type="spellStart"/>
      <w:r>
        <w:t>van</w:t>
      </w:r>
      <w:proofErr w:type="spellEnd"/>
      <w:r>
        <w:t xml:space="preserve"> </w:t>
      </w:r>
      <w:proofErr w:type="spellStart"/>
      <w:r>
        <w:t>den</w:t>
      </w:r>
      <w:proofErr w:type="spellEnd"/>
      <w:r>
        <w:t xml:space="preserve"> Berg, </w:t>
      </w:r>
      <w:proofErr w:type="spellStart"/>
      <w:r>
        <w:t>Morten</w:t>
      </w:r>
      <w:proofErr w:type="spellEnd"/>
      <w:r>
        <w:t xml:space="preserve"> </w:t>
      </w:r>
      <w:proofErr w:type="spellStart"/>
      <w:r>
        <w:t>Løkkegaard</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rPr>
          <w:rStyle w:val="HideTWBExt"/>
          <w:b w:val="0"/>
        </w:rPr>
        <w:t>&lt;/Members&gt;</w:t>
      </w:r>
    </w:p>
    <w:p w14:paraId="5709503D" w14:textId="77777777" w:rsidR="00855071" w:rsidRPr="00522465" w:rsidRDefault="00855071" w:rsidP="00855071">
      <w:pPr>
        <w:pStyle w:val="NormalBold"/>
      </w:pPr>
      <w:r>
        <w:rPr>
          <w:rStyle w:val="HideTWBExt"/>
          <w:b w:val="0"/>
        </w:rPr>
        <w:t>&lt;/RepeatBlock-By&gt;</w:t>
      </w:r>
    </w:p>
    <w:p w14:paraId="1B580563"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AD3568C" w14:textId="77777777" w:rsidR="00855071" w:rsidRPr="00522465" w:rsidRDefault="00855071" w:rsidP="00855071">
      <w:pPr>
        <w:pStyle w:val="NormalBold"/>
      </w:pPr>
      <w:r>
        <w:rPr>
          <w:rStyle w:val="HideTWBExt"/>
          <w:b w:val="0"/>
        </w:rPr>
        <w:t>&lt;Article&gt;</w:t>
      </w:r>
      <w:r>
        <w:t>18. pants – 2.b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88D7A48" w14:textId="77777777" w:rsidTr="004D4546">
        <w:trPr>
          <w:trHeight w:hRule="exact" w:val="240"/>
          <w:jc w:val="center"/>
        </w:trPr>
        <w:tc>
          <w:tcPr>
            <w:tcW w:w="9752" w:type="dxa"/>
            <w:gridSpan w:val="2"/>
            <w:tcBorders>
              <w:top w:val="nil"/>
              <w:left w:val="nil"/>
              <w:bottom w:val="nil"/>
              <w:right w:val="nil"/>
            </w:tcBorders>
          </w:tcPr>
          <w:p w14:paraId="38ABF973" w14:textId="77777777" w:rsidR="00855071" w:rsidRPr="00522465" w:rsidRDefault="00855071" w:rsidP="004D4546"/>
        </w:tc>
      </w:tr>
      <w:tr w:rsidR="00855071" w14:paraId="5E7A147B" w14:textId="77777777" w:rsidTr="004D4546">
        <w:trPr>
          <w:trHeight w:val="240"/>
          <w:jc w:val="center"/>
        </w:trPr>
        <w:tc>
          <w:tcPr>
            <w:tcW w:w="4876" w:type="dxa"/>
            <w:tcBorders>
              <w:top w:val="nil"/>
              <w:left w:val="nil"/>
              <w:bottom w:val="nil"/>
              <w:right w:val="nil"/>
            </w:tcBorders>
          </w:tcPr>
          <w:p w14:paraId="2698FD44"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638DCC3" w14:textId="77777777" w:rsidR="00855071" w:rsidRPr="00522465" w:rsidRDefault="00855071" w:rsidP="004D4546">
            <w:pPr>
              <w:pStyle w:val="AmColumnHeading"/>
            </w:pPr>
            <w:r>
              <w:t>Grozījums</w:t>
            </w:r>
          </w:p>
        </w:tc>
      </w:tr>
      <w:tr w:rsidR="00855071" w14:paraId="4EB05001" w14:textId="77777777" w:rsidTr="004D4546">
        <w:trPr>
          <w:jc w:val="center"/>
        </w:trPr>
        <w:tc>
          <w:tcPr>
            <w:tcW w:w="4876" w:type="dxa"/>
            <w:tcBorders>
              <w:top w:val="nil"/>
              <w:left w:val="nil"/>
              <w:bottom w:val="nil"/>
              <w:right w:val="nil"/>
            </w:tcBorders>
          </w:tcPr>
          <w:p w14:paraId="0C70A541" w14:textId="77777777" w:rsidR="00855071" w:rsidRPr="00522465" w:rsidRDefault="00855071" w:rsidP="004D4546">
            <w:pPr>
              <w:pStyle w:val="Normal6a"/>
            </w:pPr>
          </w:p>
        </w:tc>
        <w:tc>
          <w:tcPr>
            <w:tcW w:w="4876" w:type="dxa"/>
            <w:tcBorders>
              <w:top w:val="nil"/>
              <w:left w:val="nil"/>
              <w:bottom w:val="nil"/>
              <w:right w:val="nil"/>
            </w:tcBorders>
          </w:tcPr>
          <w:p w14:paraId="588057AC" w14:textId="77777777" w:rsidR="00855071" w:rsidRPr="00522465" w:rsidRDefault="00855071" w:rsidP="004D4546">
            <w:pPr>
              <w:pStyle w:val="Normal6a"/>
            </w:pPr>
            <w:r>
              <w:rPr>
                <w:b/>
                <w:i/>
              </w:rPr>
              <w:t>2.b</w:t>
            </w:r>
            <w:r>
              <w:tab/>
            </w:r>
            <w:r>
              <w:rPr>
                <w:b/>
                <w:i/>
              </w:rPr>
              <w:t>Šajā pantā paredzētā finansiālā ieguldījuma pamatā vajadzētu būt summai par faktiskās izlaides vienību.</w:t>
            </w:r>
          </w:p>
        </w:tc>
      </w:tr>
    </w:tbl>
    <w:p w14:paraId="5CFA0D21"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FD691DC" w14:textId="77777777" w:rsidR="00855071" w:rsidRPr="00522465" w:rsidRDefault="00855071" w:rsidP="00855071">
      <w:r>
        <w:rPr>
          <w:rStyle w:val="HideTWBExt"/>
        </w:rPr>
        <w:t>&lt;/Amend&gt;</w:t>
      </w:r>
    </w:p>
    <w:p w14:paraId="5B33AE14"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2164</w:t>
      </w:r>
      <w:r>
        <w:rPr>
          <w:rStyle w:val="HideTWBExt"/>
          <w:b w:val="0"/>
        </w:rPr>
        <w:t>&lt;/</w:t>
      </w:r>
      <w:proofErr w:type="spellStart"/>
      <w:r>
        <w:rPr>
          <w:rStyle w:val="HideTWBExt"/>
          <w:b w:val="0"/>
        </w:rPr>
        <w:t>NumAm</w:t>
      </w:r>
      <w:proofErr w:type="spellEnd"/>
      <w:r>
        <w:rPr>
          <w:rStyle w:val="HideTWBExt"/>
          <w:b w:val="0"/>
        </w:rPr>
        <w:t>&gt;</w:t>
      </w:r>
    </w:p>
    <w:p w14:paraId="68AA1ADE"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60D59C2D" w14:textId="77777777" w:rsidR="00855071" w:rsidRPr="00522465" w:rsidRDefault="00855071" w:rsidP="00855071">
      <w:pPr>
        <w:pStyle w:val="NormalBold"/>
      </w:pPr>
      <w:r>
        <w:rPr>
          <w:rStyle w:val="HideTWBExt"/>
          <w:b w:val="0"/>
        </w:rPr>
        <w:t>&lt;/RepeatBlock-By&gt;</w:t>
      </w:r>
    </w:p>
    <w:p w14:paraId="7DD548E7"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A5ACEF5" w14:textId="77777777" w:rsidR="00855071" w:rsidRPr="00522465" w:rsidRDefault="00855071" w:rsidP="00855071">
      <w:pPr>
        <w:pStyle w:val="NormalBold"/>
      </w:pPr>
      <w:r>
        <w:rPr>
          <w:rStyle w:val="HideTWBExt"/>
          <w:b w:val="0"/>
        </w:rPr>
        <w:t>&lt;Article&gt;</w:t>
      </w:r>
      <w:r>
        <w:t>19. pants – 1. punkts – ievaddaļa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BF7AD42" w14:textId="77777777" w:rsidTr="004D4546">
        <w:trPr>
          <w:trHeight w:hRule="exact" w:val="240"/>
          <w:jc w:val="center"/>
        </w:trPr>
        <w:tc>
          <w:tcPr>
            <w:tcW w:w="9752" w:type="dxa"/>
            <w:gridSpan w:val="2"/>
            <w:tcBorders>
              <w:top w:val="nil"/>
              <w:left w:val="nil"/>
              <w:bottom w:val="nil"/>
              <w:right w:val="nil"/>
            </w:tcBorders>
          </w:tcPr>
          <w:p w14:paraId="08C295C0" w14:textId="77777777" w:rsidR="00855071" w:rsidRPr="00522465" w:rsidRDefault="00855071" w:rsidP="004D4546"/>
        </w:tc>
      </w:tr>
      <w:tr w:rsidR="00855071" w14:paraId="3E06223C" w14:textId="77777777" w:rsidTr="004D4546">
        <w:trPr>
          <w:trHeight w:val="240"/>
          <w:jc w:val="center"/>
        </w:trPr>
        <w:tc>
          <w:tcPr>
            <w:tcW w:w="4876" w:type="dxa"/>
            <w:tcBorders>
              <w:top w:val="nil"/>
              <w:left w:val="nil"/>
              <w:bottom w:val="nil"/>
              <w:right w:val="nil"/>
            </w:tcBorders>
          </w:tcPr>
          <w:p w14:paraId="57BE93E4"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53C86A4" w14:textId="77777777" w:rsidR="00855071" w:rsidRPr="00522465" w:rsidRDefault="00855071" w:rsidP="004D4546">
            <w:pPr>
              <w:pStyle w:val="AmColumnHeading"/>
            </w:pPr>
            <w:r>
              <w:t>Grozījums</w:t>
            </w:r>
          </w:p>
        </w:tc>
      </w:tr>
      <w:tr w:rsidR="00855071" w14:paraId="1B08DF25" w14:textId="77777777" w:rsidTr="004D4546">
        <w:trPr>
          <w:jc w:val="center"/>
        </w:trPr>
        <w:tc>
          <w:tcPr>
            <w:tcW w:w="4876" w:type="dxa"/>
            <w:tcBorders>
              <w:top w:val="nil"/>
              <w:left w:val="nil"/>
              <w:bottom w:val="nil"/>
              <w:right w:val="nil"/>
            </w:tcBorders>
          </w:tcPr>
          <w:p w14:paraId="0C5C3DC7" w14:textId="77777777" w:rsidR="00855071" w:rsidRPr="00522465" w:rsidRDefault="00855071" w:rsidP="004D4546">
            <w:pPr>
              <w:pStyle w:val="Normal6a"/>
            </w:pPr>
            <w:r>
              <w:t>1.</w:t>
            </w:r>
            <w:r>
              <w:tab/>
            </w:r>
            <w:r>
              <w:rPr>
                <w:b/>
                <w:i/>
              </w:rPr>
              <w:t>EKF var atbalstīt:</w:t>
            </w:r>
          </w:p>
        </w:tc>
        <w:tc>
          <w:tcPr>
            <w:tcW w:w="4876" w:type="dxa"/>
            <w:tcBorders>
              <w:top w:val="nil"/>
              <w:left w:val="nil"/>
              <w:bottom w:val="nil"/>
              <w:right w:val="nil"/>
            </w:tcBorders>
          </w:tcPr>
          <w:p w14:paraId="49BAB6F0" w14:textId="77777777" w:rsidR="00855071" w:rsidRPr="00522465" w:rsidRDefault="00855071" w:rsidP="004D4546">
            <w:pPr>
              <w:pStyle w:val="Normal6a"/>
            </w:pPr>
            <w:r>
              <w:t>1.</w:t>
            </w:r>
            <w:r>
              <w:tab/>
            </w:r>
            <w:r>
              <w:rPr>
                <w:b/>
                <w:i/>
              </w:rPr>
              <w:t>Darba programmā var iekļaut darbības, kas paredzētas, lai atbalstītu:</w:t>
            </w:r>
          </w:p>
        </w:tc>
      </w:tr>
    </w:tbl>
    <w:p w14:paraId="3E654CA2"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F39B38C" w14:textId="77777777" w:rsidR="00855071" w:rsidRPr="00522465" w:rsidRDefault="00855071" w:rsidP="00855071">
      <w:r>
        <w:rPr>
          <w:rStyle w:val="HideTWBExt"/>
        </w:rPr>
        <w:t>&lt;/Amend&gt;</w:t>
      </w:r>
    </w:p>
    <w:p w14:paraId="21874512"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2165</w:t>
      </w:r>
      <w:r>
        <w:rPr>
          <w:rStyle w:val="HideTWBExt"/>
          <w:b w:val="0"/>
        </w:rPr>
        <w:t>&lt;/</w:t>
      </w:r>
      <w:proofErr w:type="spellStart"/>
      <w:r>
        <w:rPr>
          <w:rStyle w:val="HideTWBExt"/>
          <w:b w:val="0"/>
        </w:rPr>
        <w:t>NumAm</w:t>
      </w:r>
      <w:proofErr w:type="spellEnd"/>
      <w:r>
        <w:rPr>
          <w:rStyle w:val="HideTWBExt"/>
          <w:b w:val="0"/>
        </w:rPr>
        <w:t>&gt;</w:t>
      </w:r>
    </w:p>
    <w:p w14:paraId="5D718912"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Brigitte</w:t>
      </w:r>
      <w:proofErr w:type="spellEnd"/>
      <w:r>
        <w:t xml:space="preserve"> </w:t>
      </w:r>
      <w:proofErr w:type="spellStart"/>
      <w:r>
        <w:t>van</w:t>
      </w:r>
      <w:proofErr w:type="spellEnd"/>
      <w:r>
        <w:t xml:space="preserve"> </w:t>
      </w:r>
      <w:proofErr w:type="spellStart"/>
      <w:r>
        <w:t>den</w:t>
      </w:r>
      <w:proofErr w:type="spellEnd"/>
      <w:r>
        <w:t xml:space="preserve"> Berg, </w:t>
      </w:r>
      <w:proofErr w:type="spellStart"/>
      <w:r>
        <w:t>Stine</w:t>
      </w:r>
      <w:proofErr w:type="spellEnd"/>
      <w:r>
        <w:t xml:space="preserve"> </w:t>
      </w:r>
      <w:proofErr w:type="spellStart"/>
      <w:r>
        <w:t>Bosse</w:t>
      </w:r>
      <w:proofErr w:type="spellEnd"/>
      <w:r>
        <w:t xml:space="preserve">, </w:t>
      </w:r>
      <w:proofErr w:type="spellStart"/>
      <w:r>
        <w:t>Morten</w:t>
      </w:r>
      <w:proofErr w:type="spellEnd"/>
      <w:r>
        <w:t xml:space="preserve"> </w:t>
      </w:r>
      <w:proofErr w:type="spellStart"/>
      <w:r>
        <w:t>Løkkegaard</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t xml:space="preserve">, Bart </w:t>
      </w:r>
      <w:proofErr w:type="spellStart"/>
      <w:r>
        <w:t>Groothuis</w:t>
      </w:r>
      <w:proofErr w:type="spellEnd"/>
      <w:r>
        <w:t xml:space="preserve">, </w:t>
      </w:r>
      <w:proofErr w:type="spellStart"/>
      <w:r>
        <w:t>Sophie</w:t>
      </w:r>
      <w:proofErr w:type="spellEnd"/>
      <w:r>
        <w:t xml:space="preserve"> </w:t>
      </w:r>
      <w:proofErr w:type="spellStart"/>
      <w:r>
        <w:t>Wilmès</w:t>
      </w:r>
      <w:proofErr w:type="spellEnd"/>
      <w:r>
        <w:rPr>
          <w:rStyle w:val="HideTWBExt"/>
          <w:b w:val="0"/>
        </w:rPr>
        <w:t>&lt;/Members&gt;</w:t>
      </w:r>
    </w:p>
    <w:p w14:paraId="67A47275" w14:textId="77777777" w:rsidR="00855071" w:rsidRPr="00522465" w:rsidRDefault="00855071" w:rsidP="00855071">
      <w:pPr>
        <w:pStyle w:val="NormalBold"/>
      </w:pPr>
      <w:r>
        <w:rPr>
          <w:rStyle w:val="HideTWBExt"/>
          <w:b w:val="0"/>
        </w:rPr>
        <w:t>&lt;/RepeatBlock-By&gt;</w:t>
      </w:r>
    </w:p>
    <w:p w14:paraId="2AC7DEDA"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0BD1DB2" w14:textId="77777777" w:rsidR="00855071" w:rsidRPr="00522465" w:rsidRDefault="00855071" w:rsidP="00855071">
      <w:pPr>
        <w:pStyle w:val="NormalBold"/>
      </w:pPr>
      <w:r>
        <w:rPr>
          <w:rStyle w:val="HideTWBExt"/>
          <w:b w:val="0"/>
        </w:rPr>
        <w:t>&lt;Article&gt;</w:t>
      </w:r>
      <w:r>
        <w:t xml:space="preserve">19. pants – 1. punkts – </w:t>
      </w:r>
      <w:proofErr w:type="spellStart"/>
      <w:r>
        <w:t>ba</w:t>
      </w:r>
      <w:proofErr w:type="spellEnd"/>
      <w:r>
        <w:t xml:space="preserve"> apakšpunkts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EE25B66" w14:textId="77777777" w:rsidTr="004D4546">
        <w:trPr>
          <w:trHeight w:hRule="exact" w:val="240"/>
          <w:jc w:val="center"/>
        </w:trPr>
        <w:tc>
          <w:tcPr>
            <w:tcW w:w="9752" w:type="dxa"/>
            <w:gridSpan w:val="2"/>
            <w:tcBorders>
              <w:top w:val="nil"/>
              <w:left w:val="nil"/>
              <w:bottom w:val="nil"/>
              <w:right w:val="nil"/>
            </w:tcBorders>
          </w:tcPr>
          <w:p w14:paraId="022920F7" w14:textId="77777777" w:rsidR="00855071" w:rsidRPr="00522465" w:rsidRDefault="00855071" w:rsidP="004D4546"/>
        </w:tc>
      </w:tr>
      <w:tr w:rsidR="00855071" w14:paraId="3D903B29" w14:textId="77777777" w:rsidTr="004D4546">
        <w:trPr>
          <w:trHeight w:val="240"/>
          <w:jc w:val="center"/>
        </w:trPr>
        <w:tc>
          <w:tcPr>
            <w:tcW w:w="4876" w:type="dxa"/>
            <w:tcBorders>
              <w:top w:val="nil"/>
              <w:left w:val="nil"/>
              <w:bottom w:val="nil"/>
              <w:right w:val="nil"/>
            </w:tcBorders>
          </w:tcPr>
          <w:p w14:paraId="4CD956AF"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8DF6771" w14:textId="77777777" w:rsidR="00855071" w:rsidRPr="00522465" w:rsidRDefault="00855071" w:rsidP="004D4546">
            <w:pPr>
              <w:pStyle w:val="AmColumnHeading"/>
            </w:pPr>
            <w:r>
              <w:t>Grozījums</w:t>
            </w:r>
          </w:p>
        </w:tc>
      </w:tr>
      <w:tr w:rsidR="00855071" w14:paraId="675EC2B8" w14:textId="77777777" w:rsidTr="004D4546">
        <w:trPr>
          <w:jc w:val="center"/>
        </w:trPr>
        <w:tc>
          <w:tcPr>
            <w:tcW w:w="4876" w:type="dxa"/>
            <w:tcBorders>
              <w:top w:val="nil"/>
              <w:left w:val="nil"/>
              <w:bottom w:val="nil"/>
              <w:right w:val="nil"/>
            </w:tcBorders>
          </w:tcPr>
          <w:p w14:paraId="613A56F4" w14:textId="77777777" w:rsidR="00855071" w:rsidRPr="00522465" w:rsidRDefault="00855071" w:rsidP="004D4546">
            <w:pPr>
              <w:pStyle w:val="Normal6a"/>
            </w:pPr>
          </w:p>
        </w:tc>
        <w:tc>
          <w:tcPr>
            <w:tcW w:w="4876" w:type="dxa"/>
            <w:tcBorders>
              <w:top w:val="nil"/>
              <w:left w:val="nil"/>
              <w:bottom w:val="nil"/>
              <w:right w:val="nil"/>
            </w:tcBorders>
          </w:tcPr>
          <w:p w14:paraId="1626BE49" w14:textId="77777777" w:rsidR="00855071" w:rsidRPr="00522465" w:rsidRDefault="00855071" w:rsidP="004D4546">
            <w:pPr>
              <w:pStyle w:val="Normal6a"/>
            </w:pPr>
            <w:proofErr w:type="spellStart"/>
            <w:r>
              <w:rPr>
                <w:b/>
                <w:i/>
              </w:rPr>
              <w:t>ba</w:t>
            </w:r>
            <w:proofErr w:type="spellEnd"/>
            <w:r>
              <w:rPr>
                <w:b/>
                <w:i/>
              </w:rPr>
              <w:t>)</w:t>
            </w:r>
            <w:r>
              <w:tab/>
            </w:r>
            <w:r>
              <w:rPr>
                <w:b/>
                <w:i/>
              </w:rPr>
              <w:t xml:space="preserve">MVU un </w:t>
            </w:r>
            <w:proofErr w:type="spellStart"/>
            <w:r>
              <w:rPr>
                <w:b/>
                <w:i/>
              </w:rPr>
              <w:t>jaunuzņēmumu</w:t>
            </w:r>
            <w:proofErr w:type="spellEnd"/>
            <w:r>
              <w:rPr>
                <w:b/>
                <w:i/>
              </w:rPr>
              <w:t xml:space="preserve"> dalību IPCEI,</w:t>
            </w:r>
          </w:p>
        </w:tc>
      </w:tr>
    </w:tbl>
    <w:p w14:paraId="396102A2"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9AEC902" w14:textId="77777777" w:rsidR="00855071" w:rsidRPr="00522465" w:rsidRDefault="00855071" w:rsidP="00855071">
      <w:r>
        <w:rPr>
          <w:rStyle w:val="HideTWBExt"/>
        </w:rPr>
        <w:t>&lt;/Amend&gt;</w:t>
      </w:r>
    </w:p>
    <w:p w14:paraId="304931A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2166</w:t>
      </w:r>
      <w:r>
        <w:rPr>
          <w:rStyle w:val="HideTWBExt"/>
          <w:b w:val="0"/>
        </w:rPr>
        <w:t>&lt;/</w:t>
      </w:r>
      <w:proofErr w:type="spellStart"/>
      <w:r>
        <w:rPr>
          <w:rStyle w:val="HideTWBExt"/>
          <w:b w:val="0"/>
        </w:rPr>
        <w:t>NumAm</w:t>
      </w:r>
      <w:proofErr w:type="spellEnd"/>
      <w:r>
        <w:rPr>
          <w:rStyle w:val="HideTWBExt"/>
          <w:b w:val="0"/>
        </w:rPr>
        <w:t>&gt;</w:t>
      </w:r>
    </w:p>
    <w:p w14:paraId="03032E17" w14:textId="77777777" w:rsidR="00855071" w:rsidRPr="00522465" w:rsidRDefault="00855071" w:rsidP="00855071">
      <w:pPr>
        <w:pStyle w:val="NormalBold"/>
      </w:pPr>
      <w:r>
        <w:rPr>
          <w:rStyle w:val="HideTWBExt"/>
          <w:b w:val="0"/>
        </w:rPr>
        <w:t>&lt;RepeatBlock-By&gt;&lt;Members&gt;</w:t>
      </w:r>
      <w:proofErr w:type="spellStart"/>
      <w:r>
        <w:t>Marc</w:t>
      </w:r>
      <w:proofErr w:type="spellEnd"/>
      <w:r>
        <w:t xml:space="preserve"> </w:t>
      </w:r>
      <w:proofErr w:type="spellStart"/>
      <w:r>
        <w:t>Botenga</w:t>
      </w:r>
      <w:proofErr w:type="spellEnd"/>
      <w:r>
        <w:rPr>
          <w:rStyle w:val="HideTWBExt"/>
          <w:b w:val="0"/>
        </w:rPr>
        <w:t>&lt;/Members&gt;</w:t>
      </w:r>
    </w:p>
    <w:p w14:paraId="2C0BC7FA" w14:textId="77777777" w:rsidR="00855071" w:rsidRPr="00522465" w:rsidRDefault="00855071" w:rsidP="00855071">
      <w:pPr>
        <w:pStyle w:val="NormalBold"/>
      </w:pPr>
      <w:r>
        <w:rPr>
          <w:rStyle w:val="HideTWBExt"/>
          <w:b w:val="0"/>
        </w:rPr>
        <w:t>&lt;/RepeatBlock-By&gt;</w:t>
      </w:r>
    </w:p>
    <w:p w14:paraId="5B038E53"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277E217" w14:textId="77777777" w:rsidR="00855071" w:rsidRPr="00522465" w:rsidRDefault="00855071" w:rsidP="00855071">
      <w:pPr>
        <w:pStyle w:val="NormalBold"/>
      </w:pPr>
      <w:r>
        <w:rPr>
          <w:rStyle w:val="HideTWBExt"/>
          <w:b w:val="0"/>
        </w:rPr>
        <w:t>&lt;Article&gt;</w:t>
      </w:r>
      <w:r>
        <w:t>20. pants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A87863F" w14:textId="77777777" w:rsidTr="004D4546">
        <w:trPr>
          <w:trHeight w:hRule="exact" w:val="240"/>
          <w:jc w:val="center"/>
        </w:trPr>
        <w:tc>
          <w:tcPr>
            <w:tcW w:w="9752" w:type="dxa"/>
            <w:gridSpan w:val="2"/>
            <w:tcBorders>
              <w:top w:val="nil"/>
              <w:left w:val="nil"/>
              <w:bottom w:val="nil"/>
              <w:right w:val="nil"/>
            </w:tcBorders>
          </w:tcPr>
          <w:p w14:paraId="3C296153" w14:textId="77777777" w:rsidR="00855071" w:rsidRPr="00522465" w:rsidRDefault="00855071" w:rsidP="004D4546"/>
        </w:tc>
      </w:tr>
      <w:tr w:rsidR="00855071" w14:paraId="46A82C89" w14:textId="77777777" w:rsidTr="004D4546">
        <w:trPr>
          <w:trHeight w:val="240"/>
          <w:jc w:val="center"/>
        </w:trPr>
        <w:tc>
          <w:tcPr>
            <w:tcW w:w="4876" w:type="dxa"/>
            <w:tcBorders>
              <w:top w:val="nil"/>
              <w:left w:val="nil"/>
              <w:bottom w:val="nil"/>
              <w:right w:val="nil"/>
            </w:tcBorders>
          </w:tcPr>
          <w:p w14:paraId="5C35D13D"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7A8ED66" w14:textId="77777777" w:rsidR="00855071" w:rsidRPr="00522465" w:rsidRDefault="00855071" w:rsidP="004D4546">
            <w:pPr>
              <w:pStyle w:val="AmColumnHeading"/>
            </w:pPr>
            <w:r>
              <w:t>Grozījums</w:t>
            </w:r>
          </w:p>
        </w:tc>
      </w:tr>
      <w:tr w:rsidR="00855071" w14:paraId="1BE41582" w14:textId="77777777" w:rsidTr="004D4546">
        <w:trPr>
          <w:jc w:val="center"/>
        </w:trPr>
        <w:tc>
          <w:tcPr>
            <w:tcW w:w="4876" w:type="dxa"/>
            <w:tcBorders>
              <w:top w:val="nil"/>
              <w:left w:val="nil"/>
              <w:bottom w:val="nil"/>
              <w:right w:val="nil"/>
            </w:tcBorders>
          </w:tcPr>
          <w:p w14:paraId="3CC14C60" w14:textId="77777777" w:rsidR="00855071" w:rsidRPr="00522465" w:rsidRDefault="00855071" w:rsidP="004D4546">
            <w:pPr>
              <w:pStyle w:val="Normal6a"/>
            </w:pPr>
            <w:r>
              <w:rPr>
                <w:b/>
                <w:i/>
              </w:rPr>
              <w:t>[...]</w:t>
            </w:r>
          </w:p>
        </w:tc>
        <w:tc>
          <w:tcPr>
            <w:tcW w:w="4876" w:type="dxa"/>
            <w:tcBorders>
              <w:top w:val="nil"/>
              <w:left w:val="nil"/>
              <w:bottom w:val="nil"/>
              <w:right w:val="nil"/>
            </w:tcBorders>
          </w:tcPr>
          <w:p w14:paraId="5E9BD916" w14:textId="77777777" w:rsidR="00855071" w:rsidRPr="00522465" w:rsidRDefault="00855071" w:rsidP="004D4546">
            <w:pPr>
              <w:pStyle w:val="Normal6a"/>
            </w:pPr>
            <w:r>
              <w:rPr>
                <w:b/>
                <w:i/>
              </w:rPr>
              <w:t>svītrots</w:t>
            </w:r>
          </w:p>
        </w:tc>
      </w:tr>
    </w:tbl>
    <w:p w14:paraId="1819E103"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3DA0030" w14:textId="77777777" w:rsidR="00855071" w:rsidRPr="00522465" w:rsidRDefault="00855071" w:rsidP="00855071">
      <w:r>
        <w:rPr>
          <w:rStyle w:val="HideTWBExt"/>
        </w:rPr>
        <w:t>&lt;/Amend&gt;</w:t>
      </w:r>
    </w:p>
    <w:p w14:paraId="298DB350"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2167</w:t>
      </w:r>
      <w:r>
        <w:rPr>
          <w:rStyle w:val="HideTWBExt"/>
          <w:b w:val="0"/>
        </w:rPr>
        <w:t>&lt;/</w:t>
      </w:r>
      <w:proofErr w:type="spellStart"/>
      <w:r>
        <w:rPr>
          <w:rStyle w:val="HideTWBExt"/>
          <w:b w:val="0"/>
        </w:rPr>
        <w:t>NumAm</w:t>
      </w:r>
      <w:proofErr w:type="spellEnd"/>
      <w:r>
        <w:rPr>
          <w:rStyle w:val="HideTWBExt"/>
          <w:b w:val="0"/>
        </w:rPr>
        <w:t>&gt;</w:t>
      </w:r>
    </w:p>
    <w:p w14:paraId="3C24CDF1" w14:textId="77777777" w:rsidR="00855071" w:rsidRPr="00522465" w:rsidRDefault="00855071" w:rsidP="00855071">
      <w:pPr>
        <w:pStyle w:val="NormalBold"/>
      </w:pPr>
      <w:r>
        <w:rPr>
          <w:rStyle w:val="HideTWBExt"/>
          <w:b w:val="0"/>
        </w:rPr>
        <w:t>&lt;RepeatBlock-By&gt;&lt;Members&gt;</w:t>
      </w:r>
      <w:proofErr w:type="spellStart"/>
      <w:r>
        <w:t>Sarah</w:t>
      </w:r>
      <w:proofErr w:type="spellEnd"/>
      <w:r>
        <w:t xml:space="preserve"> </w:t>
      </w:r>
      <w:proofErr w:type="spellStart"/>
      <w:r>
        <w:t>Knafo</w:t>
      </w:r>
      <w:proofErr w:type="spellEnd"/>
      <w:r>
        <w:rPr>
          <w:rStyle w:val="HideTWBExt"/>
          <w:b w:val="0"/>
        </w:rPr>
        <w:t>&lt;/Members&gt;</w:t>
      </w:r>
    </w:p>
    <w:p w14:paraId="6AFD7422" w14:textId="77777777" w:rsidR="00855071" w:rsidRPr="00522465" w:rsidRDefault="00855071" w:rsidP="00855071">
      <w:pPr>
        <w:pStyle w:val="NormalBold"/>
      </w:pPr>
      <w:r>
        <w:rPr>
          <w:rStyle w:val="HideTWBExt"/>
          <w:b w:val="0"/>
        </w:rPr>
        <w:t>&lt;/RepeatBlock-By&gt;</w:t>
      </w:r>
    </w:p>
    <w:p w14:paraId="185D3789"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B284DEC" w14:textId="77777777" w:rsidR="00855071" w:rsidRPr="00522465" w:rsidRDefault="00855071" w:rsidP="00855071">
      <w:pPr>
        <w:pStyle w:val="NormalBold"/>
      </w:pPr>
      <w:r>
        <w:rPr>
          <w:rStyle w:val="HideTWBExt"/>
          <w:b w:val="0"/>
        </w:rPr>
        <w:t>&lt;Article&gt;</w:t>
      </w:r>
      <w:r>
        <w:t>20. pants – 1. punkts – ievaddaļa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B5F5CC9" w14:textId="77777777" w:rsidTr="004D4546">
        <w:trPr>
          <w:trHeight w:hRule="exact" w:val="240"/>
          <w:jc w:val="center"/>
        </w:trPr>
        <w:tc>
          <w:tcPr>
            <w:tcW w:w="9752" w:type="dxa"/>
            <w:gridSpan w:val="2"/>
            <w:tcBorders>
              <w:top w:val="nil"/>
              <w:left w:val="nil"/>
              <w:bottom w:val="nil"/>
              <w:right w:val="nil"/>
            </w:tcBorders>
          </w:tcPr>
          <w:p w14:paraId="644237B1" w14:textId="77777777" w:rsidR="00855071" w:rsidRPr="00522465" w:rsidRDefault="00855071" w:rsidP="004D4546"/>
        </w:tc>
      </w:tr>
      <w:tr w:rsidR="00855071" w14:paraId="357907D7" w14:textId="77777777" w:rsidTr="004D4546">
        <w:trPr>
          <w:trHeight w:val="240"/>
          <w:jc w:val="center"/>
        </w:trPr>
        <w:tc>
          <w:tcPr>
            <w:tcW w:w="4876" w:type="dxa"/>
            <w:tcBorders>
              <w:top w:val="nil"/>
              <w:left w:val="nil"/>
              <w:bottom w:val="nil"/>
              <w:right w:val="nil"/>
            </w:tcBorders>
          </w:tcPr>
          <w:p w14:paraId="747782E7"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7E5C9BC" w14:textId="77777777" w:rsidR="00855071" w:rsidRPr="00522465" w:rsidRDefault="00855071" w:rsidP="004D4546">
            <w:pPr>
              <w:pStyle w:val="AmColumnHeading"/>
            </w:pPr>
            <w:r>
              <w:t>Grozījums</w:t>
            </w:r>
          </w:p>
        </w:tc>
      </w:tr>
      <w:tr w:rsidR="00855071" w14:paraId="32F90270" w14:textId="77777777" w:rsidTr="004D4546">
        <w:trPr>
          <w:jc w:val="center"/>
        </w:trPr>
        <w:tc>
          <w:tcPr>
            <w:tcW w:w="4876" w:type="dxa"/>
            <w:tcBorders>
              <w:top w:val="nil"/>
              <w:left w:val="nil"/>
              <w:bottom w:val="nil"/>
              <w:right w:val="nil"/>
            </w:tcBorders>
          </w:tcPr>
          <w:p w14:paraId="7F2E9513" w14:textId="77777777" w:rsidR="00855071" w:rsidRPr="00522465" w:rsidRDefault="00855071" w:rsidP="004D4546">
            <w:pPr>
              <w:pStyle w:val="Normal6a"/>
            </w:pPr>
            <w:r>
              <w:t>1.</w:t>
            </w:r>
            <w:r>
              <w:tab/>
              <w:t xml:space="preserve">Lai radītu vai veicinātu Savienības atbalsta iespēju tādām darbībām sevišķi svarīgās sabiedrības interesēs vai ar kritisku laika jutību, kuras citādi nevarētu efektīvi īstenot saskaņā ar parastajiem noteikumiem, ko piemēro Savienības budžetam vai nozaru politikai, darba programmās var noteikt konkrētas piešķiršanas procedūras tiešā vai netiešā pārvaldībā, uz kurām var attiecināt konkrētus papildinājumus, izņēmumus un atkāpes no piemērojamiem tiesību aktiem, piešķiršanas procedūras laikā vai atbalstīto darbību īstenošanas laikā, ievērojot visus </w:t>
            </w:r>
            <w:r>
              <w:rPr>
                <w:b/>
                <w:i/>
              </w:rPr>
              <w:t>šādus</w:t>
            </w:r>
            <w:r>
              <w:t xml:space="preserve"> nosacījumus</w:t>
            </w:r>
            <w:r>
              <w:rPr>
                <w:b/>
                <w:i/>
              </w:rPr>
              <w:t>:</w:t>
            </w:r>
          </w:p>
        </w:tc>
        <w:tc>
          <w:tcPr>
            <w:tcW w:w="4876" w:type="dxa"/>
            <w:tcBorders>
              <w:top w:val="nil"/>
              <w:left w:val="nil"/>
              <w:bottom w:val="nil"/>
              <w:right w:val="nil"/>
            </w:tcBorders>
          </w:tcPr>
          <w:p w14:paraId="3919EF2A" w14:textId="77777777" w:rsidR="00855071" w:rsidRPr="00522465" w:rsidRDefault="00855071" w:rsidP="004D4546">
            <w:pPr>
              <w:pStyle w:val="Normal6a"/>
            </w:pPr>
            <w:r>
              <w:t>1.</w:t>
            </w:r>
            <w:r>
              <w:tab/>
              <w:t xml:space="preserve">Lai radītu vai veicinātu Savienības atbalsta iespēju tādām darbībām sevišķi svarīgās sabiedrības interesēs vai ar kritisku laika jutību, kuras citādi nevarētu efektīvi īstenot saskaņā ar parastajiem noteikumiem, ko piemēro Savienības budžetam vai nozaru politikai, darba programmās var noteikt konkrētas piešķiršanas procedūras tiešā vai netiešā pārvaldībā, uz kurām var attiecināt konkrētus papildinājumus, izņēmumus un atkāpes no piemērojamiem tiesību aktiem, piešķiršanas procedūras laikā vai atbalstīto darbību īstenošanas laikā, ievērojot visus </w:t>
            </w:r>
            <w:r>
              <w:rPr>
                <w:b/>
                <w:i/>
              </w:rPr>
              <w:t>turpmākos</w:t>
            </w:r>
            <w:r>
              <w:t xml:space="preserve"> nosacījumus</w:t>
            </w:r>
            <w:r>
              <w:rPr>
                <w:b/>
                <w:i/>
              </w:rPr>
              <w:t>. To piešķiršanas procedūru kopējais gada finanšu apjoms, uz kurām attiecas šis pants, nepārsniedz 10 % no fonda gada budžeta. Komisija 30 dienu laikā pēc katras piešķiršanas publicē atklātu paziņojumu, kurā norāda saņēmēju, summu, pamatojumu saskaņā ar 1. punktu un piemērojamo pasākumu kategoriju. Komisija katru gadu iesniedz ziņojumu Eiropas Parlamentam un Padomei par šā panta piemērošanu.</w:t>
            </w:r>
          </w:p>
        </w:tc>
      </w:tr>
    </w:tbl>
    <w:p w14:paraId="15DF56E9"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415E26A" w14:textId="77777777" w:rsidR="00855071" w:rsidRPr="00522465" w:rsidRDefault="00855071" w:rsidP="00855071">
      <w:r>
        <w:rPr>
          <w:rStyle w:val="HideTWBExt"/>
        </w:rPr>
        <w:t>&lt;/Amend&gt;</w:t>
      </w:r>
    </w:p>
    <w:p w14:paraId="7E60710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2168</w:t>
      </w:r>
      <w:r>
        <w:rPr>
          <w:rStyle w:val="HideTWBExt"/>
          <w:b w:val="0"/>
        </w:rPr>
        <w:t>&lt;/</w:t>
      </w:r>
      <w:proofErr w:type="spellStart"/>
      <w:r>
        <w:rPr>
          <w:rStyle w:val="HideTWBExt"/>
          <w:b w:val="0"/>
        </w:rPr>
        <w:t>NumAm</w:t>
      </w:r>
      <w:proofErr w:type="spellEnd"/>
      <w:r>
        <w:rPr>
          <w:rStyle w:val="HideTWBExt"/>
          <w:b w:val="0"/>
        </w:rPr>
        <w:t>&gt;</w:t>
      </w:r>
    </w:p>
    <w:p w14:paraId="54DD9D18"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Morten</w:t>
      </w:r>
      <w:proofErr w:type="spellEnd"/>
      <w:r>
        <w:t xml:space="preserve"> </w:t>
      </w:r>
      <w:proofErr w:type="spellStart"/>
      <w:r>
        <w:t>Løkkegaard</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t xml:space="preserve">, Bart </w:t>
      </w:r>
      <w:proofErr w:type="spellStart"/>
      <w:r>
        <w:t>Groothuis</w:t>
      </w:r>
      <w:proofErr w:type="spellEnd"/>
      <w:r>
        <w:t xml:space="preserve">, </w:t>
      </w:r>
      <w:proofErr w:type="spellStart"/>
      <w:r>
        <w:t>Sophie</w:t>
      </w:r>
      <w:proofErr w:type="spellEnd"/>
      <w:r>
        <w:t xml:space="preserve"> </w:t>
      </w:r>
      <w:proofErr w:type="spellStart"/>
      <w:r>
        <w:t>Wilmès</w:t>
      </w:r>
      <w:proofErr w:type="spellEnd"/>
      <w:r>
        <w:rPr>
          <w:rStyle w:val="HideTWBExt"/>
          <w:b w:val="0"/>
        </w:rPr>
        <w:t>&lt;/Members&gt;</w:t>
      </w:r>
    </w:p>
    <w:p w14:paraId="54E08359" w14:textId="77777777" w:rsidR="00855071" w:rsidRPr="00522465" w:rsidRDefault="00855071" w:rsidP="00855071">
      <w:pPr>
        <w:pStyle w:val="NormalBold"/>
      </w:pPr>
      <w:r>
        <w:rPr>
          <w:rStyle w:val="HideTWBExt"/>
          <w:b w:val="0"/>
        </w:rPr>
        <w:t>&lt;/RepeatBlock-By&gt;</w:t>
      </w:r>
    </w:p>
    <w:p w14:paraId="441BE12C"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C9A27C7" w14:textId="77777777" w:rsidR="00855071" w:rsidRPr="00522465" w:rsidRDefault="00855071" w:rsidP="00855071">
      <w:pPr>
        <w:pStyle w:val="NormalBold"/>
      </w:pPr>
      <w:r>
        <w:rPr>
          <w:rStyle w:val="HideTWBExt"/>
          <w:b w:val="0"/>
        </w:rPr>
        <w:t>&lt;Article&gt;</w:t>
      </w:r>
      <w:r>
        <w:t>20. pants – 1. punkts – ievaddaļa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00735D3" w14:textId="77777777" w:rsidTr="004D4546">
        <w:trPr>
          <w:trHeight w:hRule="exact" w:val="240"/>
          <w:jc w:val="center"/>
        </w:trPr>
        <w:tc>
          <w:tcPr>
            <w:tcW w:w="9752" w:type="dxa"/>
            <w:gridSpan w:val="2"/>
            <w:tcBorders>
              <w:top w:val="nil"/>
              <w:left w:val="nil"/>
              <w:bottom w:val="nil"/>
              <w:right w:val="nil"/>
            </w:tcBorders>
          </w:tcPr>
          <w:p w14:paraId="40F4F27B" w14:textId="77777777" w:rsidR="00855071" w:rsidRPr="00522465" w:rsidRDefault="00855071" w:rsidP="004D4546"/>
        </w:tc>
      </w:tr>
      <w:tr w:rsidR="00855071" w14:paraId="4359B137" w14:textId="77777777" w:rsidTr="004D4546">
        <w:trPr>
          <w:trHeight w:val="240"/>
          <w:jc w:val="center"/>
        </w:trPr>
        <w:tc>
          <w:tcPr>
            <w:tcW w:w="4876" w:type="dxa"/>
            <w:tcBorders>
              <w:top w:val="nil"/>
              <w:left w:val="nil"/>
              <w:bottom w:val="nil"/>
              <w:right w:val="nil"/>
            </w:tcBorders>
          </w:tcPr>
          <w:p w14:paraId="7FA88AA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FDC5945" w14:textId="77777777" w:rsidR="00855071" w:rsidRPr="00522465" w:rsidRDefault="00855071" w:rsidP="004D4546">
            <w:pPr>
              <w:pStyle w:val="AmColumnHeading"/>
            </w:pPr>
            <w:r>
              <w:t>Grozījums</w:t>
            </w:r>
          </w:p>
        </w:tc>
      </w:tr>
      <w:tr w:rsidR="00855071" w14:paraId="36559839" w14:textId="77777777" w:rsidTr="004D4546">
        <w:trPr>
          <w:jc w:val="center"/>
        </w:trPr>
        <w:tc>
          <w:tcPr>
            <w:tcW w:w="4876" w:type="dxa"/>
            <w:tcBorders>
              <w:top w:val="nil"/>
              <w:left w:val="nil"/>
              <w:bottom w:val="nil"/>
              <w:right w:val="nil"/>
            </w:tcBorders>
          </w:tcPr>
          <w:p w14:paraId="62F05C47" w14:textId="77777777" w:rsidR="00855071" w:rsidRPr="00522465" w:rsidRDefault="00855071" w:rsidP="004D4546">
            <w:pPr>
              <w:pStyle w:val="Normal6a"/>
            </w:pPr>
            <w:r>
              <w:t>1.</w:t>
            </w:r>
            <w:r>
              <w:tab/>
              <w:t>Lai radītu vai veicinātu Savienības atbalsta iespēju tādām darbībām sevišķi svarīgās sabiedrības interesēs vai ar kritisku laika jutību, kuras citādi nevarētu efektīvi īstenot saskaņā ar parastajiem noteikumiem, ko piemēro Savienības budžetam vai nozaru politikai, darba programmās var noteikt konkrētas piešķiršanas procedūras tiešā vai netiešā pārvaldībā, uz kurām var attiecināt konkrētus papildinājumus, izņēmumus un atkāpes no piemērojamiem tiesību aktiem, piešķiršanas procedūras laikā vai atbalstīto darbību īstenošanas laikā, ievērojot visus šādus nosacījumus:</w:t>
            </w:r>
          </w:p>
        </w:tc>
        <w:tc>
          <w:tcPr>
            <w:tcW w:w="4876" w:type="dxa"/>
            <w:tcBorders>
              <w:top w:val="nil"/>
              <w:left w:val="nil"/>
              <w:bottom w:val="nil"/>
              <w:right w:val="nil"/>
            </w:tcBorders>
          </w:tcPr>
          <w:p w14:paraId="3A10ECB4" w14:textId="77777777" w:rsidR="00855071" w:rsidRPr="00522465" w:rsidRDefault="00855071" w:rsidP="004D4546">
            <w:pPr>
              <w:pStyle w:val="Normal6a"/>
            </w:pPr>
            <w:r>
              <w:rPr>
                <w:i/>
              </w:rPr>
              <w:t>(Neattiecas uz tekstu latviešu valodā.)</w:t>
            </w:r>
            <w:r>
              <w:tab/>
              <w:t xml:space="preserve"> </w:t>
            </w:r>
          </w:p>
        </w:tc>
      </w:tr>
    </w:tbl>
    <w:p w14:paraId="0CBD8C97"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EC73413" w14:textId="77777777" w:rsidR="00855071" w:rsidRPr="00522465" w:rsidRDefault="00855071" w:rsidP="00855071">
      <w:r>
        <w:rPr>
          <w:rStyle w:val="HideTWBExt"/>
        </w:rPr>
        <w:t>&lt;/Amend&gt;</w:t>
      </w:r>
    </w:p>
    <w:p w14:paraId="0DC4B0ED"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2169</w:t>
      </w:r>
      <w:r>
        <w:rPr>
          <w:rStyle w:val="HideTWBExt"/>
          <w:b w:val="0"/>
        </w:rPr>
        <w:t>&lt;/</w:t>
      </w:r>
      <w:proofErr w:type="spellStart"/>
      <w:r>
        <w:rPr>
          <w:rStyle w:val="HideTWBExt"/>
          <w:b w:val="0"/>
        </w:rPr>
        <w:t>NumAm</w:t>
      </w:r>
      <w:proofErr w:type="spellEnd"/>
      <w:r>
        <w:rPr>
          <w:rStyle w:val="HideTWBExt"/>
          <w:b w:val="0"/>
        </w:rPr>
        <w:t>&gt;</w:t>
      </w:r>
    </w:p>
    <w:p w14:paraId="4DC42FF7"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7A70F596" w14:textId="77777777" w:rsidR="00855071" w:rsidRPr="00522465" w:rsidRDefault="00855071" w:rsidP="00855071">
      <w:pPr>
        <w:pStyle w:val="NormalBold"/>
      </w:pPr>
      <w:r>
        <w:rPr>
          <w:rStyle w:val="HideTWBExt"/>
          <w:b w:val="0"/>
        </w:rPr>
        <w:t>&lt;/RepeatBlock-By&gt;</w:t>
      </w:r>
    </w:p>
    <w:p w14:paraId="5A8A7A0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D78F042" w14:textId="77777777" w:rsidR="00855071" w:rsidRPr="00522465" w:rsidRDefault="00855071" w:rsidP="00855071">
      <w:pPr>
        <w:pStyle w:val="NormalBold"/>
      </w:pPr>
      <w:r>
        <w:rPr>
          <w:rStyle w:val="HideTWBExt"/>
          <w:b w:val="0"/>
        </w:rPr>
        <w:t>&lt;Article&gt;</w:t>
      </w:r>
      <w:r>
        <w:t>20. pants – 1. punkts – ievaddaļa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CF23B82" w14:textId="77777777" w:rsidTr="004D4546">
        <w:trPr>
          <w:trHeight w:hRule="exact" w:val="240"/>
          <w:jc w:val="center"/>
        </w:trPr>
        <w:tc>
          <w:tcPr>
            <w:tcW w:w="9752" w:type="dxa"/>
            <w:gridSpan w:val="2"/>
            <w:tcBorders>
              <w:top w:val="nil"/>
              <w:left w:val="nil"/>
              <w:bottom w:val="nil"/>
              <w:right w:val="nil"/>
            </w:tcBorders>
          </w:tcPr>
          <w:p w14:paraId="73A5DBE8" w14:textId="77777777" w:rsidR="00855071" w:rsidRPr="00522465" w:rsidRDefault="00855071" w:rsidP="004D4546"/>
        </w:tc>
      </w:tr>
      <w:tr w:rsidR="00855071" w14:paraId="4637E607" w14:textId="77777777" w:rsidTr="004D4546">
        <w:trPr>
          <w:trHeight w:val="240"/>
          <w:jc w:val="center"/>
        </w:trPr>
        <w:tc>
          <w:tcPr>
            <w:tcW w:w="4876" w:type="dxa"/>
            <w:tcBorders>
              <w:top w:val="nil"/>
              <w:left w:val="nil"/>
              <w:bottom w:val="nil"/>
              <w:right w:val="nil"/>
            </w:tcBorders>
          </w:tcPr>
          <w:p w14:paraId="33E1B72E"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53D2817" w14:textId="77777777" w:rsidR="00855071" w:rsidRPr="00522465" w:rsidRDefault="00855071" w:rsidP="004D4546">
            <w:pPr>
              <w:pStyle w:val="AmColumnHeading"/>
            </w:pPr>
            <w:r>
              <w:t>Grozījums</w:t>
            </w:r>
          </w:p>
        </w:tc>
      </w:tr>
      <w:tr w:rsidR="00855071" w14:paraId="0F7A6ABB" w14:textId="77777777" w:rsidTr="004D4546">
        <w:trPr>
          <w:jc w:val="center"/>
        </w:trPr>
        <w:tc>
          <w:tcPr>
            <w:tcW w:w="4876" w:type="dxa"/>
            <w:tcBorders>
              <w:top w:val="nil"/>
              <w:left w:val="nil"/>
              <w:bottom w:val="nil"/>
              <w:right w:val="nil"/>
            </w:tcBorders>
          </w:tcPr>
          <w:p w14:paraId="69807521" w14:textId="77777777" w:rsidR="00855071" w:rsidRPr="00522465" w:rsidRDefault="00855071" w:rsidP="004D4546">
            <w:pPr>
              <w:pStyle w:val="Normal6a"/>
            </w:pPr>
            <w:r>
              <w:t>1.</w:t>
            </w:r>
            <w:r>
              <w:tab/>
              <w:t xml:space="preserve">Lai radītu vai veicinātu Savienības atbalsta iespēju tādām darbībām sevišķi svarīgās sabiedrības interesēs </w:t>
            </w:r>
            <w:r>
              <w:rPr>
                <w:b/>
                <w:i/>
              </w:rPr>
              <w:t>vai</w:t>
            </w:r>
            <w:r>
              <w:t xml:space="preserve"> ar kritisku laika jutību, kuras citādi nevarētu efektīvi īstenot saskaņā ar parastajiem noteikumiem, ko piemēro Savienības budžetam </w:t>
            </w:r>
            <w:r>
              <w:rPr>
                <w:b/>
                <w:i/>
              </w:rPr>
              <w:t>vai nozaru politikai</w:t>
            </w:r>
            <w:r>
              <w:t xml:space="preserve">, darba programmās var noteikt konkrētas piešķiršanas procedūras tiešā vai netiešā pārvaldībā, uz kurām var attiecināt konkrētus papildinājumus, izņēmumus un atkāpes </w:t>
            </w:r>
            <w:r>
              <w:rPr>
                <w:b/>
                <w:i/>
              </w:rPr>
              <w:t>no piemērojamiem tiesību aktiem</w:t>
            </w:r>
            <w:r>
              <w:t>, piešķiršanas procedūras laikā vai atbalstīto darbību īstenošanas laikā, ievērojot visus šādus nosacījumus:</w:t>
            </w:r>
          </w:p>
        </w:tc>
        <w:tc>
          <w:tcPr>
            <w:tcW w:w="4876" w:type="dxa"/>
            <w:tcBorders>
              <w:top w:val="nil"/>
              <w:left w:val="nil"/>
              <w:bottom w:val="nil"/>
              <w:right w:val="nil"/>
            </w:tcBorders>
          </w:tcPr>
          <w:p w14:paraId="001A63FC" w14:textId="77777777" w:rsidR="00855071" w:rsidRPr="00522465" w:rsidRDefault="00855071" w:rsidP="004D4546">
            <w:pPr>
              <w:pStyle w:val="Normal6a"/>
            </w:pPr>
            <w:r>
              <w:t>1.</w:t>
            </w:r>
            <w:r>
              <w:tab/>
              <w:t xml:space="preserve">Lai radītu vai veicinātu Savienības atbalsta iespēju tādām darbībām sevišķi svarīgās sabiedrības interesēs </w:t>
            </w:r>
            <w:r>
              <w:rPr>
                <w:b/>
                <w:i/>
              </w:rPr>
              <w:t>un</w:t>
            </w:r>
            <w:r>
              <w:t xml:space="preserve"> ar kritisku laika jutību, kuras citādi nevarētu efektīvi īstenot saskaņā ar parastajiem noteikumiem, ko piemēro Savienības budžetam, darba programmās var noteikt konkrētas piešķiršanas procedūras tiešā vai netiešā pārvaldībā, uz kurām var attiecināt konkrētus papildinājumus, izņēmumus un </w:t>
            </w:r>
            <w:r>
              <w:rPr>
                <w:b/>
                <w:i/>
              </w:rPr>
              <w:t>šajā pantā minētās</w:t>
            </w:r>
            <w:r>
              <w:t xml:space="preserve"> atkāpes, piešķiršanas procedūras laikā vai atbalstīto darbību īstenošanas laikā, ievērojot visus šādus nosacījumus:</w:t>
            </w:r>
          </w:p>
        </w:tc>
      </w:tr>
    </w:tbl>
    <w:p w14:paraId="665D338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08F38C4" w14:textId="77777777" w:rsidR="00855071" w:rsidRPr="00522465" w:rsidRDefault="00855071" w:rsidP="00855071">
      <w:r>
        <w:rPr>
          <w:rStyle w:val="HideTWBExt"/>
        </w:rPr>
        <w:t>&lt;/Amend&gt;</w:t>
      </w:r>
    </w:p>
    <w:p w14:paraId="7FFA3485"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2170</w:t>
      </w:r>
      <w:r>
        <w:rPr>
          <w:rStyle w:val="HideTWBExt"/>
          <w:b w:val="0"/>
        </w:rPr>
        <w:t>&lt;/</w:t>
      </w:r>
      <w:proofErr w:type="spellStart"/>
      <w:r>
        <w:rPr>
          <w:rStyle w:val="HideTWBExt"/>
          <w:b w:val="0"/>
        </w:rPr>
        <w:t>NumAm</w:t>
      </w:r>
      <w:proofErr w:type="spellEnd"/>
      <w:r>
        <w:rPr>
          <w:rStyle w:val="HideTWBExt"/>
          <w:b w:val="0"/>
        </w:rPr>
        <w:t>&gt;</w:t>
      </w:r>
    </w:p>
    <w:p w14:paraId="3CBDE0C2" w14:textId="77777777" w:rsidR="00855071" w:rsidRPr="00522465" w:rsidRDefault="00855071" w:rsidP="00855071">
      <w:pPr>
        <w:pStyle w:val="NormalBold"/>
      </w:pPr>
      <w:r>
        <w:rPr>
          <w:rStyle w:val="HideTWBExt"/>
          <w:b w:val="0"/>
        </w:rPr>
        <w:t>&lt;RepeatBlock-By&gt;&lt;Members&gt;</w:t>
      </w:r>
      <w:r>
        <w:t xml:space="preserve">Aura </w:t>
      </w:r>
      <w:proofErr w:type="spellStart"/>
      <w:r>
        <w:t>Salla</w:t>
      </w:r>
      <w:proofErr w:type="spellEnd"/>
      <w:r>
        <w:rPr>
          <w:rStyle w:val="HideTWBExt"/>
          <w:b w:val="0"/>
        </w:rPr>
        <w:t>&lt;/Members&gt;</w:t>
      </w:r>
    </w:p>
    <w:p w14:paraId="5B643D07" w14:textId="77777777" w:rsidR="00855071" w:rsidRPr="00522465" w:rsidRDefault="00855071" w:rsidP="00855071">
      <w:pPr>
        <w:pStyle w:val="NormalBold"/>
      </w:pPr>
      <w:r>
        <w:rPr>
          <w:rStyle w:val="HideTWBExt"/>
          <w:b w:val="0"/>
        </w:rPr>
        <w:t>&lt;/RepeatBlock-By&gt;</w:t>
      </w:r>
    </w:p>
    <w:p w14:paraId="2F862B7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93EE3C7" w14:textId="77777777" w:rsidR="00855071" w:rsidRPr="00522465" w:rsidRDefault="00855071" w:rsidP="00855071">
      <w:pPr>
        <w:pStyle w:val="NormalBold"/>
      </w:pPr>
      <w:r>
        <w:rPr>
          <w:rStyle w:val="HideTWBExt"/>
          <w:b w:val="0"/>
        </w:rPr>
        <w:t>&lt;Article&gt;</w:t>
      </w:r>
      <w:r>
        <w:t>20. pants – 1. punkts – a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A5F948E" w14:textId="77777777" w:rsidTr="004D4546">
        <w:trPr>
          <w:trHeight w:hRule="exact" w:val="240"/>
          <w:jc w:val="center"/>
        </w:trPr>
        <w:tc>
          <w:tcPr>
            <w:tcW w:w="9752" w:type="dxa"/>
            <w:gridSpan w:val="2"/>
            <w:tcBorders>
              <w:top w:val="nil"/>
              <w:left w:val="nil"/>
              <w:bottom w:val="nil"/>
              <w:right w:val="nil"/>
            </w:tcBorders>
          </w:tcPr>
          <w:p w14:paraId="0CB517D2" w14:textId="77777777" w:rsidR="00855071" w:rsidRPr="00522465" w:rsidRDefault="00855071" w:rsidP="004D4546"/>
        </w:tc>
      </w:tr>
      <w:tr w:rsidR="00855071" w14:paraId="1DB9A2BD" w14:textId="77777777" w:rsidTr="004D4546">
        <w:trPr>
          <w:trHeight w:val="240"/>
          <w:jc w:val="center"/>
        </w:trPr>
        <w:tc>
          <w:tcPr>
            <w:tcW w:w="4876" w:type="dxa"/>
            <w:tcBorders>
              <w:top w:val="nil"/>
              <w:left w:val="nil"/>
              <w:bottom w:val="nil"/>
              <w:right w:val="nil"/>
            </w:tcBorders>
          </w:tcPr>
          <w:p w14:paraId="5FD2C714"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42C2CA6" w14:textId="77777777" w:rsidR="00855071" w:rsidRPr="00522465" w:rsidRDefault="00855071" w:rsidP="004D4546">
            <w:pPr>
              <w:pStyle w:val="AmColumnHeading"/>
            </w:pPr>
            <w:r>
              <w:t>Grozījums</w:t>
            </w:r>
          </w:p>
        </w:tc>
      </w:tr>
      <w:tr w:rsidR="00855071" w14:paraId="07648DF6" w14:textId="77777777" w:rsidTr="004D4546">
        <w:trPr>
          <w:jc w:val="center"/>
        </w:trPr>
        <w:tc>
          <w:tcPr>
            <w:tcW w:w="4876" w:type="dxa"/>
            <w:tcBorders>
              <w:top w:val="nil"/>
              <w:left w:val="nil"/>
              <w:bottom w:val="nil"/>
              <w:right w:val="nil"/>
            </w:tcBorders>
          </w:tcPr>
          <w:p w14:paraId="75A4FC9B" w14:textId="77777777" w:rsidR="00855071" w:rsidRPr="00522465" w:rsidRDefault="00855071" w:rsidP="004D4546">
            <w:pPr>
              <w:pStyle w:val="Normal6a"/>
            </w:pPr>
            <w:r>
              <w:t>a)</w:t>
            </w:r>
            <w:r>
              <w:tab/>
              <w:t xml:space="preserve">darbība ir nepieciešama un piemērota, lai sasniegtu </w:t>
            </w:r>
            <w:r>
              <w:rPr>
                <w:b/>
                <w:i/>
              </w:rPr>
              <w:t>darbības</w:t>
            </w:r>
            <w:r>
              <w:t xml:space="preserve"> mērķus </w:t>
            </w:r>
            <w:r>
              <w:rPr>
                <w:b/>
                <w:i/>
              </w:rPr>
              <w:t>saskaņā ar programmas vispārīgajiem vai konkrētajiem mērķiem</w:t>
            </w:r>
            <w:r>
              <w:t>;</w:t>
            </w:r>
          </w:p>
        </w:tc>
        <w:tc>
          <w:tcPr>
            <w:tcW w:w="4876" w:type="dxa"/>
            <w:tcBorders>
              <w:top w:val="nil"/>
              <w:left w:val="nil"/>
              <w:bottom w:val="nil"/>
              <w:right w:val="nil"/>
            </w:tcBorders>
          </w:tcPr>
          <w:p w14:paraId="557BBF3E" w14:textId="77777777" w:rsidR="00855071" w:rsidRPr="00522465" w:rsidRDefault="00855071" w:rsidP="004D4546">
            <w:pPr>
              <w:pStyle w:val="Normal6a"/>
            </w:pPr>
            <w:r>
              <w:t>a)</w:t>
            </w:r>
            <w:r>
              <w:tab/>
              <w:t xml:space="preserve">darbība ir nepieciešama un piemērota, lai sasniegtu </w:t>
            </w:r>
            <w:r>
              <w:rPr>
                <w:b/>
                <w:i/>
              </w:rPr>
              <w:t>konkrētos</w:t>
            </w:r>
            <w:r>
              <w:t xml:space="preserve"> mērķus </w:t>
            </w:r>
            <w:r>
              <w:rPr>
                <w:b/>
                <w:i/>
              </w:rPr>
              <w:t>kādā no politikas logiem</w:t>
            </w:r>
            <w:r>
              <w:t>;</w:t>
            </w:r>
          </w:p>
        </w:tc>
      </w:tr>
    </w:tbl>
    <w:p w14:paraId="37A6C114"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349E446" w14:textId="77777777" w:rsidR="00855071" w:rsidRPr="00522465" w:rsidRDefault="00855071" w:rsidP="00855071">
      <w:r>
        <w:rPr>
          <w:rStyle w:val="HideTWBExt"/>
        </w:rPr>
        <w:t>&lt;/Amend&gt;</w:t>
      </w:r>
    </w:p>
    <w:p w14:paraId="6A226F77"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2171</w:t>
      </w:r>
      <w:r>
        <w:rPr>
          <w:rStyle w:val="HideTWBExt"/>
          <w:b w:val="0"/>
        </w:rPr>
        <w:t>&lt;/</w:t>
      </w:r>
      <w:proofErr w:type="spellStart"/>
      <w:r>
        <w:rPr>
          <w:rStyle w:val="HideTWBExt"/>
          <w:b w:val="0"/>
        </w:rPr>
        <w:t>NumAm</w:t>
      </w:r>
      <w:proofErr w:type="spellEnd"/>
      <w:r>
        <w:rPr>
          <w:rStyle w:val="HideTWBExt"/>
          <w:b w:val="0"/>
        </w:rPr>
        <w:t>&gt;</w:t>
      </w:r>
    </w:p>
    <w:p w14:paraId="461B2895" w14:textId="77777777" w:rsidR="00855071" w:rsidRPr="00522465" w:rsidRDefault="00855071" w:rsidP="00855071">
      <w:pPr>
        <w:pStyle w:val="NormalBold"/>
      </w:pPr>
      <w:r>
        <w:rPr>
          <w:rStyle w:val="HideTWBExt"/>
          <w:b w:val="0"/>
        </w:rPr>
        <w:t>&lt;RepeatBlock-By&gt;&lt;Members&gt;</w:t>
      </w:r>
      <w:r>
        <w:t xml:space="preserve">Christian </w:t>
      </w:r>
      <w:proofErr w:type="spellStart"/>
      <w:r>
        <w:t>Ehler</w:t>
      </w:r>
      <w:proofErr w:type="spellEnd"/>
      <w:r>
        <w:t xml:space="preserve">, Oliver </w:t>
      </w:r>
      <w:proofErr w:type="spellStart"/>
      <w:r>
        <w:t>Schenk</w:t>
      </w:r>
      <w:proofErr w:type="spellEnd"/>
      <w:r>
        <w:t xml:space="preserve">, Matej </w:t>
      </w:r>
      <w:proofErr w:type="spellStart"/>
      <w:r>
        <w:t>Tonin</w:t>
      </w:r>
      <w:proofErr w:type="spellEnd"/>
      <w:r>
        <w:t xml:space="preserve">, </w:t>
      </w:r>
      <w:proofErr w:type="spellStart"/>
      <w:r>
        <w:t>Adina</w:t>
      </w:r>
      <w:proofErr w:type="spellEnd"/>
      <w:r>
        <w:t xml:space="preserve"> </w:t>
      </w:r>
      <w:proofErr w:type="spellStart"/>
      <w:r>
        <w:t>Vălean</w:t>
      </w:r>
      <w:proofErr w:type="spellEnd"/>
      <w:r>
        <w:t xml:space="preserve">, </w:t>
      </w:r>
      <w:proofErr w:type="spellStart"/>
      <w:r>
        <w:t>Pilar</w:t>
      </w:r>
      <w:proofErr w:type="spellEnd"/>
      <w:r>
        <w:t xml:space="preserve"> </w:t>
      </w:r>
      <w:proofErr w:type="spellStart"/>
      <w:r>
        <w:t>del</w:t>
      </w:r>
      <w:proofErr w:type="spellEnd"/>
      <w:r>
        <w:t xml:space="preserve"> Castillo Vera, </w:t>
      </w:r>
      <w:proofErr w:type="spellStart"/>
      <w:r>
        <w:t>Hildegard</w:t>
      </w:r>
      <w:proofErr w:type="spellEnd"/>
      <w:r>
        <w:t xml:space="preserve"> </w:t>
      </w:r>
      <w:proofErr w:type="spellStart"/>
      <w:r>
        <w:t>Bentele</w:t>
      </w:r>
      <w:proofErr w:type="spellEnd"/>
      <w:r>
        <w:t xml:space="preserve">, Angelika </w:t>
      </w:r>
      <w:proofErr w:type="spellStart"/>
      <w:r>
        <w:t>Niebler</w:t>
      </w:r>
      <w:proofErr w:type="spellEnd"/>
      <w:r>
        <w:t xml:space="preserve">, </w:t>
      </w:r>
      <w:proofErr w:type="spellStart"/>
      <w:r>
        <w:t>Eszter</w:t>
      </w:r>
      <w:proofErr w:type="spellEnd"/>
      <w:r>
        <w:t xml:space="preserve"> Lakos, </w:t>
      </w:r>
      <w:proofErr w:type="spellStart"/>
      <w:r>
        <w:t>Virgil</w:t>
      </w:r>
      <w:proofErr w:type="spellEnd"/>
      <w:r>
        <w:t xml:space="preserve">-Daniel </w:t>
      </w:r>
      <w:proofErr w:type="spellStart"/>
      <w:r>
        <w:t>Popescu</w:t>
      </w:r>
      <w:proofErr w:type="spellEnd"/>
      <w:r>
        <w:t xml:space="preserve">, </w:t>
      </w:r>
      <w:proofErr w:type="spellStart"/>
      <w:r>
        <w:t>Susana</w:t>
      </w:r>
      <w:proofErr w:type="spellEnd"/>
      <w:r>
        <w:t xml:space="preserve"> </w:t>
      </w:r>
      <w:proofErr w:type="spellStart"/>
      <w:r>
        <w:t>Solís</w:t>
      </w:r>
      <w:proofErr w:type="spellEnd"/>
      <w:r>
        <w:t xml:space="preserve"> </w:t>
      </w:r>
      <w:proofErr w:type="spellStart"/>
      <w:r>
        <w:t>Pérez</w:t>
      </w:r>
      <w:proofErr w:type="spellEnd"/>
      <w:r>
        <w:rPr>
          <w:rStyle w:val="HideTWBExt"/>
          <w:b w:val="0"/>
        </w:rPr>
        <w:t>&lt;/Members&gt;</w:t>
      </w:r>
    </w:p>
    <w:p w14:paraId="1AF0BBBD" w14:textId="77777777" w:rsidR="00855071" w:rsidRPr="00522465" w:rsidRDefault="00855071" w:rsidP="00855071">
      <w:pPr>
        <w:pStyle w:val="NormalBold"/>
      </w:pPr>
      <w:r>
        <w:rPr>
          <w:rStyle w:val="HideTWBExt"/>
          <w:b w:val="0"/>
        </w:rPr>
        <w:t>&lt;/RepeatBlock-By&gt;</w:t>
      </w:r>
    </w:p>
    <w:p w14:paraId="205F12CF"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A615E2C" w14:textId="77777777" w:rsidR="00855071" w:rsidRPr="00522465" w:rsidRDefault="00855071" w:rsidP="00855071">
      <w:pPr>
        <w:pStyle w:val="NormalBold"/>
      </w:pPr>
      <w:r>
        <w:rPr>
          <w:rStyle w:val="HideTWBExt"/>
          <w:b w:val="0"/>
        </w:rPr>
        <w:t>&lt;Article&gt;</w:t>
      </w:r>
      <w:r>
        <w:t>20. pants – 1. punkts – a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1706DA7" w14:textId="77777777" w:rsidTr="004D4546">
        <w:trPr>
          <w:trHeight w:hRule="exact" w:val="240"/>
          <w:jc w:val="center"/>
        </w:trPr>
        <w:tc>
          <w:tcPr>
            <w:tcW w:w="9752" w:type="dxa"/>
            <w:gridSpan w:val="2"/>
            <w:tcBorders>
              <w:top w:val="nil"/>
              <w:left w:val="nil"/>
              <w:bottom w:val="nil"/>
              <w:right w:val="nil"/>
            </w:tcBorders>
          </w:tcPr>
          <w:p w14:paraId="0466A910" w14:textId="77777777" w:rsidR="00855071" w:rsidRPr="00522465" w:rsidRDefault="00855071" w:rsidP="004D4546"/>
        </w:tc>
      </w:tr>
      <w:tr w:rsidR="00855071" w14:paraId="22D9F609" w14:textId="77777777" w:rsidTr="004D4546">
        <w:trPr>
          <w:trHeight w:val="240"/>
          <w:jc w:val="center"/>
        </w:trPr>
        <w:tc>
          <w:tcPr>
            <w:tcW w:w="4876" w:type="dxa"/>
            <w:tcBorders>
              <w:top w:val="nil"/>
              <w:left w:val="nil"/>
              <w:bottom w:val="nil"/>
              <w:right w:val="nil"/>
            </w:tcBorders>
          </w:tcPr>
          <w:p w14:paraId="012B8B4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E8A833F" w14:textId="77777777" w:rsidR="00855071" w:rsidRPr="00522465" w:rsidRDefault="00855071" w:rsidP="004D4546">
            <w:pPr>
              <w:pStyle w:val="AmColumnHeading"/>
            </w:pPr>
            <w:r>
              <w:t>Grozījums</w:t>
            </w:r>
          </w:p>
        </w:tc>
      </w:tr>
      <w:tr w:rsidR="00855071" w14:paraId="553A8E58" w14:textId="77777777" w:rsidTr="004D4546">
        <w:trPr>
          <w:jc w:val="center"/>
        </w:trPr>
        <w:tc>
          <w:tcPr>
            <w:tcW w:w="4876" w:type="dxa"/>
            <w:tcBorders>
              <w:top w:val="nil"/>
              <w:left w:val="nil"/>
              <w:bottom w:val="nil"/>
              <w:right w:val="nil"/>
            </w:tcBorders>
          </w:tcPr>
          <w:p w14:paraId="1EC076BC" w14:textId="77777777" w:rsidR="00855071" w:rsidRPr="00522465" w:rsidRDefault="00855071" w:rsidP="004D4546">
            <w:pPr>
              <w:pStyle w:val="Normal6a"/>
            </w:pPr>
            <w:r>
              <w:t>a)</w:t>
            </w:r>
            <w:r>
              <w:tab/>
              <w:t xml:space="preserve">darbība ir nepieciešama un piemērota, lai sasniegtu </w:t>
            </w:r>
            <w:r>
              <w:rPr>
                <w:b/>
                <w:i/>
              </w:rPr>
              <w:t>darbības</w:t>
            </w:r>
            <w:r>
              <w:t xml:space="preserve"> mērķus </w:t>
            </w:r>
            <w:r>
              <w:rPr>
                <w:b/>
                <w:i/>
              </w:rPr>
              <w:t>saskaņā ar programmas vispārīgajiem vai konkrētajiem mērķiem</w:t>
            </w:r>
            <w:r>
              <w:t>;</w:t>
            </w:r>
          </w:p>
        </w:tc>
        <w:tc>
          <w:tcPr>
            <w:tcW w:w="4876" w:type="dxa"/>
            <w:tcBorders>
              <w:top w:val="nil"/>
              <w:left w:val="nil"/>
              <w:bottom w:val="nil"/>
              <w:right w:val="nil"/>
            </w:tcBorders>
          </w:tcPr>
          <w:p w14:paraId="5897DE5E" w14:textId="77777777" w:rsidR="00855071" w:rsidRPr="00522465" w:rsidRDefault="00855071" w:rsidP="004D4546">
            <w:pPr>
              <w:pStyle w:val="Normal6a"/>
            </w:pPr>
            <w:r>
              <w:t>a)</w:t>
            </w:r>
            <w:r>
              <w:tab/>
              <w:t xml:space="preserve">darbība ir nepieciešama un piemērota, lai sasniegtu </w:t>
            </w:r>
            <w:r>
              <w:rPr>
                <w:b/>
                <w:i/>
              </w:rPr>
              <w:t>konkrētos</w:t>
            </w:r>
            <w:r>
              <w:t xml:space="preserve"> mērķus </w:t>
            </w:r>
            <w:r>
              <w:rPr>
                <w:b/>
                <w:i/>
              </w:rPr>
              <w:t>kādā no politikas logiem</w:t>
            </w:r>
            <w:r>
              <w:t>;</w:t>
            </w:r>
          </w:p>
        </w:tc>
      </w:tr>
    </w:tbl>
    <w:p w14:paraId="4273A9C6"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A44E8AB" w14:textId="77777777" w:rsidR="00855071" w:rsidRPr="00522465" w:rsidRDefault="00855071" w:rsidP="00855071">
      <w:r>
        <w:rPr>
          <w:rStyle w:val="HideTWBExt"/>
        </w:rPr>
        <w:t>&lt;/Amend&gt;</w:t>
      </w:r>
    </w:p>
    <w:p w14:paraId="5E0C7916"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2172</w:t>
      </w:r>
      <w:r>
        <w:rPr>
          <w:rStyle w:val="HideTWBExt"/>
          <w:b w:val="0"/>
        </w:rPr>
        <w:t>&lt;/</w:t>
      </w:r>
      <w:proofErr w:type="spellStart"/>
      <w:r>
        <w:rPr>
          <w:rStyle w:val="HideTWBExt"/>
          <w:b w:val="0"/>
        </w:rPr>
        <w:t>NumAm</w:t>
      </w:r>
      <w:proofErr w:type="spellEnd"/>
      <w:r>
        <w:rPr>
          <w:rStyle w:val="HideTWBExt"/>
          <w:b w:val="0"/>
        </w:rPr>
        <w:t>&gt;</w:t>
      </w:r>
    </w:p>
    <w:p w14:paraId="1F8E25D9"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2B4EBC0B" w14:textId="77777777" w:rsidR="00855071" w:rsidRPr="00522465" w:rsidRDefault="00855071" w:rsidP="00855071">
      <w:pPr>
        <w:pStyle w:val="NormalBold"/>
      </w:pPr>
      <w:r>
        <w:rPr>
          <w:rStyle w:val="HideTWBExt"/>
          <w:b w:val="0"/>
        </w:rPr>
        <w:t>&lt;/RepeatBlock-By&gt;</w:t>
      </w:r>
    </w:p>
    <w:p w14:paraId="0690AD0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74B3790" w14:textId="77777777" w:rsidR="00855071" w:rsidRPr="00522465" w:rsidRDefault="00855071" w:rsidP="00855071">
      <w:pPr>
        <w:pStyle w:val="NormalBold"/>
      </w:pPr>
      <w:r>
        <w:rPr>
          <w:rStyle w:val="HideTWBExt"/>
          <w:b w:val="0"/>
        </w:rPr>
        <w:t>&lt;Article&gt;</w:t>
      </w:r>
      <w:r>
        <w:t>20. pants – 1. punkts – a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41DA397" w14:textId="77777777" w:rsidTr="004D4546">
        <w:trPr>
          <w:trHeight w:hRule="exact" w:val="240"/>
          <w:jc w:val="center"/>
        </w:trPr>
        <w:tc>
          <w:tcPr>
            <w:tcW w:w="9752" w:type="dxa"/>
            <w:gridSpan w:val="2"/>
            <w:tcBorders>
              <w:top w:val="nil"/>
              <w:left w:val="nil"/>
              <w:bottom w:val="nil"/>
              <w:right w:val="nil"/>
            </w:tcBorders>
          </w:tcPr>
          <w:p w14:paraId="1B9F94D6" w14:textId="77777777" w:rsidR="00855071" w:rsidRPr="00522465" w:rsidRDefault="00855071" w:rsidP="004D4546"/>
        </w:tc>
      </w:tr>
      <w:tr w:rsidR="00855071" w14:paraId="500AF111" w14:textId="77777777" w:rsidTr="004D4546">
        <w:trPr>
          <w:trHeight w:val="240"/>
          <w:jc w:val="center"/>
        </w:trPr>
        <w:tc>
          <w:tcPr>
            <w:tcW w:w="4876" w:type="dxa"/>
            <w:tcBorders>
              <w:top w:val="nil"/>
              <w:left w:val="nil"/>
              <w:bottom w:val="nil"/>
              <w:right w:val="nil"/>
            </w:tcBorders>
          </w:tcPr>
          <w:p w14:paraId="1019CD7F"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8ED3B5B" w14:textId="77777777" w:rsidR="00855071" w:rsidRPr="00522465" w:rsidRDefault="00855071" w:rsidP="004D4546">
            <w:pPr>
              <w:pStyle w:val="AmColumnHeading"/>
            </w:pPr>
            <w:r>
              <w:t>Grozījums</w:t>
            </w:r>
          </w:p>
        </w:tc>
      </w:tr>
      <w:tr w:rsidR="00855071" w14:paraId="08D32516" w14:textId="77777777" w:rsidTr="004D4546">
        <w:trPr>
          <w:jc w:val="center"/>
        </w:trPr>
        <w:tc>
          <w:tcPr>
            <w:tcW w:w="4876" w:type="dxa"/>
            <w:tcBorders>
              <w:top w:val="nil"/>
              <w:left w:val="nil"/>
              <w:bottom w:val="nil"/>
              <w:right w:val="nil"/>
            </w:tcBorders>
          </w:tcPr>
          <w:p w14:paraId="4ECEFF4D" w14:textId="77777777" w:rsidR="00855071" w:rsidRPr="00522465" w:rsidRDefault="00855071" w:rsidP="004D4546">
            <w:pPr>
              <w:pStyle w:val="Normal6a"/>
            </w:pPr>
            <w:r>
              <w:t>a)</w:t>
            </w:r>
            <w:r>
              <w:tab/>
              <w:t xml:space="preserve">darbība ir nepieciešama un piemērota, lai sasniegtu darbības mērķus saskaņā ar programmas vispārīgajiem </w:t>
            </w:r>
            <w:r>
              <w:rPr>
                <w:b/>
                <w:i/>
              </w:rPr>
              <w:t>vai</w:t>
            </w:r>
            <w:r>
              <w:t xml:space="preserve"> konkrētajiem mērķiem;</w:t>
            </w:r>
          </w:p>
        </w:tc>
        <w:tc>
          <w:tcPr>
            <w:tcW w:w="4876" w:type="dxa"/>
            <w:tcBorders>
              <w:top w:val="nil"/>
              <w:left w:val="nil"/>
              <w:bottom w:val="nil"/>
              <w:right w:val="nil"/>
            </w:tcBorders>
          </w:tcPr>
          <w:p w14:paraId="76251CEA" w14:textId="77777777" w:rsidR="00855071" w:rsidRPr="00522465" w:rsidRDefault="00855071" w:rsidP="004D4546">
            <w:pPr>
              <w:pStyle w:val="Normal6a"/>
            </w:pPr>
            <w:r>
              <w:t>a)</w:t>
            </w:r>
            <w:r>
              <w:tab/>
              <w:t xml:space="preserve">darbība ir nepieciešama un piemērota, lai sasniegtu darbības mērķus saskaņā ar programmas vispārīgajiem </w:t>
            </w:r>
            <w:r>
              <w:rPr>
                <w:b/>
                <w:i/>
              </w:rPr>
              <w:t>un</w:t>
            </w:r>
            <w:r>
              <w:t xml:space="preserve"> konkrētajiem mērķiem;</w:t>
            </w:r>
          </w:p>
        </w:tc>
      </w:tr>
    </w:tbl>
    <w:p w14:paraId="27427C02"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C9C295A" w14:textId="77777777" w:rsidR="00855071" w:rsidRPr="00522465" w:rsidRDefault="00855071" w:rsidP="00855071">
      <w:r>
        <w:rPr>
          <w:rStyle w:val="HideTWBExt"/>
        </w:rPr>
        <w:t>&lt;/Amend&gt;</w:t>
      </w:r>
    </w:p>
    <w:p w14:paraId="2FDDAD88"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2173</w:t>
      </w:r>
      <w:r>
        <w:rPr>
          <w:rStyle w:val="HideTWBExt"/>
          <w:b w:val="0"/>
        </w:rPr>
        <w:t>&lt;/</w:t>
      </w:r>
      <w:proofErr w:type="spellStart"/>
      <w:r>
        <w:rPr>
          <w:rStyle w:val="HideTWBExt"/>
          <w:b w:val="0"/>
        </w:rPr>
        <w:t>NumAm</w:t>
      </w:r>
      <w:proofErr w:type="spellEnd"/>
      <w:r>
        <w:rPr>
          <w:rStyle w:val="HideTWBExt"/>
          <w:b w:val="0"/>
        </w:rPr>
        <w:t>&gt;</w:t>
      </w:r>
    </w:p>
    <w:p w14:paraId="6656F6CC" w14:textId="77777777" w:rsidR="00855071" w:rsidRPr="00522465" w:rsidRDefault="00855071" w:rsidP="00855071">
      <w:pPr>
        <w:pStyle w:val="NormalBold"/>
      </w:pPr>
      <w:r>
        <w:rPr>
          <w:rStyle w:val="HideTWBExt"/>
          <w:b w:val="0"/>
        </w:rPr>
        <w:t>&lt;RepeatBlock-By&gt;&lt;Members&gt;</w:t>
      </w:r>
      <w:r>
        <w:t xml:space="preserve">Angelika </w:t>
      </w:r>
      <w:proofErr w:type="spellStart"/>
      <w:r>
        <w:t>Winzig</w:t>
      </w:r>
      <w:proofErr w:type="spellEnd"/>
      <w:r>
        <w:rPr>
          <w:rStyle w:val="HideTWBExt"/>
          <w:b w:val="0"/>
        </w:rPr>
        <w:t>&lt;/Members&gt;</w:t>
      </w:r>
    </w:p>
    <w:p w14:paraId="3146D963" w14:textId="77777777" w:rsidR="00855071" w:rsidRPr="00522465" w:rsidRDefault="00855071" w:rsidP="00855071">
      <w:pPr>
        <w:pStyle w:val="NormalBold"/>
      </w:pPr>
      <w:r>
        <w:rPr>
          <w:rStyle w:val="HideTWBExt"/>
          <w:b w:val="0"/>
        </w:rPr>
        <w:t>&lt;/RepeatBlock-By&gt;</w:t>
      </w:r>
    </w:p>
    <w:p w14:paraId="060E6650"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177B924" w14:textId="77777777" w:rsidR="00855071" w:rsidRPr="00522465" w:rsidRDefault="00855071" w:rsidP="00855071">
      <w:pPr>
        <w:pStyle w:val="NormalBold"/>
      </w:pPr>
      <w:r>
        <w:rPr>
          <w:rStyle w:val="HideTWBExt"/>
          <w:b w:val="0"/>
        </w:rPr>
        <w:t>&lt;Article&gt;</w:t>
      </w:r>
      <w:r>
        <w:t>20. pants – 1. punkts – b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BAD4140" w14:textId="77777777" w:rsidTr="004D4546">
        <w:trPr>
          <w:trHeight w:hRule="exact" w:val="240"/>
          <w:jc w:val="center"/>
        </w:trPr>
        <w:tc>
          <w:tcPr>
            <w:tcW w:w="9752" w:type="dxa"/>
            <w:gridSpan w:val="2"/>
            <w:tcBorders>
              <w:top w:val="nil"/>
              <w:left w:val="nil"/>
              <w:bottom w:val="nil"/>
              <w:right w:val="nil"/>
            </w:tcBorders>
          </w:tcPr>
          <w:p w14:paraId="19068F1E" w14:textId="77777777" w:rsidR="00855071" w:rsidRPr="00522465" w:rsidRDefault="00855071" w:rsidP="004D4546"/>
        </w:tc>
      </w:tr>
      <w:tr w:rsidR="00855071" w14:paraId="0EC681E8" w14:textId="77777777" w:rsidTr="004D4546">
        <w:trPr>
          <w:trHeight w:val="240"/>
          <w:jc w:val="center"/>
        </w:trPr>
        <w:tc>
          <w:tcPr>
            <w:tcW w:w="4876" w:type="dxa"/>
            <w:tcBorders>
              <w:top w:val="nil"/>
              <w:left w:val="nil"/>
              <w:bottom w:val="nil"/>
              <w:right w:val="nil"/>
            </w:tcBorders>
          </w:tcPr>
          <w:p w14:paraId="30ACF570"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650A493" w14:textId="77777777" w:rsidR="00855071" w:rsidRPr="00522465" w:rsidRDefault="00855071" w:rsidP="004D4546">
            <w:pPr>
              <w:pStyle w:val="AmColumnHeading"/>
            </w:pPr>
            <w:r>
              <w:t>Grozījums</w:t>
            </w:r>
          </w:p>
        </w:tc>
      </w:tr>
      <w:tr w:rsidR="00855071" w14:paraId="6320E83A" w14:textId="77777777" w:rsidTr="004D4546">
        <w:trPr>
          <w:jc w:val="center"/>
        </w:trPr>
        <w:tc>
          <w:tcPr>
            <w:tcW w:w="4876" w:type="dxa"/>
            <w:tcBorders>
              <w:top w:val="nil"/>
              <w:left w:val="nil"/>
              <w:bottom w:val="nil"/>
              <w:right w:val="nil"/>
            </w:tcBorders>
          </w:tcPr>
          <w:p w14:paraId="70726756" w14:textId="77777777" w:rsidR="00855071" w:rsidRPr="00522465" w:rsidRDefault="00855071" w:rsidP="004D4546">
            <w:pPr>
              <w:pStyle w:val="Normal6a"/>
            </w:pPr>
            <w:r>
              <w:t>b)</w:t>
            </w:r>
            <w:r>
              <w:tab/>
              <w:t>darbība ir pienācīgi pamatota ar sevišķi svarīgām sabiedrības interesēm un/vai ir laika ziņā jutīga, vai abējādi;</w:t>
            </w:r>
          </w:p>
        </w:tc>
        <w:tc>
          <w:tcPr>
            <w:tcW w:w="4876" w:type="dxa"/>
            <w:tcBorders>
              <w:top w:val="nil"/>
              <w:left w:val="nil"/>
              <w:bottom w:val="nil"/>
              <w:right w:val="nil"/>
            </w:tcBorders>
          </w:tcPr>
          <w:p w14:paraId="6FF34813" w14:textId="77777777" w:rsidR="00855071" w:rsidRPr="00522465" w:rsidRDefault="00855071" w:rsidP="004D4546">
            <w:pPr>
              <w:pStyle w:val="Normal6a"/>
            </w:pPr>
            <w:r>
              <w:t>b)</w:t>
            </w:r>
            <w:r>
              <w:tab/>
              <w:t>darbība ir pienācīgi pamatota ar sevišķi svarīgām sabiedrības interesēm</w:t>
            </w:r>
            <w:r>
              <w:rPr>
                <w:b/>
                <w:i/>
              </w:rPr>
              <w:t>, proti, skaidri noteiktām, specifiskām un pārbaudāmām stratēģiskām interesēm Savienības līmenī, kuras nevar aizsargāt tikai ar tirgus mehānismiem,</w:t>
            </w:r>
            <w:r>
              <w:t xml:space="preserve"> un/vai ir laika ziņā jutīga</w:t>
            </w:r>
            <w:r>
              <w:rPr>
                <w:b/>
                <w:i/>
              </w:rPr>
              <w:t>, proti, ir dokumentēts risks, ka jebkāda kavēšanās pēc noteikta termiņa radītu neatgriezenisku kaitējumu Savienības konkurētspējai, piegāžu drošībai vai kritiskajai infrastruktūrai</w:t>
            </w:r>
            <w:r>
              <w:t>, vai abējādi;</w:t>
            </w:r>
          </w:p>
        </w:tc>
      </w:tr>
    </w:tbl>
    <w:p w14:paraId="0079E57F"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F65E63E"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633EBFB3" w14:textId="77777777" w:rsidR="00855071" w:rsidRPr="00522465" w:rsidRDefault="00855071" w:rsidP="00855071">
      <w:pPr>
        <w:pStyle w:val="AmJustText"/>
      </w:pPr>
      <w:r>
        <w:t xml:space="preserve">20. pantā Komisijai ir piešķirta pārāk plaša rīcības brīvība apiet konkursa procedūras bez skaidriem kritērijiem, tādējādi riskējot samazināt </w:t>
      </w:r>
      <w:proofErr w:type="spellStart"/>
      <w:r>
        <w:t>pārredzamību</w:t>
      </w:r>
      <w:proofErr w:type="spellEnd"/>
      <w:r>
        <w:t xml:space="preserve">, vienlīdzīgu attieksmi, izmaksu lietderību un </w:t>
      </w:r>
      <w:proofErr w:type="spellStart"/>
      <w:r>
        <w:t>sadarbīgas</w:t>
      </w:r>
      <w:proofErr w:type="spellEnd"/>
      <w:r>
        <w:t xml:space="preserve"> pētniecības un inovācijas integritāti pamatprogrammas “Apvārsnis Eiropa” II pīlāra ietvaros.</w:t>
      </w:r>
    </w:p>
    <w:p w14:paraId="794D1FE6" w14:textId="77777777" w:rsidR="00855071" w:rsidRPr="00522465" w:rsidRDefault="00855071" w:rsidP="00855071">
      <w:r>
        <w:rPr>
          <w:rStyle w:val="HideTWBExt"/>
        </w:rPr>
        <w:t>&lt;/Amend&gt;</w:t>
      </w:r>
    </w:p>
    <w:p w14:paraId="53EE35C6"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2174</w:t>
      </w:r>
      <w:r>
        <w:rPr>
          <w:rStyle w:val="HideTWBExt"/>
          <w:b w:val="0"/>
        </w:rPr>
        <w:t>&lt;/</w:t>
      </w:r>
      <w:proofErr w:type="spellStart"/>
      <w:r>
        <w:rPr>
          <w:rStyle w:val="HideTWBExt"/>
          <w:b w:val="0"/>
        </w:rPr>
        <w:t>NumAm</w:t>
      </w:r>
      <w:proofErr w:type="spellEnd"/>
      <w:r>
        <w:rPr>
          <w:rStyle w:val="HideTWBExt"/>
          <w:b w:val="0"/>
        </w:rPr>
        <w:t>&gt;</w:t>
      </w:r>
    </w:p>
    <w:p w14:paraId="7491D8C0" w14:textId="77777777" w:rsidR="00855071" w:rsidRPr="00522465" w:rsidRDefault="00855071" w:rsidP="00855071">
      <w:pPr>
        <w:pStyle w:val="NormalBold"/>
      </w:pPr>
      <w:r>
        <w:rPr>
          <w:rStyle w:val="HideTWBExt"/>
          <w:b w:val="0"/>
        </w:rPr>
        <w:t>&lt;RepeatBlock-By&gt;&lt;Members&gt;</w:t>
      </w:r>
      <w:proofErr w:type="spellStart"/>
      <w:r>
        <w:t>Radan</w:t>
      </w:r>
      <w:proofErr w:type="spellEnd"/>
      <w:r>
        <w:t xml:space="preserve"> </w:t>
      </w:r>
      <w:proofErr w:type="spellStart"/>
      <w:r>
        <w:t>Kanev</w:t>
      </w:r>
      <w:proofErr w:type="spellEnd"/>
      <w:r>
        <w:rPr>
          <w:rStyle w:val="HideTWBExt"/>
          <w:b w:val="0"/>
        </w:rPr>
        <w:t>&lt;/Members&gt;</w:t>
      </w:r>
    </w:p>
    <w:p w14:paraId="1A352634" w14:textId="77777777" w:rsidR="00855071" w:rsidRPr="00522465" w:rsidRDefault="00855071" w:rsidP="00855071">
      <w:pPr>
        <w:pStyle w:val="NormalBold"/>
      </w:pPr>
      <w:r>
        <w:rPr>
          <w:rStyle w:val="HideTWBExt"/>
          <w:b w:val="0"/>
        </w:rPr>
        <w:t>&lt;/RepeatBlock-By&gt;</w:t>
      </w:r>
    </w:p>
    <w:p w14:paraId="04075476"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83FF5DB" w14:textId="77777777" w:rsidR="00855071" w:rsidRPr="00522465" w:rsidRDefault="00855071" w:rsidP="00855071">
      <w:pPr>
        <w:pStyle w:val="NormalBold"/>
      </w:pPr>
      <w:r>
        <w:rPr>
          <w:rStyle w:val="HideTWBExt"/>
          <w:b w:val="0"/>
        </w:rPr>
        <w:t>&lt;Article&gt;</w:t>
      </w:r>
      <w:r>
        <w:t>20. pants – 1. punkts – b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BA6FF55" w14:textId="77777777" w:rsidTr="004D4546">
        <w:trPr>
          <w:trHeight w:hRule="exact" w:val="240"/>
          <w:jc w:val="center"/>
        </w:trPr>
        <w:tc>
          <w:tcPr>
            <w:tcW w:w="9752" w:type="dxa"/>
            <w:gridSpan w:val="2"/>
            <w:tcBorders>
              <w:top w:val="nil"/>
              <w:left w:val="nil"/>
              <w:bottom w:val="nil"/>
              <w:right w:val="nil"/>
            </w:tcBorders>
          </w:tcPr>
          <w:p w14:paraId="38C794DF" w14:textId="77777777" w:rsidR="00855071" w:rsidRPr="00522465" w:rsidRDefault="00855071" w:rsidP="004D4546"/>
        </w:tc>
      </w:tr>
      <w:tr w:rsidR="00855071" w14:paraId="002CEE1C" w14:textId="77777777" w:rsidTr="004D4546">
        <w:trPr>
          <w:trHeight w:val="240"/>
          <w:jc w:val="center"/>
        </w:trPr>
        <w:tc>
          <w:tcPr>
            <w:tcW w:w="4876" w:type="dxa"/>
            <w:tcBorders>
              <w:top w:val="nil"/>
              <w:left w:val="nil"/>
              <w:bottom w:val="nil"/>
              <w:right w:val="nil"/>
            </w:tcBorders>
          </w:tcPr>
          <w:p w14:paraId="309E554B"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53AE9EC" w14:textId="77777777" w:rsidR="00855071" w:rsidRPr="00522465" w:rsidRDefault="00855071" w:rsidP="004D4546">
            <w:pPr>
              <w:pStyle w:val="AmColumnHeading"/>
            </w:pPr>
            <w:r>
              <w:t>Grozījums</w:t>
            </w:r>
          </w:p>
        </w:tc>
      </w:tr>
      <w:tr w:rsidR="00855071" w14:paraId="184AC04F" w14:textId="77777777" w:rsidTr="004D4546">
        <w:trPr>
          <w:jc w:val="center"/>
        </w:trPr>
        <w:tc>
          <w:tcPr>
            <w:tcW w:w="4876" w:type="dxa"/>
            <w:tcBorders>
              <w:top w:val="nil"/>
              <w:left w:val="nil"/>
              <w:bottom w:val="nil"/>
              <w:right w:val="nil"/>
            </w:tcBorders>
          </w:tcPr>
          <w:p w14:paraId="56B766D0" w14:textId="77777777" w:rsidR="00855071" w:rsidRPr="00522465" w:rsidRDefault="00855071" w:rsidP="004D4546">
            <w:pPr>
              <w:pStyle w:val="Normal6a"/>
            </w:pPr>
            <w:r>
              <w:t>b)</w:t>
            </w:r>
            <w:r>
              <w:tab/>
              <w:t>darbība ir pienācīgi pamatota ar sevišķi svarīgām sabiedrības interesēm un/vai ir laika ziņā jutīga, vai abējādi;</w:t>
            </w:r>
          </w:p>
        </w:tc>
        <w:tc>
          <w:tcPr>
            <w:tcW w:w="4876" w:type="dxa"/>
            <w:tcBorders>
              <w:top w:val="nil"/>
              <w:left w:val="nil"/>
              <w:bottom w:val="nil"/>
              <w:right w:val="nil"/>
            </w:tcBorders>
          </w:tcPr>
          <w:p w14:paraId="54F00DB5" w14:textId="77777777" w:rsidR="00855071" w:rsidRPr="00522465" w:rsidRDefault="00855071" w:rsidP="004D4546">
            <w:pPr>
              <w:pStyle w:val="Normal6a"/>
            </w:pPr>
            <w:r>
              <w:t>b)</w:t>
            </w:r>
            <w:r>
              <w:tab/>
              <w:t>darbība ir pienācīgi pamatota ar sevišķi svarīgām sabiedrības interesēm un/vai ir laika ziņā jutīga, vai abējādi</w:t>
            </w:r>
            <w:r>
              <w:rPr>
                <w:b/>
                <w:i/>
              </w:rPr>
              <w:t>, tostarp iestājoties sabiedrības veselības ārkārtas situācijai vai nopietniem pārrobežu veselības apdraudējumiem</w:t>
            </w:r>
            <w:r>
              <w:t>;</w:t>
            </w:r>
          </w:p>
        </w:tc>
      </w:tr>
    </w:tbl>
    <w:p w14:paraId="06C04B3A"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A12B036"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59FECDAD" w14:textId="77777777" w:rsidR="00855071" w:rsidRPr="00522465" w:rsidRDefault="00855071" w:rsidP="00855071">
      <w:pPr>
        <w:pStyle w:val="AmJustText"/>
      </w:pPr>
      <w:r>
        <w:t xml:space="preserve">Teksts no SANT pieņemtā atzinuma par EKF. Īpaši svarīgi saistībā ar iespējamiem </w:t>
      </w:r>
      <w:proofErr w:type="spellStart"/>
      <w:r>
        <w:t>hantavīrusa</w:t>
      </w:r>
      <w:proofErr w:type="spellEnd"/>
      <w:r>
        <w:t xml:space="preserve"> izraisītiem pārrobežu apdraudējumiem.</w:t>
      </w:r>
    </w:p>
    <w:p w14:paraId="1F253952" w14:textId="77777777" w:rsidR="00855071" w:rsidRPr="00522465" w:rsidRDefault="00855071" w:rsidP="00855071">
      <w:r>
        <w:rPr>
          <w:rStyle w:val="HideTWBExt"/>
        </w:rPr>
        <w:t>&lt;/Amend&gt;</w:t>
      </w:r>
    </w:p>
    <w:p w14:paraId="22961862"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2175</w:t>
      </w:r>
      <w:r>
        <w:rPr>
          <w:rStyle w:val="HideTWBExt"/>
          <w:b w:val="0"/>
        </w:rPr>
        <w:t>&lt;/</w:t>
      </w:r>
      <w:proofErr w:type="spellStart"/>
      <w:r>
        <w:rPr>
          <w:rStyle w:val="HideTWBExt"/>
          <w:b w:val="0"/>
        </w:rPr>
        <w:t>NumAm</w:t>
      </w:r>
      <w:proofErr w:type="spellEnd"/>
      <w:r>
        <w:rPr>
          <w:rStyle w:val="HideTWBExt"/>
          <w:b w:val="0"/>
        </w:rPr>
        <w:t>&gt;</w:t>
      </w:r>
    </w:p>
    <w:p w14:paraId="7332220B"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6550F3E9" w14:textId="77777777" w:rsidR="00855071" w:rsidRPr="00522465" w:rsidRDefault="00855071" w:rsidP="00855071">
      <w:pPr>
        <w:pStyle w:val="NormalBold"/>
      </w:pPr>
      <w:r>
        <w:rPr>
          <w:rStyle w:val="HideTWBExt"/>
          <w:b w:val="0"/>
        </w:rPr>
        <w:t>&lt;/RepeatBlock-By&gt;</w:t>
      </w:r>
    </w:p>
    <w:p w14:paraId="6DAA0B7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F8765B8" w14:textId="77777777" w:rsidR="00855071" w:rsidRPr="00522465" w:rsidRDefault="00855071" w:rsidP="00855071">
      <w:pPr>
        <w:pStyle w:val="NormalBold"/>
      </w:pPr>
      <w:r>
        <w:rPr>
          <w:rStyle w:val="HideTWBExt"/>
          <w:b w:val="0"/>
        </w:rPr>
        <w:t>&lt;Article&gt;</w:t>
      </w:r>
      <w:r>
        <w:t>20. pants – 1. punkts – b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AB214C4" w14:textId="77777777" w:rsidTr="004D4546">
        <w:trPr>
          <w:trHeight w:hRule="exact" w:val="240"/>
          <w:jc w:val="center"/>
        </w:trPr>
        <w:tc>
          <w:tcPr>
            <w:tcW w:w="9752" w:type="dxa"/>
            <w:gridSpan w:val="2"/>
            <w:tcBorders>
              <w:top w:val="nil"/>
              <w:left w:val="nil"/>
              <w:bottom w:val="nil"/>
              <w:right w:val="nil"/>
            </w:tcBorders>
          </w:tcPr>
          <w:p w14:paraId="78561D61" w14:textId="77777777" w:rsidR="00855071" w:rsidRPr="00522465" w:rsidRDefault="00855071" w:rsidP="004D4546"/>
        </w:tc>
      </w:tr>
      <w:tr w:rsidR="00855071" w14:paraId="3BFD69E0" w14:textId="77777777" w:rsidTr="004D4546">
        <w:trPr>
          <w:trHeight w:val="240"/>
          <w:jc w:val="center"/>
        </w:trPr>
        <w:tc>
          <w:tcPr>
            <w:tcW w:w="4876" w:type="dxa"/>
            <w:tcBorders>
              <w:top w:val="nil"/>
              <w:left w:val="nil"/>
              <w:bottom w:val="nil"/>
              <w:right w:val="nil"/>
            </w:tcBorders>
          </w:tcPr>
          <w:p w14:paraId="3CD366DD"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51E06F4" w14:textId="77777777" w:rsidR="00855071" w:rsidRPr="00522465" w:rsidRDefault="00855071" w:rsidP="004D4546">
            <w:pPr>
              <w:pStyle w:val="AmColumnHeading"/>
            </w:pPr>
            <w:r>
              <w:t>Grozījums</w:t>
            </w:r>
          </w:p>
        </w:tc>
      </w:tr>
      <w:tr w:rsidR="00855071" w14:paraId="0F376FE3" w14:textId="77777777" w:rsidTr="004D4546">
        <w:trPr>
          <w:jc w:val="center"/>
        </w:trPr>
        <w:tc>
          <w:tcPr>
            <w:tcW w:w="4876" w:type="dxa"/>
            <w:tcBorders>
              <w:top w:val="nil"/>
              <w:left w:val="nil"/>
              <w:bottom w:val="nil"/>
              <w:right w:val="nil"/>
            </w:tcBorders>
          </w:tcPr>
          <w:p w14:paraId="03D388CD" w14:textId="77777777" w:rsidR="00855071" w:rsidRPr="00522465" w:rsidRDefault="00855071" w:rsidP="004D4546">
            <w:pPr>
              <w:pStyle w:val="Normal6a"/>
            </w:pPr>
            <w:r>
              <w:t>b)</w:t>
            </w:r>
            <w:r>
              <w:tab/>
              <w:t>darbība ir pienācīgi pamatota ar sevišķi svarīgām sabiedrības interesēm un</w:t>
            </w:r>
            <w:r>
              <w:rPr>
                <w:b/>
                <w:i/>
              </w:rPr>
              <w:t>/vai</w:t>
            </w:r>
            <w:r>
              <w:t xml:space="preserve"> ir laika ziņā jutīga</w:t>
            </w:r>
            <w:r>
              <w:rPr>
                <w:b/>
                <w:i/>
              </w:rPr>
              <w:t>, vai abējādi</w:t>
            </w:r>
            <w:r>
              <w:t>;</w:t>
            </w:r>
          </w:p>
        </w:tc>
        <w:tc>
          <w:tcPr>
            <w:tcW w:w="4876" w:type="dxa"/>
            <w:tcBorders>
              <w:top w:val="nil"/>
              <w:left w:val="nil"/>
              <w:bottom w:val="nil"/>
              <w:right w:val="nil"/>
            </w:tcBorders>
          </w:tcPr>
          <w:p w14:paraId="6533CC74" w14:textId="77777777" w:rsidR="00855071" w:rsidRPr="00522465" w:rsidRDefault="00855071" w:rsidP="004D4546">
            <w:pPr>
              <w:pStyle w:val="Normal6a"/>
            </w:pPr>
            <w:r>
              <w:t>b)</w:t>
            </w:r>
            <w:r>
              <w:tab/>
              <w:t>darbība ir pienācīgi pamatota ar sevišķi svarīgām sabiedrības interesēm un ir laika ziņā jutīga;</w:t>
            </w:r>
          </w:p>
        </w:tc>
      </w:tr>
    </w:tbl>
    <w:p w14:paraId="5CCC0099"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93FE313" w14:textId="77777777" w:rsidR="00855071" w:rsidRPr="00522465" w:rsidRDefault="00855071" w:rsidP="00855071">
      <w:r>
        <w:rPr>
          <w:rStyle w:val="HideTWBExt"/>
        </w:rPr>
        <w:t>&lt;/Amend&gt;</w:t>
      </w:r>
    </w:p>
    <w:p w14:paraId="605BBFAA"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2176</w:t>
      </w:r>
      <w:r>
        <w:rPr>
          <w:rStyle w:val="HideTWBExt"/>
          <w:b w:val="0"/>
        </w:rPr>
        <w:t>&lt;/</w:t>
      </w:r>
      <w:proofErr w:type="spellStart"/>
      <w:r>
        <w:rPr>
          <w:rStyle w:val="HideTWBExt"/>
          <w:b w:val="0"/>
        </w:rPr>
        <w:t>NumAm</w:t>
      </w:r>
      <w:proofErr w:type="spellEnd"/>
      <w:r>
        <w:rPr>
          <w:rStyle w:val="HideTWBExt"/>
          <w:b w:val="0"/>
        </w:rPr>
        <w:t>&gt;</w:t>
      </w:r>
    </w:p>
    <w:p w14:paraId="3AD4D05F" w14:textId="77777777" w:rsidR="00855071" w:rsidRPr="00522465" w:rsidRDefault="00855071" w:rsidP="00855071">
      <w:pPr>
        <w:pStyle w:val="NormalBold"/>
      </w:pPr>
      <w:r>
        <w:rPr>
          <w:rStyle w:val="HideTWBExt"/>
          <w:b w:val="0"/>
        </w:rPr>
        <w:t>&lt;RepeatBlock-By&gt;&lt;Members&gt;</w:t>
      </w:r>
      <w:proofErr w:type="spellStart"/>
      <w:r>
        <w:t>Letizia</w:t>
      </w:r>
      <w:proofErr w:type="spellEnd"/>
      <w:r>
        <w:t xml:space="preserve"> </w:t>
      </w:r>
      <w:proofErr w:type="spellStart"/>
      <w:r>
        <w:t>Moratti</w:t>
      </w:r>
      <w:proofErr w:type="spellEnd"/>
      <w:r>
        <w:t xml:space="preserve">, </w:t>
      </w:r>
      <w:proofErr w:type="spellStart"/>
      <w:r>
        <w:t>Massimiliano</w:t>
      </w:r>
      <w:proofErr w:type="spellEnd"/>
      <w:r>
        <w:t xml:space="preserve"> </w:t>
      </w:r>
      <w:proofErr w:type="spellStart"/>
      <w:r>
        <w:t>Salini</w:t>
      </w:r>
      <w:proofErr w:type="spellEnd"/>
      <w:r>
        <w:t xml:space="preserve">, </w:t>
      </w:r>
      <w:proofErr w:type="spellStart"/>
      <w:r>
        <w:t>Fulvio</w:t>
      </w:r>
      <w:proofErr w:type="spellEnd"/>
      <w:r>
        <w:t xml:space="preserve"> </w:t>
      </w:r>
      <w:proofErr w:type="spellStart"/>
      <w:r>
        <w:t>Martusciello</w:t>
      </w:r>
      <w:proofErr w:type="spellEnd"/>
      <w:r>
        <w:rPr>
          <w:rStyle w:val="HideTWBExt"/>
          <w:b w:val="0"/>
        </w:rPr>
        <w:t>&lt;/Members&gt;</w:t>
      </w:r>
    </w:p>
    <w:p w14:paraId="114AB0C5" w14:textId="77777777" w:rsidR="00855071" w:rsidRPr="00522465" w:rsidRDefault="00855071" w:rsidP="00855071">
      <w:pPr>
        <w:pStyle w:val="NormalBold"/>
      </w:pPr>
      <w:r>
        <w:rPr>
          <w:rStyle w:val="HideTWBExt"/>
          <w:b w:val="0"/>
        </w:rPr>
        <w:t>&lt;/RepeatBlock-By&gt;</w:t>
      </w:r>
    </w:p>
    <w:p w14:paraId="796C2A63"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5A31A57" w14:textId="77777777" w:rsidR="00855071" w:rsidRPr="00522465" w:rsidRDefault="00855071" w:rsidP="00855071">
      <w:pPr>
        <w:pStyle w:val="NormalBold"/>
      </w:pPr>
      <w:r>
        <w:rPr>
          <w:rStyle w:val="HideTWBExt"/>
          <w:b w:val="0"/>
        </w:rPr>
        <w:t>&lt;Article&gt;</w:t>
      </w:r>
      <w:r>
        <w:t>20. pants – 1.a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8C94477" w14:textId="77777777" w:rsidTr="004D4546">
        <w:trPr>
          <w:trHeight w:hRule="exact" w:val="240"/>
          <w:jc w:val="center"/>
        </w:trPr>
        <w:tc>
          <w:tcPr>
            <w:tcW w:w="9752" w:type="dxa"/>
            <w:gridSpan w:val="2"/>
            <w:tcBorders>
              <w:top w:val="nil"/>
              <w:left w:val="nil"/>
              <w:bottom w:val="nil"/>
              <w:right w:val="nil"/>
            </w:tcBorders>
          </w:tcPr>
          <w:p w14:paraId="1D36578C" w14:textId="77777777" w:rsidR="00855071" w:rsidRPr="00522465" w:rsidRDefault="00855071" w:rsidP="004D4546"/>
        </w:tc>
      </w:tr>
      <w:tr w:rsidR="00855071" w14:paraId="26E87D1A" w14:textId="77777777" w:rsidTr="004D4546">
        <w:trPr>
          <w:trHeight w:val="240"/>
          <w:jc w:val="center"/>
        </w:trPr>
        <w:tc>
          <w:tcPr>
            <w:tcW w:w="4876" w:type="dxa"/>
            <w:tcBorders>
              <w:top w:val="nil"/>
              <w:left w:val="nil"/>
              <w:bottom w:val="nil"/>
              <w:right w:val="nil"/>
            </w:tcBorders>
          </w:tcPr>
          <w:p w14:paraId="6C546251"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C4CBC80" w14:textId="77777777" w:rsidR="00855071" w:rsidRPr="00522465" w:rsidRDefault="00855071" w:rsidP="004D4546">
            <w:pPr>
              <w:pStyle w:val="AmColumnHeading"/>
            </w:pPr>
            <w:r>
              <w:t>Grozījums</w:t>
            </w:r>
          </w:p>
        </w:tc>
      </w:tr>
      <w:tr w:rsidR="00855071" w14:paraId="22C0B17F" w14:textId="77777777" w:rsidTr="004D4546">
        <w:trPr>
          <w:jc w:val="center"/>
        </w:trPr>
        <w:tc>
          <w:tcPr>
            <w:tcW w:w="4876" w:type="dxa"/>
            <w:tcBorders>
              <w:top w:val="nil"/>
              <w:left w:val="nil"/>
              <w:bottom w:val="nil"/>
              <w:right w:val="nil"/>
            </w:tcBorders>
          </w:tcPr>
          <w:p w14:paraId="40141900" w14:textId="77777777" w:rsidR="00855071" w:rsidRPr="00522465" w:rsidRDefault="00855071" w:rsidP="004D4546">
            <w:pPr>
              <w:pStyle w:val="Normal6a"/>
            </w:pPr>
          </w:p>
        </w:tc>
        <w:tc>
          <w:tcPr>
            <w:tcW w:w="4876" w:type="dxa"/>
            <w:tcBorders>
              <w:top w:val="nil"/>
              <w:left w:val="nil"/>
              <w:bottom w:val="nil"/>
              <w:right w:val="nil"/>
            </w:tcBorders>
          </w:tcPr>
          <w:p w14:paraId="5E0FE493" w14:textId="77777777" w:rsidR="00855071" w:rsidRPr="00522465" w:rsidRDefault="00855071" w:rsidP="004D4546">
            <w:pPr>
              <w:pStyle w:val="Normal6a"/>
            </w:pPr>
            <w:r>
              <w:rPr>
                <w:b/>
                <w:i/>
              </w:rPr>
              <w:t>1.a</w:t>
            </w:r>
            <w:r>
              <w:tab/>
            </w:r>
            <w:r>
              <w:rPr>
                <w:b/>
                <w:i/>
              </w:rPr>
              <w:t>Shēma “Ātrākais ceļš uz inovāciju” atbalsta demonstrējumu un validēšanas projektus, kuriem raksturīga rūpnieciskā realizējamība un tehnoloģiju gatavība un kuri saistīti ar jaunām tehnoloģijām, koncepcijām, procesiem un uzņēmējdarbības modeļiem, kam nepieciešama galīgā izstrāde, lai sasniegtu gatavību tirgum un plašāku pieņemšanu.</w:t>
            </w:r>
          </w:p>
        </w:tc>
      </w:tr>
      <w:tr w:rsidR="00855071" w14:paraId="36BB8BAC" w14:textId="77777777" w:rsidTr="004D4546">
        <w:trPr>
          <w:jc w:val="center"/>
        </w:trPr>
        <w:tc>
          <w:tcPr>
            <w:tcW w:w="4876" w:type="dxa"/>
            <w:tcBorders>
              <w:top w:val="nil"/>
              <w:left w:val="nil"/>
              <w:bottom w:val="nil"/>
              <w:right w:val="nil"/>
            </w:tcBorders>
          </w:tcPr>
          <w:p w14:paraId="556623A9" w14:textId="77777777" w:rsidR="00855071" w:rsidRPr="00522465" w:rsidRDefault="00855071" w:rsidP="004D4546">
            <w:pPr>
              <w:pStyle w:val="Normal6a"/>
            </w:pPr>
          </w:p>
        </w:tc>
        <w:tc>
          <w:tcPr>
            <w:tcW w:w="4876" w:type="dxa"/>
            <w:tcBorders>
              <w:top w:val="nil"/>
              <w:left w:val="nil"/>
              <w:bottom w:val="nil"/>
              <w:right w:val="nil"/>
            </w:tcBorders>
          </w:tcPr>
          <w:p w14:paraId="4A72F205" w14:textId="77777777" w:rsidR="00855071" w:rsidRPr="00522465" w:rsidRDefault="00855071" w:rsidP="004D4546">
            <w:pPr>
              <w:pStyle w:val="Normal6a"/>
            </w:pPr>
            <w:r>
              <w:rPr>
                <w:b/>
                <w:i/>
              </w:rPr>
              <w:t>Shēmu “Ātrākais ceļš uz inovāciju” īsteno ar beztermiņa uzaicinājumu iesniegt priekšlikumus un adresē konsorcijiem ar spēcīgu rūpniecisko līdzdalību. To īsteno ar augšupējiem, atvērtiem un nepreskriptīviem uzaicinājumiem, atbalstot projektus, kas apliecina skaidru rūpniecisko realizējamību un izstrādes potenciālu.</w:t>
            </w:r>
          </w:p>
        </w:tc>
      </w:tr>
    </w:tbl>
    <w:p w14:paraId="53EA27DD"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9083614" w14:textId="77777777" w:rsidR="00855071" w:rsidRPr="00522465" w:rsidRDefault="00855071" w:rsidP="00855071">
      <w:r>
        <w:rPr>
          <w:rStyle w:val="HideTWBExt"/>
        </w:rPr>
        <w:t>&lt;/Amend&gt;</w:t>
      </w:r>
    </w:p>
    <w:p w14:paraId="1706C164"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2177</w:t>
      </w:r>
      <w:r>
        <w:rPr>
          <w:rStyle w:val="HideTWBExt"/>
          <w:b w:val="0"/>
        </w:rPr>
        <w:t>&lt;/</w:t>
      </w:r>
      <w:proofErr w:type="spellStart"/>
      <w:r>
        <w:rPr>
          <w:rStyle w:val="HideTWBExt"/>
          <w:b w:val="0"/>
        </w:rPr>
        <w:t>NumAm</w:t>
      </w:r>
      <w:proofErr w:type="spellEnd"/>
      <w:r>
        <w:rPr>
          <w:rStyle w:val="HideTWBExt"/>
          <w:b w:val="0"/>
        </w:rPr>
        <w:t>&gt;</w:t>
      </w:r>
    </w:p>
    <w:p w14:paraId="7935DF02" w14:textId="77777777" w:rsidR="00855071" w:rsidRPr="00522465" w:rsidRDefault="00855071" w:rsidP="00855071">
      <w:pPr>
        <w:pStyle w:val="NormalBold"/>
      </w:pPr>
      <w:r>
        <w:rPr>
          <w:rStyle w:val="HideTWBExt"/>
          <w:b w:val="0"/>
        </w:rPr>
        <w:t>&lt;RepeatBlock-By&gt;&lt;Members&gt;</w:t>
      </w:r>
      <w:r>
        <w:t>Rihards Kols</w:t>
      </w:r>
      <w:r>
        <w:rPr>
          <w:rStyle w:val="HideTWBExt"/>
          <w:b w:val="0"/>
        </w:rPr>
        <w:t>&lt;/</w:t>
      </w:r>
      <w:proofErr w:type="spellStart"/>
      <w:r>
        <w:rPr>
          <w:rStyle w:val="HideTWBExt"/>
          <w:b w:val="0"/>
        </w:rPr>
        <w:t>Members</w:t>
      </w:r>
      <w:proofErr w:type="spellEnd"/>
      <w:r>
        <w:rPr>
          <w:rStyle w:val="HideTWBExt"/>
          <w:b w:val="0"/>
        </w:rPr>
        <w:t>&gt;</w:t>
      </w:r>
    </w:p>
    <w:p w14:paraId="22B94D15" w14:textId="77777777" w:rsidR="00855071" w:rsidRPr="00522465" w:rsidRDefault="00855071" w:rsidP="00855071">
      <w:r>
        <w:rPr>
          <w:rStyle w:val="HideTWBExt"/>
        </w:rPr>
        <w:t>&lt;AuNomDe&gt;</w:t>
      </w:r>
      <w:r>
        <w:rPr>
          <w:rStyle w:val="HideTWBInt"/>
        </w:rPr>
        <w:t>{ECR}</w:t>
      </w:r>
      <w:r>
        <w:t>ERC grupas vārdā</w:t>
      </w:r>
      <w:r>
        <w:rPr>
          <w:rStyle w:val="HideTWBExt"/>
        </w:rPr>
        <w:t>&lt;/</w:t>
      </w:r>
      <w:proofErr w:type="spellStart"/>
      <w:r>
        <w:rPr>
          <w:rStyle w:val="HideTWBExt"/>
        </w:rPr>
        <w:t>AuNomDe</w:t>
      </w:r>
      <w:proofErr w:type="spellEnd"/>
      <w:r>
        <w:rPr>
          <w:rStyle w:val="HideTWBExt"/>
        </w:rPr>
        <w:t>&gt;</w:t>
      </w:r>
    </w:p>
    <w:p w14:paraId="39CEF41F" w14:textId="77777777" w:rsidR="00855071" w:rsidRPr="00522465" w:rsidRDefault="00855071" w:rsidP="00855071">
      <w:pPr>
        <w:pStyle w:val="NormalBold"/>
      </w:pPr>
      <w:r>
        <w:rPr>
          <w:rStyle w:val="HideTWBExt"/>
          <w:b w:val="0"/>
        </w:rPr>
        <w:t>&lt;/RepeatBlock-By&gt;</w:t>
      </w:r>
    </w:p>
    <w:p w14:paraId="53782CC4"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45A3D6F" w14:textId="77777777" w:rsidR="00855071" w:rsidRPr="00522465" w:rsidRDefault="00855071" w:rsidP="00855071">
      <w:pPr>
        <w:pStyle w:val="NormalBold"/>
      </w:pPr>
      <w:r>
        <w:rPr>
          <w:rStyle w:val="HideTWBExt"/>
          <w:b w:val="0"/>
        </w:rPr>
        <w:t>&lt;Article&gt;</w:t>
      </w:r>
      <w:r>
        <w:t>20. pants – 1.a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2D4A544" w14:textId="77777777" w:rsidTr="004D4546">
        <w:trPr>
          <w:trHeight w:hRule="exact" w:val="240"/>
          <w:jc w:val="center"/>
        </w:trPr>
        <w:tc>
          <w:tcPr>
            <w:tcW w:w="9752" w:type="dxa"/>
            <w:gridSpan w:val="2"/>
            <w:tcBorders>
              <w:top w:val="nil"/>
              <w:left w:val="nil"/>
              <w:bottom w:val="nil"/>
              <w:right w:val="nil"/>
            </w:tcBorders>
          </w:tcPr>
          <w:p w14:paraId="54F3AA2F" w14:textId="77777777" w:rsidR="00855071" w:rsidRPr="00522465" w:rsidRDefault="00855071" w:rsidP="004D4546"/>
        </w:tc>
      </w:tr>
      <w:tr w:rsidR="00855071" w14:paraId="690A69B5" w14:textId="77777777" w:rsidTr="004D4546">
        <w:trPr>
          <w:trHeight w:val="240"/>
          <w:jc w:val="center"/>
        </w:trPr>
        <w:tc>
          <w:tcPr>
            <w:tcW w:w="4876" w:type="dxa"/>
            <w:tcBorders>
              <w:top w:val="nil"/>
              <w:left w:val="nil"/>
              <w:bottom w:val="nil"/>
              <w:right w:val="nil"/>
            </w:tcBorders>
          </w:tcPr>
          <w:p w14:paraId="52D4F386"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E8F4301" w14:textId="77777777" w:rsidR="00855071" w:rsidRPr="00522465" w:rsidRDefault="00855071" w:rsidP="004D4546">
            <w:pPr>
              <w:pStyle w:val="AmColumnHeading"/>
            </w:pPr>
            <w:r>
              <w:t>Grozījums</w:t>
            </w:r>
          </w:p>
        </w:tc>
      </w:tr>
      <w:tr w:rsidR="00855071" w14:paraId="75FEF1B2" w14:textId="77777777" w:rsidTr="004D4546">
        <w:trPr>
          <w:jc w:val="center"/>
        </w:trPr>
        <w:tc>
          <w:tcPr>
            <w:tcW w:w="4876" w:type="dxa"/>
            <w:tcBorders>
              <w:top w:val="nil"/>
              <w:left w:val="nil"/>
              <w:bottom w:val="nil"/>
              <w:right w:val="nil"/>
            </w:tcBorders>
          </w:tcPr>
          <w:p w14:paraId="4F86379E" w14:textId="77777777" w:rsidR="00855071" w:rsidRPr="00522465" w:rsidRDefault="00855071" w:rsidP="004D4546">
            <w:pPr>
              <w:pStyle w:val="Normal6a"/>
            </w:pPr>
          </w:p>
        </w:tc>
        <w:tc>
          <w:tcPr>
            <w:tcW w:w="4876" w:type="dxa"/>
            <w:tcBorders>
              <w:top w:val="nil"/>
              <w:left w:val="nil"/>
              <w:bottom w:val="nil"/>
              <w:right w:val="nil"/>
            </w:tcBorders>
          </w:tcPr>
          <w:p w14:paraId="6B1093B2" w14:textId="77777777" w:rsidR="00855071" w:rsidRPr="00522465" w:rsidRDefault="00855071" w:rsidP="004D4546">
            <w:pPr>
              <w:pStyle w:val="Normal6a"/>
            </w:pPr>
            <w:r>
              <w:rPr>
                <w:b/>
                <w:i/>
              </w:rPr>
              <w:t>1.a</w:t>
            </w:r>
            <w:r>
              <w:tab/>
            </w:r>
            <w:r>
              <w:rPr>
                <w:b/>
                <w:i/>
              </w:rPr>
              <w:t>Saskaņā ar šo pantu izdarīto piešķīrumu kopējais gada apjoms nepārsniedz 10 % no gada saistību apropriācijām attiecīgajā politikas logā. Komisija katru gadu ziņo Eiropas Parlamentam un Padomei par katra 2. punktā minētā pasākuma izmantošanu, tostarp sniedzot ziņas par saņēmējiem, summām, pamatojumu par attiecīgām sabiedrības interesēm un c) apakšpunktā minēto atbrīvojumu ilgumu. Eiropas Parlaments vai Padome ar vienkāršu balsu vairākumu var lūgt Komisiju apturēt vai grozīt konkrēta pasākuma izmantošanu, ja tie uzskata, ka 1. punktā izklāstītie nosacījumi nav izpildīti.</w:t>
            </w:r>
          </w:p>
        </w:tc>
      </w:tr>
    </w:tbl>
    <w:p w14:paraId="508B385E"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7FE4DFC"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42027C3C" w14:textId="77777777" w:rsidR="00855071" w:rsidRPr="00522465" w:rsidRDefault="00855071" w:rsidP="00855071">
      <w:pPr>
        <w:pStyle w:val="AmJustText"/>
      </w:pPr>
      <w:r>
        <w:t xml:space="preserve">20. pants ļauj Komisijai daļēji atkāpties no būtiskiem Finanšu regulas piešķiršanas un </w:t>
      </w:r>
      <w:proofErr w:type="spellStart"/>
      <w:r>
        <w:t>attiecināmības</w:t>
      </w:r>
      <w:proofErr w:type="spellEnd"/>
      <w:r>
        <w:t xml:space="preserve"> noteikumiem, pamatojoties uz “sevišķi svarīgām sabiedrības interesēm” vai “jutīgumu laika ziņā”. Nenosakot kvantitatīvus “griestus” un ziņošanas pienākumu, pastāv risks, ka ārkārtas režīms kļūs par paralēlu standarta alternatīvu, kas ietekmēs </w:t>
      </w:r>
      <w:proofErr w:type="spellStart"/>
      <w:r>
        <w:t>pārredzamību</w:t>
      </w:r>
      <w:proofErr w:type="spellEnd"/>
      <w:r>
        <w:t>, vienlīdzīgu attieksmi un Savienības finanšu interešu aizsardzību.</w:t>
      </w:r>
    </w:p>
    <w:p w14:paraId="7464F2C5" w14:textId="77777777" w:rsidR="00855071" w:rsidRPr="00522465" w:rsidRDefault="00855071" w:rsidP="00855071">
      <w:r>
        <w:rPr>
          <w:rStyle w:val="HideTWBExt"/>
        </w:rPr>
        <w:t>&lt;/Amend&gt;</w:t>
      </w:r>
    </w:p>
    <w:p w14:paraId="468AFC21"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2178</w:t>
      </w:r>
      <w:r>
        <w:rPr>
          <w:rStyle w:val="HideTWBExt"/>
          <w:b w:val="0"/>
        </w:rPr>
        <w:t>&lt;/</w:t>
      </w:r>
      <w:proofErr w:type="spellStart"/>
      <w:r>
        <w:rPr>
          <w:rStyle w:val="HideTWBExt"/>
          <w:b w:val="0"/>
        </w:rPr>
        <w:t>NumAm</w:t>
      </w:r>
      <w:proofErr w:type="spellEnd"/>
      <w:r>
        <w:rPr>
          <w:rStyle w:val="HideTWBExt"/>
          <w:b w:val="0"/>
        </w:rPr>
        <w:t>&gt;</w:t>
      </w:r>
    </w:p>
    <w:p w14:paraId="5CF75667" w14:textId="77777777" w:rsidR="00855071" w:rsidRPr="00522465" w:rsidRDefault="00855071" w:rsidP="00855071">
      <w:pPr>
        <w:pStyle w:val="NormalBold"/>
      </w:pPr>
      <w:r>
        <w:rPr>
          <w:rStyle w:val="HideTWBExt"/>
          <w:b w:val="0"/>
        </w:rPr>
        <w:t>&lt;RepeatBlock-By&gt;&lt;Members&gt;</w:t>
      </w:r>
      <w:proofErr w:type="spellStart"/>
      <w:r>
        <w:t>Morten</w:t>
      </w:r>
      <w:proofErr w:type="spellEnd"/>
      <w:r>
        <w:t xml:space="preserve"> </w:t>
      </w:r>
      <w:proofErr w:type="spellStart"/>
      <w:r>
        <w:t>Løkkegaard</w:t>
      </w:r>
      <w:proofErr w:type="spellEnd"/>
      <w:r>
        <w:t xml:space="preserve">, Andreas </w:t>
      </w:r>
      <w:proofErr w:type="spellStart"/>
      <w:r>
        <w:t>Glück</w:t>
      </w:r>
      <w:proofErr w:type="spellEnd"/>
      <w:r>
        <w:t xml:space="preserve">, </w:t>
      </w:r>
      <w:proofErr w:type="spellStart"/>
      <w:r>
        <w:t>Yvan</w:t>
      </w:r>
      <w:proofErr w:type="spellEnd"/>
      <w:r>
        <w:t xml:space="preserve"> </w:t>
      </w:r>
      <w:proofErr w:type="spellStart"/>
      <w:r>
        <w:t>Verougstraete</w:t>
      </w:r>
      <w:proofErr w:type="spellEnd"/>
      <w:r>
        <w:t xml:space="preserve">, Bart </w:t>
      </w:r>
      <w:proofErr w:type="spellStart"/>
      <w:r>
        <w:t>Groothuis</w:t>
      </w:r>
      <w:proofErr w:type="spellEnd"/>
      <w:r>
        <w:rPr>
          <w:rStyle w:val="HideTWBExt"/>
          <w:b w:val="0"/>
        </w:rPr>
        <w:t>&lt;/Members&gt;</w:t>
      </w:r>
    </w:p>
    <w:p w14:paraId="17BA9F9D" w14:textId="77777777" w:rsidR="00855071" w:rsidRPr="00522465" w:rsidRDefault="00855071" w:rsidP="00855071">
      <w:pPr>
        <w:pStyle w:val="NormalBold"/>
      </w:pPr>
      <w:r>
        <w:rPr>
          <w:rStyle w:val="HideTWBExt"/>
          <w:b w:val="0"/>
        </w:rPr>
        <w:t>&lt;/RepeatBlock-By&gt;</w:t>
      </w:r>
    </w:p>
    <w:p w14:paraId="6D89F69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0C6E828" w14:textId="77777777" w:rsidR="00855071" w:rsidRPr="00522465" w:rsidRDefault="00855071" w:rsidP="00855071">
      <w:pPr>
        <w:pStyle w:val="NormalBold"/>
      </w:pPr>
      <w:r>
        <w:rPr>
          <w:rStyle w:val="HideTWBExt"/>
          <w:b w:val="0"/>
        </w:rPr>
        <w:t>&lt;Article&gt;</w:t>
      </w:r>
      <w:r>
        <w:t>20. pants – 1.a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F7F743F" w14:textId="77777777" w:rsidTr="004D4546">
        <w:trPr>
          <w:trHeight w:hRule="exact" w:val="240"/>
          <w:jc w:val="center"/>
        </w:trPr>
        <w:tc>
          <w:tcPr>
            <w:tcW w:w="9752" w:type="dxa"/>
            <w:gridSpan w:val="2"/>
            <w:tcBorders>
              <w:top w:val="nil"/>
              <w:left w:val="nil"/>
              <w:bottom w:val="nil"/>
              <w:right w:val="nil"/>
            </w:tcBorders>
          </w:tcPr>
          <w:p w14:paraId="49C541F0" w14:textId="77777777" w:rsidR="00855071" w:rsidRPr="00522465" w:rsidRDefault="00855071" w:rsidP="004D4546"/>
        </w:tc>
      </w:tr>
      <w:tr w:rsidR="00855071" w14:paraId="6722DA90" w14:textId="77777777" w:rsidTr="004D4546">
        <w:trPr>
          <w:trHeight w:val="240"/>
          <w:jc w:val="center"/>
        </w:trPr>
        <w:tc>
          <w:tcPr>
            <w:tcW w:w="4876" w:type="dxa"/>
            <w:tcBorders>
              <w:top w:val="nil"/>
              <w:left w:val="nil"/>
              <w:bottom w:val="nil"/>
              <w:right w:val="nil"/>
            </w:tcBorders>
          </w:tcPr>
          <w:p w14:paraId="479B697B"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02A704C" w14:textId="77777777" w:rsidR="00855071" w:rsidRPr="00522465" w:rsidRDefault="00855071" w:rsidP="004D4546">
            <w:pPr>
              <w:pStyle w:val="AmColumnHeading"/>
            </w:pPr>
            <w:r>
              <w:t>Grozījums</w:t>
            </w:r>
          </w:p>
        </w:tc>
      </w:tr>
      <w:tr w:rsidR="00855071" w14:paraId="7E07C3BF" w14:textId="77777777" w:rsidTr="004D4546">
        <w:trPr>
          <w:jc w:val="center"/>
        </w:trPr>
        <w:tc>
          <w:tcPr>
            <w:tcW w:w="4876" w:type="dxa"/>
            <w:tcBorders>
              <w:top w:val="nil"/>
              <w:left w:val="nil"/>
              <w:bottom w:val="nil"/>
              <w:right w:val="nil"/>
            </w:tcBorders>
          </w:tcPr>
          <w:p w14:paraId="3F27C70A" w14:textId="77777777" w:rsidR="00855071" w:rsidRPr="00522465" w:rsidRDefault="00855071" w:rsidP="004D4546">
            <w:pPr>
              <w:pStyle w:val="Normal6a"/>
            </w:pPr>
          </w:p>
        </w:tc>
        <w:tc>
          <w:tcPr>
            <w:tcW w:w="4876" w:type="dxa"/>
            <w:tcBorders>
              <w:top w:val="nil"/>
              <w:left w:val="nil"/>
              <w:bottom w:val="nil"/>
              <w:right w:val="nil"/>
            </w:tcBorders>
          </w:tcPr>
          <w:p w14:paraId="740BA6B8" w14:textId="77777777" w:rsidR="00855071" w:rsidRPr="00522465" w:rsidRDefault="00855071" w:rsidP="004D4546">
            <w:pPr>
              <w:pStyle w:val="Normal6a"/>
            </w:pPr>
            <w:r>
              <w:rPr>
                <w:b/>
                <w:i/>
              </w:rPr>
              <w:t>1.a</w:t>
            </w:r>
            <w:r>
              <w:tab/>
            </w:r>
            <w:r>
              <w:rPr>
                <w:b/>
                <w:i/>
              </w:rPr>
              <w:t>Visām piešķiršanas procedūrām, kas tiek īstenotas atbilstoši 17. pantā minētajam ES tehnoloģiju līderu mehānismam un 29. pantā minētajām īpašām uz MVU vērstām darbībām laiks līdz dotācijas piešķiršanai nepārsniedz 100 dienas no priekšlikumu iesniegšanas termiņa beigām. Pieteikuma iesniedzējus informē par pieteikuma izvērtēšanas rezultātiem 60 dienu laikā pēc priekšlikumu iesniegšanas termiņa beigām.</w:t>
            </w:r>
          </w:p>
        </w:tc>
      </w:tr>
    </w:tbl>
    <w:p w14:paraId="0AED6D9A"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192601F" w14:textId="77777777" w:rsidR="00855071" w:rsidRPr="00522465" w:rsidRDefault="00855071" w:rsidP="00855071">
      <w:r>
        <w:rPr>
          <w:rStyle w:val="HideTWBExt"/>
        </w:rPr>
        <w:t>&lt;/Amend&gt;</w:t>
      </w:r>
    </w:p>
    <w:p w14:paraId="6B851927"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2179</w:t>
      </w:r>
      <w:r>
        <w:rPr>
          <w:rStyle w:val="HideTWBExt"/>
          <w:b w:val="0"/>
        </w:rPr>
        <w:t>&lt;/</w:t>
      </w:r>
      <w:proofErr w:type="spellStart"/>
      <w:r>
        <w:rPr>
          <w:rStyle w:val="HideTWBExt"/>
          <w:b w:val="0"/>
        </w:rPr>
        <w:t>NumAm</w:t>
      </w:r>
      <w:proofErr w:type="spellEnd"/>
      <w:r>
        <w:rPr>
          <w:rStyle w:val="HideTWBExt"/>
          <w:b w:val="0"/>
        </w:rPr>
        <w:t>&gt;</w:t>
      </w:r>
    </w:p>
    <w:p w14:paraId="6C22CE59" w14:textId="77777777" w:rsidR="00855071" w:rsidRPr="00522465" w:rsidRDefault="00855071" w:rsidP="00855071">
      <w:pPr>
        <w:pStyle w:val="NormalBold"/>
      </w:pPr>
      <w:r>
        <w:rPr>
          <w:rStyle w:val="HideTWBExt"/>
          <w:b w:val="0"/>
        </w:rPr>
        <w:t>&lt;RepeatBlock-By&gt;&lt;Members&gt;</w:t>
      </w:r>
      <w:r>
        <w:t xml:space="preserve">Christian </w:t>
      </w:r>
      <w:proofErr w:type="spellStart"/>
      <w:r>
        <w:t>Ehler</w:t>
      </w:r>
      <w:proofErr w:type="spellEnd"/>
      <w:r>
        <w:t xml:space="preserve">, Oliver </w:t>
      </w:r>
      <w:proofErr w:type="spellStart"/>
      <w:r>
        <w:t>Schenk</w:t>
      </w:r>
      <w:proofErr w:type="spellEnd"/>
      <w:r>
        <w:t xml:space="preserve">, Matej </w:t>
      </w:r>
      <w:proofErr w:type="spellStart"/>
      <w:r>
        <w:t>Tonin</w:t>
      </w:r>
      <w:proofErr w:type="spellEnd"/>
      <w:r>
        <w:t xml:space="preserve">, </w:t>
      </w:r>
      <w:proofErr w:type="spellStart"/>
      <w:r>
        <w:t>Adina</w:t>
      </w:r>
      <w:proofErr w:type="spellEnd"/>
      <w:r>
        <w:t xml:space="preserve"> </w:t>
      </w:r>
      <w:proofErr w:type="spellStart"/>
      <w:r>
        <w:t>Vălean</w:t>
      </w:r>
      <w:proofErr w:type="spellEnd"/>
      <w:r>
        <w:t xml:space="preserve">, </w:t>
      </w:r>
      <w:proofErr w:type="spellStart"/>
      <w:r>
        <w:t>Pilar</w:t>
      </w:r>
      <w:proofErr w:type="spellEnd"/>
      <w:r>
        <w:t xml:space="preserve"> </w:t>
      </w:r>
      <w:proofErr w:type="spellStart"/>
      <w:r>
        <w:t>del</w:t>
      </w:r>
      <w:proofErr w:type="spellEnd"/>
      <w:r>
        <w:t xml:space="preserve"> Castillo Vera, </w:t>
      </w:r>
      <w:proofErr w:type="spellStart"/>
      <w:r>
        <w:t>Hildegard</w:t>
      </w:r>
      <w:proofErr w:type="spellEnd"/>
      <w:r>
        <w:t xml:space="preserve"> </w:t>
      </w:r>
      <w:proofErr w:type="spellStart"/>
      <w:r>
        <w:t>Bentele</w:t>
      </w:r>
      <w:proofErr w:type="spellEnd"/>
      <w:r>
        <w:t xml:space="preserve">, Angelika </w:t>
      </w:r>
      <w:proofErr w:type="spellStart"/>
      <w:r>
        <w:t>Niebler</w:t>
      </w:r>
      <w:proofErr w:type="spellEnd"/>
      <w:r>
        <w:t xml:space="preserve">, </w:t>
      </w:r>
      <w:proofErr w:type="spellStart"/>
      <w:r>
        <w:t>Eszter</w:t>
      </w:r>
      <w:proofErr w:type="spellEnd"/>
      <w:r>
        <w:t xml:space="preserve"> Lakos, </w:t>
      </w:r>
      <w:proofErr w:type="spellStart"/>
      <w:r>
        <w:t>Radan</w:t>
      </w:r>
      <w:proofErr w:type="spellEnd"/>
      <w:r>
        <w:t xml:space="preserve"> </w:t>
      </w:r>
      <w:proofErr w:type="spellStart"/>
      <w:r>
        <w:t>Kanev</w:t>
      </w:r>
      <w:proofErr w:type="spellEnd"/>
      <w:r>
        <w:t xml:space="preserve">, </w:t>
      </w:r>
      <w:proofErr w:type="spellStart"/>
      <w:r>
        <w:t>Virgil</w:t>
      </w:r>
      <w:proofErr w:type="spellEnd"/>
      <w:r>
        <w:t xml:space="preserve">-Daniel </w:t>
      </w:r>
      <w:proofErr w:type="spellStart"/>
      <w:r>
        <w:t>Popescu</w:t>
      </w:r>
      <w:proofErr w:type="spellEnd"/>
      <w:r>
        <w:t xml:space="preserve">, </w:t>
      </w:r>
      <w:proofErr w:type="spellStart"/>
      <w:r>
        <w:t>Dimitris</w:t>
      </w:r>
      <w:proofErr w:type="spellEnd"/>
      <w:r>
        <w:t xml:space="preserve"> </w:t>
      </w:r>
      <w:proofErr w:type="spellStart"/>
      <w:r>
        <w:t>Tsiodras</w:t>
      </w:r>
      <w:proofErr w:type="spellEnd"/>
      <w:r>
        <w:t xml:space="preserve">, Eva </w:t>
      </w:r>
      <w:proofErr w:type="spellStart"/>
      <w:r>
        <w:t>Maydell</w:t>
      </w:r>
      <w:proofErr w:type="spellEnd"/>
      <w:r>
        <w:rPr>
          <w:rStyle w:val="HideTWBExt"/>
          <w:b w:val="0"/>
        </w:rPr>
        <w:t>&lt;/Members&gt;</w:t>
      </w:r>
    </w:p>
    <w:p w14:paraId="0E531CCE" w14:textId="77777777" w:rsidR="00855071" w:rsidRPr="00522465" w:rsidRDefault="00855071" w:rsidP="00855071">
      <w:pPr>
        <w:pStyle w:val="NormalBold"/>
      </w:pPr>
      <w:r>
        <w:rPr>
          <w:rStyle w:val="HideTWBExt"/>
          <w:b w:val="0"/>
        </w:rPr>
        <w:t>&lt;/RepeatBlock-By&gt;</w:t>
      </w:r>
    </w:p>
    <w:p w14:paraId="2584B0A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E7AAC45" w14:textId="77777777" w:rsidR="00855071" w:rsidRPr="00522465" w:rsidRDefault="00855071" w:rsidP="00855071">
      <w:pPr>
        <w:pStyle w:val="NormalBold"/>
      </w:pPr>
      <w:r>
        <w:rPr>
          <w:rStyle w:val="HideTWBExt"/>
          <w:b w:val="0"/>
        </w:rPr>
        <w:t>&lt;Article&gt;</w:t>
      </w:r>
      <w:r>
        <w:t>20. pants – 2. punkts – a apakšpunkts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A226E56" w14:textId="77777777" w:rsidTr="004D4546">
        <w:trPr>
          <w:trHeight w:hRule="exact" w:val="240"/>
          <w:jc w:val="center"/>
        </w:trPr>
        <w:tc>
          <w:tcPr>
            <w:tcW w:w="9752" w:type="dxa"/>
            <w:gridSpan w:val="2"/>
            <w:tcBorders>
              <w:top w:val="nil"/>
              <w:left w:val="nil"/>
              <w:bottom w:val="nil"/>
              <w:right w:val="nil"/>
            </w:tcBorders>
          </w:tcPr>
          <w:p w14:paraId="732FC195" w14:textId="77777777" w:rsidR="00855071" w:rsidRPr="00522465" w:rsidRDefault="00855071" w:rsidP="004D4546"/>
        </w:tc>
      </w:tr>
      <w:tr w:rsidR="00855071" w14:paraId="40CCBC0A" w14:textId="77777777" w:rsidTr="004D4546">
        <w:trPr>
          <w:trHeight w:val="240"/>
          <w:jc w:val="center"/>
        </w:trPr>
        <w:tc>
          <w:tcPr>
            <w:tcW w:w="4876" w:type="dxa"/>
            <w:tcBorders>
              <w:top w:val="nil"/>
              <w:left w:val="nil"/>
              <w:bottom w:val="nil"/>
              <w:right w:val="nil"/>
            </w:tcBorders>
          </w:tcPr>
          <w:p w14:paraId="65EFA0CC"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4F89DDB" w14:textId="77777777" w:rsidR="00855071" w:rsidRPr="00522465" w:rsidRDefault="00855071" w:rsidP="004D4546">
            <w:pPr>
              <w:pStyle w:val="AmColumnHeading"/>
            </w:pPr>
            <w:r>
              <w:t>Grozījums</w:t>
            </w:r>
          </w:p>
        </w:tc>
      </w:tr>
      <w:tr w:rsidR="00855071" w14:paraId="4F966646" w14:textId="77777777" w:rsidTr="004D4546">
        <w:trPr>
          <w:jc w:val="center"/>
        </w:trPr>
        <w:tc>
          <w:tcPr>
            <w:tcW w:w="4876" w:type="dxa"/>
            <w:tcBorders>
              <w:top w:val="nil"/>
              <w:left w:val="nil"/>
              <w:bottom w:val="nil"/>
              <w:right w:val="nil"/>
            </w:tcBorders>
          </w:tcPr>
          <w:p w14:paraId="0956B18A" w14:textId="77777777" w:rsidR="00855071" w:rsidRPr="00522465" w:rsidRDefault="00855071" w:rsidP="004D4546">
            <w:pPr>
              <w:pStyle w:val="Normal6a"/>
            </w:pPr>
            <w:r>
              <w:rPr>
                <w:b/>
                <w:i/>
              </w:rPr>
              <w:t>1)</w:t>
            </w:r>
            <w:r>
              <w:tab/>
            </w:r>
            <w:r>
              <w:rPr>
                <w:b/>
                <w:i/>
              </w:rPr>
              <w:t>noteiktu darbību Savienībai sevišķi svarīgu sabiedrības interešu labā un saņēmējus vai saņēmēju kategorijas, kurus var uzaicināt iesniegt priekšlikumu bez uzaicinājuma, vai</w:t>
            </w:r>
          </w:p>
        </w:tc>
        <w:tc>
          <w:tcPr>
            <w:tcW w:w="4876" w:type="dxa"/>
            <w:tcBorders>
              <w:top w:val="nil"/>
              <w:left w:val="nil"/>
              <w:bottom w:val="nil"/>
              <w:right w:val="nil"/>
            </w:tcBorders>
          </w:tcPr>
          <w:p w14:paraId="5DE5AFCE" w14:textId="77777777" w:rsidR="00855071" w:rsidRPr="00522465" w:rsidRDefault="00855071" w:rsidP="004D4546">
            <w:pPr>
              <w:pStyle w:val="Normal6a"/>
            </w:pPr>
            <w:r>
              <w:rPr>
                <w:b/>
                <w:i/>
              </w:rPr>
              <w:t>svītrots</w:t>
            </w:r>
          </w:p>
        </w:tc>
      </w:tr>
    </w:tbl>
    <w:p w14:paraId="57DE6F9C"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B6C87E5" w14:textId="77777777" w:rsidR="00855071" w:rsidRPr="00522465" w:rsidRDefault="00855071" w:rsidP="00855071">
      <w:r>
        <w:rPr>
          <w:rStyle w:val="HideTWBExt"/>
        </w:rPr>
        <w:t>&lt;/Amend&gt;</w:t>
      </w:r>
    </w:p>
    <w:p w14:paraId="590E4551"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2180</w:t>
      </w:r>
      <w:r>
        <w:rPr>
          <w:rStyle w:val="HideTWBExt"/>
          <w:b w:val="0"/>
        </w:rPr>
        <w:t>&lt;/</w:t>
      </w:r>
      <w:proofErr w:type="spellStart"/>
      <w:r>
        <w:rPr>
          <w:rStyle w:val="HideTWBExt"/>
          <w:b w:val="0"/>
        </w:rPr>
        <w:t>NumAm</w:t>
      </w:r>
      <w:proofErr w:type="spellEnd"/>
      <w:r>
        <w:rPr>
          <w:rStyle w:val="HideTWBExt"/>
          <w:b w:val="0"/>
        </w:rPr>
        <w:t>&gt;</w:t>
      </w:r>
    </w:p>
    <w:p w14:paraId="13861FE0" w14:textId="77777777" w:rsidR="00855071" w:rsidRPr="00522465" w:rsidRDefault="00855071" w:rsidP="00855071">
      <w:pPr>
        <w:pStyle w:val="NormalBold"/>
      </w:pPr>
      <w:r>
        <w:rPr>
          <w:rStyle w:val="HideTWBExt"/>
          <w:b w:val="0"/>
        </w:rPr>
        <w:t>&lt;RepeatBlock-By&gt;&lt;Members&gt;</w:t>
      </w:r>
      <w:r>
        <w:t xml:space="preserve">Aura </w:t>
      </w:r>
      <w:proofErr w:type="spellStart"/>
      <w:r>
        <w:t>Salla</w:t>
      </w:r>
      <w:proofErr w:type="spellEnd"/>
      <w:r>
        <w:rPr>
          <w:rStyle w:val="HideTWBExt"/>
          <w:b w:val="0"/>
        </w:rPr>
        <w:t>&lt;/Members&gt;</w:t>
      </w:r>
    </w:p>
    <w:p w14:paraId="1B8199FC" w14:textId="77777777" w:rsidR="00855071" w:rsidRPr="00522465" w:rsidRDefault="00855071" w:rsidP="00855071">
      <w:pPr>
        <w:pStyle w:val="NormalBold"/>
      </w:pPr>
      <w:r>
        <w:rPr>
          <w:rStyle w:val="HideTWBExt"/>
          <w:b w:val="0"/>
        </w:rPr>
        <w:t>&lt;/RepeatBlock-By&gt;</w:t>
      </w:r>
    </w:p>
    <w:p w14:paraId="55FD2892"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C0A4293" w14:textId="77777777" w:rsidR="00855071" w:rsidRPr="00522465" w:rsidRDefault="00855071" w:rsidP="00855071">
      <w:pPr>
        <w:pStyle w:val="NormalBold"/>
      </w:pPr>
      <w:r>
        <w:rPr>
          <w:rStyle w:val="HideTWBExt"/>
          <w:b w:val="0"/>
        </w:rPr>
        <w:t>&lt;Article&gt;</w:t>
      </w:r>
      <w:r>
        <w:t>20. pants – 2. punkts – a apakšpunkts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F08851F" w14:textId="77777777" w:rsidTr="004D4546">
        <w:trPr>
          <w:trHeight w:hRule="exact" w:val="240"/>
          <w:jc w:val="center"/>
        </w:trPr>
        <w:tc>
          <w:tcPr>
            <w:tcW w:w="9752" w:type="dxa"/>
            <w:gridSpan w:val="2"/>
            <w:tcBorders>
              <w:top w:val="nil"/>
              <w:left w:val="nil"/>
              <w:bottom w:val="nil"/>
              <w:right w:val="nil"/>
            </w:tcBorders>
          </w:tcPr>
          <w:p w14:paraId="60A903ED" w14:textId="77777777" w:rsidR="00855071" w:rsidRPr="00522465" w:rsidRDefault="00855071" w:rsidP="004D4546"/>
        </w:tc>
      </w:tr>
      <w:tr w:rsidR="00855071" w14:paraId="66E6B015" w14:textId="77777777" w:rsidTr="004D4546">
        <w:trPr>
          <w:trHeight w:val="240"/>
          <w:jc w:val="center"/>
        </w:trPr>
        <w:tc>
          <w:tcPr>
            <w:tcW w:w="4876" w:type="dxa"/>
            <w:tcBorders>
              <w:top w:val="nil"/>
              <w:left w:val="nil"/>
              <w:bottom w:val="nil"/>
              <w:right w:val="nil"/>
            </w:tcBorders>
          </w:tcPr>
          <w:p w14:paraId="14E7D0EE"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C46E5B2" w14:textId="77777777" w:rsidR="00855071" w:rsidRPr="00522465" w:rsidRDefault="00855071" w:rsidP="004D4546">
            <w:pPr>
              <w:pStyle w:val="AmColumnHeading"/>
            </w:pPr>
            <w:r>
              <w:t>Grozījums</w:t>
            </w:r>
          </w:p>
        </w:tc>
      </w:tr>
      <w:tr w:rsidR="00855071" w14:paraId="1CDB950C" w14:textId="77777777" w:rsidTr="004D4546">
        <w:trPr>
          <w:jc w:val="center"/>
        </w:trPr>
        <w:tc>
          <w:tcPr>
            <w:tcW w:w="4876" w:type="dxa"/>
            <w:tcBorders>
              <w:top w:val="nil"/>
              <w:left w:val="nil"/>
              <w:bottom w:val="nil"/>
              <w:right w:val="nil"/>
            </w:tcBorders>
          </w:tcPr>
          <w:p w14:paraId="3AFE0E57" w14:textId="77777777" w:rsidR="00855071" w:rsidRPr="00522465" w:rsidRDefault="00855071" w:rsidP="004D4546">
            <w:pPr>
              <w:pStyle w:val="Normal6a"/>
            </w:pPr>
            <w:r>
              <w:rPr>
                <w:b/>
                <w:i/>
              </w:rPr>
              <w:t>1)</w:t>
            </w:r>
            <w:r>
              <w:tab/>
            </w:r>
            <w:r>
              <w:rPr>
                <w:b/>
                <w:i/>
              </w:rPr>
              <w:t>noteiktu darbību Savienībai sevišķi svarīgu sabiedrības interešu labā un saņēmējus vai saņēmēju kategorijas, kurus var uzaicināt iesniegt priekšlikumu bez uzaicinājuma, vai</w:t>
            </w:r>
          </w:p>
        </w:tc>
        <w:tc>
          <w:tcPr>
            <w:tcW w:w="4876" w:type="dxa"/>
            <w:tcBorders>
              <w:top w:val="nil"/>
              <w:left w:val="nil"/>
              <w:bottom w:val="nil"/>
              <w:right w:val="nil"/>
            </w:tcBorders>
          </w:tcPr>
          <w:p w14:paraId="3F78EAFC" w14:textId="77777777" w:rsidR="00855071" w:rsidRPr="00522465" w:rsidRDefault="00855071" w:rsidP="004D4546">
            <w:pPr>
              <w:pStyle w:val="Normal6a"/>
            </w:pPr>
            <w:r>
              <w:rPr>
                <w:b/>
                <w:i/>
              </w:rPr>
              <w:t>svītrots</w:t>
            </w:r>
          </w:p>
        </w:tc>
      </w:tr>
    </w:tbl>
    <w:p w14:paraId="2EF1BC7C"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AD8B3B2" w14:textId="77777777" w:rsidR="00855071" w:rsidRPr="00522465" w:rsidRDefault="00855071" w:rsidP="00855071">
      <w:r>
        <w:rPr>
          <w:rStyle w:val="HideTWBExt"/>
        </w:rPr>
        <w:t>&lt;/Amend&gt;</w:t>
      </w:r>
    </w:p>
    <w:p w14:paraId="372DF0C8"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2181</w:t>
      </w:r>
      <w:r>
        <w:rPr>
          <w:rStyle w:val="HideTWBExt"/>
          <w:b w:val="0"/>
        </w:rPr>
        <w:t>&lt;/</w:t>
      </w:r>
      <w:proofErr w:type="spellStart"/>
      <w:r>
        <w:rPr>
          <w:rStyle w:val="HideTWBExt"/>
          <w:b w:val="0"/>
        </w:rPr>
        <w:t>NumAm</w:t>
      </w:r>
      <w:proofErr w:type="spellEnd"/>
      <w:r>
        <w:rPr>
          <w:rStyle w:val="HideTWBExt"/>
          <w:b w:val="0"/>
        </w:rPr>
        <w:t>&gt;</w:t>
      </w:r>
    </w:p>
    <w:p w14:paraId="787B014B"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21ED95E1" w14:textId="77777777" w:rsidR="00855071" w:rsidRPr="00522465" w:rsidRDefault="00855071" w:rsidP="00855071">
      <w:pPr>
        <w:pStyle w:val="NormalBold"/>
      </w:pPr>
      <w:r>
        <w:rPr>
          <w:rStyle w:val="HideTWBExt"/>
          <w:b w:val="0"/>
        </w:rPr>
        <w:t>&lt;/RepeatBlock-By&gt;</w:t>
      </w:r>
    </w:p>
    <w:p w14:paraId="329BA77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8753C95" w14:textId="77777777" w:rsidR="00855071" w:rsidRPr="00522465" w:rsidRDefault="00855071" w:rsidP="00855071">
      <w:pPr>
        <w:pStyle w:val="NormalBold"/>
      </w:pPr>
      <w:r>
        <w:rPr>
          <w:rStyle w:val="HideTWBExt"/>
          <w:b w:val="0"/>
        </w:rPr>
        <w:t>&lt;Article&gt;</w:t>
      </w:r>
      <w:r>
        <w:t>20. pants – 2. punkts – a apakšpunkts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E98FA7C" w14:textId="77777777" w:rsidTr="004D4546">
        <w:trPr>
          <w:trHeight w:hRule="exact" w:val="240"/>
          <w:jc w:val="center"/>
        </w:trPr>
        <w:tc>
          <w:tcPr>
            <w:tcW w:w="9752" w:type="dxa"/>
            <w:gridSpan w:val="2"/>
            <w:tcBorders>
              <w:top w:val="nil"/>
              <w:left w:val="nil"/>
              <w:bottom w:val="nil"/>
              <w:right w:val="nil"/>
            </w:tcBorders>
          </w:tcPr>
          <w:p w14:paraId="64A1CF42" w14:textId="77777777" w:rsidR="00855071" w:rsidRPr="00522465" w:rsidRDefault="00855071" w:rsidP="004D4546"/>
        </w:tc>
      </w:tr>
      <w:tr w:rsidR="00855071" w14:paraId="2D04A1D7" w14:textId="77777777" w:rsidTr="004D4546">
        <w:trPr>
          <w:trHeight w:val="240"/>
          <w:jc w:val="center"/>
        </w:trPr>
        <w:tc>
          <w:tcPr>
            <w:tcW w:w="4876" w:type="dxa"/>
            <w:tcBorders>
              <w:top w:val="nil"/>
              <w:left w:val="nil"/>
              <w:bottom w:val="nil"/>
              <w:right w:val="nil"/>
            </w:tcBorders>
          </w:tcPr>
          <w:p w14:paraId="3DCE22EA"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81E49DE" w14:textId="77777777" w:rsidR="00855071" w:rsidRPr="00522465" w:rsidRDefault="00855071" w:rsidP="004D4546">
            <w:pPr>
              <w:pStyle w:val="AmColumnHeading"/>
            </w:pPr>
            <w:r>
              <w:t>Grozījums</w:t>
            </w:r>
          </w:p>
        </w:tc>
      </w:tr>
      <w:tr w:rsidR="00855071" w14:paraId="2A763095" w14:textId="77777777" w:rsidTr="004D4546">
        <w:trPr>
          <w:jc w:val="center"/>
        </w:trPr>
        <w:tc>
          <w:tcPr>
            <w:tcW w:w="4876" w:type="dxa"/>
            <w:tcBorders>
              <w:top w:val="nil"/>
              <w:left w:val="nil"/>
              <w:bottom w:val="nil"/>
              <w:right w:val="nil"/>
            </w:tcBorders>
          </w:tcPr>
          <w:p w14:paraId="25C186EE" w14:textId="77777777" w:rsidR="00855071" w:rsidRPr="00522465" w:rsidRDefault="00855071" w:rsidP="004D4546">
            <w:pPr>
              <w:pStyle w:val="Normal6a"/>
            </w:pPr>
            <w:r>
              <w:rPr>
                <w:b/>
                <w:i/>
              </w:rPr>
              <w:t>1)</w:t>
            </w:r>
            <w:r>
              <w:tab/>
            </w:r>
            <w:r>
              <w:rPr>
                <w:b/>
                <w:i/>
              </w:rPr>
              <w:t>noteiktu darbību Savienībai sevišķi svarīgu sabiedrības interešu labā un saņēmējus vai saņēmēju kategorijas, kurus var uzaicināt iesniegt priekšlikumu bez uzaicinājuma, vai</w:t>
            </w:r>
          </w:p>
        </w:tc>
        <w:tc>
          <w:tcPr>
            <w:tcW w:w="4876" w:type="dxa"/>
            <w:tcBorders>
              <w:top w:val="nil"/>
              <w:left w:val="nil"/>
              <w:bottom w:val="nil"/>
              <w:right w:val="nil"/>
            </w:tcBorders>
          </w:tcPr>
          <w:p w14:paraId="0C62196D" w14:textId="77777777" w:rsidR="00855071" w:rsidRPr="00522465" w:rsidRDefault="00855071" w:rsidP="004D4546">
            <w:pPr>
              <w:pStyle w:val="Normal6a"/>
            </w:pPr>
            <w:r>
              <w:rPr>
                <w:b/>
                <w:i/>
              </w:rPr>
              <w:t>svītrots</w:t>
            </w:r>
          </w:p>
        </w:tc>
      </w:tr>
    </w:tbl>
    <w:p w14:paraId="133290A2"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5E35BCA" w14:textId="77777777" w:rsidR="00855071" w:rsidRPr="00522465" w:rsidRDefault="00855071" w:rsidP="00855071">
      <w:r>
        <w:rPr>
          <w:rStyle w:val="HideTWBExt"/>
        </w:rPr>
        <w:t>&lt;/Amend&gt;</w:t>
      </w:r>
    </w:p>
    <w:p w14:paraId="70669F98"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2182</w:t>
      </w:r>
      <w:r>
        <w:rPr>
          <w:rStyle w:val="HideTWBExt"/>
          <w:b w:val="0"/>
        </w:rPr>
        <w:t>&lt;/</w:t>
      </w:r>
      <w:proofErr w:type="spellStart"/>
      <w:r>
        <w:rPr>
          <w:rStyle w:val="HideTWBExt"/>
          <w:b w:val="0"/>
        </w:rPr>
        <w:t>NumAm</w:t>
      </w:r>
      <w:proofErr w:type="spellEnd"/>
      <w:r>
        <w:rPr>
          <w:rStyle w:val="HideTWBExt"/>
          <w:b w:val="0"/>
        </w:rPr>
        <w:t>&gt;</w:t>
      </w:r>
    </w:p>
    <w:p w14:paraId="2C058E05" w14:textId="77777777" w:rsidR="00855071" w:rsidRPr="00522465" w:rsidRDefault="00855071" w:rsidP="00855071">
      <w:pPr>
        <w:pStyle w:val="NormalBold"/>
      </w:pPr>
      <w:r>
        <w:rPr>
          <w:rStyle w:val="HideTWBExt"/>
          <w:b w:val="0"/>
        </w:rPr>
        <w:t>&lt;RepeatBlock-By&gt;&lt;Members&gt;</w:t>
      </w:r>
      <w:proofErr w:type="spellStart"/>
      <w:r>
        <w:t>Krzysztof</w:t>
      </w:r>
      <w:proofErr w:type="spellEnd"/>
      <w:r>
        <w:t xml:space="preserve"> </w:t>
      </w:r>
      <w:proofErr w:type="spellStart"/>
      <w:r>
        <w:t>Hetman</w:t>
      </w:r>
      <w:proofErr w:type="spellEnd"/>
      <w:r>
        <w:t xml:space="preserve">, Adam </w:t>
      </w:r>
      <w:proofErr w:type="spellStart"/>
      <w:r>
        <w:t>Jarubas</w:t>
      </w:r>
      <w:proofErr w:type="spellEnd"/>
      <w:r>
        <w:t xml:space="preserve">, </w:t>
      </w:r>
      <w:proofErr w:type="spellStart"/>
      <w:r>
        <w:t>Borys</w:t>
      </w:r>
      <w:proofErr w:type="spellEnd"/>
      <w:r>
        <w:t xml:space="preserve"> </w:t>
      </w:r>
      <w:proofErr w:type="spellStart"/>
      <w:r>
        <w:t>Budka</w:t>
      </w:r>
      <w:proofErr w:type="spellEnd"/>
      <w:r>
        <w:t xml:space="preserve">, Kamila </w:t>
      </w:r>
      <w:proofErr w:type="spellStart"/>
      <w:r>
        <w:t>Gasiuk-Pihowicz</w:t>
      </w:r>
      <w:proofErr w:type="spellEnd"/>
      <w:r>
        <w:t xml:space="preserve">, </w:t>
      </w:r>
      <w:proofErr w:type="spellStart"/>
      <w:r>
        <w:t>Mirosława</w:t>
      </w:r>
      <w:proofErr w:type="spellEnd"/>
      <w:r>
        <w:t xml:space="preserve"> </w:t>
      </w:r>
      <w:proofErr w:type="spellStart"/>
      <w:r>
        <w:t>Nykiel</w:t>
      </w:r>
      <w:proofErr w:type="spellEnd"/>
      <w:r>
        <w:rPr>
          <w:rStyle w:val="HideTWBExt"/>
          <w:b w:val="0"/>
        </w:rPr>
        <w:t>&lt;/Members&gt;</w:t>
      </w:r>
    </w:p>
    <w:p w14:paraId="6C261CC5" w14:textId="77777777" w:rsidR="00855071" w:rsidRPr="00522465" w:rsidRDefault="00855071" w:rsidP="00855071">
      <w:pPr>
        <w:pStyle w:val="NormalBold"/>
      </w:pPr>
      <w:r>
        <w:rPr>
          <w:rStyle w:val="HideTWBExt"/>
          <w:b w:val="0"/>
        </w:rPr>
        <w:t>&lt;/RepeatBlock-By&gt;</w:t>
      </w:r>
    </w:p>
    <w:p w14:paraId="0D2AB24C"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A06C37C" w14:textId="77777777" w:rsidR="00855071" w:rsidRPr="00522465" w:rsidRDefault="00855071" w:rsidP="00855071">
      <w:pPr>
        <w:pStyle w:val="NormalBold"/>
      </w:pPr>
      <w:r>
        <w:rPr>
          <w:rStyle w:val="HideTWBExt"/>
          <w:b w:val="0"/>
        </w:rPr>
        <w:t>&lt;Article&gt;</w:t>
      </w:r>
      <w:r>
        <w:t>20. pants – 2. punkts – a apakšpunkts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7E6A1A6" w14:textId="77777777" w:rsidTr="004D4546">
        <w:trPr>
          <w:trHeight w:hRule="exact" w:val="240"/>
          <w:jc w:val="center"/>
        </w:trPr>
        <w:tc>
          <w:tcPr>
            <w:tcW w:w="9752" w:type="dxa"/>
            <w:gridSpan w:val="2"/>
            <w:tcBorders>
              <w:top w:val="nil"/>
              <w:left w:val="nil"/>
              <w:bottom w:val="nil"/>
              <w:right w:val="nil"/>
            </w:tcBorders>
          </w:tcPr>
          <w:p w14:paraId="30863687" w14:textId="77777777" w:rsidR="00855071" w:rsidRPr="00522465" w:rsidRDefault="00855071" w:rsidP="004D4546"/>
        </w:tc>
      </w:tr>
      <w:tr w:rsidR="00855071" w14:paraId="6B253B60" w14:textId="77777777" w:rsidTr="004D4546">
        <w:trPr>
          <w:trHeight w:val="240"/>
          <w:jc w:val="center"/>
        </w:trPr>
        <w:tc>
          <w:tcPr>
            <w:tcW w:w="4876" w:type="dxa"/>
            <w:tcBorders>
              <w:top w:val="nil"/>
              <w:left w:val="nil"/>
              <w:bottom w:val="nil"/>
              <w:right w:val="nil"/>
            </w:tcBorders>
          </w:tcPr>
          <w:p w14:paraId="55D43784"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962B777" w14:textId="77777777" w:rsidR="00855071" w:rsidRPr="00522465" w:rsidRDefault="00855071" w:rsidP="004D4546">
            <w:pPr>
              <w:pStyle w:val="AmColumnHeading"/>
            </w:pPr>
            <w:r>
              <w:t>Grozījums</w:t>
            </w:r>
          </w:p>
        </w:tc>
      </w:tr>
      <w:tr w:rsidR="00855071" w14:paraId="757A5CA9" w14:textId="77777777" w:rsidTr="004D4546">
        <w:trPr>
          <w:jc w:val="center"/>
        </w:trPr>
        <w:tc>
          <w:tcPr>
            <w:tcW w:w="4876" w:type="dxa"/>
            <w:tcBorders>
              <w:top w:val="nil"/>
              <w:left w:val="nil"/>
              <w:bottom w:val="nil"/>
              <w:right w:val="nil"/>
            </w:tcBorders>
          </w:tcPr>
          <w:p w14:paraId="0E63C857" w14:textId="77777777" w:rsidR="00855071" w:rsidRPr="00522465" w:rsidRDefault="00855071" w:rsidP="004D4546">
            <w:pPr>
              <w:pStyle w:val="Normal6a"/>
            </w:pPr>
            <w:r>
              <w:t>2)</w:t>
            </w:r>
            <w:r>
              <w:tab/>
              <w:t>noteiktu summu, līdz kurai var apzināt un uzaicināt priekšlikumus, kam ir piešķirts šīs regulas 8. pantā minētais zīmogs, bet kas nav saņēmuši Savienības finansējumu budžeta trūkuma dēļ. Pieteikuma iesniedzējus var aicināt atkārtoti iesniegt priekšlikumu bez uzaicinājuma; ja priekšlikums tiek atkārtoti iesniegts bez būtiskām izmaiņām, piešķīrēja iestāde var nolemt pilnībā paļauties uz iepriekšējo pozitīvo novērtējumu un visām iepriekš veiktajām kontrolēm un iesniegtajiem apliecinošajiem dokumentiem; atsevišķas darbības piešķiršanas iemeslus pienācīgi pamato piešķiršanas lēmumā, un darbību sarakstu publicē gada darbības pārskatā, kas minēts Regulas (ES, Euratom) 2024/2509 74. panta 9. punktā, vai</w:t>
            </w:r>
          </w:p>
        </w:tc>
        <w:tc>
          <w:tcPr>
            <w:tcW w:w="4876" w:type="dxa"/>
            <w:tcBorders>
              <w:top w:val="nil"/>
              <w:left w:val="nil"/>
              <w:bottom w:val="nil"/>
              <w:right w:val="nil"/>
            </w:tcBorders>
          </w:tcPr>
          <w:p w14:paraId="25096BD4" w14:textId="77777777" w:rsidR="00855071" w:rsidRPr="00522465" w:rsidRDefault="00855071" w:rsidP="004D4546">
            <w:pPr>
              <w:pStyle w:val="Normal6a"/>
            </w:pPr>
            <w:r>
              <w:t>2)</w:t>
            </w:r>
            <w:r>
              <w:tab/>
              <w:t xml:space="preserve">noteiktu summu, līdz kurai var apzināt un uzaicināt priekšlikumus, kam ir piešķirts šīs regulas 8. pantā minētais zīmogs, </w:t>
            </w:r>
            <w:r>
              <w:rPr>
                <w:b/>
                <w:i/>
              </w:rPr>
              <w:t>kā arī citi zīmogi, kuru mērķi ietilpst Eiropas Konkurētspējas fonda atbalsta tvērumā (piemēram, “Apvārsnis Eiropa” STEP zīmogs),</w:t>
            </w:r>
            <w:r>
              <w:t xml:space="preserve"> bet kas nav saņēmuši Savienības finansējumu budžeta trūkuma dēļ. Pieteikuma iesniedzējus var aicināt atkārtoti iesniegt priekšlikumu bez uzaicinājuma; ja priekšlikums tiek atkārtoti iesniegts bez būtiskām izmaiņām, piešķīrēja iestāde var nolemt pilnībā paļauties uz iepriekšējo pozitīvo novērtējumu un visām iepriekš veiktajām kontrolēm un iesniegtajiem apliecinošajiem dokumentiem; atsevišķas darbības piešķiršanas iemeslus pienācīgi pamato piešķiršanas lēmumā, un darbību sarakstu publicē gada darbības pārskatā, kas minēts Regulas (ES, Euratom) 2024/2509 74. panta 9. punktā, vai</w:t>
            </w:r>
          </w:p>
        </w:tc>
      </w:tr>
    </w:tbl>
    <w:p w14:paraId="7241A585"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B77CF55" w14:textId="77777777" w:rsidR="00855071" w:rsidRPr="00522465" w:rsidRDefault="00855071" w:rsidP="00855071">
      <w:r>
        <w:rPr>
          <w:rStyle w:val="HideTWBExt"/>
        </w:rPr>
        <w:t>&lt;/Amend&gt;</w:t>
      </w:r>
    </w:p>
    <w:p w14:paraId="66C8D4AD"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2183</w:t>
      </w:r>
      <w:r>
        <w:rPr>
          <w:rStyle w:val="HideTWBExt"/>
          <w:b w:val="0"/>
        </w:rPr>
        <w:t>&lt;/</w:t>
      </w:r>
      <w:proofErr w:type="spellStart"/>
      <w:r>
        <w:rPr>
          <w:rStyle w:val="HideTWBExt"/>
          <w:b w:val="0"/>
        </w:rPr>
        <w:t>NumAm</w:t>
      </w:r>
      <w:proofErr w:type="spellEnd"/>
      <w:r>
        <w:rPr>
          <w:rStyle w:val="HideTWBExt"/>
          <w:b w:val="0"/>
        </w:rPr>
        <w:t>&gt;</w:t>
      </w:r>
    </w:p>
    <w:p w14:paraId="4193CD89"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5E40CEB2" w14:textId="77777777" w:rsidR="00855071" w:rsidRPr="00522465" w:rsidRDefault="00855071" w:rsidP="00855071">
      <w:pPr>
        <w:pStyle w:val="NormalBold"/>
      </w:pPr>
      <w:r>
        <w:rPr>
          <w:rStyle w:val="HideTWBExt"/>
          <w:b w:val="0"/>
        </w:rPr>
        <w:t>&lt;/RepeatBlock-By&gt;</w:t>
      </w:r>
    </w:p>
    <w:p w14:paraId="774658E7"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0CD98BE" w14:textId="77777777" w:rsidR="00855071" w:rsidRPr="00522465" w:rsidRDefault="00855071" w:rsidP="00855071">
      <w:pPr>
        <w:pStyle w:val="NormalBold"/>
      </w:pPr>
      <w:r>
        <w:rPr>
          <w:rStyle w:val="HideTWBExt"/>
          <w:b w:val="0"/>
        </w:rPr>
        <w:t>&lt;Article&gt;</w:t>
      </w:r>
      <w:r>
        <w:t>20. pants – 2. punkts – c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EDB8821" w14:textId="77777777" w:rsidTr="004D4546">
        <w:trPr>
          <w:trHeight w:hRule="exact" w:val="240"/>
          <w:jc w:val="center"/>
        </w:trPr>
        <w:tc>
          <w:tcPr>
            <w:tcW w:w="9752" w:type="dxa"/>
            <w:gridSpan w:val="2"/>
            <w:tcBorders>
              <w:top w:val="nil"/>
              <w:left w:val="nil"/>
              <w:bottom w:val="nil"/>
              <w:right w:val="nil"/>
            </w:tcBorders>
          </w:tcPr>
          <w:p w14:paraId="4A69908F" w14:textId="77777777" w:rsidR="00855071" w:rsidRPr="00522465" w:rsidRDefault="00855071" w:rsidP="004D4546"/>
        </w:tc>
      </w:tr>
      <w:tr w:rsidR="00855071" w14:paraId="513D882B" w14:textId="77777777" w:rsidTr="004D4546">
        <w:trPr>
          <w:trHeight w:val="240"/>
          <w:jc w:val="center"/>
        </w:trPr>
        <w:tc>
          <w:tcPr>
            <w:tcW w:w="4876" w:type="dxa"/>
            <w:tcBorders>
              <w:top w:val="nil"/>
              <w:left w:val="nil"/>
              <w:bottom w:val="nil"/>
              <w:right w:val="nil"/>
            </w:tcBorders>
          </w:tcPr>
          <w:p w14:paraId="57022D1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9886955" w14:textId="77777777" w:rsidR="00855071" w:rsidRPr="00522465" w:rsidRDefault="00855071" w:rsidP="004D4546">
            <w:pPr>
              <w:pStyle w:val="AmColumnHeading"/>
            </w:pPr>
            <w:r>
              <w:t>Grozījums</w:t>
            </w:r>
          </w:p>
        </w:tc>
      </w:tr>
      <w:tr w:rsidR="00855071" w14:paraId="229A1AB1" w14:textId="77777777" w:rsidTr="004D4546">
        <w:trPr>
          <w:jc w:val="center"/>
        </w:trPr>
        <w:tc>
          <w:tcPr>
            <w:tcW w:w="4876" w:type="dxa"/>
            <w:tcBorders>
              <w:top w:val="nil"/>
              <w:left w:val="nil"/>
              <w:bottom w:val="nil"/>
              <w:right w:val="nil"/>
            </w:tcBorders>
          </w:tcPr>
          <w:p w14:paraId="409DAC7E" w14:textId="77777777" w:rsidR="00855071" w:rsidRPr="00522465" w:rsidRDefault="00855071" w:rsidP="004D4546">
            <w:pPr>
              <w:pStyle w:val="Normal6a"/>
            </w:pPr>
            <w:r>
              <w:t>c)</w:t>
            </w:r>
            <w:r>
              <w:tab/>
              <w:t xml:space="preserve">atkāpjoties no šīs regulas 9. panta, darba programmā var noteikt, ka piešķiršanas procedūra izpaužas kā rosinoša intervence, kas ļauj uz laiku un ar nosacījumiem atteikties no </w:t>
            </w:r>
            <w:proofErr w:type="spellStart"/>
            <w:r>
              <w:t>attiecināmības</w:t>
            </w:r>
            <w:proofErr w:type="spellEnd"/>
            <w:r>
              <w:t xml:space="preserve"> kritēriju konkrētas daļas ievērošanas piešķiršanas procedūras laikā un darbības īstenošanas daļās, jo īpaši attiecībā uz iedibinājuma vietu; tā vietā atbilstību uz laiku atceltajiem </w:t>
            </w:r>
            <w:proofErr w:type="spellStart"/>
            <w:r>
              <w:t>attiecināmības</w:t>
            </w:r>
            <w:proofErr w:type="spellEnd"/>
            <w:r>
              <w:t xml:space="preserve"> kritērijiem panāk un izvērtē darbības īstenošanas laikā laikposmā, kas noteikts juridiskajās saistībās. Ja noteiktajā datumā nav izpildīti uz laiku atceltie </w:t>
            </w:r>
            <w:proofErr w:type="spellStart"/>
            <w:r>
              <w:t>attiecināmības</w:t>
            </w:r>
            <w:proofErr w:type="spellEnd"/>
            <w:r>
              <w:t xml:space="preserve"> kritēriji, darbību pilnībā uzskata par neattiecināmu un pilnībā atgūst jebkādu Savienības finansējumu; rosinošām intervencēm </w:t>
            </w:r>
            <w:proofErr w:type="spellStart"/>
            <w:r>
              <w:t>priekšfinansējums</w:t>
            </w:r>
            <w:proofErr w:type="spellEnd"/>
            <w:r>
              <w:t xml:space="preserve"> netiek izmaksāts;</w:t>
            </w:r>
          </w:p>
        </w:tc>
        <w:tc>
          <w:tcPr>
            <w:tcW w:w="4876" w:type="dxa"/>
            <w:tcBorders>
              <w:top w:val="nil"/>
              <w:left w:val="nil"/>
              <w:bottom w:val="nil"/>
              <w:right w:val="nil"/>
            </w:tcBorders>
          </w:tcPr>
          <w:p w14:paraId="7BEF3390" w14:textId="77777777" w:rsidR="00855071" w:rsidRPr="00522465" w:rsidRDefault="00855071" w:rsidP="004D4546">
            <w:pPr>
              <w:pStyle w:val="Normal6a"/>
            </w:pPr>
            <w:r>
              <w:t>c)</w:t>
            </w:r>
            <w:r>
              <w:tab/>
              <w:t xml:space="preserve">atkāpjoties no šīs regulas 9. panta </w:t>
            </w:r>
            <w:r>
              <w:rPr>
                <w:b/>
                <w:i/>
              </w:rPr>
              <w:t>2. punkta un 10. panta 2. punkta</w:t>
            </w:r>
            <w:r>
              <w:t xml:space="preserve">, darba programmā var noteikt, ka piešķiršanas procedūra izpaužas kā rosinoša intervence, kas ļauj uz laiku un ar nosacījumiem atteikties no </w:t>
            </w:r>
            <w:proofErr w:type="spellStart"/>
            <w:r>
              <w:t>attiecināmības</w:t>
            </w:r>
            <w:proofErr w:type="spellEnd"/>
            <w:r>
              <w:t xml:space="preserve"> kritēriju konkrētas daļas ievērošanas piešķiršanas procedūras laikā un darbības īstenošanas daļās, jo īpaši attiecībā uz iedibinājuma vietu; tā vietā atbilstību uz laiku atceltajiem </w:t>
            </w:r>
            <w:proofErr w:type="spellStart"/>
            <w:r>
              <w:t>attiecināmības</w:t>
            </w:r>
            <w:proofErr w:type="spellEnd"/>
            <w:r>
              <w:t xml:space="preserve"> kritērijiem panāk un izvērtē darbības īstenošanas laikā laikposmā, kas noteikts juridiskajās saistībās</w:t>
            </w:r>
            <w:r>
              <w:rPr>
                <w:b/>
                <w:i/>
              </w:rPr>
              <w:t>, jebkurā gadījumā nepārsniedzot 2 gadus</w:t>
            </w:r>
            <w:r>
              <w:t xml:space="preserve">. Ja noteiktajā datumā nav izpildīti uz laiku atceltie </w:t>
            </w:r>
            <w:proofErr w:type="spellStart"/>
            <w:r>
              <w:t>attiecināmības</w:t>
            </w:r>
            <w:proofErr w:type="spellEnd"/>
            <w:r>
              <w:t xml:space="preserve"> kritēriji, darbību pilnībā uzskata par neattiecināmu un pilnībā atgūst jebkādu Savienības finansējumu; rosinošām intervencēm </w:t>
            </w:r>
            <w:proofErr w:type="spellStart"/>
            <w:r>
              <w:t>priekšfinansējums</w:t>
            </w:r>
            <w:proofErr w:type="spellEnd"/>
            <w:r>
              <w:t xml:space="preserve"> netiek izmaksāts;</w:t>
            </w:r>
          </w:p>
        </w:tc>
      </w:tr>
    </w:tbl>
    <w:p w14:paraId="0CFECA0D"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59A0EB8" w14:textId="77777777" w:rsidR="00855071" w:rsidRPr="00522465" w:rsidRDefault="00855071" w:rsidP="00855071">
      <w:r>
        <w:rPr>
          <w:rStyle w:val="HideTWBExt"/>
        </w:rPr>
        <w:t>&lt;/Amend&gt;</w:t>
      </w:r>
    </w:p>
    <w:p w14:paraId="714D7A19"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2184</w:t>
      </w:r>
      <w:r>
        <w:rPr>
          <w:rStyle w:val="HideTWBExt"/>
          <w:b w:val="0"/>
        </w:rPr>
        <w:t>&lt;/</w:t>
      </w:r>
      <w:proofErr w:type="spellStart"/>
      <w:r>
        <w:rPr>
          <w:rStyle w:val="HideTWBExt"/>
          <w:b w:val="0"/>
        </w:rPr>
        <w:t>NumAm</w:t>
      </w:r>
      <w:proofErr w:type="spellEnd"/>
      <w:r>
        <w:rPr>
          <w:rStyle w:val="HideTWBExt"/>
          <w:b w:val="0"/>
        </w:rPr>
        <w:t>&gt;</w:t>
      </w:r>
    </w:p>
    <w:p w14:paraId="4451F2B7"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16D92409" w14:textId="77777777" w:rsidR="00855071" w:rsidRPr="00522465" w:rsidRDefault="00855071" w:rsidP="00855071">
      <w:pPr>
        <w:pStyle w:val="NormalBold"/>
      </w:pPr>
      <w:r>
        <w:rPr>
          <w:rStyle w:val="HideTWBExt"/>
          <w:b w:val="0"/>
        </w:rPr>
        <w:t>&lt;/RepeatBlock-By&gt;</w:t>
      </w:r>
    </w:p>
    <w:p w14:paraId="234820AC"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11A3131" w14:textId="77777777" w:rsidR="00855071" w:rsidRPr="00522465" w:rsidRDefault="00855071" w:rsidP="00855071">
      <w:pPr>
        <w:pStyle w:val="NormalBold"/>
      </w:pPr>
      <w:r>
        <w:rPr>
          <w:rStyle w:val="HideTWBExt"/>
          <w:b w:val="0"/>
        </w:rPr>
        <w:t>&lt;Article&gt;</w:t>
      </w:r>
      <w:r>
        <w:t>20. pants – 2. punkts – d apakšpunkts – ievaddaļa</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E4BC721" w14:textId="77777777" w:rsidTr="004D4546">
        <w:trPr>
          <w:trHeight w:hRule="exact" w:val="240"/>
          <w:jc w:val="center"/>
        </w:trPr>
        <w:tc>
          <w:tcPr>
            <w:tcW w:w="9752" w:type="dxa"/>
            <w:gridSpan w:val="2"/>
            <w:tcBorders>
              <w:top w:val="nil"/>
              <w:left w:val="nil"/>
              <w:bottom w:val="nil"/>
              <w:right w:val="nil"/>
            </w:tcBorders>
          </w:tcPr>
          <w:p w14:paraId="04DDDBF4" w14:textId="77777777" w:rsidR="00855071" w:rsidRPr="00522465" w:rsidRDefault="00855071" w:rsidP="004D4546"/>
        </w:tc>
      </w:tr>
      <w:tr w:rsidR="00855071" w14:paraId="749FAABE" w14:textId="77777777" w:rsidTr="004D4546">
        <w:trPr>
          <w:trHeight w:val="240"/>
          <w:jc w:val="center"/>
        </w:trPr>
        <w:tc>
          <w:tcPr>
            <w:tcW w:w="4876" w:type="dxa"/>
            <w:tcBorders>
              <w:top w:val="nil"/>
              <w:left w:val="nil"/>
              <w:bottom w:val="nil"/>
              <w:right w:val="nil"/>
            </w:tcBorders>
          </w:tcPr>
          <w:p w14:paraId="4C230C43"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79A46EB" w14:textId="77777777" w:rsidR="00855071" w:rsidRPr="00522465" w:rsidRDefault="00855071" w:rsidP="004D4546">
            <w:pPr>
              <w:pStyle w:val="AmColumnHeading"/>
            </w:pPr>
            <w:r>
              <w:t>Grozījums</w:t>
            </w:r>
          </w:p>
        </w:tc>
      </w:tr>
      <w:tr w:rsidR="00855071" w14:paraId="1663CD56" w14:textId="77777777" w:rsidTr="004D4546">
        <w:trPr>
          <w:jc w:val="center"/>
        </w:trPr>
        <w:tc>
          <w:tcPr>
            <w:tcW w:w="4876" w:type="dxa"/>
            <w:tcBorders>
              <w:top w:val="nil"/>
              <w:left w:val="nil"/>
              <w:bottom w:val="nil"/>
              <w:right w:val="nil"/>
            </w:tcBorders>
          </w:tcPr>
          <w:p w14:paraId="2C662127" w14:textId="77777777" w:rsidR="00855071" w:rsidRPr="00522465" w:rsidRDefault="00855071" w:rsidP="004D4546">
            <w:pPr>
              <w:pStyle w:val="Normal6a"/>
            </w:pPr>
            <w:r>
              <w:t>d)</w:t>
            </w:r>
            <w:r>
              <w:tab/>
              <w:t>darba programmā var noteikt īpašas divpakāpju augšupējas piešķiršanas procedūras saskaņā ar šādiem noteikumiem:</w:t>
            </w:r>
          </w:p>
        </w:tc>
        <w:tc>
          <w:tcPr>
            <w:tcW w:w="4876" w:type="dxa"/>
            <w:tcBorders>
              <w:top w:val="nil"/>
              <w:left w:val="nil"/>
              <w:bottom w:val="nil"/>
              <w:right w:val="nil"/>
            </w:tcBorders>
          </w:tcPr>
          <w:p w14:paraId="65129ED2" w14:textId="77777777" w:rsidR="00855071" w:rsidRPr="00522465" w:rsidRDefault="00855071" w:rsidP="004D4546">
            <w:pPr>
              <w:pStyle w:val="Normal6a"/>
            </w:pPr>
            <w:r>
              <w:t>d)</w:t>
            </w:r>
            <w:r>
              <w:tab/>
            </w:r>
            <w:r>
              <w:rPr>
                <w:b/>
                <w:i/>
              </w:rPr>
              <w:t>saistībā ar 16., 17. un 17.a pantu un ar šīs regulas 7. pantā minēto EKF programmu vadītāju atbalstu</w:t>
            </w:r>
            <w:r>
              <w:t xml:space="preserve"> darba programmā var noteikt īpašas divpakāpju augšupējas piešķiršanas procedūras saskaņā ar šādiem noteikumiem:</w:t>
            </w:r>
          </w:p>
        </w:tc>
      </w:tr>
    </w:tbl>
    <w:p w14:paraId="0DC91710"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6868AD7" w14:textId="77777777" w:rsidR="00855071" w:rsidRPr="00522465" w:rsidRDefault="00855071" w:rsidP="00855071">
      <w:r>
        <w:rPr>
          <w:rStyle w:val="HideTWBExt"/>
        </w:rPr>
        <w:t>&lt;/Amend&gt;</w:t>
      </w:r>
    </w:p>
    <w:p w14:paraId="68595F8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2185</w:t>
      </w:r>
      <w:r>
        <w:rPr>
          <w:rStyle w:val="HideTWBExt"/>
          <w:b w:val="0"/>
        </w:rPr>
        <w:t>&lt;/</w:t>
      </w:r>
      <w:proofErr w:type="spellStart"/>
      <w:r>
        <w:rPr>
          <w:rStyle w:val="HideTWBExt"/>
          <w:b w:val="0"/>
        </w:rPr>
        <w:t>NumAm</w:t>
      </w:r>
      <w:proofErr w:type="spellEnd"/>
      <w:r>
        <w:rPr>
          <w:rStyle w:val="HideTWBExt"/>
          <w:b w:val="0"/>
        </w:rPr>
        <w:t>&gt;</w:t>
      </w:r>
    </w:p>
    <w:p w14:paraId="47B356CD" w14:textId="77777777" w:rsidR="00855071" w:rsidRPr="00522465" w:rsidRDefault="00855071" w:rsidP="00855071">
      <w:pPr>
        <w:pStyle w:val="NormalBold"/>
      </w:pPr>
      <w:r>
        <w:rPr>
          <w:rStyle w:val="HideTWBExt"/>
          <w:b w:val="0"/>
        </w:rPr>
        <w:t>&lt;RepeatBlock-By&gt;&lt;Members&gt;</w:t>
      </w:r>
      <w:r>
        <w:t xml:space="preserve">Martin </w:t>
      </w:r>
      <w:proofErr w:type="spellStart"/>
      <w:r>
        <w:t>Hojsík</w:t>
      </w:r>
      <w:proofErr w:type="spellEnd"/>
      <w:r>
        <w:t xml:space="preserve">, </w:t>
      </w:r>
      <w:proofErr w:type="spellStart"/>
      <w:r>
        <w:t>Sigrid</w:t>
      </w:r>
      <w:proofErr w:type="spellEnd"/>
      <w:r>
        <w:t xml:space="preserve"> </w:t>
      </w:r>
      <w:proofErr w:type="spellStart"/>
      <w:r>
        <w:t>Friis</w:t>
      </w:r>
      <w:proofErr w:type="spellEnd"/>
      <w:r>
        <w:t xml:space="preserve">, </w:t>
      </w:r>
      <w:proofErr w:type="spellStart"/>
      <w:r>
        <w:t>Yvan</w:t>
      </w:r>
      <w:proofErr w:type="spellEnd"/>
      <w:r>
        <w:t xml:space="preserve"> </w:t>
      </w:r>
      <w:proofErr w:type="spellStart"/>
      <w:r>
        <w:t>Verougstraete</w:t>
      </w:r>
      <w:proofErr w:type="spellEnd"/>
      <w:r>
        <w:rPr>
          <w:rStyle w:val="HideTWBExt"/>
          <w:b w:val="0"/>
        </w:rPr>
        <w:t>&lt;/Members&gt;</w:t>
      </w:r>
    </w:p>
    <w:p w14:paraId="4615C140" w14:textId="77777777" w:rsidR="00855071" w:rsidRPr="00522465" w:rsidRDefault="00855071" w:rsidP="00855071">
      <w:pPr>
        <w:pStyle w:val="NormalBold"/>
      </w:pPr>
      <w:r>
        <w:rPr>
          <w:rStyle w:val="HideTWBExt"/>
          <w:b w:val="0"/>
        </w:rPr>
        <w:t>&lt;/RepeatBlock-By&gt;</w:t>
      </w:r>
    </w:p>
    <w:p w14:paraId="4BA398BA"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E2707A9" w14:textId="77777777" w:rsidR="00855071" w:rsidRPr="00522465" w:rsidRDefault="00855071" w:rsidP="00855071">
      <w:pPr>
        <w:pStyle w:val="NormalBold"/>
      </w:pPr>
      <w:r>
        <w:rPr>
          <w:rStyle w:val="HideTWBExt"/>
          <w:b w:val="0"/>
        </w:rPr>
        <w:t>&lt;Article&gt;</w:t>
      </w:r>
      <w:r>
        <w:t>20. pants – 2. punkts – d apakšpunkts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CAA76D8" w14:textId="77777777" w:rsidTr="004D4546">
        <w:trPr>
          <w:trHeight w:hRule="exact" w:val="240"/>
          <w:jc w:val="center"/>
        </w:trPr>
        <w:tc>
          <w:tcPr>
            <w:tcW w:w="9752" w:type="dxa"/>
            <w:gridSpan w:val="2"/>
            <w:tcBorders>
              <w:top w:val="nil"/>
              <w:left w:val="nil"/>
              <w:bottom w:val="nil"/>
              <w:right w:val="nil"/>
            </w:tcBorders>
          </w:tcPr>
          <w:p w14:paraId="1A5DD469" w14:textId="77777777" w:rsidR="00855071" w:rsidRPr="00522465" w:rsidRDefault="00855071" w:rsidP="004D4546"/>
        </w:tc>
      </w:tr>
      <w:tr w:rsidR="00855071" w14:paraId="5DB42E6C" w14:textId="77777777" w:rsidTr="004D4546">
        <w:trPr>
          <w:trHeight w:val="240"/>
          <w:jc w:val="center"/>
        </w:trPr>
        <w:tc>
          <w:tcPr>
            <w:tcW w:w="4876" w:type="dxa"/>
            <w:tcBorders>
              <w:top w:val="nil"/>
              <w:left w:val="nil"/>
              <w:bottom w:val="nil"/>
              <w:right w:val="nil"/>
            </w:tcBorders>
          </w:tcPr>
          <w:p w14:paraId="529E06DF"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37A8104" w14:textId="77777777" w:rsidR="00855071" w:rsidRPr="00522465" w:rsidRDefault="00855071" w:rsidP="004D4546">
            <w:pPr>
              <w:pStyle w:val="AmColumnHeading"/>
            </w:pPr>
            <w:r>
              <w:t>Grozījums</w:t>
            </w:r>
          </w:p>
        </w:tc>
      </w:tr>
      <w:tr w:rsidR="00855071" w14:paraId="6880C96A" w14:textId="77777777" w:rsidTr="004D4546">
        <w:trPr>
          <w:jc w:val="center"/>
        </w:trPr>
        <w:tc>
          <w:tcPr>
            <w:tcW w:w="4876" w:type="dxa"/>
            <w:tcBorders>
              <w:top w:val="nil"/>
              <w:left w:val="nil"/>
              <w:bottom w:val="nil"/>
              <w:right w:val="nil"/>
            </w:tcBorders>
          </w:tcPr>
          <w:p w14:paraId="6465D95F" w14:textId="77777777" w:rsidR="00855071" w:rsidRPr="00522465" w:rsidRDefault="00855071" w:rsidP="004D4546">
            <w:pPr>
              <w:pStyle w:val="Normal6a"/>
            </w:pPr>
            <w:r>
              <w:t>2)</w:t>
            </w:r>
            <w:r>
              <w:tab/>
              <w:t xml:space="preserve">priekšlikumus un piedāvājumus izvērtē un sarindo, pamatojoties uz kopīgiem piešķiršanas kritērijiem, piemēram, to salīdzinošo ieguldījumu Savienības konkurētspējā. Izvērtēšanas komiteja nosaka vispiemērotāko budžeta izpildes instrumentu tiešā vai netiešā pārvaldībā, jo īpaši dotācijas, iepirkumu, </w:t>
            </w:r>
            <w:proofErr w:type="spellStart"/>
            <w:r>
              <w:t>nefinanšu</w:t>
            </w:r>
            <w:proofErr w:type="spellEnd"/>
            <w:r>
              <w:t xml:space="preserve"> ziedojumus, iemaksu nolīgumus vai citu atbalstu, kā arī ierosina Savienības ieguldījuma maksimālo summu un veidu;</w:t>
            </w:r>
          </w:p>
        </w:tc>
        <w:tc>
          <w:tcPr>
            <w:tcW w:w="4876" w:type="dxa"/>
            <w:tcBorders>
              <w:top w:val="nil"/>
              <w:left w:val="nil"/>
              <w:bottom w:val="nil"/>
              <w:right w:val="nil"/>
            </w:tcBorders>
          </w:tcPr>
          <w:p w14:paraId="3251002F" w14:textId="77777777" w:rsidR="00855071" w:rsidRPr="00522465" w:rsidRDefault="00855071" w:rsidP="004D4546">
            <w:pPr>
              <w:pStyle w:val="Normal6a"/>
            </w:pPr>
            <w:r>
              <w:t>2)</w:t>
            </w:r>
            <w:r>
              <w:tab/>
              <w:t xml:space="preserve">priekšlikumus un piedāvājumus izvērtē un sarindo, pamatojoties uz kopīgiem piešķiršanas kritērijiem, piemēram, to salīdzinošo ieguldījumu Savienības konkurētspējā </w:t>
            </w:r>
            <w:r>
              <w:rPr>
                <w:b/>
                <w:i/>
              </w:rPr>
              <w:t xml:space="preserve">un atbilstību Savienības </w:t>
            </w:r>
            <w:proofErr w:type="spellStart"/>
            <w:r>
              <w:rPr>
                <w:b/>
                <w:i/>
              </w:rPr>
              <w:t>klimatneitralitātes</w:t>
            </w:r>
            <w:proofErr w:type="spellEnd"/>
            <w:r>
              <w:rPr>
                <w:b/>
                <w:i/>
              </w:rPr>
              <w:t xml:space="preserve"> un </w:t>
            </w:r>
            <w:proofErr w:type="spellStart"/>
            <w:r>
              <w:rPr>
                <w:b/>
                <w:i/>
              </w:rPr>
              <w:t>biodaudzveidības</w:t>
            </w:r>
            <w:proofErr w:type="spellEnd"/>
            <w:r>
              <w:rPr>
                <w:b/>
                <w:i/>
              </w:rPr>
              <w:t xml:space="preserve"> mērķiem</w:t>
            </w:r>
            <w:r>
              <w:t xml:space="preserve">. Izvērtēšanas komiteja nosaka vispiemērotāko budžeta izpildes instrumentu tiešā vai netiešā pārvaldībā, jo īpaši dotācijas, iepirkumu, </w:t>
            </w:r>
            <w:proofErr w:type="spellStart"/>
            <w:r>
              <w:t>nefinanšu</w:t>
            </w:r>
            <w:proofErr w:type="spellEnd"/>
            <w:r>
              <w:t xml:space="preserve"> ziedojumus, iemaksu nolīgumus vai citu atbalstu, kā arī ierosina Savienības ieguldījuma maksimālo summu un veidu;</w:t>
            </w:r>
          </w:p>
        </w:tc>
      </w:tr>
    </w:tbl>
    <w:p w14:paraId="2FBBC625"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1AD3CBA" w14:textId="77777777" w:rsidR="00855071" w:rsidRPr="00522465" w:rsidRDefault="00855071" w:rsidP="00855071">
      <w:r>
        <w:rPr>
          <w:rStyle w:val="HideTWBExt"/>
        </w:rPr>
        <w:t>&lt;/Amend&gt;</w:t>
      </w:r>
    </w:p>
    <w:p w14:paraId="7C7C13DD"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2186</w:t>
      </w:r>
      <w:r>
        <w:rPr>
          <w:rStyle w:val="HideTWBExt"/>
          <w:b w:val="0"/>
        </w:rPr>
        <w:t>&lt;/</w:t>
      </w:r>
      <w:proofErr w:type="spellStart"/>
      <w:r>
        <w:rPr>
          <w:rStyle w:val="HideTWBExt"/>
          <w:b w:val="0"/>
        </w:rPr>
        <w:t>NumAm</w:t>
      </w:r>
      <w:proofErr w:type="spellEnd"/>
      <w:r>
        <w:rPr>
          <w:rStyle w:val="HideTWBExt"/>
          <w:b w:val="0"/>
        </w:rPr>
        <w:t>&gt;</w:t>
      </w:r>
    </w:p>
    <w:p w14:paraId="3F13130D" w14:textId="77777777" w:rsidR="00855071" w:rsidRPr="00522465" w:rsidRDefault="00855071" w:rsidP="00855071">
      <w:pPr>
        <w:pStyle w:val="NormalBold"/>
      </w:pPr>
      <w:r>
        <w:rPr>
          <w:rStyle w:val="HideTWBExt"/>
          <w:b w:val="0"/>
        </w:rPr>
        <w:t>&lt;RepeatBlock-By&gt;&lt;Members&gt;</w:t>
      </w:r>
      <w:proofErr w:type="spellStart"/>
      <w:r>
        <w:t>Jörgen</w:t>
      </w:r>
      <w:proofErr w:type="spellEnd"/>
      <w:r>
        <w:t xml:space="preserve"> </w:t>
      </w:r>
      <w:proofErr w:type="spellStart"/>
      <w:r>
        <w:t>Warborn</w:t>
      </w:r>
      <w:proofErr w:type="spellEnd"/>
      <w:r>
        <w:t xml:space="preserve">, Tomas </w:t>
      </w:r>
      <w:proofErr w:type="spellStart"/>
      <w:r>
        <w:t>Tobé</w:t>
      </w:r>
      <w:proofErr w:type="spellEnd"/>
      <w:r>
        <w:rPr>
          <w:rStyle w:val="HideTWBExt"/>
          <w:b w:val="0"/>
        </w:rPr>
        <w:t>&lt;/Members&gt;</w:t>
      </w:r>
    </w:p>
    <w:p w14:paraId="59CEA6AC" w14:textId="77777777" w:rsidR="00855071" w:rsidRPr="00522465" w:rsidRDefault="00855071" w:rsidP="00855071">
      <w:pPr>
        <w:pStyle w:val="NormalBold"/>
      </w:pPr>
      <w:r>
        <w:rPr>
          <w:rStyle w:val="HideTWBExt"/>
          <w:b w:val="0"/>
        </w:rPr>
        <w:t>&lt;/RepeatBlock-By&gt;</w:t>
      </w:r>
    </w:p>
    <w:p w14:paraId="67DD033A"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4D1B3BF" w14:textId="77777777" w:rsidR="00855071" w:rsidRPr="00522465" w:rsidRDefault="00855071" w:rsidP="00855071">
      <w:pPr>
        <w:pStyle w:val="NormalBold"/>
      </w:pPr>
      <w:r>
        <w:rPr>
          <w:rStyle w:val="HideTWBExt"/>
          <w:b w:val="0"/>
        </w:rPr>
        <w:t>&lt;Article&gt;</w:t>
      </w:r>
      <w:r>
        <w:t>20. pants – 2. punkts – d apakšpunkts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24323CB" w14:textId="77777777" w:rsidTr="004D4546">
        <w:trPr>
          <w:trHeight w:hRule="exact" w:val="240"/>
          <w:jc w:val="center"/>
        </w:trPr>
        <w:tc>
          <w:tcPr>
            <w:tcW w:w="9752" w:type="dxa"/>
            <w:gridSpan w:val="2"/>
            <w:tcBorders>
              <w:top w:val="nil"/>
              <w:left w:val="nil"/>
              <w:bottom w:val="nil"/>
              <w:right w:val="nil"/>
            </w:tcBorders>
          </w:tcPr>
          <w:p w14:paraId="1BE95A8A" w14:textId="77777777" w:rsidR="00855071" w:rsidRPr="00522465" w:rsidRDefault="00855071" w:rsidP="004D4546"/>
        </w:tc>
      </w:tr>
      <w:tr w:rsidR="00855071" w14:paraId="6AC62971" w14:textId="77777777" w:rsidTr="004D4546">
        <w:trPr>
          <w:trHeight w:val="240"/>
          <w:jc w:val="center"/>
        </w:trPr>
        <w:tc>
          <w:tcPr>
            <w:tcW w:w="4876" w:type="dxa"/>
            <w:tcBorders>
              <w:top w:val="nil"/>
              <w:left w:val="nil"/>
              <w:bottom w:val="nil"/>
              <w:right w:val="nil"/>
            </w:tcBorders>
          </w:tcPr>
          <w:p w14:paraId="44C0FD69"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AC676BE" w14:textId="77777777" w:rsidR="00855071" w:rsidRPr="00522465" w:rsidRDefault="00855071" w:rsidP="004D4546">
            <w:pPr>
              <w:pStyle w:val="AmColumnHeading"/>
            </w:pPr>
            <w:r>
              <w:t>Grozījums</w:t>
            </w:r>
          </w:p>
        </w:tc>
      </w:tr>
      <w:tr w:rsidR="00855071" w14:paraId="1DDFB3B7" w14:textId="77777777" w:rsidTr="004D4546">
        <w:trPr>
          <w:jc w:val="center"/>
        </w:trPr>
        <w:tc>
          <w:tcPr>
            <w:tcW w:w="4876" w:type="dxa"/>
            <w:tcBorders>
              <w:top w:val="nil"/>
              <w:left w:val="nil"/>
              <w:bottom w:val="nil"/>
              <w:right w:val="nil"/>
            </w:tcBorders>
          </w:tcPr>
          <w:p w14:paraId="4F30CCC2" w14:textId="77777777" w:rsidR="00855071" w:rsidRPr="00522465" w:rsidRDefault="00855071" w:rsidP="004D4546">
            <w:pPr>
              <w:pStyle w:val="Normal6a"/>
            </w:pPr>
            <w:r>
              <w:t>2)</w:t>
            </w:r>
            <w:r>
              <w:tab/>
              <w:t>priekšlikumus un piedāvājumus izvērtē un sarindo</w:t>
            </w:r>
            <w:r>
              <w:rPr>
                <w:b/>
                <w:i/>
              </w:rPr>
              <w:t>, pamatojoties uz</w:t>
            </w:r>
            <w:r>
              <w:t xml:space="preserve"> kopīgiem piešķiršanas kritērijiem, </w:t>
            </w:r>
            <w:r>
              <w:rPr>
                <w:b/>
                <w:i/>
              </w:rPr>
              <w:t>piemēram, to</w:t>
            </w:r>
            <w:r>
              <w:t xml:space="preserve"> salīdzinošo ieguldījumu Savienības konkurētspējā. Izvērtēšanas komiteja nosaka vispiemērotāko budžeta izpildes instrumentu tiešā vai netiešā pārvaldībā, jo īpaši dotācijas, iepirkumu, </w:t>
            </w:r>
            <w:proofErr w:type="spellStart"/>
            <w:r>
              <w:t>nefinanšu</w:t>
            </w:r>
            <w:proofErr w:type="spellEnd"/>
            <w:r>
              <w:t xml:space="preserve"> ziedojumus, iemaksu nolīgumus vai citu atbalstu, kā arī ierosina Savienības ieguldījuma maksimālo summu un veidu;</w:t>
            </w:r>
          </w:p>
        </w:tc>
        <w:tc>
          <w:tcPr>
            <w:tcW w:w="4876" w:type="dxa"/>
            <w:tcBorders>
              <w:top w:val="nil"/>
              <w:left w:val="nil"/>
              <w:bottom w:val="nil"/>
              <w:right w:val="nil"/>
            </w:tcBorders>
          </w:tcPr>
          <w:p w14:paraId="1E2C204C" w14:textId="77777777" w:rsidR="00855071" w:rsidRPr="00522465" w:rsidRDefault="00855071" w:rsidP="004D4546">
            <w:pPr>
              <w:pStyle w:val="Normal6a"/>
            </w:pPr>
            <w:r>
              <w:t>2)</w:t>
            </w:r>
            <w:r>
              <w:tab/>
              <w:t xml:space="preserve">Priekšlikumus un piedāvājumus izvērtē un sarindo </w:t>
            </w:r>
            <w:r>
              <w:rPr>
                <w:b/>
                <w:i/>
              </w:rPr>
              <w:t>atbilstoši</w:t>
            </w:r>
            <w:r>
              <w:t xml:space="preserve"> kopīgiem piešķiršanas kritērijiem, </w:t>
            </w:r>
            <w:r>
              <w:rPr>
                <w:b/>
                <w:i/>
              </w:rPr>
              <w:t>pamatojoties uz piedāvājumu izcilību un</w:t>
            </w:r>
            <w:r>
              <w:t xml:space="preserve"> salīdzinošo ieguldījumu Savienības konkurētspējā. Izvērtēšanas komiteja nosaka vispiemērotāko budžeta izpildes instrumentu tiešā vai netiešā pārvaldībā, jo īpaši dotācijas, iepirkumu, </w:t>
            </w:r>
            <w:proofErr w:type="spellStart"/>
            <w:r>
              <w:t>nefinanšu</w:t>
            </w:r>
            <w:proofErr w:type="spellEnd"/>
            <w:r>
              <w:t xml:space="preserve"> ziedojumus, iemaksu nolīgumus vai citu atbalstu, kā arī ierosina Savienības ieguldījuma maksimālo summu un veidu;</w:t>
            </w:r>
          </w:p>
        </w:tc>
      </w:tr>
    </w:tbl>
    <w:p w14:paraId="29FE3E7C"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{SV}</w:t>
      </w:r>
      <w:proofErr w:type="spellStart"/>
      <w:r w:rsidRPr="00522465">
        <w:t>sv</w:t>
      </w:r>
      <w:proofErr w:type="spellEnd"/>
      <w:r w:rsidRPr="00522465">
        <w:rPr>
          <w:rStyle w:val="HideTWBExt"/>
        </w:rPr>
        <w:t>&lt;/Original&gt;</w:t>
      </w:r>
    </w:p>
    <w:p w14:paraId="19AFEE12" w14:textId="77777777" w:rsidR="00855071" w:rsidRPr="00522465" w:rsidRDefault="00855071" w:rsidP="00855071">
      <w:r>
        <w:rPr>
          <w:rStyle w:val="HideTWBExt"/>
        </w:rPr>
        <w:t>&lt;/Amend&gt;</w:t>
      </w:r>
    </w:p>
    <w:p w14:paraId="7C352DFC"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2187</w:t>
      </w:r>
      <w:r>
        <w:rPr>
          <w:rStyle w:val="HideTWBExt"/>
          <w:b w:val="0"/>
        </w:rPr>
        <w:t>&lt;/</w:t>
      </w:r>
      <w:proofErr w:type="spellStart"/>
      <w:r>
        <w:rPr>
          <w:rStyle w:val="HideTWBExt"/>
          <w:b w:val="0"/>
        </w:rPr>
        <w:t>NumAm</w:t>
      </w:r>
      <w:proofErr w:type="spellEnd"/>
      <w:r>
        <w:rPr>
          <w:rStyle w:val="HideTWBExt"/>
          <w:b w:val="0"/>
        </w:rPr>
        <w:t>&gt;</w:t>
      </w:r>
    </w:p>
    <w:p w14:paraId="1F3216D5" w14:textId="77777777" w:rsidR="00855071" w:rsidRPr="00522465" w:rsidRDefault="00855071" w:rsidP="00855071">
      <w:pPr>
        <w:pStyle w:val="NormalBold"/>
      </w:pPr>
      <w:r>
        <w:rPr>
          <w:rStyle w:val="HideTWBExt"/>
          <w:b w:val="0"/>
        </w:rPr>
        <w:t>&lt;RepeatBlock-By&gt;&lt;Members&gt;</w:t>
      </w:r>
      <w:r>
        <w:t xml:space="preserve">Jana </w:t>
      </w:r>
      <w:proofErr w:type="spellStart"/>
      <w:r>
        <w:t>Nagyová</w:t>
      </w:r>
      <w:proofErr w:type="spellEnd"/>
      <w:r>
        <w:t xml:space="preserve">, </w:t>
      </w:r>
      <w:proofErr w:type="spellStart"/>
      <w:r>
        <w:t>Ondřej</w:t>
      </w:r>
      <w:proofErr w:type="spellEnd"/>
      <w:r>
        <w:t xml:space="preserve"> </w:t>
      </w:r>
      <w:proofErr w:type="spellStart"/>
      <w:r>
        <w:t>Knotek</w:t>
      </w:r>
      <w:proofErr w:type="spellEnd"/>
      <w:r>
        <w:t xml:space="preserve">, </w:t>
      </w:r>
      <w:proofErr w:type="spellStart"/>
      <w:r>
        <w:t>Tomáš</w:t>
      </w:r>
      <w:proofErr w:type="spellEnd"/>
      <w:r>
        <w:t xml:space="preserve"> </w:t>
      </w:r>
      <w:proofErr w:type="spellStart"/>
      <w:r>
        <w:t>Kubín</w:t>
      </w:r>
      <w:proofErr w:type="spellEnd"/>
      <w:r>
        <w:t xml:space="preserve">, </w:t>
      </w:r>
      <w:proofErr w:type="spellStart"/>
      <w:r>
        <w:t>Klara</w:t>
      </w:r>
      <w:proofErr w:type="spellEnd"/>
      <w:r>
        <w:t xml:space="preserve"> </w:t>
      </w:r>
      <w:proofErr w:type="spellStart"/>
      <w:r>
        <w:t>Dostalova</w:t>
      </w:r>
      <w:proofErr w:type="spellEnd"/>
      <w:r>
        <w:t xml:space="preserve">, </w:t>
      </w:r>
      <w:proofErr w:type="spellStart"/>
      <w:r>
        <w:t>Afroditi</w:t>
      </w:r>
      <w:proofErr w:type="spellEnd"/>
      <w:r>
        <w:t xml:space="preserve"> </w:t>
      </w:r>
      <w:proofErr w:type="spellStart"/>
      <w:r>
        <w:t>Latinopoulou</w:t>
      </w:r>
      <w:proofErr w:type="spellEnd"/>
      <w:r>
        <w:t xml:space="preserve">, Anna </w:t>
      </w:r>
      <w:proofErr w:type="spellStart"/>
      <w:r>
        <w:t>Bryłka</w:t>
      </w:r>
      <w:proofErr w:type="spellEnd"/>
      <w:r>
        <w:rPr>
          <w:rStyle w:val="HideTWBExt"/>
          <w:b w:val="0"/>
        </w:rPr>
        <w:t>&lt;/Members&gt;</w:t>
      </w:r>
    </w:p>
    <w:p w14:paraId="5FA2ADA3" w14:textId="77777777" w:rsidR="00855071" w:rsidRPr="00522465" w:rsidRDefault="00855071" w:rsidP="00855071">
      <w:pPr>
        <w:pStyle w:val="NormalBold"/>
      </w:pPr>
      <w:r>
        <w:rPr>
          <w:rStyle w:val="HideTWBExt"/>
          <w:b w:val="0"/>
        </w:rPr>
        <w:t>&lt;/RepeatBlock-By&gt;</w:t>
      </w:r>
    </w:p>
    <w:p w14:paraId="7EEC3242"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6510B55" w14:textId="77777777" w:rsidR="00855071" w:rsidRPr="00522465" w:rsidRDefault="00855071" w:rsidP="00855071">
      <w:pPr>
        <w:pStyle w:val="NormalBold"/>
      </w:pPr>
      <w:r>
        <w:rPr>
          <w:rStyle w:val="HideTWBExt"/>
          <w:b w:val="0"/>
        </w:rPr>
        <w:t>&lt;Article&gt;</w:t>
      </w:r>
      <w:r>
        <w:t>20. pants – 2. punkts – d apakšpunkts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ED1CD03" w14:textId="77777777" w:rsidTr="004D4546">
        <w:trPr>
          <w:trHeight w:hRule="exact" w:val="240"/>
          <w:jc w:val="center"/>
        </w:trPr>
        <w:tc>
          <w:tcPr>
            <w:tcW w:w="9752" w:type="dxa"/>
            <w:gridSpan w:val="2"/>
            <w:tcBorders>
              <w:top w:val="nil"/>
              <w:left w:val="nil"/>
              <w:bottom w:val="nil"/>
              <w:right w:val="nil"/>
            </w:tcBorders>
          </w:tcPr>
          <w:p w14:paraId="2E2C9160" w14:textId="77777777" w:rsidR="00855071" w:rsidRPr="00522465" w:rsidRDefault="00855071" w:rsidP="004D4546"/>
        </w:tc>
      </w:tr>
      <w:tr w:rsidR="00855071" w14:paraId="1589A663" w14:textId="77777777" w:rsidTr="004D4546">
        <w:trPr>
          <w:trHeight w:val="240"/>
          <w:jc w:val="center"/>
        </w:trPr>
        <w:tc>
          <w:tcPr>
            <w:tcW w:w="4876" w:type="dxa"/>
            <w:tcBorders>
              <w:top w:val="nil"/>
              <w:left w:val="nil"/>
              <w:bottom w:val="nil"/>
              <w:right w:val="nil"/>
            </w:tcBorders>
          </w:tcPr>
          <w:p w14:paraId="51B2F4AF"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961BC82" w14:textId="77777777" w:rsidR="00855071" w:rsidRPr="00522465" w:rsidRDefault="00855071" w:rsidP="004D4546">
            <w:pPr>
              <w:pStyle w:val="AmColumnHeading"/>
            </w:pPr>
            <w:r>
              <w:t>Grozījums</w:t>
            </w:r>
          </w:p>
        </w:tc>
      </w:tr>
      <w:tr w:rsidR="00855071" w14:paraId="3EDFE754" w14:textId="77777777" w:rsidTr="004D4546">
        <w:trPr>
          <w:jc w:val="center"/>
        </w:trPr>
        <w:tc>
          <w:tcPr>
            <w:tcW w:w="4876" w:type="dxa"/>
            <w:tcBorders>
              <w:top w:val="nil"/>
              <w:left w:val="nil"/>
              <w:bottom w:val="nil"/>
              <w:right w:val="nil"/>
            </w:tcBorders>
          </w:tcPr>
          <w:p w14:paraId="5CC0F1AA" w14:textId="77777777" w:rsidR="00855071" w:rsidRPr="00522465" w:rsidRDefault="00855071" w:rsidP="004D4546">
            <w:pPr>
              <w:pStyle w:val="Normal6a"/>
            </w:pPr>
            <w:r>
              <w:t>2)</w:t>
            </w:r>
            <w:r>
              <w:tab/>
              <w:t xml:space="preserve">priekšlikumus un piedāvājumus izvērtē un sarindo, pamatojoties uz kopīgiem piešķiršanas kritērijiem, piemēram, to salīdzinošo ieguldījumu Savienības konkurētspējā. Izvērtēšanas komiteja nosaka vispiemērotāko budžeta izpildes instrumentu tiešā vai netiešā pārvaldībā, jo īpaši dotācijas, iepirkumu, </w:t>
            </w:r>
            <w:proofErr w:type="spellStart"/>
            <w:r>
              <w:t>nefinanšu</w:t>
            </w:r>
            <w:proofErr w:type="spellEnd"/>
            <w:r>
              <w:t xml:space="preserve"> ziedojumus, iemaksu nolīgumus vai citu atbalstu, kā arī ierosina Savienības ieguldījuma maksimālo summu un veidu;</w:t>
            </w:r>
          </w:p>
        </w:tc>
        <w:tc>
          <w:tcPr>
            <w:tcW w:w="4876" w:type="dxa"/>
            <w:tcBorders>
              <w:top w:val="nil"/>
              <w:left w:val="nil"/>
              <w:bottom w:val="nil"/>
              <w:right w:val="nil"/>
            </w:tcBorders>
          </w:tcPr>
          <w:p w14:paraId="7103EE75" w14:textId="77777777" w:rsidR="00855071" w:rsidRPr="00522465" w:rsidRDefault="00855071" w:rsidP="004D4546">
            <w:pPr>
              <w:pStyle w:val="Normal6a"/>
            </w:pPr>
            <w:r>
              <w:t>2)</w:t>
            </w:r>
            <w:r>
              <w:tab/>
              <w:t xml:space="preserve">Priekšlikumus un piedāvājumus izvērtē un sarindo, pamatojoties uz kopīgiem piešķiršanas kritērijiem, piemēram, to salīdzinošo ieguldījumu Savienības konkurētspējā </w:t>
            </w:r>
            <w:r>
              <w:rPr>
                <w:b/>
                <w:i/>
              </w:rPr>
              <w:t>un ietekmi uz visu ES</w:t>
            </w:r>
            <w:r>
              <w:t xml:space="preserve">. Izvērtēšanas komiteja nosaka vispiemērotāko budžeta izpildes instrumentu tiešā vai netiešā pārvaldībā, jo īpaši dotācijas, iepirkumu, </w:t>
            </w:r>
            <w:proofErr w:type="spellStart"/>
            <w:r>
              <w:t>nefinanšu</w:t>
            </w:r>
            <w:proofErr w:type="spellEnd"/>
            <w:r>
              <w:t xml:space="preserve"> ziedojumus, iemaksu nolīgumus vai citu atbalstu, kā arī ierosina Savienības ieguldījuma maksimālo summu un veidu;</w:t>
            </w:r>
          </w:p>
        </w:tc>
      </w:tr>
    </w:tbl>
    <w:p w14:paraId="2EBA5FDA"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EFBFBF9" w14:textId="77777777" w:rsidR="00855071" w:rsidRPr="00522465" w:rsidRDefault="00855071" w:rsidP="00855071">
      <w:r>
        <w:rPr>
          <w:rStyle w:val="HideTWBExt"/>
        </w:rPr>
        <w:t>&lt;/Amend&gt;</w:t>
      </w:r>
    </w:p>
    <w:p w14:paraId="34F6AAD2"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2188</w:t>
      </w:r>
      <w:r>
        <w:rPr>
          <w:rStyle w:val="HideTWBExt"/>
          <w:b w:val="0"/>
        </w:rPr>
        <w:t>&lt;/</w:t>
      </w:r>
      <w:proofErr w:type="spellStart"/>
      <w:r>
        <w:rPr>
          <w:rStyle w:val="HideTWBExt"/>
          <w:b w:val="0"/>
        </w:rPr>
        <w:t>NumAm</w:t>
      </w:r>
      <w:proofErr w:type="spellEnd"/>
      <w:r>
        <w:rPr>
          <w:rStyle w:val="HideTWBExt"/>
          <w:b w:val="0"/>
        </w:rPr>
        <w:t>&gt;</w:t>
      </w:r>
    </w:p>
    <w:p w14:paraId="760403A4" w14:textId="77777777" w:rsidR="00855071" w:rsidRPr="00522465" w:rsidRDefault="00855071" w:rsidP="00855071">
      <w:pPr>
        <w:pStyle w:val="NormalBold"/>
      </w:pPr>
      <w:r>
        <w:rPr>
          <w:rStyle w:val="HideTWBExt"/>
          <w:b w:val="0"/>
        </w:rPr>
        <w:t>&lt;RepeatBlock-By&gt;&lt;Members&gt;</w:t>
      </w:r>
      <w:proofErr w:type="spellStart"/>
      <w:r>
        <w:t>Dimitris</w:t>
      </w:r>
      <w:proofErr w:type="spellEnd"/>
      <w:r>
        <w:t xml:space="preserve"> </w:t>
      </w:r>
      <w:proofErr w:type="spellStart"/>
      <w:r>
        <w:t>Tsiodras</w:t>
      </w:r>
      <w:proofErr w:type="spellEnd"/>
      <w:r>
        <w:rPr>
          <w:rStyle w:val="HideTWBExt"/>
          <w:b w:val="0"/>
        </w:rPr>
        <w:t>&lt;/Members&gt;</w:t>
      </w:r>
    </w:p>
    <w:p w14:paraId="130CA41D" w14:textId="77777777" w:rsidR="00855071" w:rsidRPr="00522465" w:rsidRDefault="00855071" w:rsidP="00855071">
      <w:pPr>
        <w:pStyle w:val="NormalBold"/>
      </w:pPr>
      <w:r>
        <w:rPr>
          <w:rStyle w:val="HideTWBExt"/>
          <w:b w:val="0"/>
        </w:rPr>
        <w:t>&lt;/RepeatBlock-By&gt;</w:t>
      </w:r>
    </w:p>
    <w:p w14:paraId="6700B7FC"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19F3B61" w14:textId="77777777" w:rsidR="00855071" w:rsidRPr="00522465" w:rsidRDefault="00855071" w:rsidP="00855071">
      <w:pPr>
        <w:pStyle w:val="NormalBold"/>
      </w:pPr>
      <w:r>
        <w:rPr>
          <w:rStyle w:val="HideTWBExt"/>
          <w:b w:val="0"/>
        </w:rPr>
        <w:t>&lt;Article&gt;</w:t>
      </w:r>
      <w:r>
        <w:t>20. pants – 2. punkts – d apakšpunkts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C0FF48A" w14:textId="77777777" w:rsidTr="004D4546">
        <w:trPr>
          <w:trHeight w:hRule="exact" w:val="240"/>
          <w:jc w:val="center"/>
        </w:trPr>
        <w:tc>
          <w:tcPr>
            <w:tcW w:w="9752" w:type="dxa"/>
            <w:gridSpan w:val="2"/>
            <w:tcBorders>
              <w:top w:val="nil"/>
              <w:left w:val="nil"/>
              <w:bottom w:val="nil"/>
              <w:right w:val="nil"/>
            </w:tcBorders>
          </w:tcPr>
          <w:p w14:paraId="74B5C33D" w14:textId="77777777" w:rsidR="00855071" w:rsidRPr="00522465" w:rsidRDefault="00855071" w:rsidP="004D4546"/>
        </w:tc>
      </w:tr>
      <w:tr w:rsidR="00855071" w14:paraId="1C6729D7" w14:textId="77777777" w:rsidTr="004D4546">
        <w:trPr>
          <w:trHeight w:val="240"/>
          <w:jc w:val="center"/>
        </w:trPr>
        <w:tc>
          <w:tcPr>
            <w:tcW w:w="4876" w:type="dxa"/>
            <w:tcBorders>
              <w:top w:val="nil"/>
              <w:left w:val="nil"/>
              <w:bottom w:val="nil"/>
              <w:right w:val="nil"/>
            </w:tcBorders>
          </w:tcPr>
          <w:p w14:paraId="0B255C3B"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34FEDEB" w14:textId="77777777" w:rsidR="00855071" w:rsidRPr="00522465" w:rsidRDefault="00855071" w:rsidP="004D4546">
            <w:pPr>
              <w:pStyle w:val="AmColumnHeading"/>
            </w:pPr>
            <w:r>
              <w:t>Grozījums</w:t>
            </w:r>
          </w:p>
        </w:tc>
      </w:tr>
      <w:tr w:rsidR="00855071" w14:paraId="3F2FADA4" w14:textId="77777777" w:rsidTr="004D4546">
        <w:trPr>
          <w:jc w:val="center"/>
        </w:trPr>
        <w:tc>
          <w:tcPr>
            <w:tcW w:w="4876" w:type="dxa"/>
            <w:tcBorders>
              <w:top w:val="nil"/>
              <w:left w:val="nil"/>
              <w:bottom w:val="nil"/>
              <w:right w:val="nil"/>
            </w:tcBorders>
          </w:tcPr>
          <w:p w14:paraId="3CBCCBF0" w14:textId="77777777" w:rsidR="00855071" w:rsidRPr="00522465" w:rsidRDefault="00855071" w:rsidP="004D4546">
            <w:pPr>
              <w:pStyle w:val="Normal6a"/>
            </w:pPr>
            <w:r>
              <w:t>2)</w:t>
            </w:r>
            <w:r>
              <w:tab/>
              <w:t xml:space="preserve">priekšlikumus un piedāvājumus izvērtē un sarindo, pamatojoties uz kopīgiem piešķiršanas kritērijiem, piemēram, to salīdzinošo ieguldījumu Savienības konkurētspējā. Izvērtēšanas komiteja nosaka vispiemērotāko budžeta izpildes instrumentu tiešā vai netiešā pārvaldībā, jo īpaši dotācijas, iepirkumu, </w:t>
            </w:r>
            <w:proofErr w:type="spellStart"/>
            <w:r>
              <w:t>nefinanšu</w:t>
            </w:r>
            <w:proofErr w:type="spellEnd"/>
            <w:r>
              <w:t xml:space="preserve"> ziedojumus, iemaksu nolīgumus vai citu atbalstu, kā arī ierosina Savienības ieguldījuma maksimālo summu un veidu;</w:t>
            </w:r>
          </w:p>
        </w:tc>
        <w:tc>
          <w:tcPr>
            <w:tcW w:w="4876" w:type="dxa"/>
            <w:tcBorders>
              <w:top w:val="nil"/>
              <w:left w:val="nil"/>
              <w:bottom w:val="nil"/>
              <w:right w:val="nil"/>
            </w:tcBorders>
          </w:tcPr>
          <w:p w14:paraId="31E87DD2" w14:textId="77777777" w:rsidR="00855071" w:rsidRPr="00522465" w:rsidRDefault="00855071" w:rsidP="004D4546">
            <w:pPr>
              <w:pStyle w:val="Normal6a"/>
            </w:pPr>
            <w:r>
              <w:t>2)</w:t>
            </w:r>
            <w:r>
              <w:tab/>
              <w:t xml:space="preserve">Priekšlikumus un piedāvājumus izvērtē un sarindo, pamatojoties uz kopīgiem piešķiršanas kritērijiem, piemēram, to salīdzinošo ieguldījumu Savienības konkurētspējā </w:t>
            </w:r>
            <w:r>
              <w:rPr>
                <w:b/>
                <w:i/>
              </w:rPr>
              <w:t>un ietekmi uz visu ES</w:t>
            </w:r>
            <w:r>
              <w:t xml:space="preserve">. Izvērtēšanas komiteja nosaka vispiemērotāko budžeta izpildes instrumentu tiešā vai netiešā pārvaldībā, jo īpaši dotācijas, iepirkumu, </w:t>
            </w:r>
            <w:proofErr w:type="spellStart"/>
            <w:r>
              <w:t>nefinanšu</w:t>
            </w:r>
            <w:proofErr w:type="spellEnd"/>
            <w:r>
              <w:t xml:space="preserve"> ziedojumus, iemaksu nolīgumus vai citu atbalstu, kā arī ierosina Savienības ieguldījuma maksimālo summu un veidu;</w:t>
            </w:r>
          </w:p>
        </w:tc>
      </w:tr>
    </w:tbl>
    <w:p w14:paraId="232549F1"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8926276" w14:textId="77777777" w:rsidR="00855071" w:rsidRPr="00522465" w:rsidRDefault="00855071" w:rsidP="00855071">
      <w:r>
        <w:rPr>
          <w:rStyle w:val="HideTWBExt"/>
        </w:rPr>
        <w:t>&lt;/Amend&gt;</w:t>
      </w:r>
    </w:p>
    <w:p w14:paraId="1762239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2189</w:t>
      </w:r>
      <w:r>
        <w:rPr>
          <w:rStyle w:val="HideTWBExt"/>
          <w:b w:val="0"/>
        </w:rPr>
        <w:t>&lt;/</w:t>
      </w:r>
      <w:proofErr w:type="spellStart"/>
      <w:r>
        <w:rPr>
          <w:rStyle w:val="HideTWBExt"/>
          <w:b w:val="0"/>
        </w:rPr>
        <w:t>NumAm</w:t>
      </w:r>
      <w:proofErr w:type="spellEnd"/>
      <w:r>
        <w:rPr>
          <w:rStyle w:val="HideTWBExt"/>
          <w:b w:val="0"/>
        </w:rPr>
        <w:t>&gt;</w:t>
      </w:r>
    </w:p>
    <w:p w14:paraId="2AFCA05D" w14:textId="77777777" w:rsidR="00855071" w:rsidRPr="00522465" w:rsidRDefault="00855071" w:rsidP="00855071">
      <w:pPr>
        <w:pStyle w:val="NormalBold"/>
      </w:pPr>
      <w:r>
        <w:rPr>
          <w:rStyle w:val="HideTWBExt"/>
          <w:b w:val="0"/>
        </w:rPr>
        <w:t>&lt;RepeatBlock-By&gt;&lt;Members&gt;</w:t>
      </w:r>
      <w:r>
        <w:t xml:space="preserve">Dan Nica, </w:t>
      </w:r>
      <w:proofErr w:type="spellStart"/>
      <w:r>
        <w:t>Borys</w:t>
      </w:r>
      <w:proofErr w:type="spellEnd"/>
      <w:r>
        <w:t xml:space="preserve"> </w:t>
      </w:r>
      <w:proofErr w:type="spellStart"/>
      <w:r>
        <w:t>Budka</w:t>
      </w:r>
      <w:proofErr w:type="spellEnd"/>
      <w:r>
        <w:t xml:space="preserve">, </w:t>
      </w:r>
      <w:proofErr w:type="spellStart"/>
      <w:r>
        <w:t>Tsvetelina</w:t>
      </w:r>
      <w:proofErr w:type="spellEnd"/>
      <w:r>
        <w:t xml:space="preserve"> </w:t>
      </w:r>
      <w:proofErr w:type="spellStart"/>
      <w:r>
        <w:t>Penkova</w:t>
      </w:r>
      <w:proofErr w:type="spellEnd"/>
      <w:r>
        <w:rPr>
          <w:rStyle w:val="HideTWBExt"/>
          <w:b w:val="0"/>
        </w:rPr>
        <w:t>&lt;/Members&gt;</w:t>
      </w:r>
    </w:p>
    <w:p w14:paraId="38A0EC53" w14:textId="77777777" w:rsidR="00855071" w:rsidRPr="00522465" w:rsidRDefault="00855071" w:rsidP="00855071">
      <w:pPr>
        <w:pStyle w:val="NormalBold"/>
      </w:pPr>
      <w:r>
        <w:rPr>
          <w:rStyle w:val="HideTWBExt"/>
          <w:b w:val="0"/>
        </w:rPr>
        <w:t>&lt;/RepeatBlock-By&gt;</w:t>
      </w:r>
    </w:p>
    <w:p w14:paraId="1096EC25"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8EDFF91" w14:textId="77777777" w:rsidR="00855071" w:rsidRPr="00522465" w:rsidRDefault="00855071" w:rsidP="00855071">
      <w:pPr>
        <w:pStyle w:val="NormalBold"/>
      </w:pPr>
      <w:r>
        <w:rPr>
          <w:rStyle w:val="HideTWBExt"/>
          <w:b w:val="0"/>
        </w:rPr>
        <w:t>&lt;Article&gt;</w:t>
      </w:r>
      <w:r>
        <w:t>20. pants – 2. punkts – d apakšpunkts – 3.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C50B39C" w14:textId="77777777" w:rsidTr="004D4546">
        <w:trPr>
          <w:trHeight w:hRule="exact" w:val="240"/>
          <w:jc w:val="center"/>
        </w:trPr>
        <w:tc>
          <w:tcPr>
            <w:tcW w:w="9752" w:type="dxa"/>
            <w:gridSpan w:val="2"/>
            <w:tcBorders>
              <w:top w:val="nil"/>
              <w:left w:val="nil"/>
              <w:bottom w:val="nil"/>
              <w:right w:val="nil"/>
            </w:tcBorders>
          </w:tcPr>
          <w:p w14:paraId="2D721307" w14:textId="77777777" w:rsidR="00855071" w:rsidRPr="00522465" w:rsidRDefault="00855071" w:rsidP="004D4546"/>
        </w:tc>
      </w:tr>
      <w:tr w:rsidR="00855071" w14:paraId="257008C4" w14:textId="77777777" w:rsidTr="004D4546">
        <w:trPr>
          <w:trHeight w:val="240"/>
          <w:jc w:val="center"/>
        </w:trPr>
        <w:tc>
          <w:tcPr>
            <w:tcW w:w="4876" w:type="dxa"/>
            <w:tcBorders>
              <w:top w:val="nil"/>
              <w:left w:val="nil"/>
              <w:bottom w:val="nil"/>
              <w:right w:val="nil"/>
            </w:tcBorders>
          </w:tcPr>
          <w:p w14:paraId="0F0726C4"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066DE6F" w14:textId="77777777" w:rsidR="00855071" w:rsidRPr="00522465" w:rsidRDefault="00855071" w:rsidP="004D4546">
            <w:pPr>
              <w:pStyle w:val="AmColumnHeading"/>
            </w:pPr>
            <w:r>
              <w:t>Grozījums</w:t>
            </w:r>
          </w:p>
        </w:tc>
      </w:tr>
      <w:tr w:rsidR="00855071" w14:paraId="6E9E81AE" w14:textId="77777777" w:rsidTr="004D4546">
        <w:trPr>
          <w:jc w:val="center"/>
        </w:trPr>
        <w:tc>
          <w:tcPr>
            <w:tcW w:w="4876" w:type="dxa"/>
            <w:tcBorders>
              <w:top w:val="nil"/>
              <w:left w:val="nil"/>
              <w:bottom w:val="nil"/>
              <w:right w:val="nil"/>
            </w:tcBorders>
          </w:tcPr>
          <w:p w14:paraId="560D02C5" w14:textId="77777777" w:rsidR="00855071" w:rsidRPr="00522465" w:rsidRDefault="00855071" w:rsidP="004D4546">
            <w:pPr>
              <w:pStyle w:val="Normal6a"/>
            </w:pPr>
            <w:r>
              <w:t>3)</w:t>
            </w:r>
            <w:r>
              <w:tab/>
              <w:t>otrajā posmā pieejamā budžeta ietvaros pozitīvi novērtētos projektus vai piedāvājumus aicina pielāgot un papildināt to priekšlikumu vai piedāvājumu saskaņā ar vērtēšanas komitejas secinājumiem. Pretējā gadījumā piešķiršanas procedūra notiek saskaņā ar 12. pantā izklāstītajiem noteikumiem, kas piemērojami attiecīgajam budžeta izpildes instrumentam.</w:t>
            </w:r>
          </w:p>
        </w:tc>
        <w:tc>
          <w:tcPr>
            <w:tcW w:w="4876" w:type="dxa"/>
            <w:tcBorders>
              <w:top w:val="nil"/>
              <w:left w:val="nil"/>
              <w:bottom w:val="nil"/>
              <w:right w:val="nil"/>
            </w:tcBorders>
          </w:tcPr>
          <w:p w14:paraId="4C3028EA" w14:textId="77777777" w:rsidR="00855071" w:rsidRPr="00522465" w:rsidRDefault="00855071" w:rsidP="004D4546">
            <w:pPr>
              <w:pStyle w:val="Normal6a"/>
            </w:pPr>
            <w:r>
              <w:t>3)</w:t>
            </w:r>
            <w:r>
              <w:tab/>
              <w:t xml:space="preserve">otrajā posmā pieejamā budžeta ietvaros pozitīvi novērtētos projektus vai piedāvājumus aicina pielāgot un papildināt to priekšlikumu vai piedāvājumu saskaņā ar vērtēšanas komitejas secinājumiem. </w:t>
            </w:r>
            <w:r>
              <w:rPr>
                <w:b/>
                <w:i/>
              </w:rPr>
              <w:t>Priekšroku dod projektiem vai piedāvājumiem ar lielāku Eiropas Savienības mēroga ietekmi.</w:t>
            </w:r>
            <w:r>
              <w:t xml:space="preserve"> Pretējā gadījumā piešķiršanas procedūra notiek saskaņā ar 12. pantā izklāstītajiem noteikumiem, kas piemērojami attiecīgajam budžeta izpildes instrumentam.</w:t>
            </w:r>
          </w:p>
        </w:tc>
      </w:tr>
    </w:tbl>
    <w:p w14:paraId="51E1E6E6"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263D49A"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2AE009FD" w14:textId="77777777" w:rsidR="00855071" w:rsidRPr="00522465" w:rsidRDefault="00855071" w:rsidP="00855071">
      <w:pPr>
        <w:pStyle w:val="AmJustText"/>
      </w:pPr>
      <w:r>
        <w:t>EKF resursi būtu vienlīdzīgi jātērē visās dalībvalstīs, nepieļaujot to koncentrāciju tikai dažās dalībvalstīs.</w:t>
      </w:r>
    </w:p>
    <w:p w14:paraId="6FEBF3EB" w14:textId="77777777" w:rsidR="00855071" w:rsidRPr="00522465" w:rsidRDefault="00855071" w:rsidP="00855071">
      <w:r>
        <w:rPr>
          <w:rStyle w:val="HideTWBExt"/>
        </w:rPr>
        <w:t>&lt;/Amend&gt;</w:t>
      </w:r>
    </w:p>
    <w:p w14:paraId="2F24F7EC"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2190</w:t>
      </w:r>
      <w:r>
        <w:rPr>
          <w:rStyle w:val="HideTWBExt"/>
          <w:b w:val="0"/>
        </w:rPr>
        <w:t>&lt;/</w:t>
      </w:r>
      <w:proofErr w:type="spellStart"/>
      <w:r>
        <w:rPr>
          <w:rStyle w:val="HideTWBExt"/>
          <w:b w:val="0"/>
        </w:rPr>
        <w:t>NumAm</w:t>
      </w:r>
      <w:proofErr w:type="spellEnd"/>
      <w:r>
        <w:rPr>
          <w:rStyle w:val="HideTWBExt"/>
          <w:b w:val="0"/>
        </w:rPr>
        <w:t>&gt;</w:t>
      </w:r>
    </w:p>
    <w:p w14:paraId="3847D62D" w14:textId="77777777" w:rsidR="00855071" w:rsidRPr="00522465" w:rsidRDefault="00855071" w:rsidP="00855071">
      <w:pPr>
        <w:pStyle w:val="NormalBold"/>
      </w:pPr>
      <w:r>
        <w:rPr>
          <w:rStyle w:val="HideTWBExt"/>
          <w:b w:val="0"/>
        </w:rPr>
        <w:t>&lt;RepeatBlock-By&gt;&lt;Members&gt;</w:t>
      </w:r>
      <w:proofErr w:type="spellStart"/>
      <w:r>
        <w:t>Dimitris</w:t>
      </w:r>
      <w:proofErr w:type="spellEnd"/>
      <w:r>
        <w:t xml:space="preserve"> </w:t>
      </w:r>
      <w:proofErr w:type="spellStart"/>
      <w:r>
        <w:t>Tsiodras</w:t>
      </w:r>
      <w:proofErr w:type="spellEnd"/>
      <w:r>
        <w:rPr>
          <w:rStyle w:val="HideTWBExt"/>
          <w:b w:val="0"/>
        </w:rPr>
        <w:t>&lt;/Members&gt;</w:t>
      </w:r>
    </w:p>
    <w:p w14:paraId="36F05417" w14:textId="77777777" w:rsidR="00855071" w:rsidRPr="00522465" w:rsidRDefault="00855071" w:rsidP="00855071">
      <w:pPr>
        <w:pStyle w:val="NormalBold"/>
      </w:pPr>
      <w:r>
        <w:rPr>
          <w:rStyle w:val="HideTWBExt"/>
          <w:b w:val="0"/>
        </w:rPr>
        <w:t>&lt;/RepeatBlock-By&gt;</w:t>
      </w:r>
    </w:p>
    <w:p w14:paraId="3CD6C4B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64613A0" w14:textId="77777777" w:rsidR="00855071" w:rsidRPr="00522465" w:rsidRDefault="00855071" w:rsidP="00855071">
      <w:pPr>
        <w:pStyle w:val="NormalBold"/>
      </w:pPr>
      <w:r>
        <w:rPr>
          <w:rStyle w:val="HideTWBExt"/>
          <w:b w:val="0"/>
        </w:rPr>
        <w:t>&lt;Article&gt;</w:t>
      </w:r>
      <w:r>
        <w:t>20. pants – 2. punkts – d apakšpunkts – 3.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1A06D8D" w14:textId="77777777" w:rsidTr="004D4546">
        <w:trPr>
          <w:trHeight w:hRule="exact" w:val="240"/>
          <w:jc w:val="center"/>
        </w:trPr>
        <w:tc>
          <w:tcPr>
            <w:tcW w:w="9752" w:type="dxa"/>
            <w:gridSpan w:val="2"/>
            <w:tcBorders>
              <w:top w:val="nil"/>
              <w:left w:val="nil"/>
              <w:bottom w:val="nil"/>
              <w:right w:val="nil"/>
            </w:tcBorders>
          </w:tcPr>
          <w:p w14:paraId="196BA4DD" w14:textId="77777777" w:rsidR="00855071" w:rsidRPr="00522465" w:rsidRDefault="00855071" w:rsidP="004D4546"/>
        </w:tc>
      </w:tr>
      <w:tr w:rsidR="00855071" w14:paraId="18892580" w14:textId="77777777" w:rsidTr="004D4546">
        <w:trPr>
          <w:trHeight w:val="240"/>
          <w:jc w:val="center"/>
        </w:trPr>
        <w:tc>
          <w:tcPr>
            <w:tcW w:w="4876" w:type="dxa"/>
            <w:tcBorders>
              <w:top w:val="nil"/>
              <w:left w:val="nil"/>
              <w:bottom w:val="nil"/>
              <w:right w:val="nil"/>
            </w:tcBorders>
          </w:tcPr>
          <w:p w14:paraId="1297AE11"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FFD6E9B" w14:textId="77777777" w:rsidR="00855071" w:rsidRPr="00522465" w:rsidRDefault="00855071" w:rsidP="004D4546">
            <w:pPr>
              <w:pStyle w:val="AmColumnHeading"/>
            </w:pPr>
            <w:r>
              <w:t>Grozījums</w:t>
            </w:r>
          </w:p>
        </w:tc>
      </w:tr>
      <w:tr w:rsidR="00855071" w14:paraId="39E8785A" w14:textId="77777777" w:rsidTr="004D4546">
        <w:trPr>
          <w:jc w:val="center"/>
        </w:trPr>
        <w:tc>
          <w:tcPr>
            <w:tcW w:w="4876" w:type="dxa"/>
            <w:tcBorders>
              <w:top w:val="nil"/>
              <w:left w:val="nil"/>
              <w:bottom w:val="nil"/>
              <w:right w:val="nil"/>
            </w:tcBorders>
          </w:tcPr>
          <w:p w14:paraId="60705645" w14:textId="77777777" w:rsidR="00855071" w:rsidRPr="00522465" w:rsidRDefault="00855071" w:rsidP="004D4546">
            <w:pPr>
              <w:pStyle w:val="Normal6a"/>
            </w:pPr>
            <w:r>
              <w:t>3)</w:t>
            </w:r>
            <w:r>
              <w:tab/>
              <w:t>otrajā posmā pieejamā budžeta ietvaros pozitīvi novērtētos projektus vai piedāvājumus aicina pielāgot un papildināt to priekšlikumu vai piedāvājumu saskaņā ar vērtēšanas komitejas secinājumiem. Pretējā gadījumā piešķiršanas procedūra notiek saskaņā ar 12. pantā izklāstītajiem noteikumiem, kas piemērojami attiecīgajam budžeta izpildes instrumentam.</w:t>
            </w:r>
          </w:p>
        </w:tc>
        <w:tc>
          <w:tcPr>
            <w:tcW w:w="4876" w:type="dxa"/>
            <w:tcBorders>
              <w:top w:val="nil"/>
              <w:left w:val="nil"/>
              <w:bottom w:val="nil"/>
              <w:right w:val="nil"/>
            </w:tcBorders>
          </w:tcPr>
          <w:p w14:paraId="50AA8CCD" w14:textId="77777777" w:rsidR="00855071" w:rsidRPr="00522465" w:rsidRDefault="00855071" w:rsidP="004D4546">
            <w:pPr>
              <w:pStyle w:val="Normal6a"/>
            </w:pPr>
            <w:r>
              <w:t>3)</w:t>
            </w:r>
            <w:r>
              <w:tab/>
              <w:t xml:space="preserve">otrajā posmā pieejamā budžeta ietvaros pozitīvi novērtētos projektus vai piedāvājumus aicina pielāgot un papildināt to priekšlikumu vai piedāvājumu saskaņā ar vērtēšanas komitejas secinājumiem. </w:t>
            </w:r>
            <w:r>
              <w:rPr>
                <w:b/>
                <w:i/>
              </w:rPr>
              <w:t>Priekšroku dod projektiem vai piedāvājumiem ar lielāku Eiropas Savienības mēroga ietekmi.</w:t>
            </w:r>
            <w:r>
              <w:t xml:space="preserve"> Pretējā gadījumā piešķiršanas procedūra notiek saskaņā ar 12. pantā izklāstītajiem noteikumiem, kas piemērojami attiecīgajam budžeta izpildes instrumentam.</w:t>
            </w:r>
          </w:p>
        </w:tc>
      </w:tr>
    </w:tbl>
    <w:p w14:paraId="265DF368"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D4FA708" w14:textId="77777777" w:rsidR="00855071" w:rsidRPr="00522465" w:rsidRDefault="00855071" w:rsidP="00855071">
      <w:r>
        <w:rPr>
          <w:rStyle w:val="HideTWBExt"/>
        </w:rPr>
        <w:t>&lt;/Amend&gt;</w:t>
      </w:r>
    </w:p>
    <w:p w14:paraId="3EA0472D"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2191</w:t>
      </w:r>
      <w:r>
        <w:rPr>
          <w:rStyle w:val="HideTWBExt"/>
          <w:b w:val="0"/>
        </w:rPr>
        <w:t>&lt;/</w:t>
      </w:r>
      <w:proofErr w:type="spellStart"/>
      <w:r>
        <w:rPr>
          <w:rStyle w:val="HideTWBExt"/>
          <w:b w:val="0"/>
        </w:rPr>
        <w:t>NumAm</w:t>
      </w:r>
      <w:proofErr w:type="spellEnd"/>
      <w:r>
        <w:rPr>
          <w:rStyle w:val="HideTWBExt"/>
          <w:b w:val="0"/>
        </w:rPr>
        <w:t>&gt;</w:t>
      </w:r>
    </w:p>
    <w:p w14:paraId="25D76FA0" w14:textId="77777777" w:rsidR="00855071" w:rsidRPr="00522465" w:rsidRDefault="00855071" w:rsidP="00855071">
      <w:pPr>
        <w:pStyle w:val="NormalBold"/>
      </w:pPr>
      <w:r>
        <w:rPr>
          <w:rStyle w:val="HideTWBExt"/>
          <w:b w:val="0"/>
        </w:rPr>
        <w:t>&lt;RepeatBlock-By&gt;&lt;Members&gt;</w:t>
      </w:r>
      <w:r>
        <w:t xml:space="preserve">Jana </w:t>
      </w:r>
      <w:proofErr w:type="spellStart"/>
      <w:r>
        <w:t>Nagyová</w:t>
      </w:r>
      <w:proofErr w:type="spellEnd"/>
      <w:r>
        <w:t xml:space="preserve">, </w:t>
      </w:r>
      <w:proofErr w:type="spellStart"/>
      <w:r>
        <w:t>Ondřej</w:t>
      </w:r>
      <w:proofErr w:type="spellEnd"/>
      <w:r>
        <w:t xml:space="preserve"> </w:t>
      </w:r>
      <w:proofErr w:type="spellStart"/>
      <w:r>
        <w:t>Knotek</w:t>
      </w:r>
      <w:proofErr w:type="spellEnd"/>
      <w:r>
        <w:t xml:space="preserve">, </w:t>
      </w:r>
      <w:proofErr w:type="spellStart"/>
      <w:r>
        <w:t>Tomáš</w:t>
      </w:r>
      <w:proofErr w:type="spellEnd"/>
      <w:r>
        <w:t xml:space="preserve"> </w:t>
      </w:r>
      <w:proofErr w:type="spellStart"/>
      <w:r>
        <w:t>Kubín</w:t>
      </w:r>
      <w:proofErr w:type="spellEnd"/>
      <w:r>
        <w:t xml:space="preserve">, </w:t>
      </w:r>
      <w:proofErr w:type="spellStart"/>
      <w:r>
        <w:t>Klara</w:t>
      </w:r>
      <w:proofErr w:type="spellEnd"/>
      <w:r>
        <w:t xml:space="preserve"> </w:t>
      </w:r>
      <w:proofErr w:type="spellStart"/>
      <w:r>
        <w:t>Dostalova</w:t>
      </w:r>
      <w:proofErr w:type="spellEnd"/>
      <w:r>
        <w:t xml:space="preserve">, </w:t>
      </w:r>
      <w:proofErr w:type="spellStart"/>
      <w:r>
        <w:t>Afroditi</w:t>
      </w:r>
      <w:proofErr w:type="spellEnd"/>
      <w:r>
        <w:t xml:space="preserve"> </w:t>
      </w:r>
      <w:proofErr w:type="spellStart"/>
      <w:r>
        <w:t>Latinopoulou</w:t>
      </w:r>
      <w:proofErr w:type="spellEnd"/>
      <w:r>
        <w:t xml:space="preserve">, Anna </w:t>
      </w:r>
      <w:proofErr w:type="spellStart"/>
      <w:r>
        <w:t>Bryłka</w:t>
      </w:r>
      <w:proofErr w:type="spellEnd"/>
      <w:r>
        <w:rPr>
          <w:rStyle w:val="HideTWBExt"/>
          <w:b w:val="0"/>
        </w:rPr>
        <w:t>&lt;/Members&gt;</w:t>
      </w:r>
    </w:p>
    <w:p w14:paraId="54E224A4" w14:textId="77777777" w:rsidR="00855071" w:rsidRPr="00522465" w:rsidRDefault="00855071" w:rsidP="00855071">
      <w:pPr>
        <w:pStyle w:val="NormalBold"/>
      </w:pPr>
      <w:r>
        <w:rPr>
          <w:rStyle w:val="HideTWBExt"/>
          <w:b w:val="0"/>
        </w:rPr>
        <w:t>&lt;/RepeatBlock-By&gt;</w:t>
      </w:r>
    </w:p>
    <w:p w14:paraId="02A4876A"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CEBAD32" w14:textId="77777777" w:rsidR="00855071" w:rsidRPr="00522465" w:rsidRDefault="00855071" w:rsidP="00855071">
      <w:pPr>
        <w:pStyle w:val="NormalBold"/>
      </w:pPr>
      <w:r>
        <w:rPr>
          <w:rStyle w:val="HideTWBExt"/>
          <w:b w:val="0"/>
        </w:rPr>
        <w:t>&lt;Article&gt;</w:t>
      </w:r>
      <w:r>
        <w:t>20. pants – 2. punkts – d apakšpunkts – 3.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F8981EB" w14:textId="77777777" w:rsidTr="004D4546">
        <w:trPr>
          <w:trHeight w:hRule="exact" w:val="240"/>
          <w:jc w:val="center"/>
        </w:trPr>
        <w:tc>
          <w:tcPr>
            <w:tcW w:w="9752" w:type="dxa"/>
            <w:gridSpan w:val="2"/>
            <w:tcBorders>
              <w:top w:val="nil"/>
              <w:left w:val="nil"/>
              <w:bottom w:val="nil"/>
              <w:right w:val="nil"/>
            </w:tcBorders>
          </w:tcPr>
          <w:p w14:paraId="78604023" w14:textId="77777777" w:rsidR="00855071" w:rsidRPr="00522465" w:rsidRDefault="00855071" w:rsidP="004D4546"/>
        </w:tc>
      </w:tr>
      <w:tr w:rsidR="00855071" w14:paraId="70E84057" w14:textId="77777777" w:rsidTr="004D4546">
        <w:trPr>
          <w:trHeight w:val="240"/>
          <w:jc w:val="center"/>
        </w:trPr>
        <w:tc>
          <w:tcPr>
            <w:tcW w:w="4876" w:type="dxa"/>
            <w:tcBorders>
              <w:top w:val="nil"/>
              <w:left w:val="nil"/>
              <w:bottom w:val="nil"/>
              <w:right w:val="nil"/>
            </w:tcBorders>
          </w:tcPr>
          <w:p w14:paraId="7949C9F1"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ED51DE3" w14:textId="77777777" w:rsidR="00855071" w:rsidRPr="00522465" w:rsidRDefault="00855071" w:rsidP="004D4546">
            <w:pPr>
              <w:pStyle w:val="AmColumnHeading"/>
            </w:pPr>
            <w:r>
              <w:t>Grozījums</w:t>
            </w:r>
          </w:p>
        </w:tc>
      </w:tr>
      <w:tr w:rsidR="00855071" w14:paraId="35B9066D" w14:textId="77777777" w:rsidTr="004D4546">
        <w:trPr>
          <w:jc w:val="center"/>
        </w:trPr>
        <w:tc>
          <w:tcPr>
            <w:tcW w:w="4876" w:type="dxa"/>
            <w:tcBorders>
              <w:top w:val="nil"/>
              <w:left w:val="nil"/>
              <w:bottom w:val="nil"/>
              <w:right w:val="nil"/>
            </w:tcBorders>
          </w:tcPr>
          <w:p w14:paraId="18F93043" w14:textId="77777777" w:rsidR="00855071" w:rsidRPr="00522465" w:rsidRDefault="00855071" w:rsidP="004D4546">
            <w:pPr>
              <w:pStyle w:val="Normal6a"/>
            </w:pPr>
            <w:r>
              <w:t>3)</w:t>
            </w:r>
            <w:r>
              <w:tab/>
              <w:t>otrajā posmā pieejamā budžeta ietvaros pozitīvi novērtētos projektus vai piedāvājumus aicina pielāgot un papildināt to priekšlikumu vai piedāvājumu saskaņā ar vērtēšanas komitejas secinājumiem. Pretējā gadījumā piešķiršanas procedūra notiek saskaņā ar 12. pantā izklāstītajiem noteikumiem, kas piemērojami attiecīgajam budžeta izpildes instrumentam.</w:t>
            </w:r>
          </w:p>
        </w:tc>
        <w:tc>
          <w:tcPr>
            <w:tcW w:w="4876" w:type="dxa"/>
            <w:tcBorders>
              <w:top w:val="nil"/>
              <w:left w:val="nil"/>
              <w:bottom w:val="nil"/>
              <w:right w:val="nil"/>
            </w:tcBorders>
          </w:tcPr>
          <w:p w14:paraId="2ABD281F" w14:textId="77777777" w:rsidR="00855071" w:rsidRPr="00522465" w:rsidRDefault="00855071" w:rsidP="004D4546">
            <w:pPr>
              <w:pStyle w:val="Normal6a"/>
            </w:pPr>
            <w:r>
              <w:t>3)</w:t>
            </w:r>
            <w:r>
              <w:tab/>
              <w:t xml:space="preserve">otrajā posmā pieejamā budžeta ietvaros pozitīvi novērtētos projektus vai piedāvājumus aicina pielāgot un papildināt to priekšlikumu vai piedāvājumu saskaņā ar vērtēšanas komitejas secinājumiem. </w:t>
            </w:r>
            <w:r>
              <w:rPr>
                <w:b/>
                <w:i/>
              </w:rPr>
              <w:t>Priekšroku dod projektiem vai piedāvājumiem ar lielāku Eiropas Savienības mēroga ietekmi.</w:t>
            </w:r>
            <w:r>
              <w:t xml:space="preserve"> Pretējā gadījumā piešķiršanas procedūra notiek saskaņā ar 12. pantā izklāstītajiem noteikumiem, kas piemērojami attiecīgajam budžeta izpildes instrumentam.</w:t>
            </w:r>
          </w:p>
        </w:tc>
      </w:tr>
    </w:tbl>
    <w:p w14:paraId="16386349"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C459947" w14:textId="77777777" w:rsidR="00855071" w:rsidRPr="00522465" w:rsidRDefault="00855071" w:rsidP="00855071">
      <w:r>
        <w:rPr>
          <w:rStyle w:val="HideTWBExt"/>
        </w:rPr>
        <w:t>&lt;/Amend&gt;</w:t>
      </w:r>
    </w:p>
    <w:p w14:paraId="27FD89CD"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2192</w:t>
      </w:r>
      <w:r>
        <w:rPr>
          <w:rStyle w:val="HideTWBExt"/>
          <w:b w:val="0"/>
        </w:rPr>
        <w:t>&lt;/</w:t>
      </w:r>
      <w:proofErr w:type="spellStart"/>
      <w:r>
        <w:rPr>
          <w:rStyle w:val="HideTWBExt"/>
          <w:b w:val="0"/>
        </w:rPr>
        <w:t>NumAm</w:t>
      </w:r>
      <w:proofErr w:type="spellEnd"/>
      <w:r>
        <w:rPr>
          <w:rStyle w:val="HideTWBExt"/>
          <w:b w:val="0"/>
        </w:rPr>
        <w:t>&gt;</w:t>
      </w:r>
    </w:p>
    <w:p w14:paraId="449C34C5" w14:textId="77777777" w:rsidR="00855071" w:rsidRPr="00522465" w:rsidRDefault="00855071" w:rsidP="00855071">
      <w:pPr>
        <w:pStyle w:val="NormalBold"/>
      </w:pPr>
      <w:r>
        <w:rPr>
          <w:rStyle w:val="HideTWBExt"/>
          <w:b w:val="0"/>
        </w:rPr>
        <w:t>&lt;RepeatBlock-By&gt;&lt;Members&gt;</w:t>
      </w:r>
      <w:proofErr w:type="spellStart"/>
      <w:r>
        <w:t>Dimitris</w:t>
      </w:r>
      <w:proofErr w:type="spellEnd"/>
      <w:r>
        <w:t xml:space="preserve"> </w:t>
      </w:r>
      <w:proofErr w:type="spellStart"/>
      <w:r>
        <w:t>Tsiodras</w:t>
      </w:r>
      <w:proofErr w:type="spellEnd"/>
      <w:r>
        <w:rPr>
          <w:rStyle w:val="HideTWBExt"/>
          <w:b w:val="0"/>
        </w:rPr>
        <w:t>&lt;/Members&gt;</w:t>
      </w:r>
    </w:p>
    <w:p w14:paraId="37A1455B" w14:textId="77777777" w:rsidR="00855071" w:rsidRPr="00522465" w:rsidRDefault="00855071" w:rsidP="00855071">
      <w:pPr>
        <w:pStyle w:val="NormalBold"/>
      </w:pPr>
      <w:r>
        <w:rPr>
          <w:rStyle w:val="HideTWBExt"/>
          <w:b w:val="0"/>
        </w:rPr>
        <w:t>&lt;/RepeatBlock-By&gt;</w:t>
      </w:r>
    </w:p>
    <w:p w14:paraId="40EE7B17"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7F502B1" w14:textId="77777777" w:rsidR="00855071" w:rsidRPr="00522465" w:rsidRDefault="00855071" w:rsidP="00855071">
      <w:pPr>
        <w:pStyle w:val="NormalBold"/>
      </w:pPr>
      <w:r>
        <w:rPr>
          <w:rStyle w:val="HideTWBExt"/>
          <w:b w:val="0"/>
        </w:rPr>
        <w:t>&lt;Article&gt;</w:t>
      </w:r>
      <w:r>
        <w:t>20.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A710E32" w14:textId="77777777" w:rsidTr="004D4546">
        <w:trPr>
          <w:trHeight w:hRule="exact" w:val="240"/>
          <w:jc w:val="center"/>
        </w:trPr>
        <w:tc>
          <w:tcPr>
            <w:tcW w:w="9752" w:type="dxa"/>
            <w:gridSpan w:val="2"/>
            <w:tcBorders>
              <w:top w:val="nil"/>
              <w:left w:val="nil"/>
              <w:bottom w:val="nil"/>
              <w:right w:val="nil"/>
            </w:tcBorders>
          </w:tcPr>
          <w:p w14:paraId="2D74F1E8" w14:textId="77777777" w:rsidR="00855071" w:rsidRPr="00522465" w:rsidRDefault="00855071" w:rsidP="004D4546"/>
        </w:tc>
      </w:tr>
      <w:tr w:rsidR="00855071" w14:paraId="298F5CF1" w14:textId="77777777" w:rsidTr="004D4546">
        <w:trPr>
          <w:trHeight w:val="240"/>
          <w:jc w:val="center"/>
        </w:trPr>
        <w:tc>
          <w:tcPr>
            <w:tcW w:w="4876" w:type="dxa"/>
            <w:tcBorders>
              <w:top w:val="nil"/>
              <w:left w:val="nil"/>
              <w:bottom w:val="nil"/>
              <w:right w:val="nil"/>
            </w:tcBorders>
          </w:tcPr>
          <w:p w14:paraId="5E3A87DA"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67AA16C" w14:textId="77777777" w:rsidR="00855071" w:rsidRPr="00522465" w:rsidRDefault="00855071" w:rsidP="004D4546">
            <w:pPr>
              <w:pStyle w:val="AmColumnHeading"/>
            </w:pPr>
            <w:r>
              <w:t>Grozījums</w:t>
            </w:r>
          </w:p>
        </w:tc>
      </w:tr>
      <w:tr w:rsidR="00855071" w14:paraId="19BAB2A8" w14:textId="77777777" w:rsidTr="004D4546">
        <w:trPr>
          <w:jc w:val="center"/>
        </w:trPr>
        <w:tc>
          <w:tcPr>
            <w:tcW w:w="4876" w:type="dxa"/>
            <w:tcBorders>
              <w:top w:val="nil"/>
              <w:left w:val="nil"/>
              <w:bottom w:val="nil"/>
              <w:right w:val="nil"/>
            </w:tcBorders>
          </w:tcPr>
          <w:p w14:paraId="7BED3F92" w14:textId="77777777" w:rsidR="00855071" w:rsidRPr="00522465" w:rsidRDefault="00855071" w:rsidP="004D4546">
            <w:pPr>
              <w:pStyle w:val="Normal6a"/>
            </w:pPr>
          </w:p>
        </w:tc>
        <w:tc>
          <w:tcPr>
            <w:tcW w:w="4876" w:type="dxa"/>
            <w:tcBorders>
              <w:top w:val="nil"/>
              <w:left w:val="nil"/>
              <w:bottom w:val="nil"/>
              <w:right w:val="nil"/>
            </w:tcBorders>
          </w:tcPr>
          <w:p w14:paraId="57ACC2D1" w14:textId="77777777" w:rsidR="00855071" w:rsidRPr="00522465" w:rsidRDefault="00855071" w:rsidP="004D4546">
            <w:pPr>
              <w:pStyle w:val="Normal6a"/>
            </w:pPr>
            <w:r>
              <w:rPr>
                <w:b/>
                <w:i/>
              </w:rPr>
              <w:t>2.a</w:t>
            </w:r>
            <w:r>
              <w:tab/>
            </w:r>
            <w:r>
              <w:rPr>
                <w:b/>
                <w:i/>
              </w:rPr>
              <w:t>Šā panta 2. punktā minētajās piešķiršanas procedūrās Komisija attiecīgā gadījumā veicina plašu ES mēroga sadarbību.</w:t>
            </w:r>
          </w:p>
        </w:tc>
      </w:tr>
    </w:tbl>
    <w:p w14:paraId="2A648BA2"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E4D8CF5" w14:textId="77777777" w:rsidR="00855071" w:rsidRPr="00522465" w:rsidRDefault="00855071" w:rsidP="00855071">
      <w:r>
        <w:rPr>
          <w:rStyle w:val="HideTWBExt"/>
        </w:rPr>
        <w:t>&lt;/Amend&gt;</w:t>
      </w:r>
    </w:p>
    <w:p w14:paraId="7664E296"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2193</w:t>
      </w:r>
      <w:r>
        <w:rPr>
          <w:rStyle w:val="HideTWBExt"/>
          <w:b w:val="0"/>
        </w:rPr>
        <w:t>&lt;/</w:t>
      </w:r>
      <w:proofErr w:type="spellStart"/>
      <w:r>
        <w:rPr>
          <w:rStyle w:val="HideTWBExt"/>
          <w:b w:val="0"/>
        </w:rPr>
        <w:t>NumAm</w:t>
      </w:r>
      <w:proofErr w:type="spellEnd"/>
      <w:r>
        <w:rPr>
          <w:rStyle w:val="HideTWBExt"/>
          <w:b w:val="0"/>
        </w:rPr>
        <w:t>&gt;</w:t>
      </w:r>
    </w:p>
    <w:p w14:paraId="17557A9F" w14:textId="77777777" w:rsidR="00855071" w:rsidRPr="00522465" w:rsidRDefault="00855071" w:rsidP="00855071">
      <w:pPr>
        <w:pStyle w:val="NormalBold"/>
      </w:pPr>
      <w:r>
        <w:rPr>
          <w:rStyle w:val="HideTWBExt"/>
          <w:b w:val="0"/>
        </w:rPr>
        <w:t>&lt;RepeatBlock-By&gt;&lt;Members&gt;</w:t>
      </w:r>
      <w:r>
        <w:t xml:space="preserve">Jana </w:t>
      </w:r>
      <w:proofErr w:type="spellStart"/>
      <w:r>
        <w:t>Nagyová</w:t>
      </w:r>
      <w:proofErr w:type="spellEnd"/>
      <w:r>
        <w:t xml:space="preserve">, </w:t>
      </w:r>
      <w:proofErr w:type="spellStart"/>
      <w:r>
        <w:t>Ondřej</w:t>
      </w:r>
      <w:proofErr w:type="spellEnd"/>
      <w:r>
        <w:t xml:space="preserve"> </w:t>
      </w:r>
      <w:proofErr w:type="spellStart"/>
      <w:r>
        <w:t>Knotek</w:t>
      </w:r>
      <w:proofErr w:type="spellEnd"/>
      <w:r>
        <w:t xml:space="preserve">, </w:t>
      </w:r>
      <w:proofErr w:type="spellStart"/>
      <w:r>
        <w:t>Tomáš</w:t>
      </w:r>
      <w:proofErr w:type="spellEnd"/>
      <w:r>
        <w:t xml:space="preserve"> </w:t>
      </w:r>
      <w:proofErr w:type="spellStart"/>
      <w:r>
        <w:t>Kubín</w:t>
      </w:r>
      <w:proofErr w:type="spellEnd"/>
      <w:r>
        <w:t xml:space="preserve">, </w:t>
      </w:r>
      <w:proofErr w:type="spellStart"/>
      <w:r>
        <w:t>Klara</w:t>
      </w:r>
      <w:proofErr w:type="spellEnd"/>
      <w:r>
        <w:t xml:space="preserve"> </w:t>
      </w:r>
      <w:proofErr w:type="spellStart"/>
      <w:r>
        <w:t>Dostalova</w:t>
      </w:r>
      <w:proofErr w:type="spellEnd"/>
      <w:r>
        <w:t xml:space="preserve">, </w:t>
      </w:r>
      <w:proofErr w:type="spellStart"/>
      <w:r>
        <w:t>Afroditi</w:t>
      </w:r>
      <w:proofErr w:type="spellEnd"/>
      <w:r>
        <w:t xml:space="preserve"> </w:t>
      </w:r>
      <w:proofErr w:type="spellStart"/>
      <w:r>
        <w:t>Latinopoulou</w:t>
      </w:r>
      <w:proofErr w:type="spellEnd"/>
      <w:r>
        <w:t xml:space="preserve">, Anna </w:t>
      </w:r>
      <w:proofErr w:type="spellStart"/>
      <w:r>
        <w:t>Bryłka</w:t>
      </w:r>
      <w:proofErr w:type="spellEnd"/>
      <w:r>
        <w:rPr>
          <w:rStyle w:val="HideTWBExt"/>
          <w:b w:val="0"/>
        </w:rPr>
        <w:t>&lt;/Members&gt;</w:t>
      </w:r>
    </w:p>
    <w:p w14:paraId="454DEF6B" w14:textId="77777777" w:rsidR="00855071" w:rsidRPr="00522465" w:rsidRDefault="00855071" w:rsidP="00855071">
      <w:pPr>
        <w:pStyle w:val="NormalBold"/>
      </w:pPr>
      <w:r>
        <w:rPr>
          <w:rStyle w:val="HideTWBExt"/>
          <w:b w:val="0"/>
        </w:rPr>
        <w:t>&lt;/RepeatBlock-By&gt;</w:t>
      </w:r>
    </w:p>
    <w:p w14:paraId="59E6A48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0439669" w14:textId="77777777" w:rsidR="00855071" w:rsidRPr="00522465" w:rsidRDefault="00855071" w:rsidP="00855071">
      <w:pPr>
        <w:pStyle w:val="NormalBold"/>
      </w:pPr>
      <w:r>
        <w:rPr>
          <w:rStyle w:val="HideTWBExt"/>
          <w:b w:val="0"/>
        </w:rPr>
        <w:t>&lt;Article&gt;</w:t>
      </w:r>
      <w:r>
        <w:t>20.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F6339B9" w14:textId="77777777" w:rsidTr="004D4546">
        <w:trPr>
          <w:trHeight w:hRule="exact" w:val="240"/>
          <w:jc w:val="center"/>
        </w:trPr>
        <w:tc>
          <w:tcPr>
            <w:tcW w:w="9752" w:type="dxa"/>
            <w:gridSpan w:val="2"/>
            <w:tcBorders>
              <w:top w:val="nil"/>
              <w:left w:val="nil"/>
              <w:bottom w:val="nil"/>
              <w:right w:val="nil"/>
            </w:tcBorders>
          </w:tcPr>
          <w:p w14:paraId="3BEDDDD0" w14:textId="77777777" w:rsidR="00855071" w:rsidRPr="00522465" w:rsidRDefault="00855071" w:rsidP="004D4546"/>
        </w:tc>
      </w:tr>
      <w:tr w:rsidR="00855071" w14:paraId="71CC2EA7" w14:textId="77777777" w:rsidTr="004D4546">
        <w:trPr>
          <w:trHeight w:val="240"/>
          <w:jc w:val="center"/>
        </w:trPr>
        <w:tc>
          <w:tcPr>
            <w:tcW w:w="4876" w:type="dxa"/>
            <w:tcBorders>
              <w:top w:val="nil"/>
              <w:left w:val="nil"/>
              <w:bottom w:val="nil"/>
              <w:right w:val="nil"/>
            </w:tcBorders>
          </w:tcPr>
          <w:p w14:paraId="0CAA492C"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BC5E417" w14:textId="77777777" w:rsidR="00855071" w:rsidRPr="00522465" w:rsidRDefault="00855071" w:rsidP="004D4546">
            <w:pPr>
              <w:pStyle w:val="AmColumnHeading"/>
            </w:pPr>
            <w:r>
              <w:t>Grozījums</w:t>
            </w:r>
          </w:p>
        </w:tc>
      </w:tr>
      <w:tr w:rsidR="00855071" w14:paraId="66124394" w14:textId="77777777" w:rsidTr="004D4546">
        <w:trPr>
          <w:jc w:val="center"/>
        </w:trPr>
        <w:tc>
          <w:tcPr>
            <w:tcW w:w="4876" w:type="dxa"/>
            <w:tcBorders>
              <w:top w:val="nil"/>
              <w:left w:val="nil"/>
              <w:bottom w:val="nil"/>
              <w:right w:val="nil"/>
            </w:tcBorders>
          </w:tcPr>
          <w:p w14:paraId="4126B6E0" w14:textId="77777777" w:rsidR="00855071" w:rsidRPr="00522465" w:rsidRDefault="00855071" w:rsidP="004D4546">
            <w:pPr>
              <w:pStyle w:val="Normal6a"/>
            </w:pPr>
          </w:p>
        </w:tc>
        <w:tc>
          <w:tcPr>
            <w:tcW w:w="4876" w:type="dxa"/>
            <w:tcBorders>
              <w:top w:val="nil"/>
              <w:left w:val="nil"/>
              <w:bottom w:val="nil"/>
              <w:right w:val="nil"/>
            </w:tcBorders>
          </w:tcPr>
          <w:p w14:paraId="0542931C" w14:textId="77777777" w:rsidR="00855071" w:rsidRPr="00522465" w:rsidRDefault="00855071" w:rsidP="004D4546">
            <w:pPr>
              <w:pStyle w:val="Normal6a"/>
            </w:pPr>
            <w:r>
              <w:rPr>
                <w:b/>
                <w:i/>
              </w:rPr>
              <w:t>2.a</w:t>
            </w:r>
            <w:r>
              <w:tab/>
            </w:r>
            <w:r>
              <w:rPr>
                <w:b/>
                <w:i/>
              </w:rPr>
              <w:t>Šā panta 2. punktā minētajās piešķiršanas procedūrās Komisija attiecīgā gadījumā veicina plašu ES mēroga sadarbību.</w:t>
            </w:r>
          </w:p>
        </w:tc>
      </w:tr>
    </w:tbl>
    <w:p w14:paraId="65B77D9F"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B5B3C70" w14:textId="77777777" w:rsidR="00855071" w:rsidRPr="00522465" w:rsidRDefault="00855071" w:rsidP="00855071">
      <w:r>
        <w:rPr>
          <w:rStyle w:val="HideTWBExt"/>
        </w:rPr>
        <w:t>&lt;/Amend&gt;</w:t>
      </w:r>
    </w:p>
    <w:p w14:paraId="2F27EDF2"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2194</w:t>
      </w:r>
      <w:r>
        <w:rPr>
          <w:rStyle w:val="HideTWBExt"/>
          <w:b w:val="0"/>
        </w:rPr>
        <w:t>&lt;/</w:t>
      </w:r>
      <w:proofErr w:type="spellStart"/>
      <w:r>
        <w:rPr>
          <w:rStyle w:val="HideTWBExt"/>
          <w:b w:val="0"/>
        </w:rPr>
        <w:t>NumAm</w:t>
      </w:r>
      <w:proofErr w:type="spellEnd"/>
      <w:r>
        <w:rPr>
          <w:rStyle w:val="HideTWBExt"/>
          <w:b w:val="0"/>
        </w:rPr>
        <w:t>&gt;</w:t>
      </w:r>
    </w:p>
    <w:p w14:paraId="29E0243F"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16DB5BBB" w14:textId="77777777" w:rsidR="00855071" w:rsidRPr="00522465" w:rsidRDefault="00855071" w:rsidP="00855071">
      <w:pPr>
        <w:pStyle w:val="NormalBold"/>
      </w:pPr>
      <w:r>
        <w:rPr>
          <w:rStyle w:val="HideTWBExt"/>
          <w:b w:val="0"/>
        </w:rPr>
        <w:t>&lt;/RepeatBlock-By&gt;</w:t>
      </w:r>
    </w:p>
    <w:p w14:paraId="785ADC69"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0C6B349" w14:textId="77777777" w:rsidR="00855071" w:rsidRPr="00522465" w:rsidRDefault="00855071" w:rsidP="00855071">
      <w:pPr>
        <w:pStyle w:val="NormalBold"/>
      </w:pPr>
      <w:r>
        <w:rPr>
          <w:rStyle w:val="HideTWBExt"/>
          <w:b w:val="0"/>
        </w:rPr>
        <w:t>&lt;Article&gt;</w:t>
      </w:r>
      <w:r>
        <w:t>20. pants – 3.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7AAB3A9" w14:textId="77777777" w:rsidTr="004D4546">
        <w:trPr>
          <w:trHeight w:hRule="exact" w:val="240"/>
          <w:jc w:val="center"/>
        </w:trPr>
        <w:tc>
          <w:tcPr>
            <w:tcW w:w="9752" w:type="dxa"/>
            <w:gridSpan w:val="2"/>
            <w:tcBorders>
              <w:top w:val="nil"/>
              <w:left w:val="nil"/>
              <w:bottom w:val="nil"/>
              <w:right w:val="nil"/>
            </w:tcBorders>
          </w:tcPr>
          <w:p w14:paraId="71D8DD32" w14:textId="77777777" w:rsidR="00855071" w:rsidRPr="00522465" w:rsidRDefault="00855071" w:rsidP="004D4546"/>
        </w:tc>
      </w:tr>
      <w:tr w:rsidR="00855071" w14:paraId="5F582B1B" w14:textId="77777777" w:rsidTr="004D4546">
        <w:trPr>
          <w:trHeight w:val="240"/>
          <w:jc w:val="center"/>
        </w:trPr>
        <w:tc>
          <w:tcPr>
            <w:tcW w:w="4876" w:type="dxa"/>
            <w:tcBorders>
              <w:top w:val="nil"/>
              <w:left w:val="nil"/>
              <w:bottom w:val="nil"/>
              <w:right w:val="nil"/>
            </w:tcBorders>
          </w:tcPr>
          <w:p w14:paraId="5ABB34D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AE6B26F" w14:textId="77777777" w:rsidR="00855071" w:rsidRPr="00522465" w:rsidRDefault="00855071" w:rsidP="004D4546">
            <w:pPr>
              <w:pStyle w:val="AmColumnHeading"/>
            </w:pPr>
            <w:r>
              <w:t>Grozījums</w:t>
            </w:r>
          </w:p>
        </w:tc>
      </w:tr>
      <w:tr w:rsidR="00855071" w14:paraId="570177CD" w14:textId="77777777" w:rsidTr="004D4546">
        <w:trPr>
          <w:jc w:val="center"/>
        </w:trPr>
        <w:tc>
          <w:tcPr>
            <w:tcW w:w="4876" w:type="dxa"/>
            <w:tcBorders>
              <w:top w:val="nil"/>
              <w:left w:val="nil"/>
              <w:bottom w:val="nil"/>
              <w:right w:val="nil"/>
            </w:tcBorders>
          </w:tcPr>
          <w:p w14:paraId="547AA265" w14:textId="77777777" w:rsidR="00855071" w:rsidRPr="00522465" w:rsidRDefault="00855071" w:rsidP="004D4546">
            <w:pPr>
              <w:pStyle w:val="Normal6a"/>
            </w:pPr>
            <w:r>
              <w:t>3.</w:t>
            </w:r>
            <w:r>
              <w:tab/>
            </w:r>
            <w:r>
              <w:rPr>
                <w:b/>
                <w:i/>
              </w:rPr>
              <w:t>Saskaņā ar 1. punktu attiecībā uz darbībām, kurām nepieciešama tādu objektu plānošana, būvniecība un ekspluatācija, ko finansē saskaņā ar</w:t>
            </w:r>
            <w:r>
              <w:t xml:space="preserve"> piešķiršanas </w:t>
            </w:r>
            <w:r>
              <w:rPr>
                <w:b/>
                <w:i/>
              </w:rPr>
              <w:t>procedūrām</w:t>
            </w:r>
            <w:r>
              <w:t xml:space="preserve">, </w:t>
            </w:r>
            <w:r>
              <w:rPr>
                <w:b/>
                <w:i/>
              </w:rPr>
              <w:t>darba programmā var noteikt, ka atkarībā no darbības veida darbība</w:t>
            </w:r>
            <w:r>
              <w:t xml:space="preserve"> ir </w:t>
            </w:r>
            <w:r>
              <w:rPr>
                <w:b/>
                <w:i/>
              </w:rPr>
              <w:t>sabiedrības interesēs un</w:t>
            </w:r>
            <w:r>
              <w:t xml:space="preserve"> var </w:t>
            </w:r>
            <w:r>
              <w:rPr>
                <w:b/>
                <w:i/>
              </w:rPr>
              <w:t>būt sevišķi svarīgs iemesls saistībā ar sabiedrības interesēm Padomes Direktīvas 92/43/EEK 6. panta 4. punkta un 16. panta 1. punkta c) apakšpunkta un Eiropas Parlamenta un Padomes Direktīvas 2000/60/EK 4. panta 7. punkta nozīmē</w:t>
            </w:r>
            <w:r>
              <w:t xml:space="preserve">, </w:t>
            </w:r>
            <w:r>
              <w:rPr>
                <w:b/>
                <w:i/>
              </w:rPr>
              <w:t>ir aizsardzības interesēs Eiropas Parlamenta un Padomes Regulas (EK) Nr</w:t>
            </w:r>
            <w:r>
              <w:t xml:space="preserve">. </w:t>
            </w:r>
            <w:r>
              <w:rPr>
                <w:b/>
                <w:i/>
              </w:rPr>
              <w:t>1907/2006 2. panta 3. punkta nozīmē un sabiedrības veselības un drošības interesēs Eiropas Parlamenta un Padomes Direktīvas 2009/147/EK 9. panta 1. punkta a) apakšpunkta nozīmē saskaņā ar nosacījumiem, kas izklāstīti piemērojamajos</w:t>
            </w:r>
            <w:r>
              <w:t xml:space="preserve"> tiesību aktos</w:t>
            </w:r>
            <w:r>
              <w:rPr>
                <w:b/>
                <w:i/>
              </w:rPr>
              <w:t xml:space="preserve">, piemēram, Regulā 2024/1735 par Neto nulles emisiju industrijas aktu, Direktīvā 2023/2413 (RED III) vai Aizsardzības gatavības </w:t>
            </w:r>
            <w:proofErr w:type="spellStart"/>
            <w:r>
              <w:rPr>
                <w:b/>
                <w:i/>
              </w:rPr>
              <w:t>omnibus</w:t>
            </w:r>
            <w:proofErr w:type="spellEnd"/>
            <w:r>
              <w:rPr>
                <w:b/>
                <w:i/>
              </w:rPr>
              <w:t xml:space="preserve"> paketē (COM(2022) 349), ar noteikumu, ka ir izpildīti pārējie šajos noteikumos izklāstītie nosacījumi</w:t>
            </w:r>
            <w:r>
              <w:t>.</w:t>
            </w:r>
          </w:p>
        </w:tc>
        <w:tc>
          <w:tcPr>
            <w:tcW w:w="4876" w:type="dxa"/>
            <w:tcBorders>
              <w:top w:val="nil"/>
              <w:left w:val="nil"/>
              <w:bottom w:val="nil"/>
              <w:right w:val="nil"/>
            </w:tcBorders>
          </w:tcPr>
          <w:p w14:paraId="7FB4D2A1" w14:textId="77777777" w:rsidR="00855071" w:rsidRPr="00522465" w:rsidRDefault="00855071" w:rsidP="004D4546">
            <w:pPr>
              <w:pStyle w:val="Normal6a"/>
            </w:pPr>
            <w:r>
              <w:t>3.</w:t>
            </w:r>
            <w:r>
              <w:tab/>
              <w:t xml:space="preserve">Piešķiršanas </w:t>
            </w:r>
            <w:r>
              <w:rPr>
                <w:b/>
                <w:i/>
              </w:rPr>
              <w:t>procedūrās</w:t>
            </w:r>
            <w:r>
              <w:t xml:space="preserve">, </w:t>
            </w:r>
            <w:r>
              <w:rPr>
                <w:b/>
                <w:i/>
              </w:rPr>
              <w:t>kuru pamatā</w:t>
            </w:r>
            <w:r>
              <w:t xml:space="preserve"> ir </w:t>
            </w:r>
            <w:r>
              <w:rPr>
                <w:b/>
                <w:i/>
              </w:rPr>
              <w:t>šis pants,</w:t>
            </w:r>
            <w:r>
              <w:t xml:space="preserve"> var </w:t>
            </w:r>
            <w:r>
              <w:rPr>
                <w:b/>
                <w:i/>
              </w:rPr>
              <w:t>atlikt principa “nenodarīt būtisku kaitējumu” ievērošanas pārbaudi</w:t>
            </w:r>
            <w:r>
              <w:t xml:space="preserve">, </w:t>
            </w:r>
            <w:r>
              <w:rPr>
                <w:b/>
                <w:i/>
              </w:rPr>
              <w:t>bet neatcelt to pēc būtības</w:t>
            </w:r>
            <w:r>
              <w:t>.</w:t>
            </w:r>
            <w:r>
              <w:rPr>
                <w:b/>
                <w:i/>
              </w:rPr>
              <w:t xml:space="preserve"> Šis punkts neskar Savienības</w:t>
            </w:r>
            <w:r>
              <w:t xml:space="preserve"> tiesību aktos </w:t>
            </w:r>
            <w:r>
              <w:rPr>
                <w:b/>
                <w:i/>
              </w:rPr>
              <w:t>paredzētos nozaru noteikumus</w:t>
            </w:r>
            <w:r>
              <w:t>.</w:t>
            </w:r>
          </w:p>
        </w:tc>
      </w:tr>
    </w:tbl>
    <w:p w14:paraId="6E5DE37D"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2ED2175" w14:textId="77777777" w:rsidR="00855071" w:rsidRPr="00522465" w:rsidRDefault="00855071" w:rsidP="00855071">
      <w:r>
        <w:rPr>
          <w:rStyle w:val="HideTWBExt"/>
        </w:rPr>
        <w:t>&lt;/Amend&gt;</w:t>
      </w:r>
    </w:p>
    <w:p w14:paraId="14CA2436"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2195</w:t>
      </w:r>
      <w:r>
        <w:rPr>
          <w:rStyle w:val="HideTWBExt"/>
          <w:b w:val="0"/>
        </w:rPr>
        <w:t>&lt;/</w:t>
      </w:r>
      <w:proofErr w:type="spellStart"/>
      <w:r>
        <w:rPr>
          <w:rStyle w:val="HideTWBExt"/>
          <w:b w:val="0"/>
        </w:rPr>
        <w:t>NumAm</w:t>
      </w:r>
      <w:proofErr w:type="spellEnd"/>
      <w:r>
        <w:rPr>
          <w:rStyle w:val="HideTWBExt"/>
          <w:b w:val="0"/>
        </w:rPr>
        <w:t>&gt;</w:t>
      </w:r>
    </w:p>
    <w:p w14:paraId="29DBD85A" w14:textId="77777777" w:rsidR="00855071" w:rsidRPr="00522465" w:rsidRDefault="00855071" w:rsidP="00855071">
      <w:pPr>
        <w:pStyle w:val="NormalBold"/>
      </w:pPr>
      <w:r>
        <w:rPr>
          <w:rStyle w:val="HideTWBExt"/>
          <w:b w:val="0"/>
        </w:rPr>
        <w:t>&lt;RepeatBlock-By&gt;&lt;Members&gt;</w:t>
      </w:r>
      <w:proofErr w:type="spellStart"/>
      <w:r>
        <w:t>Nicolás</w:t>
      </w:r>
      <w:proofErr w:type="spellEnd"/>
      <w:r>
        <w:t xml:space="preserve"> </w:t>
      </w:r>
      <w:proofErr w:type="spellStart"/>
      <w:r>
        <w:t>González</w:t>
      </w:r>
      <w:proofErr w:type="spellEnd"/>
      <w:r>
        <w:t xml:space="preserve"> </w:t>
      </w:r>
      <w:proofErr w:type="spellStart"/>
      <w:r>
        <w:t>Casares</w:t>
      </w:r>
      <w:proofErr w:type="spellEnd"/>
      <w:r>
        <w:t xml:space="preserve">, </w:t>
      </w:r>
      <w:proofErr w:type="spellStart"/>
      <w:r>
        <w:t>Mohammed</w:t>
      </w:r>
      <w:proofErr w:type="spellEnd"/>
      <w:r>
        <w:t xml:space="preserve"> </w:t>
      </w:r>
      <w:proofErr w:type="spellStart"/>
      <w:r>
        <w:t>Chahim</w:t>
      </w:r>
      <w:proofErr w:type="spellEnd"/>
      <w:r>
        <w:t xml:space="preserve">, Elena </w:t>
      </w:r>
      <w:proofErr w:type="spellStart"/>
      <w:r>
        <w:t>Sancho</w:t>
      </w:r>
      <w:proofErr w:type="spellEnd"/>
      <w:r>
        <w:t xml:space="preserve"> </w:t>
      </w:r>
      <w:proofErr w:type="spellStart"/>
      <w:r>
        <w:t>Murillo</w:t>
      </w:r>
      <w:proofErr w:type="spellEnd"/>
      <w:r>
        <w:t xml:space="preserve">, Lina </w:t>
      </w:r>
      <w:proofErr w:type="spellStart"/>
      <w:r>
        <w:t>Gálvez</w:t>
      </w:r>
      <w:proofErr w:type="spellEnd"/>
      <w:r>
        <w:t xml:space="preserve">, </w:t>
      </w:r>
      <w:proofErr w:type="spellStart"/>
      <w:r>
        <w:t>Yannis</w:t>
      </w:r>
      <w:proofErr w:type="spellEnd"/>
      <w:r>
        <w:t xml:space="preserve"> </w:t>
      </w:r>
      <w:proofErr w:type="spellStart"/>
      <w:r>
        <w:t>Maniatis</w:t>
      </w:r>
      <w:proofErr w:type="spellEnd"/>
      <w:r>
        <w:t xml:space="preserve">, </w:t>
      </w:r>
      <w:proofErr w:type="spellStart"/>
      <w:r>
        <w:t>Thomas</w:t>
      </w:r>
      <w:proofErr w:type="spellEnd"/>
      <w:r>
        <w:t xml:space="preserve"> </w:t>
      </w:r>
      <w:proofErr w:type="spellStart"/>
      <w:r>
        <w:t>Pellerin-Carlin</w:t>
      </w:r>
      <w:proofErr w:type="spellEnd"/>
      <w:r>
        <w:t xml:space="preserve">, </w:t>
      </w:r>
      <w:proofErr w:type="spellStart"/>
      <w:r>
        <w:t>Annalisa</w:t>
      </w:r>
      <w:proofErr w:type="spellEnd"/>
      <w:r>
        <w:t xml:space="preserve"> </w:t>
      </w:r>
      <w:proofErr w:type="spellStart"/>
      <w:r>
        <w:t>Corrado</w:t>
      </w:r>
      <w:proofErr w:type="spellEnd"/>
      <w:r>
        <w:t xml:space="preserve">, </w:t>
      </w:r>
      <w:proofErr w:type="spellStart"/>
      <w:r>
        <w:t>Christophe</w:t>
      </w:r>
      <w:proofErr w:type="spellEnd"/>
      <w:r>
        <w:t xml:space="preserve"> </w:t>
      </w:r>
      <w:proofErr w:type="spellStart"/>
      <w:r>
        <w:t>Clergeau</w:t>
      </w:r>
      <w:proofErr w:type="spellEnd"/>
      <w:r>
        <w:t xml:space="preserve">, Bruno </w:t>
      </w:r>
      <w:proofErr w:type="spellStart"/>
      <w:r>
        <w:t>Tobback</w:t>
      </w:r>
      <w:proofErr w:type="spellEnd"/>
      <w:r>
        <w:t xml:space="preserve">, </w:t>
      </w:r>
      <w:proofErr w:type="spellStart"/>
      <w:r>
        <w:t>Sofie</w:t>
      </w:r>
      <w:proofErr w:type="spellEnd"/>
      <w:r>
        <w:t xml:space="preserve"> </w:t>
      </w:r>
      <w:proofErr w:type="spellStart"/>
      <w:r>
        <w:t>Eriksson</w:t>
      </w:r>
      <w:proofErr w:type="spellEnd"/>
      <w:r>
        <w:t xml:space="preserve">, </w:t>
      </w:r>
      <w:proofErr w:type="spellStart"/>
      <w:r>
        <w:t>Niels</w:t>
      </w:r>
      <w:proofErr w:type="spellEnd"/>
      <w:r>
        <w:t xml:space="preserve"> </w:t>
      </w:r>
      <w:proofErr w:type="spellStart"/>
      <w:r>
        <w:t>Fuglsang</w:t>
      </w:r>
      <w:proofErr w:type="spellEnd"/>
      <w:r>
        <w:rPr>
          <w:rStyle w:val="HideTWBExt"/>
          <w:b w:val="0"/>
        </w:rPr>
        <w:t>&lt;/Members&gt;</w:t>
      </w:r>
    </w:p>
    <w:p w14:paraId="7207B907" w14:textId="77777777" w:rsidR="00855071" w:rsidRPr="00522465" w:rsidRDefault="00855071" w:rsidP="00855071">
      <w:pPr>
        <w:pStyle w:val="NormalBold"/>
      </w:pPr>
      <w:r>
        <w:rPr>
          <w:rStyle w:val="HideTWBExt"/>
          <w:b w:val="0"/>
        </w:rPr>
        <w:t>&lt;/RepeatBlock-By&gt;</w:t>
      </w:r>
    </w:p>
    <w:p w14:paraId="2D52348F"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5B724E5" w14:textId="77777777" w:rsidR="00855071" w:rsidRPr="00522465" w:rsidRDefault="00855071" w:rsidP="00855071">
      <w:pPr>
        <w:pStyle w:val="NormalBold"/>
      </w:pPr>
      <w:r>
        <w:rPr>
          <w:rStyle w:val="HideTWBExt"/>
          <w:b w:val="0"/>
        </w:rPr>
        <w:t>&lt;Article&gt;</w:t>
      </w:r>
      <w:r>
        <w:t>20. pants – 3.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A620289" w14:textId="77777777" w:rsidTr="004D4546">
        <w:trPr>
          <w:trHeight w:hRule="exact" w:val="240"/>
          <w:jc w:val="center"/>
        </w:trPr>
        <w:tc>
          <w:tcPr>
            <w:tcW w:w="9752" w:type="dxa"/>
            <w:gridSpan w:val="2"/>
            <w:tcBorders>
              <w:top w:val="nil"/>
              <w:left w:val="nil"/>
              <w:bottom w:val="nil"/>
              <w:right w:val="nil"/>
            </w:tcBorders>
          </w:tcPr>
          <w:p w14:paraId="1E0F41F4" w14:textId="77777777" w:rsidR="00855071" w:rsidRPr="00522465" w:rsidRDefault="00855071" w:rsidP="004D4546"/>
        </w:tc>
      </w:tr>
      <w:tr w:rsidR="00855071" w14:paraId="74A3CB9E" w14:textId="77777777" w:rsidTr="004D4546">
        <w:trPr>
          <w:trHeight w:val="240"/>
          <w:jc w:val="center"/>
        </w:trPr>
        <w:tc>
          <w:tcPr>
            <w:tcW w:w="4876" w:type="dxa"/>
            <w:tcBorders>
              <w:top w:val="nil"/>
              <w:left w:val="nil"/>
              <w:bottom w:val="nil"/>
              <w:right w:val="nil"/>
            </w:tcBorders>
          </w:tcPr>
          <w:p w14:paraId="2D0813E4"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9EFEEAA" w14:textId="77777777" w:rsidR="00855071" w:rsidRPr="00522465" w:rsidRDefault="00855071" w:rsidP="004D4546">
            <w:pPr>
              <w:pStyle w:val="AmColumnHeading"/>
            </w:pPr>
            <w:r>
              <w:t>Grozījums</w:t>
            </w:r>
          </w:p>
        </w:tc>
      </w:tr>
      <w:tr w:rsidR="00855071" w14:paraId="410A08EF" w14:textId="77777777" w:rsidTr="004D4546">
        <w:trPr>
          <w:jc w:val="center"/>
        </w:trPr>
        <w:tc>
          <w:tcPr>
            <w:tcW w:w="4876" w:type="dxa"/>
            <w:tcBorders>
              <w:top w:val="nil"/>
              <w:left w:val="nil"/>
              <w:bottom w:val="nil"/>
              <w:right w:val="nil"/>
            </w:tcBorders>
          </w:tcPr>
          <w:p w14:paraId="4AC760C3" w14:textId="77777777" w:rsidR="00855071" w:rsidRPr="00522465" w:rsidRDefault="00855071" w:rsidP="004D4546">
            <w:pPr>
              <w:pStyle w:val="Normal6a"/>
            </w:pPr>
            <w:r>
              <w:t>3.</w:t>
            </w:r>
            <w:r>
              <w:tab/>
              <w:t xml:space="preserve">Saskaņā ar 1. punktu attiecībā uz darbībām, kurām nepieciešama tādu objektu plānošana, būvniecība un ekspluatācija, ko finansē saskaņā ar piešķiršanas procedūrām, darba programmā var noteikt, ka atkarībā no darbības veida darbība ir sabiedrības interesēs un var būt sevišķi svarīgs iemesls saistībā ar sabiedrības interesēm Padomes Direktīvas 92/43/EEK 6. panta 4. punkta un 16. panta 1. punkta c) apakšpunkta un Eiropas Parlamenta un Padomes Direktīvas 2000/60/EK 4. panta 7. punkta nozīmē, ir aizsardzības interesēs Eiropas Parlamenta un Padomes Regulas (EK) Nr. 1907/2006 2. panta 3. punkta nozīmē un sabiedrības veselības un drošības interesēs Eiropas Parlamenta un Padomes Direktīvas 2009/147/EK 9. panta 1. punkta a) apakšpunkta nozīmē saskaņā ar nosacījumiem, kas izklāstīti piemērojamajos tiesību aktos, piemēram, Regulā 2024/1735 par Neto nulles emisiju industrijas aktu, Direktīvā 2023/2413 (RED III) vai Aizsardzības gatavības </w:t>
            </w:r>
            <w:proofErr w:type="spellStart"/>
            <w:r>
              <w:t>omnibus</w:t>
            </w:r>
            <w:proofErr w:type="spellEnd"/>
            <w:r>
              <w:t xml:space="preserve"> paketē (COM(2022) 349), ar noteikumu, ka ir izpildīti pārējie šajos noteikumos izklāstītie nosacījumi.</w:t>
            </w:r>
          </w:p>
        </w:tc>
        <w:tc>
          <w:tcPr>
            <w:tcW w:w="4876" w:type="dxa"/>
            <w:tcBorders>
              <w:top w:val="nil"/>
              <w:left w:val="nil"/>
              <w:bottom w:val="nil"/>
              <w:right w:val="nil"/>
            </w:tcBorders>
          </w:tcPr>
          <w:p w14:paraId="5DD7F620" w14:textId="77777777" w:rsidR="00855071" w:rsidRPr="00522465" w:rsidRDefault="00855071" w:rsidP="004D4546">
            <w:pPr>
              <w:pStyle w:val="Normal6a"/>
            </w:pPr>
            <w:r>
              <w:t>3.</w:t>
            </w:r>
            <w:r>
              <w:tab/>
              <w:t xml:space="preserve">Saskaņā ar 1. punktu attiecībā uz darbībām, kurām nepieciešama tādu objektu plānošana, būvniecība un ekspluatācija, ko finansē saskaņā ar piešķiršanas procedūrām, darba programmā var noteikt, ka atkarībā no darbības veida darbība ir sabiedrības interesēs un var būt sevišķi svarīgs iemesls saistībā ar sabiedrības interesēm Padomes Direktīvas 92/43/EEK 6. panta 4. punkta un 16. panta 1. punkta c) apakšpunkta un Eiropas Parlamenta un Padomes Direktīvas 2000/60/EK 4. panta 7. punkta nozīmē, ir aizsardzības interesēs Eiropas Parlamenta un Padomes Regulas (EK) Nr. 1907/2006 2. panta 3. punkta nozīmē un sabiedrības veselības un drošības interesēs Eiropas Parlamenta un Padomes Direktīvas 2009/147/EK 9. panta 1. punkta a) apakšpunkta nozīmē saskaņā ar nosacījumiem, kas izklāstīti piemērojamajos tiesību aktos, piemēram, Regulā 2024/1735 par Neto nulles emisiju industrijas aktu, Direktīvā 2023/2413 (RED III) vai Aizsardzības gatavības </w:t>
            </w:r>
            <w:proofErr w:type="spellStart"/>
            <w:r>
              <w:t>omnibus</w:t>
            </w:r>
            <w:proofErr w:type="spellEnd"/>
            <w:r>
              <w:t xml:space="preserve"> paketē (COM(2022) 349), ar noteikumu, ka ir izpildīti pārējie šajos noteikumos izklāstītie nosacījumi </w:t>
            </w:r>
            <w:r>
              <w:rPr>
                <w:b/>
                <w:i/>
              </w:rPr>
              <w:t>un ka tiek pilnībā ievērotas visas procesuālās garantijas, tostarp sabiedrības līdzdalība, piekļuve informācijai un iespējas vērsties tiesā; un ka, nosakot darbības esību minētajās interesēs, to nevar interpretēt vai piemērot, mazinot, apejot vai vājinot piemērojamos Savienības vides standartus un normas</w:t>
            </w:r>
            <w:r>
              <w:t>.</w:t>
            </w:r>
          </w:p>
        </w:tc>
      </w:tr>
    </w:tbl>
    <w:p w14:paraId="39059476"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61D5254" w14:textId="77777777" w:rsidR="00855071" w:rsidRPr="00522465" w:rsidRDefault="00855071" w:rsidP="00855071">
      <w:r>
        <w:rPr>
          <w:rStyle w:val="HideTWBExt"/>
        </w:rPr>
        <w:t>&lt;/Amend&gt;</w:t>
      </w:r>
    </w:p>
    <w:p w14:paraId="38B994F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2196</w:t>
      </w:r>
      <w:r>
        <w:rPr>
          <w:rStyle w:val="HideTWBExt"/>
          <w:b w:val="0"/>
        </w:rPr>
        <w:t>&lt;/</w:t>
      </w:r>
      <w:proofErr w:type="spellStart"/>
      <w:r>
        <w:rPr>
          <w:rStyle w:val="HideTWBExt"/>
          <w:b w:val="0"/>
        </w:rPr>
        <w:t>NumAm</w:t>
      </w:r>
      <w:proofErr w:type="spellEnd"/>
      <w:r>
        <w:rPr>
          <w:rStyle w:val="HideTWBExt"/>
          <w:b w:val="0"/>
        </w:rPr>
        <w:t>&gt;</w:t>
      </w:r>
    </w:p>
    <w:p w14:paraId="42952957" w14:textId="77777777" w:rsidR="00855071" w:rsidRPr="00522465" w:rsidRDefault="00855071" w:rsidP="00855071">
      <w:pPr>
        <w:pStyle w:val="NormalBold"/>
      </w:pPr>
      <w:r>
        <w:rPr>
          <w:rStyle w:val="HideTWBExt"/>
          <w:b w:val="0"/>
        </w:rPr>
        <w:t>&lt;RepeatBlock-By&gt;&lt;Members&gt;</w:t>
      </w:r>
      <w:proofErr w:type="spellStart"/>
      <w:r>
        <w:t>Borys</w:t>
      </w:r>
      <w:proofErr w:type="spellEnd"/>
      <w:r>
        <w:t xml:space="preserve"> </w:t>
      </w:r>
      <w:proofErr w:type="spellStart"/>
      <w:r>
        <w:t>Budka</w:t>
      </w:r>
      <w:proofErr w:type="spellEnd"/>
      <w:r>
        <w:t xml:space="preserve">, </w:t>
      </w:r>
      <w:proofErr w:type="spellStart"/>
      <w:r>
        <w:t>Danuše</w:t>
      </w:r>
      <w:proofErr w:type="spellEnd"/>
      <w:r>
        <w:t xml:space="preserve"> </w:t>
      </w:r>
      <w:proofErr w:type="spellStart"/>
      <w:r>
        <w:t>Nerudová</w:t>
      </w:r>
      <w:proofErr w:type="spellEnd"/>
      <w:r>
        <w:t xml:space="preserve">, </w:t>
      </w:r>
      <w:proofErr w:type="spellStart"/>
      <w:r>
        <w:t>Davor</w:t>
      </w:r>
      <w:proofErr w:type="spellEnd"/>
      <w:r>
        <w:t xml:space="preserve"> Ivo </w:t>
      </w:r>
      <w:proofErr w:type="spellStart"/>
      <w:r>
        <w:t>Stier</w:t>
      </w:r>
      <w:proofErr w:type="spellEnd"/>
      <w:r>
        <w:t xml:space="preserve">, </w:t>
      </w:r>
      <w:proofErr w:type="spellStart"/>
      <w:r>
        <w:t>Nikolina</w:t>
      </w:r>
      <w:proofErr w:type="spellEnd"/>
      <w:r>
        <w:t xml:space="preserve"> </w:t>
      </w:r>
      <w:proofErr w:type="spellStart"/>
      <w:r>
        <w:t>Brnjac</w:t>
      </w:r>
      <w:proofErr w:type="spellEnd"/>
      <w:r>
        <w:t xml:space="preserve">, </w:t>
      </w:r>
      <w:proofErr w:type="spellStart"/>
      <w:r>
        <w:t>Eszter</w:t>
      </w:r>
      <w:proofErr w:type="spellEnd"/>
      <w:r>
        <w:t xml:space="preserve"> Lakos, Karlo </w:t>
      </w:r>
      <w:proofErr w:type="spellStart"/>
      <w:r>
        <w:t>Ressler</w:t>
      </w:r>
      <w:proofErr w:type="spellEnd"/>
      <w:r>
        <w:t xml:space="preserve">, </w:t>
      </w:r>
      <w:proofErr w:type="spellStart"/>
      <w:r>
        <w:t>Miriam</w:t>
      </w:r>
      <w:proofErr w:type="spellEnd"/>
      <w:r>
        <w:t xml:space="preserve"> </w:t>
      </w:r>
      <w:proofErr w:type="spellStart"/>
      <w:r>
        <w:t>Lexmann</w:t>
      </w:r>
      <w:proofErr w:type="spellEnd"/>
      <w:r>
        <w:t xml:space="preserve">, Adam </w:t>
      </w:r>
      <w:proofErr w:type="spellStart"/>
      <w:r>
        <w:t>Jarubas</w:t>
      </w:r>
      <w:proofErr w:type="spellEnd"/>
      <w:r>
        <w:t xml:space="preserve">, </w:t>
      </w:r>
      <w:proofErr w:type="spellStart"/>
      <w:r>
        <w:t>Krzysztof</w:t>
      </w:r>
      <w:proofErr w:type="spellEnd"/>
      <w:r>
        <w:t xml:space="preserve"> </w:t>
      </w:r>
      <w:proofErr w:type="spellStart"/>
      <w:r>
        <w:t>Hetman</w:t>
      </w:r>
      <w:proofErr w:type="spellEnd"/>
      <w:r>
        <w:t xml:space="preserve">, Kamila </w:t>
      </w:r>
      <w:proofErr w:type="spellStart"/>
      <w:r>
        <w:t>Gasiuk-Pihowicz</w:t>
      </w:r>
      <w:proofErr w:type="spellEnd"/>
      <w:r>
        <w:t xml:space="preserve">, </w:t>
      </w:r>
      <w:proofErr w:type="spellStart"/>
      <w:r>
        <w:t>Mirosława</w:t>
      </w:r>
      <w:proofErr w:type="spellEnd"/>
      <w:r>
        <w:t xml:space="preserve"> </w:t>
      </w:r>
      <w:proofErr w:type="spellStart"/>
      <w:r>
        <w:t>Nykiel</w:t>
      </w:r>
      <w:proofErr w:type="spellEnd"/>
      <w:r>
        <w:t xml:space="preserve">, </w:t>
      </w:r>
      <w:proofErr w:type="spellStart"/>
      <w:r>
        <w:t>Iuliu</w:t>
      </w:r>
      <w:proofErr w:type="spellEnd"/>
      <w:r>
        <w:t xml:space="preserve"> </w:t>
      </w:r>
      <w:proofErr w:type="spellStart"/>
      <w:r>
        <w:t>Winkler</w:t>
      </w:r>
      <w:proofErr w:type="spellEnd"/>
      <w:r>
        <w:t xml:space="preserve">, </w:t>
      </w:r>
      <w:proofErr w:type="spellStart"/>
      <w:r>
        <w:t>Loránt</w:t>
      </w:r>
      <w:proofErr w:type="spellEnd"/>
      <w:r>
        <w:t xml:space="preserve"> </w:t>
      </w:r>
      <w:proofErr w:type="spellStart"/>
      <w:r>
        <w:t>Vincze</w:t>
      </w:r>
      <w:proofErr w:type="spellEnd"/>
      <w:r>
        <w:t xml:space="preserve">, </w:t>
      </w:r>
      <w:proofErr w:type="spellStart"/>
      <w:r>
        <w:t>Andrzej</w:t>
      </w:r>
      <w:proofErr w:type="spellEnd"/>
      <w:r>
        <w:t xml:space="preserve"> </w:t>
      </w:r>
      <w:proofErr w:type="spellStart"/>
      <w:r>
        <w:t>Halicki</w:t>
      </w:r>
      <w:proofErr w:type="spellEnd"/>
      <w:r>
        <w:t xml:space="preserve">, </w:t>
      </w:r>
      <w:proofErr w:type="spellStart"/>
      <w:r>
        <w:t>Virgil</w:t>
      </w:r>
      <w:proofErr w:type="spellEnd"/>
      <w:r>
        <w:t xml:space="preserve">-Daniel </w:t>
      </w:r>
      <w:proofErr w:type="spellStart"/>
      <w:r>
        <w:t>Popescu</w:t>
      </w:r>
      <w:proofErr w:type="spellEnd"/>
      <w:r>
        <w:t xml:space="preserve">, Inese </w:t>
      </w:r>
      <w:proofErr w:type="spellStart"/>
      <w:r>
        <w:t>Vaidere</w:t>
      </w:r>
      <w:proofErr w:type="spellEnd"/>
      <w:r>
        <w:t xml:space="preserve">, </w:t>
      </w:r>
      <w:proofErr w:type="spellStart"/>
      <w:r>
        <w:t>Tomáš</w:t>
      </w:r>
      <w:proofErr w:type="spellEnd"/>
      <w:r>
        <w:t xml:space="preserve"> </w:t>
      </w:r>
      <w:proofErr w:type="spellStart"/>
      <w:r>
        <w:t>Zdechovský</w:t>
      </w:r>
      <w:proofErr w:type="spellEnd"/>
      <w:r>
        <w:t xml:space="preserve">, </w:t>
      </w:r>
      <w:proofErr w:type="spellStart"/>
      <w:r>
        <w:t>Siegfried</w:t>
      </w:r>
      <w:proofErr w:type="spellEnd"/>
      <w:r>
        <w:t xml:space="preserve"> </w:t>
      </w:r>
      <w:proofErr w:type="spellStart"/>
      <w:r>
        <w:t>Mureşan</w:t>
      </w:r>
      <w:proofErr w:type="spellEnd"/>
      <w:r>
        <w:t xml:space="preserve">, </w:t>
      </w:r>
      <w:proofErr w:type="spellStart"/>
      <w:r>
        <w:t>Ioan-Rareş</w:t>
      </w:r>
      <w:proofErr w:type="spellEnd"/>
      <w:r>
        <w:t xml:space="preserve"> </w:t>
      </w:r>
      <w:proofErr w:type="spellStart"/>
      <w:r>
        <w:t>Bogdan</w:t>
      </w:r>
      <w:proofErr w:type="spellEnd"/>
      <w:r>
        <w:t xml:space="preserve">, Daniel </w:t>
      </w:r>
      <w:proofErr w:type="spellStart"/>
      <w:r>
        <w:t>Buda</w:t>
      </w:r>
      <w:proofErr w:type="spellEnd"/>
      <w:r>
        <w:t xml:space="preserve">, </w:t>
      </w:r>
      <w:proofErr w:type="spellStart"/>
      <w:r>
        <w:t>Gheorghe</w:t>
      </w:r>
      <w:proofErr w:type="spellEnd"/>
      <w:r>
        <w:t xml:space="preserve"> </w:t>
      </w:r>
      <w:proofErr w:type="spellStart"/>
      <w:r>
        <w:t>Falcă</w:t>
      </w:r>
      <w:proofErr w:type="spellEnd"/>
      <w:r>
        <w:t xml:space="preserve">, </w:t>
      </w:r>
      <w:proofErr w:type="spellStart"/>
      <w:r>
        <w:t>Adina</w:t>
      </w:r>
      <w:proofErr w:type="spellEnd"/>
      <w:r>
        <w:t xml:space="preserve"> </w:t>
      </w:r>
      <w:proofErr w:type="spellStart"/>
      <w:r>
        <w:t>Vălean</w:t>
      </w:r>
      <w:proofErr w:type="spellEnd"/>
      <w:r>
        <w:t xml:space="preserve">, </w:t>
      </w:r>
      <w:proofErr w:type="spellStart"/>
      <w:r>
        <w:t>Romana</w:t>
      </w:r>
      <w:proofErr w:type="spellEnd"/>
      <w:r>
        <w:t xml:space="preserve"> </w:t>
      </w:r>
      <w:proofErr w:type="spellStart"/>
      <w:r>
        <w:t>Tomc</w:t>
      </w:r>
      <w:proofErr w:type="spellEnd"/>
      <w:r>
        <w:t xml:space="preserve">, </w:t>
      </w:r>
      <w:proofErr w:type="spellStart"/>
      <w:r>
        <w:t>Jan</w:t>
      </w:r>
      <w:proofErr w:type="spellEnd"/>
      <w:r>
        <w:t xml:space="preserve"> </w:t>
      </w:r>
      <w:proofErr w:type="spellStart"/>
      <w:r>
        <w:t>Farský</w:t>
      </w:r>
      <w:proofErr w:type="spellEnd"/>
      <w:r>
        <w:t xml:space="preserve">, Rasa </w:t>
      </w:r>
      <w:proofErr w:type="spellStart"/>
      <w:r>
        <w:t>Juknevičienė</w:t>
      </w:r>
      <w:proofErr w:type="spellEnd"/>
      <w:r>
        <w:t xml:space="preserve">, </w:t>
      </w:r>
      <w:proofErr w:type="spellStart"/>
      <w:r>
        <w:t>Andrey</w:t>
      </w:r>
      <w:proofErr w:type="spellEnd"/>
      <w:r>
        <w:t xml:space="preserve"> </w:t>
      </w:r>
      <w:proofErr w:type="spellStart"/>
      <w:r>
        <w:t>Kovatchev</w:t>
      </w:r>
      <w:proofErr w:type="spellEnd"/>
      <w:r>
        <w:t xml:space="preserve">, </w:t>
      </w:r>
      <w:proofErr w:type="spellStart"/>
      <w:r>
        <w:t>Andrey</w:t>
      </w:r>
      <w:proofErr w:type="spellEnd"/>
      <w:r>
        <w:t xml:space="preserve"> </w:t>
      </w:r>
      <w:proofErr w:type="spellStart"/>
      <w:r>
        <w:t>Novakov</w:t>
      </w:r>
      <w:proofErr w:type="spellEnd"/>
      <w:r>
        <w:t xml:space="preserve">, Eva </w:t>
      </w:r>
      <w:proofErr w:type="spellStart"/>
      <w:r>
        <w:t>Maydell</w:t>
      </w:r>
      <w:proofErr w:type="spellEnd"/>
      <w:r>
        <w:t xml:space="preserve">, </w:t>
      </w:r>
      <w:proofErr w:type="spellStart"/>
      <w:r>
        <w:t>Ilia</w:t>
      </w:r>
      <w:proofErr w:type="spellEnd"/>
      <w:r>
        <w:t xml:space="preserve"> </w:t>
      </w:r>
      <w:proofErr w:type="spellStart"/>
      <w:r>
        <w:t>Lazarov</w:t>
      </w:r>
      <w:proofErr w:type="spellEnd"/>
      <w:r>
        <w:t xml:space="preserve">, </w:t>
      </w:r>
      <w:proofErr w:type="spellStart"/>
      <w:r>
        <w:t>Radan</w:t>
      </w:r>
      <w:proofErr w:type="spellEnd"/>
      <w:r>
        <w:t xml:space="preserve"> </w:t>
      </w:r>
      <w:proofErr w:type="spellStart"/>
      <w:r>
        <w:t>Kanev</w:t>
      </w:r>
      <w:proofErr w:type="spellEnd"/>
      <w:r>
        <w:t>, Sandra Kalniete</w:t>
      </w:r>
      <w:r>
        <w:rPr>
          <w:rStyle w:val="HideTWBExt"/>
          <w:b w:val="0"/>
        </w:rPr>
        <w:t>&lt;/</w:t>
      </w:r>
      <w:proofErr w:type="spellStart"/>
      <w:r>
        <w:rPr>
          <w:rStyle w:val="HideTWBExt"/>
          <w:b w:val="0"/>
        </w:rPr>
        <w:t>Members</w:t>
      </w:r>
      <w:proofErr w:type="spellEnd"/>
      <w:r>
        <w:rPr>
          <w:rStyle w:val="HideTWBExt"/>
          <w:b w:val="0"/>
        </w:rPr>
        <w:t>&gt;</w:t>
      </w:r>
    </w:p>
    <w:p w14:paraId="6F5FC55F" w14:textId="77777777" w:rsidR="00855071" w:rsidRPr="00522465" w:rsidRDefault="00855071" w:rsidP="00855071">
      <w:pPr>
        <w:pStyle w:val="NormalBold"/>
      </w:pPr>
      <w:r>
        <w:rPr>
          <w:rStyle w:val="HideTWBExt"/>
          <w:b w:val="0"/>
        </w:rPr>
        <w:t>&lt;/RepeatBlock-By&gt;</w:t>
      </w:r>
    </w:p>
    <w:p w14:paraId="4823B463"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CCC22F1" w14:textId="77777777" w:rsidR="00855071" w:rsidRPr="00522465" w:rsidRDefault="00855071" w:rsidP="00855071">
      <w:pPr>
        <w:pStyle w:val="NormalBold"/>
      </w:pPr>
      <w:r>
        <w:rPr>
          <w:rStyle w:val="HideTWBExt"/>
          <w:b w:val="0"/>
        </w:rPr>
        <w:t>&lt;Article&gt;</w:t>
      </w:r>
      <w:r>
        <w:t>20. pants – 3.a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CF0BD87" w14:textId="77777777" w:rsidTr="004D4546">
        <w:trPr>
          <w:trHeight w:hRule="exact" w:val="240"/>
          <w:jc w:val="center"/>
        </w:trPr>
        <w:tc>
          <w:tcPr>
            <w:tcW w:w="9752" w:type="dxa"/>
            <w:gridSpan w:val="2"/>
            <w:tcBorders>
              <w:top w:val="nil"/>
              <w:left w:val="nil"/>
              <w:bottom w:val="nil"/>
              <w:right w:val="nil"/>
            </w:tcBorders>
          </w:tcPr>
          <w:p w14:paraId="5E653D62" w14:textId="77777777" w:rsidR="00855071" w:rsidRPr="00522465" w:rsidRDefault="00855071" w:rsidP="004D4546"/>
        </w:tc>
      </w:tr>
      <w:tr w:rsidR="00855071" w14:paraId="49901D8F" w14:textId="77777777" w:rsidTr="004D4546">
        <w:trPr>
          <w:trHeight w:val="240"/>
          <w:jc w:val="center"/>
        </w:trPr>
        <w:tc>
          <w:tcPr>
            <w:tcW w:w="4876" w:type="dxa"/>
            <w:tcBorders>
              <w:top w:val="nil"/>
              <w:left w:val="nil"/>
              <w:bottom w:val="nil"/>
              <w:right w:val="nil"/>
            </w:tcBorders>
          </w:tcPr>
          <w:p w14:paraId="6AA3D79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A924C91" w14:textId="77777777" w:rsidR="00855071" w:rsidRPr="00522465" w:rsidRDefault="00855071" w:rsidP="004D4546">
            <w:pPr>
              <w:pStyle w:val="AmColumnHeading"/>
            </w:pPr>
            <w:r>
              <w:t>Grozījums</w:t>
            </w:r>
          </w:p>
        </w:tc>
      </w:tr>
      <w:tr w:rsidR="00855071" w14:paraId="56460AE1" w14:textId="77777777" w:rsidTr="004D4546">
        <w:trPr>
          <w:jc w:val="center"/>
        </w:trPr>
        <w:tc>
          <w:tcPr>
            <w:tcW w:w="4876" w:type="dxa"/>
            <w:tcBorders>
              <w:top w:val="nil"/>
              <w:left w:val="nil"/>
              <w:bottom w:val="nil"/>
              <w:right w:val="nil"/>
            </w:tcBorders>
          </w:tcPr>
          <w:p w14:paraId="38CACA58" w14:textId="77777777" w:rsidR="00855071" w:rsidRPr="00522465" w:rsidRDefault="00855071" w:rsidP="004D4546">
            <w:pPr>
              <w:pStyle w:val="Normal6a"/>
            </w:pPr>
          </w:p>
        </w:tc>
        <w:tc>
          <w:tcPr>
            <w:tcW w:w="4876" w:type="dxa"/>
            <w:tcBorders>
              <w:top w:val="nil"/>
              <w:left w:val="nil"/>
              <w:bottom w:val="nil"/>
              <w:right w:val="nil"/>
            </w:tcBorders>
          </w:tcPr>
          <w:p w14:paraId="56C1722D" w14:textId="77777777" w:rsidR="00855071" w:rsidRPr="00522465" w:rsidRDefault="00855071" w:rsidP="004D4546">
            <w:pPr>
              <w:pStyle w:val="Normal6a"/>
            </w:pPr>
            <w:r>
              <w:rPr>
                <w:b/>
                <w:i/>
              </w:rPr>
              <w:t>3.a</w:t>
            </w:r>
            <w:r>
              <w:tab/>
            </w:r>
            <w:r>
              <w:rPr>
                <w:b/>
                <w:i/>
              </w:rPr>
              <w:t xml:space="preserve">Papildu pasākumi kohēzijas un teritoriālā līdzsvara atbalstam ir: (a) </w:t>
            </w:r>
            <w:proofErr w:type="spellStart"/>
            <w:r>
              <w:rPr>
                <w:b/>
                <w:i/>
              </w:rPr>
              <w:t>mērķorientēta</w:t>
            </w:r>
            <w:proofErr w:type="spellEnd"/>
            <w:r>
              <w:rPr>
                <w:b/>
                <w:i/>
              </w:rPr>
              <w:t xml:space="preserve"> tehniskā palīdzība pirmreizējiem un mazāk pieredzējušiem pieteikumu iesniedzējiem; (b) uz objektīviem un pārredzamiem kritērijiem balstītu minimālo indikatīvo robežvērtību noteikšana finansējuma piešķiršanai pirmreizējiem un mazāk pieredzējušiem pieteikumu iesniedzējiem saskaņā ar konkrētiem EKF uzaicinājumiem vai instrumentiem; (c) atbalsts subjektu no dažādām dalībvalstīm integrācijai vienotā tirgus vērtības ķēdēs, kā minēts 16. pantā, tostarp veicinot daudznacionālu konsorciju sastāvu un līdzdalību visā vērtības ķēdē. Pasākumus, kas minēti 3.a un 6. punktā var finansēt no EKF.</w:t>
            </w:r>
          </w:p>
        </w:tc>
      </w:tr>
    </w:tbl>
    <w:p w14:paraId="581C2E1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C21AFE1" w14:textId="77777777" w:rsidR="00855071" w:rsidRPr="00522465" w:rsidRDefault="00855071" w:rsidP="00855071">
      <w:r>
        <w:rPr>
          <w:rStyle w:val="HideTWBExt"/>
        </w:rPr>
        <w:t>&lt;/Amend&gt;</w:t>
      </w:r>
    </w:p>
    <w:p w14:paraId="4B3D6241"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2197</w:t>
      </w:r>
      <w:r>
        <w:rPr>
          <w:rStyle w:val="HideTWBExt"/>
          <w:b w:val="0"/>
        </w:rPr>
        <w:t>&lt;/</w:t>
      </w:r>
      <w:proofErr w:type="spellStart"/>
      <w:r>
        <w:rPr>
          <w:rStyle w:val="HideTWBExt"/>
          <w:b w:val="0"/>
        </w:rPr>
        <w:t>NumAm</w:t>
      </w:r>
      <w:proofErr w:type="spellEnd"/>
      <w:r>
        <w:rPr>
          <w:rStyle w:val="HideTWBExt"/>
          <w:b w:val="0"/>
        </w:rPr>
        <w:t>&gt;</w:t>
      </w:r>
    </w:p>
    <w:p w14:paraId="0CEF40BE" w14:textId="77777777" w:rsidR="00855071" w:rsidRPr="00522465" w:rsidRDefault="00855071" w:rsidP="00855071">
      <w:pPr>
        <w:pStyle w:val="NormalBold"/>
      </w:pPr>
      <w:r>
        <w:rPr>
          <w:rStyle w:val="HideTWBExt"/>
          <w:b w:val="0"/>
        </w:rPr>
        <w:t>&lt;RepeatBlock-By&gt;&lt;Members&gt;</w:t>
      </w:r>
      <w:r>
        <w:t xml:space="preserve">Bruno </w:t>
      </w:r>
      <w:proofErr w:type="spellStart"/>
      <w:r>
        <w:t>Tobback</w:t>
      </w:r>
      <w:proofErr w:type="spellEnd"/>
      <w:r>
        <w:t xml:space="preserve">, </w:t>
      </w:r>
      <w:proofErr w:type="spellStart"/>
      <w:r>
        <w:t>Thomas</w:t>
      </w:r>
      <w:proofErr w:type="spellEnd"/>
      <w:r>
        <w:t xml:space="preserve"> </w:t>
      </w:r>
      <w:proofErr w:type="spellStart"/>
      <w:r>
        <w:t>Pellerin-Carlin</w:t>
      </w:r>
      <w:proofErr w:type="spellEnd"/>
      <w:r>
        <w:t xml:space="preserve">, </w:t>
      </w:r>
      <w:proofErr w:type="spellStart"/>
      <w:r>
        <w:t>Yannis</w:t>
      </w:r>
      <w:proofErr w:type="spellEnd"/>
      <w:r>
        <w:t xml:space="preserve"> </w:t>
      </w:r>
      <w:proofErr w:type="spellStart"/>
      <w:r>
        <w:t>Maniatis</w:t>
      </w:r>
      <w:proofErr w:type="spellEnd"/>
      <w:r>
        <w:t xml:space="preserve">, Daniel </w:t>
      </w:r>
      <w:proofErr w:type="spellStart"/>
      <w:r>
        <w:t>Attard</w:t>
      </w:r>
      <w:proofErr w:type="spellEnd"/>
      <w:r>
        <w:t xml:space="preserve">, </w:t>
      </w:r>
      <w:proofErr w:type="spellStart"/>
      <w:r>
        <w:t>Nicolás</w:t>
      </w:r>
      <w:proofErr w:type="spellEnd"/>
      <w:r>
        <w:t xml:space="preserve"> </w:t>
      </w:r>
      <w:proofErr w:type="spellStart"/>
      <w:r>
        <w:t>González</w:t>
      </w:r>
      <w:proofErr w:type="spellEnd"/>
      <w:r>
        <w:t xml:space="preserve"> </w:t>
      </w:r>
      <w:proofErr w:type="spellStart"/>
      <w:r>
        <w:t>Casares</w:t>
      </w:r>
      <w:proofErr w:type="spellEnd"/>
      <w:r>
        <w:rPr>
          <w:rStyle w:val="HideTWBExt"/>
          <w:b w:val="0"/>
        </w:rPr>
        <w:t>&lt;/Members&gt;</w:t>
      </w:r>
    </w:p>
    <w:p w14:paraId="5193666E" w14:textId="77777777" w:rsidR="00855071" w:rsidRPr="00522465" w:rsidRDefault="00855071" w:rsidP="00855071">
      <w:pPr>
        <w:pStyle w:val="NormalBold"/>
      </w:pPr>
      <w:r>
        <w:rPr>
          <w:rStyle w:val="HideTWBExt"/>
          <w:b w:val="0"/>
        </w:rPr>
        <w:t>&lt;/RepeatBlock-By&gt;</w:t>
      </w:r>
    </w:p>
    <w:p w14:paraId="1ECD66A6"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8E7BC3B" w14:textId="77777777" w:rsidR="00855071" w:rsidRPr="00522465" w:rsidRDefault="00855071" w:rsidP="00855071">
      <w:pPr>
        <w:pStyle w:val="NormalBold"/>
      </w:pPr>
      <w:r>
        <w:rPr>
          <w:rStyle w:val="HideTWBExt"/>
          <w:b w:val="0"/>
        </w:rPr>
        <w:t>&lt;Article&gt;</w:t>
      </w:r>
      <w:r>
        <w:t>20. pants – 3.a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1733E4F" w14:textId="77777777" w:rsidTr="004D4546">
        <w:trPr>
          <w:trHeight w:hRule="exact" w:val="240"/>
          <w:jc w:val="center"/>
        </w:trPr>
        <w:tc>
          <w:tcPr>
            <w:tcW w:w="9752" w:type="dxa"/>
            <w:gridSpan w:val="2"/>
            <w:tcBorders>
              <w:top w:val="nil"/>
              <w:left w:val="nil"/>
              <w:bottom w:val="nil"/>
              <w:right w:val="nil"/>
            </w:tcBorders>
          </w:tcPr>
          <w:p w14:paraId="7D2CF9AC" w14:textId="77777777" w:rsidR="00855071" w:rsidRPr="00522465" w:rsidRDefault="00855071" w:rsidP="004D4546"/>
        </w:tc>
      </w:tr>
      <w:tr w:rsidR="00855071" w14:paraId="661AB110" w14:textId="77777777" w:rsidTr="004D4546">
        <w:trPr>
          <w:trHeight w:val="240"/>
          <w:jc w:val="center"/>
        </w:trPr>
        <w:tc>
          <w:tcPr>
            <w:tcW w:w="4876" w:type="dxa"/>
            <w:tcBorders>
              <w:top w:val="nil"/>
              <w:left w:val="nil"/>
              <w:bottom w:val="nil"/>
              <w:right w:val="nil"/>
            </w:tcBorders>
          </w:tcPr>
          <w:p w14:paraId="7D2A3C3B"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85593FA" w14:textId="77777777" w:rsidR="00855071" w:rsidRPr="00522465" w:rsidRDefault="00855071" w:rsidP="004D4546">
            <w:pPr>
              <w:pStyle w:val="AmColumnHeading"/>
            </w:pPr>
            <w:r>
              <w:t>Grozījums</w:t>
            </w:r>
          </w:p>
        </w:tc>
      </w:tr>
      <w:tr w:rsidR="00855071" w14:paraId="5E3E480E" w14:textId="77777777" w:rsidTr="004D4546">
        <w:trPr>
          <w:jc w:val="center"/>
        </w:trPr>
        <w:tc>
          <w:tcPr>
            <w:tcW w:w="4876" w:type="dxa"/>
            <w:tcBorders>
              <w:top w:val="nil"/>
              <w:left w:val="nil"/>
              <w:bottom w:val="nil"/>
              <w:right w:val="nil"/>
            </w:tcBorders>
          </w:tcPr>
          <w:p w14:paraId="2907AB73" w14:textId="77777777" w:rsidR="00855071" w:rsidRPr="00522465" w:rsidRDefault="00855071" w:rsidP="004D4546">
            <w:pPr>
              <w:pStyle w:val="Normal6a"/>
            </w:pPr>
          </w:p>
        </w:tc>
        <w:tc>
          <w:tcPr>
            <w:tcW w:w="4876" w:type="dxa"/>
            <w:tcBorders>
              <w:top w:val="nil"/>
              <w:left w:val="nil"/>
              <w:bottom w:val="nil"/>
              <w:right w:val="nil"/>
            </w:tcBorders>
          </w:tcPr>
          <w:p w14:paraId="26491F30" w14:textId="77777777" w:rsidR="00855071" w:rsidRPr="00522465" w:rsidRDefault="00855071" w:rsidP="004D4546">
            <w:pPr>
              <w:pStyle w:val="Normal6a"/>
            </w:pPr>
            <w:r>
              <w:rPr>
                <w:b/>
                <w:i/>
              </w:rPr>
              <w:t>3.a</w:t>
            </w:r>
            <w:r>
              <w:tab/>
            </w:r>
            <w:r>
              <w:rPr>
                <w:b/>
                <w:i/>
              </w:rPr>
              <w:t xml:space="preserve">Paātrinātās un </w:t>
            </w:r>
            <w:proofErr w:type="spellStart"/>
            <w:r>
              <w:rPr>
                <w:b/>
                <w:i/>
              </w:rPr>
              <w:t>mērķorientētās</w:t>
            </w:r>
            <w:proofErr w:type="spellEnd"/>
            <w:r>
              <w:rPr>
                <w:b/>
                <w:i/>
              </w:rPr>
              <w:t xml:space="preserve"> darbības konkurētspējas veicināšanai atbilst principam “nenodarīt būtisku kaitējumu”.</w:t>
            </w:r>
          </w:p>
        </w:tc>
      </w:tr>
    </w:tbl>
    <w:p w14:paraId="165F3634"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DAF18B2" w14:textId="77777777" w:rsidR="00855071" w:rsidRPr="00522465" w:rsidRDefault="00855071" w:rsidP="00855071">
      <w:r>
        <w:rPr>
          <w:rStyle w:val="HideTWBExt"/>
        </w:rPr>
        <w:t>&lt;/Amend&gt;</w:t>
      </w:r>
    </w:p>
    <w:p w14:paraId="33308000"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2198</w:t>
      </w:r>
      <w:r>
        <w:rPr>
          <w:rStyle w:val="HideTWBExt"/>
          <w:b w:val="0"/>
        </w:rPr>
        <w:t>&lt;/</w:t>
      </w:r>
      <w:proofErr w:type="spellStart"/>
      <w:r>
        <w:rPr>
          <w:rStyle w:val="HideTWBExt"/>
          <w:b w:val="0"/>
        </w:rPr>
        <w:t>NumAm</w:t>
      </w:r>
      <w:proofErr w:type="spellEnd"/>
      <w:r>
        <w:rPr>
          <w:rStyle w:val="HideTWBExt"/>
          <w:b w:val="0"/>
        </w:rPr>
        <w:t>&gt;</w:t>
      </w:r>
    </w:p>
    <w:p w14:paraId="66AB4827" w14:textId="77777777" w:rsidR="00855071" w:rsidRPr="00522465" w:rsidRDefault="00855071" w:rsidP="00855071">
      <w:pPr>
        <w:pStyle w:val="NormalBold"/>
      </w:pPr>
      <w:r>
        <w:rPr>
          <w:rStyle w:val="HideTWBExt"/>
          <w:b w:val="0"/>
        </w:rPr>
        <w:t>&lt;RepeatBlock-By&gt;&lt;Members&gt;</w:t>
      </w:r>
      <w:proofErr w:type="spellStart"/>
      <w:r>
        <w:t>Nicolás</w:t>
      </w:r>
      <w:proofErr w:type="spellEnd"/>
      <w:r>
        <w:t xml:space="preserve"> </w:t>
      </w:r>
      <w:proofErr w:type="spellStart"/>
      <w:r>
        <w:t>González</w:t>
      </w:r>
      <w:proofErr w:type="spellEnd"/>
      <w:r>
        <w:t xml:space="preserve"> </w:t>
      </w:r>
      <w:proofErr w:type="spellStart"/>
      <w:r>
        <w:t>Casares</w:t>
      </w:r>
      <w:proofErr w:type="spellEnd"/>
      <w:r>
        <w:t xml:space="preserve">, </w:t>
      </w:r>
      <w:proofErr w:type="spellStart"/>
      <w:r>
        <w:t>Mohammed</w:t>
      </w:r>
      <w:proofErr w:type="spellEnd"/>
      <w:r>
        <w:t xml:space="preserve"> </w:t>
      </w:r>
      <w:proofErr w:type="spellStart"/>
      <w:r>
        <w:t>Chahim</w:t>
      </w:r>
      <w:proofErr w:type="spellEnd"/>
      <w:r>
        <w:t xml:space="preserve">, Elena </w:t>
      </w:r>
      <w:proofErr w:type="spellStart"/>
      <w:r>
        <w:t>Sancho</w:t>
      </w:r>
      <w:proofErr w:type="spellEnd"/>
      <w:r>
        <w:t xml:space="preserve"> </w:t>
      </w:r>
      <w:proofErr w:type="spellStart"/>
      <w:r>
        <w:t>Murillo</w:t>
      </w:r>
      <w:proofErr w:type="spellEnd"/>
      <w:r>
        <w:t xml:space="preserve">, Lina </w:t>
      </w:r>
      <w:proofErr w:type="spellStart"/>
      <w:r>
        <w:t>Gálvez</w:t>
      </w:r>
      <w:proofErr w:type="spellEnd"/>
      <w:r>
        <w:t xml:space="preserve">, </w:t>
      </w:r>
      <w:proofErr w:type="spellStart"/>
      <w:r>
        <w:t>Yannis</w:t>
      </w:r>
      <w:proofErr w:type="spellEnd"/>
      <w:r>
        <w:t xml:space="preserve"> </w:t>
      </w:r>
      <w:proofErr w:type="spellStart"/>
      <w:r>
        <w:t>Maniatis</w:t>
      </w:r>
      <w:proofErr w:type="spellEnd"/>
      <w:r>
        <w:t xml:space="preserve">, </w:t>
      </w:r>
      <w:proofErr w:type="spellStart"/>
      <w:r>
        <w:t>Thomas</w:t>
      </w:r>
      <w:proofErr w:type="spellEnd"/>
      <w:r>
        <w:t xml:space="preserve"> </w:t>
      </w:r>
      <w:proofErr w:type="spellStart"/>
      <w:r>
        <w:t>Pellerin-Carlin</w:t>
      </w:r>
      <w:proofErr w:type="spellEnd"/>
      <w:r>
        <w:t xml:space="preserve">, </w:t>
      </w:r>
      <w:proofErr w:type="spellStart"/>
      <w:r>
        <w:t>Annalisa</w:t>
      </w:r>
      <w:proofErr w:type="spellEnd"/>
      <w:r>
        <w:t xml:space="preserve"> </w:t>
      </w:r>
      <w:proofErr w:type="spellStart"/>
      <w:r>
        <w:t>Corrado</w:t>
      </w:r>
      <w:proofErr w:type="spellEnd"/>
      <w:r>
        <w:t xml:space="preserve">, </w:t>
      </w:r>
      <w:proofErr w:type="spellStart"/>
      <w:r>
        <w:t>Christophe</w:t>
      </w:r>
      <w:proofErr w:type="spellEnd"/>
      <w:r>
        <w:t xml:space="preserve"> </w:t>
      </w:r>
      <w:proofErr w:type="spellStart"/>
      <w:r>
        <w:t>Clergeau</w:t>
      </w:r>
      <w:proofErr w:type="spellEnd"/>
      <w:r>
        <w:t xml:space="preserve">, Bruno </w:t>
      </w:r>
      <w:proofErr w:type="spellStart"/>
      <w:r>
        <w:t>Tobback</w:t>
      </w:r>
      <w:proofErr w:type="spellEnd"/>
      <w:r>
        <w:t xml:space="preserve">, </w:t>
      </w:r>
      <w:proofErr w:type="spellStart"/>
      <w:r>
        <w:t>Sofie</w:t>
      </w:r>
      <w:proofErr w:type="spellEnd"/>
      <w:r>
        <w:t xml:space="preserve"> </w:t>
      </w:r>
      <w:proofErr w:type="spellStart"/>
      <w:r>
        <w:t>Eriksson</w:t>
      </w:r>
      <w:proofErr w:type="spellEnd"/>
      <w:r>
        <w:t xml:space="preserve">, </w:t>
      </w:r>
      <w:proofErr w:type="spellStart"/>
      <w:r>
        <w:t>Niels</w:t>
      </w:r>
      <w:proofErr w:type="spellEnd"/>
      <w:r>
        <w:t xml:space="preserve"> </w:t>
      </w:r>
      <w:proofErr w:type="spellStart"/>
      <w:r>
        <w:t>Fuglsang</w:t>
      </w:r>
      <w:proofErr w:type="spellEnd"/>
      <w:r>
        <w:rPr>
          <w:rStyle w:val="HideTWBExt"/>
          <w:b w:val="0"/>
        </w:rPr>
        <w:t>&lt;/Members&gt;</w:t>
      </w:r>
    </w:p>
    <w:p w14:paraId="53FBFD4C" w14:textId="77777777" w:rsidR="00855071" w:rsidRPr="00522465" w:rsidRDefault="00855071" w:rsidP="00855071">
      <w:pPr>
        <w:pStyle w:val="NormalBold"/>
      </w:pPr>
      <w:r>
        <w:rPr>
          <w:rStyle w:val="HideTWBExt"/>
          <w:b w:val="0"/>
        </w:rPr>
        <w:t>&lt;/RepeatBlock-By&gt;</w:t>
      </w:r>
    </w:p>
    <w:p w14:paraId="0531337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B9104F2" w14:textId="77777777" w:rsidR="00855071" w:rsidRPr="00522465" w:rsidRDefault="00855071" w:rsidP="00855071">
      <w:pPr>
        <w:pStyle w:val="NormalBold"/>
      </w:pPr>
      <w:r>
        <w:rPr>
          <w:rStyle w:val="HideTWBExt"/>
          <w:b w:val="0"/>
        </w:rPr>
        <w:t>&lt;Article&gt;</w:t>
      </w:r>
      <w:r>
        <w:t>20. pants – 3.a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8D45721" w14:textId="77777777" w:rsidTr="004D4546">
        <w:trPr>
          <w:trHeight w:hRule="exact" w:val="240"/>
          <w:jc w:val="center"/>
        </w:trPr>
        <w:tc>
          <w:tcPr>
            <w:tcW w:w="9752" w:type="dxa"/>
            <w:gridSpan w:val="2"/>
            <w:tcBorders>
              <w:top w:val="nil"/>
              <w:left w:val="nil"/>
              <w:bottom w:val="nil"/>
              <w:right w:val="nil"/>
            </w:tcBorders>
          </w:tcPr>
          <w:p w14:paraId="15779D25" w14:textId="77777777" w:rsidR="00855071" w:rsidRPr="00522465" w:rsidRDefault="00855071" w:rsidP="004D4546"/>
        </w:tc>
      </w:tr>
      <w:tr w:rsidR="00855071" w14:paraId="62B6D45A" w14:textId="77777777" w:rsidTr="004D4546">
        <w:trPr>
          <w:trHeight w:val="240"/>
          <w:jc w:val="center"/>
        </w:trPr>
        <w:tc>
          <w:tcPr>
            <w:tcW w:w="4876" w:type="dxa"/>
            <w:tcBorders>
              <w:top w:val="nil"/>
              <w:left w:val="nil"/>
              <w:bottom w:val="nil"/>
              <w:right w:val="nil"/>
            </w:tcBorders>
          </w:tcPr>
          <w:p w14:paraId="751F59C9"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EC47B31" w14:textId="77777777" w:rsidR="00855071" w:rsidRPr="00522465" w:rsidRDefault="00855071" w:rsidP="004D4546">
            <w:pPr>
              <w:pStyle w:val="AmColumnHeading"/>
            </w:pPr>
            <w:r>
              <w:t>Grozījums</w:t>
            </w:r>
          </w:p>
        </w:tc>
      </w:tr>
      <w:tr w:rsidR="00855071" w14:paraId="5D885D8C" w14:textId="77777777" w:rsidTr="004D4546">
        <w:trPr>
          <w:jc w:val="center"/>
        </w:trPr>
        <w:tc>
          <w:tcPr>
            <w:tcW w:w="4876" w:type="dxa"/>
            <w:tcBorders>
              <w:top w:val="nil"/>
              <w:left w:val="nil"/>
              <w:bottom w:val="nil"/>
              <w:right w:val="nil"/>
            </w:tcBorders>
          </w:tcPr>
          <w:p w14:paraId="1AFD5A76" w14:textId="77777777" w:rsidR="00855071" w:rsidRPr="00522465" w:rsidRDefault="00855071" w:rsidP="004D4546">
            <w:pPr>
              <w:pStyle w:val="Normal6a"/>
            </w:pPr>
          </w:p>
        </w:tc>
        <w:tc>
          <w:tcPr>
            <w:tcW w:w="4876" w:type="dxa"/>
            <w:tcBorders>
              <w:top w:val="nil"/>
              <w:left w:val="nil"/>
              <w:bottom w:val="nil"/>
              <w:right w:val="nil"/>
            </w:tcBorders>
          </w:tcPr>
          <w:p w14:paraId="04842B93" w14:textId="77777777" w:rsidR="00855071" w:rsidRPr="00522465" w:rsidRDefault="00855071" w:rsidP="004D4546">
            <w:pPr>
              <w:pStyle w:val="Normal6a"/>
            </w:pPr>
            <w:r>
              <w:rPr>
                <w:b/>
                <w:i/>
              </w:rPr>
              <w:t>3.a</w:t>
            </w:r>
            <w:r>
              <w:tab/>
            </w:r>
            <w:r>
              <w:rPr>
                <w:b/>
                <w:i/>
              </w:rPr>
              <w:t xml:space="preserve">Paātrinātās un </w:t>
            </w:r>
            <w:proofErr w:type="spellStart"/>
            <w:r>
              <w:rPr>
                <w:b/>
                <w:i/>
              </w:rPr>
              <w:t>mērķorientētās</w:t>
            </w:r>
            <w:proofErr w:type="spellEnd"/>
            <w:r>
              <w:rPr>
                <w:b/>
                <w:i/>
              </w:rPr>
              <w:t xml:space="preserve"> darbības konkurētspējas veicināšanai atbilst principam “nenodarīt būtisku kaitējumu”.</w:t>
            </w:r>
          </w:p>
        </w:tc>
      </w:tr>
    </w:tbl>
    <w:p w14:paraId="5379B813"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F97802C" w14:textId="77777777" w:rsidR="00855071" w:rsidRPr="00522465" w:rsidRDefault="00855071" w:rsidP="00855071">
      <w:r>
        <w:rPr>
          <w:rStyle w:val="HideTWBExt"/>
        </w:rPr>
        <w:t>&lt;/Amend&gt;</w:t>
      </w:r>
    </w:p>
    <w:p w14:paraId="6731321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2199</w:t>
      </w:r>
      <w:r>
        <w:rPr>
          <w:rStyle w:val="HideTWBExt"/>
          <w:b w:val="0"/>
        </w:rPr>
        <w:t>&lt;/</w:t>
      </w:r>
      <w:proofErr w:type="spellStart"/>
      <w:r>
        <w:rPr>
          <w:rStyle w:val="HideTWBExt"/>
          <w:b w:val="0"/>
        </w:rPr>
        <w:t>NumAm</w:t>
      </w:r>
      <w:proofErr w:type="spellEnd"/>
      <w:r>
        <w:rPr>
          <w:rStyle w:val="HideTWBExt"/>
          <w:b w:val="0"/>
        </w:rPr>
        <w:t>&gt;</w:t>
      </w:r>
    </w:p>
    <w:p w14:paraId="655C236D" w14:textId="77777777" w:rsidR="00855071" w:rsidRPr="00522465" w:rsidRDefault="00855071" w:rsidP="00855071">
      <w:pPr>
        <w:pStyle w:val="NormalBold"/>
      </w:pPr>
      <w:r>
        <w:rPr>
          <w:rStyle w:val="HideTWBExt"/>
          <w:b w:val="0"/>
        </w:rPr>
        <w:t>&lt;RepeatBlock-By&gt;&lt;Members&gt;</w:t>
      </w:r>
      <w:proofErr w:type="spellStart"/>
      <w:r>
        <w:t>Krzysztof</w:t>
      </w:r>
      <w:proofErr w:type="spellEnd"/>
      <w:r>
        <w:t xml:space="preserve"> </w:t>
      </w:r>
      <w:proofErr w:type="spellStart"/>
      <w:r>
        <w:t>Hetman</w:t>
      </w:r>
      <w:proofErr w:type="spellEnd"/>
      <w:r>
        <w:t xml:space="preserve">, Adam </w:t>
      </w:r>
      <w:proofErr w:type="spellStart"/>
      <w:r>
        <w:t>Jarubas</w:t>
      </w:r>
      <w:proofErr w:type="spellEnd"/>
      <w:r>
        <w:t xml:space="preserve">, </w:t>
      </w:r>
      <w:proofErr w:type="spellStart"/>
      <w:r>
        <w:t>Borys</w:t>
      </w:r>
      <w:proofErr w:type="spellEnd"/>
      <w:r>
        <w:t xml:space="preserve"> </w:t>
      </w:r>
      <w:proofErr w:type="spellStart"/>
      <w:r>
        <w:t>Budka</w:t>
      </w:r>
      <w:proofErr w:type="spellEnd"/>
      <w:r>
        <w:t xml:space="preserve">, Kamila </w:t>
      </w:r>
      <w:proofErr w:type="spellStart"/>
      <w:r>
        <w:t>Gasiuk-Pihowicz</w:t>
      </w:r>
      <w:proofErr w:type="spellEnd"/>
      <w:r>
        <w:t xml:space="preserve">, </w:t>
      </w:r>
      <w:proofErr w:type="spellStart"/>
      <w:r>
        <w:t>Mirosława</w:t>
      </w:r>
      <w:proofErr w:type="spellEnd"/>
      <w:r>
        <w:t xml:space="preserve"> </w:t>
      </w:r>
      <w:proofErr w:type="spellStart"/>
      <w:r>
        <w:t>Nykiel</w:t>
      </w:r>
      <w:proofErr w:type="spellEnd"/>
      <w:r>
        <w:rPr>
          <w:rStyle w:val="HideTWBExt"/>
          <w:b w:val="0"/>
        </w:rPr>
        <w:t>&lt;/Members&gt;</w:t>
      </w:r>
    </w:p>
    <w:p w14:paraId="1AC802D6" w14:textId="77777777" w:rsidR="00855071" w:rsidRPr="00522465" w:rsidRDefault="00855071" w:rsidP="00855071">
      <w:pPr>
        <w:pStyle w:val="NormalBold"/>
      </w:pPr>
      <w:r>
        <w:rPr>
          <w:rStyle w:val="HideTWBExt"/>
          <w:b w:val="0"/>
        </w:rPr>
        <w:t>&lt;/RepeatBlock-By&gt;</w:t>
      </w:r>
    </w:p>
    <w:p w14:paraId="06219759"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1B7EF5F" w14:textId="77777777" w:rsidR="00855071" w:rsidRPr="00522465" w:rsidRDefault="00855071" w:rsidP="00855071">
      <w:pPr>
        <w:pStyle w:val="NormalBold"/>
      </w:pPr>
      <w:r>
        <w:rPr>
          <w:rStyle w:val="HideTWBExt"/>
          <w:b w:val="0"/>
        </w:rPr>
        <w:t>&lt;Article&gt;</w:t>
      </w:r>
      <w:r>
        <w:t>20.a pants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15D58FC" w14:textId="77777777" w:rsidTr="004D4546">
        <w:trPr>
          <w:trHeight w:hRule="exact" w:val="240"/>
          <w:jc w:val="center"/>
        </w:trPr>
        <w:tc>
          <w:tcPr>
            <w:tcW w:w="9752" w:type="dxa"/>
            <w:gridSpan w:val="2"/>
            <w:tcBorders>
              <w:top w:val="nil"/>
              <w:left w:val="nil"/>
              <w:bottom w:val="nil"/>
              <w:right w:val="nil"/>
            </w:tcBorders>
          </w:tcPr>
          <w:p w14:paraId="1866F8A4" w14:textId="77777777" w:rsidR="00855071" w:rsidRPr="00522465" w:rsidRDefault="00855071" w:rsidP="004D4546"/>
        </w:tc>
      </w:tr>
      <w:tr w:rsidR="00855071" w14:paraId="04A7A674" w14:textId="77777777" w:rsidTr="004D4546">
        <w:trPr>
          <w:trHeight w:val="240"/>
          <w:jc w:val="center"/>
        </w:trPr>
        <w:tc>
          <w:tcPr>
            <w:tcW w:w="4876" w:type="dxa"/>
            <w:tcBorders>
              <w:top w:val="nil"/>
              <w:left w:val="nil"/>
              <w:bottom w:val="nil"/>
              <w:right w:val="nil"/>
            </w:tcBorders>
          </w:tcPr>
          <w:p w14:paraId="352B983C"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47C03B8" w14:textId="77777777" w:rsidR="00855071" w:rsidRPr="00522465" w:rsidRDefault="00855071" w:rsidP="004D4546">
            <w:pPr>
              <w:pStyle w:val="AmColumnHeading"/>
            </w:pPr>
            <w:r>
              <w:t>Grozījums</w:t>
            </w:r>
          </w:p>
        </w:tc>
      </w:tr>
      <w:tr w:rsidR="00855071" w14:paraId="03E1E41B" w14:textId="77777777" w:rsidTr="004D4546">
        <w:trPr>
          <w:jc w:val="center"/>
        </w:trPr>
        <w:tc>
          <w:tcPr>
            <w:tcW w:w="4876" w:type="dxa"/>
            <w:tcBorders>
              <w:top w:val="nil"/>
              <w:left w:val="nil"/>
              <w:bottom w:val="nil"/>
              <w:right w:val="nil"/>
            </w:tcBorders>
          </w:tcPr>
          <w:p w14:paraId="2EA9663E" w14:textId="77777777" w:rsidR="00855071" w:rsidRPr="00522465" w:rsidRDefault="00855071" w:rsidP="004D4546">
            <w:pPr>
              <w:pStyle w:val="Normal6a"/>
            </w:pPr>
          </w:p>
        </w:tc>
        <w:tc>
          <w:tcPr>
            <w:tcW w:w="4876" w:type="dxa"/>
            <w:tcBorders>
              <w:top w:val="nil"/>
              <w:left w:val="nil"/>
              <w:bottom w:val="nil"/>
              <w:right w:val="nil"/>
            </w:tcBorders>
          </w:tcPr>
          <w:p w14:paraId="33C4118C" w14:textId="77777777" w:rsidR="00855071" w:rsidRPr="00522465" w:rsidRDefault="00855071" w:rsidP="004D4546">
            <w:pPr>
              <w:pStyle w:val="Normal6a"/>
              <w:jc w:val="center"/>
            </w:pPr>
            <w:r>
              <w:rPr>
                <w:b/>
                <w:i/>
              </w:rPr>
              <w:t>20.a pants</w:t>
            </w:r>
            <w:r>
              <w:tab/>
            </w:r>
          </w:p>
        </w:tc>
      </w:tr>
      <w:tr w:rsidR="00855071" w14:paraId="2EB45C01" w14:textId="77777777" w:rsidTr="004D4546">
        <w:trPr>
          <w:jc w:val="center"/>
        </w:trPr>
        <w:tc>
          <w:tcPr>
            <w:tcW w:w="4876" w:type="dxa"/>
            <w:tcBorders>
              <w:top w:val="nil"/>
              <w:left w:val="nil"/>
              <w:bottom w:val="nil"/>
              <w:right w:val="nil"/>
            </w:tcBorders>
          </w:tcPr>
          <w:p w14:paraId="0BF894C9" w14:textId="77777777" w:rsidR="00855071" w:rsidRPr="00522465" w:rsidRDefault="00855071" w:rsidP="004D4546">
            <w:pPr>
              <w:pStyle w:val="Normal6a"/>
            </w:pPr>
          </w:p>
        </w:tc>
        <w:tc>
          <w:tcPr>
            <w:tcW w:w="4876" w:type="dxa"/>
            <w:tcBorders>
              <w:top w:val="nil"/>
              <w:left w:val="nil"/>
              <w:bottom w:val="nil"/>
              <w:right w:val="nil"/>
            </w:tcBorders>
          </w:tcPr>
          <w:p w14:paraId="5A70A69B" w14:textId="77777777" w:rsidR="00855071" w:rsidRPr="00522465" w:rsidRDefault="00855071" w:rsidP="004D4546">
            <w:pPr>
              <w:pStyle w:val="Normal6a"/>
            </w:pPr>
            <w:r>
              <w:rPr>
                <w:b/>
                <w:i/>
              </w:rPr>
              <w:t>1. Lai nodrošinātu liela mēroga rūpniecības dekarbonizācijas un stratēģiskās infrastruktūras projektu efektīvu izvēršanu, EKF atbalsta Savienības finansējuma nepārtrauktību secīgos projektu izstrādes posmos, sākot no sākotnējā uz dotācijām balstītā atbalsta līdz izvēršanai un piekļuvei konkurētspējīgiem, uz tirgu balstītiem finansēšanas mehānismiem.</w:t>
            </w:r>
          </w:p>
        </w:tc>
      </w:tr>
      <w:tr w:rsidR="00855071" w14:paraId="4B4125B7" w14:textId="77777777" w:rsidTr="004D4546">
        <w:trPr>
          <w:jc w:val="center"/>
        </w:trPr>
        <w:tc>
          <w:tcPr>
            <w:tcW w:w="4876" w:type="dxa"/>
            <w:tcBorders>
              <w:top w:val="nil"/>
              <w:left w:val="nil"/>
              <w:bottom w:val="nil"/>
              <w:right w:val="nil"/>
            </w:tcBorders>
          </w:tcPr>
          <w:p w14:paraId="583A6815" w14:textId="77777777" w:rsidR="00855071" w:rsidRPr="00522465" w:rsidRDefault="00855071" w:rsidP="004D4546">
            <w:pPr>
              <w:pStyle w:val="Normal6a"/>
            </w:pPr>
          </w:p>
        </w:tc>
        <w:tc>
          <w:tcPr>
            <w:tcW w:w="4876" w:type="dxa"/>
            <w:tcBorders>
              <w:top w:val="nil"/>
              <w:left w:val="nil"/>
              <w:bottom w:val="nil"/>
              <w:right w:val="nil"/>
            </w:tcBorders>
          </w:tcPr>
          <w:p w14:paraId="53B7BFAD" w14:textId="77777777" w:rsidR="00855071" w:rsidRPr="00522465" w:rsidRDefault="00855071" w:rsidP="004D4546">
            <w:pPr>
              <w:pStyle w:val="Normal6a"/>
            </w:pPr>
            <w:r>
              <w:rPr>
                <w:b/>
                <w:i/>
              </w:rPr>
              <w:t xml:space="preserve">2. Ja saskaņā ar šo regulu atbalstīta darbība ir atzīta par </w:t>
            </w:r>
            <w:proofErr w:type="spellStart"/>
            <w:r>
              <w:rPr>
                <w:b/>
                <w:i/>
              </w:rPr>
              <w:t>atbalsttiesīgu</w:t>
            </w:r>
            <w:proofErr w:type="spellEnd"/>
            <w:r>
              <w:rPr>
                <w:b/>
                <w:i/>
              </w:rPr>
              <w:t xml:space="preserve"> atbilstoši viena vai vairāku ES finansēšanas mehānismu nosacījumiem, tai ir pietiekama tehniskā gatavība un sistēmiskā nozīme vai tai ir piešķirts šīs regulas 8. pantā minētais konkurētspējas zīmogs vai Regulā (ES) 2024/795 definētais suverenitātes zīmogs, taču ārēju vai administratīvā secīguma faktoru dēļ kavējas piekļuve turpmākiem konkurētspējīgiem cenu atbalsta mehānismiem, Komisija var paredzēt pagaidu vai pārejas posma atbalstu.</w:t>
            </w:r>
          </w:p>
        </w:tc>
      </w:tr>
      <w:tr w:rsidR="00855071" w14:paraId="2447F14B" w14:textId="77777777" w:rsidTr="004D4546">
        <w:trPr>
          <w:jc w:val="center"/>
        </w:trPr>
        <w:tc>
          <w:tcPr>
            <w:tcW w:w="4876" w:type="dxa"/>
            <w:tcBorders>
              <w:top w:val="nil"/>
              <w:left w:val="nil"/>
              <w:bottom w:val="nil"/>
              <w:right w:val="nil"/>
            </w:tcBorders>
          </w:tcPr>
          <w:p w14:paraId="1D50BD77" w14:textId="77777777" w:rsidR="00855071" w:rsidRPr="00522465" w:rsidRDefault="00855071" w:rsidP="004D4546">
            <w:pPr>
              <w:pStyle w:val="Normal6a"/>
            </w:pPr>
          </w:p>
        </w:tc>
        <w:tc>
          <w:tcPr>
            <w:tcW w:w="4876" w:type="dxa"/>
            <w:tcBorders>
              <w:top w:val="nil"/>
              <w:left w:val="nil"/>
              <w:bottom w:val="nil"/>
              <w:right w:val="nil"/>
            </w:tcBorders>
          </w:tcPr>
          <w:p w14:paraId="3D814BDB" w14:textId="77777777" w:rsidR="00855071" w:rsidRPr="00522465" w:rsidRDefault="00855071" w:rsidP="004D4546">
            <w:pPr>
              <w:pStyle w:val="Normal6a"/>
            </w:pPr>
            <w:r>
              <w:rPr>
                <w:b/>
                <w:i/>
              </w:rPr>
              <w:t>3. Pagaidu vai pārejas posma atbalsts:</w:t>
            </w:r>
          </w:p>
        </w:tc>
      </w:tr>
      <w:tr w:rsidR="00855071" w14:paraId="64335252" w14:textId="77777777" w:rsidTr="004D4546">
        <w:trPr>
          <w:jc w:val="center"/>
        </w:trPr>
        <w:tc>
          <w:tcPr>
            <w:tcW w:w="4876" w:type="dxa"/>
            <w:tcBorders>
              <w:top w:val="nil"/>
              <w:left w:val="nil"/>
              <w:bottom w:val="nil"/>
              <w:right w:val="nil"/>
            </w:tcBorders>
          </w:tcPr>
          <w:p w14:paraId="770090D3" w14:textId="77777777" w:rsidR="00855071" w:rsidRPr="00522465" w:rsidRDefault="00855071" w:rsidP="004D4546">
            <w:pPr>
              <w:pStyle w:val="Normal6a"/>
            </w:pPr>
          </w:p>
        </w:tc>
        <w:tc>
          <w:tcPr>
            <w:tcW w:w="4876" w:type="dxa"/>
            <w:tcBorders>
              <w:top w:val="nil"/>
              <w:left w:val="nil"/>
              <w:bottom w:val="nil"/>
              <w:right w:val="nil"/>
            </w:tcBorders>
          </w:tcPr>
          <w:p w14:paraId="6BC0F2E6" w14:textId="77777777" w:rsidR="00855071" w:rsidRPr="00522465" w:rsidRDefault="00855071" w:rsidP="004D4546">
            <w:pPr>
              <w:pStyle w:val="Normal6a"/>
            </w:pPr>
            <w:r>
              <w:rPr>
                <w:b/>
                <w:i/>
              </w:rPr>
              <w:t>a) ir pārejošs un laikā ierobežots;</w:t>
            </w:r>
          </w:p>
        </w:tc>
      </w:tr>
      <w:tr w:rsidR="00855071" w14:paraId="61519482" w14:textId="77777777" w:rsidTr="004D4546">
        <w:trPr>
          <w:jc w:val="center"/>
        </w:trPr>
        <w:tc>
          <w:tcPr>
            <w:tcW w:w="4876" w:type="dxa"/>
            <w:tcBorders>
              <w:top w:val="nil"/>
              <w:left w:val="nil"/>
              <w:bottom w:val="nil"/>
              <w:right w:val="nil"/>
            </w:tcBorders>
          </w:tcPr>
          <w:p w14:paraId="1FE9FBDE" w14:textId="77777777" w:rsidR="00855071" w:rsidRPr="00522465" w:rsidRDefault="00855071" w:rsidP="004D4546">
            <w:pPr>
              <w:pStyle w:val="Normal6a"/>
            </w:pPr>
          </w:p>
        </w:tc>
        <w:tc>
          <w:tcPr>
            <w:tcW w:w="4876" w:type="dxa"/>
            <w:tcBorders>
              <w:top w:val="nil"/>
              <w:left w:val="nil"/>
              <w:bottom w:val="nil"/>
              <w:right w:val="nil"/>
            </w:tcBorders>
          </w:tcPr>
          <w:p w14:paraId="6E703296" w14:textId="77777777" w:rsidR="00855071" w:rsidRPr="00522465" w:rsidRDefault="00855071" w:rsidP="004D4546">
            <w:pPr>
              <w:pStyle w:val="Normal6a"/>
            </w:pPr>
            <w:r>
              <w:rPr>
                <w:b/>
                <w:i/>
              </w:rPr>
              <w:t>b) automātiski beidzas, tiklīdz projekts kļūst tiesīgs pretendēt uz konkurētspējīgu cenu atbalsta mehānismu vai tirgus instrumentu atbalstu vai iegūst piekļuvi šādiem mehānismiem vai instrumentiem;</w:t>
            </w:r>
          </w:p>
        </w:tc>
      </w:tr>
      <w:tr w:rsidR="00855071" w14:paraId="4209412C" w14:textId="77777777" w:rsidTr="004D4546">
        <w:trPr>
          <w:jc w:val="center"/>
        </w:trPr>
        <w:tc>
          <w:tcPr>
            <w:tcW w:w="4876" w:type="dxa"/>
            <w:tcBorders>
              <w:top w:val="nil"/>
              <w:left w:val="nil"/>
              <w:bottom w:val="nil"/>
              <w:right w:val="nil"/>
            </w:tcBorders>
          </w:tcPr>
          <w:p w14:paraId="11BB2E59" w14:textId="77777777" w:rsidR="00855071" w:rsidRPr="00522465" w:rsidRDefault="00855071" w:rsidP="004D4546">
            <w:pPr>
              <w:pStyle w:val="Normal6a"/>
            </w:pPr>
          </w:p>
        </w:tc>
        <w:tc>
          <w:tcPr>
            <w:tcW w:w="4876" w:type="dxa"/>
            <w:tcBorders>
              <w:top w:val="nil"/>
              <w:left w:val="nil"/>
              <w:bottom w:val="nil"/>
              <w:right w:val="nil"/>
            </w:tcBorders>
          </w:tcPr>
          <w:p w14:paraId="54EDCE1E" w14:textId="77777777" w:rsidR="00855071" w:rsidRPr="00522465" w:rsidRDefault="00855071" w:rsidP="004D4546">
            <w:pPr>
              <w:pStyle w:val="Normal6a"/>
            </w:pPr>
            <w:r>
              <w:rPr>
                <w:b/>
                <w:i/>
              </w:rPr>
              <w:t>c) nerada nekādas priekšrocības turpmākās pēc sacensības principa notiekošās piešķiršanas procedūrās;</w:t>
            </w:r>
          </w:p>
        </w:tc>
      </w:tr>
      <w:tr w:rsidR="00855071" w14:paraId="59FADF3F" w14:textId="77777777" w:rsidTr="004D4546">
        <w:trPr>
          <w:jc w:val="center"/>
        </w:trPr>
        <w:tc>
          <w:tcPr>
            <w:tcW w:w="4876" w:type="dxa"/>
            <w:tcBorders>
              <w:top w:val="nil"/>
              <w:left w:val="nil"/>
              <w:bottom w:val="nil"/>
              <w:right w:val="nil"/>
            </w:tcBorders>
          </w:tcPr>
          <w:p w14:paraId="7815FA84" w14:textId="77777777" w:rsidR="00855071" w:rsidRPr="00522465" w:rsidRDefault="00855071" w:rsidP="004D4546">
            <w:pPr>
              <w:pStyle w:val="Normal6a"/>
            </w:pPr>
          </w:p>
        </w:tc>
        <w:tc>
          <w:tcPr>
            <w:tcW w:w="4876" w:type="dxa"/>
            <w:tcBorders>
              <w:top w:val="nil"/>
              <w:left w:val="nil"/>
              <w:bottom w:val="nil"/>
              <w:right w:val="nil"/>
            </w:tcBorders>
          </w:tcPr>
          <w:p w14:paraId="7E38895E" w14:textId="77777777" w:rsidR="00855071" w:rsidRPr="00522465" w:rsidRDefault="00855071" w:rsidP="004D4546">
            <w:pPr>
              <w:pStyle w:val="Normal6a"/>
            </w:pPr>
            <w:r>
              <w:rPr>
                <w:b/>
                <w:i/>
              </w:rPr>
              <w:t>d) to īsteno, pilnībā ievērojot Savienības konkurences, valsts atbalsta un budžeta noteikumus.</w:t>
            </w:r>
          </w:p>
        </w:tc>
      </w:tr>
      <w:tr w:rsidR="00855071" w14:paraId="306688CB" w14:textId="77777777" w:rsidTr="004D4546">
        <w:trPr>
          <w:jc w:val="center"/>
        </w:trPr>
        <w:tc>
          <w:tcPr>
            <w:tcW w:w="4876" w:type="dxa"/>
            <w:tcBorders>
              <w:top w:val="nil"/>
              <w:left w:val="nil"/>
              <w:bottom w:val="nil"/>
              <w:right w:val="nil"/>
            </w:tcBorders>
          </w:tcPr>
          <w:p w14:paraId="085356B9" w14:textId="77777777" w:rsidR="00855071" w:rsidRPr="00522465" w:rsidRDefault="00855071" w:rsidP="004D4546">
            <w:pPr>
              <w:pStyle w:val="Normal6a"/>
            </w:pPr>
          </w:p>
        </w:tc>
        <w:tc>
          <w:tcPr>
            <w:tcW w:w="4876" w:type="dxa"/>
            <w:tcBorders>
              <w:top w:val="nil"/>
              <w:left w:val="nil"/>
              <w:bottom w:val="nil"/>
              <w:right w:val="nil"/>
            </w:tcBorders>
          </w:tcPr>
          <w:p w14:paraId="00329ABA" w14:textId="77777777" w:rsidR="00855071" w:rsidRPr="00522465" w:rsidRDefault="00855071" w:rsidP="004D4546">
            <w:pPr>
              <w:pStyle w:val="Normal6a"/>
            </w:pPr>
            <w:r>
              <w:rPr>
                <w:b/>
                <w:i/>
              </w:rPr>
              <w:t>4. Nepārtrauktības vai pārejas posma atbalsta nosacījumu, atbilstības kritēriju un ilguma pamatā ir pārredzami, objektīvi un nediskriminējoši kritēriji, ko nosaka šīs regulas 15. pantā minētajās darba programmās.</w:t>
            </w:r>
          </w:p>
        </w:tc>
      </w:tr>
    </w:tbl>
    <w:p w14:paraId="689AA890"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0419C38" w14:textId="77777777" w:rsidR="00855071" w:rsidRPr="00522465" w:rsidRDefault="00855071" w:rsidP="00855071">
      <w:r>
        <w:rPr>
          <w:rStyle w:val="HideTWBExt"/>
        </w:rPr>
        <w:t>&lt;/Amend&gt;</w:t>
      </w:r>
    </w:p>
    <w:p w14:paraId="704977F4"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2200</w:t>
      </w:r>
      <w:r>
        <w:rPr>
          <w:rStyle w:val="HideTWBExt"/>
          <w:b w:val="0"/>
        </w:rPr>
        <w:t>&lt;/</w:t>
      </w:r>
      <w:proofErr w:type="spellStart"/>
      <w:r>
        <w:rPr>
          <w:rStyle w:val="HideTWBExt"/>
          <w:b w:val="0"/>
        </w:rPr>
        <w:t>NumAm</w:t>
      </w:r>
      <w:proofErr w:type="spellEnd"/>
      <w:r>
        <w:rPr>
          <w:rStyle w:val="HideTWBExt"/>
          <w:b w:val="0"/>
        </w:rPr>
        <w:t>&gt;</w:t>
      </w:r>
    </w:p>
    <w:p w14:paraId="4D8BC540" w14:textId="77777777" w:rsidR="00855071" w:rsidRPr="00522465" w:rsidRDefault="00855071" w:rsidP="00855071">
      <w:pPr>
        <w:pStyle w:val="NormalBold"/>
      </w:pPr>
      <w:r>
        <w:rPr>
          <w:rStyle w:val="HideTWBExt"/>
          <w:b w:val="0"/>
        </w:rPr>
        <w:t>&lt;RepeatBlock-By&gt;&lt;Members&gt;</w:t>
      </w:r>
      <w:proofErr w:type="spellStart"/>
      <w:r>
        <w:t>Nicola</w:t>
      </w:r>
      <w:proofErr w:type="spellEnd"/>
      <w:r>
        <w:t xml:space="preserve"> </w:t>
      </w:r>
      <w:proofErr w:type="spellStart"/>
      <w:r>
        <w:t>Procaccini</w:t>
      </w:r>
      <w:proofErr w:type="spellEnd"/>
      <w:r>
        <w:t xml:space="preserve">, </w:t>
      </w:r>
      <w:proofErr w:type="spellStart"/>
      <w:r>
        <w:t>Carlo</w:t>
      </w:r>
      <w:proofErr w:type="spellEnd"/>
      <w:r>
        <w:t xml:space="preserve"> </w:t>
      </w:r>
      <w:proofErr w:type="spellStart"/>
      <w:r>
        <w:t>Fidanza</w:t>
      </w:r>
      <w:proofErr w:type="spellEnd"/>
      <w:r>
        <w:t xml:space="preserve">, </w:t>
      </w:r>
      <w:proofErr w:type="spellStart"/>
      <w:r>
        <w:t>Alessandro</w:t>
      </w:r>
      <w:proofErr w:type="spellEnd"/>
      <w:r>
        <w:t xml:space="preserve"> </w:t>
      </w:r>
      <w:proofErr w:type="spellStart"/>
      <w:r>
        <w:t>Ciriani</w:t>
      </w:r>
      <w:proofErr w:type="spellEnd"/>
      <w:r>
        <w:t xml:space="preserve">, Elena </w:t>
      </w:r>
      <w:proofErr w:type="spellStart"/>
      <w:r>
        <w:t>Donazzan</w:t>
      </w:r>
      <w:proofErr w:type="spellEnd"/>
      <w:r>
        <w:t xml:space="preserve">, </w:t>
      </w:r>
      <w:proofErr w:type="spellStart"/>
      <w:r>
        <w:t>Pietro</w:t>
      </w:r>
      <w:proofErr w:type="spellEnd"/>
      <w:r>
        <w:t xml:space="preserve"> </w:t>
      </w:r>
      <w:proofErr w:type="spellStart"/>
      <w:r>
        <w:t>Fiocchi</w:t>
      </w:r>
      <w:proofErr w:type="spellEnd"/>
      <w:r>
        <w:t xml:space="preserve">, Lara Magoni, </w:t>
      </w:r>
      <w:proofErr w:type="spellStart"/>
      <w:r>
        <w:t>Francesco</w:t>
      </w:r>
      <w:proofErr w:type="spellEnd"/>
      <w:r>
        <w:t xml:space="preserve"> </w:t>
      </w:r>
      <w:proofErr w:type="spellStart"/>
      <w:r>
        <w:t>Torselli</w:t>
      </w:r>
      <w:proofErr w:type="spellEnd"/>
      <w:r>
        <w:t xml:space="preserve">, </w:t>
      </w:r>
      <w:proofErr w:type="spellStart"/>
      <w:r>
        <w:t>Mariateresa</w:t>
      </w:r>
      <w:proofErr w:type="spellEnd"/>
      <w:r>
        <w:t xml:space="preserve"> </w:t>
      </w:r>
      <w:proofErr w:type="spellStart"/>
      <w:r>
        <w:t>Vivaldini</w:t>
      </w:r>
      <w:proofErr w:type="spellEnd"/>
      <w:r>
        <w:rPr>
          <w:rStyle w:val="HideTWBExt"/>
          <w:b w:val="0"/>
        </w:rPr>
        <w:t>&lt;/Members&gt;</w:t>
      </w:r>
    </w:p>
    <w:p w14:paraId="061AFA9A" w14:textId="77777777" w:rsidR="00855071" w:rsidRPr="00522465" w:rsidRDefault="00855071" w:rsidP="00855071">
      <w:pPr>
        <w:pStyle w:val="NormalBold"/>
      </w:pPr>
      <w:r>
        <w:rPr>
          <w:rStyle w:val="HideTWBExt"/>
          <w:b w:val="0"/>
        </w:rPr>
        <w:t>&lt;/RepeatBlock-By&gt;</w:t>
      </w:r>
    </w:p>
    <w:p w14:paraId="540C8AF6"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03BCEDF" w14:textId="77777777" w:rsidR="00855071" w:rsidRPr="00522465" w:rsidRDefault="00855071" w:rsidP="00855071">
      <w:pPr>
        <w:pStyle w:val="NormalBold"/>
      </w:pPr>
      <w:r>
        <w:rPr>
          <w:rStyle w:val="HideTWBExt"/>
          <w:b w:val="0"/>
        </w:rPr>
        <w:t>&lt;Article&gt;</w:t>
      </w:r>
      <w:r>
        <w:t>20.a pants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9C42393" w14:textId="77777777" w:rsidTr="004D4546">
        <w:trPr>
          <w:trHeight w:hRule="exact" w:val="240"/>
          <w:jc w:val="center"/>
        </w:trPr>
        <w:tc>
          <w:tcPr>
            <w:tcW w:w="9752" w:type="dxa"/>
            <w:gridSpan w:val="2"/>
            <w:tcBorders>
              <w:top w:val="nil"/>
              <w:left w:val="nil"/>
              <w:bottom w:val="nil"/>
              <w:right w:val="nil"/>
            </w:tcBorders>
          </w:tcPr>
          <w:p w14:paraId="117BE9C7" w14:textId="77777777" w:rsidR="00855071" w:rsidRPr="00522465" w:rsidRDefault="00855071" w:rsidP="004D4546"/>
        </w:tc>
      </w:tr>
      <w:tr w:rsidR="00855071" w14:paraId="316B6E7C" w14:textId="77777777" w:rsidTr="004D4546">
        <w:trPr>
          <w:trHeight w:val="240"/>
          <w:jc w:val="center"/>
        </w:trPr>
        <w:tc>
          <w:tcPr>
            <w:tcW w:w="4876" w:type="dxa"/>
            <w:tcBorders>
              <w:top w:val="nil"/>
              <w:left w:val="nil"/>
              <w:bottom w:val="nil"/>
              <w:right w:val="nil"/>
            </w:tcBorders>
          </w:tcPr>
          <w:p w14:paraId="5495B40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E280C45" w14:textId="77777777" w:rsidR="00855071" w:rsidRPr="00522465" w:rsidRDefault="00855071" w:rsidP="004D4546">
            <w:pPr>
              <w:pStyle w:val="AmColumnHeading"/>
            </w:pPr>
            <w:r>
              <w:t>Grozījums</w:t>
            </w:r>
          </w:p>
        </w:tc>
      </w:tr>
      <w:tr w:rsidR="00855071" w14:paraId="1B8D09D0" w14:textId="77777777" w:rsidTr="004D4546">
        <w:trPr>
          <w:jc w:val="center"/>
        </w:trPr>
        <w:tc>
          <w:tcPr>
            <w:tcW w:w="4876" w:type="dxa"/>
            <w:tcBorders>
              <w:top w:val="nil"/>
              <w:left w:val="nil"/>
              <w:bottom w:val="nil"/>
              <w:right w:val="nil"/>
            </w:tcBorders>
          </w:tcPr>
          <w:p w14:paraId="017A6677" w14:textId="77777777" w:rsidR="00855071" w:rsidRPr="00522465" w:rsidRDefault="00855071" w:rsidP="004D4546">
            <w:pPr>
              <w:pStyle w:val="Normal6a"/>
            </w:pPr>
          </w:p>
        </w:tc>
        <w:tc>
          <w:tcPr>
            <w:tcW w:w="4876" w:type="dxa"/>
            <w:tcBorders>
              <w:top w:val="nil"/>
              <w:left w:val="nil"/>
              <w:bottom w:val="nil"/>
              <w:right w:val="nil"/>
            </w:tcBorders>
          </w:tcPr>
          <w:p w14:paraId="4FB9876C" w14:textId="77777777" w:rsidR="00855071" w:rsidRPr="00522465" w:rsidRDefault="00855071" w:rsidP="004D4546">
            <w:pPr>
              <w:pStyle w:val="Normal6a"/>
              <w:jc w:val="center"/>
            </w:pPr>
            <w:r>
              <w:rPr>
                <w:b/>
                <w:i/>
              </w:rPr>
              <w:t>20.a pants</w:t>
            </w:r>
            <w:r>
              <w:tab/>
            </w:r>
          </w:p>
        </w:tc>
      </w:tr>
      <w:tr w:rsidR="00855071" w14:paraId="2B84D577" w14:textId="77777777" w:rsidTr="004D4546">
        <w:trPr>
          <w:jc w:val="center"/>
        </w:trPr>
        <w:tc>
          <w:tcPr>
            <w:tcW w:w="4876" w:type="dxa"/>
            <w:tcBorders>
              <w:top w:val="nil"/>
              <w:left w:val="nil"/>
              <w:bottom w:val="nil"/>
              <w:right w:val="nil"/>
            </w:tcBorders>
          </w:tcPr>
          <w:p w14:paraId="0CBE2BC2" w14:textId="77777777" w:rsidR="00855071" w:rsidRPr="00522465" w:rsidRDefault="00855071" w:rsidP="004D4546">
            <w:pPr>
              <w:pStyle w:val="Normal6a"/>
            </w:pPr>
          </w:p>
        </w:tc>
        <w:tc>
          <w:tcPr>
            <w:tcW w:w="4876" w:type="dxa"/>
            <w:tcBorders>
              <w:top w:val="nil"/>
              <w:left w:val="nil"/>
              <w:bottom w:val="nil"/>
              <w:right w:val="nil"/>
            </w:tcBorders>
          </w:tcPr>
          <w:p w14:paraId="76A177FB" w14:textId="77777777" w:rsidR="00855071" w:rsidRPr="00522465" w:rsidRDefault="00855071" w:rsidP="004D4546">
            <w:pPr>
              <w:pStyle w:val="Normal6a"/>
              <w:jc w:val="center"/>
            </w:pPr>
            <w:r>
              <w:rPr>
                <w:b/>
                <w:i/>
              </w:rPr>
              <w:t>Ātrākais ceļš uz inovāciju</w:t>
            </w:r>
          </w:p>
        </w:tc>
      </w:tr>
      <w:tr w:rsidR="00855071" w14:paraId="75CB959F" w14:textId="77777777" w:rsidTr="004D4546">
        <w:trPr>
          <w:jc w:val="center"/>
        </w:trPr>
        <w:tc>
          <w:tcPr>
            <w:tcW w:w="4876" w:type="dxa"/>
            <w:tcBorders>
              <w:top w:val="nil"/>
              <w:left w:val="nil"/>
              <w:bottom w:val="nil"/>
              <w:right w:val="nil"/>
            </w:tcBorders>
          </w:tcPr>
          <w:p w14:paraId="21FE04AF" w14:textId="77777777" w:rsidR="00855071" w:rsidRPr="00522465" w:rsidRDefault="00855071" w:rsidP="004D4546">
            <w:pPr>
              <w:pStyle w:val="Normal6a"/>
            </w:pPr>
          </w:p>
        </w:tc>
        <w:tc>
          <w:tcPr>
            <w:tcW w:w="4876" w:type="dxa"/>
            <w:tcBorders>
              <w:top w:val="nil"/>
              <w:left w:val="nil"/>
              <w:bottom w:val="nil"/>
              <w:right w:val="nil"/>
            </w:tcBorders>
          </w:tcPr>
          <w:p w14:paraId="290667DF" w14:textId="77777777" w:rsidR="00855071" w:rsidRPr="00522465" w:rsidRDefault="00855071" w:rsidP="004D4546">
            <w:pPr>
              <w:pStyle w:val="Normal6a"/>
            </w:pPr>
            <w:r>
              <w:rPr>
                <w:b/>
                <w:i/>
              </w:rPr>
              <w:t xml:space="preserve">1. Lai paātrinātu pāreju no inovācijas uz tirgu un nodrošinātu konkrētus rūpnieciskus rezultātus īsā laikposmā, darba programmas ietver ātrāko ceļu uz inovāciju, atbalstot demonstrēšanas un validēšanas projektus, kuriem raksturīga rūpnieciskā </w:t>
            </w:r>
            <w:proofErr w:type="spellStart"/>
            <w:r>
              <w:rPr>
                <w:b/>
                <w:i/>
              </w:rPr>
              <w:t>īstenojamība</w:t>
            </w:r>
            <w:proofErr w:type="spellEnd"/>
            <w:r>
              <w:rPr>
                <w:b/>
                <w:i/>
              </w:rPr>
              <w:t xml:space="preserve"> un tehnoloģiskā gatavība. Ātrākais ceļš uz inovāciju ir orientēts uz salīdzinoši gatavām, revolucionārām jaunajām tehnoloģijām, koncepcijām, procesiem un uzņēmējdarbības modeļiem, kam nepieciešama izstrādes pabeigšana, lai varētu veidot jaunu tirgu un panākt plašāku izmantošanu.</w:t>
            </w:r>
          </w:p>
        </w:tc>
      </w:tr>
      <w:tr w:rsidR="00855071" w14:paraId="6AE253E3" w14:textId="77777777" w:rsidTr="004D4546">
        <w:trPr>
          <w:jc w:val="center"/>
        </w:trPr>
        <w:tc>
          <w:tcPr>
            <w:tcW w:w="4876" w:type="dxa"/>
            <w:tcBorders>
              <w:top w:val="nil"/>
              <w:left w:val="nil"/>
              <w:bottom w:val="nil"/>
              <w:right w:val="nil"/>
            </w:tcBorders>
          </w:tcPr>
          <w:p w14:paraId="1E37FD22" w14:textId="77777777" w:rsidR="00855071" w:rsidRPr="00522465" w:rsidRDefault="00855071" w:rsidP="004D4546">
            <w:pPr>
              <w:pStyle w:val="Normal6a"/>
            </w:pPr>
          </w:p>
        </w:tc>
        <w:tc>
          <w:tcPr>
            <w:tcW w:w="4876" w:type="dxa"/>
            <w:tcBorders>
              <w:top w:val="nil"/>
              <w:left w:val="nil"/>
              <w:bottom w:val="nil"/>
              <w:right w:val="nil"/>
            </w:tcBorders>
          </w:tcPr>
          <w:p w14:paraId="64F6CB4E" w14:textId="77777777" w:rsidR="00855071" w:rsidRPr="00522465" w:rsidRDefault="00855071" w:rsidP="004D4546">
            <w:pPr>
              <w:pStyle w:val="Normal6a"/>
            </w:pPr>
            <w:r>
              <w:rPr>
                <w:b/>
                <w:i/>
              </w:rPr>
              <w:t>2. Ātrākā ceļa uz inovāciju shēma atbalsta konsorcijus, kuru dalībnieku skaits nepārsniedz 5–6 dalībniekus. Vismaz 60 % no projekta kopējā budžeta būtu jāsaņem rūpniecības dalībniekiem vai arī vismaz 4 no 6 konsorcija dalībniekiem (vai 3 no 5 dalībniekiem) būtu jānāk no rūpniecības nozares. Šo shēmu īsteno ar augšupēju, atvērtu un nepreskriptīvu uzaicinājumu palīdzību, un tā atbalsta maza mēroga (līdz 5 miljoniem EUR) un liela mēroga (līdz 15 miljoniem EUR) projektus. Tā darbojas kā divu posmu process, kurā pirmais posms (kas jāpabeidz ne ilgāk kā 2 mēnešu laikā) ir paredzēts tādu priekšlikumu atsijāšanai, kuri nav rūpnieciski īstenojami.</w:t>
            </w:r>
          </w:p>
        </w:tc>
      </w:tr>
    </w:tbl>
    <w:p w14:paraId="07B92288"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46E60A5" w14:textId="77777777" w:rsidR="00855071" w:rsidRPr="00522465" w:rsidRDefault="00855071" w:rsidP="00855071">
      <w:r>
        <w:rPr>
          <w:rStyle w:val="HideTWBExt"/>
        </w:rPr>
        <w:t>&lt;/Amend&gt;</w:t>
      </w:r>
    </w:p>
    <w:p w14:paraId="302D6F32"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2201</w:t>
      </w:r>
      <w:r>
        <w:rPr>
          <w:rStyle w:val="HideTWBExt"/>
          <w:b w:val="0"/>
        </w:rPr>
        <w:t>&lt;/</w:t>
      </w:r>
      <w:proofErr w:type="spellStart"/>
      <w:r>
        <w:rPr>
          <w:rStyle w:val="HideTWBExt"/>
          <w:b w:val="0"/>
        </w:rPr>
        <w:t>NumAm</w:t>
      </w:r>
      <w:proofErr w:type="spellEnd"/>
      <w:r>
        <w:rPr>
          <w:rStyle w:val="HideTWBExt"/>
          <w:b w:val="0"/>
        </w:rPr>
        <w:t>&gt;</w:t>
      </w:r>
    </w:p>
    <w:p w14:paraId="5A0F9E30" w14:textId="77777777" w:rsidR="00855071" w:rsidRPr="00522465" w:rsidRDefault="00855071" w:rsidP="00855071">
      <w:pPr>
        <w:pStyle w:val="NormalBold"/>
      </w:pPr>
      <w:r>
        <w:rPr>
          <w:rStyle w:val="HideTWBExt"/>
          <w:b w:val="0"/>
        </w:rPr>
        <w:t>&lt;RepeatBlock-By&gt;&lt;Members&gt;</w:t>
      </w:r>
      <w:proofErr w:type="spellStart"/>
      <w:r>
        <w:t>Morten</w:t>
      </w:r>
      <w:proofErr w:type="spellEnd"/>
      <w:r>
        <w:t xml:space="preserve"> </w:t>
      </w:r>
      <w:proofErr w:type="spellStart"/>
      <w:r>
        <w:t>Løkkegaard</w:t>
      </w:r>
      <w:proofErr w:type="spellEnd"/>
      <w:r>
        <w:t xml:space="preserve">, Andreas </w:t>
      </w:r>
      <w:proofErr w:type="spellStart"/>
      <w:r>
        <w:t>Glück</w:t>
      </w:r>
      <w:proofErr w:type="spellEnd"/>
      <w:r>
        <w:t xml:space="preserve">, </w:t>
      </w:r>
      <w:proofErr w:type="spellStart"/>
      <w:r>
        <w:t>Yvan</w:t>
      </w:r>
      <w:proofErr w:type="spellEnd"/>
      <w:r>
        <w:t xml:space="preserve"> </w:t>
      </w:r>
      <w:proofErr w:type="spellStart"/>
      <w:r>
        <w:t>Verougstraete</w:t>
      </w:r>
      <w:proofErr w:type="spellEnd"/>
      <w:r>
        <w:t xml:space="preserve">, Bart </w:t>
      </w:r>
      <w:proofErr w:type="spellStart"/>
      <w:r>
        <w:t>Groothuis</w:t>
      </w:r>
      <w:proofErr w:type="spellEnd"/>
      <w:r>
        <w:rPr>
          <w:rStyle w:val="HideTWBExt"/>
          <w:b w:val="0"/>
        </w:rPr>
        <w:t>&lt;/Members&gt;</w:t>
      </w:r>
    </w:p>
    <w:p w14:paraId="24348D27" w14:textId="77777777" w:rsidR="00855071" w:rsidRPr="00522465" w:rsidRDefault="00855071" w:rsidP="00855071">
      <w:pPr>
        <w:pStyle w:val="NormalBold"/>
      </w:pPr>
      <w:r>
        <w:rPr>
          <w:rStyle w:val="HideTWBExt"/>
          <w:b w:val="0"/>
        </w:rPr>
        <w:t>&lt;/RepeatBlock-By&gt;</w:t>
      </w:r>
    </w:p>
    <w:p w14:paraId="0F17D25C"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FEDC7F3" w14:textId="77777777" w:rsidR="00855071" w:rsidRPr="00522465" w:rsidRDefault="00855071" w:rsidP="00855071">
      <w:pPr>
        <w:pStyle w:val="NormalBold"/>
      </w:pPr>
      <w:r>
        <w:rPr>
          <w:rStyle w:val="HideTWBExt"/>
          <w:b w:val="0"/>
        </w:rPr>
        <w:t>&lt;Article&gt;</w:t>
      </w:r>
      <w:r>
        <w:t>21.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ED14FED" w14:textId="77777777" w:rsidTr="004D4546">
        <w:trPr>
          <w:trHeight w:hRule="exact" w:val="240"/>
          <w:jc w:val="center"/>
        </w:trPr>
        <w:tc>
          <w:tcPr>
            <w:tcW w:w="9752" w:type="dxa"/>
            <w:gridSpan w:val="2"/>
            <w:tcBorders>
              <w:top w:val="nil"/>
              <w:left w:val="nil"/>
              <w:bottom w:val="nil"/>
              <w:right w:val="nil"/>
            </w:tcBorders>
          </w:tcPr>
          <w:p w14:paraId="001C756C" w14:textId="77777777" w:rsidR="00855071" w:rsidRPr="00522465" w:rsidRDefault="00855071" w:rsidP="004D4546"/>
        </w:tc>
      </w:tr>
      <w:tr w:rsidR="00855071" w14:paraId="18A18FCC" w14:textId="77777777" w:rsidTr="004D4546">
        <w:trPr>
          <w:trHeight w:val="240"/>
          <w:jc w:val="center"/>
        </w:trPr>
        <w:tc>
          <w:tcPr>
            <w:tcW w:w="4876" w:type="dxa"/>
            <w:tcBorders>
              <w:top w:val="nil"/>
              <w:left w:val="nil"/>
              <w:bottom w:val="nil"/>
              <w:right w:val="nil"/>
            </w:tcBorders>
          </w:tcPr>
          <w:p w14:paraId="1EF430EF"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9061007" w14:textId="77777777" w:rsidR="00855071" w:rsidRPr="00522465" w:rsidRDefault="00855071" w:rsidP="004D4546">
            <w:pPr>
              <w:pStyle w:val="AmColumnHeading"/>
            </w:pPr>
            <w:r>
              <w:t>Grozījums</w:t>
            </w:r>
          </w:p>
        </w:tc>
      </w:tr>
      <w:tr w:rsidR="00855071" w14:paraId="70130316" w14:textId="77777777" w:rsidTr="004D4546">
        <w:trPr>
          <w:jc w:val="center"/>
        </w:trPr>
        <w:tc>
          <w:tcPr>
            <w:tcW w:w="4876" w:type="dxa"/>
            <w:tcBorders>
              <w:top w:val="nil"/>
              <w:left w:val="nil"/>
              <w:bottom w:val="nil"/>
              <w:right w:val="nil"/>
            </w:tcBorders>
          </w:tcPr>
          <w:p w14:paraId="091641E1" w14:textId="77777777" w:rsidR="00855071" w:rsidRPr="00522465" w:rsidRDefault="00855071" w:rsidP="004D4546">
            <w:pPr>
              <w:pStyle w:val="Normal6a"/>
            </w:pPr>
            <w:r>
              <w:t>1.</w:t>
            </w:r>
            <w:r>
              <w:tab/>
              <w:t xml:space="preserve">EKF </w:t>
            </w:r>
            <w:proofErr w:type="spellStart"/>
            <w:r>
              <w:t>InvestEU</w:t>
            </w:r>
            <w:proofErr w:type="spellEnd"/>
            <w:r>
              <w:t xml:space="preserve"> instruments kā horizontāls Savienības iekšpolitikas īstenošanas instruments ietver budžeta garantiju un finanšu instrumentus, arī kombinējot tos ar neatmaksājamu atbalstu finansējuma apvienošanas darbībā, lai veicinātu 3. pantā izklāstīto vispārīgo un konkrēto mērķu sasniegšanu, un to var īstenot sinerģijā ar citām Savienības vai valstu darbībām, arī izmantojot nodalījumus dalībvalstīm.</w:t>
            </w:r>
          </w:p>
        </w:tc>
        <w:tc>
          <w:tcPr>
            <w:tcW w:w="4876" w:type="dxa"/>
            <w:tcBorders>
              <w:top w:val="nil"/>
              <w:left w:val="nil"/>
              <w:bottom w:val="nil"/>
              <w:right w:val="nil"/>
            </w:tcBorders>
          </w:tcPr>
          <w:p w14:paraId="35EA1421" w14:textId="77777777" w:rsidR="00855071" w:rsidRPr="00522465" w:rsidRDefault="00855071" w:rsidP="004D4546">
            <w:pPr>
              <w:pStyle w:val="Normal6a"/>
            </w:pPr>
            <w:r>
              <w:t>1.</w:t>
            </w:r>
            <w:r>
              <w:tab/>
              <w:t xml:space="preserve">EKF </w:t>
            </w:r>
            <w:proofErr w:type="spellStart"/>
            <w:r>
              <w:t>InvestEU</w:t>
            </w:r>
            <w:proofErr w:type="spellEnd"/>
            <w:r>
              <w:t xml:space="preserve"> instruments kā horizontāls Savienības iekšpolitikas īstenošanas instruments ietver budžeta garantiju un finanšu instrumentus, arī kombinējot tos ar neatmaksājamu atbalstu finansējuma apvienošanas darbībā, lai veicinātu 3. pantā izklāstīto vispārīgo un konkrēto mērķu sasniegšanu, un to var īstenot sinerģijā ar citām Savienības vai valstu darbībām, arī izmantojot nodalījumus dalībvalstīm</w:t>
            </w:r>
            <w:r>
              <w:rPr>
                <w:b/>
                <w:i/>
              </w:rPr>
              <w:t>, galveno uzmanību pievēršot privāto investīciju piesaistīšanai – šajā nolūkā izmantojot riska mazināšanu – un atbalstot elastīgus projektus, kuriem ir Eiropas pievienotā vērtība, visos politikas logos</w:t>
            </w:r>
            <w:r>
              <w:t>.</w:t>
            </w:r>
          </w:p>
        </w:tc>
      </w:tr>
    </w:tbl>
    <w:p w14:paraId="246A5FAD"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FE52CEB" w14:textId="77777777" w:rsidR="00855071" w:rsidRPr="00522465" w:rsidRDefault="00855071" w:rsidP="00855071">
      <w:r>
        <w:rPr>
          <w:rStyle w:val="HideTWBExt"/>
        </w:rPr>
        <w:t>&lt;/Amend&gt;</w:t>
      </w:r>
    </w:p>
    <w:p w14:paraId="220E44B8"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2202</w:t>
      </w:r>
      <w:r>
        <w:rPr>
          <w:rStyle w:val="HideTWBExt"/>
          <w:b w:val="0"/>
        </w:rPr>
        <w:t>&lt;/</w:t>
      </w:r>
      <w:proofErr w:type="spellStart"/>
      <w:r>
        <w:rPr>
          <w:rStyle w:val="HideTWBExt"/>
          <w:b w:val="0"/>
        </w:rPr>
        <w:t>NumAm</w:t>
      </w:r>
      <w:proofErr w:type="spellEnd"/>
      <w:r>
        <w:rPr>
          <w:rStyle w:val="HideTWBExt"/>
          <w:b w:val="0"/>
        </w:rPr>
        <w:t>&gt;</w:t>
      </w:r>
    </w:p>
    <w:p w14:paraId="186F1E23" w14:textId="77777777" w:rsidR="00855071" w:rsidRPr="00522465" w:rsidRDefault="00855071" w:rsidP="00855071">
      <w:pPr>
        <w:pStyle w:val="NormalBold"/>
      </w:pPr>
      <w:r>
        <w:rPr>
          <w:rStyle w:val="HideTWBExt"/>
          <w:b w:val="0"/>
        </w:rPr>
        <w:t>&lt;RepeatBlock-By&gt;&lt;Members&gt;</w:t>
      </w:r>
      <w:r>
        <w:t xml:space="preserve">Paolo </w:t>
      </w:r>
      <w:proofErr w:type="spellStart"/>
      <w:r>
        <w:t>Borchia</w:t>
      </w:r>
      <w:proofErr w:type="spellEnd"/>
      <w:r>
        <w:t xml:space="preserve">, </w:t>
      </w:r>
      <w:proofErr w:type="spellStart"/>
      <w:r>
        <w:t>Isabella</w:t>
      </w:r>
      <w:proofErr w:type="spellEnd"/>
      <w:r>
        <w:t xml:space="preserve"> </w:t>
      </w:r>
      <w:proofErr w:type="spellStart"/>
      <w:r>
        <w:t>Tovaglieri</w:t>
      </w:r>
      <w:proofErr w:type="spellEnd"/>
      <w:r>
        <w:t xml:space="preserve">, </w:t>
      </w:r>
      <w:proofErr w:type="spellStart"/>
      <w:r>
        <w:t>Raffaele</w:t>
      </w:r>
      <w:proofErr w:type="spellEnd"/>
      <w:r>
        <w:t xml:space="preserve"> </w:t>
      </w:r>
      <w:proofErr w:type="spellStart"/>
      <w:r>
        <w:t>Stancanelli</w:t>
      </w:r>
      <w:proofErr w:type="spellEnd"/>
      <w:r>
        <w:rPr>
          <w:rStyle w:val="HideTWBExt"/>
          <w:b w:val="0"/>
        </w:rPr>
        <w:t>&lt;/Members&gt;</w:t>
      </w:r>
    </w:p>
    <w:p w14:paraId="79E3EFA4" w14:textId="77777777" w:rsidR="00855071" w:rsidRPr="00522465" w:rsidRDefault="00855071" w:rsidP="00855071">
      <w:pPr>
        <w:pStyle w:val="NormalBold"/>
      </w:pPr>
      <w:r>
        <w:rPr>
          <w:rStyle w:val="HideTWBExt"/>
          <w:b w:val="0"/>
        </w:rPr>
        <w:t>&lt;/RepeatBlock-By&gt;</w:t>
      </w:r>
    </w:p>
    <w:p w14:paraId="386D58FF"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5FBF033" w14:textId="77777777" w:rsidR="00855071" w:rsidRPr="00522465" w:rsidRDefault="00855071" w:rsidP="00855071">
      <w:pPr>
        <w:pStyle w:val="NormalBold"/>
      </w:pPr>
      <w:r>
        <w:rPr>
          <w:rStyle w:val="HideTWBExt"/>
          <w:b w:val="0"/>
        </w:rPr>
        <w:t>&lt;Article&gt;</w:t>
      </w:r>
      <w:r>
        <w:t>21.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EE14217" w14:textId="77777777" w:rsidTr="004D4546">
        <w:trPr>
          <w:trHeight w:hRule="exact" w:val="240"/>
          <w:jc w:val="center"/>
        </w:trPr>
        <w:tc>
          <w:tcPr>
            <w:tcW w:w="9752" w:type="dxa"/>
            <w:gridSpan w:val="2"/>
            <w:tcBorders>
              <w:top w:val="nil"/>
              <w:left w:val="nil"/>
              <w:bottom w:val="nil"/>
              <w:right w:val="nil"/>
            </w:tcBorders>
          </w:tcPr>
          <w:p w14:paraId="3D3AABE5" w14:textId="77777777" w:rsidR="00855071" w:rsidRPr="00522465" w:rsidRDefault="00855071" w:rsidP="004D4546"/>
        </w:tc>
      </w:tr>
      <w:tr w:rsidR="00855071" w14:paraId="2968B857" w14:textId="77777777" w:rsidTr="004D4546">
        <w:trPr>
          <w:trHeight w:val="240"/>
          <w:jc w:val="center"/>
        </w:trPr>
        <w:tc>
          <w:tcPr>
            <w:tcW w:w="4876" w:type="dxa"/>
            <w:tcBorders>
              <w:top w:val="nil"/>
              <w:left w:val="nil"/>
              <w:bottom w:val="nil"/>
              <w:right w:val="nil"/>
            </w:tcBorders>
          </w:tcPr>
          <w:p w14:paraId="72B13449"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32FBCBF" w14:textId="77777777" w:rsidR="00855071" w:rsidRPr="00522465" w:rsidRDefault="00855071" w:rsidP="004D4546">
            <w:pPr>
              <w:pStyle w:val="AmColumnHeading"/>
            </w:pPr>
            <w:r>
              <w:t>Grozījums</w:t>
            </w:r>
          </w:p>
        </w:tc>
      </w:tr>
      <w:tr w:rsidR="00855071" w14:paraId="0ED682DC" w14:textId="77777777" w:rsidTr="004D4546">
        <w:trPr>
          <w:jc w:val="center"/>
        </w:trPr>
        <w:tc>
          <w:tcPr>
            <w:tcW w:w="4876" w:type="dxa"/>
            <w:tcBorders>
              <w:top w:val="nil"/>
              <w:left w:val="nil"/>
              <w:bottom w:val="nil"/>
              <w:right w:val="nil"/>
            </w:tcBorders>
          </w:tcPr>
          <w:p w14:paraId="3174A9FD" w14:textId="77777777" w:rsidR="00855071" w:rsidRPr="00522465" w:rsidRDefault="00855071" w:rsidP="004D4546">
            <w:pPr>
              <w:pStyle w:val="Normal6a"/>
            </w:pPr>
            <w:r>
              <w:t>1.</w:t>
            </w:r>
            <w:r>
              <w:tab/>
              <w:t xml:space="preserve">EKF </w:t>
            </w:r>
            <w:proofErr w:type="spellStart"/>
            <w:r>
              <w:t>InvestEU</w:t>
            </w:r>
            <w:proofErr w:type="spellEnd"/>
            <w:r>
              <w:t xml:space="preserve"> instruments kā horizontāls Savienības iekšpolitikas īstenošanas instruments ietver budžeta garantiju un finanšu instrumentus, arī </w:t>
            </w:r>
            <w:r>
              <w:rPr>
                <w:b/>
                <w:i/>
              </w:rPr>
              <w:t>kombinējot tos ar neatmaksājamu atbalstu</w:t>
            </w:r>
            <w:r>
              <w:t xml:space="preserve"> finansējuma apvienošanas darbībā, lai veicinātu 3. pantā </w:t>
            </w:r>
            <w:r>
              <w:rPr>
                <w:b/>
                <w:i/>
              </w:rPr>
              <w:t>izklāstīto</w:t>
            </w:r>
            <w:r>
              <w:t xml:space="preserve"> vispārīgo un konkrēto mērķu sasniegšanu, un to var īstenot sinerģijā ar citām Savienības vai </w:t>
            </w:r>
            <w:r>
              <w:rPr>
                <w:b/>
                <w:i/>
              </w:rPr>
              <w:t>valstu</w:t>
            </w:r>
            <w:r>
              <w:t xml:space="preserve"> darbībām, arī izmantojot nodalījumus </w:t>
            </w:r>
            <w:r>
              <w:rPr>
                <w:b/>
                <w:i/>
              </w:rPr>
              <w:t>dalībvalstīm</w:t>
            </w:r>
            <w:r>
              <w:t>.</w:t>
            </w:r>
          </w:p>
        </w:tc>
        <w:tc>
          <w:tcPr>
            <w:tcW w:w="4876" w:type="dxa"/>
            <w:tcBorders>
              <w:top w:val="nil"/>
              <w:left w:val="nil"/>
              <w:bottom w:val="nil"/>
              <w:right w:val="nil"/>
            </w:tcBorders>
          </w:tcPr>
          <w:p w14:paraId="63AA1438" w14:textId="77777777" w:rsidR="00855071" w:rsidRPr="00522465" w:rsidRDefault="00855071" w:rsidP="004D4546">
            <w:pPr>
              <w:pStyle w:val="Normal6a"/>
            </w:pPr>
            <w:r>
              <w:t>1.</w:t>
            </w:r>
            <w:r>
              <w:tab/>
            </w:r>
            <w:proofErr w:type="spellStart"/>
            <w:r>
              <w:t>InvestEU</w:t>
            </w:r>
            <w:proofErr w:type="spellEnd"/>
            <w:r>
              <w:t xml:space="preserve"> EKF instruments kā horizontāls Savienības iekšpolitikas īstenošanas instruments ietver budžeta garantiju un finanšu instrumentus, arī </w:t>
            </w:r>
            <w:r>
              <w:rPr>
                <w:b/>
                <w:i/>
              </w:rPr>
              <w:t>gadījumos, kad</w:t>
            </w:r>
            <w:r>
              <w:t xml:space="preserve"> finansējuma apvienošanas darbībā </w:t>
            </w:r>
            <w:r>
              <w:rPr>
                <w:b/>
                <w:i/>
              </w:rPr>
              <w:t>to kombinē ar neatmaksājamiem atbalsta veidiem</w:t>
            </w:r>
            <w:r>
              <w:t xml:space="preserve">, lai veicinātu 3. pantā </w:t>
            </w:r>
            <w:r>
              <w:rPr>
                <w:b/>
                <w:i/>
              </w:rPr>
              <w:t>minēto</w:t>
            </w:r>
            <w:r>
              <w:t xml:space="preserve"> vispārīgo un konkrēto mērķu sasniegšanu, un to var īstenot sinerģijā ar citām Savienības</w:t>
            </w:r>
            <w:r>
              <w:rPr>
                <w:b/>
                <w:i/>
              </w:rPr>
              <w:t>, valsts</w:t>
            </w:r>
            <w:r>
              <w:t xml:space="preserve"> vai </w:t>
            </w:r>
            <w:r>
              <w:rPr>
                <w:b/>
                <w:i/>
              </w:rPr>
              <w:t>reģionāla līmeņa</w:t>
            </w:r>
            <w:r>
              <w:t xml:space="preserve"> darbībām, arī</w:t>
            </w:r>
            <w:r>
              <w:rPr>
                <w:b/>
                <w:i/>
              </w:rPr>
              <w:t>,</w:t>
            </w:r>
            <w:r>
              <w:t xml:space="preserve"> izmantojot </w:t>
            </w:r>
            <w:r>
              <w:rPr>
                <w:b/>
                <w:i/>
              </w:rPr>
              <w:t>dalībvalstu</w:t>
            </w:r>
            <w:r>
              <w:t xml:space="preserve"> nodalījumus </w:t>
            </w:r>
            <w:r>
              <w:rPr>
                <w:b/>
                <w:i/>
              </w:rPr>
              <w:t>un mehānismus, kas attiecīgā gadījumā paredz reģionālu iestāžu vai teritoriālu reklamēšanas ekosistēmu iesaisti</w:t>
            </w:r>
            <w:r>
              <w:t>.</w:t>
            </w:r>
          </w:p>
        </w:tc>
      </w:tr>
    </w:tbl>
    <w:p w14:paraId="5666F595"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6E82FCB"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547E5058" w14:textId="77777777" w:rsidR="00855071" w:rsidRPr="00522465" w:rsidRDefault="00855071" w:rsidP="00855071">
      <w:pPr>
        <w:pStyle w:val="AmJustText"/>
      </w:pPr>
      <w:r>
        <w:t>Reģionālās iestādes un teritoriālas reklamēšanas ekosistēmas var sniegt pievienoto vērtību finanšu instrumentu īstenošanā, jo tās ir tuvākas teritoriālajām rūpniecības ekosistēmām un uzņēmējdarbības kopienām un labāk spēj noteikt vajadzību pēc investīcijām, strukturālos šķēršļus un izaugsmes iespējas uzņēmumiem.</w:t>
      </w:r>
    </w:p>
    <w:p w14:paraId="0CDD1265" w14:textId="77777777" w:rsidR="00855071" w:rsidRPr="00522465" w:rsidRDefault="00855071" w:rsidP="00855071">
      <w:r>
        <w:rPr>
          <w:rStyle w:val="HideTWBExt"/>
        </w:rPr>
        <w:t>&lt;/Amend&gt;</w:t>
      </w:r>
    </w:p>
    <w:p w14:paraId="111890E6"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2203</w:t>
      </w:r>
      <w:r>
        <w:rPr>
          <w:rStyle w:val="HideTWBExt"/>
          <w:b w:val="0"/>
        </w:rPr>
        <w:t>&lt;/</w:t>
      </w:r>
      <w:proofErr w:type="spellStart"/>
      <w:r>
        <w:rPr>
          <w:rStyle w:val="HideTWBExt"/>
          <w:b w:val="0"/>
        </w:rPr>
        <w:t>NumAm</w:t>
      </w:r>
      <w:proofErr w:type="spellEnd"/>
      <w:r>
        <w:rPr>
          <w:rStyle w:val="HideTWBExt"/>
          <w:b w:val="0"/>
        </w:rPr>
        <w:t>&gt;</w:t>
      </w:r>
    </w:p>
    <w:p w14:paraId="767B94E1" w14:textId="77777777" w:rsidR="00855071" w:rsidRPr="00522465" w:rsidRDefault="00855071" w:rsidP="00855071">
      <w:pPr>
        <w:pStyle w:val="NormalBold"/>
      </w:pPr>
      <w:r>
        <w:rPr>
          <w:rStyle w:val="HideTWBExt"/>
          <w:b w:val="0"/>
        </w:rPr>
        <w:t>&lt;RepeatBlock-By&gt;&lt;Members&gt;</w:t>
      </w:r>
      <w:r>
        <w:t xml:space="preserve">Paolo </w:t>
      </w:r>
      <w:proofErr w:type="spellStart"/>
      <w:r>
        <w:t>Borchia</w:t>
      </w:r>
      <w:proofErr w:type="spellEnd"/>
      <w:r>
        <w:t xml:space="preserve">, </w:t>
      </w:r>
      <w:proofErr w:type="spellStart"/>
      <w:r>
        <w:t>Isabella</w:t>
      </w:r>
      <w:proofErr w:type="spellEnd"/>
      <w:r>
        <w:t xml:space="preserve"> </w:t>
      </w:r>
      <w:proofErr w:type="spellStart"/>
      <w:r>
        <w:t>Tovaglieri</w:t>
      </w:r>
      <w:proofErr w:type="spellEnd"/>
      <w:r>
        <w:t xml:space="preserve">, </w:t>
      </w:r>
      <w:proofErr w:type="spellStart"/>
      <w:r>
        <w:t>Raffaele</w:t>
      </w:r>
      <w:proofErr w:type="spellEnd"/>
      <w:r>
        <w:t xml:space="preserve"> </w:t>
      </w:r>
      <w:proofErr w:type="spellStart"/>
      <w:r>
        <w:t>Stancanelli</w:t>
      </w:r>
      <w:proofErr w:type="spellEnd"/>
      <w:r>
        <w:rPr>
          <w:rStyle w:val="HideTWBExt"/>
          <w:b w:val="0"/>
        </w:rPr>
        <w:t>&lt;/Members&gt;</w:t>
      </w:r>
    </w:p>
    <w:p w14:paraId="7E0B66F5" w14:textId="77777777" w:rsidR="00855071" w:rsidRPr="00522465" w:rsidRDefault="00855071" w:rsidP="00855071">
      <w:pPr>
        <w:pStyle w:val="NormalBold"/>
      </w:pPr>
      <w:r>
        <w:rPr>
          <w:rStyle w:val="HideTWBExt"/>
          <w:b w:val="0"/>
        </w:rPr>
        <w:t>&lt;/RepeatBlock-By&gt;</w:t>
      </w:r>
    </w:p>
    <w:p w14:paraId="1679C283"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827D8A8" w14:textId="77777777" w:rsidR="00855071" w:rsidRPr="00522465" w:rsidRDefault="00855071" w:rsidP="00855071">
      <w:pPr>
        <w:pStyle w:val="NormalBold"/>
      </w:pPr>
      <w:r>
        <w:rPr>
          <w:rStyle w:val="HideTWBExt"/>
          <w:b w:val="0"/>
        </w:rPr>
        <w:t>&lt;Article&gt;</w:t>
      </w:r>
      <w:r>
        <w:t>21.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6D9A039" w14:textId="77777777" w:rsidTr="004D4546">
        <w:trPr>
          <w:trHeight w:hRule="exact" w:val="240"/>
          <w:jc w:val="center"/>
        </w:trPr>
        <w:tc>
          <w:tcPr>
            <w:tcW w:w="9752" w:type="dxa"/>
            <w:gridSpan w:val="2"/>
            <w:tcBorders>
              <w:top w:val="nil"/>
              <w:left w:val="nil"/>
              <w:bottom w:val="nil"/>
              <w:right w:val="nil"/>
            </w:tcBorders>
          </w:tcPr>
          <w:p w14:paraId="0BAF804C" w14:textId="77777777" w:rsidR="00855071" w:rsidRPr="00522465" w:rsidRDefault="00855071" w:rsidP="004D4546"/>
        </w:tc>
      </w:tr>
      <w:tr w:rsidR="00855071" w14:paraId="77F697C4" w14:textId="77777777" w:rsidTr="004D4546">
        <w:trPr>
          <w:trHeight w:val="240"/>
          <w:jc w:val="center"/>
        </w:trPr>
        <w:tc>
          <w:tcPr>
            <w:tcW w:w="4876" w:type="dxa"/>
            <w:tcBorders>
              <w:top w:val="nil"/>
              <w:left w:val="nil"/>
              <w:bottom w:val="nil"/>
              <w:right w:val="nil"/>
            </w:tcBorders>
          </w:tcPr>
          <w:p w14:paraId="45E4A8E3"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02FE1CE" w14:textId="77777777" w:rsidR="00855071" w:rsidRPr="00522465" w:rsidRDefault="00855071" w:rsidP="004D4546">
            <w:pPr>
              <w:pStyle w:val="AmColumnHeading"/>
            </w:pPr>
            <w:r>
              <w:t>Grozījums</w:t>
            </w:r>
          </w:p>
        </w:tc>
      </w:tr>
      <w:tr w:rsidR="00855071" w14:paraId="0CB5EFE5" w14:textId="77777777" w:rsidTr="004D4546">
        <w:trPr>
          <w:jc w:val="center"/>
        </w:trPr>
        <w:tc>
          <w:tcPr>
            <w:tcW w:w="4876" w:type="dxa"/>
            <w:tcBorders>
              <w:top w:val="nil"/>
              <w:left w:val="nil"/>
              <w:bottom w:val="nil"/>
              <w:right w:val="nil"/>
            </w:tcBorders>
          </w:tcPr>
          <w:p w14:paraId="4A2924D3" w14:textId="77777777" w:rsidR="00855071" w:rsidRPr="00522465" w:rsidRDefault="00855071" w:rsidP="004D4546">
            <w:pPr>
              <w:pStyle w:val="Normal6a"/>
            </w:pPr>
            <w:r>
              <w:t>2.</w:t>
            </w:r>
            <w:r>
              <w:tab/>
              <w:t xml:space="preserve">EKF </w:t>
            </w:r>
            <w:proofErr w:type="spellStart"/>
            <w:r>
              <w:t>InvestEU</w:t>
            </w:r>
            <w:proofErr w:type="spellEnd"/>
            <w:r>
              <w:t xml:space="preserve"> instruments novērš tirgus nepilnības vai neoptimālas investīciju situācijas. EKF </w:t>
            </w:r>
            <w:proofErr w:type="spellStart"/>
            <w:r>
              <w:t>InvestEU</w:t>
            </w:r>
            <w:proofErr w:type="spellEnd"/>
            <w:r>
              <w:t xml:space="preserve"> instruments jo īpaši var nodrošināt aizdevumus, garantijas, </w:t>
            </w:r>
            <w:proofErr w:type="spellStart"/>
            <w:r>
              <w:t>pretgarantijas</w:t>
            </w:r>
            <w:proofErr w:type="spellEnd"/>
            <w:r>
              <w:t xml:space="preserve">, kapitāla tirgus instrumentus, jebkura cita veida finansējumu vai </w:t>
            </w:r>
            <w:proofErr w:type="spellStart"/>
            <w:r>
              <w:t>kredītkvalitātes</w:t>
            </w:r>
            <w:proofErr w:type="spellEnd"/>
            <w:r>
              <w:t xml:space="preserve"> uzlabojumu, tai skaitā pakārtoto parādu, pašu kapitāla vai </w:t>
            </w:r>
            <w:proofErr w:type="spellStart"/>
            <w:r>
              <w:t>kvazikapitāla</w:t>
            </w:r>
            <w:proofErr w:type="spellEnd"/>
            <w:r>
              <w:t xml:space="preserve"> investīcijas, ko tieši vai netieši sniedz, izmantojot finanšu starpniekus, fondus, investīciju platformas vai citas metodes, lai novirzītu tos </w:t>
            </w:r>
            <w:proofErr w:type="spellStart"/>
            <w:r>
              <w:t>galasaņēmējiem</w:t>
            </w:r>
            <w:proofErr w:type="spellEnd"/>
            <w:r>
              <w:t>.</w:t>
            </w:r>
          </w:p>
        </w:tc>
        <w:tc>
          <w:tcPr>
            <w:tcW w:w="4876" w:type="dxa"/>
            <w:tcBorders>
              <w:top w:val="nil"/>
              <w:left w:val="nil"/>
              <w:bottom w:val="nil"/>
              <w:right w:val="nil"/>
            </w:tcBorders>
          </w:tcPr>
          <w:p w14:paraId="27769EC7" w14:textId="77777777" w:rsidR="00855071" w:rsidRPr="00522465" w:rsidRDefault="00855071" w:rsidP="004D4546">
            <w:pPr>
              <w:pStyle w:val="Normal6a"/>
            </w:pPr>
            <w:r>
              <w:t>2.</w:t>
            </w:r>
            <w:r>
              <w:tab/>
              <w:t xml:space="preserve">EKF </w:t>
            </w:r>
            <w:proofErr w:type="spellStart"/>
            <w:r>
              <w:t>InvestEU</w:t>
            </w:r>
            <w:proofErr w:type="spellEnd"/>
            <w:r>
              <w:t xml:space="preserve"> instruments novērš tirgus nepilnības vai neoptimālas investīciju situācijas. EKF </w:t>
            </w:r>
            <w:proofErr w:type="spellStart"/>
            <w:r>
              <w:t>InvestEU</w:t>
            </w:r>
            <w:proofErr w:type="spellEnd"/>
            <w:r>
              <w:t xml:space="preserve"> instruments jo īpaši var nodrošināt aizdevumus, garantijas, </w:t>
            </w:r>
            <w:proofErr w:type="spellStart"/>
            <w:r>
              <w:t>pretgarantijas</w:t>
            </w:r>
            <w:proofErr w:type="spellEnd"/>
            <w:r>
              <w:t xml:space="preserve">, </w:t>
            </w:r>
            <w:r>
              <w:rPr>
                <w:b/>
                <w:i/>
              </w:rPr>
              <w:t>tostarp kolektīvās garantijas,</w:t>
            </w:r>
            <w:r>
              <w:t xml:space="preserve"> kapitāla tirgus instrumentus, jebkura cita veida finansējumu vai </w:t>
            </w:r>
            <w:proofErr w:type="spellStart"/>
            <w:r>
              <w:t>kredītkvalitātes</w:t>
            </w:r>
            <w:proofErr w:type="spellEnd"/>
            <w:r>
              <w:t xml:space="preserve"> uzlabojumu, tai skaitā pakārtoto parādu, pašu kapitāla vai </w:t>
            </w:r>
            <w:proofErr w:type="spellStart"/>
            <w:r>
              <w:t>kvazikapitāla</w:t>
            </w:r>
            <w:proofErr w:type="spellEnd"/>
            <w:r>
              <w:t xml:space="preserve"> investīcijas, ko tieši vai netieši sniedz, izmantojot finanšu starpniekus, </w:t>
            </w:r>
            <w:r>
              <w:rPr>
                <w:b/>
                <w:i/>
              </w:rPr>
              <w:t>garantiju konsorcijus,</w:t>
            </w:r>
            <w:r>
              <w:t xml:space="preserve"> fondus, investīciju platformas vai citas metodes, lai novirzītu tos </w:t>
            </w:r>
            <w:proofErr w:type="spellStart"/>
            <w:r>
              <w:t>galasaņēmējiem</w:t>
            </w:r>
            <w:proofErr w:type="spellEnd"/>
            <w:r>
              <w:t xml:space="preserve">. </w:t>
            </w:r>
            <w:r>
              <w:rPr>
                <w:b/>
                <w:i/>
              </w:rPr>
              <w:t xml:space="preserve">Īpašu uzmanību pievērš uz garantijām balstītiem produktiem, kas atvieglo kredīta pieejamību MVU, </w:t>
            </w:r>
            <w:proofErr w:type="spellStart"/>
            <w:r>
              <w:rPr>
                <w:b/>
                <w:i/>
              </w:rPr>
              <w:t>jaunuzņēmumiem</w:t>
            </w:r>
            <w:proofErr w:type="spellEnd"/>
            <w:r>
              <w:rPr>
                <w:b/>
                <w:i/>
              </w:rPr>
              <w:t xml:space="preserve"> un augošiem uzņēmumiem, kuri investē internacionalizācijā, </w:t>
            </w:r>
            <w:proofErr w:type="spellStart"/>
            <w:r>
              <w:rPr>
                <w:b/>
                <w:i/>
              </w:rPr>
              <w:t>digitalizācijā</w:t>
            </w:r>
            <w:proofErr w:type="spellEnd"/>
            <w:r>
              <w:rPr>
                <w:b/>
                <w:i/>
              </w:rPr>
              <w:t xml:space="preserve">, rūpniecības pārveidē, dekarbonizācijā un ar noturību saistītās investīcijās. Šādas vienības, kas novirza EKF līdzekļus, nodrošina </w:t>
            </w:r>
            <w:proofErr w:type="spellStart"/>
            <w:r>
              <w:rPr>
                <w:b/>
                <w:i/>
              </w:rPr>
              <w:t>atbalsttiesīgo</w:t>
            </w:r>
            <w:proofErr w:type="spellEnd"/>
            <w:r>
              <w:rPr>
                <w:b/>
                <w:i/>
              </w:rPr>
              <w:t xml:space="preserve"> saņēmēju piekļuvi finansējumam. Tās piemēro samērīgas garantijas prasības, pieņem racionalizētas pienācīgas pārbaudes procedūras, kas pielāgotas pieteikuma iesniedzēja lielumam un riska profilam, un nepiemēro nosacījumus, kas ir stingrāki nekā nepieciešams, lai aizsargātu konkrētā instrumenta finanšu stabilitāti. Komisija uzrauga šo pienākumu izpildi un seko līdzi EKF finanšu instrumentu pieejamībai MVU.</w:t>
            </w:r>
          </w:p>
        </w:tc>
      </w:tr>
    </w:tbl>
    <w:p w14:paraId="3AC0CF20"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1D6DB8A"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7AB0F999" w14:textId="77777777" w:rsidR="00855071" w:rsidRPr="00522465" w:rsidRDefault="00855071" w:rsidP="00855071">
      <w:pPr>
        <w:pStyle w:val="AmJustText"/>
      </w:pPr>
      <w:proofErr w:type="spellStart"/>
      <w:r>
        <w:t>Collective</w:t>
      </w:r>
      <w:proofErr w:type="spellEnd"/>
      <w:r>
        <w:t xml:space="preserve"> </w:t>
      </w:r>
      <w:proofErr w:type="spellStart"/>
      <w:r>
        <w:t>guarantees</w:t>
      </w:r>
      <w:proofErr w:type="spellEnd"/>
      <w:r>
        <w:t xml:space="preserve"> </w:t>
      </w:r>
      <w:proofErr w:type="spellStart"/>
      <w:r>
        <w:t>and</w:t>
      </w:r>
      <w:proofErr w:type="spellEnd"/>
      <w:r>
        <w:t xml:space="preserve"> </w:t>
      </w:r>
      <w:proofErr w:type="spellStart"/>
      <w:r>
        <w:t>guarantee</w:t>
      </w:r>
      <w:proofErr w:type="spellEnd"/>
      <w:r>
        <w:t xml:space="preserve"> </w:t>
      </w:r>
      <w:proofErr w:type="spellStart"/>
      <w:r>
        <w:t>consortia</w:t>
      </w:r>
      <w:proofErr w:type="spellEnd"/>
      <w:r>
        <w:t xml:space="preserve"> </w:t>
      </w:r>
      <w:proofErr w:type="spellStart"/>
      <w:r>
        <w:t>are</w:t>
      </w:r>
      <w:proofErr w:type="spellEnd"/>
      <w:r>
        <w:t xml:space="preserve"> </w:t>
      </w:r>
      <w:proofErr w:type="spellStart"/>
      <w:r>
        <w:t>proximity-based</w:t>
      </w:r>
      <w:proofErr w:type="spellEnd"/>
      <w:r>
        <w:t xml:space="preserve"> </w:t>
      </w:r>
      <w:proofErr w:type="spellStart"/>
      <w:r>
        <w:t>intermediaries</w:t>
      </w:r>
      <w:proofErr w:type="spellEnd"/>
      <w:r>
        <w:t xml:space="preserve"> </w:t>
      </w:r>
      <w:proofErr w:type="spellStart"/>
      <w:r>
        <w:t>that</w:t>
      </w:r>
      <w:proofErr w:type="spellEnd"/>
      <w:r>
        <w:t xml:space="preserve"> </w:t>
      </w:r>
      <w:proofErr w:type="spellStart"/>
      <w:r>
        <w:t>are</w:t>
      </w:r>
      <w:proofErr w:type="spellEnd"/>
      <w:r>
        <w:t xml:space="preserve"> </w:t>
      </w:r>
      <w:proofErr w:type="spellStart"/>
      <w:r>
        <w:t>particularly</w:t>
      </w:r>
      <w:proofErr w:type="spellEnd"/>
      <w:r>
        <w:t xml:space="preserve"> </w:t>
      </w:r>
      <w:proofErr w:type="spellStart"/>
      <w:r>
        <w:t>effective</w:t>
      </w:r>
      <w:proofErr w:type="spellEnd"/>
      <w:r>
        <w:t xml:space="preserve"> </w:t>
      </w:r>
      <w:proofErr w:type="spellStart"/>
      <w:r>
        <w:t>in</w:t>
      </w:r>
      <w:proofErr w:type="spellEnd"/>
      <w:r>
        <w:t xml:space="preserve"> </w:t>
      </w:r>
      <w:proofErr w:type="spellStart"/>
      <w:r>
        <w:t>reaching</w:t>
      </w:r>
      <w:proofErr w:type="spellEnd"/>
      <w:r>
        <w:t xml:space="preserve"> </w:t>
      </w:r>
      <w:proofErr w:type="spellStart"/>
      <w:r>
        <w:t>smaller</w:t>
      </w:r>
      <w:proofErr w:type="spellEnd"/>
      <w:r>
        <w:t xml:space="preserve"> </w:t>
      </w:r>
      <w:proofErr w:type="spellStart"/>
      <w:r>
        <w:t>firms</w:t>
      </w:r>
      <w:proofErr w:type="spellEnd"/>
      <w:r>
        <w:t xml:space="preserve"> </w:t>
      </w:r>
      <w:proofErr w:type="spellStart"/>
      <w:r>
        <w:t>and</w:t>
      </w:r>
      <w:proofErr w:type="spellEnd"/>
      <w:r>
        <w:t xml:space="preserve"> </w:t>
      </w:r>
      <w:proofErr w:type="spellStart"/>
      <w:r>
        <w:t>understanding</w:t>
      </w:r>
      <w:proofErr w:type="spellEnd"/>
      <w:r>
        <w:t xml:space="preserve"> </w:t>
      </w:r>
      <w:proofErr w:type="spellStart"/>
      <w:r>
        <w:t>their</w:t>
      </w:r>
      <w:proofErr w:type="spellEnd"/>
      <w:r>
        <w:t xml:space="preserve"> </w:t>
      </w:r>
      <w:proofErr w:type="spellStart"/>
      <w:r>
        <w:t>specific</w:t>
      </w:r>
      <w:proofErr w:type="spellEnd"/>
      <w:r>
        <w:t xml:space="preserve"> </w:t>
      </w:r>
      <w:proofErr w:type="spellStart"/>
      <w:r>
        <w:t>financing</w:t>
      </w:r>
      <w:proofErr w:type="spellEnd"/>
      <w:r>
        <w:t xml:space="preserve"> </w:t>
      </w:r>
      <w:proofErr w:type="spellStart"/>
      <w:r>
        <w:t>needs</w:t>
      </w:r>
      <w:proofErr w:type="spellEnd"/>
      <w:r>
        <w:t xml:space="preserve">. </w:t>
      </w:r>
      <w:proofErr w:type="spellStart"/>
      <w:r>
        <w:t>Explicitly</w:t>
      </w:r>
      <w:proofErr w:type="spellEnd"/>
      <w:r>
        <w:t xml:space="preserve"> </w:t>
      </w:r>
      <w:proofErr w:type="spellStart"/>
      <w:r>
        <w:t>recognising</w:t>
      </w:r>
      <w:proofErr w:type="spellEnd"/>
      <w:r>
        <w:t xml:space="preserve"> </w:t>
      </w:r>
      <w:proofErr w:type="spellStart"/>
      <w:r>
        <w:t>them</w:t>
      </w:r>
      <w:proofErr w:type="spellEnd"/>
      <w:r>
        <w:t xml:space="preserve"> </w:t>
      </w:r>
      <w:proofErr w:type="spellStart"/>
      <w:r>
        <w:t>enhances</w:t>
      </w:r>
      <w:proofErr w:type="spellEnd"/>
      <w:r>
        <w:t xml:space="preserve"> </w:t>
      </w:r>
      <w:proofErr w:type="spellStart"/>
      <w:r>
        <w:t>the</w:t>
      </w:r>
      <w:proofErr w:type="spellEnd"/>
      <w:r>
        <w:t xml:space="preserve"> </w:t>
      </w:r>
      <w:proofErr w:type="spellStart"/>
      <w:r>
        <w:t>ECF's</w:t>
      </w:r>
      <w:proofErr w:type="spellEnd"/>
      <w:r>
        <w:t xml:space="preserve"> </w:t>
      </w:r>
      <w:proofErr w:type="spellStart"/>
      <w:r>
        <w:t>ability</w:t>
      </w:r>
      <w:proofErr w:type="spellEnd"/>
      <w:r>
        <w:t xml:space="preserve"> to </w:t>
      </w:r>
      <w:proofErr w:type="spellStart"/>
      <w:r>
        <w:t>deploy</w:t>
      </w:r>
      <w:proofErr w:type="spellEnd"/>
      <w:r>
        <w:t xml:space="preserve"> </w:t>
      </w:r>
      <w:proofErr w:type="spellStart"/>
      <w:r>
        <w:t>support</w:t>
      </w:r>
      <w:proofErr w:type="spellEnd"/>
      <w:r>
        <w:t xml:space="preserve"> </w:t>
      </w:r>
      <w:proofErr w:type="spellStart"/>
      <w:r>
        <w:t>efficiently</w:t>
      </w:r>
      <w:proofErr w:type="spellEnd"/>
      <w:r>
        <w:t xml:space="preserve"> </w:t>
      </w:r>
      <w:proofErr w:type="spellStart"/>
      <w:r>
        <w:t>at</w:t>
      </w:r>
      <w:proofErr w:type="spellEnd"/>
      <w:r>
        <w:t xml:space="preserve"> </w:t>
      </w:r>
      <w:proofErr w:type="spellStart"/>
      <w:r>
        <w:t>territorial</w:t>
      </w:r>
      <w:proofErr w:type="spellEnd"/>
      <w:r>
        <w:t xml:space="preserve"> </w:t>
      </w:r>
      <w:proofErr w:type="spellStart"/>
      <w:r>
        <w:t>level</w:t>
      </w:r>
      <w:proofErr w:type="spellEnd"/>
      <w:r>
        <w:t xml:space="preserve">, </w:t>
      </w:r>
      <w:proofErr w:type="spellStart"/>
      <w:r>
        <w:t>in</w:t>
      </w:r>
      <w:proofErr w:type="spellEnd"/>
      <w:r>
        <w:t xml:space="preserve"> </w:t>
      </w:r>
      <w:proofErr w:type="spellStart"/>
      <w:r>
        <w:t>line</w:t>
      </w:r>
      <w:proofErr w:type="spellEnd"/>
      <w:r>
        <w:t xml:space="preserve"> </w:t>
      </w:r>
      <w:proofErr w:type="spellStart"/>
      <w:r>
        <w:t>with</w:t>
      </w:r>
      <w:proofErr w:type="spellEnd"/>
      <w:r>
        <w:t xml:space="preserve"> </w:t>
      </w:r>
      <w:proofErr w:type="spellStart"/>
      <w:r>
        <w:t>the</w:t>
      </w:r>
      <w:proofErr w:type="spellEnd"/>
      <w:r>
        <w:t xml:space="preserve"> </w:t>
      </w:r>
      <w:proofErr w:type="spellStart"/>
      <w:r>
        <w:t>experience</w:t>
      </w:r>
      <w:proofErr w:type="spellEnd"/>
      <w:r>
        <w:t xml:space="preserve"> </w:t>
      </w:r>
      <w:proofErr w:type="spellStart"/>
      <w:r>
        <w:t>of</w:t>
      </w:r>
      <w:proofErr w:type="spellEnd"/>
      <w:r>
        <w:t xml:space="preserve"> </w:t>
      </w:r>
      <w:proofErr w:type="spellStart"/>
      <w:r>
        <w:t>guarantee</w:t>
      </w:r>
      <w:proofErr w:type="spellEnd"/>
      <w:r>
        <w:t xml:space="preserve"> </w:t>
      </w:r>
      <w:proofErr w:type="spellStart"/>
      <w:r>
        <w:t>systems</w:t>
      </w:r>
      <w:proofErr w:type="spellEnd"/>
      <w:r>
        <w:t xml:space="preserve"> </w:t>
      </w:r>
      <w:proofErr w:type="spellStart"/>
      <w:r>
        <w:t>such</w:t>
      </w:r>
      <w:proofErr w:type="spellEnd"/>
      <w:r>
        <w:t xml:space="preserve"> </w:t>
      </w:r>
      <w:proofErr w:type="spellStart"/>
      <w:r>
        <w:t>as</w:t>
      </w:r>
      <w:proofErr w:type="spellEnd"/>
      <w:r>
        <w:t xml:space="preserve"> </w:t>
      </w:r>
      <w:proofErr w:type="spellStart"/>
      <w:r>
        <w:t>the</w:t>
      </w:r>
      <w:proofErr w:type="spellEnd"/>
      <w:r>
        <w:t xml:space="preserve"> </w:t>
      </w:r>
      <w:proofErr w:type="spellStart"/>
      <w:r>
        <w:t>Italian</w:t>
      </w:r>
      <w:proofErr w:type="spellEnd"/>
      <w:r>
        <w:t xml:space="preserve"> </w:t>
      </w:r>
      <w:proofErr w:type="spellStart"/>
      <w:r>
        <w:t>Confidi</w:t>
      </w:r>
      <w:proofErr w:type="spellEnd"/>
      <w:r>
        <w:t xml:space="preserve">. </w:t>
      </w:r>
      <w:proofErr w:type="spellStart"/>
      <w:r>
        <w:t>Financial</w:t>
      </w:r>
      <w:proofErr w:type="spellEnd"/>
      <w:r>
        <w:t xml:space="preserve"> </w:t>
      </w:r>
      <w:proofErr w:type="spellStart"/>
      <w:r>
        <w:t>intermediaries</w:t>
      </w:r>
      <w:proofErr w:type="spellEnd"/>
      <w:r>
        <w:t xml:space="preserve"> </w:t>
      </w:r>
      <w:proofErr w:type="spellStart"/>
      <w:r>
        <w:t>operating</w:t>
      </w:r>
      <w:proofErr w:type="spellEnd"/>
      <w:r>
        <w:t xml:space="preserve"> a '</w:t>
      </w:r>
      <w:proofErr w:type="spellStart"/>
      <w:r>
        <w:t>zero</w:t>
      </w:r>
      <w:proofErr w:type="spellEnd"/>
      <w:r>
        <w:t xml:space="preserve">-risk </w:t>
      </w:r>
      <w:proofErr w:type="spellStart"/>
      <w:r>
        <w:t>approach</w:t>
      </w:r>
      <w:proofErr w:type="spellEnd"/>
      <w:r>
        <w:t xml:space="preserve">' </w:t>
      </w:r>
      <w:proofErr w:type="spellStart"/>
      <w:r>
        <w:t>represent</w:t>
      </w:r>
      <w:proofErr w:type="spellEnd"/>
      <w:r>
        <w:t xml:space="preserve"> a </w:t>
      </w:r>
      <w:proofErr w:type="spellStart"/>
      <w:r>
        <w:t>structural</w:t>
      </w:r>
      <w:proofErr w:type="spellEnd"/>
      <w:r>
        <w:t xml:space="preserve"> </w:t>
      </w:r>
      <w:proofErr w:type="spellStart"/>
      <w:r>
        <w:t>barrier</w:t>
      </w:r>
      <w:proofErr w:type="spellEnd"/>
      <w:r>
        <w:t xml:space="preserve"> </w:t>
      </w:r>
      <w:proofErr w:type="spellStart"/>
      <w:r>
        <w:t>preventing</w:t>
      </w:r>
      <w:proofErr w:type="spellEnd"/>
      <w:r>
        <w:t xml:space="preserve"> </w:t>
      </w:r>
      <w:proofErr w:type="spellStart"/>
      <w:r>
        <w:t>SMEs</w:t>
      </w:r>
      <w:proofErr w:type="spellEnd"/>
      <w:r>
        <w:t xml:space="preserve"> </w:t>
      </w:r>
      <w:proofErr w:type="spellStart"/>
      <w:r>
        <w:t>from</w:t>
      </w:r>
      <w:proofErr w:type="spellEnd"/>
      <w:r>
        <w:t xml:space="preserve"> </w:t>
      </w:r>
      <w:proofErr w:type="spellStart"/>
      <w:r>
        <w:t>accessing</w:t>
      </w:r>
      <w:proofErr w:type="spellEnd"/>
      <w:r>
        <w:t xml:space="preserve"> EU </w:t>
      </w:r>
      <w:proofErr w:type="spellStart"/>
      <w:r>
        <w:t>financial</w:t>
      </w:r>
      <w:proofErr w:type="spellEnd"/>
      <w:r>
        <w:t xml:space="preserve"> instruments. </w:t>
      </w:r>
      <w:proofErr w:type="spellStart"/>
      <w:r>
        <w:t>Simplification</w:t>
      </w:r>
      <w:proofErr w:type="spellEnd"/>
      <w:r>
        <w:t xml:space="preserve"> </w:t>
      </w:r>
      <w:proofErr w:type="spellStart"/>
      <w:r>
        <w:t>at</w:t>
      </w:r>
      <w:proofErr w:type="spellEnd"/>
      <w:r>
        <w:t xml:space="preserve"> </w:t>
      </w:r>
      <w:proofErr w:type="spellStart"/>
      <w:r>
        <w:t>institutional</w:t>
      </w:r>
      <w:proofErr w:type="spellEnd"/>
      <w:r>
        <w:t xml:space="preserve"> </w:t>
      </w:r>
      <w:proofErr w:type="spellStart"/>
      <w:r>
        <w:t>level</w:t>
      </w:r>
      <w:proofErr w:type="spellEnd"/>
      <w:r>
        <w:t xml:space="preserve"> </w:t>
      </w:r>
      <w:proofErr w:type="spellStart"/>
      <w:r>
        <w:t>does</w:t>
      </w:r>
      <w:proofErr w:type="spellEnd"/>
      <w:r>
        <w:t xml:space="preserve"> </w:t>
      </w:r>
      <w:proofErr w:type="spellStart"/>
      <w:r>
        <w:t>not</w:t>
      </w:r>
      <w:proofErr w:type="spellEnd"/>
      <w:r>
        <w:t xml:space="preserve"> </w:t>
      </w:r>
      <w:proofErr w:type="spellStart"/>
      <w:r>
        <w:t>automatically</w:t>
      </w:r>
      <w:proofErr w:type="spellEnd"/>
      <w:r>
        <w:t xml:space="preserve"> </w:t>
      </w:r>
      <w:proofErr w:type="spellStart"/>
      <w:r>
        <w:t>translate</w:t>
      </w:r>
      <w:proofErr w:type="spellEnd"/>
      <w:r>
        <w:t xml:space="preserve"> </w:t>
      </w:r>
      <w:proofErr w:type="spellStart"/>
      <w:r>
        <w:t>into</w:t>
      </w:r>
      <w:proofErr w:type="spellEnd"/>
      <w:r>
        <w:t xml:space="preserve"> </w:t>
      </w:r>
      <w:proofErr w:type="spellStart"/>
      <w:r>
        <w:t>easier</w:t>
      </w:r>
      <w:proofErr w:type="spellEnd"/>
      <w:r>
        <w:t xml:space="preserve"> </w:t>
      </w:r>
      <w:proofErr w:type="spellStart"/>
      <w:r>
        <w:t>access</w:t>
      </w:r>
      <w:proofErr w:type="spellEnd"/>
      <w:r>
        <w:t xml:space="preserve"> </w:t>
      </w:r>
      <w:proofErr w:type="spellStart"/>
      <w:r>
        <w:t>for</w:t>
      </w:r>
      <w:proofErr w:type="spellEnd"/>
      <w:r>
        <w:t xml:space="preserve"> </w:t>
      </w:r>
      <w:proofErr w:type="spellStart"/>
      <w:r>
        <w:t>businesses</w:t>
      </w:r>
      <w:proofErr w:type="spellEnd"/>
      <w:r>
        <w:t xml:space="preserve">. </w:t>
      </w:r>
      <w:proofErr w:type="spellStart"/>
      <w:r>
        <w:t>This</w:t>
      </w:r>
      <w:proofErr w:type="spellEnd"/>
      <w:r>
        <w:t xml:space="preserve"> </w:t>
      </w:r>
      <w:proofErr w:type="spellStart"/>
      <w:r>
        <w:t>amendment</w:t>
      </w:r>
      <w:proofErr w:type="spellEnd"/>
      <w:r>
        <w:t xml:space="preserve"> </w:t>
      </w:r>
      <w:proofErr w:type="spellStart"/>
      <w:r>
        <w:t>makes</w:t>
      </w:r>
      <w:proofErr w:type="spellEnd"/>
      <w:r>
        <w:t xml:space="preserve"> </w:t>
      </w:r>
      <w:proofErr w:type="spellStart"/>
      <w:r>
        <w:t>operational</w:t>
      </w:r>
      <w:proofErr w:type="spellEnd"/>
      <w:r>
        <w:t xml:space="preserve"> </w:t>
      </w:r>
      <w:proofErr w:type="spellStart"/>
      <w:r>
        <w:t>the</w:t>
      </w:r>
      <w:proofErr w:type="spellEnd"/>
      <w:r>
        <w:t xml:space="preserve"> </w:t>
      </w:r>
      <w:proofErr w:type="spellStart"/>
      <w:r>
        <w:t>principle</w:t>
      </w:r>
      <w:proofErr w:type="spellEnd"/>
      <w:r>
        <w:t xml:space="preserve"> </w:t>
      </w:r>
      <w:proofErr w:type="spellStart"/>
      <w:r>
        <w:t>of</w:t>
      </w:r>
      <w:proofErr w:type="spellEnd"/>
      <w:r>
        <w:t xml:space="preserve"> </w:t>
      </w:r>
      <w:proofErr w:type="spellStart"/>
      <w:r>
        <w:t>low-threshold</w:t>
      </w:r>
      <w:proofErr w:type="spellEnd"/>
      <w:r>
        <w:t xml:space="preserve"> </w:t>
      </w:r>
      <w:proofErr w:type="spellStart"/>
      <w:r>
        <w:t>access</w:t>
      </w:r>
      <w:proofErr w:type="spellEnd"/>
      <w:r>
        <w:t xml:space="preserve"> </w:t>
      </w:r>
      <w:proofErr w:type="spellStart"/>
      <w:r>
        <w:t>by</w:t>
      </w:r>
      <w:proofErr w:type="spellEnd"/>
      <w:r>
        <w:t xml:space="preserve"> </w:t>
      </w:r>
      <w:proofErr w:type="spellStart"/>
      <w:r>
        <w:t>placing</w:t>
      </w:r>
      <w:proofErr w:type="spellEnd"/>
      <w:r>
        <w:t xml:space="preserve"> </w:t>
      </w:r>
      <w:proofErr w:type="spellStart"/>
      <w:r>
        <w:t>explicit</w:t>
      </w:r>
      <w:proofErr w:type="spellEnd"/>
      <w:r>
        <w:t xml:space="preserve"> </w:t>
      </w:r>
      <w:proofErr w:type="spellStart"/>
      <w:r>
        <w:t>obligations</w:t>
      </w:r>
      <w:proofErr w:type="spellEnd"/>
      <w:r>
        <w:t xml:space="preserve"> </w:t>
      </w:r>
      <w:proofErr w:type="spellStart"/>
      <w:r>
        <w:t>on</w:t>
      </w:r>
      <w:proofErr w:type="spellEnd"/>
      <w:r>
        <w:t xml:space="preserve"> </w:t>
      </w:r>
      <w:proofErr w:type="spellStart"/>
      <w:r>
        <w:t>intermediaries</w:t>
      </w:r>
      <w:proofErr w:type="spellEnd"/>
      <w:r>
        <w:t xml:space="preserve"> to </w:t>
      </w:r>
      <w:proofErr w:type="spellStart"/>
      <w:r>
        <w:t>ensure</w:t>
      </w:r>
      <w:proofErr w:type="spellEnd"/>
      <w:r>
        <w:t xml:space="preserve"> </w:t>
      </w:r>
      <w:proofErr w:type="spellStart"/>
      <w:r>
        <w:t>proportionate</w:t>
      </w:r>
      <w:proofErr w:type="spellEnd"/>
      <w:r>
        <w:t xml:space="preserve"> </w:t>
      </w:r>
      <w:proofErr w:type="spellStart"/>
      <w:r>
        <w:t>procedures</w:t>
      </w:r>
      <w:proofErr w:type="spellEnd"/>
      <w:r>
        <w:t xml:space="preserve"> </w:t>
      </w:r>
      <w:proofErr w:type="spellStart"/>
      <w:r>
        <w:t>and</w:t>
      </w:r>
      <w:proofErr w:type="spellEnd"/>
      <w:r>
        <w:t xml:space="preserve"> </w:t>
      </w:r>
      <w:proofErr w:type="spellStart"/>
      <w:r>
        <w:t>by</w:t>
      </w:r>
      <w:proofErr w:type="spellEnd"/>
      <w:r>
        <w:t xml:space="preserve"> </w:t>
      </w:r>
      <w:proofErr w:type="spellStart"/>
      <w:r>
        <w:t>giving</w:t>
      </w:r>
      <w:proofErr w:type="spellEnd"/>
      <w:r>
        <w:t xml:space="preserve"> </w:t>
      </w:r>
      <w:proofErr w:type="spellStart"/>
      <w:r>
        <w:t>the</w:t>
      </w:r>
      <w:proofErr w:type="spellEnd"/>
      <w:r>
        <w:t xml:space="preserve"> </w:t>
      </w:r>
      <w:proofErr w:type="spellStart"/>
      <w:r>
        <w:t>Commission</w:t>
      </w:r>
      <w:proofErr w:type="spellEnd"/>
      <w:r>
        <w:t xml:space="preserve"> a monitoring </w:t>
      </w:r>
      <w:proofErr w:type="spellStart"/>
      <w:r>
        <w:t>mandate</w:t>
      </w:r>
      <w:proofErr w:type="spellEnd"/>
      <w:r>
        <w:t xml:space="preserve"> </w:t>
      </w:r>
      <w:proofErr w:type="spellStart"/>
      <w:r>
        <w:t>on</w:t>
      </w:r>
      <w:proofErr w:type="spellEnd"/>
      <w:r>
        <w:t xml:space="preserve"> SME </w:t>
      </w:r>
      <w:proofErr w:type="spellStart"/>
      <w:r>
        <w:t>accessibility</w:t>
      </w:r>
      <w:proofErr w:type="spellEnd"/>
      <w:r>
        <w:t>.</w:t>
      </w:r>
    </w:p>
    <w:p w14:paraId="726452D2" w14:textId="77777777" w:rsidR="00855071" w:rsidRPr="00522465" w:rsidRDefault="00855071" w:rsidP="00855071">
      <w:r>
        <w:rPr>
          <w:rStyle w:val="HideTWBExt"/>
        </w:rPr>
        <w:t>&lt;/Amend&gt;</w:t>
      </w:r>
    </w:p>
    <w:p w14:paraId="32FE6A5C"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2204</w:t>
      </w:r>
      <w:r>
        <w:rPr>
          <w:rStyle w:val="HideTWBExt"/>
          <w:b w:val="0"/>
        </w:rPr>
        <w:t>&lt;/</w:t>
      </w:r>
      <w:proofErr w:type="spellStart"/>
      <w:r>
        <w:rPr>
          <w:rStyle w:val="HideTWBExt"/>
          <w:b w:val="0"/>
        </w:rPr>
        <w:t>NumAm</w:t>
      </w:r>
      <w:proofErr w:type="spellEnd"/>
      <w:r>
        <w:rPr>
          <w:rStyle w:val="HideTWBExt"/>
          <w:b w:val="0"/>
        </w:rPr>
        <w:t>&gt;</w:t>
      </w:r>
    </w:p>
    <w:p w14:paraId="65430ACF" w14:textId="77777777" w:rsidR="00855071" w:rsidRPr="00522465" w:rsidRDefault="00855071" w:rsidP="00855071">
      <w:pPr>
        <w:pStyle w:val="NormalBold"/>
      </w:pPr>
      <w:r>
        <w:rPr>
          <w:rStyle w:val="HideTWBExt"/>
          <w:b w:val="0"/>
        </w:rPr>
        <w:t>&lt;RepeatBlock-By&gt;&lt;Members&gt;</w:t>
      </w:r>
      <w:proofErr w:type="spellStart"/>
      <w:r>
        <w:t>Marc</w:t>
      </w:r>
      <w:proofErr w:type="spellEnd"/>
      <w:r>
        <w:t xml:space="preserve"> </w:t>
      </w:r>
      <w:proofErr w:type="spellStart"/>
      <w:r>
        <w:t>Botenga</w:t>
      </w:r>
      <w:proofErr w:type="spellEnd"/>
      <w:r>
        <w:rPr>
          <w:rStyle w:val="HideTWBExt"/>
          <w:b w:val="0"/>
        </w:rPr>
        <w:t>&lt;/Members&gt;</w:t>
      </w:r>
    </w:p>
    <w:p w14:paraId="58029AAA" w14:textId="77777777" w:rsidR="00855071" w:rsidRPr="00522465" w:rsidRDefault="00855071" w:rsidP="00855071">
      <w:pPr>
        <w:pStyle w:val="NormalBold"/>
      </w:pPr>
      <w:r>
        <w:rPr>
          <w:rStyle w:val="HideTWBExt"/>
          <w:b w:val="0"/>
        </w:rPr>
        <w:t>&lt;/RepeatBlock-By&gt;</w:t>
      </w:r>
    </w:p>
    <w:p w14:paraId="76F44212"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397B656" w14:textId="77777777" w:rsidR="00855071" w:rsidRPr="00522465" w:rsidRDefault="00855071" w:rsidP="00855071">
      <w:pPr>
        <w:pStyle w:val="NormalBold"/>
      </w:pPr>
      <w:r>
        <w:rPr>
          <w:rStyle w:val="HideTWBExt"/>
          <w:b w:val="0"/>
        </w:rPr>
        <w:t>&lt;Article&gt;</w:t>
      </w:r>
      <w:r>
        <w:t>21.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D6D45ED" w14:textId="77777777" w:rsidTr="004D4546">
        <w:trPr>
          <w:trHeight w:hRule="exact" w:val="240"/>
          <w:jc w:val="center"/>
        </w:trPr>
        <w:tc>
          <w:tcPr>
            <w:tcW w:w="9752" w:type="dxa"/>
            <w:gridSpan w:val="2"/>
            <w:tcBorders>
              <w:top w:val="nil"/>
              <w:left w:val="nil"/>
              <w:bottom w:val="nil"/>
              <w:right w:val="nil"/>
            </w:tcBorders>
          </w:tcPr>
          <w:p w14:paraId="3E3AB638" w14:textId="77777777" w:rsidR="00855071" w:rsidRPr="00522465" w:rsidRDefault="00855071" w:rsidP="004D4546"/>
        </w:tc>
      </w:tr>
      <w:tr w:rsidR="00855071" w14:paraId="448B942B" w14:textId="77777777" w:rsidTr="004D4546">
        <w:trPr>
          <w:trHeight w:val="240"/>
          <w:jc w:val="center"/>
        </w:trPr>
        <w:tc>
          <w:tcPr>
            <w:tcW w:w="4876" w:type="dxa"/>
            <w:tcBorders>
              <w:top w:val="nil"/>
              <w:left w:val="nil"/>
              <w:bottom w:val="nil"/>
              <w:right w:val="nil"/>
            </w:tcBorders>
          </w:tcPr>
          <w:p w14:paraId="14208F29"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020C753" w14:textId="77777777" w:rsidR="00855071" w:rsidRPr="00522465" w:rsidRDefault="00855071" w:rsidP="004D4546">
            <w:pPr>
              <w:pStyle w:val="AmColumnHeading"/>
            </w:pPr>
            <w:r>
              <w:t>Grozījums</w:t>
            </w:r>
          </w:p>
        </w:tc>
      </w:tr>
      <w:tr w:rsidR="00855071" w14:paraId="4A602255" w14:textId="77777777" w:rsidTr="004D4546">
        <w:trPr>
          <w:jc w:val="center"/>
        </w:trPr>
        <w:tc>
          <w:tcPr>
            <w:tcW w:w="4876" w:type="dxa"/>
            <w:tcBorders>
              <w:top w:val="nil"/>
              <w:left w:val="nil"/>
              <w:bottom w:val="nil"/>
              <w:right w:val="nil"/>
            </w:tcBorders>
          </w:tcPr>
          <w:p w14:paraId="39C0075E" w14:textId="77777777" w:rsidR="00855071" w:rsidRPr="00522465" w:rsidRDefault="00855071" w:rsidP="004D4546">
            <w:pPr>
              <w:pStyle w:val="Normal6a"/>
            </w:pPr>
            <w:r>
              <w:t>2.</w:t>
            </w:r>
            <w:r>
              <w:tab/>
              <w:t xml:space="preserve">EKF </w:t>
            </w:r>
            <w:proofErr w:type="spellStart"/>
            <w:r>
              <w:t>InvestEU</w:t>
            </w:r>
            <w:proofErr w:type="spellEnd"/>
            <w:r>
              <w:t xml:space="preserve"> instruments </w:t>
            </w:r>
            <w:r>
              <w:rPr>
                <w:b/>
                <w:i/>
              </w:rPr>
              <w:t>novērš</w:t>
            </w:r>
            <w:r>
              <w:t xml:space="preserve"> tirgus </w:t>
            </w:r>
            <w:r>
              <w:rPr>
                <w:b/>
                <w:i/>
              </w:rPr>
              <w:t>nepilnības</w:t>
            </w:r>
            <w:r>
              <w:t xml:space="preserve"> vai neoptimālas investīciju situācijas. EKF </w:t>
            </w:r>
            <w:proofErr w:type="spellStart"/>
            <w:r>
              <w:t>InvestEU</w:t>
            </w:r>
            <w:proofErr w:type="spellEnd"/>
            <w:r>
              <w:t xml:space="preserve"> instruments jo īpaši var nodrošināt aizdevumus, garantijas, </w:t>
            </w:r>
            <w:proofErr w:type="spellStart"/>
            <w:r>
              <w:t>pretgarantijas</w:t>
            </w:r>
            <w:proofErr w:type="spellEnd"/>
            <w:r>
              <w:t xml:space="preserve">, kapitāla tirgus instrumentus, jebkura cita veida finansējumu vai </w:t>
            </w:r>
            <w:proofErr w:type="spellStart"/>
            <w:r>
              <w:t>kredītkvalitātes</w:t>
            </w:r>
            <w:proofErr w:type="spellEnd"/>
            <w:r>
              <w:t xml:space="preserve"> uzlabojumu, tai skaitā pakārtoto parādu, pašu kapitāla vai </w:t>
            </w:r>
            <w:proofErr w:type="spellStart"/>
            <w:r>
              <w:t>kvazikapitāla</w:t>
            </w:r>
            <w:proofErr w:type="spellEnd"/>
            <w:r>
              <w:t xml:space="preserve"> investīcijas, ko </w:t>
            </w:r>
            <w:r>
              <w:rPr>
                <w:b/>
                <w:i/>
              </w:rPr>
              <w:t>tieši vai netieši</w:t>
            </w:r>
            <w:r>
              <w:t xml:space="preserve"> sniedz</w:t>
            </w:r>
            <w:r>
              <w:rPr>
                <w:b/>
                <w:i/>
              </w:rPr>
              <w:t xml:space="preserve">, izmantojot finanšu starpniekus, fondus, investīciju platformas vai citas metodes, lai novirzītu tos </w:t>
            </w:r>
            <w:proofErr w:type="spellStart"/>
            <w:r>
              <w:rPr>
                <w:b/>
                <w:i/>
              </w:rPr>
              <w:t>galasaņēmējiem</w:t>
            </w:r>
            <w:proofErr w:type="spellEnd"/>
            <w:r>
              <w:t>.</w:t>
            </w:r>
          </w:p>
        </w:tc>
        <w:tc>
          <w:tcPr>
            <w:tcW w:w="4876" w:type="dxa"/>
            <w:tcBorders>
              <w:top w:val="nil"/>
              <w:left w:val="nil"/>
              <w:bottom w:val="nil"/>
              <w:right w:val="nil"/>
            </w:tcBorders>
          </w:tcPr>
          <w:p w14:paraId="16E78182" w14:textId="77777777" w:rsidR="00855071" w:rsidRPr="00522465" w:rsidRDefault="00855071" w:rsidP="004D4546">
            <w:pPr>
              <w:pStyle w:val="Normal6a"/>
            </w:pPr>
            <w:r>
              <w:t>2.</w:t>
            </w:r>
            <w:r>
              <w:tab/>
              <w:t xml:space="preserve">EKF </w:t>
            </w:r>
            <w:proofErr w:type="spellStart"/>
            <w:r>
              <w:t>InvestEU</w:t>
            </w:r>
            <w:proofErr w:type="spellEnd"/>
            <w:r>
              <w:t xml:space="preserve"> instruments </w:t>
            </w:r>
            <w:r>
              <w:rPr>
                <w:b/>
                <w:i/>
              </w:rPr>
              <w:t>piesaista līdzekļus, lai izskatītu publiskus projektus un piedāvājumus, ņemot vērā</w:t>
            </w:r>
            <w:r>
              <w:t xml:space="preserve"> tirgus </w:t>
            </w:r>
            <w:r>
              <w:rPr>
                <w:b/>
                <w:i/>
              </w:rPr>
              <w:t>darbības traucējumus</w:t>
            </w:r>
            <w:r>
              <w:t xml:space="preserve"> vai neoptimālas investīciju situācijas. EKF </w:t>
            </w:r>
            <w:proofErr w:type="spellStart"/>
            <w:r>
              <w:t>InvestEU</w:t>
            </w:r>
            <w:proofErr w:type="spellEnd"/>
            <w:r>
              <w:t xml:space="preserve"> instruments jo īpaši var nodrošināt aizdevumus, garantijas, </w:t>
            </w:r>
            <w:proofErr w:type="spellStart"/>
            <w:r>
              <w:t>pretgarantijas</w:t>
            </w:r>
            <w:proofErr w:type="spellEnd"/>
            <w:r>
              <w:t xml:space="preserve">, kapitāla tirgus instrumentus, jebkura cita veida finansējumu vai </w:t>
            </w:r>
            <w:proofErr w:type="spellStart"/>
            <w:r>
              <w:t>kredītkvalitātes</w:t>
            </w:r>
            <w:proofErr w:type="spellEnd"/>
            <w:r>
              <w:t xml:space="preserve"> uzlabojumu, tai skaitā pakārtoto parādu, pašu kapitāla vai </w:t>
            </w:r>
            <w:proofErr w:type="spellStart"/>
            <w:r>
              <w:t>kvazikapitāla</w:t>
            </w:r>
            <w:proofErr w:type="spellEnd"/>
            <w:r>
              <w:t xml:space="preserve"> investīcijas, ko sniedz </w:t>
            </w:r>
            <w:r>
              <w:rPr>
                <w:b/>
                <w:i/>
              </w:rPr>
              <w:t>tieši</w:t>
            </w:r>
            <w:r>
              <w:t>.</w:t>
            </w:r>
          </w:p>
        </w:tc>
      </w:tr>
      <w:tr w:rsidR="00855071" w14:paraId="4C94B35A" w14:textId="77777777" w:rsidTr="004D4546">
        <w:trPr>
          <w:jc w:val="center"/>
        </w:trPr>
        <w:tc>
          <w:tcPr>
            <w:tcW w:w="4876" w:type="dxa"/>
            <w:tcBorders>
              <w:top w:val="nil"/>
              <w:left w:val="nil"/>
              <w:bottom w:val="nil"/>
              <w:right w:val="nil"/>
            </w:tcBorders>
          </w:tcPr>
          <w:p w14:paraId="6511E301" w14:textId="77777777" w:rsidR="00855071" w:rsidRPr="00522465" w:rsidRDefault="00855071" w:rsidP="004D4546">
            <w:pPr>
              <w:pStyle w:val="Normal6a"/>
            </w:pPr>
          </w:p>
        </w:tc>
        <w:tc>
          <w:tcPr>
            <w:tcW w:w="4876" w:type="dxa"/>
            <w:tcBorders>
              <w:top w:val="nil"/>
              <w:left w:val="nil"/>
              <w:bottom w:val="nil"/>
              <w:right w:val="nil"/>
            </w:tcBorders>
          </w:tcPr>
          <w:p w14:paraId="7A3E8C2E" w14:textId="77777777" w:rsidR="00855071" w:rsidRPr="00522465" w:rsidRDefault="00855071" w:rsidP="004D4546">
            <w:pPr>
              <w:pStyle w:val="Normal6a"/>
            </w:pPr>
            <w:r>
              <w:rPr>
                <w:b/>
                <w:i/>
              </w:rPr>
              <w:t>Šīs iedaļas piemērošanas nolūkā publiski projekti un piedāvājumi attiecas uz darbībām, kuras veic saskaņā ar publisku pilnvarojumu vai pienākumu sasniegt sociālus vai ar vidi saistītus mērķus.</w:t>
            </w:r>
          </w:p>
        </w:tc>
      </w:tr>
    </w:tbl>
    <w:p w14:paraId="7FB15A3C"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1DFA822" w14:textId="77777777" w:rsidR="00855071" w:rsidRPr="00522465" w:rsidRDefault="00855071" w:rsidP="00855071">
      <w:r>
        <w:rPr>
          <w:rStyle w:val="HideTWBExt"/>
        </w:rPr>
        <w:t>&lt;/Amend&gt;</w:t>
      </w:r>
    </w:p>
    <w:p w14:paraId="3F447E15"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2205</w:t>
      </w:r>
      <w:r>
        <w:rPr>
          <w:rStyle w:val="HideTWBExt"/>
          <w:b w:val="0"/>
        </w:rPr>
        <w:t>&lt;/</w:t>
      </w:r>
      <w:proofErr w:type="spellStart"/>
      <w:r>
        <w:rPr>
          <w:rStyle w:val="HideTWBExt"/>
          <w:b w:val="0"/>
        </w:rPr>
        <w:t>NumAm</w:t>
      </w:r>
      <w:proofErr w:type="spellEnd"/>
      <w:r>
        <w:rPr>
          <w:rStyle w:val="HideTWBExt"/>
          <w:b w:val="0"/>
        </w:rPr>
        <w:t>&gt;</w:t>
      </w:r>
    </w:p>
    <w:p w14:paraId="41A5B49C" w14:textId="77777777" w:rsidR="00855071" w:rsidRPr="00522465" w:rsidRDefault="00855071" w:rsidP="00855071">
      <w:pPr>
        <w:pStyle w:val="NormalBold"/>
      </w:pPr>
      <w:r>
        <w:rPr>
          <w:rStyle w:val="HideTWBExt"/>
          <w:b w:val="0"/>
        </w:rPr>
        <w:t>&lt;RepeatBlock-By&gt;&lt;Members&gt;</w:t>
      </w:r>
      <w:proofErr w:type="spellStart"/>
      <w:r>
        <w:t>Niels</w:t>
      </w:r>
      <w:proofErr w:type="spellEnd"/>
      <w:r>
        <w:t xml:space="preserve"> </w:t>
      </w:r>
      <w:proofErr w:type="spellStart"/>
      <w:r>
        <w:t>Fuglsang</w:t>
      </w:r>
      <w:proofErr w:type="spellEnd"/>
      <w:r>
        <w:rPr>
          <w:rStyle w:val="HideTWBExt"/>
          <w:b w:val="0"/>
        </w:rPr>
        <w:t>&lt;/Members&gt;</w:t>
      </w:r>
    </w:p>
    <w:p w14:paraId="0D0E9B5E" w14:textId="77777777" w:rsidR="00855071" w:rsidRPr="00522465" w:rsidRDefault="00855071" w:rsidP="00855071">
      <w:pPr>
        <w:pStyle w:val="NormalBold"/>
      </w:pPr>
      <w:r>
        <w:rPr>
          <w:rStyle w:val="HideTWBExt"/>
          <w:b w:val="0"/>
        </w:rPr>
        <w:t>&lt;/RepeatBlock-By&gt;</w:t>
      </w:r>
    </w:p>
    <w:p w14:paraId="046B1EB3"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C855953" w14:textId="77777777" w:rsidR="00855071" w:rsidRPr="00522465" w:rsidRDefault="00855071" w:rsidP="00855071">
      <w:pPr>
        <w:pStyle w:val="NormalBold"/>
      </w:pPr>
      <w:r>
        <w:rPr>
          <w:rStyle w:val="HideTWBExt"/>
          <w:b w:val="0"/>
        </w:rPr>
        <w:t>&lt;Article&gt;</w:t>
      </w:r>
      <w:r>
        <w:t>21.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E871726" w14:textId="77777777" w:rsidTr="004D4546">
        <w:trPr>
          <w:trHeight w:hRule="exact" w:val="240"/>
          <w:jc w:val="center"/>
        </w:trPr>
        <w:tc>
          <w:tcPr>
            <w:tcW w:w="9752" w:type="dxa"/>
            <w:gridSpan w:val="2"/>
            <w:tcBorders>
              <w:top w:val="nil"/>
              <w:left w:val="nil"/>
              <w:bottom w:val="nil"/>
              <w:right w:val="nil"/>
            </w:tcBorders>
          </w:tcPr>
          <w:p w14:paraId="42C083A5" w14:textId="77777777" w:rsidR="00855071" w:rsidRPr="00522465" w:rsidRDefault="00855071" w:rsidP="004D4546"/>
        </w:tc>
      </w:tr>
      <w:tr w:rsidR="00855071" w14:paraId="5AFB3C61" w14:textId="77777777" w:rsidTr="004D4546">
        <w:trPr>
          <w:trHeight w:val="240"/>
          <w:jc w:val="center"/>
        </w:trPr>
        <w:tc>
          <w:tcPr>
            <w:tcW w:w="4876" w:type="dxa"/>
            <w:tcBorders>
              <w:top w:val="nil"/>
              <w:left w:val="nil"/>
              <w:bottom w:val="nil"/>
              <w:right w:val="nil"/>
            </w:tcBorders>
          </w:tcPr>
          <w:p w14:paraId="4F8FEE36"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FB26C8D" w14:textId="77777777" w:rsidR="00855071" w:rsidRPr="00522465" w:rsidRDefault="00855071" w:rsidP="004D4546">
            <w:pPr>
              <w:pStyle w:val="AmColumnHeading"/>
            </w:pPr>
            <w:r>
              <w:t>Grozījums</w:t>
            </w:r>
          </w:p>
        </w:tc>
      </w:tr>
      <w:tr w:rsidR="00855071" w14:paraId="6C740D4F" w14:textId="77777777" w:rsidTr="004D4546">
        <w:trPr>
          <w:jc w:val="center"/>
        </w:trPr>
        <w:tc>
          <w:tcPr>
            <w:tcW w:w="4876" w:type="dxa"/>
            <w:tcBorders>
              <w:top w:val="nil"/>
              <w:left w:val="nil"/>
              <w:bottom w:val="nil"/>
              <w:right w:val="nil"/>
            </w:tcBorders>
          </w:tcPr>
          <w:p w14:paraId="7348494D" w14:textId="77777777" w:rsidR="00855071" w:rsidRPr="00522465" w:rsidRDefault="00855071" w:rsidP="004D4546">
            <w:pPr>
              <w:pStyle w:val="Normal6a"/>
            </w:pPr>
            <w:r>
              <w:t>2.</w:t>
            </w:r>
            <w:r>
              <w:tab/>
              <w:t xml:space="preserve">EKF </w:t>
            </w:r>
            <w:proofErr w:type="spellStart"/>
            <w:r>
              <w:t>InvestEU</w:t>
            </w:r>
            <w:proofErr w:type="spellEnd"/>
            <w:r>
              <w:t xml:space="preserve"> instruments novērš tirgus nepilnības vai neoptimālas investīciju situācijas. EKF </w:t>
            </w:r>
            <w:proofErr w:type="spellStart"/>
            <w:r>
              <w:t>InvestEU</w:t>
            </w:r>
            <w:proofErr w:type="spellEnd"/>
            <w:r>
              <w:t xml:space="preserve"> instruments jo īpaši var nodrošināt aizdevumus, garantijas, </w:t>
            </w:r>
            <w:proofErr w:type="spellStart"/>
            <w:r>
              <w:t>pretgarantijas</w:t>
            </w:r>
            <w:proofErr w:type="spellEnd"/>
            <w:r>
              <w:t xml:space="preserve">, kapitāla tirgus instrumentus, jebkura cita veida finansējumu vai </w:t>
            </w:r>
            <w:proofErr w:type="spellStart"/>
            <w:r>
              <w:t>kredītkvalitātes</w:t>
            </w:r>
            <w:proofErr w:type="spellEnd"/>
            <w:r>
              <w:t xml:space="preserve"> uzlabojumu, tai skaitā pakārtoto parādu, pašu kapitāla vai </w:t>
            </w:r>
            <w:proofErr w:type="spellStart"/>
            <w:r>
              <w:t>kvazikapitāla</w:t>
            </w:r>
            <w:proofErr w:type="spellEnd"/>
            <w:r>
              <w:t xml:space="preserve"> investīcijas, ko tieši vai netieši sniedz, izmantojot finanšu starpniekus, fondus, investīciju platformas vai citas metodes, lai novirzītu tos </w:t>
            </w:r>
            <w:proofErr w:type="spellStart"/>
            <w:r>
              <w:t>galasaņēmējiem</w:t>
            </w:r>
            <w:proofErr w:type="spellEnd"/>
            <w:r>
              <w:t>.</w:t>
            </w:r>
          </w:p>
        </w:tc>
        <w:tc>
          <w:tcPr>
            <w:tcW w:w="4876" w:type="dxa"/>
            <w:tcBorders>
              <w:top w:val="nil"/>
              <w:left w:val="nil"/>
              <w:bottom w:val="nil"/>
              <w:right w:val="nil"/>
            </w:tcBorders>
          </w:tcPr>
          <w:p w14:paraId="3730F6AD" w14:textId="77777777" w:rsidR="00855071" w:rsidRPr="00522465" w:rsidRDefault="00855071" w:rsidP="004D4546">
            <w:pPr>
              <w:pStyle w:val="Normal6a"/>
            </w:pPr>
            <w:r>
              <w:t>2.</w:t>
            </w:r>
            <w:r>
              <w:tab/>
              <w:t xml:space="preserve">EKF </w:t>
            </w:r>
            <w:proofErr w:type="spellStart"/>
            <w:r>
              <w:t>InvestEU</w:t>
            </w:r>
            <w:proofErr w:type="spellEnd"/>
            <w:r>
              <w:t xml:space="preserve"> instruments novērš tirgus nepilnības vai neoptimālas investīciju situācijas. EKF </w:t>
            </w:r>
            <w:proofErr w:type="spellStart"/>
            <w:r>
              <w:t>InvestEU</w:t>
            </w:r>
            <w:proofErr w:type="spellEnd"/>
            <w:r>
              <w:t xml:space="preserve"> instruments jo īpaši var nodrošināt aizdevumus, garantijas, </w:t>
            </w:r>
            <w:proofErr w:type="spellStart"/>
            <w:r>
              <w:t>pretgarantijas</w:t>
            </w:r>
            <w:proofErr w:type="spellEnd"/>
            <w:r>
              <w:t xml:space="preserve">, kapitāla tirgus instrumentus, jebkura cita veida finansējumu vai </w:t>
            </w:r>
            <w:proofErr w:type="spellStart"/>
            <w:r>
              <w:t>kredītkvalitātes</w:t>
            </w:r>
            <w:proofErr w:type="spellEnd"/>
            <w:r>
              <w:t xml:space="preserve"> uzlabojumu, tai skaitā pakārtoto parādu, pašu kapitāla vai </w:t>
            </w:r>
            <w:proofErr w:type="spellStart"/>
            <w:r>
              <w:t>kvazikapitāla</w:t>
            </w:r>
            <w:proofErr w:type="spellEnd"/>
            <w:r>
              <w:t xml:space="preserve"> investīcijas </w:t>
            </w:r>
            <w:r>
              <w:rPr>
                <w:b/>
                <w:i/>
              </w:rPr>
              <w:t xml:space="preserve">– tostarp pašu kapitāla struktūras, kuras nav </w:t>
            </w:r>
            <w:proofErr w:type="spellStart"/>
            <w:r>
              <w:rPr>
                <w:b/>
                <w:i/>
              </w:rPr>
              <w:t>pari</w:t>
            </w:r>
            <w:proofErr w:type="spellEnd"/>
            <w:r>
              <w:rPr>
                <w:b/>
                <w:i/>
              </w:rPr>
              <w:t xml:space="preserve"> </w:t>
            </w:r>
            <w:proofErr w:type="spellStart"/>
            <w:r>
              <w:rPr>
                <w:b/>
                <w:i/>
              </w:rPr>
              <w:t>passu</w:t>
            </w:r>
            <w:proofErr w:type="spellEnd"/>
            <w:r>
              <w:rPr>
                <w:b/>
                <w:i/>
              </w:rPr>
              <w:t xml:space="preserve"> ar privāto kapitālu vai esošajiem investoriem –</w:t>
            </w:r>
            <w:r>
              <w:t xml:space="preserve">, ko tieši vai netieši sniedz, izmantojot finanšu starpniekus, fondus, investīciju platformas vai citas metodes, lai novirzītu tos </w:t>
            </w:r>
            <w:proofErr w:type="spellStart"/>
            <w:r>
              <w:t>galasaņēmējiem</w:t>
            </w:r>
            <w:proofErr w:type="spellEnd"/>
            <w:r>
              <w:t>.</w:t>
            </w:r>
          </w:p>
        </w:tc>
      </w:tr>
    </w:tbl>
    <w:p w14:paraId="3B2F6DF6"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59A3D54" w14:textId="77777777" w:rsidR="00855071" w:rsidRPr="00522465" w:rsidRDefault="00855071" w:rsidP="00855071">
      <w:r>
        <w:rPr>
          <w:rStyle w:val="HideTWBExt"/>
        </w:rPr>
        <w:t>&lt;/Amend&gt;</w:t>
      </w:r>
    </w:p>
    <w:p w14:paraId="52CE6029"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2206</w:t>
      </w:r>
      <w:r>
        <w:rPr>
          <w:rStyle w:val="HideTWBExt"/>
          <w:b w:val="0"/>
        </w:rPr>
        <w:t>&lt;/</w:t>
      </w:r>
      <w:proofErr w:type="spellStart"/>
      <w:r>
        <w:rPr>
          <w:rStyle w:val="HideTWBExt"/>
          <w:b w:val="0"/>
        </w:rPr>
        <w:t>NumAm</w:t>
      </w:r>
      <w:proofErr w:type="spellEnd"/>
      <w:r>
        <w:rPr>
          <w:rStyle w:val="HideTWBExt"/>
          <w:b w:val="0"/>
        </w:rPr>
        <w:t>&gt;</w:t>
      </w:r>
    </w:p>
    <w:p w14:paraId="524BF55C" w14:textId="77777777" w:rsidR="00855071" w:rsidRPr="00522465" w:rsidRDefault="00855071" w:rsidP="00855071">
      <w:pPr>
        <w:pStyle w:val="NormalBold"/>
      </w:pPr>
      <w:r>
        <w:rPr>
          <w:rStyle w:val="HideTWBExt"/>
          <w:b w:val="0"/>
        </w:rPr>
        <w:t>&lt;RepeatBlock-By&gt;&lt;Members&gt;</w:t>
      </w:r>
      <w:proofErr w:type="spellStart"/>
      <w:r>
        <w:t>Barry</w:t>
      </w:r>
      <w:proofErr w:type="spellEnd"/>
      <w:r>
        <w:t xml:space="preserve"> </w:t>
      </w:r>
      <w:proofErr w:type="spellStart"/>
      <w:r>
        <w:t>Andrews</w:t>
      </w:r>
      <w:proofErr w:type="spellEnd"/>
      <w:r>
        <w:t xml:space="preserve">, </w:t>
      </w:r>
      <w:proofErr w:type="spellStart"/>
      <w:r>
        <w:t>Yvan</w:t>
      </w:r>
      <w:proofErr w:type="spellEnd"/>
      <w:r>
        <w:t xml:space="preserve"> </w:t>
      </w:r>
      <w:proofErr w:type="spellStart"/>
      <w:r>
        <w:t>Verougstraete</w:t>
      </w:r>
      <w:proofErr w:type="spellEnd"/>
      <w:r>
        <w:rPr>
          <w:rStyle w:val="HideTWBExt"/>
          <w:b w:val="0"/>
        </w:rPr>
        <w:t>&lt;/Members&gt;</w:t>
      </w:r>
    </w:p>
    <w:p w14:paraId="4710BCEA" w14:textId="77777777" w:rsidR="00855071" w:rsidRPr="00522465" w:rsidRDefault="00855071" w:rsidP="00855071">
      <w:pPr>
        <w:pStyle w:val="NormalBold"/>
      </w:pPr>
      <w:r>
        <w:rPr>
          <w:rStyle w:val="HideTWBExt"/>
          <w:b w:val="0"/>
        </w:rPr>
        <w:t>&lt;/RepeatBlock-By&gt;</w:t>
      </w:r>
    </w:p>
    <w:p w14:paraId="682C2576"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0A61283" w14:textId="77777777" w:rsidR="00855071" w:rsidRPr="00522465" w:rsidRDefault="00855071" w:rsidP="00855071">
      <w:pPr>
        <w:pStyle w:val="NormalBold"/>
      </w:pPr>
      <w:r>
        <w:rPr>
          <w:rStyle w:val="HideTWBExt"/>
          <w:b w:val="0"/>
        </w:rPr>
        <w:t>&lt;Article&gt;</w:t>
      </w:r>
      <w:r>
        <w:t>21.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D9626CC" w14:textId="77777777" w:rsidTr="004D4546">
        <w:trPr>
          <w:trHeight w:hRule="exact" w:val="240"/>
          <w:jc w:val="center"/>
        </w:trPr>
        <w:tc>
          <w:tcPr>
            <w:tcW w:w="9752" w:type="dxa"/>
            <w:gridSpan w:val="2"/>
            <w:tcBorders>
              <w:top w:val="nil"/>
              <w:left w:val="nil"/>
              <w:bottom w:val="nil"/>
              <w:right w:val="nil"/>
            </w:tcBorders>
          </w:tcPr>
          <w:p w14:paraId="7E20DB9E" w14:textId="77777777" w:rsidR="00855071" w:rsidRPr="00522465" w:rsidRDefault="00855071" w:rsidP="004D4546"/>
        </w:tc>
      </w:tr>
      <w:tr w:rsidR="00855071" w14:paraId="7AFF42C3" w14:textId="77777777" w:rsidTr="004D4546">
        <w:trPr>
          <w:trHeight w:val="240"/>
          <w:jc w:val="center"/>
        </w:trPr>
        <w:tc>
          <w:tcPr>
            <w:tcW w:w="4876" w:type="dxa"/>
            <w:tcBorders>
              <w:top w:val="nil"/>
              <w:left w:val="nil"/>
              <w:bottom w:val="nil"/>
              <w:right w:val="nil"/>
            </w:tcBorders>
          </w:tcPr>
          <w:p w14:paraId="145B42CB"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C1E21B1" w14:textId="77777777" w:rsidR="00855071" w:rsidRPr="00522465" w:rsidRDefault="00855071" w:rsidP="004D4546">
            <w:pPr>
              <w:pStyle w:val="AmColumnHeading"/>
            </w:pPr>
            <w:r>
              <w:t>Grozījums</w:t>
            </w:r>
          </w:p>
        </w:tc>
      </w:tr>
      <w:tr w:rsidR="00855071" w14:paraId="29B1A5AC" w14:textId="77777777" w:rsidTr="004D4546">
        <w:trPr>
          <w:jc w:val="center"/>
        </w:trPr>
        <w:tc>
          <w:tcPr>
            <w:tcW w:w="4876" w:type="dxa"/>
            <w:tcBorders>
              <w:top w:val="nil"/>
              <w:left w:val="nil"/>
              <w:bottom w:val="nil"/>
              <w:right w:val="nil"/>
            </w:tcBorders>
          </w:tcPr>
          <w:p w14:paraId="2DB12D46" w14:textId="77777777" w:rsidR="00855071" w:rsidRPr="00522465" w:rsidRDefault="00855071" w:rsidP="004D4546">
            <w:pPr>
              <w:pStyle w:val="Normal6a"/>
            </w:pPr>
            <w:r>
              <w:t>2.</w:t>
            </w:r>
            <w:r>
              <w:tab/>
              <w:t xml:space="preserve">EKF </w:t>
            </w:r>
            <w:proofErr w:type="spellStart"/>
            <w:r>
              <w:t>InvestEU</w:t>
            </w:r>
            <w:proofErr w:type="spellEnd"/>
            <w:r>
              <w:t xml:space="preserve"> instruments novērš tirgus nepilnības vai neoptimālas investīciju situācijas. EKF </w:t>
            </w:r>
            <w:proofErr w:type="spellStart"/>
            <w:r>
              <w:t>InvestEU</w:t>
            </w:r>
            <w:proofErr w:type="spellEnd"/>
            <w:r>
              <w:t xml:space="preserve"> instruments jo īpaši var nodrošināt aizdevumus, garantijas, </w:t>
            </w:r>
            <w:proofErr w:type="spellStart"/>
            <w:r>
              <w:t>pretgarantijas</w:t>
            </w:r>
            <w:proofErr w:type="spellEnd"/>
            <w:r>
              <w:t xml:space="preserve">, kapitāla tirgus instrumentus, jebkura cita veida finansējumu vai </w:t>
            </w:r>
            <w:proofErr w:type="spellStart"/>
            <w:r>
              <w:t>kredītkvalitātes</w:t>
            </w:r>
            <w:proofErr w:type="spellEnd"/>
            <w:r>
              <w:t xml:space="preserve"> uzlabojumu, tai skaitā pakārtoto parādu, pašu kapitāla vai </w:t>
            </w:r>
            <w:proofErr w:type="spellStart"/>
            <w:r>
              <w:t>kvazikapitāla</w:t>
            </w:r>
            <w:proofErr w:type="spellEnd"/>
            <w:r>
              <w:t xml:space="preserve"> investīcijas, ko tieši vai netieši sniedz, izmantojot finanšu starpniekus, fondus, investīciju platformas vai citas metodes, lai novirzītu tos </w:t>
            </w:r>
            <w:proofErr w:type="spellStart"/>
            <w:r>
              <w:t>galasaņēmējiem</w:t>
            </w:r>
            <w:proofErr w:type="spellEnd"/>
            <w:r>
              <w:t>.</w:t>
            </w:r>
          </w:p>
        </w:tc>
        <w:tc>
          <w:tcPr>
            <w:tcW w:w="4876" w:type="dxa"/>
            <w:tcBorders>
              <w:top w:val="nil"/>
              <w:left w:val="nil"/>
              <w:bottom w:val="nil"/>
              <w:right w:val="nil"/>
            </w:tcBorders>
          </w:tcPr>
          <w:p w14:paraId="0122A8C8" w14:textId="77777777" w:rsidR="00855071" w:rsidRPr="00522465" w:rsidRDefault="00855071" w:rsidP="004D4546">
            <w:pPr>
              <w:pStyle w:val="Normal6a"/>
            </w:pPr>
            <w:r>
              <w:t>2.</w:t>
            </w:r>
            <w:r>
              <w:tab/>
              <w:t xml:space="preserve">EKF </w:t>
            </w:r>
            <w:proofErr w:type="spellStart"/>
            <w:r>
              <w:t>InvestEU</w:t>
            </w:r>
            <w:proofErr w:type="spellEnd"/>
            <w:r>
              <w:t xml:space="preserve"> instruments novērš tirgus nepilnības vai neoptimālas investīciju situācijas. EKF </w:t>
            </w:r>
            <w:proofErr w:type="spellStart"/>
            <w:r>
              <w:t>InvestEU</w:t>
            </w:r>
            <w:proofErr w:type="spellEnd"/>
            <w:r>
              <w:t xml:space="preserve"> instruments jo īpaši var nodrošināt aizdevumus, garantijas, </w:t>
            </w:r>
            <w:proofErr w:type="spellStart"/>
            <w:r>
              <w:t>pretgarantijas</w:t>
            </w:r>
            <w:proofErr w:type="spellEnd"/>
            <w:r>
              <w:t xml:space="preserve">, </w:t>
            </w:r>
            <w:r>
              <w:rPr>
                <w:b/>
                <w:i/>
              </w:rPr>
              <w:t>iepriekšējas aizdevuma garantijas ar infrastruktūru saistītā riska mazināšanai,</w:t>
            </w:r>
            <w:r>
              <w:t xml:space="preserve"> kapitāla tirgus instrumentus, jebkura cita veida finansējumu vai </w:t>
            </w:r>
            <w:proofErr w:type="spellStart"/>
            <w:r>
              <w:t>kredītkvalitātes</w:t>
            </w:r>
            <w:proofErr w:type="spellEnd"/>
            <w:r>
              <w:t xml:space="preserve"> uzlabojumu, tai skaitā pakārtoto parādu, pašu kapitāla vai </w:t>
            </w:r>
            <w:proofErr w:type="spellStart"/>
            <w:r>
              <w:t>kvazikapitāla</w:t>
            </w:r>
            <w:proofErr w:type="spellEnd"/>
            <w:r>
              <w:t xml:space="preserve"> investīcijas, ko tieši vai netieši sniedz, izmantojot finanšu starpniekus, fondus, investīciju platformas vai citas metodes, lai novirzītu tos </w:t>
            </w:r>
            <w:proofErr w:type="spellStart"/>
            <w:r>
              <w:t>galasaņēmējiem</w:t>
            </w:r>
            <w:proofErr w:type="spellEnd"/>
            <w:r>
              <w:t>.</w:t>
            </w:r>
          </w:p>
        </w:tc>
      </w:tr>
    </w:tbl>
    <w:p w14:paraId="1F2D86FD"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0A04C2D" w14:textId="77777777" w:rsidR="00855071" w:rsidRPr="00522465" w:rsidRDefault="00855071" w:rsidP="00855071">
      <w:r>
        <w:rPr>
          <w:rStyle w:val="HideTWBExt"/>
        </w:rPr>
        <w:t>&lt;/Amend&gt;</w:t>
      </w:r>
    </w:p>
    <w:p w14:paraId="41CB23E0"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2207</w:t>
      </w:r>
      <w:r>
        <w:rPr>
          <w:rStyle w:val="HideTWBExt"/>
          <w:b w:val="0"/>
        </w:rPr>
        <w:t>&lt;/</w:t>
      </w:r>
      <w:proofErr w:type="spellStart"/>
      <w:r>
        <w:rPr>
          <w:rStyle w:val="HideTWBExt"/>
          <w:b w:val="0"/>
        </w:rPr>
        <w:t>NumAm</w:t>
      </w:r>
      <w:proofErr w:type="spellEnd"/>
      <w:r>
        <w:rPr>
          <w:rStyle w:val="HideTWBExt"/>
          <w:b w:val="0"/>
        </w:rPr>
        <w:t>&gt;</w:t>
      </w:r>
    </w:p>
    <w:p w14:paraId="292C2344" w14:textId="77777777" w:rsidR="00855071" w:rsidRPr="00522465" w:rsidRDefault="00855071" w:rsidP="00855071">
      <w:pPr>
        <w:pStyle w:val="NormalBold"/>
      </w:pPr>
      <w:r>
        <w:rPr>
          <w:rStyle w:val="HideTWBExt"/>
          <w:b w:val="0"/>
        </w:rPr>
        <w:t>&lt;RepeatBlock-By&gt;&lt;Members&gt;</w:t>
      </w:r>
      <w:proofErr w:type="spellStart"/>
      <w:r>
        <w:t>Letizia</w:t>
      </w:r>
      <w:proofErr w:type="spellEnd"/>
      <w:r>
        <w:t xml:space="preserve"> </w:t>
      </w:r>
      <w:proofErr w:type="spellStart"/>
      <w:r>
        <w:t>Moratti</w:t>
      </w:r>
      <w:proofErr w:type="spellEnd"/>
      <w:r>
        <w:t xml:space="preserve">, </w:t>
      </w:r>
      <w:proofErr w:type="spellStart"/>
      <w:r>
        <w:t>Massimiliano</w:t>
      </w:r>
      <w:proofErr w:type="spellEnd"/>
      <w:r>
        <w:t xml:space="preserve"> </w:t>
      </w:r>
      <w:proofErr w:type="spellStart"/>
      <w:r>
        <w:t>Salini</w:t>
      </w:r>
      <w:proofErr w:type="spellEnd"/>
      <w:r>
        <w:t xml:space="preserve">, </w:t>
      </w:r>
      <w:proofErr w:type="spellStart"/>
      <w:r>
        <w:t>Fulvio</w:t>
      </w:r>
      <w:proofErr w:type="spellEnd"/>
      <w:r>
        <w:t xml:space="preserve"> </w:t>
      </w:r>
      <w:proofErr w:type="spellStart"/>
      <w:r>
        <w:t>Martusciello</w:t>
      </w:r>
      <w:proofErr w:type="spellEnd"/>
      <w:r>
        <w:rPr>
          <w:rStyle w:val="HideTWBExt"/>
          <w:b w:val="0"/>
        </w:rPr>
        <w:t>&lt;/Members&gt;</w:t>
      </w:r>
    </w:p>
    <w:p w14:paraId="1D51A7D8" w14:textId="77777777" w:rsidR="00855071" w:rsidRPr="00522465" w:rsidRDefault="00855071" w:rsidP="00855071">
      <w:pPr>
        <w:pStyle w:val="NormalBold"/>
      </w:pPr>
      <w:r>
        <w:rPr>
          <w:rStyle w:val="HideTWBExt"/>
          <w:b w:val="0"/>
        </w:rPr>
        <w:t>&lt;/RepeatBlock-By&gt;</w:t>
      </w:r>
    </w:p>
    <w:p w14:paraId="60A0CF86"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4464184" w14:textId="77777777" w:rsidR="00855071" w:rsidRPr="00522465" w:rsidRDefault="00855071" w:rsidP="00855071">
      <w:pPr>
        <w:pStyle w:val="NormalBold"/>
      </w:pPr>
      <w:r>
        <w:rPr>
          <w:rStyle w:val="HideTWBExt"/>
          <w:b w:val="0"/>
        </w:rPr>
        <w:t>&lt;Article&gt;</w:t>
      </w:r>
      <w:r>
        <w:t>21.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251AE9E" w14:textId="77777777" w:rsidTr="004D4546">
        <w:trPr>
          <w:trHeight w:hRule="exact" w:val="240"/>
          <w:jc w:val="center"/>
        </w:trPr>
        <w:tc>
          <w:tcPr>
            <w:tcW w:w="9752" w:type="dxa"/>
            <w:gridSpan w:val="2"/>
            <w:tcBorders>
              <w:top w:val="nil"/>
              <w:left w:val="nil"/>
              <w:bottom w:val="nil"/>
              <w:right w:val="nil"/>
            </w:tcBorders>
          </w:tcPr>
          <w:p w14:paraId="664C25C4" w14:textId="77777777" w:rsidR="00855071" w:rsidRPr="00522465" w:rsidRDefault="00855071" w:rsidP="004D4546"/>
        </w:tc>
      </w:tr>
      <w:tr w:rsidR="00855071" w14:paraId="72DE422E" w14:textId="77777777" w:rsidTr="004D4546">
        <w:trPr>
          <w:trHeight w:val="240"/>
          <w:jc w:val="center"/>
        </w:trPr>
        <w:tc>
          <w:tcPr>
            <w:tcW w:w="4876" w:type="dxa"/>
            <w:tcBorders>
              <w:top w:val="nil"/>
              <w:left w:val="nil"/>
              <w:bottom w:val="nil"/>
              <w:right w:val="nil"/>
            </w:tcBorders>
          </w:tcPr>
          <w:p w14:paraId="62A491C7"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E7969D7" w14:textId="77777777" w:rsidR="00855071" w:rsidRPr="00522465" w:rsidRDefault="00855071" w:rsidP="004D4546">
            <w:pPr>
              <w:pStyle w:val="AmColumnHeading"/>
            </w:pPr>
            <w:r>
              <w:t>Grozījums</w:t>
            </w:r>
          </w:p>
        </w:tc>
      </w:tr>
      <w:tr w:rsidR="00855071" w14:paraId="3F9E5CBE" w14:textId="77777777" w:rsidTr="004D4546">
        <w:trPr>
          <w:jc w:val="center"/>
        </w:trPr>
        <w:tc>
          <w:tcPr>
            <w:tcW w:w="4876" w:type="dxa"/>
            <w:tcBorders>
              <w:top w:val="nil"/>
              <w:left w:val="nil"/>
              <w:bottom w:val="nil"/>
              <w:right w:val="nil"/>
            </w:tcBorders>
          </w:tcPr>
          <w:p w14:paraId="539DE030" w14:textId="77777777" w:rsidR="00855071" w:rsidRPr="00522465" w:rsidRDefault="00855071" w:rsidP="004D4546">
            <w:pPr>
              <w:pStyle w:val="Normal6a"/>
            </w:pPr>
            <w:r>
              <w:t>2.</w:t>
            </w:r>
            <w:r>
              <w:tab/>
              <w:t xml:space="preserve">EKF </w:t>
            </w:r>
            <w:proofErr w:type="spellStart"/>
            <w:r>
              <w:t>InvestEU</w:t>
            </w:r>
            <w:proofErr w:type="spellEnd"/>
            <w:r>
              <w:t xml:space="preserve"> instruments novērš tirgus nepilnības vai neoptimālas investīciju situācijas. EKF </w:t>
            </w:r>
            <w:proofErr w:type="spellStart"/>
            <w:r>
              <w:t>InvestEU</w:t>
            </w:r>
            <w:proofErr w:type="spellEnd"/>
            <w:r>
              <w:t xml:space="preserve"> instruments jo īpaši var nodrošināt aizdevumus, garantijas, </w:t>
            </w:r>
            <w:proofErr w:type="spellStart"/>
            <w:r>
              <w:t>pretgarantijas</w:t>
            </w:r>
            <w:proofErr w:type="spellEnd"/>
            <w:r>
              <w:t xml:space="preserve">, kapitāla tirgus instrumentus, jebkura cita veida finansējumu vai </w:t>
            </w:r>
            <w:proofErr w:type="spellStart"/>
            <w:r>
              <w:t>kredītkvalitātes</w:t>
            </w:r>
            <w:proofErr w:type="spellEnd"/>
            <w:r>
              <w:t xml:space="preserve"> uzlabojumu, tai skaitā pakārtoto parādu, pašu kapitāla vai </w:t>
            </w:r>
            <w:proofErr w:type="spellStart"/>
            <w:r>
              <w:t>kvazikapitāla</w:t>
            </w:r>
            <w:proofErr w:type="spellEnd"/>
            <w:r>
              <w:t xml:space="preserve"> investīcijas, ko tieši vai netieši sniedz, izmantojot finanšu starpniekus, fondus, investīciju platformas vai citas metodes, lai novirzītu tos </w:t>
            </w:r>
            <w:proofErr w:type="spellStart"/>
            <w:r>
              <w:t>galasaņēmējiem</w:t>
            </w:r>
            <w:proofErr w:type="spellEnd"/>
            <w:r>
              <w:t>.</w:t>
            </w:r>
          </w:p>
        </w:tc>
        <w:tc>
          <w:tcPr>
            <w:tcW w:w="4876" w:type="dxa"/>
            <w:tcBorders>
              <w:top w:val="nil"/>
              <w:left w:val="nil"/>
              <w:bottom w:val="nil"/>
              <w:right w:val="nil"/>
            </w:tcBorders>
          </w:tcPr>
          <w:p w14:paraId="6AAE667B" w14:textId="77777777" w:rsidR="00855071" w:rsidRPr="00522465" w:rsidRDefault="00855071" w:rsidP="004D4546">
            <w:pPr>
              <w:pStyle w:val="Normal6a"/>
            </w:pPr>
            <w:r>
              <w:t>2.</w:t>
            </w:r>
            <w:r>
              <w:tab/>
              <w:t xml:space="preserve">EKF </w:t>
            </w:r>
            <w:proofErr w:type="spellStart"/>
            <w:r>
              <w:t>InvestEU</w:t>
            </w:r>
            <w:proofErr w:type="spellEnd"/>
            <w:r>
              <w:t xml:space="preserve"> instruments novērš tirgus nepilnības vai neoptimālas investīciju situācijas. EKF </w:t>
            </w:r>
            <w:proofErr w:type="spellStart"/>
            <w:r>
              <w:t>InvestEU</w:t>
            </w:r>
            <w:proofErr w:type="spellEnd"/>
            <w:r>
              <w:t xml:space="preserve"> instruments jo īpaši var nodrošināt aizdevumus, garantijas, </w:t>
            </w:r>
            <w:r>
              <w:rPr>
                <w:b/>
                <w:i/>
              </w:rPr>
              <w:t>tostarp kolektīvās garantijas,</w:t>
            </w:r>
            <w:r>
              <w:t xml:space="preserve"> </w:t>
            </w:r>
            <w:proofErr w:type="spellStart"/>
            <w:r>
              <w:t>pretgarantijas</w:t>
            </w:r>
            <w:proofErr w:type="spellEnd"/>
            <w:r>
              <w:t xml:space="preserve">, kapitāla tirgus instrumentus, jebkura cita veida finansējumu vai </w:t>
            </w:r>
            <w:proofErr w:type="spellStart"/>
            <w:r>
              <w:t>kredītkvalitātes</w:t>
            </w:r>
            <w:proofErr w:type="spellEnd"/>
            <w:r>
              <w:t xml:space="preserve"> uzlabojumu, tai skaitā pakārtoto parādu, pašu kapitāla vai </w:t>
            </w:r>
            <w:proofErr w:type="spellStart"/>
            <w:r>
              <w:t>kvazikapitāla</w:t>
            </w:r>
            <w:proofErr w:type="spellEnd"/>
            <w:r>
              <w:t xml:space="preserve"> investīcijas, ko tieši vai netieši sniedz, izmantojot finanšu starpniekus</w:t>
            </w:r>
            <w:r>
              <w:rPr>
                <w:b/>
                <w:i/>
              </w:rPr>
              <w:t>, garantiju konsorcijus</w:t>
            </w:r>
            <w:r>
              <w:t xml:space="preserve">, fondus, investīciju platformas vai citas metodes, lai novirzītu tos </w:t>
            </w:r>
            <w:proofErr w:type="spellStart"/>
            <w:r>
              <w:t>galasaņēmējiem</w:t>
            </w:r>
            <w:proofErr w:type="spellEnd"/>
            <w:r>
              <w:t>.</w:t>
            </w:r>
          </w:p>
        </w:tc>
      </w:tr>
    </w:tbl>
    <w:p w14:paraId="3958B99E"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BD5BF03" w14:textId="77777777" w:rsidR="00855071" w:rsidRPr="00522465" w:rsidRDefault="00855071" w:rsidP="00855071">
      <w:r>
        <w:rPr>
          <w:rStyle w:val="HideTWBExt"/>
        </w:rPr>
        <w:t>&lt;/Amend&gt;</w:t>
      </w:r>
    </w:p>
    <w:p w14:paraId="291F5192"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2208</w:t>
      </w:r>
      <w:r>
        <w:rPr>
          <w:rStyle w:val="HideTWBExt"/>
          <w:b w:val="0"/>
        </w:rPr>
        <w:t>&lt;/</w:t>
      </w:r>
      <w:proofErr w:type="spellStart"/>
      <w:r>
        <w:rPr>
          <w:rStyle w:val="HideTWBExt"/>
          <w:b w:val="0"/>
        </w:rPr>
        <w:t>NumAm</w:t>
      </w:r>
      <w:proofErr w:type="spellEnd"/>
      <w:r>
        <w:rPr>
          <w:rStyle w:val="HideTWBExt"/>
          <w:b w:val="0"/>
        </w:rPr>
        <w:t>&gt;</w:t>
      </w:r>
    </w:p>
    <w:p w14:paraId="31890EB4" w14:textId="77777777" w:rsidR="00855071" w:rsidRPr="00522465" w:rsidRDefault="00855071" w:rsidP="00855071">
      <w:pPr>
        <w:pStyle w:val="NormalBold"/>
      </w:pPr>
      <w:r>
        <w:rPr>
          <w:rStyle w:val="HideTWBExt"/>
          <w:b w:val="0"/>
        </w:rPr>
        <w:t>&lt;RepeatBlock-By&gt;&lt;Members&gt;</w:t>
      </w:r>
      <w:proofErr w:type="spellStart"/>
      <w:r>
        <w:t>Nicola</w:t>
      </w:r>
      <w:proofErr w:type="spellEnd"/>
      <w:r>
        <w:t xml:space="preserve"> </w:t>
      </w:r>
      <w:proofErr w:type="spellStart"/>
      <w:r>
        <w:t>Procaccini</w:t>
      </w:r>
      <w:proofErr w:type="spellEnd"/>
      <w:r>
        <w:t xml:space="preserve">, </w:t>
      </w:r>
      <w:proofErr w:type="spellStart"/>
      <w:r>
        <w:t>Alessandro</w:t>
      </w:r>
      <w:proofErr w:type="spellEnd"/>
      <w:r>
        <w:t xml:space="preserve"> </w:t>
      </w:r>
      <w:proofErr w:type="spellStart"/>
      <w:r>
        <w:t>Ciriani</w:t>
      </w:r>
      <w:proofErr w:type="spellEnd"/>
      <w:r>
        <w:t xml:space="preserve">, Elena </w:t>
      </w:r>
      <w:proofErr w:type="spellStart"/>
      <w:r>
        <w:t>Donazzan</w:t>
      </w:r>
      <w:proofErr w:type="spellEnd"/>
      <w:r>
        <w:t xml:space="preserve">, </w:t>
      </w:r>
      <w:proofErr w:type="spellStart"/>
      <w:r>
        <w:t>Pietro</w:t>
      </w:r>
      <w:proofErr w:type="spellEnd"/>
      <w:r>
        <w:t xml:space="preserve"> </w:t>
      </w:r>
      <w:proofErr w:type="spellStart"/>
      <w:r>
        <w:t>Fiocchi</w:t>
      </w:r>
      <w:proofErr w:type="spellEnd"/>
      <w:r>
        <w:t xml:space="preserve">, Lara Magoni, </w:t>
      </w:r>
      <w:proofErr w:type="spellStart"/>
      <w:r>
        <w:t>Francesco</w:t>
      </w:r>
      <w:proofErr w:type="spellEnd"/>
      <w:r>
        <w:t xml:space="preserve"> </w:t>
      </w:r>
      <w:proofErr w:type="spellStart"/>
      <w:r>
        <w:t>Torselli</w:t>
      </w:r>
      <w:proofErr w:type="spellEnd"/>
      <w:r>
        <w:t xml:space="preserve">, </w:t>
      </w:r>
      <w:proofErr w:type="spellStart"/>
      <w:r>
        <w:t>Mariateresa</w:t>
      </w:r>
      <w:proofErr w:type="spellEnd"/>
      <w:r>
        <w:t xml:space="preserve"> </w:t>
      </w:r>
      <w:proofErr w:type="spellStart"/>
      <w:r>
        <w:t>Vivaldini</w:t>
      </w:r>
      <w:proofErr w:type="spellEnd"/>
      <w:r>
        <w:rPr>
          <w:rStyle w:val="HideTWBExt"/>
          <w:b w:val="0"/>
        </w:rPr>
        <w:t>&lt;/Members&gt;</w:t>
      </w:r>
    </w:p>
    <w:p w14:paraId="7205DFDC" w14:textId="77777777" w:rsidR="00855071" w:rsidRPr="00522465" w:rsidRDefault="00855071" w:rsidP="00855071">
      <w:pPr>
        <w:pStyle w:val="NormalBold"/>
      </w:pPr>
      <w:r>
        <w:rPr>
          <w:rStyle w:val="HideTWBExt"/>
          <w:b w:val="0"/>
        </w:rPr>
        <w:t>&lt;/RepeatBlock-By&gt;</w:t>
      </w:r>
    </w:p>
    <w:p w14:paraId="6669FE45"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B4C86F2" w14:textId="77777777" w:rsidR="00855071" w:rsidRPr="00522465" w:rsidRDefault="00855071" w:rsidP="00855071">
      <w:pPr>
        <w:pStyle w:val="NormalBold"/>
      </w:pPr>
      <w:r>
        <w:rPr>
          <w:rStyle w:val="HideTWBExt"/>
          <w:b w:val="0"/>
        </w:rPr>
        <w:t>&lt;Article&gt;</w:t>
      </w:r>
      <w:r>
        <w:t>21.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69BB5A3" w14:textId="77777777" w:rsidTr="004D4546">
        <w:trPr>
          <w:trHeight w:hRule="exact" w:val="240"/>
          <w:jc w:val="center"/>
        </w:trPr>
        <w:tc>
          <w:tcPr>
            <w:tcW w:w="9752" w:type="dxa"/>
            <w:gridSpan w:val="2"/>
            <w:tcBorders>
              <w:top w:val="nil"/>
              <w:left w:val="nil"/>
              <w:bottom w:val="nil"/>
              <w:right w:val="nil"/>
            </w:tcBorders>
          </w:tcPr>
          <w:p w14:paraId="11E19848" w14:textId="77777777" w:rsidR="00855071" w:rsidRPr="00522465" w:rsidRDefault="00855071" w:rsidP="004D4546"/>
        </w:tc>
      </w:tr>
      <w:tr w:rsidR="00855071" w14:paraId="39A457D7" w14:textId="77777777" w:rsidTr="004D4546">
        <w:trPr>
          <w:trHeight w:val="240"/>
          <w:jc w:val="center"/>
        </w:trPr>
        <w:tc>
          <w:tcPr>
            <w:tcW w:w="4876" w:type="dxa"/>
            <w:tcBorders>
              <w:top w:val="nil"/>
              <w:left w:val="nil"/>
              <w:bottom w:val="nil"/>
              <w:right w:val="nil"/>
            </w:tcBorders>
          </w:tcPr>
          <w:p w14:paraId="6E93D98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90CC312" w14:textId="77777777" w:rsidR="00855071" w:rsidRPr="00522465" w:rsidRDefault="00855071" w:rsidP="004D4546">
            <w:pPr>
              <w:pStyle w:val="AmColumnHeading"/>
            </w:pPr>
            <w:r>
              <w:t>Grozījums</w:t>
            </w:r>
          </w:p>
        </w:tc>
      </w:tr>
      <w:tr w:rsidR="00855071" w14:paraId="5D11B558" w14:textId="77777777" w:rsidTr="004D4546">
        <w:trPr>
          <w:jc w:val="center"/>
        </w:trPr>
        <w:tc>
          <w:tcPr>
            <w:tcW w:w="4876" w:type="dxa"/>
            <w:tcBorders>
              <w:top w:val="nil"/>
              <w:left w:val="nil"/>
              <w:bottom w:val="nil"/>
              <w:right w:val="nil"/>
            </w:tcBorders>
          </w:tcPr>
          <w:p w14:paraId="70CAA5D3" w14:textId="77777777" w:rsidR="00855071" w:rsidRPr="00522465" w:rsidRDefault="00855071" w:rsidP="004D4546">
            <w:pPr>
              <w:pStyle w:val="Normal6a"/>
            </w:pPr>
            <w:r>
              <w:t>2.</w:t>
            </w:r>
            <w:r>
              <w:tab/>
              <w:t xml:space="preserve">EKF </w:t>
            </w:r>
            <w:proofErr w:type="spellStart"/>
            <w:r>
              <w:t>InvestEU</w:t>
            </w:r>
            <w:proofErr w:type="spellEnd"/>
            <w:r>
              <w:t xml:space="preserve"> instruments novērš tirgus nepilnības vai neoptimālas investīciju situācijas. EKF </w:t>
            </w:r>
            <w:proofErr w:type="spellStart"/>
            <w:r>
              <w:t>InvestEU</w:t>
            </w:r>
            <w:proofErr w:type="spellEnd"/>
            <w:r>
              <w:t xml:space="preserve"> instruments jo īpaši var nodrošināt aizdevumus, garantijas, </w:t>
            </w:r>
            <w:proofErr w:type="spellStart"/>
            <w:r>
              <w:t>pretgarantijas</w:t>
            </w:r>
            <w:proofErr w:type="spellEnd"/>
            <w:r>
              <w:t xml:space="preserve">, kapitāla tirgus instrumentus, jebkura cita veida finansējumu vai </w:t>
            </w:r>
            <w:proofErr w:type="spellStart"/>
            <w:r>
              <w:t>kredītkvalitātes</w:t>
            </w:r>
            <w:proofErr w:type="spellEnd"/>
            <w:r>
              <w:t xml:space="preserve"> uzlabojumu, tai skaitā pakārtoto parādu, pašu kapitāla vai </w:t>
            </w:r>
            <w:proofErr w:type="spellStart"/>
            <w:r>
              <w:t>kvazikapitāla</w:t>
            </w:r>
            <w:proofErr w:type="spellEnd"/>
            <w:r>
              <w:t xml:space="preserve"> investīcijas, ko tieši vai netieši sniedz, izmantojot finanšu starpniekus, fondus, investīciju platformas vai citas metodes, lai novirzītu tos </w:t>
            </w:r>
            <w:proofErr w:type="spellStart"/>
            <w:r>
              <w:t>galasaņēmējiem</w:t>
            </w:r>
            <w:proofErr w:type="spellEnd"/>
            <w:r>
              <w:t>.</w:t>
            </w:r>
          </w:p>
        </w:tc>
        <w:tc>
          <w:tcPr>
            <w:tcW w:w="4876" w:type="dxa"/>
            <w:tcBorders>
              <w:top w:val="nil"/>
              <w:left w:val="nil"/>
              <w:bottom w:val="nil"/>
              <w:right w:val="nil"/>
            </w:tcBorders>
          </w:tcPr>
          <w:p w14:paraId="29487DE0" w14:textId="77777777" w:rsidR="00855071" w:rsidRPr="00522465" w:rsidRDefault="00855071" w:rsidP="004D4546">
            <w:pPr>
              <w:pStyle w:val="Normal6a"/>
            </w:pPr>
            <w:r>
              <w:t>2.</w:t>
            </w:r>
            <w:r>
              <w:tab/>
              <w:t xml:space="preserve">EKF </w:t>
            </w:r>
            <w:proofErr w:type="spellStart"/>
            <w:r>
              <w:t>InvestEU</w:t>
            </w:r>
            <w:proofErr w:type="spellEnd"/>
            <w:r>
              <w:t xml:space="preserve"> instruments novērš tirgus nepilnības vai neoptimālas investīciju situācijas. EKF </w:t>
            </w:r>
            <w:proofErr w:type="spellStart"/>
            <w:r>
              <w:t>InvestEU</w:t>
            </w:r>
            <w:proofErr w:type="spellEnd"/>
            <w:r>
              <w:t xml:space="preserve"> instruments jo īpaši var nodrošināt aizdevumus, garantijas, </w:t>
            </w:r>
            <w:proofErr w:type="spellStart"/>
            <w:r>
              <w:t>pretgarantijas</w:t>
            </w:r>
            <w:proofErr w:type="spellEnd"/>
            <w:r>
              <w:t xml:space="preserve">, </w:t>
            </w:r>
            <w:r>
              <w:rPr>
                <w:b/>
                <w:i/>
              </w:rPr>
              <w:t>tostarp kolektīvās garantijas,</w:t>
            </w:r>
            <w:r>
              <w:t xml:space="preserve"> kapitāla tirgus instrumentus, jebkura cita veida finansējumu vai </w:t>
            </w:r>
            <w:proofErr w:type="spellStart"/>
            <w:r>
              <w:t>kredītkvalitātes</w:t>
            </w:r>
            <w:proofErr w:type="spellEnd"/>
            <w:r>
              <w:t xml:space="preserve"> uzlabojumu, tai skaitā pakārtoto parādu, pašu kapitāla vai </w:t>
            </w:r>
            <w:proofErr w:type="spellStart"/>
            <w:r>
              <w:t>kvazikapitāla</w:t>
            </w:r>
            <w:proofErr w:type="spellEnd"/>
            <w:r>
              <w:t xml:space="preserve"> investīcijas, ko tieši vai netieši sniedz, izmantojot finanšu starpniekus</w:t>
            </w:r>
            <w:r>
              <w:rPr>
                <w:b/>
                <w:i/>
              </w:rPr>
              <w:t>, garantiju konsorcijus</w:t>
            </w:r>
            <w:r>
              <w:t xml:space="preserve">, fondus, investīciju platformas vai citas metodes, lai novirzītu tos </w:t>
            </w:r>
            <w:proofErr w:type="spellStart"/>
            <w:r>
              <w:t>galasaņēmējiem</w:t>
            </w:r>
            <w:proofErr w:type="spellEnd"/>
            <w:r>
              <w:t>.</w:t>
            </w:r>
          </w:p>
        </w:tc>
      </w:tr>
    </w:tbl>
    <w:p w14:paraId="0B66C8F0"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1375C1C" w14:textId="77777777" w:rsidR="00855071" w:rsidRPr="00522465" w:rsidRDefault="00855071" w:rsidP="00855071">
      <w:r>
        <w:rPr>
          <w:rStyle w:val="HideTWBExt"/>
        </w:rPr>
        <w:t>&lt;/Amend&gt;</w:t>
      </w:r>
    </w:p>
    <w:p w14:paraId="668877F4"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2209</w:t>
      </w:r>
      <w:r>
        <w:rPr>
          <w:rStyle w:val="HideTWBExt"/>
          <w:b w:val="0"/>
        </w:rPr>
        <w:t>&lt;/</w:t>
      </w:r>
      <w:proofErr w:type="spellStart"/>
      <w:r>
        <w:rPr>
          <w:rStyle w:val="HideTWBExt"/>
          <w:b w:val="0"/>
        </w:rPr>
        <w:t>NumAm</w:t>
      </w:r>
      <w:proofErr w:type="spellEnd"/>
      <w:r>
        <w:rPr>
          <w:rStyle w:val="HideTWBExt"/>
          <w:b w:val="0"/>
        </w:rPr>
        <w:t>&gt;</w:t>
      </w:r>
    </w:p>
    <w:p w14:paraId="1C6EB7EA" w14:textId="77777777" w:rsidR="00855071" w:rsidRPr="00522465" w:rsidRDefault="00855071" w:rsidP="00855071">
      <w:pPr>
        <w:pStyle w:val="NormalBold"/>
      </w:pPr>
      <w:r>
        <w:rPr>
          <w:rStyle w:val="HideTWBExt"/>
          <w:b w:val="0"/>
        </w:rPr>
        <w:t>&lt;RepeatBlock-By&gt;&lt;Members&gt;</w:t>
      </w:r>
      <w:proofErr w:type="spellStart"/>
      <w:r>
        <w:t>Raúl</w:t>
      </w:r>
      <w:proofErr w:type="spellEnd"/>
      <w:r>
        <w:t xml:space="preserve"> </w:t>
      </w:r>
      <w:proofErr w:type="spellStart"/>
      <w:r>
        <w:t>de</w:t>
      </w:r>
      <w:proofErr w:type="spellEnd"/>
      <w:r>
        <w:t xml:space="preserve"> </w:t>
      </w:r>
      <w:proofErr w:type="spellStart"/>
      <w:r>
        <w:t>la</w:t>
      </w:r>
      <w:proofErr w:type="spellEnd"/>
      <w:r>
        <w:t xml:space="preserve"> </w:t>
      </w:r>
      <w:proofErr w:type="spellStart"/>
      <w:r>
        <w:t>Hoz</w:t>
      </w:r>
      <w:proofErr w:type="spellEnd"/>
      <w:r>
        <w:t xml:space="preserve"> </w:t>
      </w:r>
      <w:proofErr w:type="spellStart"/>
      <w:r>
        <w:t>Quintano</w:t>
      </w:r>
      <w:proofErr w:type="spellEnd"/>
      <w:r>
        <w:rPr>
          <w:rStyle w:val="HideTWBExt"/>
          <w:b w:val="0"/>
        </w:rPr>
        <w:t>&lt;/Members&gt;</w:t>
      </w:r>
    </w:p>
    <w:p w14:paraId="5E92518A" w14:textId="77777777" w:rsidR="00855071" w:rsidRPr="00522465" w:rsidRDefault="00855071" w:rsidP="00855071">
      <w:pPr>
        <w:pStyle w:val="NormalBold"/>
      </w:pPr>
      <w:r>
        <w:rPr>
          <w:rStyle w:val="HideTWBExt"/>
          <w:b w:val="0"/>
        </w:rPr>
        <w:t>&lt;/RepeatBlock-By&gt;</w:t>
      </w:r>
    </w:p>
    <w:p w14:paraId="2E4F0A8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954A0E2" w14:textId="77777777" w:rsidR="00855071" w:rsidRPr="00522465" w:rsidRDefault="00855071" w:rsidP="00855071">
      <w:pPr>
        <w:pStyle w:val="NormalBold"/>
      </w:pPr>
      <w:r>
        <w:rPr>
          <w:rStyle w:val="HideTWBExt"/>
          <w:b w:val="0"/>
        </w:rPr>
        <w:t>&lt;Article&gt;</w:t>
      </w:r>
      <w:r>
        <w:t>21.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82FC6DC" w14:textId="77777777" w:rsidTr="004D4546">
        <w:trPr>
          <w:trHeight w:hRule="exact" w:val="240"/>
          <w:jc w:val="center"/>
        </w:trPr>
        <w:tc>
          <w:tcPr>
            <w:tcW w:w="9752" w:type="dxa"/>
            <w:gridSpan w:val="2"/>
            <w:tcBorders>
              <w:top w:val="nil"/>
              <w:left w:val="nil"/>
              <w:bottom w:val="nil"/>
              <w:right w:val="nil"/>
            </w:tcBorders>
          </w:tcPr>
          <w:p w14:paraId="2EACD9E4" w14:textId="77777777" w:rsidR="00855071" w:rsidRPr="00522465" w:rsidRDefault="00855071" w:rsidP="004D4546"/>
        </w:tc>
      </w:tr>
      <w:tr w:rsidR="00855071" w14:paraId="0148710D" w14:textId="77777777" w:rsidTr="004D4546">
        <w:trPr>
          <w:trHeight w:val="240"/>
          <w:jc w:val="center"/>
        </w:trPr>
        <w:tc>
          <w:tcPr>
            <w:tcW w:w="4876" w:type="dxa"/>
            <w:tcBorders>
              <w:top w:val="nil"/>
              <w:left w:val="nil"/>
              <w:bottom w:val="nil"/>
              <w:right w:val="nil"/>
            </w:tcBorders>
          </w:tcPr>
          <w:p w14:paraId="1BECC742"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5A4E094" w14:textId="77777777" w:rsidR="00855071" w:rsidRPr="00522465" w:rsidRDefault="00855071" w:rsidP="004D4546">
            <w:pPr>
              <w:pStyle w:val="AmColumnHeading"/>
            </w:pPr>
            <w:r>
              <w:t>Grozījums</w:t>
            </w:r>
          </w:p>
        </w:tc>
      </w:tr>
      <w:tr w:rsidR="00855071" w14:paraId="35D8DEA4" w14:textId="77777777" w:rsidTr="004D4546">
        <w:trPr>
          <w:jc w:val="center"/>
        </w:trPr>
        <w:tc>
          <w:tcPr>
            <w:tcW w:w="4876" w:type="dxa"/>
            <w:tcBorders>
              <w:top w:val="nil"/>
              <w:left w:val="nil"/>
              <w:bottom w:val="nil"/>
              <w:right w:val="nil"/>
            </w:tcBorders>
          </w:tcPr>
          <w:p w14:paraId="5325A6AF" w14:textId="77777777" w:rsidR="00855071" w:rsidRPr="00522465" w:rsidRDefault="00855071" w:rsidP="004D4546">
            <w:pPr>
              <w:pStyle w:val="Normal6a"/>
            </w:pPr>
            <w:r>
              <w:t>2.</w:t>
            </w:r>
            <w:r>
              <w:tab/>
              <w:t xml:space="preserve">EKF </w:t>
            </w:r>
            <w:proofErr w:type="spellStart"/>
            <w:r>
              <w:t>InvestEU</w:t>
            </w:r>
            <w:proofErr w:type="spellEnd"/>
            <w:r>
              <w:t xml:space="preserve"> instruments novērš tirgus nepilnības vai neoptimālas investīciju situācijas. EKF </w:t>
            </w:r>
            <w:proofErr w:type="spellStart"/>
            <w:r>
              <w:t>InvestEU</w:t>
            </w:r>
            <w:proofErr w:type="spellEnd"/>
            <w:r>
              <w:t xml:space="preserve"> instruments jo īpaši var nodrošināt aizdevumus, garantijas, </w:t>
            </w:r>
            <w:proofErr w:type="spellStart"/>
            <w:r>
              <w:t>pretgarantijas</w:t>
            </w:r>
            <w:proofErr w:type="spellEnd"/>
            <w:r>
              <w:t xml:space="preserve">, kapitāla tirgus instrumentus, jebkura cita veida finansējumu vai </w:t>
            </w:r>
            <w:proofErr w:type="spellStart"/>
            <w:r>
              <w:t>kredītkvalitātes</w:t>
            </w:r>
            <w:proofErr w:type="spellEnd"/>
            <w:r>
              <w:t xml:space="preserve"> uzlabojumu, tai skaitā pakārtoto parādu</w:t>
            </w:r>
            <w:r>
              <w:rPr>
                <w:b/>
                <w:i/>
              </w:rPr>
              <w:t>, pašu kapitāla</w:t>
            </w:r>
            <w:r>
              <w:t xml:space="preserve"> vai </w:t>
            </w:r>
            <w:proofErr w:type="spellStart"/>
            <w:r>
              <w:t>kvazikapitāla</w:t>
            </w:r>
            <w:proofErr w:type="spellEnd"/>
            <w:r>
              <w:t xml:space="preserve"> investīcijas, ko </w:t>
            </w:r>
            <w:r>
              <w:rPr>
                <w:b/>
                <w:i/>
              </w:rPr>
              <w:t>tieši vai</w:t>
            </w:r>
            <w:r>
              <w:t xml:space="preserve"> netieši sniedz, izmantojot finanšu starpniekus, fondus, investīciju platformas vai citas metodes, lai novirzītu tos </w:t>
            </w:r>
            <w:proofErr w:type="spellStart"/>
            <w:r>
              <w:t>galasaņēmējiem</w:t>
            </w:r>
            <w:proofErr w:type="spellEnd"/>
            <w:r>
              <w:t>.</w:t>
            </w:r>
          </w:p>
        </w:tc>
        <w:tc>
          <w:tcPr>
            <w:tcW w:w="4876" w:type="dxa"/>
            <w:tcBorders>
              <w:top w:val="nil"/>
              <w:left w:val="nil"/>
              <w:bottom w:val="nil"/>
              <w:right w:val="nil"/>
            </w:tcBorders>
          </w:tcPr>
          <w:p w14:paraId="667872CC" w14:textId="77777777" w:rsidR="00855071" w:rsidRPr="00522465" w:rsidRDefault="00855071" w:rsidP="004D4546">
            <w:pPr>
              <w:pStyle w:val="Normal6a"/>
            </w:pPr>
            <w:r>
              <w:t>2.</w:t>
            </w:r>
            <w:r>
              <w:tab/>
              <w:t xml:space="preserve">EKF </w:t>
            </w:r>
            <w:proofErr w:type="spellStart"/>
            <w:r>
              <w:t>InvestEU</w:t>
            </w:r>
            <w:proofErr w:type="spellEnd"/>
            <w:r>
              <w:t xml:space="preserve"> instruments novērš tirgus nepilnības vai neoptimālas investīciju situācijas. EKF </w:t>
            </w:r>
            <w:proofErr w:type="spellStart"/>
            <w:r>
              <w:t>InvestEU</w:t>
            </w:r>
            <w:proofErr w:type="spellEnd"/>
            <w:r>
              <w:t xml:space="preserve"> instruments jo īpaši var nodrošināt aizdevumus, garantijas, </w:t>
            </w:r>
            <w:proofErr w:type="spellStart"/>
            <w:r>
              <w:t>pretgarantijas</w:t>
            </w:r>
            <w:proofErr w:type="spellEnd"/>
            <w:r>
              <w:t xml:space="preserve">, kapitāla tirgus instrumentus, jebkura cita veida finansējumu vai </w:t>
            </w:r>
            <w:proofErr w:type="spellStart"/>
            <w:r>
              <w:t>kredītkvalitātes</w:t>
            </w:r>
            <w:proofErr w:type="spellEnd"/>
            <w:r>
              <w:t xml:space="preserve"> uzlabojumu, tai skaitā pakārtoto parādu vai </w:t>
            </w:r>
            <w:proofErr w:type="spellStart"/>
            <w:r>
              <w:t>kvazikapitāla</w:t>
            </w:r>
            <w:proofErr w:type="spellEnd"/>
            <w:r>
              <w:t xml:space="preserve"> investīcijas, ko netieši sniedz, izmantojot finanšu starpniekus, fondus, investīciju platformas vai citas metodes, lai novirzītu tos </w:t>
            </w:r>
            <w:proofErr w:type="spellStart"/>
            <w:r>
              <w:t>galasaņēmējiem</w:t>
            </w:r>
            <w:proofErr w:type="spellEnd"/>
            <w:r>
              <w:t>.</w:t>
            </w:r>
          </w:p>
        </w:tc>
      </w:tr>
    </w:tbl>
    <w:p w14:paraId="5BE20DF2"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A3DEAFD" w14:textId="77777777" w:rsidR="00855071" w:rsidRPr="00522465" w:rsidRDefault="00855071" w:rsidP="00855071">
      <w:r>
        <w:rPr>
          <w:rStyle w:val="HideTWBExt"/>
        </w:rPr>
        <w:t>&lt;/Amend&gt;</w:t>
      </w:r>
    </w:p>
    <w:p w14:paraId="16D61201"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2210</w:t>
      </w:r>
      <w:r>
        <w:rPr>
          <w:rStyle w:val="HideTWBExt"/>
          <w:b w:val="0"/>
        </w:rPr>
        <w:t>&lt;/</w:t>
      </w:r>
      <w:proofErr w:type="spellStart"/>
      <w:r>
        <w:rPr>
          <w:rStyle w:val="HideTWBExt"/>
          <w:b w:val="0"/>
        </w:rPr>
        <w:t>NumAm</w:t>
      </w:r>
      <w:proofErr w:type="spellEnd"/>
      <w:r>
        <w:rPr>
          <w:rStyle w:val="HideTWBExt"/>
          <w:b w:val="0"/>
        </w:rPr>
        <w:t>&gt;</w:t>
      </w:r>
    </w:p>
    <w:p w14:paraId="2D7D6351" w14:textId="77777777" w:rsidR="00855071" w:rsidRPr="00522465" w:rsidRDefault="00855071" w:rsidP="00855071">
      <w:pPr>
        <w:pStyle w:val="NormalBold"/>
      </w:pPr>
      <w:r>
        <w:rPr>
          <w:rStyle w:val="HideTWBExt"/>
          <w:b w:val="0"/>
        </w:rPr>
        <w:t>&lt;RepeatBlock-By&gt;&lt;Members&gt;</w:t>
      </w:r>
      <w:proofErr w:type="spellStart"/>
      <w:r>
        <w:t>Niels</w:t>
      </w:r>
      <w:proofErr w:type="spellEnd"/>
      <w:r>
        <w:t xml:space="preserve"> </w:t>
      </w:r>
      <w:proofErr w:type="spellStart"/>
      <w:r>
        <w:t>Fuglsang</w:t>
      </w:r>
      <w:proofErr w:type="spellEnd"/>
      <w:r>
        <w:rPr>
          <w:rStyle w:val="HideTWBExt"/>
          <w:b w:val="0"/>
        </w:rPr>
        <w:t>&lt;/Members&gt;</w:t>
      </w:r>
    </w:p>
    <w:p w14:paraId="3E57E1AF" w14:textId="77777777" w:rsidR="00855071" w:rsidRPr="00522465" w:rsidRDefault="00855071" w:rsidP="00855071">
      <w:pPr>
        <w:pStyle w:val="NormalBold"/>
      </w:pPr>
      <w:r>
        <w:rPr>
          <w:rStyle w:val="HideTWBExt"/>
          <w:b w:val="0"/>
        </w:rPr>
        <w:t>&lt;/RepeatBlock-By&gt;</w:t>
      </w:r>
    </w:p>
    <w:p w14:paraId="4C79C673"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6BEF561" w14:textId="77777777" w:rsidR="00855071" w:rsidRPr="00522465" w:rsidRDefault="00855071" w:rsidP="00855071">
      <w:pPr>
        <w:pStyle w:val="NormalBold"/>
      </w:pPr>
      <w:r>
        <w:rPr>
          <w:rStyle w:val="HideTWBExt"/>
          <w:b w:val="0"/>
        </w:rPr>
        <w:t>&lt;Article&gt;</w:t>
      </w:r>
      <w:r>
        <w:t>21.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81972B5" w14:textId="77777777" w:rsidTr="004D4546">
        <w:trPr>
          <w:trHeight w:hRule="exact" w:val="240"/>
          <w:jc w:val="center"/>
        </w:trPr>
        <w:tc>
          <w:tcPr>
            <w:tcW w:w="9752" w:type="dxa"/>
            <w:gridSpan w:val="2"/>
            <w:tcBorders>
              <w:top w:val="nil"/>
              <w:left w:val="nil"/>
              <w:bottom w:val="nil"/>
              <w:right w:val="nil"/>
            </w:tcBorders>
          </w:tcPr>
          <w:p w14:paraId="16D86EA5" w14:textId="77777777" w:rsidR="00855071" w:rsidRPr="00522465" w:rsidRDefault="00855071" w:rsidP="004D4546"/>
        </w:tc>
      </w:tr>
      <w:tr w:rsidR="00855071" w14:paraId="6A58AE0D" w14:textId="77777777" w:rsidTr="004D4546">
        <w:trPr>
          <w:trHeight w:val="240"/>
          <w:jc w:val="center"/>
        </w:trPr>
        <w:tc>
          <w:tcPr>
            <w:tcW w:w="4876" w:type="dxa"/>
            <w:tcBorders>
              <w:top w:val="nil"/>
              <w:left w:val="nil"/>
              <w:bottom w:val="nil"/>
              <w:right w:val="nil"/>
            </w:tcBorders>
          </w:tcPr>
          <w:p w14:paraId="53523729"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41AFC95" w14:textId="77777777" w:rsidR="00855071" w:rsidRPr="00522465" w:rsidRDefault="00855071" w:rsidP="004D4546">
            <w:pPr>
              <w:pStyle w:val="AmColumnHeading"/>
            </w:pPr>
            <w:r>
              <w:t>Grozījums</w:t>
            </w:r>
          </w:p>
        </w:tc>
      </w:tr>
      <w:tr w:rsidR="00855071" w14:paraId="1634CD35" w14:textId="77777777" w:rsidTr="004D4546">
        <w:trPr>
          <w:jc w:val="center"/>
        </w:trPr>
        <w:tc>
          <w:tcPr>
            <w:tcW w:w="4876" w:type="dxa"/>
            <w:tcBorders>
              <w:top w:val="nil"/>
              <w:left w:val="nil"/>
              <w:bottom w:val="nil"/>
              <w:right w:val="nil"/>
            </w:tcBorders>
          </w:tcPr>
          <w:p w14:paraId="671A2554" w14:textId="77777777" w:rsidR="00855071" w:rsidRPr="00522465" w:rsidRDefault="00855071" w:rsidP="004D4546">
            <w:pPr>
              <w:pStyle w:val="Normal6a"/>
            </w:pPr>
          </w:p>
        </w:tc>
        <w:tc>
          <w:tcPr>
            <w:tcW w:w="4876" w:type="dxa"/>
            <w:tcBorders>
              <w:top w:val="nil"/>
              <w:left w:val="nil"/>
              <w:bottom w:val="nil"/>
              <w:right w:val="nil"/>
            </w:tcBorders>
          </w:tcPr>
          <w:p w14:paraId="7116E3F9" w14:textId="77777777" w:rsidR="00855071" w:rsidRPr="00522465" w:rsidRDefault="00855071" w:rsidP="004D4546">
            <w:pPr>
              <w:pStyle w:val="Normal6a"/>
            </w:pPr>
            <w:r>
              <w:rPr>
                <w:b/>
                <w:i/>
              </w:rPr>
              <w:t>2.a</w:t>
            </w:r>
            <w:r>
              <w:tab/>
            </w:r>
            <w:r>
              <w:rPr>
                <w:b/>
                <w:i/>
              </w:rPr>
              <w:t xml:space="preserve">Ja tas ir nepieciešams, lai novērstu tirgus darbības traucējumus vai neoptimālu investīciju situāciju, EKF </w:t>
            </w:r>
            <w:proofErr w:type="spellStart"/>
            <w:r>
              <w:rPr>
                <w:b/>
                <w:i/>
              </w:rPr>
              <w:t>InvestEU</w:t>
            </w:r>
            <w:proofErr w:type="spellEnd"/>
            <w:r>
              <w:rPr>
                <w:b/>
                <w:i/>
              </w:rPr>
              <w:t xml:space="preserve"> instruments var arī nodrošināt nelīdzvērtīgus (kas nav </w:t>
            </w:r>
            <w:proofErr w:type="spellStart"/>
            <w:r>
              <w:rPr>
                <w:b/>
                <w:i/>
              </w:rPr>
              <w:t>pari</w:t>
            </w:r>
            <w:proofErr w:type="spellEnd"/>
            <w:r>
              <w:rPr>
                <w:b/>
                <w:i/>
              </w:rPr>
              <w:t xml:space="preserve"> </w:t>
            </w:r>
            <w:proofErr w:type="spellStart"/>
            <w:r>
              <w:rPr>
                <w:b/>
                <w:i/>
              </w:rPr>
              <w:t>passu</w:t>
            </w:r>
            <w:proofErr w:type="spellEnd"/>
            <w:r>
              <w:rPr>
                <w:b/>
                <w:i/>
              </w:rPr>
              <w:t xml:space="preserve">) pašu kapitāla vai </w:t>
            </w:r>
            <w:proofErr w:type="spellStart"/>
            <w:r>
              <w:rPr>
                <w:b/>
                <w:i/>
              </w:rPr>
              <w:t>kvazikapitāla</w:t>
            </w:r>
            <w:proofErr w:type="spellEnd"/>
            <w:r>
              <w:rPr>
                <w:b/>
                <w:i/>
              </w:rPr>
              <w:t xml:space="preserve"> instrumentus ar asimetrisku risku un ienesīgumu publiskajiem un privātajiem investoriem nolūkā piesaistīt privāto kapitālu.</w:t>
            </w:r>
          </w:p>
        </w:tc>
      </w:tr>
    </w:tbl>
    <w:p w14:paraId="02B12693"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1219158" w14:textId="77777777" w:rsidR="00855071" w:rsidRPr="00522465" w:rsidRDefault="00855071" w:rsidP="00855071">
      <w:r>
        <w:rPr>
          <w:rStyle w:val="HideTWBExt"/>
        </w:rPr>
        <w:t>&lt;/Amend&gt;</w:t>
      </w:r>
    </w:p>
    <w:p w14:paraId="35A9DEF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2211</w:t>
      </w:r>
      <w:r>
        <w:rPr>
          <w:rStyle w:val="HideTWBExt"/>
          <w:b w:val="0"/>
        </w:rPr>
        <w:t>&lt;/</w:t>
      </w:r>
      <w:proofErr w:type="spellStart"/>
      <w:r>
        <w:rPr>
          <w:rStyle w:val="HideTWBExt"/>
          <w:b w:val="0"/>
        </w:rPr>
        <w:t>NumAm</w:t>
      </w:r>
      <w:proofErr w:type="spellEnd"/>
      <w:r>
        <w:rPr>
          <w:rStyle w:val="HideTWBExt"/>
          <w:b w:val="0"/>
        </w:rPr>
        <w:t>&gt;</w:t>
      </w:r>
    </w:p>
    <w:p w14:paraId="50DC269D" w14:textId="77777777" w:rsidR="00855071" w:rsidRPr="00522465" w:rsidRDefault="00855071" w:rsidP="00855071">
      <w:pPr>
        <w:pStyle w:val="NormalBold"/>
      </w:pPr>
      <w:r>
        <w:rPr>
          <w:rStyle w:val="HideTWBExt"/>
          <w:b w:val="0"/>
        </w:rPr>
        <w:t>&lt;RepeatBlock-By&gt;&lt;Members&gt;</w:t>
      </w:r>
      <w:proofErr w:type="spellStart"/>
      <w:r>
        <w:t>Raúl</w:t>
      </w:r>
      <w:proofErr w:type="spellEnd"/>
      <w:r>
        <w:t xml:space="preserve"> </w:t>
      </w:r>
      <w:proofErr w:type="spellStart"/>
      <w:r>
        <w:t>de</w:t>
      </w:r>
      <w:proofErr w:type="spellEnd"/>
      <w:r>
        <w:t xml:space="preserve"> </w:t>
      </w:r>
      <w:proofErr w:type="spellStart"/>
      <w:r>
        <w:t>la</w:t>
      </w:r>
      <w:proofErr w:type="spellEnd"/>
      <w:r>
        <w:t xml:space="preserve"> </w:t>
      </w:r>
      <w:proofErr w:type="spellStart"/>
      <w:r>
        <w:t>Hoz</w:t>
      </w:r>
      <w:proofErr w:type="spellEnd"/>
      <w:r>
        <w:t xml:space="preserve"> </w:t>
      </w:r>
      <w:proofErr w:type="spellStart"/>
      <w:r>
        <w:t>Quintano</w:t>
      </w:r>
      <w:proofErr w:type="spellEnd"/>
      <w:r>
        <w:rPr>
          <w:rStyle w:val="HideTWBExt"/>
          <w:b w:val="0"/>
        </w:rPr>
        <w:t>&lt;/Members&gt;</w:t>
      </w:r>
    </w:p>
    <w:p w14:paraId="28C2304D" w14:textId="77777777" w:rsidR="00855071" w:rsidRPr="00522465" w:rsidRDefault="00855071" w:rsidP="00855071">
      <w:pPr>
        <w:pStyle w:val="NormalBold"/>
      </w:pPr>
      <w:r>
        <w:rPr>
          <w:rStyle w:val="HideTWBExt"/>
          <w:b w:val="0"/>
        </w:rPr>
        <w:t>&lt;/RepeatBlock-By&gt;</w:t>
      </w:r>
    </w:p>
    <w:p w14:paraId="3CC3B697"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B4096AC" w14:textId="77777777" w:rsidR="00855071" w:rsidRPr="00522465" w:rsidRDefault="00855071" w:rsidP="00855071">
      <w:pPr>
        <w:pStyle w:val="NormalBold"/>
      </w:pPr>
      <w:r>
        <w:rPr>
          <w:rStyle w:val="HideTWBExt"/>
          <w:b w:val="0"/>
        </w:rPr>
        <w:t>&lt;Article&gt;</w:t>
      </w:r>
      <w:r>
        <w:t>21.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1A8AF95" w14:textId="77777777" w:rsidTr="004D4546">
        <w:trPr>
          <w:trHeight w:hRule="exact" w:val="240"/>
          <w:jc w:val="center"/>
        </w:trPr>
        <w:tc>
          <w:tcPr>
            <w:tcW w:w="9752" w:type="dxa"/>
            <w:gridSpan w:val="2"/>
            <w:tcBorders>
              <w:top w:val="nil"/>
              <w:left w:val="nil"/>
              <w:bottom w:val="nil"/>
              <w:right w:val="nil"/>
            </w:tcBorders>
          </w:tcPr>
          <w:p w14:paraId="37E119D4" w14:textId="77777777" w:rsidR="00855071" w:rsidRPr="00522465" w:rsidRDefault="00855071" w:rsidP="004D4546"/>
        </w:tc>
      </w:tr>
      <w:tr w:rsidR="00855071" w14:paraId="007EFB53" w14:textId="77777777" w:rsidTr="004D4546">
        <w:trPr>
          <w:trHeight w:val="240"/>
          <w:jc w:val="center"/>
        </w:trPr>
        <w:tc>
          <w:tcPr>
            <w:tcW w:w="4876" w:type="dxa"/>
            <w:tcBorders>
              <w:top w:val="nil"/>
              <w:left w:val="nil"/>
              <w:bottom w:val="nil"/>
              <w:right w:val="nil"/>
            </w:tcBorders>
          </w:tcPr>
          <w:p w14:paraId="4F64D19A"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9C9DF0E" w14:textId="77777777" w:rsidR="00855071" w:rsidRPr="00522465" w:rsidRDefault="00855071" w:rsidP="004D4546">
            <w:pPr>
              <w:pStyle w:val="AmColumnHeading"/>
            </w:pPr>
            <w:r>
              <w:t>Grozījums</w:t>
            </w:r>
          </w:p>
        </w:tc>
      </w:tr>
      <w:tr w:rsidR="00855071" w14:paraId="4496CB54" w14:textId="77777777" w:rsidTr="004D4546">
        <w:trPr>
          <w:jc w:val="center"/>
        </w:trPr>
        <w:tc>
          <w:tcPr>
            <w:tcW w:w="4876" w:type="dxa"/>
            <w:tcBorders>
              <w:top w:val="nil"/>
              <w:left w:val="nil"/>
              <w:bottom w:val="nil"/>
              <w:right w:val="nil"/>
            </w:tcBorders>
          </w:tcPr>
          <w:p w14:paraId="227C4D76" w14:textId="77777777" w:rsidR="00855071" w:rsidRPr="00522465" w:rsidRDefault="00855071" w:rsidP="004D4546">
            <w:pPr>
              <w:pStyle w:val="Normal6a"/>
            </w:pPr>
          </w:p>
        </w:tc>
        <w:tc>
          <w:tcPr>
            <w:tcW w:w="4876" w:type="dxa"/>
            <w:tcBorders>
              <w:top w:val="nil"/>
              <w:left w:val="nil"/>
              <w:bottom w:val="nil"/>
              <w:right w:val="nil"/>
            </w:tcBorders>
          </w:tcPr>
          <w:p w14:paraId="15B46516" w14:textId="77777777" w:rsidR="00855071" w:rsidRPr="00522465" w:rsidRDefault="00855071" w:rsidP="004D4546">
            <w:pPr>
              <w:pStyle w:val="Normal6a"/>
            </w:pPr>
            <w:r>
              <w:rPr>
                <w:b/>
                <w:i/>
              </w:rPr>
              <w:t>2.a</w:t>
            </w:r>
            <w:r>
              <w:tab/>
            </w:r>
            <w:r>
              <w:rPr>
                <w:b/>
                <w:i/>
              </w:rPr>
              <w:t xml:space="preserve">Lai novērstu jebkādu tādu iejaukšanos no akcionāru puses, kas var izkropļot iekšējo tirgu, EKF </w:t>
            </w:r>
            <w:proofErr w:type="spellStart"/>
            <w:r>
              <w:rPr>
                <w:b/>
                <w:i/>
              </w:rPr>
              <w:t>InvestEU</w:t>
            </w:r>
            <w:proofErr w:type="spellEnd"/>
            <w:r>
              <w:rPr>
                <w:b/>
                <w:i/>
              </w:rPr>
              <w:t xml:space="preserve"> instruments nedrīkst izmantot pašu kapitāla instrumentus vairākuma vai kontrolpaketes iegūšanai uzņēmumos.</w:t>
            </w:r>
          </w:p>
        </w:tc>
      </w:tr>
    </w:tbl>
    <w:p w14:paraId="68033EE6"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F90FCEE" w14:textId="77777777" w:rsidR="00855071" w:rsidRPr="00522465" w:rsidRDefault="00855071" w:rsidP="00855071">
      <w:r>
        <w:rPr>
          <w:rStyle w:val="HideTWBExt"/>
        </w:rPr>
        <w:t>&lt;/Amend&gt;</w:t>
      </w:r>
    </w:p>
    <w:p w14:paraId="71478842"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2212</w:t>
      </w:r>
      <w:r>
        <w:rPr>
          <w:rStyle w:val="HideTWBExt"/>
          <w:b w:val="0"/>
        </w:rPr>
        <w:t>&lt;/</w:t>
      </w:r>
      <w:proofErr w:type="spellStart"/>
      <w:r>
        <w:rPr>
          <w:rStyle w:val="HideTWBExt"/>
          <w:b w:val="0"/>
        </w:rPr>
        <w:t>NumAm</w:t>
      </w:r>
      <w:proofErr w:type="spellEnd"/>
      <w:r>
        <w:rPr>
          <w:rStyle w:val="HideTWBExt"/>
          <w:b w:val="0"/>
        </w:rPr>
        <w:t>&gt;</w:t>
      </w:r>
    </w:p>
    <w:p w14:paraId="60433639" w14:textId="77777777" w:rsidR="00855071" w:rsidRPr="00522465" w:rsidRDefault="00855071" w:rsidP="00855071">
      <w:pPr>
        <w:pStyle w:val="NormalBold"/>
      </w:pPr>
      <w:r>
        <w:rPr>
          <w:rStyle w:val="HideTWBExt"/>
          <w:b w:val="0"/>
        </w:rPr>
        <w:t>&lt;RepeatBlock-By&gt;&lt;Members&gt;</w:t>
      </w:r>
      <w:proofErr w:type="spellStart"/>
      <w:r>
        <w:t>Marc</w:t>
      </w:r>
      <w:proofErr w:type="spellEnd"/>
      <w:r>
        <w:t xml:space="preserve"> </w:t>
      </w:r>
      <w:proofErr w:type="spellStart"/>
      <w:r>
        <w:t>Botenga</w:t>
      </w:r>
      <w:proofErr w:type="spellEnd"/>
      <w:r>
        <w:rPr>
          <w:rStyle w:val="HideTWBExt"/>
          <w:b w:val="0"/>
        </w:rPr>
        <w:t>&lt;/Members&gt;</w:t>
      </w:r>
    </w:p>
    <w:p w14:paraId="0D84186E" w14:textId="77777777" w:rsidR="00855071" w:rsidRPr="00522465" w:rsidRDefault="00855071" w:rsidP="00855071">
      <w:pPr>
        <w:pStyle w:val="NormalBold"/>
      </w:pPr>
      <w:r>
        <w:rPr>
          <w:rStyle w:val="HideTWBExt"/>
          <w:b w:val="0"/>
        </w:rPr>
        <w:t>&lt;/RepeatBlock-By&gt;</w:t>
      </w:r>
    </w:p>
    <w:p w14:paraId="1FA9E0C5"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320B0DE" w14:textId="77777777" w:rsidR="00855071" w:rsidRPr="00522465" w:rsidRDefault="00855071" w:rsidP="00855071">
      <w:pPr>
        <w:pStyle w:val="NormalBold"/>
      </w:pPr>
      <w:r>
        <w:rPr>
          <w:rStyle w:val="HideTWBExt"/>
          <w:b w:val="0"/>
        </w:rPr>
        <w:t>&lt;Article&gt;</w:t>
      </w:r>
      <w:r>
        <w:t>21.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D165EBF" w14:textId="77777777" w:rsidTr="004D4546">
        <w:trPr>
          <w:trHeight w:hRule="exact" w:val="240"/>
          <w:jc w:val="center"/>
        </w:trPr>
        <w:tc>
          <w:tcPr>
            <w:tcW w:w="9752" w:type="dxa"/>
            <w:gridSpan w:val="2"/>
            <w:tcBorders>
              <w:top w:val="nil"/>
              <w:left w:val="nil"/>
              <w:bottom w:val="nil"/>
              <w:right w:val="nil"/>
            </w:tcBorders>
          </w:tcPr>
          <w:p w14:paraId="282E238B" w14:textId="77777777" w:rsidR="00855071" w:rsidRPr="00522465" w:rsidRDefault="00855071" w:rsidP="004D4546"/>
        </w:tc>
      </w:tr>
      <w:tr w:rsidR="00855071" w14:paraId="026ED471" w14:textId="77777777" w:rsidTr="004D4546">
        <w:trPr>
          <w:trHeight w:val="240"/>
          <w:jc w:val="center"/>
        </w:trPr>
        <w:tc>
          <w:tcPr>
            <w:tcW w:w="4876" w:type="dxa"/>
            <w:tcBorders>
              <w:top w:val="nil"/>
              <w:left w:val="nil"/>
              <w:bottom w:val="nil"/>
              <w:right w:val="nil"/>
            </w:tcBorders>
          </w:tcPr>
          <w:p w14:paraId="2E3D714C"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6303506" w14:textId="77777777" w:rsidR="00855071" w:rsidRPr="00522465" w:rsidRDefault="00855071" w:rsidP="004D4546">
            <w:pPr>
              <w:pStyle w:val="AmColumnHeading"/>
            </w:pPr>
            <w:r>
              <w:t>Grozījums</w:t>
            </w:r>
          </w:p>
        </w:tc>
      </w:tr>
      <w:tr w:rsidR="00855071" w14:paraId="03E4D722" w14:textId="77777777" w:rsidTr="004D4546">
        <w:trPr>
          <w:jc w:val="center"/>
        </w:trPr>
        <w:tc>
          <w:tcPr>
            <w:tcW w:w="4876" w:type="dxa"/>
            <w:tcBorders>
              <w:top w:val="nil"/>
              <w:left w:val="nil"/>
              <w:bottom w:val="nil"/>
              <w:right w:val="nil"/>
            </w:tcBorders>
          </w:tcPr>
          <w:p w14:paraId="70D89B6F" w14:textId="77777777" w:rsidR="00855071" w:rsidRPr="00522465" w:rsidRDefault="00855071" w:rsidP="004D4546">
            <w:pPr>
              <w:pStyle w:val="Normal6a"/>
            </w:pPr>
          </w:p>
        </w:tc>
        <w:tc>
          <w:tcPr>
            <w:tcW w:w="4876" w:type="dxa"/>
            <w:tcBorders>
              <w:top w:val="nil"/>
              <w:left w:val="nil"/>
              <w:bottom w:val="nil"/>
              <w:right w:val="nil"/>
            </w:tcBorders>
          </w:tcPr>
          <w:p w14:paraId="40CFEDDC" w14:textId="77777777" w:rsidR="00855071" w:rsidRPr="00522465" w:rsidRDefault="00855071" w:rsidP="004D4546">
            <w:pPr>
              <w:pStyle w:val="Normal6a"/>
            </w:pPr>
            <w:r>
              <w:rPr>
                <w:b/>
                <w:i/>
              </w:rPr>
              <w:t>2.a</w:t>
            </w:r>
            <w:r>
              <w:tab/>
            </w:r>
            <w:r>
              <w:rPr>
                <w:b/>
                <w:i/>
              </w:rPr>
              <w:t>Jebkura darbība, ko veic saistībā ar publiskiem projektiem un piedāvājumiem, sniedz samērīgu labumu publiskajai sfērai, tostarp intelektuālā īpašuma tiesības, infrastruktūru un pamatpakalpojumus.</w:t>
            </w:r>
          </w:p>
        </w:tc>
      </w:tr>
    </w:tbl>
    <w:p w14:paraId="7D1DEE64"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04F77A1" w14:textId="77777777" w:rsidR="00855071" w:rsidRPr="00522465" w:rsidRDefault="00855071" w:rsidP="00855071">
      <w:r>
        <w:rPr>
          <w:rStyle w:val="HideTWBExt"/>
        </w:rPr>
        <w:t>&lt;/Amend&gt;</w:t>
      </w:r>
    </w:p>
    <w:p w14:paraId="0657CE0D"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2213</w:t>
      </w:r>
      <w:r>
        <w:rPr>
          <w:rStyle w:val="HideTWBExt"/>
          <w:b w:val="0"/>
        </w:rPr>
        <w:t>&lt;/</w:t>
      </w:r>
      <w:proofErr w:type="spellStart"/>
      <w:r>
        <w:rPr>
          <w:rStyle w:val="HideTWBExt"/>
          <w:b w:val="0"/>
        </w:rPr>
        <w:t>NumAm</w:t>
      </w:r>
      <w:proofErr w:type="spellEnd"/>
      <w:r>
        <w:rPr>
          <w:rStyle w:val="HideTWBExt"/>
          <w:b w:val="0"/>
        </w:rPr>
        <w:t>&gt;</w:t>
      </w:r>
    </w:p>
    <w:p w14:paraId="71888C01"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Pascal</w:t>
      </w:r>
      <w:proofErr w:type="spellEnd"/>
      <w:r>
        <w:t xml:space="preserve"> </w:t>
      </w:r>
      <w:proofErr w:type="spellStart"/>
      <w:r>
        <w:t>Canfin</w:t>
      </w:r>
      <w:proofErr w:type="spellEnd"/>
      <w:r>
        <w:t xml:space="preserve">, </w:t>
      </w:r>
      <w:proofErr w:type="spellStart"/>
      <w:r>
        <w:t>Brigitte</w:t>
      </w:r>
      <w:proofErr w:type="spellEnd"/>
      <w:r>
        <w:t xml:space="preserve"> </w:t>
      </w:r>
      <w:proofErr w:type="spellStart"/>
      <w:r>
        <w:t>van</w:t>
      </w:r>
      <w:proofErr w:type="spellEnd"/>
      <w:r>
        <w:t xml:space="preserve"> </w:t>
      </w:r>
      <w:proofErr w:type="spellStart"/>
      <w:r>
        <w:t>den</w:t>
      </w:r>
      <w:proofErr w:type="spellEnd"/>
      <w:r>
        <w:t xml:space="preserve"> Berg, </w:t>
      </w:r>
      <w:proofErr w:type="spellStart"/>
      <w:r>
        <w:t>Sigrid</w:t>
      </w:r>
      <w:proofErr w:type="spellEnd"/>
      <w:r>
        <w:t xml:space="preserve"> </w:t>
      </w:r>
      <w:proofErr w:type="spellStart"/>
      <w:r>
        <w:t>Friis</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t xml:space="preserve">, Bart </w:t>
      </w:r>
      <w:proofErr w:type="spellStart"/>
      <w:r>
        <w:t>Groothuis</w:t>
      </w:r>
      <w:proofErr w:type="spellEnd"/>
      <w:r>
        <w:rPr>
          <w:rStyle w:val="HideTWBExt"/>
          <w:b w:val="0"/>
        </w:rPr>
        <w:t>&lt;/Members&gt;</w:t>
      </w:r>
    </w:p>
    <w:p w14:paraId="1E7006EA" w14:textId="77777777" w:rsidR="00855071" w:rsidRPr="00522465" w:rsidRDefault="00855071" w:rsidP="00855071">
      <w:pPr>
        <w:pStyle w:val="NormalBold"/>
      </w:pPr>
      <w:r>
        <w:rPr>
          <w:rStyle w:val="HideTWBExt"/>
          <w:b w:val="0"/>
        </w:rPr>
        <w:t>&lt;/RepeatBlock-By&gt;</w:t>
      </w:r>
    </w:p>
    <w:p w14:paraId="4AC5FEEC"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8D17B41" w14:textId="77777777" w:rsidR="00855071" w:rsidRPr="00522465" w:rsidRDefault="00855071" w:rsidP="00855071">
      <w:pPr>
        <w:pStyle w:val="NormalBold"/>
      </w:pPr>
      <w:r>
        <w:rPr>
          <w:rStyle w:val="HideTWBExt"/>
          <w:b w:val="0"/>
        </w:rPr>
        <w:t>&lt;Article&gt;</w:t>
      </w:r>
      <w:r>
        <w:t>21. pants – 3.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12BD9AE" w14:textId="77777777" w:rsidTr="004D4546">
        <w:trPr>
          <w:trHeight w:hRule="exact" w:val="240"/>
          <w:jc w:val="center"/>
        </w:trPr>
        <w:tc>
          <w:tcPr>
            <w:tcW w:w="9752" w:type="dxa"/>
            <w:gridSpan w:val="2"/>
            <w:tcBorders>
              <w:top w:val="nil"/>
              <w:left w:val="nil"/>
              <w:bottom w:val="nil"/>
              <w:right w:val="nil"/>
            </w:tcBorders>
          </w:tcPr>
          <w:p w14:paraId="07722616" w14:textId="77777777" w:rsidR="00855071" w:rsidRPr="00522465" w:rsidRDefault="00855071" w:rsidP="004D4546"/>
        </w:tc>
      </w:tr>
      <w:tr w:rsidR="00855071" w14:paraId="680D0FFE" w14:textId="77777777" w:rsidTr="004D4546">
        <w:trPr>
          <w:trHeight w:val="240"/>
          <w:jc w:val="center"/>
        </w:trPr>
        <w:tc>
          <w:tcPr>
            <w:tcW w:w="4876" w:type="dxa"/>
            <w:tcBorders>
              <w:top w:val="nil"/>
              <w:left w:val="nil"/>
              <w:bottom w:val="nil"/>
              <w:right w:val="nil"/>
            </w:tcBorders>
          </w:tcPr>
          <w:p w14:paraId="4A4AD12F"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347E446" w14:textId="77777777" w:rsidR="00855071" w:rsidRPr="00522465" w:rsidRDefault="00855071" w:rsidP="004D4546">
            <w:pPr>
              <w:pStyle w:val="AmColumnHeading"/>
            </w:pPr>
            <w:r>
              <w:t>Grozījums</w:t>
            </w:r>
          </w:p>
        </w:tc>
      </w:tr>
      <w:tr w:rsidR="00855071" w14:paraId="5D99F224" w14:textId="77777777" w:rsidTr="004D4546">
        <w:trPr>
          <w:jc w:val="center"/>
        </w:trPr>
        <w:tc>
          <w:tcPr>
            <w:tcW w:w="4876" w:type="dxa"/>
            <w:tcBorders>
              <w:top w:val="nil"/>
              <w:left w:val="nil"/>
              <w:bottom w:val="nil"/>
              <w:right w:val="nil"/>
            </w:tcBorders>
          </w:tcPr>
          <w:p w14:paraId="582B76D0" w14:textId="77777777" w:rsidR="00855071" w:rsidRPr="00522465" w:rsidRDefault="00855071" w:rsidP="004D4546">
            <w:pPr>
              <w:pStyle w:val="Normal6a"/>
            </w:pPr>
            <w:r>
              <w:t>3.</w:t>
            </w:r>
            <w:r>
              <w:tab/>
              <w:t xml:space="preserve">Budžeta </w:t>
            </w:r>
            <w:r>
              <w:rPr>
                <w:b/>
                <w:i/>
              </w:rPr>
              <w:t>garantijas maksimālā summa saskaņā ar</w:t>
            </w:r>
            <w:r>
              <w:t xml:space="preserve"> EKF </w:t>
            </w:r>
            <w:proofErr w:type="spellStart"/>
            <w:r>
              <w:t>InvestEU</w:t>
            </w:r>
            <w:proofErr w:type="spellEnd"/>
            <w:r>
              <w:t xml:space="preserve"> instrumenta ES </w:t>
            </w:r>
            <w:r>
              <w:rPr>
                <w:b/>
                <w:i/>
              </w:rPr>
              <w:t>nodalījumu ir 70 000 000 000 EUR faktiskajās cenās. Uzkrājumu likmi</w:t>
            </w:r>
            <w:r>
              <w:t xml:space="preserve"> nosaka 50 % apmērā.</w:t>
            </w:r>
          </w:p>
        </w:tc>
        <w:tc>
          <w:tcPr>
            <w:tcW w:w="4876" w:type="dxa"/>
            <w:tcBorders>
              <w:top w:val="nil"/>
              <w:left w:val="nil"/>
              <w:bottom w:val="nil"/>
              <w:right w:val="nil"/>
            </w:tcBorders>
          </w:tcPr>
          <w:p w14:paraId="1679E6DA" w14:textId="77777777" w:rsidR="00855071" w:rsidRPr="00522465" w:rsidRDefault="00855071" w:rsidP="004D4546">
            <w:pPr>
              <w:pStyle w:val="Normal6a"/>
            </w:pPr>
            <w:r>
              <w:t>3.</w:t>
            </w:r>
            <w:r>
              <w:tab/>
              <w:t xml:space="preserve">Budžeta </w:t>
            </w:r>
            <w:r>
              <w:rPr>
                <w:b/>
                <w:i/>
              </w:rPr>
              <w:t>garantiju</w:t>
            </w:r>
            <w:r>
              <w:t xml:space="preserve"> EKF </w:t>
            </w:r>
            <w:proofErr w:type="spellStart"/>
            <w:r>
              <w:t>InvestEU</w:t>
            </w:r>
            <w:proofErr w:type="spellEnd"/>
            <w:r>
              <w:t xml:space="preserve"> instrumenta ES </w:t>
            </w:r>
            <w:r>
              <w:rPr>
                <w:b/>
                <w:i/>
              </w:rPr>
              <w:t>nodalījuma ietvaros</w:t>
            </w:r>
            <w:r>
              <w:t xml:space="preserve"> nosaka 50 % apmērā.</w:t>
            </w:r>
          </w:p>
        </w:tc>
      </w:tr>
    </w:tbl>
    <w:p w14:paraId="75EB2AB6"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9D28DF0" w14:textId="77777777" w:rsidR="00855071" w:rsidRPr="00522465" w:rsidRDefault="00855071" w:rsidP="00855071">
      <w:r>
        <w:rPr>
          <w:rStyle w:val="HideTWBExt"/>
        </w:rPr>
        <w:t>&lt;/Amend&gt;</w:t>
      </w:r>
    </w:p>
    <w:p w14:paraId="6AE200F6"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2214</w:t>
      </w:r>
      <w:r>
        <w:rPr>
          <w:rStyle w:val="HideTWBExt"/>
          <w:b w:val="0"/>
        </w:rPr>
        <w:t>&lt;/</w:t>
      </w:r>
      <w:proofErr w:type="spellStart"/>
      <w:r>
        <w:rPr>
          <w:rStyle w:val="HideTWBExt"/>
          <w:b w:val="0"/>
        </w:rPr>
        <w:t>NumAm</w:t>
      </w:r>
      <w:proofErr w:type="spellEnd"/>
      <w:r>
        <w:rPr>
          <w:rStyle w:val="HideTWBExt"/>
          <w:b w:val="0"/>
        </w:rPr>
        <w:t>&gt;</w:t>
      </w:r>
    </w:p>
    <w:p w14:paraId="7B4BD82C"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27B10519" w14:textId="77777777" w:rsidR="00855071" w:rsidRPr="00522465" w:rsidRDefault="00855071" w:rsidP="00855071">
      <w:pPr>
        <w:pStyle w:val="NormalBold"/>
      </w:pPr>
      <w:r>
        <w:rPr>
          <w:rStyle w:val="HideTWBExt"/>
          <w:b w:val="0"/>
        </w:rPr>
        <w:t>&lt;/RepeatBlock-By&gt;</w:t>
      </w:r>
    </w:p>
    <w:p w14:paraId="4D1D6653"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BEB5A9C" w14:textId="77777777" w:rsidR="00855071" w:rsidRPr="00522465" w:rsidRDefault="00855071" w:rsidP="00855071">
      <w:pPr>
        <w:pStyle w:val="NormalBold"/>
      </w:pPr>
      <w:r>
        <w:rPr>
          <w:rStyle w:val="HideTWBExt"/>
          <w:b w:val="0"/>
        </w:rPr>
        <w:t>&lt;Article&gt;</w:t>
      </w:r>
      <w:r>
        <w:t>21. pants – 4.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1B5A38E" w14:textId="77777777" w:rsidTr="004D4546">
        <w:trPr>
          <w:trHeight w:hRule="exact" w:val="240"/>
          <w:jc w:val="center"/>
        </w:trPr>
        <w:tc>
          <w:tcPr>
            <w:tcW w:w="9752" w:type="dxa"/>
            <w:gridSpan w:val="2"/>
            <w:tcBorders>
              <w:top w:val="nil"/>
              <w:left w:val="nil"/>
              <w:bottom w:val="nil"/>
              <w:right w:val="nil"/>
            </w:tcBorders>
          </w:tcPr>
          <w:p w14:paraId="0F00186C" w14:textId="77777777" w:rsidR="00855071" w:rsidRPr="00522465" w:rsidRDefault="00855071" w:rsidP="004D4546"/>
        </w:tc>
      </w:tr>
      <w:tr w:rsidR="00855071" w14:paraId="20C66916" w14:textId="77777777" w:rsidTr="004D4546">
        <w:trPr>
          <w:trHeight w:val="240"/>
          <w:jc w:val="center"/>
        </w:trPr>
        <w:tc>
          <w:tcPr>
            <w:tcW w:w="4876" w:type="dxa"/>
            <w:tcBorders>
              <w:top w:val="nil"/>
              <w:left w:val="nil"/>
              <w:bottom w:val="nil"/>
              <w:right w:val="nil"/>
            </w:tcBorders>
          </w:tcPr>
          <w:p w14:paraId="00503A8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0E232DF" w14:textId="77777777" w:rsidR="00855071" w:rsidRPr="00522465" w:rsidRDefault="00855071" w:rsidP="004D4546">
            <w:pPr>
              <w:pStyle w:val="AmColumnHeading"/>
            </w:pPr>
            <w:r>
              <w:t>Grozījums</w:t>
            </w:r>
          </w:p>
        </w:tc>
      </w:tr>
      <w:tr w:rsidR="00855071" w14:paraId="4D310140" w14:textId="77777777" w:rsidTr="004D4546">
        <w:trPr>
          <w:jc w:val="center"/>
        </w:trPr>
        <w:tc>
          <w:tcPr>
            <w:tcW w:w="4876" w:type="dxa"/>
            <w:tcBorders>
              <w:top w:val="nil"/>
              <w:left w:val="nil"/>
              <w:bottom w:val="nil"/>
              <w:right w:val="nil"/>
            </w:tcBorders>
          </w:tcPr>
          <w:p w14:paraId="76BA2B35" w14:textId="77777777" w:rsidR="00855071" w:rsidRPr="00522465" w:rsidRDefault="00855071" w:rsidP="004D4546">
            <w:pPr>
              <w:pStyle w:val="Normal6a"/>
            </w:pPr>
            <w:r>
              <w:t>4.</w:t>
            </w:r>
            <w:r>
              <w:tab/>
              <w:t xml:space="preserve">Savienības atbalsta minimālā summa no EKF, ko sniedz, izmantojot EKF </w:t>
            </w:r>
            <w:proofErr w:type="spellStart"/>
            <w:r>
              <w:t>InvestEU</w:t>
            </w:r>
            <w:proofErr w:type="spellEnd"/>
            <w:r>
              <w:t xml:space="preserve"> instrumentu, ir </w:t>
            </w:r>
            <w:r>
              <w:rPr>
                <w:b/>
                <w:i/>
              </w:rPr>
              <w:t>17</w:t>
            </w:r>
            <w:r>
              <w:rPr>
                <w:i/>
                <w:iCs/>
              </w:rPr>
              <w:t xml:space="preserve"> </w:t>
            </w:r>
            <w:r>
              <w:rPr>
                <w:b/>
                <w:bCs/>
                <w:i/>
                <w:iCs/>
              </w:rPr>
              <w:t>000 000 000</w:t>
            </w:r>
            <w:r>
              <w:t> EUR, kas ir jāizmanto, lai atbalstītu 3. </w:t>
            </w:r>
            <w:r>
              <w:rPr>
                <w:b/>
                <w:i/>
              </w:rPr>
              <w:t>pantā</w:t>
            </w:r>
            <w:r>
              <w:t xml:space="preserve"> izklāstītos vispārīgos un </w:t>
            </w:r>
            <w:r>
              <w:rPr>
                <w:b/>
                <w:i/>
              </w:rPr>
              <w:t>konkrētos mērķus</w:t>
            </w:r>
            <w:r>
              <w:t>. Šo minimālo summu palielina par iemaksām no 15. </w:t>
            </w:r>
            <w:r>
              <w:rPr>
                <w:b/>
                <w:i/>
              </w:rPr>
              <w:t>pantā</w:t>
            </w:r>
            <w:r>
              <w:t xml:space="preserve"> minētajām darba programmām</w:t>
            </w:r>
            <w:r>
              <w:rPr>
                <w:b/>
                <w:i/>
              </w:rPr>
              <w:t>. Iemaksas ir preferenciāls īstenošanas līdzeklis saskaņā ar EKF, un tās izmanto budžeta garantijas nodrošināšanai vai finanšu instrumentu finansēšanai</w:t>
            </w:r>
            <w:r>
              <w:t>.</w:t>
            </w:r>
          </w:p>
        </w:tc>
        <w:tc>
          <w:tcPr>
            <w:tcW w:w="4876" w:type="dxa"/>
            <w:tcBorders>
              <w:top w:val="nil"/>
              <w:left w:val="nil"/>
              <w:bottom w:val="nil"/>
              <w:right w:val="nil"/>
            </w:tcBorders>
          </w:tcPr>
          <w:p w14:paraId="5F1895A0" w14:textId="77777777" w:rsidR="00855071" w:rsidRPr="00522465" w:rsidRDefault="00855071" w:rsidP="004D4546">
            <w:pPr>
              <w:pStyle w:val="Normal6a"/>
            </w:pPr>
            <w:r>
              <w:t>4.</w:t>
            </w:r>
            <w:r>
              <w:tab/>
              <w:t xml:space="preserve">Savienības atbalsta minimālā summa no EKF, ko sniedz, izmantojot EKF </w:t>
            </w:r>
            <w:proofErr w:type="spellStart"/>
            <w:r>
              <w:t>InvestEU</w:t>
            </w:r>
            <w:proofErr w:type="spellEnd"/>
            <w:r>
              <w:t xml:space="preserve"> instrumentu, ir </w:t>
            </w:r>
            <w:r>
              <w:rPr>
                <w:b/>
                <w:i/>
              </w:rPr>
              <w:t>16</w:t>
            </w:r>
            <w:r>
              <w:rPr>
                <w:b/>
                <w:bCs/>
                <w:i/>
                <w:iCs/>
              </w:rPr>
              <w:t> 000 000 000</w:t>
            </w:r>
            <w:r>
              <w:t> EUR, kas ir jāizmanto, lai atbalstītu 3. </w:t>
            </w:r>
            <w:r>
              <w:rPr>
                <w:b/>
                <w:i/>
              </w:rPr>
              <w:t>panta 1. punktā</w:t>
            </w:r>
            <w:r>
              <w:t xml:space="preserve"> izklāstītos vispārīgos </w:t>
            </w:r>
            <w:r>
              <w:rPr>
                <w:b/>
                <w:i/>
              </w:rPr>
              <w:t>mērķus,</w:t>
            </w:r>
            <w:r>
              <w:t xml:space="preserve"> un </w:t>
            </w:r>
            <w:r>
              <w:rPr>
                <w:b/>
                <w:i/>
              </w:rPr>
              <w:t xml:space="preserve">60 000 000 000 EUR kā budžeta garantija EKF </w:t>
            </w:r>
            <w:proofErr w:type="spellStart"/>
            <w:r>
              <w:rPr>
                <w:b/>
                <w:i/>
              </w:rPr>
              <w:t>InvestEU</w:t>
            </w:r>
            <w:proofErr w:type="spellEnd"/>
            <w:r>
              <w:rPr>
                <w:b/>
                <w:i/>
              </w:rPr>
              <w:t xml:space="preserve"> instrumenta ES nodalījuma ietvaros, kura jāizmanto 3. panta 2. punktā izklāstīto konkrēto mērķu atbalstam, tostarp 10 000 000 000 EUR – 21.a panta īstenošanai</w:t>
            </w:r>
            <w:r>
              <w:t>. Šo minimālo summu palielina par iemaksām no 15. </w:t>
            </w:r>
            <w:r>
              <w:rPr>
                <w:b/>
                <w:i/>
              </w:rPr>
              <w:t>panta 1.a punktā</w:t>
            </w:r>
            <w:r>
              <w:t xml:space="preserve"> minētajām darba programmām </w:t>
            </w:r>
            <w:r>
              <w:rPr>
                <w:b/>
                <w:i/>
              </w:rPr>
              <w:t>finanšu instrumentu finansēšanai, kuras mobilizē minētājās darba programmās iekļauto darbību īstenošanai, tostarp finansējuma apvienošanas operāciju kontekstā</w:t>
            </w:r>
            <w:r>
              <w:t>.</w:t>
            </w:r>
          </w:p>
        </w:tc>
      </w:tr>
    </w:tbl>
    <w:p w14:paraId="6C09E431"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28413E0" w14:textId="77777777" w:rsidR="00855071" w:rsidRPr="00522465" w:rsidRDefault="00855071" w:rsidP="00855071">
      <w:r>
        <w:rPr>
          <w:rStyle w:val="HideTWBExt"/>
        </w:rPr>
        <w:t>&lt;/Amend&gt;</w:t>
      </w:r>
    </w:p>
    <w:p w14:paraId="4B3385A0"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2215</w:t>
      </w:r>
      <w:r>
        <w:rPr>
          <w:rStyle w:val="HideTWBExt"/>
          <w:b w:val="0"/>
        </w:rPr>
        <w:t>&lt;/</w:t>
      </w:r>
      <w:proofErr w:type="spellStart"/>
      <w:r>
        <w:rPr>
          <w:rStyle w:val="HideTWBExt"/>
          <w:b w:val="0"/>
        </w:rPr>
        <w:t>NumAm</w:t>
      </w:r>
      <w:proofErr w:type="spellEnd"/>
      <w:r>
        <w:rPr>
          <w:rStyle w:val="HideTWBExt"/>
          <w:b w:val="0"/>
        </w:rPr>
        <w:t>&gt;</w:t>
      </w:r>
    </w:p>
    <w:p w14:paraId="129A221F" w14:textId="77777777" w:rsidR="00855071" w:rsidRPr="00522465" w:rsidRDefault="00855071" w:rsidP="00855071">
      <w:pPr>
        <w:pStyle w:val="NormalBold"/>
      </w:pPr>
      <w:r>
        <w:rPr>
          <w:rStyle w:val="HideTWBExt"/>
          <w:b w:val="0"/>
        </w:rPr>
        <w:t>&lt;RepeatBlock-By&gt;&lt;Members&gt;</w:t>
      </w:r>
      <w:r>
        <w:t xml:space="preserve">Paolo </w:t>
      </w:r>
      <w:proofErr w:type="spellStart"/>
      <w:r>
        <w:t>Borchia</w:t>
      </w:r>
      <w:proofErr w:type="spellEnd"/>
      <w:r>
        <w:t xml:space="preserve">, </w:t>
      </w:r>
      <w:proofErr w:type="spellStart"/>
      <w:r>
        <w:t>Isabella</w:t>
      </w:r>
      <w:proofErr w:type="spellEnd"/>
      <w:r>
        <w:t xml:space="preserve"> </w:t>
      </w:r>
      <w:proofErr w:type="spellStart"/>
      <w:r>
        <w:t>Tovaglieri</w:t>
      </w:r>
      <w:proofErr w:type="spellEnd"/>
      <w:r>
        <w:t xml:space="preserve">, </w:t>
      </w:r>
      <w:proofErr w:type="spellStart"/>
      <w:r>
        <w:t>Raffaele</w:t>
      </w:r>
      <w:proofErr w:type="spellEnd"/>
      <w:r>
        <w:t xml:space="preserve"> </w:t>
      </w:r>
      <w:proofErr w:type="spellStart"/>
      <w:r>
        <w:t>Stancanelli</w:t>
      </w:r>
      <w:proofErr w:type="spellEnd"/>
      <w:r>
        <w:rPr>
          <w:rStyle w:val="HideTWBExt"/>
          <w:b w:val="0"/>
        </w:rPr>
        <w:t>&lt;/Members&gt;</w:t>
      </w:r>
    </w:p>
    <w:p w14:paraId="3E1BAE51" w14:textId="77777777" w:rsidR="00855071" w:rsidRPr="00522465" w:rsidRDefault="00855071" w:rsidP="00855071">
      <w:pPr>
        <w:pStyle w:val="NormalBold"/>
      </w:pPr>
      <w:r>
        <w:rPr>
          <w:rStyle w:val="HideTWBExt"/>
          <w:b w:val="0"/>
        </w:rPr>
        <w:t>&lt;/RepeatBlock-By&gt;</w:t>
      </w:r>
    </w:p>
    <w:p w14:paraId="46FB35F6"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E5204B8" w14:textId="77777777" w:rsidR="00855071" w:rsidRPr="00522465" w:rsidRDefault="00855071" w:rsidP="00855071">
      <w:pPr>
        <w:pStyle w:val="NormalBold"/>
      </w:pPr>
      <w:r>
        <w:rPr>
          <w:rStyle w:val="HideTWBExt"/>
          <w:b w:val="0"/>
        </w:rPr>
        <w:t>&lt;Article&gt;</w:t>
      </w:r>
      <w:r>
        <w:t>21. pants – 4.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0E9A33A" w14:textId="77777777" w:rsidTr="004D4546">
        <w:trPr>
          <w:trHeight w:hRule="exact" w:val="240"/>
          <w:jc w:val="center"/>
        </w:trPr>
        <w:tc>
          <w:tcPr>
            <w:tcW w:w="9752" w:type="dxa"/>
            <w:gridSpan w:val="2"/>
            <w:tcBorders>
              <w:top w:val="nil"/>
              <w:left w:val="nil"/>
              <w:bottom w:val="nil"/>
              <w:right w:val="nil"/>
            </w:tcBorders>
          </w:tcPr>
          <w:p w14:paraId="1B8BE555" w14:textId="77777777" w:rsidR="00855071" w:rsidRPr="00522465" w:rsidRDefault="00855071" w:rsidP="004D4546"/>
        </w:tc>
      </w:tr>
      <w:tr w:rsidR="00855071" w14:paraId="55414F98" w14:textId="77777777" w:rsidTr="004D4546">
        <w:trPr>
          <w:trHeight w:val="240"/>
          <w:jc w:val="center"/>
        </w:trPr>
        <w:tc>
          <w:tcPr>
            <w:tcW w:w="4876" w:type="dxa"/>
            <w:tcBorders>
              <w:top w:val="nil"/>
              <w:left w:val="nil"/>
              <w:bottom w:val="nil"/>
              <w:right w:val="nil"/>
            </w:tcBorders>
          </w:tcPr>
          <w:p w14:paraId="7E27CE7E"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829C397" w14:textId="77777777" w:rsidR="00855071" w:rsidRPr="00522465" w:rsidRDefault="00855071" w:rsidP="004D4546">
            <w:pPr>
              <w:pStyle w:val="AmColumnHeading"/>
            </w:pPr>
            <w:r>
              <w:t>Grozījums</w:t>
            </w:r>
          </w:p>
        </w:tc>
      </w:tr>
      <w:tr w:rsidR="00855071" w14:paraId="59A41E66" w14:textId="77777777" w:rsidTr="004D4546">
        <w:trPr>
          <w:jc w:val="center"/>
        </w:trPr>
        <w:tc>
          <w:tcPr>
            <w:tcW w:w="4876" w:type="dxa"/>
            <w:tcBorders>
              <w:top w:val="nil"/>
              <w:left w:val="nil"/>
              <w:bottom w:val="nil"/>
              <w:right w:val="nil"/>
            </w:tcBorders>
          </w:tcPr>
          <w:p w14:paraId="45976EF5" w14:textId="77777777" w:rsidR="00855071" w:rsidRPr="00522465" w:rsidRDefault="00855071" w:rsidP="004D4546">
            <w:pPr>
              <w:pStyle w:val="Normal6a"/>
            </w:pPr>
            <w:r>
              <w:t>4.</w:t>
            </w:r>
            <w:r>
              <w:tab/>
              <w:t xml:space="preserve">Savienības atbalsta minimālā summa no EKF, ko sniedz, izmantojot EKF </w:t>
            </w:r>
            <w:proofErr w:type="spellStart"/>
            <w:r>
              <w:t>InvestEU</w:t>
            </w:r>
            <w:proofErr w:type="spellEnd"/>
            <w:r>
              <w:t xml:space="preserve"> instrumentu, ir 17 000 000 000 EUR, kas ir jāizmanto, lai atbalstītu 3. pantā izklāstītos vispārīgos un konkrētos mērķus. Šo minimālo summu palielina par iemaksām no 15. pantā minētajām darba programmām. Iemaksas ir preferenciāls īstenošanas līdzeklis saskaņā ar EKF, un tās izmanto budžeta garantijas nodrošināšanai vai finanšu instrumentu finansēšanai.</w:t>
            </w:r>
          </w:p>
        </w:tc>
        <w:tc>
          <w:tcPr>
            <w:tcW w:w="4876" w:type="dxa"/>
            <w:tcBorders>
              <w:top w:val="nil"/>
              <w:left w:val="nil"/>
              <w:bottom w:val="nil"/>
              <w:right w:val="nil"/>
            </w:tcBorders>
          </w:tcPr>
          <w:p w14:paraId="5D8886B1" w14:textId="77777777" w:rsidR="00855071" w:rsidRPr="00522465" w:rsidRDefault="00855071" w:rsidP="004D4546">
            <w:pPr>
              <w:pStyle w:val="Normal6a"/>
            </w:pPr>
            <w:r>
              <w:t>4.</w:t>
            </w:r>
            <w:r>
              <w:tab/>
              <w:t xml:space="preserve">Savienības atbalsta minimālā summa no EKF, ko sniedz, izmantojot EKF </w:t>
            </w:r>
            <w:proofErr w:type="spellStart"/>
            <w:r>
              <w:t>InvestEU</w:t>
            </w:r>
            <w:proofErr w:type="spellEnd"/>
            <w:r>
              <w:t xml:space="preserve"> instrumentu, ir 17 000 000 000 EUR, kas ir jāizmanto, lai atbalstītu 3. pantā izklāstītos vispārīgos un konkrētos mērķus. Šo minimālo summu palielina par iemaksām no 15. pantā minētajām darba programmām. Iemaksas ir preferenciāls īstenošanas līdzeklis saskaņā ar EKF, un tās izmanto budžeta garantijas nodrošināšanai vai finanšu instrumentu finansēšanai. </w:t>
            </w:r>
            <w:r>
              <w:rPr>
                <w:b/>
                <w:i/>
              </w:rPr>
              <w:t xml:space="preserve">Vismaz 30 % no EKF </w:t>
            </w:r>
            <w:proofErr w:type="spellStart"/>
            <w:r>
              <w:rPr>
                <w:b/>
                <w:i/>
              </w:rPr>
              <w:t>InvestEU</w:t>
            </w:r>
            <w:proofErr w:type="spellEnd"/>
            <w:r>
              <w:rPr>
                <w:b/>
                <w:i/>
              </w:rPr>
              <w:t xml:space="preserve"> instrumenta atvēlē budžeta garantijām un finanšu instrumentiem, kas paredzēti </w:t>
            </w:r>
            <w:proofErr w:type="spellStart"/>
            <w:r>
              <w:rPr>
                <w:b/>
                <w:i/>
              </w:rPr>
              <w:t>mikrouzņēmumiem</w:t>
            </w:r>
            <w:proofErr w:type="spellEnd"/>
            <w:r>
              <w:rPr>
                <w:b/>
                <w:i/>
              </w:rPr>
              <w:t xml:space="preserve"> un MVU.</w:t>
            </w:r>
          </w:p>
        </w:tc>
      </w:tr>
    </w:tbl>
    <w:p w14:paraId="082F10B1"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09FFD6B"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64C99E4D" w14:textId="77777777" w:rsidR="00855071" w:rsidRPr="00522465" w:rsidRDefault="00855071" w:rsidP="00855071">
      <w:pPr>
        <w:pStyle w:val="AmJustText"/>
      </w:pPr>
      <w:r>
        <w:t xml:space="preserve">Balstoties uz programmas </w:t>
      </w:r>
      <w:proofErr w:type="spellStart"/>
      <w:r>
        <w:t>InvestEU</w:t>
      </w:r>
      <w:proofErr w:type="spellEnd"/>
      <w:r>
        <w:t xml:space="preserve"> īstenošanā gūto pieredzi, gadījumos, kad pieteikumu skaits regulāri divas vai trīs reizes pārsniedz īpašo MVU politikas loga piedāvājumu, vismaz 30 % no EKF </w:t>
      </w:r>
      <w:proofErr w:type="spellStart"/>
      <w:r>
        <w:t>InvestEU</w:t>
      </w:r>
      <w:proofErr w:type="spellEnd"/>
      <w:r>
        <w:t xml:space="preserve"> budžeta garantijas būtu jānodala MVU paredzētiem finanšu instrumentiem. Šis minimums ir nepieciešams, lai novērstu neoptimālu investīciju situāciju, ar ko saskaras mazāki uzņēmumi.</w:t>
      </w:r>
    </w:p>
    <w:p w14:paraId="25CAE52A" w14:textId="77777777" w:rsidR="00855071" w:rsidRPr="00522465" w:rsidRDefault="00855071" w:rsidP="00855071">
      <w:r>
        <w:rPr>
          <w:rStyle w:val="HideTWBExt"/>
        </w:rPr>
        <w:t>&lt;/Amend&gt;</w:t>
      </w:r>
    </w:p>
    <w:p w14:paraId="7E941BF2"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2216</w:t>
      </w:r>
      <w:r>
        <w:rPr>
          <w:rStyle w:val="HideTWBExt"/>
          <w:b w:val="0"/>
        </w:rPr>
        <w:t>&lt;/</w:t>
      </w:r>
      <w:proofErr w:type="spellStart"/>
      <w:r>
        <w:rPr>
          <w:rStyle w:val="HideTWBExt"/>
          <w:b w:val="0"/>
        </w:rPr>
        <w:t>NumAm</w:t>
      </w:r>
      <w:proofErr w:type="spellEnd"/>
      <w:r>
        <w:rPr>
          <w:rStyle w:val="HideTWBExt"/>
          <w:b w:val="0"/>
        </w:rPr>
        <w:t>&gt;</w:t>
      </w:r>
    </w:p>
    <w:p w14:paraId="1301179D" w14:textId="77777777" w:rsidR="00855071" w:rsidRPr="00522465" w:rsidRDefault="00855071" w:rsidP="00855071">
      <w:pPr>
        <w:pStyle w:val="NormalBold"/>
      </w:pPr>
      <w:r>
        <w:rPr>
          <w:rStyle w:val="HideTWBExt"/>
          <w:b w:val="0"/>
        </w:rPr>
        <w:t>&lt;RepeatBlock-By&gt;&lt;Members&gt;</w:t>
      </w:r>
      <w:proofErr w:type="spellStart"/>
      <w:r>
        <w:t>Letizia</w:t>
      </w:r>
      <w:proofErr w:type="spellEnd"/>
      <w:r>
        <w:t xml:space="preserve"> </w:t>
      </w:r>
      <w:proofErr w:type="spellStart"/>
      <w:r>
        <w:t>Moratti</w:t>
      </w:r>
      <w:proofErr w:type="spellEnd"/>
      <w:r>
        <w:t xml:space="preserve">, </w:t>
      </w:r>
      <w:proofErr w:type="spellStart"/>
      <w:r>
        <w:t>Massimiliano</w:t>
      </w:r>
      <w:proofErr w:type="spellEnd"/>
      <w:r>
        <w:t xml:space="preserve"> </w:t>
      </w:r>
      <w:proofErr w:type="spellStart"/>
      <w:r>
        <w:t>Salini</w:t>
      </w:r>
      <w:proofErr w:type="spellEnd"/>
      <w:r>
        <w:t xml:space="preserve">, </w:t>
      </w:r>
      <w:proofErr w:type="spellStart"/>
      <w:r>
        <w:t>Fulvio</w:t>
      </w:r>
      <w:proofErr w:type="spellEnd"/>
      <w:r>
        <w:t xml:space="preserve"> </w:t>
      </w:r>
      <w:proofErr w:type="spellStart"/>
      <w:r>
        <w:t>Martusciello</w:t>
      </w:r>
      <w:proofErr w:type="spellEnd"/>
      <w:r>
        <w:rPr>
          <w:rStyle w:val="HideTWBExt"/>
          <w:b w:val="0"/>
        </w:rPr>
        <w:t>&lt;/Members&gt;</w:t>
      </w:r>
    </w:p>
    <w:p w14:paraId="2BF3AFE3" w14:textId="77777777" w:rsidR="00855071" w:rsidRPr="00522465" w:rsidRDefault="00855071" w:rsidP="00855071">
      <w:pPr>
        <w:pStyle w:val="NormalBold"/>
      </w:pPr>
      <w:r>
        <w:rPr>
          <w:rStyle w:val="HideTWBExt"/>
          <w:b w:val="0"/>
        </w:rPr>
        <w:t>&lt;/RepeatBlock-By&gt;</w:t>
      </w:r>
    </w:p>
    <w:p w14:paraId="3EAF66B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A05413E" w14:textId="77777777" w:rsidR="00855071" w:rsidRPr="00522465" w:rsidRDefault="00855071" w:rsidP="00855071">
      <w:pPr>
        <w:pStyle w:val="NormalBold"/>
      </w:pPr>
      <w:r>
        <w:rPr>
          <w:rStyle w:val="HideTWBExt"/>
          <w:b w:val="0"/>
        </w:rPr>
        <w:t>&lt;Article&gt;</w:t>
      </w:r>
      <w:r>
        <w:t>21. pants – 4.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A613588" w14:textId="77777777" w:rsidTr="004D4546">
        <w:trPr>
          <w:trHeight w:hRule="exact" w:val="240"/>
          <w:jc w:val="center"/>
        </w:trPr>
        <w:tc>
          <w:tcPr>
            <w:tcW w:w="9752" w:type="dxa"/>
            <w:gridSpan w:val="2"/>
            <w:tcBorders>
              <w:top w:val="nil"/>
              <w:left w:val="nil"/>
              <w:bottom w:val="nil"/>
              <w:right w:val="nil"/>
            </w:tcBorders>
          </w:tcPr>
          <w:p w14:paraId="66A4C688" w14:textId="77777777" w:rsidR="00855071" w:rsidRPr="00522465" w:rsidRDefault="00855071" w:rsidP="004D4546"/>
        </w:tc>
      </w:tr>
      <w:tr w:rsidR="00855071" w14:paraId="121CA316" w14:textId="77777777" w:rsidTr="004D4546">
        <w:trPr>
          <w:trHeight w:val="240"/>
          <w:jc w:val="center"/>
        </w:trPr>
        <w:tc>
          <w:tcPr>
            <w:tcW w:w="4876" w:type="dxa"/>
            <w:tcBorders>
              <w:top w:val="nil"/>
              <w:left w:val="nil"/>
              <w:bottom w:val="nil"/>
              <w:right w:val="nil"/>
            </w:tcBorders>
          </w:tcPr>
          <w:p w14:paraId="5E4F9259"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DAE4869" w14:textId="77777777" w:rsidR="00855071" w:rsidRPr="00522465" w:rsidRDefault="00855071" w:rsidP="004D4546">
            <w:pPr>
              <w:pStyle w:val="AmColumnHeading"/>
            </w:pPr>
            <w:r>
              <w:t>Grozījums</w:t>
            </w:r>
          </w:p>
        </w:tc>
      </w:tr>
      <w:tr w:rsidR="00855071" w14:paraId="6BD958E0" w14:textId="77777777" w:rsidTr="004D4546">
        <w:trPr>
          <w:jc w:val="center"/>
        </w:trPr>
        <w:tc>
          <w:tcPr>
            <w:tcW w:w="4876" w:type="dxa"/>
            <w:tcBorders>
              <w:top w:val="nil"/>
              <w:left w:val="nil"/>
              <w:bottom w:val="nil"/>
              <w:right w:val="nil"/>
            </w:tcBorders>
          </w:tcPr>
          <w:p w14:paraId="6FA94CA5" w14:textId="77777777" w:rsidR="00855071" w:rsidRPr="00522465" w:rsidRDefault="00855071" w:rsidP="004D4546">
            <w:pPr>
              <w:pStyle w:val="Normal6a"/>
            </w:pPr>
            <w:r>
              <w:t>4.</w:t>
            </w:r>
            <w:r>
              <w:tab/>
              <w:t xml:space="preserve">Savienības atbalsta minimālā summa no EKF, ko sniedz, izmantojot EKF </w:t>
            </w:r>
            <w:proofErr w:type="spellStart"/>
            <w:r>
              <w:t>InvestEU</w:t>
            </w:r>
            <w:proofErr w:type="spellEnd"/>
            <w:r>
              <w:t xml:space="preserve"> instrumentu, ir 17 000 000 000 EUR, kas ir jāizmanto, lai atbalstītu 3. pantā izklāstītos vispārīgos un konkrētos mērķus. Šo minimālo summu palielina par iemaksām no 15. pantā minētajām darba programmām. Iemaksas ir preferenciāls īstenošanas līdzeklis saskaņā ar EKF, un tās izmanto budžeta garantijas nodrošināšanai vai finanšu instrumentu finansēšanai.</w:t>
            </w:r>
          </w:p>
        </w:tc>
        <w:tc>
          <w:tcPr>
            <w:tcW w:w="4876" w:type="dxa"/>
            <w:tcBorders>
              <w:top w:val="nil"/>
              <w:left w:val="nil"/>
              <w:bottom w:val="nil"/>
              <w:right w:val="nil"/>
            </w:tcBorders>
          </w:tcPr>
          <w:p w14:paraId="4CEE44FC" w14:textId="77777777" w:rsidR="00855071" w:rsidRPr="00522465" w:rsidRDefault="00855071" w:rsidP="004D4546">
            <w:pPr>
              <w:pStyle w:val="Normal6a"/>
            </w:pPr>
            <w:r>
              <w:t>4.</w:t>
            </w:r>
            <w:r>
              <w:tab/>
              <w:t xml:space="preserve">Savienības atbalsta minimālā summa no EKF, ko sniedz, izmantojot EKF </w:t>
            </w:r>
            <w:proofErr w:type="spellStart"/>
            <w:r>
              <w:t>InvestEU</w:t>
            </w:r>
            <w:proofErr w:type="spellEnd"/>
            <w:r>
              <w:t xml:space="preserve"> instrumentu, ir 17 000 000 000 EUR, kas ir jāizmanto, lai atbalstītu 3. pantā izklāstītos vispārīgos un konkrētos mērķus. Šo minimālo summu palielina par iemaksām no 15. pantā minētajām darba programmām. Iemaksas ir preferenciāls īstenošanas līdzeklis saskaņā ar EKF, un tās izmanto budžeta garantijas nodrošināšanai vai finanšu instrumentu finansēšanai. </w:t>
            </w:r>
            <w:r>
              <w:rPr>
                <w:b/>
                <w:i/>
              </w:rPr>
              <w:t xml:space="preserve">Vismaz 30 % no EKF </w:t>
            </w:r>
            <w:proofErr w:type="spellStart"/>
            <w:r>
              <w:rPr>
                <w:b/>
                <w:i/>
              </w:rPr>
              <w:t>InvestEU</w:t>
            </w:r>
            <w:proofErr w:type="spellEnd"/>
            <w:r>
              <w:rPr>
                <w:b/>
                <w:i/>
              </w:rPr>
              <w:t xml:space="preserve"> instrumenta atvēlē budžeta garantijas un finanšu instrumentiem, kas paredzēti MVU.</w:t>
            </w:r>
          </w:p>
        </w:tc>
      </w:tr>
    </w:tbl>
    <w:p w14:paraId="0C3387B5"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FE9E7D2" w14:textId="77777777" w:rsidR="00855071" w:rsidRPr="00522465" w:rsidRDefault="00855071" w:rsidP="00855071">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9752"/>
      </w:tblGrid>
      <w:tr w:rsidR="00855071" w14:paraId="35BF8A34" w14:textId="77777777" w:rsidTr="004D4546">
        <w:trPr>
          <w:trHeight w:hRule="exact" w:val="240"/>
          <w:jc w:val="center"/>
        </w:trPr>
        <w:tc>
          <w:tcPr>
            <w:tcW w:w="9752" w:type="dxa"/>
            <w:tcBorders>
              <w:top w:val="nil"/>
              <w:left w:val="nil"/>
              <w:bottom w:val="nil"/>
              <w:right w:val="nil"/>
            </w:tcBorders>
          </w:tcPr>
          <w:p w14:paraId="3B6F3E8D" w14:textId="77777777" w:rsidR="00855071" w:rsidRPr="00522465" w:rsidRDefault="00855071" w:rsidP="004D4546"/>
        </w:tc>
      </w:tr>
    </w:tbl>
    <w:p w14:paraId="1025C4B6" w14:textId="77777777" w:rsidR="00855071" w:rsidRPr="00522465" w:rsidRDefault="00855071" w:rsidP="00855071">
      <w:r>
        <w:rPr>
          <w:rStyle w:val="HideTWBExt"/>
        </w:rPr>
        <w:t>&lt;/Amend&gt;</w:t>
      </w:r>
    </w:p>
    <w:p w14:paraId="6F201A27"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2217</w:t>
      </w:r>
      <w:r>
        <w:rPr>
          <w:rStyle w:val="HideTWBExt"/>
          <w:b w:val="0"/>
        </w:rPr>
        <w:t>&lt;/</w:t>
      </w:r>
      <w:proofErr w:type="spellStart"/>
      <w:r>
        <w:rPr>
          <w:rStyle w:val="HideTWBExt"/>
          <w:b w:val="0"/>
        </w:rPr>
        <w:t>NumAm</w:t>
      </w:r>
      <w:proofErr w:type="spellEnd"/>
      <w:r>
        <w:rPr>
          <w:rStyle w:val="HideTWBExt"/>
          <w:b w:val="0"/>
        </w:rPr>
        <w:t>&gt;</w:t>
      </w:r>
    </w:p>
    <w:p w14:paraId="3D984739" w14:textId="77777777" w:rsidR="00855071" w:rsidRPr="00522465" w:rsidRDefault="00855071" w:rsidP="00855071">
      <w:pPr>
        <w:pStyle w:val="NormalBold"/>
      </w:pPr>
      <w:r>
        <w:rPr>
          <w:rStyle w:val="HideTWBExt"/>
          <w:b w:val="0"/>
        </w:rPr>
        <w:t>&lt;RepeatBlock-By&gt;&lt;Members&gt;</w:t>
      </w:r>
      <w:proofErr w:type="spellStart"/>
      <w:r>
        <w:t>Nicola</w:t>
      </w:r>
      <w:proofErr w:type="spellEnd"/>
      <w:r>
        <w:t xml:space="preserve"> </w:t>
      </w:r>
      <w:proofErr w:type="spellStart"/>
      <w:r>
        <w:t>Procaccini</w:t>
      </w:r>
      <w:proofErr w:type="spellEnd"/>
      <w:r>
        <w:t xml:space="preserve">, </w:t>
      </w:r>
      <w:proofErr w:type="spellStart"/>
      <w:r>
        <w:t>Alessandro</w:t>
      </w:r>
      <w:proofErr w:type="spellEnd"/>
      <w:r>
        <w:t xml:space="preserve"> </w:t>
      </w:r>
      <w:proofErr w:type="spellStart"/>
      <w:r>
        <w:t>Ciriani</w:t>
      </w:r>
      <w:proofErr w:type="spellEnd"/>
      <w:r>
        <w:t xml:space="preserve">, Elena </w:t>
      </w:r>
      <w:proofErr w:type="spellStart"/>
      <w:r>
        <w:t>Donazzan</w:t>
      </w:r>
      <w:proofErr w:type="spellEnd"/>
      <w:r>
        <w:t xml:space="preserve">, </w:t>
      </w:r>
      <w:proofErr w:type="spellStart"/>
      <w:r>
        <w:t>Pietro</w:t>
      </w:r>
      <w:proofErr w:type="spellEnd"/>
      <w:r>
        <w:t xml:space="preserve"> </w:t>
      </w:r>
      <w:proofErr w:type="spellStart"/>
      <w:r>
        <w:t>Fiocchi</w:t>
      </w:r>
      <w:proofErr w:type="spellEnd"/>
      <w:r>
        <w:t xml:space="preserve">, Lara Magoni, </w:t>
      </w:r>
      <w:proofErr w:type="spellStart"/>
      <w:r>
        <w:t>Francesco</w:t>
      </w:r>
      <w:proofErr w:type="spellEnd"/>
      <w:r>
        <w:t xml:space="preserve"> </w:t>
      </w:r>
      <w:proofErr w:type="spellStart"/>
      <w:r>
        <w:t>Torselli</w:t>
      </w:r>
      <w:proofErr w:type="spellEnd"/>
      <w:r>
        <w:t xml:space="preserve">, </w:t>
      </w:r>
      <w:proofErr w:type="spellStart"/>
      <w:r>
        <w:t>Mariateresa</w:t>
      </w:r>
      <w:proofErr w:type="spellEnd"/>
      <w:r>
        <w:t xml:space="preserve"> </w:t>
      </w:r>
      <w:proofErr w:type="spellStart"/>
      <w:r>
        <w:t>Vivaldini</w:t>
      </w:r>
      <w:proofErr w:type="spellEnd"/>
      <w:r>
        <w:rPr>
          <w:rStyle w:val="HideTWBExt"/>
          <w:b w:val="0"/>
        </w:rPr>
        <w:t>&lt;/Members&gt;</w:t>
      </w:r>
    </w:p>
    <w:p w14:paraId="15F135B1" w14:textId="77777777" w:rsidR="00855071" w:rsidRPr="00522465" w:rsidRDefault="00855071" w:rsidP="00855071">
      <w:pPr>
        <w:pStyle w:val="NormalBold"/>
      </w:pPr>
      <w:r>
        <w:rPr>
          <w:rStyle w:val="HideTWBExt"/>
          <w:b w:val="0"/>
        </w:rPr>
        <w:t>&lt;/RepeatBlock-By&gt;</w:t>
      </w:r>
    </w:p>
    <w:p w14:paraId="61A594E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84F28D5" w14:textId="77777777" w:rsidR="00855071" w:rsidRPr="00522465" w:rsidRDefault="00855071" w:rsidP="00855071">
      <w:pPr>
        <w:pStyle w:val="NormalBold"/>
      </w:pPr>
      <w:r>
        <w:rPr>
          <w:rStyle w:val="HideTWBExt"/>
          <w:b w:val="0"/>
        </w:rPr>
        <w:t>&lt;Article&gt;</w:t>
      </w:r>
      <w:r>
        <w:t>21. pants – 4.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B627042" w14:textId="77777777" w:rsidTr="004D4546">
        <w:trPr>
          <w:trHeight w:hRule="exact" w:val="240"/>
          <w:jc w:val="center"/>
        </w:trPr>
        <w:tc>
          <w:tcPr>
            <w:tcW w:w="9752" w:type="dxa"/>
            <w:gridSpan w:val="2"/>
            <w:tcBorders>
              <w:top w:val="nil"/>
              <w:left w:val="nil"/>
              <w:bottom w:val="nil"/>
              <w:right w:val="nil"/>
            </w:tcBorders>
          </w:tcPr>
          <w:p w14:paraId="7FDE39F5" w14:textId="77777777" w:rsidR="00855071" w:rsidRPr="00522465" w:rsidRDefault="00855071" w:rsidP="004D4546"/>
        </w:tc>
      </w:tr>
      <w:tr w:rsidR="00855071" w14:paraId="3FB1157A" w14:textId="77777777" w:rsidTr="004D4546">
        <w:trPr>
          <w:trHeight w:val="240"/>
          <w:jc w:val="center"/>
        </w:trPr>
        <w:tc>
          <w:tcPr>
            <w:tcW w:w="4876" w:type="dxa"/>
            <w:tcBorders>
              <w:top w:val="nil"/>
              <w:left w:val="nil"/>
              <w:bottom w:val="nil"/>
              <w:right w:val="nil"/>
            </w:tcBorders>
          </w:tcPr>
          <w:p w14:paraId="5A793804"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766D973" w14:textId="77777777" w:rsidR="00855071" w:rsidRPr="00522465" w:rsidRDefault="00855071" w:rsidP="004D4546">
            <w:pPr>
              <w:pStyle w:val="AmColumnHeading"/>
            </w:pPr>
            <w:r>
              <w:t>Grozījums</w:t>
            </w:r>
          </w:p>
        </w:tc>
      </w:tr>
      <w:tr w:rsidR="00855071" w14:paraId="60F0DE8F" w14:textId="77777777" w:rsidTr="004D4546">
        <w:trPr>
          <w:jc w:val="center"/>
        </w:trPr>
        <w:tc>
          <w:tcPr>
            <w:tcW w:w="4876" w:type="dxa"/>
            <w:tcBorders>
              <w:top w:val="nil"/>
              <w:left w:val="nil"/>
              <w:bottom w:val="nil"/>
              <w:right w:val="nil"/>
            </w:tcBorders>
          </w:tcPr>
          <w:p w14:paraId="0791B72D" w14:textId="77777777" w:rsidR="00855071" w:rsidRPr="00522465" w:rsidRDefault="00855071" w:rsidP="004D4546">
            <w:pPr>
              <w:pStyle w:val="Normal6a"/>
            </w:pPr>
            <w:r>
              <w:t>4.</w:t>
            </w:r>
            <w:r>
              <w:tab/>
              <w:t xml:space="preserve">Savienības atbalsta minimālā summa no EKF, ko sniedz, izmantojot EKF </w:t>
            </w:r>
            <w:proofErr w:type="spellStart"/>
            <w:r>
              <w:t>InvestEU</w:t>
            </w:r>
            <w:proofErr w:type="spellEnd"/>
            <w:r>
              <w:t xml:space="preserve"> instrumentu, ir 17 000 000 000 EUR, kas ir jāizmanto, lai atbalstītu 3. pantā izklāstītos vispārīgos un konkrētos mērķus. Šo minimālo summu palielina par iemaksām no 15. pantā minētajām darba programmām. Iemaksas ir preferenciāls īstenošanas līdzeklis saskaņā ar EKF, un tās izmanto budžeta garantijas nodrošināšanai vai finanšu instrumentu finansēšanai.</w:t>
            </w:r>
          </w:p>
        </w:tc>
        <w:tc>
          <w:tcPr>
            <w:tcW w:w="4876" w:type="dxa"/>
            <w:tcBorders>
              <w:top w:val="nil"/>
              <w:left w:val="nil"/>
              <w:bottom w:val="nil"/>
              <w:right w:val="nil"/>
            </w:tcBorders>
          </w:tcPr>
          <w:p w14:paraId="7C2CE241" w14:textId="77777777" w:rsidR="00855071" w:rsidRPr="00522465" w:rsidRDefault="00855071" w:rsidP="004D4546">
            <w:pPr>
              <w:pStyle w:val="Normal6a"/>
            </w:pPr>
            <w:r>
              <w:t>4.</w:t>
            </w:r>
            <w:r>
              <w:tab/>
              <w:t xml:space="preserve">Savienības atbalsta minimālā summa no EKF, ko sniedz, izmantojot EKF </w:t>
            </w:r>
            <w:proofErr w:type="spellStart"/>
            <w:r>
              <w:t>InvestEU</w:t>
            </w:r>
            <w:proofErr w:type="spellEnd"/>
            <w:r>
              <w:t xml:space="preserve"> instrumentu, ir 17 000 000 000 EUR, kas ir jāizmanto, lai atbalstītu 3. pantā izklāstītos vispārīgos un konkrētos mērķus. Šo minimālo summu palielina par iemaksām no 15. pantā minētajām darba programmām. Iemaksas ir preferenciāls īstenošanas līdzeklis saskaņā ar EKF, un tās izmanto budžeta garantijas nodrošināšanai vai finanšu instrumentu finansēšanai. </w:t>
            </w:r>
            <w:r>
              <w:rPr>
                <w:b/>
                <w:i/>
              </w:rPr>
              <w:t xml:space="preserve">Vismaz 30 % no EKF </w:t>
            </w:r>
            <w:proofErr w:type="spellStart"/>
            <w:r>
              <w:rPr>
                <w:b/>
                <w:i/>
              </w:rPr>
              <w:t>InvestEU</w:t>
            </w:r>
            <w:proofErr w:type="spellEnd"/>
            <w:r>
              <w:rPr>
                <w:b/>
                <w:i/>
              </w:rPr>
              <w:t xml:space="preserve"> instrumenta atvēlē budžeta garantijas un finanšu instrumentiem, kas paredzēti </w:t>
            </w:r>
            <w:proofErr w:type="spellStart"/>
            <w:r>
              <w:rPr>
                <w:b/>
                <w:i/>
              </w:rPr>
              <w:t>mikrouzņēmumiem</w:t>
            </w:r>
            <w:proofErr w:type="spellEnd"/>
            <w:r>
              <w:rPr>
                <w:b/>
                <w:i/>
              </w:rPr>
              <w:t xml:space="preserve"> un MVU.</w:t>
            </w:r>
          </w:p>
        </w:tc>
      </w:tr>
    </w:tbl>
    <w:p w14:paraId="1396F309"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0F66701" w14:textId="77777777" w:rsidR="00855071" w:rsidRPr="00522465" w:rsidRDefault="00855071" w:rsidP="00855071">
      <w:r>
        <w:rPr>
          <w:rStyle w:val="HideTWBExt"/>
        </w:rPr>
        <w:t>&lt;/Amend&gt;</w:t>
      </w:r>
    </w:p>
    <w:p w14:paraId="58E14ED0"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2218</w:t>
      </w:r>
      <w:r>
        <w:rPr>
          <w:rStyle w:val="HideTWBExt"/>
          <w:b w:val="0"/>
        </w:rPr>
        <w:t>&lt;/</w:t>
      </w:r>
      <w:proofErr w:type="spellStart"/>
      <w:r>
        <w:rPr>
          <w:rStyle w:val="HideTWBExt"/>
          <w:b w:val="0"/>
        </w:rPr>
        <w:t>NumAm</w:t>
      </w:r>
      <w:proofErr w:type="spellEnd"/>
      <w:r>
        <w:rPr>
          <w:rStyle w:val="HideTWBExt"/>
          <w:b w:val="0"/>
        </w:rPr>
        <w:t>&gt;</w:t>
      </w:r>
    </w:p>
    <w:p w14:paraId="56996A3C"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Pascal</w:t>
      </w:r>
      <w:proofErr w:type="spellEnd"/>
      <w:r>
        <w:t xml:space="preserve"> </w:t>
      </w:r>
      <w:proofErr w:type="spellStart"/>
      <w:r>
        <w:t>Canfin</w:t>
      </w:r>
      <w:proofErr w:type="spellEnd"/>
      <w:r>
        <w:t xml:space="preserve">, </w:t>
      </w:r>
      <w:proofErr w:type="spellStart"/>
      <w:r>
        <w:t>Brigitte</w:t>
      </w:r>
      <w:proofErr w:type="spellEnd"/>
      <w:r>
        <w:t xml:space="preserve"> </w:t>
      </w:r>
      <w:proofErr w:type="spellStart"/>
      <w:r>
        <w:t>van</w:t>
      </w:r>
      <w:proofErr w:type="spellEnd"/>
      <w:r>
        <w:t xml:space="preserve"> </w:t>
      </w:r>
      <w:proofErr w:type="spellStart"/>
      <w:r>
        <w:t>den</w:t>
      </w:r>
      <w:proofErr w:type="spellEnd"/>
      <w:r>
        <w:t xml:space="preserve"> Berg, </w:t>
      </w:r>
      <w:proofErr w:type="spellStart"/>
      <w:r>
        <w:t>Stine</w:t>
      </w:r>
      <w:proofErr w:type="spellEnd"/>
      <w:r>
        <w:t xml:space="preserve"> </w:t>
      </w:r>
      <w:proofErr w:type="spellStart"/>
      <w:r>
        <w:t>Bosse</w:t>
      </w:r>
      <w:proofErr w:type="spellEnd"/>
      <w:r>
        <w:t xml:space="preserve">, </w:t>
      </w:r>
      <w:proofErr w:type="spellStart"/>
      <w:r>
        <w:t>Sigrid</w:t>
      </w:r>
      <w:proofErr w:type="spellEnd"/>
      <w:r>
        <w:t xml:space="preserve"> </w:t>
      </w:r>
      <w:proofErr w:type="spellStart"/>
      <w:r>
        <w:t>Friis</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t xml:space="preserve">, Bart </w:t>
      </w:r>
      <w:proofErr w:type="spellStart"/>
      <w:r>
        <w:t>Groothuis</w:t>
      </w:r>
      <w:proofErr w:type="spellEnd"/>
      <w:r>
        <w:rPr>
          <w:rStyle w:val="HideTWBExt"/>
          <w:b w:val="0"/>
        </w:rPr>
        <w:t>&lt;/Members&gt;</w:t>
      </w:r>
    </w:p>
    <w:p w14:paraId="568D767B" w14:textId="77777777" w:rsidR="00855071" w:rsidRPr="00522465" w:rsidRDefault="00855071" w:rsidP="00855071">
      <w:pPr>
        <w:pStyle w:val="NormalBold"/>
      </w:pPr>
      <w:r>
        <w:rPr>
          <w:rStyle w:val="HideTWBExt"/>
          <w:b w:val="0"/>
        </w:rPr>
        <w:t>&lt;/RepeatBlock-By&gt;</w:t>
      </w:r>
    </w:p>
    <w:p w14:paraId="0C07421A"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D7F84C3" w14:textId="77777777" w:rsidR="00855071" w:rsidRPr="00522465" w:rsidRDefault="00855071" w:rsidP="00855071">
      <w:pPr>
        <w:pStyle w:val="NormalBold"/>
      </w:pPr>
      <w:r>
        <w:rPr>
          <w:rStyle w:val="HideTWBExt"/>
          <w:b w:val="0"/>
        </w:rPr>
        <w:t>&lt;Article&gt;</w:t>
      </w:r>
      <w:r>
        <w:t>21. pants – 4.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E8EF6D5" w14:textId="77777777" w:rsidTr="004D4546">
        <w:trPr>
          <w:trHeight w:hRule="exact" w:val="240"/>
          <w:jc w:val="center"/>
        </w:trPr>
        <w:tc>
          <w:tcPr>
            <w:tcW w:w="9752" w:type="dxa"/>
            <w:gridSpan w:val="2"/>
            <w:tcBorders>
              <w:top w:val="nil"/>
              <w:left w:val="nil"/>
              <w:bottom w:val="nil"/>
              <w:right w:val="nil"/>
            </w:tcBorders>
          </w:tcPr>
          <w:p w14:paraId="7014F1D9" w14:textId="77777777" w:rsidR="00855071" w:rsidRPr="00522465" w:rsidRDefault="00855071" w:rsidP="004D4546"/>
        </w:tc>
      </w:tr>
      <w:tr w:rsidR="00855071" w14:paraId="6147C41E" w14:textId="77777777" w:rsidTr="004D4546">
        <w:trPr>
          <w:trHeight w:val="240"/>
          <w:jc w:val="center"/>
        </w:trPr>
        <w:tc>
          <w:tcPr>
            <w:tcW w:w="4876" w:type="dxa"/>
            <w:tcBorders>
              <w:top w:val="nil"/>
              <w:left w:val="nil"/>
              <w:bottom w:val="nil"/>
              <w:right w:val="nil"/>
            </w:tcBorders>
          </w:tcPr>
          <w:p w14:paraId="7DA043E2"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85934B5" w14:textId="77777777" w:rsidR="00855071" w:rsidRPr="00522465" w:rsidRDefault="00855071" w:rsidP="004D4546">
            <w:pPr>
              <w:pStyle w:val="AmColumnHeading"/>
            </w:pPr>
            <w:r>
              <w:t>Grozījums</w:t>
            </w:r>
          </w:p>
        </w:tc>
      </w:tr>
      <w:tr w:rsidR="00855071" w14:paraId="44A0CAA1" w14:textId="77777777" w:rsidTr="004D4546">
        <w:trPr>
          <w:jc w:val="center"/>
        </w:trPr>
        <w:tc>
          <w:tcPr>
            <w:tcW w:w="4876" w:type="dxa"/>
            <w:tcBorders>
              <w:top w:val="nil"/>
              <w:left w:val="nil"/>
              <w:bottom w:val="nil"/>
              <w:right w:val="nil"/>
            </w:tcBorders>
          </w:tcPr>
          <w:p w14:paraId="193B8DDD" w14:textId="77777777" w:rsidR="00855071" w:rsidRPr="00522465" w:rsidRDefault="00855071" w:rsidP="004D4546">
            <w:pPr>
              <w:pStyle w:val="Normal6a"/>
            </w:pPr>
            <w:r>
              <w:t>4.</w:t>
            </w:r>
            <w:r>
              <w:tab/>
              <w:t xml:space="preserve">Savienības atbalsta minimālā summa no EKF, ko sniedz, izmantojot EKF </w:t>
            </w:r>
            <w:proofErr w:type="spellStart"/>
            <w:r>
              <w:t>InvestEU</w:t>
            </w:r>
            <w:proofErr w:type="spellEnd"/>
            <w:r>
              <w:t xml:space="preserve"> instrumentu, ir </w:t>
            </w:r>
            <w:r>
              <w:rPr>
                <w:b/>
                <w:bCs/>
                <w:i/>
                <w:iCs/>
              </w:rPr>
              <w:t>17 000 000 000</w:t>
            </w:r>
            <w:r>
              <w:t> EUR, kas ir jāizmanto, lai atbalstītu 3. pantā izklāstītos vispārīgos un konkrētos mērķus. Šo minimālo summu palielina par iemaksām no 15. pantā minētajām darba programmām. Iemaksas ir preferenciāls īstenošanas līdzeklis saskaņā ar EKF, un tās izmanto budžeta garantijas nodrošināšanai vai finanšu instrumentu finansēšanai.</w:t>
            </w:r>
          </w:p>
        </w:tc>
        <w:tc>
          <w:tcPr>
            <w:tcW w:w="4876" w:type="dxa"/>
            <w:tcBorders>
              <w:top w:val="nil"/>
              <w:left w:val="nil"/>
              <w:bottom w:val="nil"/>
              <w:right w:val="nil"/>
            </w:tcBorders>
          </w:tcPr>
          <w:p w14:paraId="1CBE1E65" w14:textId="77777777" w:rsidR="00855071" w:rsidRPr="00522465" w:rsidRDefault="00855071" w:rsidP="004D4546">
            <w:pPr>
              <w:pStyle w:val="Normal6a"/>
            </w:pPr>
            <w:r>
              <w:t>4.</w:t>
            </w:r>
            <w:r>
              <w:tab/>
              <w:t xml:space="preserve">Savienības atbalsta minimālā summa no EKF, ko sniedz, izmantojot EKF </w:t>
            </w:r>
            <w:proofErr w:type="spellStart"/>
            <w:r>
              <w:t>InvestEU</w:t>
            </w:r>
            <w:proofErr w:type="spellEnd"/>
            <w:r>
              <w:t xml:space="preserve"> instrumentu, ir </w:t>
            </w:r>
            <w:r>
              <w:rPr>
                <w:b/>
                <w:bCs/>
                <w:i/>
                <w:iCs/>
              </w:rPr>
              <w:t>40 000 000 000</w:t>
            </w:r>
            <w:r>
              <w:t> EUR, kas ir jāizmanto, lai atbalstītu 3. pantā izklāstītos vispārīgos un konkrētos mērķus</w:t>
            </w:r>
            <w:r>
              <w:rPr>
                <w:b/>
                <w:i/>
              </w:rPr>
              <w:t>, tostarp visas tehnoloģijas, kuras atbilst konkurētspējas zīmoga kritērijiem</w:t>
            </w:r>
            <w:r>
              <w:t>. Šo minimālo summu palielina par iemaksām no 15. pantā minētajām darba programmām. Iemaksas ir preferenciāls īstenošanas līdzeklis saskaņā ar EKF, un tās izmanto budžeta garantijas nodrošināšanai vai finanšu instrumentu finansēšanai.</w:t>
            </w:r>
          </w:p>
        </w:tc>
      </w:tr>
    </w:tbl>
    <w:p w14:paraId="678A5655"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11EDE89" w14:textId="77777777" w:rsidR="00855071" w:rsidRPr="00522465" w:rsidRDefault="00855071" w:rsidP="00855071">
      <w:r>
        <w:rPr>
          <w:rStyle w:val="HideTWBExt"/>
        </w:rPr>
        <w:t>&lt;/Amend&gt;</w:t>
      </w:r>
    </w:p>
    <w:p w14:paraId="6AE6C4BD"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2219</w:t>
      </w:r>
      <w:r>
        <w:rPr>
          <w:rStyle w:val="HideTWBExt"/>
          <w:b w:val="0"/>
        </w:rPr>
        <w:t>&lt;/</w:t>
      </w:r>
      <w:proofErr w:type="spellStart"/>
      <w:r>
        <w:rPr>
          <w:rStyle w:val="HideTWBExt"/>
          <w:b w:val="0"/>
        </w:rPr>
        <w:t>NumAm</w:t>
      </w:r>
      <w:proofErr w:type="spellEnd"/>
      <w:r>
        <w:rPr>
          <w:rStyle w:val="HideTWBExt"/>
          <w:b w:val="0"/>
        </w:rPr>
        <w:t>&gt;</w:t>
      </w:r>
    </w:p>
    <w:p w14:paraId="3216763B" w14:textId="77777777" w:rsidR="00855071" w:rsidRPr="00522465" w:rsidRDefault="00855071" w:rsidP="00855071">
      <w:pPr>
        <w:pStyle w:val="NormalBold"/>
      </w:pPr>
      <w:r>
        <w:rPr>
          <w:rStyle w:val="HideTWBExt"/>
          <w:b w:val="0"/>
        </w:rPr>
        <w:t>&lt;RepeatBlock-By&gt;&lt;Members&gt;</w:t>
      </w:r>
      <w:r>
        <w:t xml:space="preserve">Lina </w:t>
      </w:r>
      <w:proofErr w:type="spellStart"/>
      <w:r>
        <w:t>Gálvez</w:t>
      </w:r>
      <w:proofErr w:type="spellEnd"/>
      <w:r>
        <w:t xml:space="preserve">, Daniel </w:t>
      </w:r>
      <w:proofErr w:type="spellStart"/>
      <w:r>
        <w:t>Attard</w:t>
      </w:r>
      <w:proofErr w:type="spellEnd"/>
      <w:r>
        <w:rPr>
          <w:rStyle w:val="HideTWBExt"/>
          <w:b w:val="0"/>
        </w:rPr>
        <w:t>&lt;/Members&gt;</w:t>
      </w:r>
    </w:p>
    <w:p w14:paraId="22C27ABF" w14:textId="77777777" w:rsidR="00855071" w:rsidRPr="00522465" w:rsidRDefault="00855071" w:rsidP="00855071">
      <w:pPr>
        <w:pStyle w:val="NormalBold"/>
      </w:pPr>
      <w:r>
        <w:rPr>
          <w:rStyle w:val="HideTWBExt"/>
          <w:b w:val="0"/>
        </w:rPr>
        <w:t>&lt;/RepeatBlock-By&gt;</w:t>
      </w:r>
    </w:p>
    <w:p w14:paraId="19EBA58A"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03A62CC" w14:textId="77777777" w:rsidR="00855071" w:rsidRPr="00522465" w:rsidRDefault="00855071" w:rsidP="00855071">
      <w:pPr>
        <w:pStyle w:val="NormalBold"/>
      </w:pPr>
      <w:r>
        <w:rPr>
          <w:rStyle w:val="HideTWBExt"/>
          <w:b w:val="0"/>
        </w:rPr>
        <w:t>&lt;Article&gt;</w:t>
      </w:r>
      <w:r>
        <w:t>21. pants – 4.a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C69EDBE" w14:textId="77777777" w:rsidTr="004D4546">
        <w:trPr>
          <w:trHeight w:hRule="exact" w:val="240"/>
          <w:jc w:val="center"/>
        </w:trPr>
        <w:tc>
          <w:tcPr>
            <w:tcW w:w="9752" w:type="dxa"/>
            <w:gridSpan w:val="2"/>
            <w:tcBorders>
              <w:top w:val="nil"/>
              <w:left w:val="nil"/>
              <w:bottom w:val="nil"/>
              <w:right w:val="nil"/>
            </w:tcBorders>
          </w:tcPr>
          <w:p w14:paraId="5AECE068" w14:textId="77777777" w:rsidR="00855071" w:rsidRPr="00522465" w:rsidRDefault="00855071" w:rsidP="004D4546"/>
        </w:tc>
      </w:tr>
      <w:tr w:rsidR="00855071" w14:paraId="7524DE39" w14:textId="77777777" w:rsidTr="004D4546">
        <w:trPr>
          <w:trHeight w:val="240"/>
          <w:jc w:val="center"/>
        </w:trPr>
        <w:tc>
          <w:tcPr>
            <w:tcW w:w="4876" w:type="dxa"/>
            <w:tcBorders>
              <w:top w:val="nil"/>
              <w:left w:val="nil"/>
              <w:bottom w:val="nil"/>
              <w:right w:val="nil"/>
            </w:tcBorders>
          </w:tcPr>
          <w:p w14:paraId="16D272D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28C22EF" w14:textId="77777777" w:rsidR="00855071" w:rsidRPr="00522465" w:rsidRDefault="00855071" w:rsidP="004D4546">
            <w:pPr>
              <w:pStyle w:val="AmColumnHeading"/>
            </w:pPr>
            <w:r>
              <w:t>Grozījums</w:t>
            </w:r>
          </w:p>
        </w:tc>
      </w:tr>
      <w:tr w:rsidR="00855071" w14:paraId="3FBF4AC6" w14:textId="77777777" w:rsidTr="004D4546">
        <w:trPr>
          <w:jc w:val="center"/>
        </w:trPr>
        <w:tc>
          <w:tcPr>
            <w:tcW w:w="4876" w:type="dxa"/>
            <w:tcBorders>
              <w:top w:val="nil"/>
              <w:left w:val="nil"/>
              <w:bottom w:val="nil"/>
              <w:right w:val="nil"/>
            </w:tcBorders>
          </w:tcPr>
          <w:p w14:paraId="226E21C7" w14:textId="77777777" w:rsidR="00855071" w:rsidRPr="00522465" w:rsidRDefault="00855071" w:rsidP="004D4546">
            <w:pPr>
              <w:pStyle w:val="Normal6a"/>
            </w:pPr>
          </w:p>
        </w:tc>
        <w:tc>
          <w:tcPr>
            <w:tcW w:w="4876" w:type="dxa"/>
            <w:tcBorders>
              <w:top w:val="nil"/>
              <w:left w:val="nil"/>
              <w:bottom w:val="nil"/>
              <w:right w:val="nil"/>
            </w:tcBorders>
          </w:tcPr>
          <w:p w14:paraId="76128683" w14:textId="77777777" w:rsidR="00855071" w:rsidRPr="00522465" w:rsidRDefault="00855071" w:rsidP="004D4546">
            <w:pPr>
              <w:pStyle w:val="Normal6a"/>
            </w:pPr>
            <w:r>
              <w:rPr>
                <w:b/>
                <w:i/>
              </w:rPr>
              <w:t>4.a</w:t>
            </w:r>
            <w:r>
              <w:tab/>
            </w:r>
            <w:r>
              <w:rPr>
                <w:b/>
                <w:i/>
              </w:rPr>
              <w:t xml:space="preserve">Vismaz [X] EUR no </w:t>
            </w:r>
            <w:proofErr w:type="spellStart"/>
            <w:r>
              <w:rPr>
                <w:b/>
                <w:i/>
              </w:rPr>
              <w:t>InvestEU</w:t>
            </w:r>
            <w:proofErr w:type="spellEnd"/>
            <w:r>
              <w:rPr>
                <w:b/>
                <w:i/>
              </w:rPr>
              <w:t xml:space="preserve"> garantijas izmanto MVU atbalstīšanai.</w:t>
            </w:r>
          </w:p>
        </w:tc>
      </w:tr>
    </w:tbl>
    <w:p w14:paraId="28A45916"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3FA5B96" w14:textId="77777777" w:rsidR="00855071" w:rsidRPr="00522465" w:rsidRDefault="00855071" w:rsidP="00855071">
      <w:r>
        <w:rPr>
          <w:rStyle w:val="HideTWBExt"/>
        </w:rPr>
        <w:t>&lt;/Amend&gt;</w:t>
      </w:r>
    </w:p>
    <w:p w14:paraId="681B1715"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2220</w:t>
      </w:r>
      <w:r>
        <w:rPr>
          <w:rStyle w:val="HideTWBExt"/>
          <w:b w:val="0"/>
        </w:rPr>
        <w:t>&lt;/</w:t>
      </w:r>
      <w:proofErr w:type="spellStart"/>
      <w:r>
        <w:rPr>
          <w:rStyle w:val="HideTWBExt"/>
          <w:b w:val="0"/>
        </w:rPr>
        <w:t>NumAm</w:t>
      </w:r>
      <w:proofErr w:type="spellEnd"/>
      <w:r>
        <w:rPr>
          <w:rStyle w:val="HideTWBExt"/>
          <w:b w:val="0"/>
        </w:rPr>
        <w:t>&gt;</w:t>
      </w:r>
    </w:p>
    <w:p w14:paraId="72517B5C"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3AF6667E" w14:textId="77777777" w:rsidR="00855071" w:rsidRPr="00522465" w:rsidRDefault="00855071" w:rsidP="00855071">
      <w:pPr>
        <w:pStyle w:val="NormalBold"/>
      </w:pPr>
      <w:r>
        <w:rPr>
          <w:rStyle w:val="HideTWBExt"/>
          <w:b w:val="0"/>
        </w:rPr>
        <w:t>&lt;/RepeatBlock-By&gt;</w:t>
      </w:r>
    </w:p>
    <w:p w14:paraId="19C6C32C"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93A28D3" w14:textId="77777777" w:rsidR="00855071" w:rsidRPr="00522465" w:rsidRDefault="00855071" w:rsidP="00855071">
      <w:pPr>
        <w:pStyle w:val="NormalBold"/>
      </w:pPr>
      <w:r>
        <w:rPr>
          <w:rStyle w:val="HideTWBExt"/>
          <w:b w:val="0"/>
        </w:rPr>
        <w:t>&lt;Article&gt;</w:t>
      </w:r>
      <w:r>
        <w:t>21. pants – 5.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155E24F" w14:textId="77777777" w:rsidTr="004D4546">
        <w:trPr>
          <w:trHeight w:hRule="exact" w:val="240"/>
          <w:jc w:val="center"/>
        </w:trPr>
        <w:tc>
          <w:tcPr>
            <w:tcW w:w="9752" w:type="dxa"/>
            <w:gridSpan w:val="2"/>
            <w:tcBorders>
              <w:top w:val="nil"/>
              <w:left w:val="nil"/>
              <w:bottom w:val="nil"/>
              <w:right w:val="nil"/>
            </w:tcBorders>
          </w:tcPr>
          <w:p w14:paraId="473D2F8C" w14:textId="77777777" w:rsidR="00855071" w:rsidRPr="00522465" w:rsidRDefault="00855071" w:rsidP="004D4546"/>
        </w:tc>
      </w:tr>
      <w:tr w:rsidR="00855071" w14:paraId="38F10B7F" w14:textId="77777777" w:rsidTr="004D4546">
        <w:trPr>
          <w:trHeight w:val="240"/>
          <w:jc w:val="center"/>
        </w:trPr>
        <w:tc>
          <w:tcPr>
            <w:tcW w:w="4876" w:type="dxa"/>
            <w:tcBorders>
              <w:top w:val="nil"/>
              <w:left w:val="nil"/>
              <w:bottom w:val="nil"/>
              <w:right w:val="nil"/>
            </w:tcBorders>
          </w:tcPr>
          <w:p w14:paraId="26D79903"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815D74A" w14:textId="77777777" w:rsidR="00855071" w:rsidRPr="00522465" w:rsidRDefault="00855071" w:rsidP="004D4546">
            <w:pPr>
              <w:pStyle w:val="AmColumnHeading"/>
            </w:pPr>
            <w:r>
              <w:t>Grozījums</w:t>
            </w:r>
          </w:p>
        </w:tc>
      </w:tr>
      <w:tr w:rsidR="00855071" w14:paraId="0FA10D9C" w14:textId="77777777" w:rsidTr="004D4546">
        <w:trPr>
          <w:jc w:val="center"/>
        </w:trPr>
        <w:tc>
          <w:tcPr>
            <w:tcW w:w="4876" w:type="dxa"/>
            <w:tcBorders>
              <w:top w:val="nil"/>
              <w:left w:val="nil"/>
              <w:bottom w:val="nil"/>
              <w:right w:val="nil"/>
            </w:tcBorders>
          </w:tcPr>
          <w:p w14:paraId="1252EA45" w14:textId="77777777" w:rsidR="00855071" w:rsidRPr="00522465" w:rsidRDefault="00855071" w:rsidP="004D4546">
            <w:pPr>
              <w:pStyle w:val="Normal6a"/>
            </w:pPr>
            <w:r>
              <w:t>5.</w:t>
            </w:r>
            <w:r>
              <w:tab/>
            </w:r>
            <w:r>
              <w:rPr>
                <w:b/>
                <w:i/>
              </w:rPr>
              <w:t>Komisijas noteiktajās investīciju pamatnostādnēs sīkāk nosaka</w:t>
            </w:r>
            <w:r>
              <w:t xml:space="preserve"> intervences jomu</w:t>
            </w:r>
            <w:r>
              <w:rPr>
                <w:b/>
                <w:i/>
              </w:rPr>
              <w:t>, lai atbalstītu</w:t>
            </w:r>
            <w:r>
              <w:t xml:space="preserve"> 3. pantā izklāstītos vispārīgos un konkrētos mērķus. Investīciju pamatnostādnes sagatavo ciešā dialogā ar potenciālajiem īstenošanas partneriem.</w:t>
            </w:r>
          </w:p>
        </w:tc>
        <w:tc>
          <w:tcPr>
            <w:tcW w:w="4876" w:type="dxa"/>
            <w:tcBorders>
              <w:top w:val="nil"/>
              <w:left w:val="nil"/>
              <w:bottom w:val="nil"/>
              <w:right w:val="nil"/>
            </w:tcBorders>
          </w:tcPr>
          <w:p w14:paraId="11F21875" w14:textId="77777777" w:rsidR="00855071" w:rsidRPr="00522465" w:rsidRDefault="00855071" w:rsidP="004D4546">
            <w:pPr>
              <w:pStyle w:val="Normal6a"/>
            </w:pPr>
            <w:r>
              <w:t>5.</w:t>
            </w:r>
            <w:r>
              <w:tab/>
            </w:r>
            <w:r>
              <w:rPr>
                <w:b/>
                <w:i/>
              </w:rPr>
              <w:t>Komisija tiek pilnvarota pieņemt deleģētos aktus saskaņā ar šīs regulas 84. pantu, lai papildinātu šo regulu, nosakot investēšanas pamatnostādnes, ar kurām precizē</w:t>
            </w:r>
            <w:r>
              <w:t xml:space="preserve"> intervences jomu </w:t>
            </w:r>
            <w:r>
              <w:rPr>
                <w:b/>
                <w:i/>
              </w:rPr>
              <w:t>nolūkā atbalstīt</w:t>
            </w:r>
            <w:r>
              <w:t xml:space="preserve"> 3. pantā izklāstītos vispārīgos un konkrētos mērķus </w:t>
            </w:r>
            <w:r>
              <w:rPr>
                <w:b/>
                <w:i/>
              </w:rPr>
              <w:t>un 12.a pantā paredzētos mehānismus</w:t>
            </w:r>
            <w:r>
              <w:t xml:space="preserve">. Investīciju pamatnostādnes sagatavo ciešā dialogā ar </w:t>
            </w:r>
            <w:r>
              <w:rPr>
                <w:b/>
                <w:i/>
              </w:rPr>
              <w:t>EIB un citiem</w:t>
            </w:r>
            <w:r>
              <w:t xml:space="preserve"> potenciālajiem īstenošanas partneriem.</w:t>
            </w:r>
          </w:p>
        </w:tc>
      </w:tr>
    </w:tbl>
    <w:p w14:paraId="3093C9A1"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0AAE28E" w14:textId="77777777" w:rsidR="00855071" w:rsidRPr="00522465" w:rsidRDefault="00855071" w:rsidP="00855071">
      <w:r>
        <w:rPr>
          <w:rStyle w:val="HideTWBExt"/>
        </w:rPr>
        <w:t>&lt;/Amend&gt;</w:t>
      </w:r>
    </w:p>
    <w:p w14:paraId="7F87A0F4"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2221</w:t>
      </w:r>
      <w:r>
        <w:rPr>
          <w:rStyle w:val="HideTWBExt"/>
          <w:b w:val="0"/>
        </w:rPr>
        <w:t>&lt;/</w:t>
      </w:r>
      <w:proofErr w:type="spellStart"/>
      <w:r>
        <w:rPr>
          <w:rStyle w:val="HideTWBExt"/>
          <w:b w:val="0"/>
        </w:rPr>
        <w:t>NumAm</w:t>
      </w:r>
      <w:proofErr w:type="spellEnd"/>
      <w:r>
        <w:rPr>
          <w:rStyle w:val="HideTWBExt"/>
          <w:b w:val="0"/>
        </w:rPr>
        <w:t>&gt;</w:t>
      </w:r>
    </w:p>
    <w:p w14:paraId="1136BE68"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Stine</w:t>
      </w:r>
      <w:proofErr w:type="spellEnd"/>
      <w:r>
        <w:t xml:space="preserve"> </w:t>
      </w:r>
      <w:proofErr w:type="spellStart"/>
      <w:r>
        <w:t>Bosse</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rPr>
          <w:rStyle w:val="HideTWBExt"/>
          <w:b w:val="0"/>
        </w:rPr>
        <w:t>&lt;/Members&gt;</w:t>
      </w:r>
    </w:p>
    <w:p w14:paraId="7C3368BB" w14:textId="77777777" w:rsidR="00855071" w:rsidRPr="00522465" w:rsidRDefault="00855071" w:rsidP="00855071">
      <w:pPr>
        <w:pStyle w:val="NormalBold"/>
      </w:pPr>
      <w:r>
        <w:rPr>
          <w:rStyle w:val="HideTWBExt"/>
          <w:b w:val="0"/>
        </w:rPr>
        <w:t>&lt;/RepeatBlock-By&gt;</w:t>
      </w:r>
    </w:p>
    <w:p w14:paraId="5B45BCA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D6424AC" w14:textId="77777777" w:rsidR="00855071" w:rsidRPr="00522465" w:rsidRDefault="00855071" w:rsidP="00855071">
      <w:pPr>
        <w:pStyle w:val="NormalBold"/>
      </w:pPr>
      <w:r>
        <w:rPr>
          <w:rStyle w:val="HideTWBExt"/>
          <w:b w:val="0"/>
        </w:rPr>
        <w:t>&lt;Article&gt;</w:t>
      </w:r>
      <w:r>
        <w:t>21. pants – 5.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E866ED3" w14:textId="77777777" w:rsidTr="004D4546">
        <w:trPr>
          <w:trHeight w:hRule="exact" w:val="240"/>
          <w:jc w:val="center"/>
        </w:trPr>
        <w:tc>
          <w:tcPr>
            <w:tcW w:w="9752" w:type="dxa"/>
            <w:gridSpan w:val="2"/>
            <w:tcBorders>
              <w:top w:val="nil"/>
              <w:left w:val="nil"/>
              <w:bottom w:val="nil"/>
              <w:right w:val="nil"/>
            </w:tcBorders>
          </w:tcPr>
          <w:p w14:paraId="25DF9C93" w14:textId="77777777" w:rsidR="00855071" w:rsidRPr="00522465" w:rsidRDefault="00855071" w:rsidP="004D4546"/>
        </w:tc>
      </w:tr>
      <w:tr w:rsidR="00855071" w14:paraId="54393B7D" w14:textId="77777777" w:rsidTr="004D4546">
        <w:trPr>
          <w:trHeight w:val="240"/>
          <w:jc w:val="center"/>
        </w:trPr>
        <w:tc>
          <w:tcPr>
            <w:tcW w:w="4876" w:type="dxa"/>
            <w:tcBorders>
              <w:top w:val="nil"/>
              <w:left w:val="nil"/>
              <w:bottom w:val="nil"/>
              <w:right w:val="nil"/>
            </w:tcBorders>
          </w:tcPr>
          <w:p w14:paraId="565649B3"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75648F2" w14:textId="77777777" w:rsidR="00855071" w:rsidRPr="00522465" w:rsidRDefault="00855071" w:rsidP="004D4546">
            <w:pPr>
              <w:pStyle w:val="AmColumnHeading"/>
            </w:pPr>
            <w:r>
              <w:t>Grozījums</w:t>
            </w:r>
          </w:p>
        </w:tc>
      </w:tr>
      <w:tr w:rsidR="00855071" w14:paraId="00067498" w14:textId="77777777" w:rsidTr="004D4546">
        <w:trPr>
          <w:jc w:val="center"/>
        </w:trPr>
        <w:tc>
          <w:tcPr>
            <w:tcW w:w="4876" w:type="dxa"/>
            <w:tcBorders>
              <w:top w:val="nil"/>
              <w:left w:val="nil"/>
              <w:bottom w:val="nil"/>
              <w:right w:val="nil"/>
            </w:tcBorders>
          </w:tcPr>
          <w:p w14:paraId="32AC0081" w14:textId="77777777" w:rsidR="00855071" w:rsidRPr="00522465" w:rsidRDefault="00855071" w:rsidP="004D4546">
            <w:pPr>
              <w:pStyle w:val="Normal6a"/>
            </w:pPr>
            <w:r>
              <w:t>5.</w:t>
            </w:r>
            <w:r>
              <w:tab/>
            </w:r>
            <w:r>
              <w:rPr>
                <w:b/>
                <w:i/>
              </w:rPr>
              <w:t>Komisijas noteiktajās investīciju pamatnostādnēs</w:t>
            </w:r>
            <w:r>
              <w:t xml:space="preserve"> sīkāk </w:t>
            </w:r>
            <w:r>
              <w:rPr>
                <w:b/>
                <w:i/>
              </w:rPr>
              <w:t>nosaka</w:t>
            </w:r>
            <w:r>
              <w:t xml:space="preserve"> intervences jomu, </w:t>
            </w:r>
            <w:r>
              <w:rPr>
                <w:b/>
                <w:i/>
              </w:rPr>
              <w:t>lai atbalstītu</w:t>
            </w:r>
            <w:r>
              <w:t xml:space="preserve"> 3. pantā izklāstītos vispārīgos un konkrētos mērķus. Investīciju pamatnostādnes sagatavo ciešā dialogā ar potenciālajiem īstenošanas partneriem.</w:t>
            </w:r>
          </w:p>
        </w:tc>
        <w:tc>
          <w:tcPr>
            <w:tcW w:w="4876" w:type="dxa"/>
            <w:tcBorders>
              <w:top w:val="nil"/>
              <w:left w:val="nil"/>
              <w:bottom w:val="nil"/>
              <w:right w:val="nil"/>
            </w:tcBorders>
          </w:tcPr>
          <w:p w14:paraId="0B9C2364" w14:textId="77777777" w:rsidR="00855071" w:rsidRPr="00522465" w:rsidRDefault="00855071" w:rsidP="004D4546">
            <w:pPr>
              <w:pStyle w:val="Normal6a"/>
            </w:pPr>
            <w:r>
              <w:t>5.</w:t>
            </w:r>
            <w:r>
              <w:tab/>
            </w:r>
            <w:r>
              <w:rPr>
                <w:b/>
                <w:i/>
              </w:rPr>
              <w:t>Komisija tiek pilnvarota pieņemt deleģētos aktus saskaņā ar šīs regulas 84. pantu, lai papildinātu šo regulu,</w:t>
            </w:r>
            <w:r>
              <w:t xml:space="preserve"> sīkāk </w:t>
            </w:r>
            <w:r>
              <w:rPr>
                <w:b/>
                <w:i/>
              </w:rPr>
              <w:t>nosakot</w:t>
            </w:r>
            <w:r>
              <w:t xml:space="preserve"> intervences jomu, </w:t>
            </w:r>
            <w:r>
              <w:rPr>
                <w:b/>
                <w:i/>
              </w:rPr>
              <w:t>nolūkā atbalstīt</w:t>
            </w:r>
            <w:r>
              <w:t xml:space="preserve"> 3. pantā izklāstītos vispārīgos un konkrētos mērķus. Investīciju pamatnostādnes sagatavo ciešā dialogā ar </w:t>
            </w:r>
            <w:r>
              <w:rPr>
                <w:b/>
                <w:i/>
              </w:rPr>
              <w:t>EIB grupu un citiem</w:t>
            </w:r>
            <w:r>
              <w:t xml:space="preserve"> potenciālajiem īstenošanas partneriem.</w:t>
            </w:r>
          </w:p>
        </w:tc>
      </w:tr>
    </w:tbl>
    <w:p w14:paraId="12B3A6B7"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10F7681" w14:textId="77777777" w:rsidR="00855071" w:rsidRPr="00522465" w:rsidRDefault="00855071" w:rsidP="00855071">
      <w:r>
        <w:rPr>
          <w:rStyle w:val="HideTWBExt"/>
        </w:rPr>
        <w:t>&lt;/Amend&gt;</w:t>
      </w:r>
    </w:p>
    <w:p w14:paraId="5D0F9BE1"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2222</w:t>
      </w:r>
      <w:r>
        <w:rPr>
          <w:rStyle w:val="HideTWBExt"/>
          <w:b w:val="0"/>
        </w:rPr>
        <w:t>&lt;/</w:t>
      </w:r>
      <w:proofErr w:type="spellStart"/>
      <w:r>
        <w:rPr>
          <w:rStyle w:val="HideTWBExt"/>
          <w:b w:val="0"/>
        </w:rPr>
        <w:t>NumAm</w:t>
      </w:r>
      <w:proofErr w:type="spellEnd"/>
      <w:r>
        <w:rPr>
          <w:rStyle w:val="HideTWBExt"/>
          <w:b w:val="0"/>
        </w:rPr>
        <w:t>&gt;</w:t>
      </w:r>
    </w:p>
    <w:p w14:paraId="3ADC0033" w14:textId="77777777" w:rsidR="00855071" w:rsidRPr="00522465" w:rsidRDefault="00855071" w:rsidP="00855071">
      <w:pPr>
        <w:pStyle w:val="NormalBold"/>
      </w:pPr>
      <w:r>
        <w:rPr>
          <w:rStyle w:val="HideTWBExt"/>
          <w:b w:val="0"/>
        </w:rPr>
        <w:t>&lt;RepeatBlock-By&gt;&lt;Members&gt;</w:t>
      </w:r>
      <w:proofErr w:type="spellStart"/>
      <w:r>
        <w:t>Marc</w:t>
      </w:r>
      <w:proofErr w:type="spellEnd"/>
      <w:r>
        <w:t xml:space="preserve"> </w:t>
      </w:r>
      <w:proofErr w:type="spellStart"/>
      <w:r>
        <w:t>Botenga</w:t>
      </w:r>
      <w:proofErr w:type="spellEnd"/>
      <w:r>
        <w:rPr>
          <w:rStyle w:val="HideTWBExt"/>
          <w:b w:val="0"/>
        </w:rPr>
        <w:t>&lt;/Members&gt;</w:t>
      </w:r>
    </w:p>
    <w:p w14:paraId="250068DD" w14:textId="77777777" w:rsidR="00855071" w:rsidRPr="00522465" w:rsidRDefault="00855071" w:rsidP="00855071">
      <w:pPr>
        <w:pStyle w:val="NormalBold"/>
      </w:pPr>
      <w:r>
        <w:rPr>
          <w:rStyle w:val="HideTWBExt"/>
          <w:b w:val="0"/>
        </w:rPr>
        <w:t>&lt;/RepeatBlock-By&gt;</w:t>
      </w:r>
    </w:p>
    <w:p w14:paraId="1BC3B2F0"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DB4740F" w14:textId="77777777" w:rsidR="00855071" w:rsidRPr="00522465" w:rsidRDefault="00855071" w:rsidP="00855071">
      <w:pPr>
        <w:pStyle w:val="NormalBold"/>
      </w:pPr>
      <w:r>
        <w:rPr>
          <w:rStyle w:val="HideTWBExt"/>
          <w:b w:val="0"/>
        </w:rPr>
        <w:t>&lt;Article&gt;</w:t>
      </w:r>
      <w:r>
        <w:t>21. pants – 5.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501D889" w14:textId="77777777" w:rsidTr="004D4546">
        <w:trPr>
          <w:trHeight w:hRule="exact" w:val="240"/>
          <w:jc w:val="center"/>
        </w:trPr>
        <w:tc>
          <w:tcPr>
            <w:tcW w:w="9752" w:type="dxa"/>
            <w:gridSpan w:val="2"/>
            <w:tcBorders>
              <w:top w:val="nil"/>
              <w:left w:val="nil"/>
              <w:bottom w:val="nil"/>
              <w:right w:val="nil"/>
            </w:tcBorders>
          </w:tcPr>
          <w:p w14:paraId="4ED5393E" w14:textId="77777777" w:rsidR="00855071" w:rsidRPr="00522465" w:rsidRDefault="00855071" w:rsidP="004D4546"/>
        </w:tc>
      </w:tr>
      <w:tr w:rsidR="00855071" w14:paraId="2066B030" w14:textId="77777777" w:rsidTr="004D4546">
        <w:trPr>
          <w:trHeight w:val="240"/>
          <w:jc w:val="center"/>
        </w:trPr>
        <w:tc>
          <w:tcPr>
            <w:tcW w:w="4876" w:type="dxa"/>
            <w:tcBorders>
              <w:top w:val="nil"/>
              <w:left w:val="nil"/>
              <w:bottom w:val="nil"/>
              <w:right w:val="nil"/>
            </w:tcBorders>
          </w:tcPr>
          <w:p w14:paraId="12DCF7E2"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21E5319" w14:textId="77777777" w:rsidR="00855071" w:rsidRPr="00522465" w:rsidRDefault="00855071" w:rsidP="004D4546">
            <w:pPr>
              <w:pStyle w:val="AmColumnHeading"/>
            </w:pPr>
            <w:r>
              <w:t>Grozījums</w:t>
            </w:r>
          </w:p>
        </w:tc>
      </w:tr>
      <w:tr w:rsidR="00855071" w14:paraId="490990A1" w14:textId="77777777" w:rsidTr="004D4546">
        <w:trPr>
          <w:jc w:val="center"/>
        </w:trPr>
        <w:tc>
          <w:tcPr>
            <w:tcW w:w="4876" w:type="dxa"/>
            <w:tcBorders>
              <w:top w:val="nil"/>
              <w:left w:val="nil"/>
              <w:bottom w:val="nil"/>
              <w:right w:val="nil"/>
            </w:tcBorders>
          </w:tcPr>
          <w:p w14:paraId="1E81ED91" w14:textId="77777777" w:rsidR="00855071" w:rsidRPr="00522465" w:rsidRDefault="00855071" w:rsidP="004D4546">
            <w:pPr>
              <w:pStyle w:val="Normal6a"/>
            </w:pPr>
            <w:r>
              <w:t>5.</w:t>
            </w:r>
            <w:r>
              <w:tab/>
              <w:t xml:space="preserve">Komisijas noteiktajās investīciju pamatnostādnēs sīkāk nosaka intervences jomu, lai atbalstītu 3. pantā izklāstītos vispārīgos un konkrētos mērķus. </w:t>
            </w:r>
            <w:r>
              <w:rPr>
                <w:b/>
                <w:i/>
              </w:rPr>
              <w:t>Investīciju pamatnostādnes sagatavo ciešā dialogā ar potenciālajiem īstenošanas partneriem.</w:t>
            </w:r>
          </w:p>
        </w:tc>
        <w:tc>
          <w:tcPr>
            <w:tcW w:w="4876" w:type="dxa"/>
            <w:tcBorders>
              <w:top w:val="nil"/>
              <w:left w:val="nil"/>
              <w:bottom w:val="nil"/>
              <w:right w:val="nil"/>
            </w:tcBorders>
          </w:tcPr>
          <w:p w14:paraId="79839C21" w14:textId="77777777" w:rsidR="00855071" w:rsidRPr="00522465" w:rsidRDefault="00855071" w:rsidP="004D4546">
            <w:pPr>
              <w:pStyle w:val="Normal6a"/>
            </w:pPr>
            <w:r>
              <w:t>5.</w:t>
            </w:r>
            <w:r>
              <w:tab/>
              <w:t>Komisijas noteiktajās investīciju pamatnostādnēs sīkāk nosaka intervences jomu, lai atbalstītu 3. pantā izklāstītos vispārīgos un konkrētos mērķus. </w:t>
            </w:r>
          </w:p>
        </w:tc>
      </w:tr>
    </w:tbl>
    <w:p w14:paraId="0EFE4709"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BF7CFE1" w14:textId="77777777" w:rsidR="00855071" w:rsidRPr="00522465" w:rsidRDefault="00855071" w:rsidP="00855071">
      <w:r>
        <w:rPr>
          <w:rStyle w:val="HideTWBExt"/>
        </w:rPr>
        <w:t>&lt;/Amend&gt;</w:t>
      </w:r>
    </w:p>
    <w:p w14:paraId="0AC065A1"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2223</w:t>
      </w:r>
      <w:r>
        <w:rPr>
          <w:rStyle w:val="HideTWBExt"/>
          <w:b w:val="0"/>
        </w:rPr>
        <w:t>&lt;/</w:t>
      </w:r>
      <w:proofErr w:type="spellStart"/>
      <w:r>
        <w:rPr>
          <w:rStyle w:val="HideTWBExt"/>
          <w:b w:val="0"/>
        </w:rPr>
        <w:t>NumAm</w:t>
      </w:r>
      <w:proofErr w:type="spellEnd"/>
      <w:r>
        <w:rPr>
          <w:rStyle w:val="HideTWBExt"/>
          <w:b w:val="0"/>
        </w:rPr>
        <w:t>&gt;</w:t>
      </w:r>
    </w:p>
    <w:p w14:paraId="12077E60" w14:textId="77777777" w:rsidR="00855071" w:rsidRPr="00522465" w:rsidRDefault="00855071" w:rsidP="00855071">
      <w:pPr>
        <w:pStyle w:val="NormalBold"/>
      </w:pPr>
      <w:r>
        <w:rPr>
          <w:rStyle w:val="HideTWBExt"/>
          <w:b w:val="0"/>
        </w:rPr>
        <w:t>&lt;RepeatBlock-By&gt;&lt;Members&gt;</w:t>
      </w:r>
      <w:r>
        <w:t xml:space="preserve">Aura </w:t>
      </w:r>
      <w:proofErr w:type="spellStart"/>
      <w:r>
        <w:t>Salla</w:t>
      </w:r>
      <w:proofErr w:type="spellEnd"/>
      <w:r>
        <w:rPr>
          <w:rStyle w:val="HideTWBExt"/>
          <w:b w:val="0"/>
        </w:rPr>
        <w:t>&lt;/Members&gt;</w:t>
      </w:r>
    </w:p>
    <w:p w14:paraId="4487D4C8" w14:textId="77777777" w:rsidR="00855071" w:rsidRPr="00522465" w:rsidRDefault="00855071" w:rsidP="00855071">
      <w:pPr>
        <w:pStyle w:val="NormalBold"/>
      </w:pPr>
      <w:r>
        <w:rPr>
          <w:rStyle w:val="HideTWBExt"/>
          <w:b w:val="0"/>
        </w:rPr>
        <w:t>&lt;/RepeatBlock-By&gt;</w:t>
      </w:r>
    </w:p>
    <w:p w14:paraId="29FAE76E"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98D3A95" w14:textId="77777777" w:rsidR="00855071" w:rsidRPr="00522465" w:rsidRDefault="00855071" w:rsidP="00855071">
      <w:pPr>
        <w:pStyle w:val="NormalBold"/>
      </w:pPr>
      <w:r>
        <w:rPr>
          <w:rStyle w:val="HideTWBExt"/>
          <w:b w:val="0"/>
        </w:rPr>
        <w:t>&lt;Article&gt;</w:t>
      </w:r>
      <w:r>
        <w:t>21. pants – 6. punkts – d apakšpunkts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7B271E8" w14:textId="77777777" w:rsidTr="004D4546">
        <w:trPr>
          <w:trHeight w:hRule="exact" w:val="240"/>
          <w:jc w:val="center"/>
        </w:trPr>
        <w:tc>
          <w:tcPr>
            <w:tcW w:w="9752" w:type="dxa"/>
            <w:gridSpan w:val="2"/>
            <w:tcBorders>
              <w:top w:val="nil"/>
              <w:left w:val="nil"/>
              <w:bottom w:val="nil"/>
              <w:right w:val="nil"/>
            </w:tcBorders>
          </w:tcPr>
          <w:p w14:paraId="5A0D34E1" w14:textId="77777777" w:rsidR="00855071" w:rsidRPr="00522465" w:rsidRDefault="00855071" w:rsidP="004D4546"/>
        </w:tc>
      </w:tr>
      <w:tr w:rsidR="00855071" w14:paraId="5FE5CD8E" w14:textId="77777777" w:rsidTr="004D4546">
        <w:trPr>
          <w:trHeight w:val="240"/>
          <w:jc w:val="center"/>
        </w:trPr>
        <w:tc>
          <w:tcPr>
            <w:tcW w:w="4876" w:type="dxa"/>
            <w:tcBorders>
              <w:top w:val="nil"/>
              <w:left w:val="nil"/>
              <w:bottom w:val="nil"/>
              <w:right w:val="nil"/>
            </w:tcBorders>
          </w:tcPr>
          <w:p w14:paraId="23C8A6C7"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3B2DD6F" w14:textId="77777777" w:rsidR="00855071" w:rsidRPr="00522465" w:rsidRDefault="00855071" w:rsidP="004D4546">
            <w:pPr>
              <w:pStyle w:val="AmColumnHeading"/>
            </w:pPr>
            <w:r>
              <w:t>Grozījums</w:t>
            </w:r>
          </w:p>
        </w:tc>
      </w:tr>
      <w:tr w:rsidR="00855071" w14:paraId="22B3FC22" w14:textId="77777777" w:rsidTr="004D4546">
        <w:trPr>
          <w:jc w:val="center"/>
        </w:trPr>
        <w:tc>
          <w:tcPr>
            <w:tcW w:w="4876" w:type="dxa"/>
            <w:tcBorders>
              <w:top w:val="nil"/>
              <w:left w:val="nil"/>
              <w:bottom w:val="nil"/>
              <w:right w:val="nil"/>
            </w:tcBorders>
          </w:tcPr>
          <w:p w14:paraId="0E0B9F73" w14:textId="77777777" w:rsidR="00855071" w:rsidRPr="00522465" w:rsidRDefault="00855071" w:rsidP="004D4546">
            <w:pPr>
              <w:pStyle w:val="Normal6a"/>
            </w:pPr>
            <w:r>
              <w:t>d)</w:t>
            </w:r>
            <w:r>
              <w:tab/>
              <w:t>saskaņā ar Regulas (ES, Euratom) 2024/2509 214. panta 2. punktu uzkrājumus veido līdz 2037. gada 31. decembrim</w:t>
            </w:r>
            <w:r>
              <w:rPr>
                <w:b/>
                <w:i/>
              </w:rPr>
              <w:t>, un tajos ņem vērā finansēšanas un investīciju darbību apstiprināšanas un parakstīšanas progresu</w:t>
            </w:r>
            <w:r>
              <w:t>.</w:t>
            </w:r>
          </w:p>
        </w:tc>
        <w:tc>
          <w:tcPr>
            <w:tcW w:w="4876" w:type="dxa"/>
            <w:tcBorders>
              <w:top w:val="nil"/>
              <w:left w:val="nil"/>
              <w:bottom w:val="nil"/>
              <w:right w:val="nil"/>
            </w:tcBorders>
          </w:tcPr>
          <w:p w14:paraId="6EF0B09A" w14:textId="77777777" w:rsidR="00855071" w:rsidRPr="00522465" w:rsidRDefault="00855071" w:rsidP="004D4546">
            <w:pPr>
              <w:pStyle w:val="Normal6a"/>
            </w:pPr>
            <w:r>
              <w:t>d)</w:t>
            </w:r>
            <w:r>
              <w:tab/>
              <w:t>saskaņā ar Regulas (ES, Euratom) 2024/2509 214. panta 2. punktu uzkrājumus veido līdz 2037. gada 31. decembrim.</w:t>
            </w:r>
          </w:p>
        </w:tc>
      </w:tr>
    </w:tbl>
    <w:p w14:paraId="6DDC6550"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B279A69"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795B7ACB" w14:textId="77777777" w:rsidR="00855071" w:rsidRPr="00522465" w:rsidRDefault="00855071" w:rsidP="00855071">
      <w:pPr>
        <w:pStyle w:val="AmJustText"/>
      </w:pPr>
      <w:r>
        <w:t xml:space="preserve">Uzkrājumi un garantija īstenošanas partneriem būtu jāpiešķir pēc tam, kad ar attiecīgajiem partneriem ir parakstīti garantijas nolīgumi (sk. 21. panta 6. punkta c) apakšpunktu). Gadījumam, ja kāds no īstenošanas partneriem nepilda savas saistības, garantijas nolīgumā būtu jāparedz iespēja Komisijai daļu no garantijas pārdalīt. Tomēr </w:t>
      </w:r>
      <w:proofErr w:type="spellStart"/>
      <w:r>
        <w:t>InvestEU</w:t>
      </w:r>
      <w:proofErr w:type="spellEnd"/>
      <w:r>
        <w:t xml:space="preserve"> instrumenta minimālā apjoma pamatā esošajai vispārējai uzkrājumu summai vajadzētu būt skaidri noteiktai un to nevajadzētu būt atkarīgai no tā, kādā tempā dažādie īstenošanas partneri šo instrumentu izmanto.</w:t>
      </w:r>
    </w:p>
    <w:p w14:paraId="4582B6FB" w14:textId="77777777" w:rsidR="00855071" w:rsidRPr="00522465" w:rsidRDefault="00855071" w:rsidP="00855071">
      <w:r>
        <w:rPr>
          <w:rStyle w:val="HideTWBExt"/>
        </w:rPr>
        <w:t>&lt;/Amend&gt;</w:t>
      </w:r>
    </w:p>
    <w:p w14:paraId="331B1CD4"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2224</w:t>
      </w:r>
      <w:r>
        <w:rPr>
          <w:rStyle w:val="HideTWBExt"/>
          <w:b w:val="0"/>
        </w:rPr>
        <w:t>&lt;/</w:t>
      </w:r>
      <w:proofErr w:type="spellStart"/>
      <w:r>
        <w:rPr>
          <w:rStyle w:val="HideTWBExt"/>
          <w:b w:val="0"/>
        </w:rPr>
        <w:t>NumAm</w:t>
      </w:r>
      <w:proofErr w:type="spellEnd"/>
      <w:r>
        <w:rPr>
          <w:rStyle w:val="HideTWBExt"/>
          <w:b w:val="0"/>
        </w:rPr>
        <w:t>&gt;</w:t>
      </w:r>
    </w:p>
    <w:p w14:paraId="322DD233" w14:textId="77777777" w:rsidR="00855071" w:rsidRPr="00522465" w:rsidRDefault="00855071" w:rsidP="00855071">
      <w:pPr>
        <w:pStyle w:val="NormalBold"/>
      </w:pPr>
      <w:r>
        <w:rPr>
          <w:rStyle w:val="HideTWBExt"/>
          <w:b w:val="0"/>
        </w:rPr>
        <w:t>&lt;RepeatBlock-By&gt;&lt;Members&gt;</w:t>
      </w:r>
      <w:r>
        <w:t>Rihards Kols</w:t>
      </w:r>
      <w:r>
        <w:rPr>
          <w:rStyle w:val="HideTWBExt"/>
          <w:b w:val="0"/>
        </w:rPr>
        <w:t>&lt;/</w:t>
      </w:r>
      <w:proofErr w:type="spellStart"/>
      <w:r>
        <w:rPr>
          <w:rStyle w:val="HideTWBExt"/>
          <w:b w:val="0"/>
        </w:rPr>
        <w:t>Members</w:t>
      </w:r>
      <w:proofErr w:type="spellEnd"/>
      <w:r>
        <w:rPr>
          <w:rStyle w:val="HideTWBExt"/>
          <w:b w:val="0"/>
        </w:rPr>
        <w:t>&gt;</w:t>
      </w:r>
    </w:p>
    <w:p w14:paraId="22E5B88F" w14:textId="77777777" w:rsidR="00855071" w:rsidRPr="00522465" w:rsidRDefault="00855071" w:rsidP="00855071">
      <w:r>
        <w:rPr>
          <w:rStyle w:val="HideTWBExt"/>
        </w:rPr>
        <w:t>&lt;AuNomDe&gt;</w:t>
      </w:r>
      <w:r>
        <w:rPr>
          <w:rStyle w:val="HideTWBInt"/>
        </w:rPr>
        <w:t>{ECR}</w:t>
      </w:r>
      <w:r>
        <w:t>ECR grupas vārdā</w:t>
      </w:r>
      <w:r>
        <w:rPr>
          <w:rStyle w:val="HideTWBExt"/>
        </w:rPr>
        <w:t>&lt;/</w:t>
      </w:r>
      <w:proofErr w:type="spellStart"/>
      <w:r>
        <w:rPr>
          <w:rStyle w:val="HideTWBExt"/>
        </w:rPr>
        <w:t>AuNomDe</w:t>
      </w:r>
      <w:proofErr w:type="spellEnd"/>
      <w:r>
        <w:rPr>
          <w:rStyle w:val="HideTWBExt"/>
        </w:rPr>
        <w:t>&gt;</w:t>
      </w:r>
    </w:p>
    <w:p w14:paraId="61E60B1B" w14:textId="77777777" w:rsidR="00855071" w:rsidRPr="00522465" w:rsidRDefault="00855071" w:rsidP="00855071">
      <w:pPr>
        <w:pStyle w:val="NormalBold"/>
      </w:pPr>
      <w:r>
        <w:rPr>
          <w:rStyle w:val="HideTWBExt"/>
          <w:b w:val="0"/>
        </w:rPr>
        <w:t>&lt;/RepeatBlock-By&gt;</w:t>
      </w:r>
    </w:p>
    <w:p w14:paraId="5144FDBF"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EC77AA7" w14:textId="77777777" w:rsidR="00855071" w:rsidRPr="00522465" w:rsidRDefault="00855071" w:rsidP="00855071">
      <w:pPr>
        <w:pStyle w:val="NormalBold"/>
      </w:pPr>
      <w:r>
        <w:rPr>
          <w:rStyle w:val="HideTWBExt"/>
          <w:b w:val="0"/>
        </w:rPr>
        <w:t>&lt;Article&gt;</w:t>
      </w:r>
      <w:r>
        <w:t>21. pants – 7.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CD656C5" w14:textId="77777777" w:rsidTr="004D4546">
        <w:trPr>
          <w:trHeight w:hRule="exact" w:val="240"/>
          <w:jc w:val="center"/>
        </w:trPr>
        <w:tc>
          <w:tcPr>
            <w:tcW w:w="9752" w:type="dxa"/>
            <w:gridSpan w:val="2"/>
            <w:tcBorders>
              <w:top w:val="nil"/>
              <w:left w:val="nil"/>
              <w:bottom w:val="nil"/>
              <w:right w:val="nil"/>
            </w:tcBorders>
          </w:tcPr>
          <w:p w14:paraId="25B93295" w14:textId="77777777" w:rsidR="00855071" w:rsidRPr="00522465" w:rsidRDefault="00855071" w:rsidP="004D4546"/>
        </w:tc>
      </w:tr>
      <w:tr w:rsidR="00855071" w14:paraId="37B9B033" w14:textId="77777777" w:rsidTr="004D4546">
        <w:trPr>
          <w:trHeight w:val="240"/>
          <w:jc w:val="center"/>
        </w:trPr>
        <w:tc>
          <w:tcPr>
            <w:tcW w:w="4876" w:type="dxa"/>
            <w:tcBorders>
              <w:top w:val="nil"/>
              <w:left w:val="nil"/>
              <w:bottom w:val="nil"/>
              <w:right w:val="nil"/>
            </w:tcBorders>
          </w:tcPr>
          <w:p w14:paraId="55CB98D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EB31857" w14:textId="77777777" w:rsidR="00855071" w:rsidRPr="00522465" w:rsidRDefault="00855071" w:rsidP="004D4546">
            <w:pPr>
              <w:pStyle w:val="AmColumnHeading"/>
            </w:pPr>
            <w:r>
              <w:t>Grozījums</w:t>
            </w:r>
          </w:p>
        </w:tc>
      </w:tr>
      <w:tr w:rsidR="00855071" w14:paraId="76C71CFD" w14:textId="77777777" w:rsidTr="004D4546">
        <w:trPr>
          <w:jc w:val="center"/>
        </w:trPr>
        <w:tc>
          <w:tcPr>
            <w:tcW w:w="4876" w:type="dxa"/>
            <w:tcBorders>
              <w:top w:val="nil"/>
              <w:left w:val="nil"/>
              <w:bottom w:val="nil"/>
              <w:right w:val="nil"/>
            </w:tcBorders>
          </w:tcPr>
          <w:p w14:paraId="69A97243" w14:textId="77777777" w:rsidR="00855071" w:rsidRPr="00522465" w:rsidRDefault="00855071" w:rsidP="004D4546">
            <w:pPr>
              <w:pStyle w:val="Normal6a"/>
            </w:pPr>
            <w:r>
              <w:t>7.</w:t>
            </w:r>
            <w:r>
              <w:tab/>
              <w:t>Komisija tiek pilnvarota pieņemt deleģētos aktus saskaņā ar 84. pantu, lai grozītu 3. </w:t>
            </w:r>
            <w:r>
              <w:rPr>
                <w:b/>
                <w:i/>
              </w:rPr>
              <w:t>punktu nolūkā koriģēt</w:t>
            </w:r>
            <w:r>
              <w:t xml:space="preserve"> uzkrājumu likmi </w:t>
            </w:r>
            <w:r>
              <w:rPr>
                <w:b/>
                <w:i/>
              </w:rPr>
              <w:t>un koriģēt budžeta garantijas maksimālo summu līdz 20</w:t>
            </w:r>
            <w:r>
              <w:t xml:space="preserve"> % </w:t>
            </w:r>
            <w:r>
              <w:rPr>
                <w:b/>
                <w:i/>
              </w:rPr>
              <w:t>no minētās summas</w:t>
            </w:r>
            <w:r>
              <w:t>.</w:t>
            </w:r>
          </w:p>
        </w:tc>
        <w:tc>
          <w:tcPr>
            <w:tcW w:w="4876" w:type="dxa"/>
            <w:tcBorders>
              <w:top w:val="nil"/>
              <w:left w:val="nil"/>
              <w:bottom w:val="nil"/>
              <w:right w:val="nil"/>
            </w:tcBorders>
          </w:tcPr>
          <w:p w14:paraId="24915719" w14:textId="77777777" w:rsidR="00855071" w:rsidRPr="00522465" w:rsidRDefault="00855071" w:rsidP="004D4546">
            <w:pPr>
              <w:pStyle w:val="Normal6a"/>
            </w:pPr>
            <w:r>
              <w:t>7.</w:t>
            </w:r>
            <w:r>
              <w:tab/>
              <w:t>Komisija tiek pilnvarota pieņemt deleģētos aktus saskaņā ar 84. pantu, lai grozītu 3. </w:t>
            </w:r>
            <w:r>
              <w:rPr>
                <w:b/>
                <w:i/>
              </w:rPr>
              <w:t>punktā minēto</w:t>
            </w:r>
            <w:r>
              <w:t xml:space="preserve"> uzkrājumu likmi </w:t>
            </w:r>
            <w:r>
              <w:rPr>
                <w:b/>
                <w:i/>
              </w:rPr>
              <w:t>ar nosacījumu, ka šāda grozīšana nepaaugstina vispārējo risku Savienības budžetam vairāk kā par 10</w:t>
            </w:r>
            <w:r>
              <w:t xml:space="preserve"> % </w:t>
            </w:r>
            <w:r>
              <w:rPr>
                <w:b/>
                <w:i/>
              </w:rPr>
              <w:t>salīdzinājumā ar 3</w:t>
            </w:r>
            <w:r>
              <w:t xml:space="preserve">. </w:t>
            </w:r>
            <w:r>
              <w:rPr>
                <w:b/>
                <w:i/>
              </w:rPr>
              <w:t xml:space="preserve">punktā noteikto likmi un ka tai tiek pievienots pamatots riska </w:t>
            </w:r>
            <w:proofErr w:type="spellStart"/>
            <w:r>
              <w:rPr>
                <w:b/>
                <w:i/>
              </w:rPr>
              <w:t>izvērtējums</w:t>
            </w:r>
            <w:proofErr w:type="spellEnd"/>
            <w:r>
              <w:rPr>
                <w:b/>
                <w:i/>
              </w:rPr>
              <w:t xml:space="preserve">, kas tiek darīts zināms Parlamentam un Padomei vismaz astoņas nedēļas pirms deleģētā akta pieņemšanas. </w:t>
            </w:r>
            <w:r>
              <w:rPr>
                <w:b/>
                <w:bCs/>
                <w:i/>
                <w:iCs/>
              </w:rPr>
              <w:t>Komisija pirms jebkādu deleģēto pilnvaru, kas tai piešķirtas saskaņā ar šo regulu, īstenošanas apspriežas ar katras dalībvalsts nozīmētajiem ekspertiem saskaņā ar 2016. gada 13. aprīļa Iestāžu nolīgumu par labāku likumdošanas procesu un šo apspriešanos kopsavilkumu iesniedz kopā ar deleģētā akta projektu.</w:t>
            </w:r>
          </w:p>
        </w:tc>
      </w:tr>
    </w:tbl>
    <w:p w14:paraId="4FB01DF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27AFAA1"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32EDC12A" w14:textId="77777777" w:rsidR="00855071" w:rsidRPr="00522465" w:rsidRDefault="00855071" w:rsidP="00855071">
      <w:pPr>
        <w:pStyle w:val="AmJustText"/>
      </w:pPr>
      <w:proofErr w:type="spellStart"/>
      <w:r>
        <w:t>The</w:t>
      </w:r>
      <w:proofErr w:type="spellEnd"/>
      <w:r>
        <w:t xml:space="preserve"> </w:t>
      </w:r>
      <w:proofErr w:type="spellStart"/>
      <w:r>
        <w:t>provisioning</w:t>
      </w:r>
      <w:proofErr w:type="spellEnd"/>
      <w:r>
        <w:t xml:space="preserve"> </w:t>
      </w:r>
      <w:proofErr w:type="spellStart"/>
      <w:r>
        <w:t>rate</w:t>
      </w:r>
      <w:proofErr w:type="spellEnd"/>
      <w:r>
        <w:t xml:space="preserve"> </w:t>
      </w:r>
      <w:proofErr w:type="spellStart"/>
      <w:r>
        <w:t>of</w:t>
      </w:r>
      <w:proofErr w:type="spellEnd"/>
      <w:r>
        <w:t xml:space="preserve"> </w:t>
      </w:r>
      <w:proofErr w:type="spellStart"/>
      <w:r>
        <w:t>the</w:t>
      </w:r>
      <w:proofErr w:type="spellEnd"/>
      <w:r>
        <w:t xml:space="preserve"> </w:t>
      </w:r>
      <w:proofErr w:type="spellStart"/>
      <w:r>
        <w:t>budgetary</w:t>
      </w:r>
      <w:proofErr w:type="spellEnd"/>
      <w:r>
        <w:t xml:space="preserve"> </w:t>
      </w:r>
      <w:proofErr w:type="spellStart"/>
      <w:r>
        <w:t>guarantee</w:t>
      </w:r>
      <w:proofErr w:type="spellEnd"/>
      <w:r>
        <w:t xml:space="preserve"> </w:t>
      </w:r>
      <w:proofErr w:type="spellStart"/>
      <w:r>
        <w:t>under</w:t>
      </w:r>
      <w:proofErr w:type="spellEnd"/>
      <w:r>
        <w:t xml:space="preserve"> </w:t>
      </w:r>
      <w:proofErr w:type="spellStart"/>
      <w:r>
        <w:t>the</w:t>
      </w:r>
      <w:proofErr w:type="spellEnd"/>
      <w:r>
        <w:t xml:space="preserve"> ECF </w:t>
      </w:r>
      <w:proofErr w:type="spellStart"/>
      <w:r>
        <w:t>InvestEU</w:t>
      </w:r>
      <w:proofErr w:type="spellEnd"/>
      <w:r>
        <w:t xml:space="preserve"> Instrument </w:t>
      </w:r>
      <w:proofErr w:type="spellStart"/>
      <w:r>
        <w:t>directly</w:t>
      </w:r>
      <w:proofErr w:type="spellEnd"/>
      <w:r>
        <w:t xml:space="preserve"> </w:t>
      </w:r>
      <w:proofErr w:type="spellStart"/>
      <w:r>
        <w:t>determines</w:t>
      </w:r>
      <w:proofErr w:type="spellEnd"/>
      <w:r>
        <w:t xml:space="preserve"> </w:t>
      </w:r>
      <w:proofErr w:type="spellStart"/>
      <w:r>
        <w:t>the</w:t>
      </w:r>
      <w:proofErr w:type="spellEnd"/>
      <w:r>
        <w:t xml:space="preserve"> </w:t>
      </w:r>
      <w:proofErr w:type="spellStart"/>
      <w:r>
        <w:t>exposure</w:t>
      </w:r>
      <w:proofErr w:type="spellEnd"/>
      <w:r>
        <w:t xml:space="preserve"> </w:t>
      </w:r>
      <w:proofErr w:type="spellStart"/>
      <w:r>
        <w:t>of</w:t>
      </w:r>
      <w:proofErr w:type="spellEnd"/>
      <w:r>
        <w:t xml:space="preserve"> </w:t>
      </w:r>
      <w:proofErr w:type="spellStart"/>
      <w:r>
        <w:t>the</w:t>
      </w:r>
      <w:proofErr w:type="spellEnd"/>
      <w:r>
        <w:t xml:space="preserve"> </w:t>
      </w:r>
      <w:proofErr w:type="spellStart"/>
      <w:r>
        <w:t>Union</w:t>
      </w:r>
      <w:proofErr w:type="spellEnd"/>
      <w:r>
        <w:t xml:space="preserve"> </w:t>
      </w:r>
      <w:proofErr w:type="spellStart"/>
      <w:r>
        <w:t>budget</w:t>
      </w:r>
      <w:proofErr w:type="spellEnd"/>
      <w:r>
        <w:t xml:space="preserve"> to </w:t>
      </w:r>
      <w:proofErr w:type="spellStart"/>
      <w:r>
        <w:t>financial</w:t>
      </w:r>
      <w:proofErr w:type="spellEnd"/>
      <w:r>
        <w:t xml:space="preserve"> risk. </w:t>
      </w:r>
      <w:proofErr w:type="spellStart"/>
      <w:r>
        <w:t>Delegated</w:t>
      </w:r>
      <w:proofErr w:type="spellEnd"/>
      <w:r>
        <w:t xml:space="preserve"> </w:t>
      </w:r>
      <w:proofErr w:type="spellStart"/>
      <w:r>
        <w:t>acts</w:t>
      </w:r>
      <w:proofErr w:type="spellEnd"/>
      <w:r>
        <w:t xml:space="preserve"> </w:t>
      </w:r>
      <w:proofErr w:type="spellStart"/>
      <w:r>
        <w:t>amending</w:t>
      </w:r>
      <w:proofErr w:type="spellEnd"/>
      <w:r>
        <w:t xml:space="preserve"> </w:t>
      </w:r>
      <w:proofErr w:type="spellStart"/>
      <w:r>
        <w:t>this</w:t>
      </w:r>
      <w:proofErr w:type="spellEnd"/>
      <w:r>
        <w:t xml:space="preserve"> </w:t>
      </w:r>
      <w:proofErr w:type="spellStart"/>
      <w:r>
        <w:t>rate</w:t>
      </w:r>
      <w:proofErr w:type="spellEnd"/>
      <w:r>
        <w:t xml:space="preserve"> </w:t>
      </w:r>
      <w:proofErr w:type="spellStart"/>
      <w:r>
        <w:t>should</w:t>
      </w:r>
      <w:proofErr w:type="spellEnd"/>
      <w:r>
        <w:t xml:space="preserve"> </w:t>
      </w:r>
      <w:proofErr w:type="spellStart"/>
      <w:r>
        <w:t>be</w:t>
      </w:r>
      <w:proofErr w:type="spellEnd"/>
      <w:r>
        <w:t xml:space="preserve"> </w:t>
      </w:r>
      <w:proofErr w:type="spellStart"/>
      <w:r>
        <w:t>subject</w:t>
      </w:r>
      <w:proofErr w:type="spellEnd"/>
      <w:r>
        <w:t xml:space="preserve"> to a </w:t>
      </w:r>
      <w:proofErr w:type="spellStart"/>
      <w:r>
        <w:t>substantive</w:t>
      </w:r>
      <w:proofErr w:type="spellEnd"/>
      <w:r>
        <w:t xml:space="preserve"> </w:t>
      </w:r>
      <w:proofErr w:type="spellStart"/>
      <w:r>
        <w:t>ceiling</w:t>
      </w:r>
      <w:proofErr w:type="spellEnd"/>
      <w:r>
        <w:t xml:space="preserve">, </w:t>
      </w:r>
      <w:proofErr w:type="spellStart"/>
      <w:r>
        <w:t>expressed</w:t>
      </w:r>
      <w:proofErr w:type="spellEnd"/>
      <w:r>
        <w:t xml:space="preserve"> </w:t>
      </w:r>
      <w:proofErr w:type="spellStart"/>
      <w:r>
        <w:t>in</w:t>
      </w:r>
      <w:proofErr w:type="spellEnd"/>
      <w:r>
        <w:t xml:space="preserve"> terms </w:t>
      </w:r>
      <w:proofErr w:type="spellStart"/>
      <w:r>
        <w:t>of</w:t>
      </w:r>
      <w:proofErr w:type="spellEnd"/>
      <w:r>
        <w:t xml:space="preserve"> </w:t>
      </w:r>
      <w:proofErr w:type="spellStart"/>
      <w:r>
        <w:t>additional</w:t>
      </w:r>
      <w:proofErr w:type="spellEnd"/>
      <w:r>
        <w:t xml:space="preserve"> risk to </w:t>
      </w:r>
      <w:proofErr w:type="spellStart"/>
      <w:r>
        <w:t>the</w:t>
      </w:r>
      <w:proofErr w:type="spellEnd"/>
      <w:r>
        <w:t xml:space="preserve"> </w:t>
      </w:r>
      <w:proofErr w:type="spellStart"/>
      <w:r>
        <w:t>Union</w:t>
      </w:r>
      <w:proofErr w:type="spellEnd"/>
      <w:r>
        <w:t xml:space="preserve"> </w:t>
      </w:r>
      <w:proofErr w:type="spellStart"/>
      <w:r>
        <w:t>budget</w:t>
      </w:r>
      <w:proofErr w:type="spellEnd"/>
      <w:r>
        <w:t xml:space="preserve">, </w:t>
      </w:r>
      <w:proofErr w:type="spellStart"/>
      <w:r>
        <w:t>and</w:t>
      </w:r>
      <w:proofErr w:type="spellEnd"/>
      <w:r>
        <w:t xml:space="preserve"> to a </w:t>
      </w:r>
      <w:proofErr w:type="spellStart"/>
      <w:r>
        <w:t>transparency</w:t>
      </w:r>
      <w:proofErr w:type="spellEnd"/>
      <w:r>
        <w:t xml:space="preserve"> </w:t>
      </w:r>
      <w:proofErr w:type="spellStart"/>
      <w:r>
        <w:t>obligation</w:t>
      </w:r>
      <w:proofErr w:type="spellEnd"/>
      <w:r>
        <w:t xml:space="preserve"> </w:t>
      </w:r>
      <w:proofErr w:type="spellStart"/>
      <w:r>
        <w:t>enabling</w:t>
      </w:r>
      <w:proofErr w:type="spellEnd"/>
      <w:r>
        <w:t xml:space="preserve"> </w:t>
      </w:r>
      <w:proofErr w:type="spellStart"/>
      <w:r>
        <w:t>effective</w:t>
      </w:r>
      <w:proofErr w:type="spellEnd"/>
      <w:r>
        <w:t xml:space="preserve"> </w:t>
      </w:r>
      <w:proofErr w:type="spellStart"/>
      <w:r>
        <w:t>scrutiny</w:t>
      </w:r>
      <w:proofErr w:type="spellEnd"/>
      <w:r>
        <w:t xml:space="preserve"> </w:t>
      </w:r>
      <w:proofErr w:type="spellStart"/>
      <w:r>
        <w:t>by</w:t>
      </w:r>
      <w:proofErr w:type="spellEnd"/>
      <w:r>
        <w:t xml:space="preserve"> </w:t>
      </w:r>
      <w:proofErr w:type="spellStart"/>
      <w:r>
        <w:t>the</w:t>
      </w:r>
      <w:proofErr w:type="spellEnd"/>
      <w:r>
        <w:t xml:space="preserve"> </w:t>
      </w:r>
      <w:proofErr w:type="spellStart"/>
      <w:r>
        <w:t>European</w:t>
      </w:r>
      <w:proofErr w:type="spellEnd"/>
      <w:r>
        <w:t xml:space="preserve"> </w:t>
      </w:r>
      <w:proofErr w:type="spellStart"/>
      <w:r>
        <w:t>Parliament</w:t>
      </w:r>
      <w:proofErr w:type="spellEnd"/>
      <w:r>
        <w:t xml:space="preserve"> </w:t>
      </w:r>
      <w:proofErr w:type="spellStart"/>
      <w:r>
        <w:t>and</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in</w:t>
      </w:r>
      <w:proofErr w:type="spellEnd"/>
      <w:r>
        <w:t xml:space="preserve"> </w:t>
      </w:r>
      <w:proofErr w:type="spellStart"/>
      <w:r>
        <w:t>accordance</w:t>
      </w:r>
      <w:proofErr w:type="spellEnd"/>
      <w:r>
        <w:t xml:space="preserve"> </w:t>
      </w:r>
      <w:proofErr w:type="spellStart"/>
      <w:r>
        <w:t>with</w:t>
      </w:r>
      <w:proofErr w:type="spellEnd"/>
      <w:r>
        <w:t xml:space="preserve"> </w:t>
      </w:r>
      <w:proofErr w:type="spellStart"/>
      <w:r>
        <w:t>Article</w:t>
      </w:r>
      <w:proofErr w:type="spellEnd"/>
      <w:r>
        <w:t xml:space="preserve"> 290 TFEU. </w:t>
      </w:r>
      <w:proofErr w:type="spellStart"/>
      <w:r>
        <w:t>Consultation</w:t>
      </w:r>
      <w:proofErr w:type="spellEnd"/>
      <w:r>
        <w:t xml:space="preserve"> </w:t>
      </w:r>
      <w:proofErr w:type="spellStart"/>
      <w:r>
        <w:t>of</w:t>
      </w:r>
      <w:proofErr w:type="spellEnd"/>
      <w:r>
        <w:t xml:space="preserve"> </w:t>
      </w:r>
      <w:proofErr w:type="spellStart"/>
      <w:r>
        <w:t>national</w:t>
      </w:r>
      <w:proofErr w:type="spellEnd"/>
      <w:r>
        <w:t xml:space="preserve"> </w:t>
      </w:r>
      <w:proofErr w:type="spellStart"/>
      <w:r>
        <w:t>experts</w:t>
      </w:r>
      <w:proofErr w:type="spellEnd"/>
      <w:r>
        <w:t xml:space="preserve"> </w:t>
      </w:r>
      <w:proofErr w:type="spellStart"/>
      <w:r>
        <w:t>pursuant</w:t>
      </w:r>
      <w:proofErr w:type="spellEnd"/>
      <w:r>
        <w:t xml:space="preserve"> to </w:t>
      </w:r>
      <w:proofErr w:type="spellStart"/>
      <w:r>
        <w:t>the</w:t>
      </w:r>
      <w:proofErr w:type="spellEnd"/>
      <w:r>
        <w:t xml:space="preserve"> </w:t>
      </w:r>
      <w:proofErr w:type="spellStart"/>
      <w:r>
        <w:t>Interinstitutional</w:t>
      </w:r>
      <w:proofErr w:type="spellEnd"/>
      <w:r>
        <w:t xml:space="preserve"> </w:t>
      </w:r>
      <w:proofErr w:type="spellStart"/>
      <w:r>
        <w:t>Agreement</w:t>
      </w:r>
      <w:proofErr w:type="spellEnd"/>
      <w:r>
        <w:t xml:space="preserve"> </w:t>
      </w:r>
      <w:proofErr w:type="spellStart"/>
      <w:r>
        <w:t>of</w:t>
      </w:r>
      <w:proofErr w:type="spellEnd"/>
      <w:r>
        <w:t xml:space="preserve"> 13 </w:t>
      </w:r>
      <w:proofErr w:type="spellStart"/>
      <w:r>
        <w:t>April</w:t>
      </w:r>
      <w:proofErr w:type="spellEnd"/>
      <w:r>
        <w:t xml:space="preserve"> 2016 </w:t>
      </w:r>
      <w:proofErr w:type="spellStart"/>
      <w:r>
        <w:t>on</w:t>
      </w:r>
      <w:proofErr w:type="spellEnd"/>
      <w:r>
        <w:t xml:space="preserve"> </w:t>
      </w:r>
      <w:proofErr w:type="spellStart"/>
      <w:r>
        <w:t>Better</w:t>
      </w:r>
      <w:proofErr w:type="spellEnd"/>
      <w:r>
        <w:t xml:space="preserve"> </w:t>
      </w:r>
      <w:proofErr w:type="spellStart"/>
      <w:r>
        <w:t>Law-Making</w:t>
      </w:r>
      <w:proofErr w:type="spellEnd"/>
      <w:r>
        <w:t xml:space="preserve"> </w:t>
      </w:r>
      <w:proofErr w:type="spellStart"/>
      <w:r>
        <w:t>is</w:t>
      </w:r>
      <w:proofErr w:type="spellEnd"/>
      <w:r>
        <w:t xml:space="preserve"> a </w:t>
      </w:r>
      <w:proofErr w:type="spellStart"/>
      <w:r>
        <w:t>necessary</w:t>
      </w:r>
      <w:proofErr w:type="spellEnd"/>
      <w:r>
        <w:t xml:space="preserve"> </w:t>
      </w:r>
      <w:proofErr w:type="spellStart"/>
      <w:r>
        <w:t>procedural</w:t>
      </w:r>
      <w:proofErr w:type="spellEnd"/>
      <w:r>
        <w:t xml:space="preserve"> </w:t>
      </w:r>
      <w:proofErr w:type="spellStart"/>
      <w:r>
        <w:t>safeguard</w:t>
      </w:r>
      <w:proofErr w:type="spellEnd"/>
      <w:r>
        <w:t xml:space="preserve"> </w:t>
      </w:r>
      <w:proofErr w:type="spellStart"/>
      <w:r>
        <w:t>given</w:t>
      </w:r>
      <w:proofErr w:type="spellEnd"/>
      <w:r>
        <w:t xml:space="preserve"> </w:t>
      </w:r>
      <w:proofErr w:type="spellStart"/>
      <w:r>
        <w:t>the</w:t>
      </w:r>
      <w:proofErr w:type="spellEnd"/>
      <w:r>
        <w:t xml:space="preserve"> </w:t>
      </w:r>
      <w:proofErr w:type="spellStart"/>
      <w:r>
        <w:t>budgetary</w:t>
      </w:r>
      <w:proofErr w:type="spellEnd"/>
      <w:r>
        <w:t xml:space="preserve"> </w:t>
      </w:r>
      <w:proofErr w:type="spellStart"/>
      <w:r>
        <w:t>implications</w:t>
      </w:r>
      <w:proofErr w:type="spellEnd"/>
      <w:r>
        <w:t xml:space="preserve"> </w:t>
      </w:r>
      <w:proofErr w:type="spellStart"/>
      <w:r>
        <w:t>of</w:t>
      </w:r>
      <w:proofErr w:type="spellEnd"/>
      <w:r>
        <w:t xml:space="preserve"> </w:t>
      </w:r>
      <w:proofErr w:type="spellStart"/>
      <w:r>
        <w:t>any</w:t>
      </w:r>
      <w:proofErr w:type="spellEnd"/>
      <w:r>
        <w:t xml:space="preserve"> </w:t>
      </w:r>
      <w:proofErr w:type="spellStart"/>
      <w:r>
        <w:t>such</w:t>
      </w:r>
      <w:proofErr w:type="spellEnd"/>
      <w:r>
        <w:t xml:space="preserve"> </w:t>
      </w:r>
      <w:proofErr w:type="spellStart"/>
      <w:r>
        <w:t>adjustment</w:t>
      </w:r>
      <w:proofErr w:type="spellEnd"/>
      <w:r>
        <w:t>.</w:t>
      </w:r>
    </w:p>
    <w:p w14:paraId="66183774" w14:textId="77777777" w:rsidR="00855071" w:rsidRPr="00522465" w:rsidRDefault="00855071" w:rsidP="00855071">
      <w:r>
        <w:rPr>
          <w:rStyle w:val="HideTWBExt"/>
        </w:rPr>
        <w:t>&lt;/Amend&gt;</w:t>
      </w:r>
    </w:p>
    <w:p w14:paraId="0702FC0C"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2225</w:t>
      </w:r>
      <w:r>
        <w:rPr>
          <w:rStyle w:val="HideTWBExt"/>
          <w:b w:val="0"/>
        </w:rPr>
        <w:t>&lt;/</w:t>
      </w:r>
      <w:proofErr w:type="spellStart"/>
      <w:r>
        <w:rPr>
          <w:rStyle w:val="HideTWBExt"/>
          <w:b w:val="0"/>
        </w:rPr>
        <w:t>NumAm</w:t>
      </w:r>
      <w:proofErr w:type="spellEnd"/>
      <w:r>
        <w:rPr>
          <w:rStyle w:val="HideTWBExt"/>
          <w:b w:val="0"/>
        </w:rPr>
        <w:t>&gt;</w:t>
      </w:r>
    </w:p>
    <w:p w14:paraId="188C0612" w14:textId="77777777" w:rsidR="00855071" w:rsidRPr="00522465" w:rsidRDefault="00855071" w:rsidP="00855071">
      <w:pPr>
        <w:pStyle w:val="NormalBold"/>
      </w:pPr>
      <w:r>
        <w:rPr>
          <w:rStyle w:val="HideTWBExt"/>
          <w:b w:val="0"/>
        </w:rPr>
        <w:t>&lt;RepeatBlock-By&gt;&lt;Members&gt;</w:t>
      </w:r>
      <w:r>
        <w:t xml:space="preserve">Christian </w:t>
      </w:r>
      <w:proofErr w:type="spellStart"/>
      <w:r>
        <w:t>Ehler</w:t>
      </w:r>
      <w:proofErr w:type="spellEnd"/>
      <w:r>
        <w:t xml:space="preserve">, Oliver </w:t>
      </w:r>
      <w:proofErr w:type="spellStart"/>
      <w:r>
        <w:t>Schenk</w:t>
      </w:r>
      <w:proofErr w:type="spellEnd"/>
      <w:r>
        <w:t xml:space="preserve">, Matej </w:t>
      </w:r>
      <w:proofErr w:type="spellStart"/>
      <w:r>
        <w:t>Tonin</w:t>
      </w:r>
      <w:proofErr w:type="spellEnd"/>
      <w:r>
        <w:t xml:space="preserve">, </w:t>
      </w:r>
      <w:proofErr w:type="spellStart"/>
      <w:r>
        <w:t>Adina</w:t>
      </w:r>
      <w:proofErr w:type="spellEnd"/>
      <w:r>
        <w:t xml:space="preserve"> </w:t>
      </w:r>
      <w:proofErr w:type="spellStart"/>
      <w:r>
        <w:t>Vălean</w:t>
      </w:r>
      <w:proofErr w:type="spellEnd"/>
      <w:r>
        <w:t xml:space="preserve">, </w:t>
      </w:r>
      <w:proofErr w:type="spellStart"/>
      <w:r>
        <w:t>Pilar</w:t>
      </w:r>
      <w:proofErr w:type="spellEnd"/>
      <w:r>
        <w:t xml:space="preserve"> </w:t>
      </w:r>
      <w:proofErr w:type="spellStart"/>
      <w:r>
        <w:t>del</w:t>
      </w:r>
      <w:proofErr w:type="spellEnd"/>
      <w:r>
        <w:t xml:space="preserve"> Castillo Vera, </w:t>
      </w:r>
      <w:proofErr w:type="spellStart"/>
      <w:r>
        <w:t>Hildegard</w:t>
      </w:r>
      <w:proofErr w:type="spellEnd"/>
      <w:r>
        <w:t xml:space="preserve"> </w:t>
      </w:r>
      <w:proofErr w:type="spellStart"/>
      <w:r>
        <w:t>Bentele</w:t>
      </w:r>
      <w:proofErr w:type="spellEnd"/>
      <w:r>
        <w:t xml:space="preserve">, Angelika </w:t>
      </w:r>
      <w:proofErr w:type="spellStart"/>
      <w:r>
        <w:t>Niebler</w:t>
      </w:r>
      <w:proofErr w:type="spellEnd"/>
      <w:r>
        <w:t xml:space="preserve">, </w:t>
      </w:r>
      <w:proofErr w:type="spellStart"/>
      <w:r>
        <w:t>Eszter</w:t>
      </w:r>
      <w:proofErr w:type="spellEnd"/>
      <w:r>
        <w:t xml:space="preserve"> Lakos, </w:t>
      </w:r>
      <w:proofErr w:type="spellStart"/>
      <w:r>
        <w:t>Radan</w:t>
      </w:r>
      <w:proofErr w:type="spellEnd"/>
      <w:r>
        <w:t xml:space="preserve"> </w:t>
      </w:r>
      <w:proofErr w:type="spellStart"/>
      <w:r>
        <w:t>Kanev</w:t>
      </w:r>
      <w:proofErr w:type="spellEnd"/>
      <w:r>
        <w:t xml:space="preserve">, </w:t>
      </w:r>
      <w:proofErr w:type="spellStart"/>
      <w:r>
        <w:t>Virgil</w:t>
      </w:r>
      <w:proofErr w:type="spellEnd"/>
      <w:r>
        <w:t xml:space="preserve">-Daniel </w:t>
      </w:r>
      <w:proofErr w:type="spellStart"/>
      <w:r>
        <w:t>Popescu</w:t>
      </w:r>
      <w:proofErr w:type="spellEnd"/>
      <w:r>
        <w:rPr>
          <w:rStyle w:val="HideTWBExt"/>
          <w:b w:val="0"/>
        </w:rPr>
        <w:t>&lt;/Members&gt;</w:t>
      </w:r>
    </w:p>
    <w:p w14:paraId="4ED18C5F" w14:textId="77777777" w:rsidR="00855071" w:rsidRPr="00522465" w:rsidRDefault="00855071" w:rsidP="00855071">
      <w:pPr>
        <w:pStyle w:val="NormalBold"/>
      </w:pPr>
      <w:r>
        <w:rPr>
          <w:rStyle w:val="HideTWBExt"/>
          <w:b w:val="0"/>
        </w:rPr>
        <w:t>&lt;/RepeatBlock-By&gt;</w:t>
      </w:r>
    </w:p>
    <w:p w14:paraId="5802FC51"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596872C" w14:textId="77777777" w:rsidR="00855071" w:rsidRPr="00522465" w:rsidRDefault="00855071" w:rsidP="00855071">
      <w:pPr>
        <w:pStyle w:val="NormalBold"/>
      </w:pPr>
      <w:r>
        <w:rPr>
          <w:rStyle w:val="HideTWBExt"/>
          <w:b w:val="0"/>
        </w:rPr>
        <w:t>&lt;Article&gt;</w:t>
      </w:r>
      <w:r>
        <w:t>21. pants – 7.a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A65F254" w14:textId="77777777" w:rsidTr="004D4546">
        <w:trPr>
          <w:trHeight w:hRule="exact" w:val="240"/>
          <w:jc w:val="center"/>
        </w:trPr>
        <w:tc>
          <w:tcPr>
            <w:tcW w:w="9752" w:type="dxa"/>
            <w:gridSpan w:val="2"/>
            <w:tcBorders>
              <w:top w:val="nil"/>
              <w:left w:val="nil"/>
              <w:bottom w:val="nil"/>
              <w:right w:val="nil"/>
            </w:tcBorders>
          </w:tcPr>
          <w:p w14:paraId="7ACC4AFE" w14:textId="77777777" w:rsidR="00855071" w:rsidRPr="00522465" w:rsidRDefault="00855071" w:rsidP="004D4546"/>
        </w:tc>
      </w:tr>
      <w:tr w:rsidR="00855071" w14:paraId="29D61178" w14:textId="77777777" w:rsidTr="004D4546">
        <w:trPr>
          <w:trHeight w:val="240"/>
          <w:jc w:val="center"/>
        </w:trPr>
        <w:tc>
          <w:tcPr>
            <w:tcW w:w="4876" w:type="dxa"/>
            <w:tcBorders>
              <w:top w:val="nil"/>
              <w:left w:val="nil"/>
              <w:bottom w:val="nil"/>
              <w:right w:val="nil"/>
            </w:tcBorders>
          </w:tcPr>
          <w:p w14:paraId="040E4454"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2600CC1" w14:textId="77777777" w:rsidR="00855071" w:rsidRPr="00522465" w:rsidRDefault="00855071" w:rsidP="004D4546">
            <w:pPr>
              <w:pStyle w:val="AmColumnHeading"/>
            </w:pPr>
            <w:r>
              <w:t>Grozījums</w:t>
            </w:r>
          </w:p>
        </w:tc>
      </w:tr>
      <w:tr w:rsidR="00855071" w14:paraId="086998C3" w14:textId="77777777" w:rsidTr="004D4546">
        <w:trPr>
          <w:jc w:val="center"/>
        </w:trPr>
        <w:tc>
          <w:tcPr>
            <w:tcW w:w="4876" w:type="dxa"/>
            <w:tcBorders>
              <w:top w:val="nil"/>
              <w:left w:val="nil"/>
              <w:bottom w:val="nil"/>
              <w:right w:val="nil"/>
            </w:tcBorders>
          </w:tcPr>
          <w:p w14:paraId="1468FBC4" w14:textId="77777777" w:rsidR="00855071" w:rsidRPr="00522465" w:rsidRDefault="00855071" w:rsidP="004D4546">
            <w:pPr>
              <w:pStyle w:val="Normal6a"/>
            </w:pPr>
          </w:p>
        </w:tc>
        <w:tc>
          <w:tcPr>
            <w:tcW w:w="4876" w:type="dxa"/>
            <w:tcBorders>
              <w:top w:val="nil"/>
              <w:left w:val="nil"/>
              <w:bottom w:val="nil"/>
              <w:right w:val="nil"/>
            </w:tcBorders>
          </w:tcPr>
          <w:p w14:paraId="1A8F5982" w14:textId="77777777" w:rsidR="00855071" w:rsidRPr="00522465" w:rsidRDefault="00855071" w:rsidP="004D4546">
            <w:pPr>
              <w:pStyle w:val="Normal6a"/>
            </w:pPr>
            <w:r>
              <w:rPr>
                <w:b/>
                <w:i/>
              </w:rPr>
              <w:t>7.a</w:t>
            </w:r>
            <w:r>
              <w:tab/>
            </w:r>
            <w:r>
              <w:rPr>
                <w:b/>
                <w:i/>
              </w:rPr>
              <w:t xml:space="preserve">Atkāpjoties no </w:t>
            </w:r>
            <w:proofErr w:type="spellStart"/>
            <w:r>
              <w:rPr>
                <w:b/>
                <w:i/>
              </w:rPr>
              <w:t>pari</w:t>
            </w:r>
            <w:proofErr w:type="spellEnd"/>
            <w:r>
              <w:rPr>
                <w:b/>
                <w:i/>
              </w:rPr>
              <w:t xml:space="preserve"> </w:t>
            </w:r>
            <w:proofErr w:type="spellStart"/>
            <w:r>
              <w:rPr>
                <w:b/>
                <w:i/>
              </w:rPr>
              <w:t>passu</w:t>
            </w:r>
            <w:proofErr w:type="spellEnd"/>
            <w:r>
              <w:rPr>
                <w:b/>
                <w:i/>
              </w:rPr>
              <w:t xml:space="preserve"> principa, ko piemēro finanšu instrumentiem, kurus īsteno saskaņā ar šo regulu, pašu kapitāla vai </w:t>
            </w:r>
            <w:proofErr w:type="spellStart"/>
            <w:r>
              <w:rPr>
                <w:b/>
                <w:i/>
              </w:rPr>
              <w:t>kvazikapitāla</w:t>
            </w:r>
            <w:proofErr w:type="spellEnd"/>
            <w:r>
              <w:rPr>
                <w:b/>
                <w:i/>
              </w:rPr>
              <w:t xml:space="preserve"> struktūras, ko izmanto ar EKF </w:t>
            </w:r>
            <w:proofErr w:type="spellStart"/>
            <w:r>
              <w:rPr>
                <w:b/>
                <w:i/>
              </w:rPr>
              <w:t>InvestEU</w:t>
            </w:r>
            <w:proofErr w:type="spellEnd"/>
            <w:r>
              <w:rPr>
                <w:b/>
                <w:i/>
              </w:rPr>
              <w:t xml:space="preserve"> instrumenta palīdzību, var paredzēt asimetrisku investēšanas un izstāšanās secības noteikšanu, ja Komisija konstatē, ka šāda secības noteikšana ir nepieciešama, lai piesaistītu privāto kapitālu. Šāda asimetriska stratēģija attiecas tikai uz kārtību, kādā:</w:t>
            </w:r>
          </w:p>
        </w:tc>
      </w:tr>
      <w:tr w:rsidR="00855071" w14:paraId="0B417719" w14:textId="77777777" w:rsidTr="004D4546">
        <w:trPr>
          <w:jc w:val="center"/>
        </w:trPr>
        <w:tc>
          <w:tcPr>
            <w:tcW w:w="4876" w:type="dxa"/>
            <w:tcBorders>
              <w:top w:val="nil"/>
              <w:left w:val="nil"/>
              <w:bottom w:val="nil"/>
              <w:right w:val="nil"/>
            </w:tcBorders>
          </w:tcPr>
          <w:p w14:paraId="56161DB9" w14:textId="77777777" w:rsidR="00855071" w:rsidRPr="00522465" w:rsidRDefault="00855071" w:rsidP="004D4546">
            <w:pPr>
              <w:pStyle w:val="Normal6a"/>
            </w:pPr>
          </w:p>
        </w:tc>
        <w:tc>
          <w:tcPr>
            <w:tcW w:w="4876" w:type="dxa"/>
            <w:tcBorders>
              <w:top w:val="nil"/>
              <w:left w:val="nil"/>
              <w:bottom w:val="nil"/>
              <w:right w:val="nil"/>
            </w:tcBorders>
          </w:tcPr>
          <w:p w14:paraId="297F147B" w14:textId="77777777" w:rsidR="00855071" w:rsidRPr="00522465" w:rsidRDefault="00855071" w:rsidP="004D4546">
            <w:pPr>
              <w:pStyle w:val="Normal6a"/>
            </w:pPr>
            <w:r>
              <w:rPr>
                <w:b/>
                <w:i/>
              </w:rPr>
              <w:t>a) Savienības iemaksu veic pirms privāto investīciju veikšanas tajā pašā pamatā esošajā projektā vai investīciju platformā un kā nosacījumu šādai investīciju veikšanai;</w:t>
            </w:r>
          </w:p>
        </w:tc>
      </w:tr>
      <w:tr w:rsidR="00855071" w14:paraId="2F6E103A" w14:textId="77777777" w:rsidTr="004D4546">
        <w:trPr>
          <w:jc w:val="center"/>
        </w:trPr>
        <w:tc>
          <w:tcPr>
            <w:tcW w:w="4876" w:type="dxa"/>
            <w:tcBorders>
              <w:top w:val="nil"/>
              <w:left w:val="nil"/>
              <w:bottom w:val="nil"/>
              <w:right w:val="nil"/>
            </w:tcBorders>
          </w:tcPr>
          <w:p w14:paraId="6982A756" w14:textId="77777777" w:rsidR="00855071" w:rsidRPr="00522465" w:rsidRDefault="00855071" w:rsidP="004D4546">
            <w:pPr>
              <w:pStyle w:val="Normal6a"/>
            </w:pPr>
          </w:p>
        </w:tc>
        <w:tc>
          <w:tcPr>
            <w:tcW w:w="4876" w:type="dxa"/>
            <w:tcBorders>
              <w:top w:val="nil"/>
              <w:left w:val="nil"/>
              <w:bottom w:val="nil"/>
              <w:right w:val="nil"/>
            </w:tcBorders>
          </w:tcPr>
          <w:p w14:paraId="545A835B" w14:textId="77777777" w:rsidR="00855071" w:rsidRPr="00522465" w:rsidRDefault="00855071" w:rsidP="004D4546">
            <w:pPr>
              <w:pStyle w:val="Normal6a"/>
            </w:pPr>
            <w:r>
              <w:rPr>
                <w:b/>
                <w:i/>
              </w:rPr>
              <w:t>b) privātie investori iestājas investēšanas struktūrā pēc sākotnējās Savienības veiktās investēšanas un gūst labumu no peļņas, kas tiek radīta kopīgas investēšanas periodā, ar nosacījumiem, kas nav labvēlīgāki kā tie, kuri pieejami Savienībai; un</w:t>
            </w:r>
          </w:p>
        </w:tc>
      </w:tr>
      <w:tr w:rsidR="00855071" w14:paraId="4FD5F528" w14:textId="77777777" w:rsidTr="004D4546">
        <w:trPr>
          <w:jc w:val="center"/>
        </w:trPr>
        <w:tc>
          <w:tcPr>
            <w:tcW w:w="4876" w:type="dxa"/>
            <w:tcBorders>
              <w:top w:val="nil"/>
              <w:left w:val="nil"/>
              <w:bottom w:val="nil"/>
              <w:right w:val="nil"/>
            </w:tcBorders>
          </w:tcPr>
          <w:p w14:paraId="2C715691" w14:textId="77777777" w:rsidR="00855071" w:rsidRPr="00522465" w:rsidRDefault="00855071" w:rsidP="004D4546">
            <w:pPr>
              <w:pStyle w:val="Normal6a"/>
            </w:pPr>
          </w:p>
        </w:tc>
        <w:tc>
          <w:tcPr>
            <w:tcW w:w="4876" w:type="dxa"/>
            <w:tcBorders>
              <w:top w:val="nil"/>
              <w:left w:val="nil"/>
              <w:bottom w:val="nil"/>
              <w:right w:val="nil"/>
            </w:tcBorders>
          </w:tcPr>
          <w:p w14:paraId="1312B5D2" w14:textId="77777777" w:rsidR="00855071" w:rsidRPr="00522465" w:rsidRDefault="00855071" w:rsidP="004D4546">
            <w:pPr>
              <w:pStyle w:val="Normal6a"/>
            </w:pPr>
            <w:r>
              <w:rPr>
                <w:b/>
                <w:i/>
              </w:rPr>
              <w:t>c) privātie investori izstājas no investēšanas struktūras un atgūst savu investēto kapitālu kopā ar iespējamo uzkrāto peļņu pirms Savienības iemaksas izņemšanas tādā veidā, ka Savienība nes atbildību par atlikušo pakļautību riskam pēc galīgās izstāšanās.</w:t>
            </w:r>
          </w:p>
        </w:tc>
      </w:tr>
      <w:tr w:rsidR="00855071" w14:paraId="4D431223" w14:textId="77777777" w:rsidTr="004D4546">
        <w:trPr>
          <w:jc w:val="center"/>
        </w:trPr>
        <w:tc>
          <w:tcPr>
            <w:tcW w:w="4876" w:type="dxa"/>
            <w:tcBorders>
              <w:top w:val="nil"/>
              <w:left w:val="nil"/>
              <w:bottom w:val="nil"/>
              <w:right w:val="nil"/>
            </w:tcBorders>
          </w:tcPr>
          <w:p w14:paraId="5E2ADE64" w14:textId="77777777" w:rsidR="00855071" w:rsidRPr="00522465" w:rsidRDefault="00855071" w:rsidP="004D4546">
            <w:pPr>
              <w:pStyle w:val="Normal6a"/>
            </w:pPr>
          </w:p>
        </w:tc>
        <w:tc>
          <w:tcPr>
            <w:tcW w:w="4876" w:type="dxa"/>
            <w:tcBorders>
              <w:top w:val="nil"/>
              <w:left w:val="nil"/>
              <w:bottom w:val="nil"/>
              <w:right w:val="nil"/>
            </w:tcBorders>
          </w:tcPr>
          <w:p w14:paraId="2DA27A85" w14:textId="77777777" w:rsidR="00855071" w:rsidRPr="00522465" w:rsidRDefault="00855071" w:rsidP="004D4546">
            <w:pPr>
              <w:pStyle w:val="Normal6a"/>
            </w:pPr>
            <w:r>
              <w:rPr>
                <w:b/>
                <w:i/>
              </w:rPr>
              <w:t xml:space="preserve">Saskaņā ar šo punktu atļautā asimetrija attiecas tikai uz investēšanas un izstāšanās pagaidu secības noteikšanu, un tā nepieļauj ne Savienības prasības subordināciju investīcijas saņemošās vienības maksātnespējas vai likvidācijas gadījumā, ne preferenciālas zaudējumu aizsardzības piešķiršanu privātiem investoriem papildus aizsardzībai, kas izriet no to agrākas izstāšanās. Komisija nodrošina, ka kopējā sagaidāmā Savienības peļņa visā to instrumentu portfelī, uz kuriem attiecas šī atkāpe, ir samērīga ar Savienības pakļautību riskam, ņemot vērā investētā kapitāla </w:t>
            </w:r>
            <w:proofErr w:type="spellStart"/>
            <w:r>
              <w:rPr>
                <w:b/>
                <w:i/>
              </w:rPr>
              <w:t>laikvērtību</w:t>
            </w:r>
            <w:proofErr w:type="spellEnd"/>
            <w:r>
              <w:rPr>
                <w:b/>
                <w:i/>
              </w:rPr>
              <w:t>.</w:t>
            </w:r>
          </w:p>
        </w:tc>
      </w:tr>
    </w:tbl>
    <w:p w14:paraId="211BB00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E3D5BFB" w14:textId="77777777" w:rsidR="00855071" w:rsidRPr="00522465" w:rsidRDefault="00855071" w:rsidP="00855071">
      <w:r>
        <w:rPr>
          <w:rStyle w:val="HideTWBExt"/>
        </w:rPr>
        <w:t>&lt;/Amend&gt;</w:t>
      </w:r>
    </w:p>
    <w:p w14:paraId="57327C0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2226</w:t>
      </w:r>
      <w:r>
        <w:rPr>
          <w:rStyle w:val="HideTWBExt"/>
          <w:b w:val="0"/>
        </w:rPr>
        <w:t>&lt;/</w:t>
      </w:r>
      <w:proofErr w:type="spellStart"/>
      <w:r>
        <w:rPr>
          <w:rStyle w:val="HideTWBExt"/>
          <w:b w:val="0"/>
        </w:rPr>
        <w:t>NumAm</w:t>
      </w:r>
      <w:proofErr w:type="spellEnd"/>
      <w:r>
        <w:rPr>
          <w:rStyle w:val="HideTWBExt"/>
          <w:b w:val="0"/>
        </w:rPr>
        <w:t>&gt;</w:t>
      </w:r>
    </w:p>
    <w:p w14:paraId="46CD919B" w14:textId="77777777" w:rsidR="00855071" w:rsidRPr="00522465" w:rsidRDefault="00855071" w:rsidP="00855071">
      <w:pPr>
        <w:pStyle w:val="NormalBold"/>
      </w:pPr>
      <w:r>
        <w:rPr>
          <w:rStyle w:val="HideTWBExt"/>
          <w:b w:val="0"/>
        </w:rPr>
        <w:t>&lt;RepeatBlock-By&gt;&lt;Members&gt;</w:t>
      </w:r>
      <w:r>
        <w:t xml:space="preserve">Aura </w:t>
      </w:r>
      <w:proofErr w:type="spellStart"/>
      <w:r>
        <w:t>Salla</w:t>
      </w:r>
      <w:proofErr w:type="spellEnd"/>
      <w:r>
        <w:rPr>
          <w:rStyle w:val="HideTWBExt"/>
          <w:b w:val="0"/>
        </w:rPr>
        <w:t>&lt;/Members&gt;</w:t>
      </w:r>
    </w:p>
    <w:p w14:paraId="5757B874" w14:textId="77777777" w:rsidR="00855071" w:rsidRPr="00522465" w:rsidRDefault="00855071" w:rsidP="00855071">
      <w:pPr>
        <w:pStyle w:val="NormalBold"/>
      </w:pPr>
      <w:r>
        <w:rPr>
          <w:rStyle w:val="HideTWBExt"/>
          <w:b w:val="0"/>
        </w:rPr>
        <w:t>&lt;/RepeatBlock-By&gt;</w:t>
      </w:r>
    </w:p>
    <w:p w14:paraId="5B4C2F7A"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4C64665" w14:textId="77777777" w:rsidR="00855071" w:rsidRPr="00522465" w:rsidRDefault="00855071" w:rsidP="00855071">
      <w:pPr>
        <w:pStyle w:val="NormalBold"/>
      </w:pPr>
      <w:r>
        <w:rPr>
          <w:rStyle w:val="HideTWBExt"/>
          <w:b w:val="0"/>
        </w:rPr>
        <w:t>&lt;Article&gt;</w:t>
      </w:r>
      <w:r>
        <w:t>21. pants – 7.a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48DB1EC" w14:textId="77777777" w:rsidTr="004D4546">
        <w:trPr>
          <w:trHeight w:hRule="exact" w:val="240"/>
          <w:jc w:val="center"/>
        </w:trPr>
        <w:tc>
          <w:tcPr>
            <w:tcW w:w="9752" w:type="dxa"/>
            <w:gridSpan w:val="2"/>
            <w:tcBorders>
              <w:top w:val="nil"/>
              <w:left w:val="nil"/>
              <w:bottom w:val="nil"/>
              <w:right w:val="nil"/>
            </w:tcBorders>
          </w:tcPr>
          <w:p w14:paraId="158759D3" w14:textId="77777777" w:rsidR="00855071" w:rsidRPr="00522465" w:rsidRDefault="00855071" w:rsidP="004D4546"/>
        </w:tc>
      </w:tr>
      <w:tr w:rsidR="00855071" w14:paraId="3EA36472" w14:textId="77777777" w:rsidTr="004D4546">
        <w:trPr>
          <w:trHeight w:val="240"/>
          <w:jc w:val="center"/>
        </w:trPr>
        <w:tc>
          <w:tcPr>
            <w:tcW w:w="4876" w:type="dxa"/>
            <w:tcBorders>
              <w:top w:val="nil"/>
              <w:left w:val="nil"/>
              <w:bottom w:val="nil"/>
              <w:right w:val="nil"/>
            </w:tcBorders>
          </w:tcPr>
          <w:p w14:paraId="4AEF5C09"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BAAB30A" w14:textId="77777777" w:rsidR="00855071" w:rsidRPr="00522465" w:rsidRDefault="00855071" w:rsidP="004D4546">
            <w:pPr>
              <w:pStyle w:val="AmColumnHeading"/>
            </w:pPr>
            <w:r>
              <w:t>Grozījums</w:t>
            </w:r>
          </w:p>
        </w:tc>
      </w:tr>
      <w:tr w:rsidR="00855071" w14:paraId="114440B7" w14:textId="77777777" w:rsidTr="004D4546">
        <w:trPr>
          <w:jc w:val="center"/>
        </w:trPr>
        <w:tc>
          <w:tcPr>
            <w:tcW w:w="4876" w:type="dxa"/>
            <w:tcBorders>
              <w:top w:val="nil"/>
              <w:left w:val="nil"/>
              <w:bottom w:val="nil"/>
              <w:right w:val="nil"/>
            </w:tcBorders>
          </w:tcPr>
          <w:p w14:paraId="1D512CC7" w14:textId="77777777" w:rsidR="00855071" w:rsidRPr="00522465" w:rsidRDefault="00855071" w:rsidP="004D4546">
            <w:pPr>
              <w:pStyle w:val="Normal6a"/>
            </w:pPr>
          </w:p>
        </w:tc>
        <w:tc>
          <w:tcPr>
            <w:tcW w:w="4876" w:type="dxa"/>
            <w:tcBorders>
              <w:top w:val="nil"/>
              <w:left w:val="nil"/>
              <w:bottom w:val="nil"/>
              <w:right w:val="nil"/>
            </w:tcBorders>
          </w:tcPr>
          <w:p w14:paraId="4E2F8D15" w14:textId="77777777" w:rsidR="00855071" w:rsidRPr="00522465" w:rsidRDefault="00855071" w:rsidP="004D4546">
            <w:pPr>
              <w:pStyle w:val="Normal6a"/>
            </w:pPr>
            <w:r>
              <w:rPr>
                <w:b/>
                <w:i/>
              </w:rPr>
              <w:t>7.a</w:t>
            </w:r>
            <w:r>
              <w:tab/>
            </w:r>
            <w:r>
              <w:rPr>
                <w:b/>
                <w:i/>
              </w:rPr>
              <w:t xml:space="preserve">Atkāpjoties no </w:t>
            </w:r>
            <w:proofErr w:type="spellStart"/>
            <w:r>
              <w:rPr>
                <w:b/>
                <w:i/>
              </w:rPr>
              <w:t>pari</w:t>
            </w:r>
            <w:proofErr w:type="spellEnd"/>
            <w:r>
              <w:rPr>
                <w:b/>
                <w:i/>
              </w:rPr>
              <w:t xml:space="preserve"> </w:t>
            </w:r>
            <w:proofErr w:type="spellStart"/>
            <w:r>
              <w:rPr>
                <w:b/>
                <w:i/>
              </w:rPr>
              <w:t>passu</w:t>
            </w:r>
            <w:proofErr w:type="spellEnd"/>
            <w:r>
              <w:rPr>
                <w:b/>
                <w:i/>
              </w:rPr>
              <w:t xml:space="preserve"> principa, ko piemēro finanšu instrumentiem, kurus īsteno saskaņā ar šo regulu, pašu kapitāla vai </w:t>
            </w:r>
            <w:proofErr w:type="spellStart"/>
            <w:r>
              <w:rPr>
                <w:b/>
                <w:i/>
              </w:rPr>
              <w:t>kvazikapitāla</w:t>
            </w:r>
            <w:proofErr w:type="spellEnd"/>
            <w:r>
              <w:rPr>
                <w:b/>
                <w:i/>
              </w:rPr>
              <w:t xml:space="preserve"> struktūras, ko izmanto ar EKF </w:t>
            </w:r>
            <w:proofErr w:type="spellStart"/>
            <w:r>
              <w:rPr>
                <w:b/>
                <w:i/>
              </w:rPr>
              <w:t>InvestEU</w:t>
            </w:r>
            <w:proofErr w:type="spellEnd"/>
            <w:r>
              <w:rPr>
                <w:b/>
                <w:i/>
              </w:rPr>
              <w:t xml:space="preserve"> instrumenta palīdzību, var paredzēt asimetrisku investēšanas un izstāšanās secības noteikšanu, ja Komisija konstatē, ka šāda secības noteikšana ir nepieciešama, lai piesaistītu privāto kapitālu. Šāda asimetriska stratēģija attiecas tikai uz kārtību, kādā: Savienības iemaksu veic pirms privāto investīciju veikšanas tajā pašā pamatā esošajā projektā vai investīciju platformā un kā nosacījumu šādai investīciju veikšanai; privātie investori iestājas investēšanas struktūrā pēc sākotnējās Savienības veiktās investēšanas un gūst labumu no peļņas, kas tiek radīta kopīgas investēšanas periodā, ar nosacījumiem, kas nav labvēlīgāki kā tie, kuri pieejami Savienībai; un c) privātie investori izstājas no investēšanas struktūras un atgūst savu investēto kapitālu kopā ar iespējamo uzkrāto peļņu pirms Savienības iemaksas izņemšanas tādā veidā, ka Savienība nes atbildību par atlikušo pakļautību riskam pēc galīgās izstāšanās. Saskaņā ar šo punktu atļautā asimetrija attiecas tikai uz investēšanas un izstāšanās pagaidu secības noteikšanu, un tā nepieļauj ne Savienības prasības subordināciju investīcijas saņemošās vienības maksātnespējas vai likvidācijas gadījumā, ne preferenciālas zaudējumu aizsardzības piešķiršanu privātiem investoriem papildus aizsardzībai, kas izriet no to agrākas izstāšanās. Komisija nodrošina, ka kopējā sagaidāmā Savienības peļņa visā to instrumentu portfelī, uz kuriem attiecas šī atkāpe, ir samērīga ar Savienības pakļautību riskam, ņemot vērā investētā kapitāla </w:t>
            </w:r>
            <w:proofErr w:type="spellStart"/>
            <w:r>
              <w:rPr>
                <w:b/>
                <w:i/>
              </w:rPr>
              <w:t>laikvērtību</w:t>
            </w:r>
            <w:proofErr w:type="spellEnd"/>
            <w:r>
              <w:rPr>
                <w:b/>
                <w:i/>
              </w:rPr>
              <w:t>.</w:t>
            </w:r>
          </w:p>
        </w:tc>
      </w:tr>
    </w:tbl>
    <w:p w14:paraId="0273570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DDEFB11" w14:textId="77777777" w:rsidR="00855071" w:rsidRPr="00522465" w:rsidRDefault="00855071" w:rsidP="00855071">
      <w:r>
        <w:rPr>
          <w:rStyle w:val="HideTWBExt"/>
        </w:rPr>
        <w:t>&lt;/Amend&gt;</w:t>
      </w:r>
    </w:p>
    <w:p w14:paraId="79C41DFD"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2227</w:t>
      </w:r>
      <w:r>
        <w:rPr>
          <w:rStyle w:val="HideTWBExt"/>
          <w:b w:val="0"/>
        </w:rPr>
        <w:t>&lt;/</w:t>
      </w:r>
      <w:proofErr w:type="spellStart"/>
      <w:r>
        <w:rPr>
          <w:rStyle w:val="HideTWBExt"/>
          <w:b w:val="0"/>
        </w:rPr>
        <w:t>NumAm</w:t>
      </w:r>
      <w:proofErr w:type="spellEnd"/>
      <w:r>
        <w:rPr>
          <w:rStyle w:val="HideTWBExt"/>
          <w:b w:val="0"/>
        </w:rPr>
        <w:t>&gt;</w:t>
      </w:r>
    </w:p>
    <w:p w14:paraId="73BF66AC" w14:textId="77777777" w:rsidR="00855071" w:rsidRPr="00522465" w:rsidRDefault="00855071" w:rsidP="00855071">
      <w:pPr>
        <w:pStyle w:val="NormalBold"/>
      </w:pPr>
      <w:r>
        <w:rPr>
          <w:rStyle w:val="HideTWBExt"/>
          <w:b w:val="0"/>
        </w:rPr>
        <w:t>&lt;RepeatBlock-By&gt;&lt;Members&gt;</w:t>
      </w:r>
      <w:proofErr w:type="spellStart"/>
      <w:r>
        <w:t>Irene</w:t>
      </w:r>
      <w:proofErr w:type="spellEnd"/>
      <w:r>
        <w:t xml:space="preserve"> </w:t>
      </w:r>
      <w:proofErr w:type="spellStart"/>
      <w:r>
        <w:t>Tinagli</w:t>
      </w:r>
      <w:proofErr w:type="spellEnd"/>
      <w:r>
        <w:t xml:space="preserve">, </w:t>
      </w:r>
      <w:proofErr w:type="spellStart"/>
      <w:r>
        <w:t>Giorgio</w:t>
      </w:r>
      <w:proofErr w:type="spellEnd"/>
      <w:r>
        <w:t xml:space="preserve"> Gori</w:t>
      </w:r>
      <w:r>
        <w:rPr>
          <w:rStyle w:val="HideTWBExt"/>
          <w:b w:val="0"/>
        </w:rPr>
        <w:t>&lt;/</w:t>
      </w:r>
      <w:proofErr w:type="spellStart"/>
      <w:r>
        <w:rPr>
          <w:rStyle w:val="HideTWBExt"/>
          <w:b w:val="0"/>
        </w:rPr>
        <w:t>Members</w:t>
      </w:r>
      <w:proofErr w:type="spellEnd"/>
      <w:r>
        <w:rPr>
          <w:rStyle w:val="HideTWBExt"/>
          <w:b w:val="0"/>
        </w:rPr>
        <w:t>&gt;</w:t>
      </w:r>
    </w:p>
    <w:p w14:paraId="10D2C6C1" w14:textId="77777777" w:rsidR="00855071" w:rsidRPr="00522465" w:rsidRDefault="00855071" w:rsidP="00855071">
      <w:pPr>
        <w:pStyle w:val="NormalBold"/>
      </w:pPr>
      <w:r>
        <w:rPr>
          <w:rStyle w:val="HideTWBExt"/>
          <w:b w:val="0"/>
        </w:rPr>
        <w:t>&lt;/RepeatBlock-By&gt;</w:t>
      </w:r>
    </w:p>
    <w:p w14:paraId="011F8DBE"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28D6B45" w14:textId="77777777" w:rsidR="00855071" w:rsidRPr="00522465" w:rsidRDefault="00855071" w:rsidP="00855071">
      <w:pPr>
        <w:pStyle w:val="NormalBold"/>
      </w:pPr>
      <w:r>
        <w:rPr>
          <w:rStyle w:val="HideTWBExt"/>
          <w:b w:val="0"/>
        </w:rPr>
        <w:t>&lt;Article&gt;</w:t>
      </w:r>
      <w:r>
        <w:t>21. pants – 7.a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076A375" w14:textId="77777777" w:rsidTr="004D4546">
        <w:trPr>
          <w:trHeight w:hRule="exact" w:val="240"/>
          <w:jc w:val="center"/>
        </w:trPr>
        <w:tc>
          <w:tcPr>
            <w:tcW w:w="9752" w:type="dxa"/>
            <w:gridSpan w:val="2"/>
            <w:tcBorders>
              <w:top w:val="nil"/>
              <w:left w:val="nil"/>
              <w:bottom w:val="nil"/>
              <w:right w:val="nil"/>
            </w:tcBorders>
          </w:tcPr>
          <w:p w14:paraId="76590736" w14:textId="77777777" w:rsidR="00855071" w:rsidRPr="00522465" w:rsidRDefault="00855071" w:rsidP="004D4546"/>
        </w:tc>
      </w:tr>
      <w:tr w:rsidR="00855071" w14:paraId="35F4585F" w14:textId="77777777" w:rsidTr="004D4546">
        <w:trPr>
          <w:trHeight w:val="240"/>
          <w:jc w:val="center"/>
        </w:trPr>
        <w:tc>
          <w:tcPr>
            <w:tcW w:w="4876" w:type="dxa"/>
            <w:tcBorders>
              <w:top w:val="nil"/>
              <w:left w:val="nil"/>
              <w:bottom w:val="nil"/>
              <w:right w:val="nil"/>
            </w:tcBorders>
          </w:tcPr>
          <w:p w14:paraId="726992E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73561C3" w14:textId="77777777" w:rsidR="00855071" w:rsidRPr="00522465" w:rsidRDefault="00855071" w:rsidP="004D4546">
            <w:pPr>
              <w:pStyle w:val="AmColumnHeading"/>
            </w:pPr>
            <w:r>
              <w:t>Grozījums</w:t>
            </w:r>
          </w:p>
        </w:tc>
      </w:tr>
      <w:tr w:rsidR="00855071" w14:paraId="15311199" w14:textId="77777777" w:rsidTr="004D4546">
        <w:trPr>
          <w:jc w:val="center"/>
        </w:trPr>
        <w:tc>
          <w:tcPr>
            <w:tcW w:w="4876" w:type="dxa"/>
            <w:tcBorders>
              <w:top w:val="nil"/>
              <w:left w:val="nil"/>
              <w:bottom w:val="nil"/>
              <w:right w:val="nil"/>
            </w:tcBorders>
          </w:tcPr>
          <w:p w14:paraId="79EF08E1" w14:textId="77777777" w:rsidR="00855071" w:rsidRPr="00522465" w:rsidRDefault="00855071" w:rsidP="004D4546">
            <w:pPr>
              <w:pStyle w:val="Normal6a"/>
            </w:pPr>
          </w:p>
        </w:tc>
        <w:tc>
          <w:tcPr>
            <w:tcW w:w="4876" w:type="dxa"/>
            <w:tcBorders>
              <w:top w:val="nil"/>
              <w:left w:val="nil"/>
              <w:bottom w:val="nil"/>
              <w:right w:val="nil"/>
            </w:tcBorders>
          </w:tcPr>
          <w:p w14:paraId="62348DCE" w14:textId="77777777" w:rsidR="00855071" w:rsidRPr="00522465" w:rsidRDefault="00855071" w:rsidP="004D4546">
            <w:pPr>
              <w:pStyle w:val="Normal6a"/>
            </w:pPr>
            <w:r>
              <w:rPr>
                <w:b/>
                <w:i/>
              </w:rPr>
              <w:t>7.a</w:t>
            </w:r>
            <w:r>
              <w:tab/>
            </w:r>
            <w:r>
              <w:rPr>
                <w:b/>
                <w:i/>
              </w:rPr>
              <w:t>Lai atbalstītu finanšu produktus vai portfeļus, ko īsteno vai īstenos saskaņā ar šo regulu, var apvienot atbalstu no budžeta garantijas vai finanšu instrumenta, ko paredz šī regula, un atbalstu, ko sniedz, izmantojot finanšu instrumentus vai budžeta garantijas, kuras izveidotas ar programmām citos plānošanas periodos.</w:t>
            </w:r>
          </w:p>
        </w:tc>
      </w:tr>
    </w:tbl>
    <w:p w14:paraId="167CD46E"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DEE3C21" w14:textId="77777777" w:rsidR="00855071" w:rsidRPr="00522465" w:rsidRDefault="00855071" w:rsidP="00855071">
      <w:r>
        <w:rPr>
          <w:rStyle w:val="HideTWBExt"/>
        </w:rPr>
        <w:t>&lt;/Amend&gt;</w:t>
      </w:r>
    </w:p>
    <w:p w14:paraId="28E366E1"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2228</w:t>
      </w:r>
      <w:r>
        <w:rPr>
          <w:rStyle w:val="HideTWBExt"/>
          <w:b w:val="0"/>
        </w:rPr>
        <w:t>&lt;/</w:t>
      </w:r>
      <w:proofErr w:type="spellStart"/>
      <w:r>
        <w:rPr>
          <w:rStyle w:val="HideTWBExt"/>
          <w:b w:val="0"/>
        </w:rPr>
        <w:t>NumAm</w:t>
      </w:r>
      <w:proofErr w:type="spellEnd"/>
      <w:r>
        <w:rPr>
          <w:rStyle w:val="HideTWBExt"/>
          <w:b w:val="0"/>
        </w:rPr>
        <w:t>&gt;</w:t>
      </w:r>
    </w:p>
    <w:p w14:paraId="36EE9BE8"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Brigitte</w:t>
      </w:r>
      <w:proofErr w:type="spellEnd"/>
      <w:r>
        <w:t xml:space="preserve"> </w:t>
      </w:r>
      <w:proofErr w:type="spellStart"/>
      <w:r>
        <w:t>van</w:t>
      </w:r>
      <w:proofErr w:type="spellEnd"/>
      <w:r>
        <w:t xml:space="preserve"> </w:t>
      </w:r>
      <w:proofErr w:type="spellStart"/>
      <w:r>
        <w:t>den</w:t>
      </w:r>
      <w:proofErr w:type="spellEnd"/>
      <w:r>
        <w:t xml:space="preserve"> Berg, </w:t>
      </w:r>
      <w:proofErr w:type="spellStart"/>
      <w:r>
        <w:t>Stine</w:t>
      </w:r>
      <w:proofErr w:type="spellEnd"/>
      <w:r>
        <w:t xml:space="preserve"> </w:t>
      </w:r>
      <w:proofErr w:type="spellStart"/>
      <w:r>
        <w:t>Bosse</w:t>
      </w:r>
      <w:proofErr w:type="spellEnd"/>
      <w:r>
        <w:t xml:space="preserve">, </w:t>
      </w:r>
      <w:proofErr w:type="spellStart"/>
      <w:r>
        <w:t>Morten</w:t>
      </w:r>
      <w:proofErr w:type="spellEnd"/>
      <w:r>
        <w:t xml:space="preserve"> </w:t>
      </w:r>
      <w:proofErr w:type="spellStart"/>
      <w:r>
        <w:t>Løkkegaard</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Barry</w:t>
      </w:r>
      <w:proofErr w:type="spellEnd"/>
      <w:r>
        <w:t xml:space="preserve"> </w:t>
      </w:r>
      <w:proofErr w:type="spellStart"/>
      <w:r>
        <w:t>Andrews</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t xml:space="preserve">, Bart </w:t>
      </w:r>
      <w:proofErr w:type="spellStart"/>
      <w:r>
        <w:t>Groothuis</w:t>
      </w:r>
      <w:proofErr w:type="spellEnd"/>
      <w:r>
        <w:rPr>
          <w:rStyle w:val="HideTWBExt"/>
          <w:b w:val="0"/>
        </w:rPr>
        <w:t>&lt;/Members&gt;</w:t>
      </w:r>
    </w:p>
    <w:p w14:paraId="7ADFE8C5" w14:textId="77777777" w:rsidR="00855071" w:rsidRPr="00522465" w:rsidRDefault="00855071" w:rsidP="00855071">
      <w:pPr>
        <w:pStyle w:val="NormalBold"/>
      </w:pPr>
      <w:r>
        <w:rPr>
          <w:rStyle w:val="HideTWBExt"/>
          <w:b w:val="0"/>
        </w:rPr>
        <w:t>&lt;/RepeatBlock-By&gt;</w:t>
      </w:r>
    </w:p>
    <w:p w14:paraId="7AF1D76E"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AE29F8F" w14:textId="77777777" w:rsidR="00855071" w:rsidRPr="00522465" w:rsidRDefault="00855071" w:rsidP="00855071">
      <w:pPr>
        <w:pStyle w:val="NormalBold"/>
      </w:pPr>
      <w:r>
        <w:rPr>
          <w:rStyle w:val="HideTWBExt"/>
          <w:b w:val="0"/>
        </w:rPr>
        <w:t>&lt;Article&gt;</w:t>
      </w:r>
      <w:r>
        <w:t>21. pants – 7.a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47E727A" w14:textId="77777777" w:rsidTr="004D4546">
        <w:trPr>
          <w:trHeight w:hRule="exact" w:val="240"/>
          <w:jc w:val="center"/>
        </w:trPr>
        <w:tc>
          <w:tcPr>
            <w:tcW w:w="9752" w:type="dxa"/>
            <w:gridSpan w:val="2"/>
            <w:tcBorders>
              <w:top w:val="nil"/>
              <w:left w:val="nil"/>
              <w:bottom w:val="nil"/>
              <w:right w:val="nil"/>
            </w:tcBorders>
          </w:tcPr>
          <w:p w14:paraId="530FE985" w14:textId="77777777" w:rsidR="00855071" w:rsidRPr="00522465" w:rsidRDefault="00855071" w:rsidP="004D4546"/>
        </w:tc>
      </w:tr>
      <w:tr w:rsidR="00855071" w14:paraId="140EDBC8" w14:textId="77777777" w:rsidTr="004D4546">
        <w:trPr>
          <w:trHeight w:val="240"/>
          <w:jc w:val="center"/>
        </w:trPr>
        <w:tc>
          <w:tcPr>
            <w:tcW w:w="4876" w:type="dxa"/>
            <w:tcBorders>
              <w:top w:val="nil"/>
              <w:left w:val="nil"/>
              <w:bottom w:val="nil"/>
              <w:right w:val="nil"/>
            </w:tcBorders>
          </w:tcPr>
          <w:p w14:paraId="21FA8006"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20E2785" w14:textId="77777777" w:rsidR="00855071" w:rsidRPr="00522465" w:rsidRDefault="00855071" w:rsidP="004D4546">
            <w:pPr>
              <w:pStyle w:val="AmColumnHeading"/>
            </w:pPr>
            <w:r>
              <w:t>Grozījums</w:t>
            </w:r>
          </w:p>
        </w:tc>
      </w:tr>
      <w:tr w:rsidR="00855071" w14:paraId="2D657C1F" w14:textId="77777777" w:rsidTr="004D4546">
        <w:trPr>
          <w:jc w:val="center"/>
        </w:trPr>
        <w:tc>
          <w:tcPr>
            <w:tcW w:w="4876" w:type="dxa"/>
            <w:tcBorders>
              <w:top w:val="nil"/>
              <w:left w:val="nil"/>
              <w:bottom w:val="nil"/>
              <w:right w:val="nil"/>
            </w:tcBorders>
          </w:tcPr>
          <w:p w14:paraId="19123F8E" w14:textId="77777777" w:rsidR="00855071" w:rsidRPr="00522465" w:rsidRDefault="00855071" w:rsidP="004D4546">
            <w:pPr>
              <w:pStyle w:val="Normal6a"/>
            </w:pPr>
          </w:p>
        </w:tc>
        <w:tc>
          <w:tcPr>
            <w:tcW w:w="4876" w:type="dxa"/>
            <w:tcBorders>
              <w:top w:val="nil"/>
              <w:left w:val="nil"/>
              <w:bottom w:val="nil"/>
              <w:right w:val="nil"/>
            </w:tcBorders>
          </w:tcPr>
          <w:p w14:paraId="6C1CF164" w14:textId="77777777" w:rsidR="00855071" w:rsidRPr="00522465" w:rsidRDefault="00855071" w:rsidP="004D4546">
            <w:pPr>
              <w:pStyle w:val="Normal6a"/>
            </w:pPr>
            <w:r>
              <w:rPr>
                <w:b/>
                <w:i/>
              </w:rPr>
              <w:t>7.a</w:t>
            </w:r>
            <w:r>
              <w:tab/>
            </w:r>
            <w:r>
              <w:rPr>
                <w:b/>
                <w:i/>
              </w:rPr>
              <w:t>Lai atbalstītu finanšu produktus vai portfeļus, ko īsteno vai īstenos saskaņā ar šo regulu, var apvienot atbalstu no budžeta garantijas vai finanšu instrumenta, ko paredz šī regula, un atbalstu, ko sniedz, izmantojot finanšu instrumentus vai budžeta garantijas, kuras izveidotas ar programmām citos plānošanas periodos.</w:t>
            </w:r>
          </w:p>
        </w:tc>
      </w:tr>
    </w:tbl>
    <w:p w14:paraId="29576F3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A52E63B" w14:textId="77777777" w:rsidR="00855071" w:rsidRPr="00522465" w:rsidRDefault="00855071" w:rsidP="00855071">
      <w:r>
        <w:rPr>
          <w:rStyle w:val="HideTWBExt"/>
        </w:rPr>
        <w:t>&lt;/Amend&gt;</w:t>
      </w:r>
    </w:p>
    <w:p w14:paraId="7241D9C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2229</w:t>
      </w:r>
      <w:r>
        <w:rPr>
          <w:rStyle w:val="HideTWBExt"/>
          <w:b w:val="0"/>
        </w:rPr>
        <w:t>&lt;/</w:t>
      </w:r>
      <w:proofErr w:type="spellStart"/>
      <w:r>
        <w:rPr>
          <w:rStyle w:val="HideTWBExt"/>
          <w:b w:val="0"/>
        </w:rPr>
        <w:t>NumAm</w:t>
      </w:r>
      <w:proofErr w:type="spellEnd"/>
      <w:r>
        <w:rPr>
          <w:rStyle w:val="HideTWBExt"/>
          <w:b w:val="0"/>
        </w:rPr>
        <w:t>&gt;</w:t>
      </w:r>
    </w:p>
    <w:p w14:paraId="634D4358" w14:textId="77777777" w:rsidR="00855071" w:rsidRPr="00522465" w:rsidRDefault="00855071" w:rsidP="00855071">
      <w:pPr>
        <w:pStyle w:val="NormalBold"/>
      </w:pPr>
      <w:r>
        <w:rPr>
          <w:rStyle w:val="HideTWBExt"/>
          <w:b w:val="0"/>
        </w:rPr>
        <w:t>&lt;RepeatBlock-By&gt;&lt;Members&gt;</w:t>
      </w:r>
      <w:proofErr w:type="spellStart"/>
      <w:r>
        <w:t>Irene</w:t>
      </w:r>
      <w:proofErr w:type="spellEnd"/>
      <w:r>
        <w:t xml:space="preserve"> </w:t>
      </w:r>
      <w:proofErr w:type="spellStart"/>
      <w:r>
        <w:t>Tinagli</w:t>
      </w:r>
      <w:proofErr w:type="spellEnd"/>
      <w:r>
        <w:t xml:space="preserve">, </w:t>
      </w:r>
      <w:proofErr w:type="spellStart"/>
      <w:r>
        <w:t>Giorgio</w:t>
      </w:r>
      <w:proofErr w:type="spellEnd"/>
      <w:r>
        <w:t xml:space="preserve"> Gori</w:t>
      </w:r>
      <w:r>
        <w:rPr>
          <w:rStyle w:val="HideTWBExt"/>
          <w:b w:val="0"/>
        </w:rPr>
        <w:t>&lt;/</w:t>
      </w:r>
      <w:proofErr w:type="spellStart"/>
      <w:r>
        <w:rPr>
          <w:rStyle w:val="HideTWBExt"/>
          <w:b w:val="0"/>
        </w:rPr>
        <w:t>Members</w:t>
      </w:r>
      <w:proofErr w:type="spellEnd"/>
      <w:r>
        <w:rPr>
          <w:rStyle w:val="HideTWBExt"/>
          <w:b w:val="0"/>
        </w:rPr>
        <w:t>&gt;</w:t>
      </w:r>
    </w:p>
    <w:p w14:paraId="261D77E3" w14:textId="77777777" w:rsidR="00855071" w:rsidRPr="00522465" w:rsidRDefault="00855071" w:rsidP="00855071">
      <w:pPr>
        <w:pStyle w:val="NormalBold"/>
      </w:pPr>
      <w:r>
        <w:rPr>
          <w:rStyle w:val="HideTWBExt"/>
          <w:b w:val="0"/>
        </w:rPr>
        <w:t>&lt;/RepeatBlock-By&gt;</w:t>
      </w:r>
    </w:p>
    <w:p w14:paraId="538D0F0A"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586C8B9" w14:textId="77777777" w:rsidR="00855071" w:rsidRPr="00522465" w:rsidRDefault="00855071" w:rsidP="00855071">
      <w:pPr>
        <w:pStyle w:val="NormalBold"/>
      </w:pPr>
      <w:r>
        <w:rPr>
          <w:rStyle w:val="HideTWBExt"/>
          <w:b w:val="0"/>
        </w:rPr>
        <w:t>&lt;Article&gt;</w:t>
      </w:r>
      <w:r>
        <w:t>21. pants – 7.b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326BE57" w14:textId="77777777" w:rsidTr="004D4546">
        <w:trPr>
          <w:trHeight w:hRule="exact" w:val="240"/>
          <w:jc w:val="center"/>
        </w:trPr>
        <w:tc>
          <w:tcPr>
            <w:tcW w:w="9752" w:type="dxa"/>
            <w:gridSpan w:val="2"/>
            <w:tcBorders>
              <w:top w:val="nil"/>
              <w:left w:val="nil"/>
              <w:bottom w:val="nil"/>
              <w:right w:val="nil"/>
            </w:tcBorders>
          </w:tcPr>
          <w:p w14:paraId="7ECF5617" w14:textId="77777777" w:rsidR="00855071" w:rsidRPr="00522465" w:rsidRDefault="00855071" w:rsidP="004D4546"/>
        </w:tc>
      </w:tr>
      <w:tr w:rsidR="00855071" w14:paraId="56DE5576" w14:textId="77777777" w:rsidTr="004D4546">
        <w:trPr>
          <w:trHeight w:val="240"/>
          <w:jc w:val="center"/>
        </w:trPr>
        <w:tc>
          <w:tcPr>
            <w:tcW w:w="4876" w:type="dxa"/>
            <w:tcBorders>
              <w:top w:val="nil"/>
              <w:left w:val="nil"/>
              <w:bottom w:val="nil"/>
              <w:right w:val="nil"/>
            </w:tcBorders>
          </w:tcPr>
          <w:p w14:paraId="306117E7"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7DEBBFB" w14:textId="77777777" w:rsidR="00855071" w:rsidRPr="00522465" w:rsidRDefault="00855071" w:rsidP="004D4546">
            <w:pPr>
              <w:pStyle w:val="AmColumnHeading"/>
            </w:pPr>
            <w:r>
              <w:t>Grozījums</w:t>
            </w:r>
          </w:p>
        </w:tc>
      </w:tr>
      <w:tr w:rsidR="00855071" w14:paraId="4E4AACE8" w14:textId="77777777" w:rsidTr="004D4546">
        <w:trPr>
          <w:jc w:val="center"/>
        </w:trPr>
        <w:tc>
          <w:tcPr>
            <w:tcW w:w="4876" w:type="dxa"/>
            <w:tcBorders>
              <w:top w:val="nil"/>
              <w:left w:val="nil"/>
              <w:bottom w:val="nil"/>
              <w:right w:val="nil"/>
            </w:tcBorders>
          </w:tcPr>
          <w:p w14:paraId="2A81826F" w14:textId="77777777" w:rsidR="00855071" w:rsidRPr="00522465" w:rsidRDefault="00855071" w:rsidP="004D4546">
            <w:pPr>
              <w:pStyle w:val="Normal6a"/>
            </w:pPr>
          </w:p>
        </w:tc>
        <w:tc>
          <w:tcPr>
            <w:tcW w:w="4876" w:type="dxa"/>
            <w:tcBorders>
              <w:top w:val="nil"/>
              <w:left w:val="nil"/>
              <w:bottom w:val="nil"/>
              <w:right w:val="nil"/>
            </w:tcBorders>
          </w:tcPr>
          <w:p w14:paraId="4575ABC0" w14:textId="77777777" w:rsidR="00855071" w:rsidRPr="00522465" w:rsidRDefault="00855071" w:rsidP="004D4546">
            <w:pPr>
              <w:pStyle w:val="Normal6a"/>
            </w:pPr>
            <w:r>
              <w:rPr>
                <w:b/>
                <w:i/>
              </w:rPr>
              <w:t>7.b</w:t>
            </w:r>
            <w:r>
              <w:tab/>
            </w:r>
            <w:r>
              <w:rPr>
                <w:b/>
                <w:i/>
              </w:rPr>
              <w:t xml:space="preserve">Atkāpjoties no Finanšu regulas 212. panta 3. punkta, līdzekļus, kas pirms </w:t>
            </w:r>
            <w:proofErr w:type="spellStart"/>
            <w:r>
              <w:rPr>
                <w:b/>
                <w:i/>
              </w:rPr>
              <w:t>attiecināmības</w:t>
            </w:r>
            <w:proofErr w:type="spellEnd"/>
            <w:r>
              <w:rPr>
                <w:b/>
                <w:i/>
              </w:rPr>
              <w:t xml:space="preserve"> perioda beigām ir atmaksāti finanšu instrumentiem no investīcijām </w:t>
            </w:r>
            <w:proofErr w:type="spellStart"/>
            <w:r>
              <w:rPr>
                <w:b/>
                <w:i/>
              </w:rPr>
              <w:t>galasaņēmējos</w:t>
            </w:r>
            <w:proofErr w:type="spellEnd"/>
            <w:r>
              <w:rPr>
                <w:b/>
                <w:i/>
              </w:rPr>
              <w:t xml:space="preserve"> vai no garantijas līgumiem rezervēto līdzekļu atbrīvošanas, tostarp kapitāla atmaksu un jebkāda veida radītos ienākumus, kuri ir attiecināmi uz atbalstu no fondiem, var atkārtoti izmantot tajos pašos vai citos finanšu instrumentos vai budžeta garantijās turpmākām investīcijām </w:t>
            </w:r>
            <w:proofErr w:type="spellStart"/>
            <w:r>
              <w:rPr>
                <w:b/>
                <w:i/>
              </w:rPr>
              <w:t>galasaņēmējos</w:t>
            </w:r>
            <w:proofErr w:type="spellEnd"/>
            <w:r>
              <w:rPr>
                <w:b/>
                <w:i/>
              </w:rPr>
              <w:t>, lai nominālvērtībā segtu no fondiem finanšu instrumentā iemaksāto līdzekļu zaudējumus, ko rada negatīvi procenti, vai jebkādām pārvaldības izmaksām un maksām, kas saistītas ar šādām turpmākām investīcijām, ņemot vērā pareizas finanšu pārvaldības principu.</w:t>
            </w:r>
          </w:p>
        </w:tc>
      </w:tr>
    </w:tbl>
    <w:p w14:paraId="21D8170D"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9F90E3C" w14:textId="77777777" w:rsidR="00855071" w:rsidRPr="00522465" w:rsidRDefault="00855071" w:rsidP="00855071">
      <w:r>
        <w:rPr>
          <w:rStyle w:val="HideTWBExt"/>
        </w:rPr>
        <w:t>&lt;/Amend&gt;</w:t>
      </w:r>
    </w:p>
    <w:p w14:paraId="79C33022"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2230</w:t>
      </w:r>
      <w:r>
        <w:rPr>
          <w:rStyle w:val="HideTWBExt"/>
          <w:b w:val="0"/>
        </w:rPr>
        <w:t>&lt;/</w:t>
      </w:r>
      <w:proofErr w:type="spellStart"/>
      <w:r>
        <w:rPr>
          <w:rStyle w:val="HideTWBExt"/>
          <w:b w:val="0"/>
        </w:rPr>
        <w:t>NumAm</w:t>
      </w:r>
      <w:proofErr w:type="spellEnd"/>
      <w:r>
        <w:rPr>
          <w:rStyle w:val="HideTWBExt"/>
          <w:b w:val="0"/>
        </w:rPr>
        <w:t>&gt;</w:t>
      </w:r>
    </w:p>
    <w:p w14:paraId="501A730C"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Morten</w:t>
      </w:r>
      <w:proofErr w:type="spellEnd"/>
      <w:r>
        <w:t xml:space="preserve"> </w:t>
      </w:r>
      <w:proofErr w:type="spellStart"/>
      <w:r>
        <w:t>Løkkegaard</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t xml:space="preserve">, Bart </w:t>
      </w:r>
      <w:proofErr w:type="spellStart"/>
      <w:r>
        <w:t>Groothuis</w:t>
      </w:r>
      <w:proofErr w:type="spellEnd"/>
      <w:r>
        <w:rPr>
          <w:rStyle w:val="HideTWBExt"/>
          <w:b w:val="0"/>
        </w:rPr>
        <w:t>&lt;/Members&gt;</w:t>
      </w:r>
    </w:p>
    <w:p w14:paraId="21BC8660" w14:textId="77777777" w:rsidR="00855071" w:rsidRPr="00522465" w:rsidRDefault="00855071" w:rsidP="00855071">
      <w:pPr>
        <w:pStyle w:val="NormalBold"/>
      </w:pPr>
      <w:r>
        <w:rPr>
          <w:rStyle w:val="HideTWBExt"/>
          <w:b w:val="0"/>
        </w:rPr>
        <w:t>&lt;/RepeatBlock-By&gt;</w:t>
      </w:r>
    </w:p>
    <w:p w14:paraId="587BE3BF"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3DCEC2F" w14:textId="77777777" w:rsidR="00855071" w:rsidRPr="00522465" w:rsidRDefault="00855071" w:rsidP="00855071">
      <w:pPr>
        <w:pStyle w:val="NormalBold"/>
      </w:pPr>
      <w:r>
        <w:rPr>
          <w:rStyle w:val="HideTWBExt"/>
          <w:b w:val="0"/>
        </w:rPr>
        <w:t>&lt;Article&gt;</w:t>
      </w:r>
      <w:r>
        <w:t>21. pants – 7.b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613A651" w14:textId="77777777" w:rsidTr="004D4546">
        <w:trPr>
          <w:trHeight w:hRule="exact" w:val="240"/>
          <w:jc w:val="center"/>
        </w:trPr>
        <w:tc>
          <w:tcPr>
            <w:tcW w:w="9752" w:type="dxa"/>
            <w:gridSpan w:val="2"/>
            <w:tcBorders>
              <w:top w:val="nil"/>
              <w:left w:val="nil"/>
              <w:bottom w:val="nil"/>
              <w:right w:val="nil"/>
            </w:tcBorders>
          </w:tcPr>
          <w:p w14:paraId="6D5D79B9" w14:textId="77777777" w:rsidR="00855071" w:rsidRPr="00522465" w:rsidRDefault="00855071" w:rsidP="004D4546"/>
        </w:tc>
      </w:tr>
      <w:tr w:rsidR="00855071" w14:paraId="7B713FA4" w14:textId="77777777" w:rsidTr="004D4546">
        <w:trPr>
          <w:trHeight w:val="240"/>
          <w:jc w:val="center"/>
        </w:trPr>
        <w:tc>
          <w:tcPr>
            <w:tcW w:w="4876" w:type="dxa"/>
            <w:tcBorders>
              <w:top w:val="nil"/>
              <w:left w:val="nil"/>
              <w:bottom w:val="nil"/>
              <w:right w:val="nil"/>
            </w:tcBorders>
          </w:tcPr>
          <w:p w14:paraId="2AE051DC"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AB135FE" w14:textId="77777777" w:rsidR="00855071" w:rsidRPr="00522465" w:rsidRDefault="00855071" w:rsidP="004D4546">
            <w:pPr>
              <w:pStyle w:val="AmColumnHeading"/>
            </w:pPr>
            <w:r>
              <w:t>Grozījums</w:t>
            </w:r>
          </w:p>
        </w:tc>
      </w:tr>
      <w:tr w:rsidR="00855071" w14:paraId="03EFDC7D" w14:textId="77777777" w:rsidTr="004D4546">
        <w:trPr>
          <w:jc w:val="center"/>
        </w:trPr>
        <w:tc>
          <w:tcPr>
            <w:tcW w:w="4876" w:type="dxa"/>
            <w:tcBorders>
              <w:top w:val="nil"/>
              <w:left w:val="nil"/>
              <w:bottom w:val="nil"/>
              <w:right w:val="nil"/>
            </w:tcBorders>
          </w:tcPr>
          <w:p w14:paraId="42A365D9" w14:textId="77777777" w:rsidR="00855071" w:rsidRPr="00522465" w:rsidRDefault="00855071" w:rsidP="004D4546">
            <w:pPr>
              <w:pStyle w:val="Normal6a"/>
            </w:pPr>
          </w:p>
        </w:tc>
        <w:tc>
          <w:tcPr>
            <w:tcW w:w="4876" w:type="dxa"/>
            <w:tcBorders>
              <w:top w:val="nil"/>
              <w:left w:val="nil"/>
              <w:bottom w:val="nil"/>
              <w:right w:val="nil"/>
            </w:tcBorders>
          </w:tcPr>
          <w:p w14:paraId="118705A2" w14:textId="77777777" w:rsidR="00855071" w:rsidRPr="00522465" w:rsidRDefault="00855071" w:rsidP="004D4546">
            <w:pPr>
              <w:pStyle w:val="Normal6a"/>
            </w:pPr>
            <w:r>
              <w:rPr>
                <w:b/>
                <w:i/>
              </w:rPr>
              <w:t>7.b</w:t>
            </w:r>
            <w:r>
              <w:tab/>
            </w:r>
            <w:r>
              <w:rPr>
                <w:b/>
                <w:i/>
              </w:rPr>
              <w:t xml:space="preserve">Komisija kopā ar 25. pantā minētajiem </w:t>
            </w:r>
            <w:proofErr w:type="spellStart"/>
            <w:r>
              <w:rPr>
                <w:b/>
                <w:i/>
              </w:rPr>
              <w:t>InvestEU</w:t>
            </w:r>
            <w:proofErr w:type="spellEnd"/>
            <w:r>
              <w:rPr>
                <w:b/>
                <w:i/>
              </w:rPr>
              <w:t xml:space="preserve"> īstenošanas partneriem nosaka ES garantijas mobilizēšanas mērķus un konkrētus snieguma rādītājus.</w:t>
            </w:r>
          </w:p>
        </w:tc>
      </w:tr>
    </w:tbl>
    <w:p w14:paraId="23EA6993"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2E0EEC9" w14:textId="77777777" w:rsidR="00855071" w:rsidRPr="00522465" w:rsidRDefault="00855071" w:rsidP="00855071">
      <w:r>
        <w:rPr>
          <w:rStyle w:val="HideTWBExt"/>
        </w:rPr>
        <w:t>&lt;/Amend&gt;</w:t>
      </w:r>
    </w:p>
    <w:p w14:paraId="366B09C2"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2231</w:t>
      </w:r>
      <w:r>
        <w:rPr>
          <w:rStyle w:val="HideTWBExt"/>
          <w:b w:val="0"/>
        </w:rPr>
        <w:t>&lt;/</w:t>
      </w:r>
      <w:proofErr w:type="spellStart"/>
      <w:r>
        <w:rPr>
          <w:rStyle w:val="HideTWBExt"/>
          <w:b w:val="0"/>
        </w:rPr>
        <w:t>NumAm</w:t>
      </w:r>
      <w:proofErr w:type="spellEnd"/>
      <w:r>
        <w:rPr>
          <w:rStyle w:val="HideTWBExt"/>
          <w:b w:val="0"/>
        </w:rPr>
        <w:t>&gt;</w:t>
      </w:r>
    </w:p>
    <w:p w14:paraId="43622208" w14:textId="77777777" w:rsidR="00855071" w:rsidRPr="00522465" w:rsidRDefault="00855071" w:rsidP="00855071">
      <w:pPr>
        <w:pStyle w:val="NormalBold"/>
      </w:pPr>
      <w:r>
        <w:rPr>
          <w:rStyle w:val="HideTWBExt"/>
          <w:b w:val="0"/>
        </w:rPr>
        <w:t>&lt;RepeatBlock-By&gt;&lt;Members&gt;</w:t>
      </w:r>
      <w:r>
        <w:t xml:space="preserve">Christian </w:t>
      </w:r>
      <w:proofErr w:type="spellStart"/>
      <w:r>
        <w:t>Ehler</w:t>
      </w:r>
      <w:proofErr w:type="spellEnd"/>
      <w:r>
        <w:t xml:space="preserve">, Oliver </w:t>
      </w:r>
      <w:proofErr w:type="spellStart"/>
      <w:r>
        <w:t>Schenk</w:t>
      </w:r>
      <w:proofErr w:type="spellEnd"/>
      <w:r>
        <w:t xml:space="preserve">, Matej </w:t>
      </w:r>
      <w:proofErr w:type="spellStart"/>
      <w:r>
        <w:t>Tonin</w:t>
      </w:r>
      <w:proofErr w:type="spellEnd"/>
      <w:r>
        <w:t xml:space="preserve">, </w:t>
      </w:r>
      <w:proofErr w:type="spellStart"/>
      <w:r>
        <w:t>Adina</w:t>
      </w:r>
      <w:proofErr w:type="spellEnd"/>
      <w:r>
        <w:t xml:space="preserve"> </w:t>
      </w:r>
      <w:proofErr w:type="spellStart"/>
      <w:r>
        <w:t>Vălean</w:t>
      </w:r>
      <w:proofErr w:type="spellEnd"/>
      <w:r>
        <w:t xml:space="preserve">, </w:t>
      </w:r>
      <w:proofErr w:type="spellStart"/>
      <w:r>
        <w:t>Pilar</w:t>
      </w:r>
      <w:proofErr w:type="spellEnd"/>
      <w:r>
        <w:t xml:space="preserve"> </w:t>
      </w:r>
      <w:proofErr w:type="spellStart"/>
      <w:r>
        <w:t>del</w:t>
      </w:r>
      <w:proofErr w:type="spellEnd"/>
      <w:r>
        <w:t xml:space="preserve"> Castillo Vera, </w:t>
      </w:r>
      <w:proofErr w:type="spellStart"/>
      <w:r>
        <w:t>Hildegard</w:t>
      </w:r>
      <w:proofErr w:type="spellEnd"/>
      <w:r>
        <w:t xml:space="preserve"> </w:t>
      </w:r>
      <w:proofErr w:type="spellStart"/>
      <w:r>
        <w:t>Bentele</w:t>
      </w:r>
      <w:proofErr w:type="spellEnd"/>
      <w:r>
        <w:t xml:space="preserve">, Angelika </w:t>
      </w:r>
      <w:proofErr w:type="spellStart"/>
      <w:r>
        <w:t>Niebler</w:t>
      </w:r>
      <w:proofErr w:type="spellEnd"/>
      <w:r>
        <w:t xml:space="preserve">, </w:t>
      </w:r>
      <w:proofErr w:type="spellStart"/>
      <w:r>
        <w:t>Eszter</w:t>
      </w:r>
      <w:proofErr w:type="spellEnd"/>
      <w:r>
        <w:t xml:space="preserve"> Lakos, </w:t>
      </w:r>
      <w:proofErr w:type="spellStart"/>
      <w:r>
        <w:t>Wouter</w:t>
      </w:r>
      <w:proofErr w:type="spellEnd"/>
      <w:r>
        <w:t xml:space="preserve"> </w:t>
      </w:r>
      <w:proofErr w:type="spellStart"/>
      <w:r>
        <w:t>Beke</w:t>
      </w:r>
      <w:proofErr w:type="spellEnd"/>
      <w:r>
        <w:t xml:space="preserve">, </w:t>
      </w:r>
      <w:proofErr w:type="spellStart"/>
      <w:r>
        <w:t>Virgil</w:t>
      </w:r>
      <w:proofErr w:type="spellEnd"/>
      <w:r>
        <w:t xml:space="preserve">-Daniel </w:t>
      </w:r>
      <w:proofErr w:type="spellStart"/>
      <w:r>
        <w:t>Popescu</w:t>
      </w:r>
      <w:proofErr w:type="spellEnd"/>
      <w:r>
        <w:t xml:space="preserve">, </w:t>
      </w:r>
      <w:proofErr w:type="spellStart"/>
      <w:r>
        <w:t>Susana</w:t>
      </w:r>
      <w:proofErr w:type="spellEnd"/>
      <w:r>
        <w:t xml:space="preserve"> </w:t>
      </w:r>
      <w:proofErr w:type="spellStart"/>
      <w:r>
        <w:t>Solís</w:t>
      </w:r>
      <w:proofErr w:type="spellEnd"/>
      <w:r>
        <w:t xml:space="preserve"> </w:t>
      </w:r>
      <w:proofErr w:type="spellStart"/>
      <w:r>
        <w:t>Pérez</w:t>
      </w:r>
      <w:proofErr w:type="spellEnd"/>
      <w:r>
        <w:t xml:space="preserve">, </w:t>
      </w:r>
      <w:proofErr w:type="spellStart"/>
      <w:r>
        <w:t>Dimitris</w:t>
      </w:r>
      <w:proofErr w:type="spellEnd"/>
      <w:r>
        <w:t xml:space="preserve"> </w:t>
      </w:r>
      <w:proofErr w:type="spellStart"/>
      <w:r>
        <w:t>Tsiodras</w:t>
      </w:r>
      <w:proofErr w:type="spellEnd"/>
      <w:r>
        <w:rPr>
          <w:rStyle w:val="HideTWBExt"/>
          <w:b w:val="0"/>
        </w:rPr>
        <w:t>&lt;/Members&gt;</w:t>
      </w:r>
    </w:p>
    <w:p w14:paraId="26C05C7B" w14:textId="77777777" w:rsidR="00855071" w:rsidRPr="00522465" w:rsidRDefault="00855071" w:rsidP="00855071">
      <w:pPr>
        <w:pStyle w:val="NormalBold"/>
      </w:pPr>
      <w:r>
        <w:rPr>
          <w:rStyle w:val="HideTWBExt"/>
          <w:b w:val="0"/>
        </w:rPr>
        <w:t>&lt;/RepeatBlock-By&gt;</w:t>
      </w:r>
    </w:p>
    <w:p w14:paraId="3CA8B0C7"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E9290D2" w14:textId="77777777" w:rsidR="00855071" w:rsidRPr="00522465" w:rsidRDefault="00855071" w:rsidP="00855071">
      <w:pPr>
        <w:pStyle w:val="NormalBold"/>
      </w:pPr>
      <w:r>
        <w:rPr>
          <w:rStyle w:val="HideTWBExt"/>
          <w:b w:val="0"/>
        </w:rPr>
        <w:t>&lt;Article&gt;</w:t>
      </w:r>
      <w:r>
        <w:t>21. pants – 7.b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00BC814" w14:textId="77777777" w:rsidTr="004D4546">
        <w:trPr>
          <w:trHeight w:hRule="exact" w:val="240"/>
          <w:jc w:val="center"/>
        </w:trPr>
        <w:tc>
          <w:tcPr>
            <w:tcW w:w="9752" w:type="dxa"/>
            <w:gridSpan w:val="2"/>
            <w:tcBorders>
              <w:top w:val="nil"/>
              <w:left w:val="nil"/>
              <w:bottom w:val="nil"/>
              <w:right w:val="nil"/>
            </w:tcBorders>
          </w:tcPr>
          <w:p w14:paraId="47CA898D" w14:textId="77777777" w:rsidR="00855071" w:rsidRPr="00522465" w:rsidRDefault="00855071" w:rsidP="004D4546"/>
        </w:tc>
      </w:tr>
      <w:tr w:rsidR="00855071" w14:paraId="328A019C" w14:textId="77777777" w:rsidTr="004D4546">
        <w:trPr>
          <w:trHeight w:val="240"/>
          <w:jc w:val="center"/>
        </w:trPr>
        <w:tc>
          <w:tcPr>
            <w:tcW w:w="4876" w:type="dxa"/>
            <w:tcBorders>
              <w:top w:val="nil"/>
              <w:left w:val="nil"/>
              <w:bottom w:val="nil"/>
              <w:right w:val="nil"/>
            </w:tcBorders>
          </w:tcPr>
          <w:p w14:paraId="1F0789A6"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F386BBC" w14:textId="77777777" w:rsidR="00855071" w:rsidRPr="00522465" w:rsidRDefault="00855071" w:rsidP="004D4546">
            <w:pPr>
              <w:pStyle w:val="AmColumnHeading"/>
            </w:pPr>
            <w:r>
              <w:t>Grozījums</w:t>
            </w:r>
          </w:p>
        </w:tc>
      </w:tr>
      <w:tr w:rsidR="00855071" w14:paraId="61488460" w14:textId="77777777" w:rsidTr="004D4546">
        <w:trPr>
          <w:jc w:val="center"/>
        </w:trPr>
        <w:tc>
          <w:tcPr>
            <w:tcW w:w="4876" w:type="dxa"/>
            <w:tcBorders>
              <w:top w:val="nil"/>
              <w:left w:val="nil"/>
              <w:bottom w:val="nil"/>
              <w:right w:val="nil"/>
            </w:tcBorders>
          </w:tcPr>
          <w:p w14:paraId="736C9051" w14:textId="77777777" w:rsidR="00855071" w:rsidRPr="00522465" w:rsidRDefault="00855071" w:rsidP="004D4546">
            <w:pPr>
              <w:pStyle w:val="Normal6a"/>
            </w:pPr>
          </w:p>
        </w:tc>
        <w:tc>
          <w:tcPr>
            <w:tcW w:w="4876" w:type="dxa"/>
            <w:tcBorders>
              <w:top w:val="nil"/>
              <w:left w:val="nil"/>
              <w:bottom w:val="nil"/>
              <w:right w:val="nil"/>
            </w:tcBorders>
          </w:tcPr>
          <w:p w14:paraId="26E95AAE" w14:textId="77777777" w:rsidR="00855071" w:rsidRPr="00522465" w:rsidRDefault="00855071" w:rsidP="004D4546">
            <w:pPr>
              <w:pStyle w:val="Normal6a"/>
            </w:pPr>
            <w:r>
              <w:rPr>
                <w:b/>
                <w:i/>
              </w:rPr>
              <w:t>7.b</w:t>
            </w:r>
            <w:r>
              <w:tab/>
            </w:r>
            <w:r>
              <w:rPr>
                <w:b/>
                <w:i/>
              </w:rPr>
              <w:t xml:space="preserve">Kad iemaksas no Savienības programmām veic, izmantojot EKF </w:t>
            </w:r>
            <w:proofErr w:type="spellStart"/>
            <w:r>
              <w:rPr>
                <w:b/>
                <w:i/>
              </w:rPr>
              <w:t>InvestEU</w:t>
            </w:r>
            <w:proofErr w:type="spellEnd"/>
            <w:r>
              <w:rPr>
                <w:b/>
                <w:i/>
              </w:rPr>
              <w:t xml:space="preserve"> instrumentu, piemēro noteikumus, ar kuriem reglamentē EKF </w:t>
            </w:r>
            <w:proofErr w:type="spellStart"/>
            <w:r>
              <w:rPr>
                <w:b/>
                <w:i/>
              </w:rPr>
              <w:t>InvestEU</w:t>
            </w:r>
            <w:proofErr w:type="spellEnd"/>
            <w:r>
              <w:rPr>
                <w:b/>
                <w:i/>
              </w:rPr>
              <w:t xml:space="preserve"> instrumentu.</w:t>
            </w:r>
          </w:p>
        </w:tc>
      </w:tr>
    </w:tbl>
    <w:p w14:paraId="360B356F"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70DC601" w14:textId="77777777" w:rsidR="00855071" w:rsidRPr="00522465" w:rsidRDefault="00855071" w:rsidP="00855071">
      <w:r>
        <w:rPr>
          <w:rStyle w:val="HideTWBExt"/>
        </w:rPr>
        <w:t>&lt;/Amend&gt;</w:t>
      </w:r>
    </w:p>
    <w:p w14:paraId="37E83745"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2232</w:t>
      </w:r>
      <w:r>
        <w:rPr>
          <w:rStyle w:val="HideTWBExt"/>
          <w:b w:val="0"/>
        </w:rPr>
        <w:t>&lt;/</w:t>
      </w:r>
      <w:proofErr w:type="spellStart"/>
      <w:r>
        <w:rPr>
          <w:rStyle w:val="HideTWBExt"/>
          <w:b w:val="0"/>
        </w:rPr>
        <w:t>NumAm</w:t>
      </w:r>
      <w:proofErr w:type="spellEnd"/>
      <w:r>
        <w:rPr>
          <w:rStyle w:val="HideTWBExt"/>
          <w:b w:val="0"/>
        </w:rPr>
        <w:t>&gt;</w:t>
      </w:r>
    </w:p>
    <w:p w14:paraId="629D2F5A" w14:textId="77777777" w:rsidR="00855071" w:rsidRPr="00522465" w:rsidRDefault="00855071" w:rsidP="00855071">
      <w:pPr>
        <w:pStyle w:val="NormalBold"/>
      </w:pPr>
      <w:r>
        <w:rPr>
          <w:rStyle w:val="HideTWBExt"/>
          <w:b w:val="0"/>
        </w:rPr>
        <w:t>&lt;RepeatBlock-By&gt;&lt;Members&gt;</w:t>
      </w:r>
      <w:r>
        <w:t xml:space="preserve">Aura </w:t>
      </w:r>
      <w:proofErr w:type="spellStart"/>
      <w:r>
        <w:t>Salla</w:t>
      </w:r>
      <w:proofErr w:type="spellEnd"/>
      <w:r>
        <w:rPr>
          <w:rStyle w:val="HideTWBExt"/>
          <w:b w:val="0"/>
        </w:rPr>
        <w:t>&lt;/Members&gt;</w:t>
      </w:r>
    </w:p>
    <w:p w14:paraId="432E6F01" w14:textId="77777777" w:rsidR="00855071" w:rsidRPr="00522465" w:rsidRDefault="00855071" w:rsidP="00855071">
      <w:pPr>
        <w:pStyle w:val="NormalBold"/>
      </w:pPr>
      <w:r>
        <w:rPr>
          <w:rStyle w:val="HideTWBExt"/>
          <w:b w:val="0"/>
        </w:rPr>
        <w:t>&lt;/RepeatBlock-By&gt;</w:t>
      </w:r>
    </w:p>
    <w:p w14:paraId="67655500"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57AC076" w14:textId="77777777" w:rsidR="00855071" w:rsidRPr="00522465" w:rsidRDefault="00855071" w:rsidP="00855071">
      <w:pPr>
        <w:pStyle w:val="NormalBold"/>
      </w:pPr>
      <w:r>
        <w:rPr>
          <w:rStyle w:val="HideTWBExt"/>
          <w:b w:val="0"/>
        </w:rPr>
        <w:t>&lt;Article&gt;</w:t>
      </w:r>
      <w:r>
        <w:t>21. pants – 7.b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72C007B" w14:textId="77777777" w:rsidTr="004D4546">
        <w:trPr>
          <w:trHeight w:hRule="exact" w:val="240"/>
          <w:jc w:val="center"/>
        </w:trPr>
        <w:tc>
          <w:tcPr>
            <w:tcW w:w="9752" w:type="dxa"/>
            <w:gridSpan w:val="2"/>
            <w:tcBorders>
              <w:top w:val="nil"/>
              <w:left w:val="nil"/>
              <w:bottom w:val="nil"/>
              <w:right w:val="nil"/>
            </w:tcBorders>
          </w:tcPr>
          <w:p w14:paraId="41363214" w14:textId="77777777" w:rsidR="00855071" w:rsidRPr="00522465" w:rsidRDefault="00855071" w:rsidP="004D4546"/>
        </w:tc>
      </w:tr>
      <w:tr w:rsidR="00855071" w14:paraId="4C486C08" w14:textId="77777777" w:rsidTr="004D4546">
        <w:trPr>
          <w:trHeight w:val="240"/>
          <w:jc w:val="center"/>
        </w:trPr>
        <w:tc>
          <w:tcPr>
            <w:tcW w:w="4876" w:type="dxa"/>
            <w:tcBorders>
              <w:top w:val="nil"/>
              <w:left w:val="nil"/>
              <w:bottom w:val="nil"/>
              <w:right w:val="nil"/>
            </w:tcBorders>
          </w:tcPr>
          <w:p w14:paraId="4E1B5902"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A3271E7" w14:textId="77777777" w:rsidR="00855071" w:rsidRPr="00522465" w:rsidRDefault="00855071" w:rsidP="004D4546">
            <w:pPr>
              <w:pStyle w:val="AmColumnHeading"/>
            </w:pPr>
            <w:r>
              <w:t>Grozījums</w:t>
            </w:r>
          </w:p>
        </w:tc>
      </w:tr>
      <w:tr w:rsidR="00855071" w14:paraId="3ED6007A" w14:textId="77777777" w:rsidTr="004D4546">
        <w:trPr>
          <w:jc w:val="center"/>
        </w:trPr>
        <w:tc>
          <w:tcPr>
            <w:tcW w:w="4876" w:type="dxa"/>
            <w:tcBorders>
              <w:top w:val="nil"/>
              <w:left w:val="nil"/>
              <w:bottom w:val="nil"/>
              <w:right w:val="nil"/>
            </w:tcBorders>
          </w:tcPr>
          <w:p w14:paraId="116542D4" w14:textId="77777777" w:rsidR="00855071" w:rsidRPr="00522465" w:rsidRDefault="00855071" w:rsidP="004D4546">
            <w:pPr>
              <w:pStyle w:val="Normal6a"/>
            </w:pPr>
          </w:p>
        </w:tc>
        <w:tc>
          <w:tcPr>
            <w:tcW w:w="4876" w:type="dxa"/>
            <w:tcBorders>
              <w:top w:val="nil"/>
              <w:left w:val="nil"/>
              <w:bottom w:val="nil"/>
              <w:right w:val="nil"/>
            </w:tcBorders>
          </w:tcPr>
          <w:p w14:paraId="74C18346" w14:textId="77777777" w:rsidR="00855071" w:rsidRPr="00522465" w:rsidRDefault="00855071" w:rsidP="004D4546">
            <w:pPr>
              <w:pStyle w:val="Normal6a"/>
            </w:pPr>
            <w:r>
              <w:rPr>
                <w:b/>
                <w:i/>
              </w:rPr>
              <w:t>7.b</w:t>
            </w:r>
            <w:r>
              <w:tab/>
            </w:r>
            <w:r>
              <w:rPr>
                <w:b/>
                <w:i/>
              </w:rPr>
              <w:t xml:space="preserve">Kad iemaksas no Savienības programmām veic, izmantojot EKF </w:t>
            </w:r>
            <w:proofErr w:type="spellStart"/>
            <w:r>
              <w:rPr>
                <w:b/>
                <w:i/>
              </w:rPr>
              <w:t>InvestEU</w:t>
            </w:r>
            <w:proofErr w:type="spellEnd"/>
            <w:r>
              <w:rPr>
                <w:b/>
                <w:i/>
              </w:rPr>
              <w:t xml:space="preserve"> instrumentu, piemēro noteikumus, ar kuriem reglamentē EKF </w:t>
            </w:r>
            <w:proofErr w:type="spellStart"/>
            <w:r>
              <w:rPr>
                <w:b/>
                <w:i/>
              </w:rPr>
              <w:t>InvestEU</w:t>
            </w:r>
            <w:proofErr w:type="spellEnd"/>
            <w:r>
              <w:rPr>
                <w:b/>
                <w:i/>
              </w:rPr>
              <w:t xml:space="preserve"> instrumentu.</w:t>
            </w:r>
          </w:p>
        </w:tc>
      </w:tr>
    </w:tbl>
    <w:p w14:paraId="32DD1F77"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80CD538" w14:textId="77777777" w:rsidR="00855071" w:rsidRPr="00522465" w:rsidRDefault="00855071" w:rsidP="00855071">
      <w:r>
        <w:rPr>
          <w:rStyle w:val="HideTWBExt"/>
        </w:rPr>
        <w:t>&lt;/Amend&gt;</w:t>
      </w:r>
    </w:p>
    <w:p w14:paraId="65362D91"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2233</w:t>
      </w:r>
      <w:r>
        <w:rPr>
          <w:rStyle w:val="HideTWBExt"/>
          <w:b w:val="0"/>
        </w:rPr>
        <w:t>&lt;/</w:t>
      </w:r>
      <w:proofErr w:type="spellStart"/>
      <w:r>
        <w:rPr>
          <w:rStyle w:val="HideTWBExt"/>
          <w:b w:val="0"/>
        </w:rPr>
        <w:t>NumAm</w:t>
      </w:r>
      <w:proofErr w:type="spellEnd"/>
      <w:r>
        <w:rPr>
          <w:rStyle w:val="HideTWBExt"/>
          <w:b w:val="0"/>
        </w:rPr>
        <w:t>&gt;</w:t>
      </w:r>
    </w:p>
    <w:p w14:paraId="6A7EF53B"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Brigitte</w:t>
      </w:r>
      <w:proofErr w:type="spellEnd"/>
      <w:r>
        <w:t xml:space="preserve"> </w:t>
      </w:r>
      <w:proofErr w:type="spellStart"/>
      <w:r>
        <w:t>van</w:t>
      </w:r>
      <w:proofErr w:type="spellEnd"/>
      <w:r>
        <w:t xml:space="preserve"> </w:t>
      </w:r>
      <w:proofErr w:type="spellStart"/>
      <w:r>
        <w:t>den</w:t>
      </w:r>
      <w:proofErr w:type="spellEnd"/>
      <w:r>
        <w:t xml:space="preserve"> Berg, </w:t>
      </w:r>
      <w:proofErr w:type="spellStart"/>
      <w:r>
        <w:t>Morten</w:t>
      </w:r>
      <w:proofErr w:type="spellEnd"/>
      <w:r>
        <w:t xml:space="preserve"> </w:t>
      </w:r>
      <w:proofErr w:type="spellStart"/>
      <w:r>
        <w:t>Løkkegaard</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rPr>
          <w:rStyle w:val="HideTWBExt"/>
          <w:b w:val="0"/>
        </w:rPr>
        <w:t>&lt;/Members&gt;</w:t>
      </w:r>
    </w:p>
    <w:p w14:paraId="2392C54E" w14:textId="77777777" w:rsidR="00855071" w:rsidRPr="00522465" w:rsidRDefault="00855071" w:rsidP="00855071">
      <w:pPr>
        <w:pStyle w:val="NormalBold"/>
      </w:pPr>
      <w:r>
        <w:rPr>
          <w:rStyle w:val="HideTWBExt"/>
          <w:b w:val="0"/>
        </w:rPr>
        <w:t>&lt;/RepeatBlock-By&gt;</w:t>
      </w:r>
    </w:p>
    <w:p w14:paraId="50A81841"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BB74410" w14:textId="77777777" w:rsidR="00855071" w:rsidRPr="00522465" w:rsidRDefault="00855071" w:rsidP="00855071">
      <w:pPr>
        <w:pStyle w:val="NormalBold"/>
      </w:pPr>
      <w:r>
        <w:rPr>
          <w:rStyle w:val="HideTWBExt"/>
          <w:b w:val="0"/>
        </w:rPr>
        <w:t>&lt;Article&gt;</w:t>
      </w:r>
      <w:r>
        <w:t>21. pants – 7.c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027B392" w14:textId="77777777" w:rsidTr="004D4546">
        <w:trPr>
          <w:trHeight w:hRule="exact" w:val="240"/>
          <w:jc w:val="center"/>
        </w:trPr>
        <w:tc>
          <w:tcPr>
            <w:tcW w:w="9752" w:type="dxa"/>
            <w:gridSpan w:val="2"/>
            <w:tcBorders>
              <w:top w:val="nil"/>
              <w:left w:val="nil"/>
              <w:bottom w:val="nil"/>
              <w:right w:val="nil"/>
            </w:tcBorders>
          </w:tcPr>
          <w:p w14:paraId="20BAFA79" w14:textId="77777777" w:rsidR="00855071" w:rsidRPr="00522465" w:rsidRDefault="00855071" w:rsidP="004D4546"/>
        </w:tc>
      </w:tr>
      <w:tr w:rsidR="00855071" w14:paraId="5C89F99D" w14:textId="77777777" w:rsidTr="004D4546">
        <w:trPr>
          <w:trHeight w:val="240"/>
          <w:jc w:val="center"/>
        </w:trPr>
        <w:tc>
          <w:tcPr>
            <w:tcW w:w="4876" w:type="dxa"/>
            <w:tcBorders>
              <w:top w:val="nil"/>
              <w:left w:val="nil"/>
              <w:bottom w:val="nil"/>
              <w:right w:val="nil"/>
            </w:tcBorders>
          </w:tcPr>
          <w:p w14:paraId="4E20CA0B"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AF3F850" w14:textId="77777777" w:rsidR="00855071" w:rsidRPr="00522465" w:rsidRDefault="00855071" w:rsidP="004D4546">
            <w:pPr>
              <w:pStyle w:val="AmColumnHeading"/>
            </w:pPr>
            <w:r>
              <w:t>Grozījums</w:t>
            </w:r>
          </w:p>
        </w:tc>
      </w:tr>
      <w:tr w:rsidR="00855071" w14:paraId="7B892B1B" w14:textId="77777777" w:rsidTr="004D4546">
        <w:trPr>
          <w:jc w:val="center"/>
        </w:trPr>
        <w:tc>
          <w:tcPr>
            <w:tcW w:w="4876" w:type="dxa"/>
            <w:tcBorders>
              <w:top w:val="nil"/>
              <w:left w:val="nil"/>
              <w:bottom w:val="nil"/>
              <w:right w:val="nil"/>
            </w:tcBorders>
          </w:tcPr>
          <w:p w14:paraId="3439F319" w14:textId="77777777" w:rsidR="00855071" w:rsidRPr="00522465" w:rsidRDefault="00855071" w:rsidP="004D4546">
            <w:pPr>
              <w:pStyle w:val="Normal6a"/>
            </w:pPr>
          </w:p>
        </w:tc>
        <w:tc>
          <w:tcPr>
            <w:tcW w:w="4876" w:type="dxa"/>
            <w:tcBorders>
              <w:top w:val="nil"/>
              <w:left w:val="nil"/>
              <w:bottom w:val="nil"/>
              <w:right w:val="nil"/>
            </w:tcBorders>
          </w:tcPr>
          <w:p w14:paraId="2E2FD19C" w14:textId="77777777" w:rsidR="00855071" w:rsidRPr="00522465" w:rsidRDefault="00855071" w:rsidP="004D4546">
            <w:pPr>
              <w:pStyle w:val="Normal6a"/>
            </w:pPr>
            <w:r>
              <w:rPr>
                <w:b/>
                <w:i/>
              </w:rPr>
              <w:t>7.c</w:t>
            </w:r>
            <w:r>
              <w:tab/>
            </w:r>
            <w:r>
              <w:rPr>
                <w:b/>
                <w:i/>
              </w:rPr>
              <w:t xml:space="preserve">Lai stimulētu plašāku līdzdalību un lielāku riska uzņemšanos </w:t>
            </w:r>
            <w:proofErr w:type="spellStart"/>
            <w:r>
              <w:rPr>
                <w:b/>
                <w:i/>
              </w:rPr>
              <w:t>InvestEU</w:t>
            </w:r>
            <w:proofErr w:type="spellEnd"/>
            <w:r>
              <w:rPr>
                <w:b/>
                <w:i/>
              </w:rPr>
              <w:t xml:space="preserve"> īstenošanas partneru vidū, Komisija ievieš stimulus, tādus kā nepārsniedzamas, uz atskaites punktiem balstītas maksas prēmijas, kuras izmaksā no attiecīgās programmas budžeta.</w:t>
            </w:r>
          </w:p>
        </w:tc>
      </w:tr>
    </w:tbl>
    <w:p w14:paraId="5847980E"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DA124A1" w14:textId="77777777" w:rsidR="00855071" w:rsidRPr="00522465" w:rsidRDefault="00855071" w:rsidP="00855071">
      <w:r>
        <w:rPr>
          <w:rStyle w:val="HideTWBExt"/>
        </w:rPr>
        <w:t>&lt;/Amend&gt;</w:t>
      </w:r>
    </w:p>
    <w:p w14:paraId="4BBB8AE9"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2234</w:t>
      </w:r>
      <w:r>
        <w:rPr>
          <w:rStyle w:val="HideTWBExt"/>
          <w:b w:val="0"/>
        </w:rPr>
        <w:t>&lt;/</w:t>
      </w:r>
      <w:proofErr w:type="spellStart"/>
      <w:r>
        <w:rPr>
          <w:rStyle w:val="HideTWBExt"/>
          <w:b w:val="0"/>
        </w:rPr>
        <w:t>NumAm</w:t>
      </w:r>
      <w:proofErr w:type="spellEnd"/>
      <w:r>
        <w:rPr>
          <w:rStyle w:val="HideTWBExt"/>
          <w:b w:val="0"/>
        </w:rPr>
        <w:t>&gt;</w:t>
      </w:r>
    </w:p>
    <w:p w14:paraId="74CCFAC9"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76BDF1AB" w14:textId="77777777" w:rsidR="00855071" w:rsidRPr="00522465" w:rsidRDefault="00855071" w:rsidP="00855071">
      <w:pPr>
        <w:pStyle w:val="NormalBold"/>
      </w:pPr>
      <w:r>
        <w:rPr>
          <w:rStyle w:val="HideTWBExt"/>
          <w:b w:val="0"/>
        </w:rPr>
        <w:t>&lt;/RepeatBlock-By&gt;</w:t>
      </w:r>
    </w:p>
    <w:p w14:paraId="6FED28A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83E62EA" w14:textId="77777777" w:rsidR="00855071" w:rsidRPr="00522465" w:rsidRDefault="00855071" w:rsidP="00855071">
      <w:pPr>
        <w:pStyle w:val="NormalBold"/>
      </w:pPr>
      <w:r>
        <w:rPr>
          <w:rStyle w:val="HideTWBExt"/>
          <w:b w:val="0"/>
        </w:rPr>
        <w:t>&lt;Article&gt;</w:t>
      </w:r>
      <w:r>
        <w:t>21.a pants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26ED37D" w14:textId="77777777" w:rsidTr="004D4546">
        <w:trPr>
          <w:trHeight w:hRule="exact" w:val="240"/>
          <w:jc w:val="center"/>
        </w:trPr>
        <w:tc>
          <w:tcPr>
            <w:tcW w:w="9752" w:type="dxa"/>
            <w:gridSpan w:val="2"/>
            <w:tcBorders>
              <w:top w:val="nil"/>
              <w:left w:val="nil"/>
              <w:bottom w:val="nil"/>
              <w:right w:val="nil"/>
            </w:tcBorders>
          </w:tcPr>
          <w:p w14:paraId="0C65A4C5" w14:textId="77777777" w:rsidR="00855071" w:rsidRPr="00522465" w:rsidRDefault="00855071" w:rsidP="004D4546"/>
        </w:tc>
      </w:tr>
      <w:tr w:rsidR="00855071" w14:paraId="023BC642" w14:textId="77777777" w:rsidTr="004D4546">
        <w:trPr>
          <w:trHeight w:val="240"/>
          <w:jc w:val="center"/>
        </w:trPr>
        <w:tc>
          <w:tcPr>
            <w:tcW w:w="4876" w:type="dxa"/>
            <w:tcBorders>
              <w:top w:val="nil"/>
              <w:left w:val="nil"/>
              <w:bottom w:val="nil"/>
              <w:right w:val="nil"/>
            </w:tcBorders>
          </w:tcPr>
          <w:p w14:paraId="60B4258B"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A113C1B" w14:textId="77777777" w:rsidR="00855071" w:rsidRPr="00522465" w:rsidRDefault="00855071" w:rsidP="004D4546">
            <w:pPr>
              <w:pStyle w:val="AmColumnHeading"/>
            </w:pPr>
            <w:r>
              <w:t>Grozījums</w:t>
            </w:r>
          </w:p>
        </w:tc>
      </w:tr>
      <w:tr w:rsidR="00855071" w14:paraId="1F7A7664" w14:textId="77777777" w:rsidTr="004D4546">
        <w:trPr>
          <w:jc w:val="center"/>
        </w:trPr>
        <w:tc>
          <w:tcPr>
            <w:tcW w:w="4876" w:type="dxa"/>
            <w:tcBorders>
              <w:top w:val="nil"/>
              <w:left w:val="nil"/>
              <w:bottom w:val="nil"/>
              <w:right w:val="nil"/>
            </w:tcBorders>
          </w:tcPr>
          <w:p w14:paraId="4A317B90" w14:textId="77777777" w:rsidR="00855071" w:rsidRPr="00522465" w:rsidRDefault="00855071" w:rsidP="004D4546">
            <w:pPr>
              <w:pStyle w:val="Normal6a"/>
            </w:pPr>
          </w:p>
        </w:tc>
        <w:tc>
          <w:tcPr>
            <w:tcW w:w="4876" w:type="dxa"/>
            <w:tcBorders>
              <w:top w:val="nil"/>
              <w:left w:val="nil"/>
              <w:bottom w:val="nil"/>
              <w:right w:val="nil"/>
            </w:tcBorders>
          </w:tcPr>
          <w:p w14:paraId="675E15E2" w14:textId="77777777" w:rsidR="00855071" w:rsidRPr="00522465" w:rsidRDefault="00855071" w:rsidP="004D4546">
            <w:pPr>
              <w:pStyle w:val="Normal6a"/>
              <w:jc w:val="center"/>
            </w:pPr>
            <w:r>
              <w:rPr>
                <w:b/>
                <w:i/>
              </w:rPr>
              <w:t>21.a pants</w:t>
            </w:r>
            <w:r>
              <w:tab/>
            </w:r>
          </w:p>
        </w:tc>
      </w:tr>
      <w:tr w:rsidR="00855071" w14:paraId="33D75FFF" w14:textId="77777777" w:rsidTr="004D4546">
        <w:trPr>
          <w:jc w:val="center"/>
        </w:trPr>
        <w:tc>
          <w:tcPr>
            <w:tcW w:w="4876" w:type="dxa"/>
            <w:tcBorders>
              <w:top w:val="nil"/>
              <w:left w:val="nil"/>
              <w:bottom w:val="nil"/>
              <w:right w:val="nil"/>
            </w:tcBorders>
          </w:tcPr>
          <w:p w14:paraId="381C9466" w14:textId="77777777" w:rsidR="00855071" w:rsidRPr="00522465" w:rsidRDefault="00855071" w:rsidP="004D4546">
            <w:pPr>
              <w:pStyle w:val="Normal6a"/>
            </w:pPr>
          </w:p>
        </w:tc>
        <w:tc>
          <w:tcPr>
            <w:tcW w:w="4876" w:type="dxa"/>
            <w:tcBorders>
              <w:top w:val="nil"/>
              <w:left w:val="nil"/>
              <w:bottom w:val="nil"/>
              <w:right w:val="nil"/>
            </w:tcBorders>
          </w:tcPr>
          <w:p w14:paraId="3B75DE21" w14:textId="77777777" w:rsidR="00855071" w:rsidRPr="00522465" w:rsidRDefault="00855071" w:rsidP="004D4546">
            <w:pPr>
              <w:pStyle w:val="Normal6a"/>
              <w:jc w:val="center"/>
            </w:pPr>
            <w:r>
              <w:rPr>
                <w:b/>
                <w:i/>
              </w:rPr>
              <w:t>Patērētāju un kopienu iespēju palielināšanas rīkkopa</w:t>
            </w:r>
          </w:p>
        </w:tc>
      </w:tr>
      <w:tr w:rsidR="00855071" w14:paraId="5B19847B" w14:textId="77777777" w:rsidTr="004D4546">
        <w:trPr>
          <w:jc w:val="center"/>
        </w:trPr>
        <w:tc>
          <w:tcPr>
            <w:tcW w:w="4876" w:type="dxa"/>
            <w:tcBorders>
              <w:top w:val="nil"/>
              <w:left w:val="nil"/>
              <w:bottom w:val="nil"/>
              <w:right w:val="nil"/>
            </w:tcBorders>
          </w:tcPr>
          <w:p w14:paraId="688A8277" w14:textId="77777777" w:rsidR="00855071" w:rsidRPr="00522465" w:rsidRDefault="00855071" w:rsidP="004D4546">
            <w:pPr>
              <w:pStyle w:val="Normal6a"/>
            </w:pPr>
          </w:p>
        </w:tc>
        <w:tc>
          <w:tcPr>
            <w:tcW w:w="4876" w:type="dxa"/>
            <w:tcBorders>
              <w:top w:val="nil"/>
              <w:left w:val="nil"/>
              <w:bottom w:val="nil"/>
              <w:right w:val="nil"/>
            </w:tcBorders>
          </w:tcPr>
          <w:p w14:paraId="24BBFE5A" w14:textId="77777777" w:rsidR="00855071" w:rsidRPr="00522465" w:rsidRDefault="00855071" w:rsidP="004D4546">
            <w:pPr>
              <w:pStyle w:val="Normal6a"/>
            </w:pPr>
            <w:r>
              <w:rPr>
                <w:b/>
                <w:i/>
              </w:rPr>
              <w:t xml:space="preserve">1. EKF </w:t>
            </w:r>
            <w:proofErr w:type="spellStart"/>
            <w:r>
              <w:rPr>
                <w:b/>
                <w:i/>
              </w:rPr>
              <w:t>InvestEU</w:t>
            </w:r>
            <w:proofErr w:type="spellEnd"/>
            <w:r>
              <w:rPr>
                <w:b/>
                <w:i/>
              </w:rPr>
              <w:t xml:space="preserve"> instruments sniedz </w:t>
            </w:r>
            <w:proofErr w:type="spellStart"/>
            <w:r>
              <w:rPr>
                <w:b/>
                <w:i/>
              </w:rPr>
              <w:t>mērķorientētu</w:t>
            </w:r>
            <w:proofErr w:type="spellEnd"/>
            <w:r>
              <w:rPr>
                <w:b/>
                <w:i/>
              </w:rPr>
              <w:t xml:space="preserve"> finansiālu atbalstu, lai visā Savienībā palielinātu enerģijas patērētāju, aktīvo lietotāju, </w:t>
            </w:r>
            <w:proofErr w:type="spellStart"/>
            <w:r>
              <w:rPr>
                <w:b/>
                <w:i/>
              </w:rPr>
              <w:t>energokopienu</w:t>
            </w:r>
            <w:proofErr w:type="spellEnd"/>
            <w:r>
              <w:rPr>
                <w:b/>
                <w:i/>
              </w:rPr>
              <w:t xml:space="preserve">, mazo uzņēmumu un vietējo dalībnieku iespējas veikt investīcijas, kas veicina enerģētikas pārkārtošanu. Patērētāju un kopienu iespēju palielināšanas rīkkopa (PKIPR) atvieglo piekļuvi izmaksu ziņā pieejamam finansējumam fiziskām personām, maziem un vidējiem uzņēmumiem, </w:t>
            </w:r>
            <w:proofErr w:type="spellStart"/>
            <w:r>
              <w:rPr>
                <w:b/>
                <w:i/>
              </w:rPr>
              <w:t>energokopienām</w:t>
            </w:r>
            <w:proofErr w:type="spellEnd"/>
            <w:r>
              <w:rPr>
                <w:b/>
                <w:i/>
              </w:rPr>
              <w:t>, kas darbojas ar tādu juridisko personu starpniecību, kuras izveidotas saskaņā ar valsts tiesību aktiem, kā arī vietējām un reģionālām pašpārvaldes iestādēm un vienībām, kas rīkojas to vārdā.</w:t>
            </w:r>
          </w:p>
        </w:tc>
      </w:tr>
      <w:tr w:rsidR="00855071" w14:paraId="6E32C12F" w14:textId="77777777" w:rsidTr="004D4546">
        <w:trPr>
          <w:jc w:val="center"/>
        </w:trPr>
        <w:tc>
          <w:tcPr>
            <w:tcW w:w="4876" w:type="dxa"/>
            <w:tcBorders>
              <w:top w:val="nil"/>
              <w:left w:val="nil"/>
              <w:bottom w:val="nil"/>
              <w:right w:val="nil"/>
            </w:tcBorders>
          </w:tcPr>
          <w:p w14:paraId="7CFC4EF4" w14:textId="77777777" w:rsidR="00855071" w:rsidRPr="00522465" w:rsidRDefault="00855071" w:rsidP="004D4546">
            <w:pPr>
              <w:pStyle w:val="Normal6a"/>
            </w:pPr>
          </w:p>
        </w:tc>
        <w:tc>
          <w:tcPr>
            <w:tcW w:w="4876" w:type="dxa"/>
            <w:tcBorders>
              <w:top w:val="nil"/>
              <w:left w:val="nil"/>
              <w:bottom w:val="nil"/>
              <w:right w:val="nil"/>
            </w:tcBorders>
          </w:tcPr>
          <w:p w14:paraId="766DD289" w14:textId="77777777" w:rsidR="00855071" w:rsidRPr="00522465" w:rsidRDefault="00855071" w:rsidP="004D4546">
            <w:pPr>
              <w:pStyle w:val="Normal6a"/>
            </w:pPr>
            <w:r>
              <w:rPr>
                <w:b/>
                <w:i/>
              </w:rPr>
              <w:t xml:space="preserve">Tā atbalsta investīcijas tādās jomās kā energoefektīva ēku renovācija, decentralizēta </w:t>
            </w:r>
            <w:proofErr w:type="spellStart"/>
            <w:r>
              <w:rPr>
                <w:b/>
                <w:i/>
              </w:rPr>
              <w:t>atjaunīgās</w:t>
            </w:r>
            <w:proofErr w:type="spellEnd"/>
            <w:r>
              <w:rPr>
                <w:b/>
                <w:i/>
              </w:rPr>
              <w:t xml:space="preserve"> enerģijas ražošana, enerģijas uzkrāšana, elastība un pieprasījuma puses reakcija, uzlādes stacijas un energoefektivitātes risinājumi un pakalpojumi, un saistītā atbalstošā vietējā enerģētikas infrastruktūra.</w:t>
            </w:r>
          </w:p>
        </w:tc>
      </w:tr>
      <w:tr w:rsidR="00855071" w14:paraId="78F3F9CD" w14:textId="77777777" w:rsidTr="004D4546">
        <w:trPr>
          <w:jc w:val="center"/>
        </w:trPr>
        <w:tc>
          <w:tcPr>
            <w:tcW w:w="4876" w:type="dxa"/>
            <w:tcBorders>
              <w:top w:val="nil"/>
              <w:left w:val="nil"/>
              <w:bottom w:val="nil"/>
              <w:right w:val="nil"/>
            </w:tcBorders>
          </w:tcPr>
          <w:p w14:paraId="2C2A2C2D" w14:textId="77777777" w:rsidR="00855071" w:rsidRPr="00522465" w:rsidRDefault="00855071" w:rsidP="004D4546">
            <w:pPr>
              <w:pStyle w:val="Normal6a"/>
            </w:pPr>
          </w:p>
        </w:tc>
        <w:tc>
          <w:tcPr>
            <w:tcW w:w="4876" w:type="dxa"/>
            <w:tcBorders>
              <w:top w:val="nil"/>
              <w:left w:val="nil"/>
              <w:bottom w:val="nil"/>
              <w:right w:val="nil"/>
            </w:tcBorders>
          </w:tcPr>
          <w:p w14:paraId="68ED76D0" w14:textId="77777777" w:rsidR="00855071" w:rsidRPr="00522465" w:rsidRDefault="00855071" w:rsidP="004D4546">
            <w:pPr>
              <w:pStyle w:val="Normal6a"/>
            </w:pPr>
            <w:r>
              <w:rPr>
                <w:b/>
                <w:i/>
              </w:rPr>
              <w:t>PKIPR novērš tirgus šķēršļus un mobilizē privāto kapitālu šādu investīciju veikšanai un vēršanai plašumā, tostarp, izmantojot mazumtirdzniecības finanšu instrumentus, kas pieejami mazākiem un nespecializētiem ekonomikas dalībniekiem.</w:t>
            </w:r>
          </w:p>
        </w:tc>
      </w:tr>
      <w:tr w:rsidR="00855071" w14:paraId="58A2B11C" w14:textId="77777777" w:rsidTr="004D4546">
        <w:trPr>
          <w:jc w:val="center"/>
        </w:trPr>
        <w:tc>
          <w:tcPr>
            <w:tcW w:w="4876" w:type="dxa"/>
            <w:tcBorders>
              <w:top w:val="nil"/>
              <w:left w:val="nil"/>
              <w:bottom w:val="nil"/>
              <w:right w:val="nil"/>
            </w:tcBorders>
          </w:tcPr>
          <w:p w14:paraId="42C3316C" w14:textId="77777777" w:rsidR="00855071" w:rsidRPr="00522465" w:rsidRDefault="00855071" w:rsidP="004D4546">
            <w:pPr>
              <w:pStyle w:val="Normal6a"/>
            </w:pPr>
          </w:p>
        </w:tc>
        <w:tc>
          <w:tcPr>
            <w:tcW w:w="4876" w:type="dxa"/>
            <w:tcBorders>
              <w:top w:val="nil"/>
              <w:left w:val="nil"/>
              <w:bottom w:val="nil"/>
              <w:right w:val="nil"/>
            </w:tcBorders>
          </w:tcPr>
          <w:p w14:paraId="554BD121" w14:textId="77777777" w:rsidR="00855071" w:rsidRPr="00522465" w:rsidRDefault="00855071" w:rsidP="004D4546">
            <w:pPr>
              <w:pStyle w:val="Normal6a"/>
            </w:pPr>
            <w:r>
              <w:rPr>
                <w:b/>
                <w:i/>
              </w:rPr>
              <w:t xml:space="preserve">2. Komisija PKIPR īsteno EKF </w:t>
            </w:r>
            <w:proofErr w:type="spellStart"/>
            <w:r>
              <w:rPr>
                <w:b/>
                <w:i/>
              </w:rPr>
              <w:t>InvestEU</w:t>
            </w:r>
            <w:proofErr w:type="spellEnd"/>
            <w:r>
              <w:rPr>
                <w:b/>
                <w:i/>
              </w:rPr>
              <w:t xml:space="preserve"> instrumenta ietvaros, sadarbojoties ar EIB grupu, valsts attīstību veicinošām bankām un institūcijām un citiem īstenošanas partneriem. Īstenošanas partneri un finanšu starpnieki izstrādā un ievieš īpašus finanšu produktus, ar kuriem atbalsta 4. punktā minētās investīcijas.</w:t>
            </w:r>
          </w:p>
        </w:tc>
      </w:tr>
      <w:tr w:rsidR="00855071" w14:paraId="24C83302" w14:textId="77777777" w:rsidTr="004D4546">
        <w:trPr>
          <w:jc w:val="center"/>
        </w:trPr>
        <w:tc>
          <w:tcPr>
            <w:tcW w:w="4876" w:type="dxa"/>
            <w:tcBorders>
              <w:top w:val="nil"/>
              <w:left w:val="nil"/>
              <w:bottom w:val="nil"/>
              <w:right w:val="nil"/>
            </w:tcBorders>
          </w:tcPr>
          <w:p w14:paraId="74715C01" w14:textId="77777777" w:rsidR="00855071" w:rsidRPr="00522465" w:rsidRDefault="00855071" w:rsidP="004D4546">
            <w:pPr>
              <w:pStyle w:val="Normal6a"/>
            </w:pPr>
          </w:p>
        </w:tc>
        <w:tc>
          <w:tcPr>
            <w:tcW w:w="4876" w:type="dxa"/>
            <w:tcBorders>
              <w:top w:val="nil"/>
              <w:left w:val="nil"/>
              <w:bottom w:val="nil"/>
              <w:right w:val="nil"/>
            </w:tcBorders>
          </w:tcPr>
          <w:p w14:paraId="3BE39497" w14:textId="77777777" w:rsidR="00855071" w:rsidRPr="00522465" w:rsidRDefault="00855071" w:rsidP="004D4546">
            <w:pPr>
              <w:pStyle w:val="Normal6a"/>
            </w:pPr>
            <w:r>
              <w:rPr>
                <w:b/>
                <w:i/>
              </w:rPr>
              <w:t xml:space="preserve">3. PKIPR ir paredzēta jo īpaši fiziskām personām, maziem un vidējiem uzņēmumiem, tostarp </w:t>
            </w:r>
            <w:proofErr w:type="spellStart"/>
            <w:r>
              <w:rPr>
                <w:b/>
                <w:i/>
              </w:rPr>
              <w:t>mikrouzņēmumiem</w:t>
            </w:r>
            <w:proofErr w:type="spellEnd"/>
            <w:r>
              <w:rPr>
                <w:b/>
                <w:i/>
              </w:rPr>
              <w:t xml:space="preserve">, </w:t>
            </w:r>
            <w:proofErr w:type="spellStart"/>
            <w:r>
              <w:rPr>
                <w:b/>
                <w:i/>
              </w:rPr>
              <w:t>energokopienām</w:t>
            </w:r>
            <w:proofErr w:type="spellEnd"/>
            <w:r>
              <w:rPr>
                <w:b/>
                <w:i/>
              </w:rPr>
              <w:t>, kā arī vietējās un reģionālās pašpārvaldes iestādēm un vienībām, kas rīkojas to vārdā.</w:t>
            </w:r>
          </w:p>
        </w:tc>
      </w:tr>
      <w:tr w:rsidR="00855071" w14:paraId="0146A573" w14:textId="77777777" w:rsidTr="004D4546">
        <w:trPr>
          <w:jc w:val="center"/>
        </w:trPr>
        <w:tc>
          <w:tcPr>
            <w:tcW w:w="4876" w:type="dxa"/>
            <w:tcBorders>
              <w:top w:val="nil"/>
              <w:left w:val="nil"/>
              <w:bottom w:val="nil"/>
              <w:right w:val="nil"/>
            </w:tcBorders>
          </w:tcPr>
          <w:p w14:paraId="2F599883" w14:textId="77777777" w:rsidR="00855071" w:rsidRPr="00522465" w:rsidRDefault="00855071" w:rsidP="004D4546">
            <w:pPr>
              <w:pStyle w:val="Normal6a"/>
            </w:pPr>
          </w:p>
        </w:tc>
        <w:tc>
          <w:tcPr>
            <w:tcW w:w="4876" w:type="dxa"/>
            <w:tcBorders>
              <w:top w:val="nil"/>
              <w:left w:val="nil"/>
              <w:bottom w:val="nil"/>
              <w:right w:val="nil"/>
            </w:tcBorders>
          </w:tcPr>
          <w:p w14:paraId="1B3CA9B1" w14:textId="77777777" w:rsidR="00855071" w:rsidRPr="00522465" w:rsidRDefault="00855071" w:rsidP="004D4546">
            <w:pPr>
              <w:pStyle w:val="Normal6a"/>
            </w:pPr>
            <w:r>
              <w:rPr>
                <w:b/>
                <w:i/>
              </w:rPr>
              <w:t xml:space="preserve">Ieviestos finanšu produktus pielāgo katras šīs </w:t>
            </w:r>
            <w:proofErr w:type="spellStart"/>
            <w:r>
              <w:rPr>
                <w:b/>
                <w:i/>
              </w:rPr>
              <w:t>galasaņēmēju</w:t>
            </w:r>
            <w:proofErr w:type="spellEnd"/>
            <w:r>
              <w:rPr>
                <w:b/>
                <w:i/>
              </w:rPr>
              <w:t xml:space="preserve"> kategorijas īpašajām vajadzībām un riska profilam attiecībā uz katru no 4. punktā minētajām darbībām, un tie ir pieejami, izmantojot vietējos finanšu starpniekus un citus mazumtirdzniecības izplatīšanas kanālus. Tie novērš tirgus darbības traucējumus, kas ietekmē šādas investīcijas, tostarp neliela apjoma investīcijas, sadrumstalotu pieprasījumu, augstāku subjektīvo risku, kolektīvās īpašumtiesību struktūras un ierobežotu piekļuvi kapitāla tirgiem. Īstenošanas partneri atbalsta mehānismus, kas ļauj apkopot maza mēroga investīcijas institucionālajiem standartiem atbilstošos portfeļos, lai tādējādi atvieglotu to finansēšanu ar finanšu starpnieku un kapitāla tirgu palīdzību.</w:t>
            </w:r>
          </w:p>
        </w:tc>
      </w:tr>
      <w:tr w:rsidR="00855071" w14:paraId="6026BB08" w14:textId="77777777" w:rsidTr="004D4546">
        <w:trPr>
          <w:jc w:val="center"/>
        </w:trPr>
        <w:tc>
          <w:tcPr>
            <w:tcW w:w="4876" w:type="dxa"/>
            <w:tcBorders>
              <w:top w:val="nil"/>
              <w:left w:val="nil"/>
              <w:bottom w:val="nil"/>
              <w:right w:val="nil"/>
            </w:tcBorders>
          </w:tcPr>
          <w:p w14:paraId="0E45DE75" w14:textId="77777777" w:rsidR="00855071" w:rsidRPr="00522465" w:rsidRDefault="00855071" w:rsidP="004D4546">
            <w:pPr>
              <w:pStyle w:val="Normal6a"/>
            </w:pPr>
          </w:p>
        </w:tc>
        <w:tc>
          <w:tcPr>
            <w:tcW w:w="4876" w:type="dxa"/>
            <w:tcBorders>
              <w:top w:val="nil"/>
              <w:left w:val="nil"/>
              <w:bottom w:val="nil"/>
              <w:right w:val="nil"/>
            </w:tcBorders>
          </w:tcPr>
          <w:p w14:paraId="2973F264" w14:textId="77777777" w:rsidR="00855071" w:rsidRPr="00522465" w:rsidRDefault="00855071" w:rsidP="004D4546">
            <w:pPr>
              <w:pStyle w:val="Normal6a"/>
            </w:pPr>
            <w:r>
              <w:rPr>
                <w:b/>
                <w:i/>
              </w:rPr>
              <w:t>4. PKIPR jo īpaši atbalsta investīcijas, kas veicina enerģētikas pārkārtošanu patērētāju un vietējā līmenī, tostarp, izstrādājot šādus mehānismus:</w:t>
            </w:r>
          </w:p>
        </w:tc>
      </w:tr>
      <w:tr w:rsidR="00855071" w14:paraId="4294AE9E" w14:textId="77777777" w:rsidTr="004D4546">
        <w:trPr>
          <w:jc w:val="center"/>
        </w:trPr>
        <w:tc>
          <w:tcPr>
            <w:tcW w:w="4876" w:type="dxa"/>
            <w:tcBorders>
              <w:top w:val="nil"/>
              <w:left w:val="nil"/>
              <w:bottom w:val="nil"/>
              <w:right w:val="nil"/>
            </w:tcBorders>
          </w:tcPr>
          <w:p w14:paraId="48E21C27" w14:textId="77777777" w:rsidR="00855071" w:rsidRPr="00522465" w:rsidRDefault="00855071" w:rsidP="004D4546">
            <w:pPr>
              <w:pStyle w:val="Normal6a"/>
            </w:pPr>
          </w:p>
        </w:tc>
        <w:tc>
          <w:tcPr>
            <w:tcW w:w="4876" w:type="dxa"/>
            <w:tcBorders>
              <w:top w:val="nil"/>
              <w:left w:val="nil"/>
              <w:bottom w:val="nil"/>
              <w:right w:val="nil"/>
            </w:tcBorders>
          </w:tcPr>
          <w:p w14:paraId="255ED817" w14:textId="77777777" w:rsidR="00855071" w:rsidRPr="00522465" w:rsidRDefault="00855071" w:rsidP="004D4546">
            <w:pPr>
              <w:pStyle w:val="Normal6a"/>
            </w:pPr>
            <w:r>
              <w:rPr>
                <w:b/>
                <w:i/>
              </w:rPr>
              <w:t xml:space="preserve">a) ES Renovācijas aizdevumu mehānisms, kas atbalsta investīcijas dzīvojamo un nedzīvojamo ēku energoefektīvā renovācijā, tostarp pamatīgā renovācijā, uz vietas notiekošas </w:t>
            </w:r>
            <w:proofErr w:type="spellStart"/>
            <w:r>
              <w:rPr>
                <w:b/>
                <w:i/>
              </w:rPr>
              <w:t>atjaunīgās</w:t>
            </w:r>
            <w:proofErr w:type="spellEnd"/>
            <w:r>
              <w:rPr>
                <w:b/>
                <w:i/>
              </w:rPr>
              <w:t xml:space="preserve"> enerģijas ražošanas, tostarp siltumapgādes un </w:t>
            </w:r>
            <w:proofErr w:type="spellStart"/>
            <w:r>
              <w:rPr>
                <w:b/>
                <w:i/>
              </w:rPr>
              <w:t>aukstumapgādes</w:t>
            </w:r>
            <w:proofErr w:type="spellEnd"/>
            <w:r>
              <w:rPr>
                <w:b/>
                <w:i/>
              </w:rPr>
              <w:t xml:space="preserve"> vajadzībām, integrācijā, enerģijas uzkrāšanā un inovatīvos ilgtspējīgas renovācijas risinājumos saskaņā ar Ēku energoefektivitātes direktīvu un nacionālajiem ēku renovācijas plāniem. Īstenošanas partneri prioritāti piešķir atbalstam dalībvalstu apzinātām neaizsargātām mājsaimniecībām un mājokļa īpašniekiem ar zemiem ienākumiem un nodrošina to, ka ir pieejami – ar vietējo finanšu starpnieku palīdzību – mazumtirdzniecības finansēšanas risinājumi;</w:t>
            </w:r>
          </w:p>
        </w:tc>
      </w:tr>
      <w:tr w:rsidR="00855071" w14:paraId="33B7E62E" w14:textId="77777777" w:rsidTr="004D4546">
        <w:trPr>
          <w:jc w:val="center"/>
        </w:trPr>
        <w:tc>
          <w:tcPr>
            <w:tcW w:w="4876" w:type="dxa"/>
            <w:tcBorders>
              <w:top w:val="nil"/>
              <w:left w:val="nil"/>
              <w:bottom w:val="nil"/>
              <w:right w:val="nil"/>
            </w:tcBorders>
          </w:tcPr>
          <w:p w14:paraId="5CFBA915" w14:textId="77777777" w:rsidR="00855071" w:rsidRPr="00522465" w:rsidRDefault="00855071" w:rsidP="004D4546">
            <w:pPr>
              <w:pStyle w:val="Normal6a"/>
            </w:pPr>
          </w:p>
        </w:tc>
        <w:tc>
          <w:tcPr>
            <w:tcW w:w="4876" w:type="dxa"/>
            <w:tcBorders>
              <w:top w:val="nil"/>
              <w:left w:val="nil"/>
              <w:bottom w:val="nil"/>
              <w:right w:val="nil"/>
            </w:tcBorders>
          </w:tcPr>
          <w:p w14:paraId="3D92619F" w14:textId="77777777" w:rsidR="00855071" w:rsidRPr="00522465" w:rsidRDefault="00855071" w:rsidP="004D4546">
            <w:pPr>
              <w:pStyle w:val="Normal6a"/>
            </w:pPr>
            <w:r>
              <w:rPr>
                <w:b/>
                <w:i/>
              </w:rPr>
              <w:t xml:space="preserve">b) mehānisms, kurš atbalsta decentralizētas </w:t>
            </w:r>
            <w:proofErr w:type="spellStart"/>
            <w:r>
              <w:rPr>
                <w:b/>
                <w:i/>
              </w:rPr>
              <w:t>atjaunīgās</w:t>
            </w:r>
            <w:proofErr w:type="spellEnd"/>
            <w:r>
              <w:rPr>
                <w:b/>
                <w:i/>
              </w:rPr>
              <w:t xml:space="preserve"> enerģijas ražošanas vēršanu plašumā, tostarp saules fotoelementu, saules siltumenerģijas, vēja un </w:t>
            </w:r>
            <w:proofErr w:type="spellStart"/>
            <w:r>
              <w:rPr>
                <w:b/>
                <w:i/>
              </w:rPr>
              <w:t>atjaunīgās</w:t>
            </w:r>
            <w:proofErr w:type="spellEnd"/>
            <w:r>
              <w:rPr>
                <w:b/>
                <w:i/>
              </w:rPr>
              <w:t xml:space="preserve"> siltumapgādes un </w:t>
            </w:r>
            <w:proofErr w:type="spellStart"/>
            <w:r>
              <w:rPr>
                <w:b/>
                <w:i/>
              </w:rPr>
              <w:t>aukstumapgādes</w:t>
            </w:r>
            <w:proofErr w:type="spellEnd"/>
            <w:r>
              <w:rPr>
                <w:b/>
                <w:i/>
              </w:rPr>
              <w:t xml:space="preserve"> iekārtas, kā arī saistītās enerģijas uzkrāšanas sistēmas un saistīto vietējo </w:t>
            </w:r>
            <w:proofErr w:type="spellStart"/>
            <w:r>
              <w:rPr>
                <w:b/>
                <w:i/>
              </w:rPr>
              <w:t>energoinfrastruktūru</w:t>
            </w:r>
            <w:proofErr w:type="spellEnd"/>
            <w:r>
              <w:rPr>
                <w:b/>
                <w:i/>
              </w:rPr>
              <w:t>, ko izmanto ēku, uzņēmumu vai vietējā līmenī;</w:t>
            </w:r>
          </w:p>
        </w:tc>
      </w:tr>
      <w:tr w:rsidR="00855071" w14:paraId="5A64A4A5" w14:textId="77777777" w:rsidTr="004D4546">
        <w:trPr>
          <w:jc w:val="center"/>
        </w:trPr>
        <w:tc>
          <w:tcPr>
            <w:tcW w:w="4876" w:type="dxa"/>
            <w:tcBorders>
              <w:top w:val="nil"/>
              <w:left w:val="nil"/>
              <w:bottom w:val="nil"/>
              <w:right w:val="nil"/>
            </w:tcBorders>
          </w:tcPr>
          <w:p w14:paraId="31064F40" w14:textId="77777777" w:rsidR="00855071" w:rsidRPr="00522465" w:rsidRDefault="00855071" w:rsidP="004D4546">
            <w:pPr>
              <w:pStyle w:val="Normal6a"/>
            </w:pPr>
          </w:p>
        </w:tc>
        <w:tc>
          <w:tcPr>
            <w:tcW w:w="4876" w:type="dxa"/>
            <w:tcBorders>
              <w:top w:val="nil"/>
              <w:left w:val="nil"/>
              <w:bottom w:val="nil"/>
              <w:right w:val="nil"/>
            </w:tcBorders>
          </w:tcPr>
          <w:p w14:paraId="5A1B0A3D" w14:textId="77777777" w:rsidR="00855071" w:rsidRPr="00522465" w:rsidRDefault="00855071" w:rsidP="004D4546">
            <w:pPr>
              <w:pStyle w:val="Normal6a"/>
            </w:pPr>
            <w:r>
              <w:rPr>
                <w:b/>
                <w:i/>
              </w:rPr>
              <w:t xml:space="preserve">c) mehānisms, kas atbalsta pieprasījuma puses elastību un viedu </w:t>
            </w:r>
            <w:proofErr w:type="spellStart"/>
            <w:r>
              <w:rPr>
                <w:b/>
                <w:i/>
              </w:rPr>
              <w:t>energopārvaldību</w:t>
            </w:r>
            <w:proofErr w:type="spellEnd"/>
            <w:r>
              <w:rPr>
                <w:b/>
                <w:i/>
              </w:rPr>
              <w:t xml:space="preserve">, tostarp </w:t>
            </w:r>
            <w:proofErr w:type="spellStart"/>
            <w:r>
              <w:rPr>
                <w:b/>
                <w:i/>
              </w:rPr>
              <w:t>pieprasījumreakcijas</w:t>
            </w:r>
            <w:proofErr w:type="spellEnd"/>
            <w:r>
              <w:rPr>
                <w:b/>
                <w:i/>
              </w:rPr>
              <w:t xml:space="preserve"> tehnoloģijas, viedās mērīšanas un kontroles sistēmas, digitālās </w:t>
            </w:r>
            <w:proofErr w:type="spellStart"/>
            <w:r>
              <w:rPr>
                <w:b/>
                <w:i/>
              </w:rPr>
              <w:t>energopārvaldības</w:t>
            </w:r>
            <w:proofErr w:type="spellEnd"/>
            <w:r>
              <w:rPr>
                <w:b/>
                <w:i/>
              </w:rPr>
              <w:t xml:space="preserve"> platformas un risinājumus, kuri ļauj patērētājiem, aktīviem lietotājiem, </w:t>
            </w:r>
            <w:proofErr w:type="spellStart"/>
            <w:r>
              <w:rPr>
                <w:b/>
                <w:i/>
              </w:rPr>
              <w:t>energokopienām</w:t>
            </w:r>
            <w:proofErr w:type="spellEnd"/>
            <w:r>
              <w:rPr>
                <w:b/>
                <w:i/>
              </w:rPr>
              <w:t xml:space="preserve"> un uzņēmumiem aktīvi piedalīties enerģijas tirgos;</w:t>
            </w:r>
          </w:p>
        </w:tc>
      </w:tr>
      <w:tr w:rsidR="00855071" w14:paraId="639FC82B" w14:textId="77777777" w:rsidTr="004D4546">
        <w:trPr>
          <w:jc w:val="center"/>
        </w:trPr>
        <w:tc>
          <w:tcPr>
            <w:tcW w:w="4876" w:type="dxa"/>
            <w:tcBorders>
              <w:top w:val="nil"/>
              <w:left w:val="nil"/>
              <w:bottom w:val="nil"/>
              <w:right w:val="nil"/>
            </w:tcBorders>
          </w:tcPr>
          <w:p w14:paraId="620D29A7" w14:textId="77777777" w:rsidR="00855071" w:rsidRPr="00522465" w:rsidRDefault="00855071" w:rsidP="004D4546">
            <w:pPr>
              <w:pStyle w:val="Normal6a"/>
            </w:pPr>
          </w:p>
        </w:tc>
        <w:tc>
          <w:tcPr>
            <w:tcW w:w="4876" w:type="dxa"/>
            <w:tcBorders>
              <w:top w:val="nil"/>
              <w:left w:val="nil"/>
              <w:bottom w:val="nil"/>
              <w:right w:val="nil"/>
            </w:tcBorders>
          </w:tcPr>
          <w:p w14:paraId="2E03D219" w14:textId="77777777" w:rsidR="00855071" w:rsidRPr="00522465" w:rsidRDefault="00855071" w:rsidP="004D4546">
            <w:pPr>
              <w:pStyle w:val="Normal6a"/>
            </w:pPr>
            <w:r>
              <w:rPr>
                <w:b/>
                <w:i/>
              </w:rPr>
              <w:t xml:space="preserve">d) mehānisms, kurš atbalsta enerģijas izmantojumu elektrifikāciju un saistīto infrastruktūru, tostarp </w:t>
            </w:r>
            <w:proofErr w:type="spellStart"/>
            <w:r>
              <w:rPr>
                <w:b/>
                <w:i/>
              </w:rPr>
              <w:t>elektrotransportlīdzekļu</w:t>
            </w:r>
            <w:proofErr w:type="spellEnd"/>
            <w:r>
              <w:rPr>
                <w:b/>
                <w:i/>
              </w:rPr>
              <w:t xml:space="preserve"> uzlādes infrastruktūru un citu decentralizētu infrastruktūru, kas ļauj </w:t>
            </w:r>
            <w:proofErr w:type="spellStart"/>
            <w:r>
              <w:rPr>
                <w:b/>
                <w:i/>
              </w:rPr>
              <w:t>atjaunīgo</w:t>
            </w:r>
            <w:proofErr w:type="spellEnd"/>
            <w:r>
              <w:rPr>
                <w:b/>
                <w:i/>
              </w:rPr>
              <w:t xml:space="preserve"> elektroenerģiju integrēt ēkās, uzņēmumos un vietējās energosistēmās;</w:t>
            </w:r>
          </w:p>
        </w:tc>
      </w:tr>
      <w:tr w:rsidR="00855071" w14:paraId="30AD31D3" w14:textId="77777777" w:rsidTr="004D4546">
        <w:trPr>
          <w:jc w:val="center"/>
        </w:trPr>
        <w:tc>
          <w:tcPr>
            <w:tcW w:w="4876" w:type="dxa"/>
            <w:tcBorders>
              <w:top w:val="nil"/>
              <w:left w:val="nil"/>
              <w:bottom w:val="nil"/>
              <w:right w:val="nil"/>
            </w:tcBorders>
          </w:tcPr>
          <w:p w14:paraId="03CF1794" w14:textId="77777777" w:rsidR="00855071" w:rsidRPr="00522465" w:rsidRDefault="00855071" w:rsidP="004D4546">
            <w:pPr>
              <w:pStyle w:val="Normal6a"/>
            </w:pPr>
          </w:p>
        </w:tc>
        <w:tc>
          <w:tcPr>
            <w:tcW w:w="4876" w:type="dxa"/>
            <w:tcBorders>
              <w:top w:val="nil"/>
              <w:left w:val="nil"/>
              <w:bottom w:val="nil"/>
              <w:right w:val="nil"/>
            </w:tcBorders>
          </w:tcPr>
          <w:p w14:paraId="3AC84934" w14:textId="77777777" w:rsidR="00855071" w:rsidRPr="00522465" w:rsidRDefault="00855071" w:rsidP="004D4546">
            <w:pPr>
              <w:pStyle w:val="Normal6a"/>
            </w:pPr>
            <w:r>
              <w:rPr>
                <w:b/>
                <w:i/>
              </w:rPr>
              <w:t xml:space="preserve">e) mehānisms, kurš atbalsta vietējās </w:t>
            </w:r>
            <w:proofErr w:type="spellStart"/>
            <w:r>
              <w:rPr>
                <w:b/>
                <w:i/>
              </w:rPr>
              <w:t>energoinfrastruktūras</w:t>
            </w:r>
            <w:proofErr w:type="spellEnd"/>
            <w:r>
              <w:rPr>
                <w:b/>
                <w:i/>
              </w:rPr>
              <w:t xml:space="preserve"> attīstīšanu, tostarp uz </w:t>
            </w:r>
            <w:proofErr w:type="spellStart"/>
            <w:r>
              <w:rPr>
                <w:b/>
                <w:i/>
              </w:rPr>
              <w:t>atjaunīgiem</w:t>
            </w:r>
            <w:proofErr w:type="spellEnd"/>
            <w:r>
              <w:rPr>
                <w:b/>
                <w:i/>
              </w:rPr>
              <w:t xml:space="preserve"> energoresursiem balstītus centralizētas siltumapgādes un </w:t>
            </w:r>
            <w:proofErr w:type="spellStart"/>
            <w:r>
              <w:rPr>
                <w:b/>
                <w:i/>
              </w:rPr>
              <w:t>aukstumapgādes</w:t>
            </w:r>
            <w:proofErr w:type="spellEnd"/>
            <w:r>
              <w:rPr>
                <w:b/>
                <w:i/>
              </w:rPr>
              <w:t xml:space="preserve"> tīklus, vietējos tīklus, vietējus enerģijas uzkrāšanas risinājumus, kolektīvu pašpatēriņu, vietējas enerģijas koplietošanas shēmas un citas decentralizētas energosistēmas, kas ļauj integrēt </w:t>
            </w:r>
            <w:proofErr w:type="spellStart"/>
            <w:r>
              <w:rPr>
                <w:b/>
                <w:i/>
              </w:rPr>
              <w:t>atjaunīgo</w:t>
            </w:r>
            <w:proofErr w:type="spellEnd"/>
            <w:r>
              <w:rPr>
                <w:b/>
                <w:i/>
              </w:rPr>
              <w:t xml:space="preserve"> enerģiju un pastiprina patērētāju līdzdalību energosistēmā;</w:t>
            </w:r>
          </w:p>
        </w:tc>
      </w:tr>
      <w:tr w:rsidR="00855071" w14:paraId="1F7BFA3A" w14:textId="77777777" w:rsidTr="004D4546">
        <w:trPr>
          <w:jc w:val="center"/>
        </w:trPr>
        <w:tc>
          <w:tcPr>
            <w:tcW w:w="4876" w:type="dxa"/>
            <w:tcBorders>
              <w:top w:val="nil"/>
              <w:left w:val="nil"/>
              <w:bottom w:val="nil"/>
              <w:right w:val="nil"/>
            </w:tcBorders>
          </w:tcPr>
          <w:p w14:paraId="7F5D2EA2" w14:textId="77777777" w:rsidR="00855071" w:rsidRPr="00522465" w:rsidRDefault="00855071" w:rsidP="004D4546">
            <w:pPr>
              <w:pStyle w:val="Normal6a"/>
            </w:pPr>
          </w:p>
        </w:tc>
        <w:tc>
          <w:tcPr>
            <w:tcW w:w="4876" w:type="dxa"/>
            <w:tcBorders>
              <w:top w:val="nil"/>
              <w:left w:val="nil"/>
              <w:bottom w:val="nil"/>
              <w:right w:val="nil"/>
            </w:tcBorders>
          </w:tcPr>
          <w:p w14:paraId="34D30BE4" w14:textId="77777777" w:rsidR="00855071" w:rsidRPr="00522465" w:rsidRDefault="00855071" w:rsidP="004D4546">
            <w:pPr>
              <w:pStyle w:val="Normal6a"/>
            </w:pPr>
            <w:r>
              <w:rPr>
                <w:b/>
                <w:i/>
              </w:rPr>
              <w:t xml:space="preserve">f) integrēts </w:t>
            </w:r>
            <w:proofErr w:type="spellStart"/>
            <w:r>
              <w:rPr>
                <w:b/>
                <w:i/>
              </w:rPr>
              <w:t>daudztehnoloģiju</w:t>
            </w:r>
            <w:proofErr w:type="spellEnd"/>
            <w:r>
              <w:rPr>
                <w:b/>
                <w:i/>
              </w:rPr>
              <w:t xml:space="preserve"> mehānisms, kas atbalsta dalībniekus, kuri veic vienlaicīgas vai pakāpeniskas investīcijas divos vai vairākos a)–e) apakšpunktā minētajos mehānismos, jo īpaši </w:t>
            </w:r>
            <w:proofErr w:type="spellStart"/>
            <w:r>
              <w:rPr>
                <w:b/>
                <w:i/>
              </w:rPr>
              <w:t>energokopienās</w:t>
            </w:r>
            <w:proofErr w:type="spellEnd"/>
            <w:r>
              <w:rPr>
                <w:b/>
                <w:i/>
              </w:rPr>
              <w:t xml:space="preserve">. Īstenošanas partneri izstrādā īpašus finanšu produktus, kuri nodrošina vienotu piekļuvi finansējumam, kas vajadzīgs šādām grupētām investīcijām, novēršot nepieciešamību </w:t>
            </w:r>
            <w:proofErr w:type="spellStart"/>
            <w:r>
              <w:rPr>
                <w:b/>
                <w:i/>
              </w:rPr>
              <w:t>galasaņēmējiem</w:t>
            </w:r>
            <w:proofErr w:type="spellEnd"/>
            <w:r>
              <w:rPr>
                <w:b/>
                <w:i/>
              </w:rPr>
              <w:t xml:space="preserve"> piekļūt vairākiem atsevišķiem mehānismiem un atspoguļojot </w:t>
            </w:r>
            <w:proofErr w:type="spellStart"/>
            <w:r>
              <w:rPr>
                <w:b/>
                <w:i/>
              </w:rPr>
              <w:t>daudztehnoloģiju</w:t>
            </w:r>
            <w:proofErr w:type="spellEnd"/>
            <w:r>
              <w:rPr>
                <w:b/>
                <w:i/>
              </w:rPr>
              <w:t xml:space="preserve"> projektu apvienoto riska profilu un naudas plūsmas struktūru vietējā līmenī.</w:t>
            </w:r>
          </w:p>
        </w:tc>
      </w:tr>
      <w:tr w:rsidR="00855071" w14:paraId="40D86C77" w14:textId="77777777" w:rsidTr="004D4546">
        <w:trPr>
          <w:jc w:val="center"/>
        </w:trPr>
        <w:tc>
          <w:tcPr>
            <w:tcW w:w="4876" w:type="dxa"/>
            <w:tcBorders>
              <w:top w:val="nil"/>
              <w:left w:val="nil"/>
              <w:bottom w:val="nil"/>
              <w:right w:val="nil"/>
            </w:tcBorders>
          </w:tcPr>
          <w:p w14:paraId="723B5916" w14:textId="77777777" w:rsidR="00855071" w:rsidRPr="00522465" w:rsidRDefault="00855071" w:rsidP="004D4546">
            <w:pPr>
              <w:pStyle w:val="Normal6a"/>
            </w:pPr>
          </w:p>
        </w:tc>
        <w:tc>
          <w:tcPr>
            <w:tcW w:w="4876" w:type="dxa"/>
            <w:tcBorders>
              <w:top w:val="nil"/>
              <w:left w:val="nil"/>
              <w:bottom w:val="nil"/>
              <w:right w:val="nil"/>
            </w:tcBorders>
          </w:tcPr>
          <w:p w14:paraId="69D58EE9" w14:textId="77777777" w:rsidR="00855071" w:rsidRPr="00522465" w:rsidRDefault="00855071" w:rsidP="004D4546">
            <w:pPr>
              <w:pStyle w:val="Normal6a"/>
            </w:pPr>
            <w:r>
              <w:rPr>
                <w:b/>
                <w:i/>
              </w:rPr>
              <w:t xml:space="preserve">5. PKIPR ietvaros sniegtais atbalsts var izpausties kā plašs klāsts finanšu instrumentu, kas pielāgoti </w:t>
            </w:r>
            <w:proofErr w:type="spellStart"/>
            <w:r>
              <w:rPr>
                <w:b/>
                <w:i/>
              </w:rPr>
              <w:t>galalsaņēmju</w:t>
            </w:r>
            <w:proofErr w:type="spellEnd"/>
            <w:r>
              <w:rPr>
                <w:b/>
                <w:i/>
              </w:rPr>
              <w:t xml:space="preserve">, kam šis atbalsts paredzēts, raksturīgajām iezīmēm un attīstības posmam, un kā investīcijas. Tie var būt aizdevumi, garantijas, </w:t>
            </w:r>
            <w:proofErr w:type="spellStart"/>
            <w:r>
              <w:rPr>
                <w:b/>
                <w:i/>
              </w:rPr>
              <w:t>pretgarantijas</w:t>
            </w:r>
            <w:proofErr w:type="spellEnd"/>
            <w:r>
              <w:rPr>
                <w:b/>
                <w:i/>
              </w:rPr>
              <w:t xml:space="preserve">, pašu kapitāla un </w:t>
            </w:r>
            <w:proofErr w:type="spellStart"/>
            <w:r>
              <w:rPr>
                <w:b/>
                <w:i/>
              </w:rPr>
              <w:t>kvazikapitāla</w:t>
            </w:r>
            <w:proofErr w:type="spellEnd"/>
            <w:r>
              <w:rPr>
                <w:b/>
                <w:i/>
              </w:rPr>
              <w:t xml:space="preserve"> instrumenti, augsta riska aizdevumi augošiem uzņēmumiem agrīnā attīstības stadijā, </w:t>
            </w:r>
            <w:proofErr w:type="spellStart"/>
            <w:r>
              <w:rPr>
                <w:b/>
                <w:i/>
              </w:rPr>
              <w:t>izpirkumnomas</w:t>
            </w:r>
            <w:proofErr w:type="spellEnd"/>
            <w:r>
              <w:rPr>
                <w:b/>
                <w:i/>
              </w:rPr>
              <w:t xml:space="preserve"> līgumi, apvienota finansējuma struktūras un citi atbilstoši finanšu produkti.</w:t>
            </w:r>
          </w:p>
        </w:tc>
      </w:tr>
      <w:tr w:rsidR="00855071" w14:paraId="1CD710B0" w14:textId="77777777" w:rsidTr="004D4546">
        <w:trPr>
          <w:jc w:val="center"/>
        </w:trPr>
        <w:tc>
          <w:tcPr>
            <w:tcW w:w="4876" w:type="dxa"/>
            <w:tcBorders>
              <w:top w:val="nil"/>
              <w:left w:val="nil"/>
              <w:bottom w:val="nil"/>
              <w:right w:val="nil"/>
            </w:tcBorders>
          </w:tcPr>
          <w:p w14:paraId="49C5F9AE" w14:textId="77777777" w:rsidR="00855071" w:rsidRPr="00522465" w:rsidRDefault="00855071" w:rsidP="004D4546">
            <w:pPr>
              <w:pStyle w:val="Normal6a"/>
            </w:pPr>
          </w:p>
        </w:tc>
        <w:tc>
          <w:tcPr>
            <w:tcW w:w="4876" w:type="dxa"/>
            <w:tcBorders>
              <w:top w:val="nil"/>
              <w:left w:val="nil"/>
              <w:bottom w:val="nil"/>
              <w:right w:val="nil"/>
            </w:tcBorders>
          </w:tcPr>
          <w:p w14:paraId="4B0869FE" w14:textId="77777777" w:rsidR="00855071" w:rsidRPr="00522465" w:rsidRDefault="00855071" w:rsidP="004D4546">
            <w:pPr>
              <w:pStyle w:val="Normal6a"/>
            </w:pPr>
            <w:r>
              <w:rPr>
                <w:b/>
                <w:i/>
              </w:rPr>
              <w:t>Īstenošanas partneri nodrošina tādu piekļūstamu, standartizētu un lietošanai gatavu mazumtirdzniecības finanšu instrumentu pieejamību, kurus izplata ar vietējo finanšu starpnieku palīdzību. PKIPR darbojas koordinēti ar dotācijās balstītu atbalstu, ko sniedz attiecīgo EKF politikas logu ietvaros, un saistītiem tehniskās palīdzības instrumentiem, un papildina šo atbalstu un instrumentus.</w:t>
            </w:r>
          </w:p>
        </w:tc>
      </w:tr>
    </w:tbl>
    <w:p w14:paraId="01A7FA7F"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4418359" w14:textId="77777777" w:rsidR="00855071" w:rsidRPr="00522465" w:rsidRDefault="00855071" w:rsidP="00855071">
      <w:r>
        <w:rPr>
          <w:rStyle w:val="HideTWBExt"/>
        </w:rPr>
        <w:t>&lt;/Amend&gt;</w:t>
      </w:r>
    </w:p>
    <w:p w14:paraId="64A023C5"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2235</w:t>
      </w:r>
      <w:r>
        <w:rPr>
          <w:rStyle w:val="HideTWBExt"/>
          <w:b w:val="0"/>
        </w:rPr>
        <w:t>&lt;/</w:t>
      </w:r>
      <w:proofErr w:type="spellStart"/>
      <w:r>
        <w:rPr>
          <w:rStyle w:val="HideTWBExt"/>
          <w:b w:val="0"/>
        </w:rPr>
        <w:t>NumAm</w:t>
      </w:r>
      <w:proofErr w:type="spellEnd"/>
      <w:r>
        <w:rPr>
          <w:rStyle w:val="HideTWBExt"/>
          <w:b w:val="0"/>
        </w:rPr>
        <w:t>&gt;</w:t>
      </w:r>
    </w:p>
    <w:p w14:paraId="6E8935CC" w14:textId="77777777" w:rsidR="00855071" w:rsidRPr="00522465" w:rsidRDefault="00855071" w:rsidP="00855071">
      <w:pPr>
        <w:pStyle w:val="NormalBold"/>
      </w:pPr>
      <w:r>
        <w:rPr>
          <w:rStyle w:val="HideTWBExt"/>
          <w:b w:val="0"/>
        </w:rPr>
        <w:t>&lt;RepeatBlock-By&gt;&lt;Members&gt;</w:t>
      </w:r>
      <w:proofErr w:type="spellStart"/>
      <w:r>
        <w:t>Mohammed</w:t>
      </w:r>
      <w:proofErr w:type="spellEnd"/>
      <w:r>
        <w:t xml:space="preserve"> </w:t>
      </w:r>
      <w:proofErr w:type="spellStart"/>
      <w:r>
        <w:t>Chahim</w:t>
      </w:r>
      <w:proofErr w:type="spellEnd"/>
      <w:r>
        <w:rPr>
          <w:rStyle w:val="HideTWBExt"/>
          <w:b w:val="0"/>
        </w:rPr>
        <w:t>&lt;/Members&gt;</w:t>
      </w:r>
    </w:p>
    <w:p w14:paraId="20E1CF45" w14:textId="77777777" w:rsidR="00855071" w:rsidRPr="00522465" w:rsidRDefault="00855071" w:rsidP="00855071">
      <w:r>
        <w:rPr>
          <w:rStyle w:val="HideTWBExt"/>
        </w:rPr>
        <w:t>&lt;AuNomDe&gt;</w:t>
      </w:r>
      <w:r>
        <w:rPr>
          <w:rStyle w:val="HideTWBInt"/>
        </w:rPr>
        <w:t>{S&amp;D}</w:t>
      </w:r>
      <w:r>
        <w:t>S&amp;D grupas vārdā</w:t>
      </w:r>
      <w:r>
        <w:rPr>
          <w:rStyle w:val="HideTWBExt"/>
        </w:rPr>
        <w:t>&lt;/</w:t>
      </w:r>
      <w:proofErr w:type="spellStart"/>
      <w:r>
        <w:rPr>
          <w:rStyle w:val="HideTWBExt"/>
        </w:rPr>
        <w:t>AuNomDe</w:t>
      </w:r>
      <w:proofErr w:type="spellEnd"/>
      <w:r>
        <w:rPr>
          <w:rStyle w:val="HideTWBExt"/>
        </w:rPr>
        <w:t>&gt;</w:t>
      </w:r>
    </w:p>
    <w:p w14:paraId="11D93CCC" w14:textId="77777777" w:rsidR="00855071" w:rsidRPr="00522465" w:rsidRDefault="00855071" w:rsidP="00855071">
      <w:pPr>
        <w:pStyle w:val="NormalBold"/>
      </w:pPr>
      <w:r>
        <w:rPr>
          <w:rStyle w:val="HideTWBExt"/>
          <w:b w:val="0"/>
        </w:rPr>
        <w:t>&lt;Members&gt;</w:t>
      </w:r>
      <w:r>
        <w:t xml:space="preserve">Bruno </w:t>
      </w:r>
      <w:proofErr w:type="spellStart"/>
      <w:r>
        <w:t>Gonçalves</w:t>
      </w:r>
      <w:proofErr w:type="spellEnd"/>
      <w:r>
        <w:rPr>
          <w:rStyle w:val="HideTWBExt"/>
          <w:b w:val="0"/>
        </w:rPr>
        <w:t>&lt;/Members&gt;</w:t>
      </w:r>
    </w:p>
    <w:p w14:paraId="55FE1076" w14:textId="77777777" w:rsidR="00855071" w:rsidRPr="00522465" w:rsidRDefault="00855071" w:rsidP="00855071">
      <w:pPr>
        <w:pStyle w:val="NormalBold"/>
      </w:pPr>
      <w:r>
        <w:rPr>
          <w:rStyle w:val="HideTWBExt"/>
          <w:b w:val="0"/>
        </w:rPr>
        <w:t>&lt;/RepeatBlock-By&gt;</w:t>
      </w:r>
    </w:p>
    <w:p w14:paraId="0ECA5B1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415E54B" w14:textId="77777777" w:rsidR="00855071" w:rsidRPr="00522465" w:rsidRDefault="00855071" w:rsidP="00855071">
      <w:pPr>
        <w:pStyle w:val="NormalBold"/>
      </w:pPr>
      <w:r>
        <w:rPr>
          <w:rStyle w:val="HideTWBExt"/>
          <w:b w:val="0"/>
        </w:rPr>
        <w:t>&lt;Article&gt;</w:t>
      </w:r>
      <w:r>
        <w:t>21.a pants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82765A0" w14:textId="77777777" w:rsidTr="004D4546">
        <w:trPr>
          <w:trHeight w:hRule="exact" w:val="240"/>
          <w:jc w:val="center"/>
        </w:trPr>
        <w:tc>
          <w:tcPr>
            <w:tcW w:w="9752" w:type="dxa"/>
            <w:gridSpan w:val="2"/>
            <w:tcBorders>
              <w:top w:val="nil"/>
              <w:left w:val="nil"/>
              <w:bottom w:val="nil"/>
              <w:right w:val="nil"/>
            </w:tcBorders>
          </w:tcPr>
          <w:p w14:paraId="570A107D" w14:textId="77777777" w:rsidR="00855071" w:rsidRPr="00522465" w:rsidRDefault="00855071" w:rsidP="004D4546"/>
        </w:tc>
      </w:tr>
      <w:tr w:rsidR="00855071" w14:paraId="3A49C6DD" w14:textId="77777777" w:rsidTr="004D4546">
        <w:trPr>
          <w:trHeight w:val="240"/>
          <w:jc w:val="center"/>
        </w:trPr>
        <w:tc>
          <w:tcPr>
            <w:tcW w:w="4876" w:type="dxa"/>
            <w:tcBorders>
              <w:top w:val="nil"/>
              <w:left w:val="nil"/>
              <w:bottom w:val="nil"/>
              <w:right w:val="nil"/>
            </w:tcBorders>
          </w:tcPr>
          <w:p w14:paraId="5A727946"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4A35D93" w14:textId="77777777" w:rsidR="00855071" w:rsidRPr="00522465" w:rsidRDefault="00855071" w:rsidP="004D4546">
            <w:pPr>
              <w:pStyle w:val="AmColumnHeading"/>
            </w:pPr>
            <w:r>
              <w:t>Grozījums</w:t>
            </w:r>
          </w:p>
        </w:tc>
      </w:tr>
      <w:tr w:rsidR="00855071" w14:paraId="19DE1629" w14:textId="77777777" w:rsidTr="004D4546">
        <w:trPr>
          <w:jc w:val="center"/>
        </w:trPr>
        <w:tc>
          <w:tcPr>
            <w:tcW w:w="4876" w:type="dxa"/>
            <w:tcBorders>
              <w:top w:val="nil"/>
              <w:left w:val="nil"/>
              <w:bottom w:val="nil"/>
              <w:right w:val="nil"/>
            </w:tcBorders>
          </w:tcPr>
          <w:p w14:paraId="3B5EECDE" w14:textId="77777777" w:rsidR="00855071" w:rsidRPr="00522465" w:rsidRDefault="00855071" w:rsidP="004D4546">
            <w:pPr>
              <w:pStyle w:val="Normal6a"/>
            </w:pPr>
          </w:p>
        </w:tc>
        <w:tc>
          <w:tcPr>
            <w:tcW w:w="4876" w:type="dxa"/>
            <w:tcBorders>
              <w:top w:val="nil"/>
              <w:left w:val="nil"/>
              <w:bottom w:val="nil"/>
              <w:right w:val="nil"/>
            </w:tcBorders>
          </w:tcPr>
          <w:p w14:paraId="43B1DFA8" w14:textId="77777777" w:rsidR="00855071" w:rsidRPr="00522465" w:rsidRDefault="00855071" w:rsidP="004D4546">
            <w:pPr>
              <w:pStyle w:val="Normal6a"/>
              <w:jc w:val="center"/>
            </w:pPr>
            <w:r>
              <w:rPr>
                <w:b/>
                <w:i/>
              </w:rPr>
              <w:t>21.a pants</w:t>
            </w:r>
            <w:r>
              <w:tab/>
            </w:r>
          </w:p>
        </w:tc>
      </w:tr>
      <w:tr w:rsidR="00855071" w14:paraId="02EA064A" w14:textId="77777777" w:rsidTr="004D4546">
        <w:trPr>
          <w:jc w:val="center"/>
        </w:trPr>
        <w:tc>
          <w:tcPr>
            <w:tcW w:w="4876" w:type="dxa"/>
            <w:tcBorders>
              <w:top w:val="nil"/>
              <w:left w:val="nil"/>
              <w:bottom w:val="nil"/>
              <w:right w:val="nil"/>
            </w:tcBorders>
          </w:tcPr>
          <w:p w14:paraId="7804EC79" w14:textId="77777777" w:rsidR="00855071" w:rsidRPr="00522465" w:rsidRDefault="00855071" w:rsidP="004D4546">
            <w:pPr>
              <w:pStyle w:val="Normal6a"/>
            </w:pPr>
          </w:p>
        </w:tc>
        <w:tc>
          <w:tcPr>
            <w:tcW w:w="4876" w:type="dxa"/>
            <w:tcBorders>
              <w:top w:val="nil"/>
              <w:left w:val="nil"/>
              <w:bottom w:val="nil"/>
              <w:right w:val="nil"/>
            </w:tcBorders>
          </w:tcPr>
          <w:p w14:paraId="6FF0C608" w14:textId="77777777" w:rsidR="00855071" w:rsidRPr="00522465" w:rsidRDefault="00855071" w:rsidP="004D4546">
            <w:pPr>
              <w:pStyle w:val="Normal6a"/>
              <w:jc w:val="center"/>
            </w:pPr>
            <w:r>
              <w:rPr>
                <w:b/>
                <w:i/>
              </w:rPr>
              <w:t xml:space="preserve">Sociālās un mājokļa politikas logs </w:t>
            </w:r>
            <w:proofErr w:type="spellStart"/>
            <w:r>
              <w:rPr>
                <w:b/>
                <w:i/>
              </w:rPr>
              <w:t>InvestEU</w:t>
            </w:r>
            <w:proofErr w:type="spellEnd"/>
            <w:r>
              <w:rPr>
                <w:b/>
                <w:i/>
              </w:rPr>
              <w:t xml:space="preserve"> instrumenta ietvaros</w:t>
            </w:r>
          </w:p>
        </w:tc>
      </w:tr>
      <w:tr w:rsidR="00855071" w14:paraId="3A401973" w14:textId="77777777" w:rsidTr="004D4546">
        <w:trPr>
          <w:jc w:val="center"/>
        </w:trPr>
        <w:tc>
          <w:tcPr>
            <w:tcW w:w="4876" w:type="dxa"/>
            <w:tcBorders>
              <w:top w:val="nil"/>
              <w:left w:val="nil"/>
              <w:bottom w:val="nil"/>
              <w:right w:val="nil"/>
            </w:tcBorders>
          </w:tcPr>
          <w:p w14:paraId="66FFEF37" w14:textId="77777777" w:rsidR="00855071" w:rsidRPr="00522465" w:rsidRDefault="00855071" w:rsidP="004D4546">
            <w:pPr>
              <w:pStyle w:val="Normal6a"/>
            </w:pPr>
          </w:p>
        </w:tc>
        <w:tc>
          <w:tcPr>
            <w:tcW w:w="4876" w:type="dxa"/>
            <w:tcBorders>
              <w:top w:val="nil"/>
              <w:left w:val="nil"/>
              <w:bottom w:val="nil"/>
              <w:right w:val="nil"/>
            </w:tcBorders>
          </w:tcPr>
          <w:p w14:paraId="038902E1" w14:textId="77777777" w:rsidR="00855071" w:rsidRPr="00522465" w:rsidRDefault="00855071" w:rsidP="004D4546">
            <w:pPr>
              <w:pStyle w:val="Normal6a"/>
            </w:pPr>
            <w:r>
              <w:rPr>
                <w:b/>
                <w:i/>
              </w:rPr>
              <w:t>1. Investīcijas sociālās un mājokļa politikas atbalstam veic saskaņā ar Eiropas sociālo tiesību pīlāru, jo īpaši, izmantojot šādus komponentus:</w:t>
            </w:r>
          </w:p>
        </w:tc>
      </w:tr>
      <w:tr w:rsidR="00855071" w14:paraId="5108BDD7" w14:textId="77777777" w:rsidTr="004D4546">
        <w:trPr>
          <w:jc w:val="center"/>
        </w:trPr>
        <w:tc>
          <w:tcPr>
            <w:tcW w:w="4876" w:type="dxa"/>
            <w:tcBorders>
              <w:top w:val="nil"/>
              <w:left w:val="nil"/>
              <w:bottom w:val="nil"/>
              <w:right w:val="nil"/>
            </w:tcBorders>
          </w:tcPr>
          <w:p w14:paraId="481D34F5" w14:textId="77777777" w:rsidR="00855071" w:rsidRPr="00522465" w:rsidRDefault="00855071" w:rsidP="004D4546">
            <w:pPr>
              <w:pStyle w:val="Normal6a"/>
            </w:pPr>
          </w:p>
        </w:tc>
        <w:tc>
          <w:tcPr>
            <w:tcW w:w="4876" w:type="dxa"/>
            <w:tcBorders>
              <w:top w:val="nil"/>
              <w:left w:val="nil"/>
              <w:bottom w:val="nil"/>
              <w:right w:val="nil"/>
            </w:tcBorders>
          </w:tcPr>
          <w:p w14:paraId="23856F3A" w14:textId="77777777" w:rsidR="00855071" w:rsidRPr="00522465" w:rsidRDefault="00855071" w:rsidP="004D4546">
            <w:pPr>
              <w:pStyle w:val="Normal6a"/>
            </w:pPr>
            <w:r>
              <w:rPr>
                <w:b/>
                <w:i/>
              </w:rPr>
              <w:t xml:space="preserve">a) darbības, kas saistītas ar cenas ziņā pieejamu un sociālo mājokli, tostarp cenas ziņā pieejama un sociālā mājokļa attīstīšana, iegāde, renovācija un reģenerācija, ilgtspējīgi, energoefektīvi un piekļūstami mājokļa risinājumi un mājoklis, ar kura palīdzību tiek novērsti pieejamības cenas ziņā ierobežojumi, kas saistīti ar demogrāfiskajām pārmaiņām, darbaspēka mobilitāti un būtiskām teritoriālām atšķirībām. Īpašu uzmanību pievērš: a) nelabvēlīgā situācijā esošām grupām, tostarp vecāka gadagājuma cilvēkiem ar zemu pensiju, sievietēm, kas saskaras ar būtisku nabadzības vai sliktu sadzīves apstākļu risku, vientuļajiem vecākiem un ģimenēm ar bērniem, kuras ir pakļautas nabadzības riskam, LGBTIQ+ personām, personām, kas cietušas no </w:t>
            </w:r>
            <w:proofErr w:type="spellStart"/>
            <w:r>
              <w:rPr>
                <w:b/>
                <w:i/>
              </w:rPr>
              <w:t>dzimumbalstītas</w:t>
            </w:r>
            <w:proofErr w:type="spellEnd"/>
            <w:r>
              <w:rPr>
                <w:b/>
                <w:i/>
              </w:rPr>
              <w:t xml:space="preserve"> vardarbības, un grupām, kuras atrodas nelabvēlīgā situācijā vai ir pakļautas diskriminācijai, atstumtībai vai nabadzības riskam, proti, personām, kas saskaras ar īpašām grūtībām piekļuvē mājoklim;</w:t>
            </w:r>
          </w:p>
        </w:tc>
      </w:tr>
      <w:tr w:rsidR="00855071" w14:paraId="282C825E" w14:textId="77777777" w:rsidTr="004D4546">
        <w:trPr>
          <w:jc w:val="center"/>
        </w:trPr>
        <w:tc>
          <w:tcPr>
            <w:tcW w:w="4876" w:type="dxa"/>
            <w:tcBorders>
              <w:top w:val="nil"/>
              <w:left w:val="nil"/>
              <w:bottom w:val="nil"/>
              <w:right w:val="nil"/>
            </w:tcBorders>
          </w:tcPr>
          <w:p w14:paraId="5767BCAB" w14:textId="77777777" w:rsidR="00855071" w:rsidRPr="00522465" w:rsidRDefault="00855071" w:rsidP="004D4546">
            <w:pPr>
              <w:pStyle w:val="Normal6a"/>
            </w:pPr>
          </w:p>
        </w:tc>
        <w:tc>
          <w:tcPr>
            <w:tcW w:w="4876" w:type="dxa"/>
            <w:tcBorders>
              <w:top w:val="nil"/>
              <w:left w:val="nil"/>
              <w:bottom w:val="nil"/>
              <w:right w:val="nil"/>
            </w:tcBorders>
          </w:tcPr>
          <w:p w14:paraId="41BDC49D" w14:textId="77777777" w:rsidR="00855071" w:rsidRPr="00522465" w:rsidRDefault="00855071" w:rsidP="004D4546">
            <w:pPr>
              <w:pStyle w:val="Normal6a"/>
            </w:pPr>
            <w:r>
              <w:rPr>
                <w:b/>
                <w:i/>
              </w:rPr>
              <w:t>b) ar mājokli saistītai sociālajai infrastruktūrai un pakalpojumiem, tostarp studentu un vecāka gadagājuma cilvēkiem paredzētam mājoklim, uz kopienu balstītam mājoklim un neaizsargātām grupām paredzētiem mājokļa risinājumiem;</w:t>
            </w:r>
          </w:p>
        </w:tc>
      </w:tr>
      <w:tr w:rsidR="00855071" w14:paraId="7959C1E3" w14:textId="77777777" w:rsidTr="004D4546">
        <w:trPr>
          <w:jc w:val="center"/>
        </w:trPr>
        <w:tc>
          <w:tcPr>
            <w:tcW w:w="4876" w:type="dxa"/>
            <w:tcBorders>
              <w:top w:val="nil"/>
              <w:left w:val="nil"/>
              <w:bottom w:val="nil"/>
              <w:right w:val="nil"/>
            </w:tcBorders>
          </w:tcPr>
          <w:p w14:paraId="4E9226FD" w14:textId="77777777" w:rsidR="00855071" w:rsidRPr="00522465" w:rsidRDefault="00855071" w:rsidP="004D4546">
            <w:pPr>
              <w:pStyle w:val="Normal6a"/>
            </w:pPr>
          </w:p>
        </w:tc>
        <w:tc>
          <w:tcPr>
            <w:tcW w:w="4876" w:type="dxa"/>
            <w:tcBorders>
              <w:top w:val="nil"/>
              <w:left w:val="nil"/>
              <w:bottom w:val="nil"/>
              <w:right w:val="nil"/>
            </w:tcBorders>
          </w:tcPr>
          <w:p w14:paraId="57EEA5C1" w14:textId="77777777" w:rsidR="00855071" w:rsidRPr="00522465" w:rsidRDefault="00855071" w:rsidP="004D4546">
            <w:pPr>
              <w:pStyle w:val="Normal6a"/>
            </w:pPr>
            <w:r>
              <w:rPr>
                <w:b/>
                <w:i/>
              </w:rPr>
              <w:t>c) sociālajai infrastruktūrai, tostarp: i) visiem pieejamai iekļaujošai izglītībai un apmācībai, tostarp pirmsskolas izglītībai un aprūpei, un ar to saistītajai izglītības infrastruktūrai un objektiem, alternatīvai bērnu aprūpei, studentu mājoklim un digitālajam aprīkojumam, ii) veselības un ilgtermiņa aprūpei, tostarp klīnikām, slimnīcām, primārajai veselības aprūpei, mājas aprūpei un uz kopienu balstītai aprūpei;</w:t>
            </w:r>
          </w:p>
        </w:tc>
      </w:tr>
      <w:tr w:rsidR="00855071" w14:paraId="687E2BF8" w14:textId="77777777" w:rsidTr="004D4546">
        <w:trPr>
          <w:jc w:val="center"/>
        </w:trPr>
        <w:tc>
          <w:tcPr>
            <w:tcW w:w="4876" w:type="dxa"/>
            <w:tcBorders>
              <w:top w:val="nil"/>
              <w:left w:val="nil"/>
              <w:bottom w:val="nil"/>
              <w:right w:val="nil"/>
            </w:tcBorders>
          </w:tcPr>
          <w:p w14:paraId="03702D6F" w14:textId="77777777" w:rsidR="00855071" w:rsidRPr="00522465" w:rsidRDefault="00855071" w:rsidP="004D4546">
            <w:pPr>
              <w:pStyle w:val="Normal6a"/>
            </w:pPr>
          </w:p>
        </w:tc>
        <w:tc>
          <w:tcPr>
            <w:tcW w:w="4876" w:type="dxa"/>
            <w:tcBorders>
              <w:top w:val="nil"/>
              <w:left w:val="nil"/>
              <w:bottom w:val="nil"/>
              <w:right w:val="nil"/>
            </w:tcBorders>
          </w:tcPr>
          <w:p w14:paraId="018BBA7E" w14:textId="77777777" w:rsidR="00855071" w:rsidRPr="00522465" w:rsidRDefault="00855071" w:rsidP="004D4546">
            <w:pPr>
              <w:pStyle w:val="Normal6a"/>
            </w:pPr>
            <w:r>
              <w:rPr>
                <w:b/>
                <w:i/>
              </w:rPr>
              <w:t xml:space="preserve">d) </w:t>
            </w:r>
            <w:proofErr w:type="spellStart"/>
            <w:r>
              <w:rPr>
                <w:b/>
                <w:i/>
              </w:rPr>
              <w:t>mikrofinansēšanai</w:t>
            </w:r>
            <w:proofErr w:type="spellEnd"/>
            <w:r>
              <w:rPr>
                <w:b/>
                <w:i/>
              </w:rPr>
              <w:t>, ētiskajai un sociālo uzņēmumu finansēšanai un sociālajai ekonomikai;</w:t>
            </w:r>
          </w:p>
        </w:tc>
      </w:tr>
      <w:tr w:rsidR="00855071" w14:paraId="1A8D88D7" w14:textId="77777777" w:rsidTr="004D4546">
        <w:trPr>
          <w:jc w:val="center"/>
        </w:trPr>
        <w:tc>
          <w:tcPr>
            <w:tcW w:w="4876" w:type="dxa"/>
            <w:tcBorders>
              <w:top w:val="nil"/>
              <w:left w:val="nil"/>
              <w:bottom w:val="nil"/>
              <w:right w:val="nil"/>
            </w:tcBorders>
          </w:tcPr>
          <w:p w14:paraId="4B69ABC6" w14:textId="77777777" w:rsidR="00855071" w:rsidRPr="00522465" w:rsidRDefault="00855071" w:rsidP="004D4546">
            <w:pPr>
              <w:pStyle w:val="Normal6a"/>
            </w:pPr>
          </w:p>
        </w:tc>
        <w:tc>
          <w:tcPr>
            <w:tcW w:w="4876" w:type="dxa"/>
            <w:tcBorders>
              <w:top w:val="nil"/>
              <w:left w:val="nil"/>
              <w:bottom w:val="nil"/>
              <w:right w:val="nil"/>
            </w:tcBorders>
          </w:tcPr>
          <w:p w14:paraId="2FEFB8B3" w14:textId="77777777" w:rsidR="00855071" w:rsidRPr="00522465" w:rsidRDefault="00855071" w:rsidP="004D4546">
            <w:pPr>
              <w:pStyle w:val="Normal6a"/>
            </w:pPr>
            <w:r>
              <w:rPr>
                <w:b/>
                <w:i/>
              </w:rPr>
              <w:t>e) darbībām, kas saistītas ar pieprasījumu pēc prasmēm un to piedāvājumu;</w:t>
            </w:r>
          </w:p>
        </w:tc>
      </w:tr>
      <w:tr w:rsidR="00855071" w14:paraId="0484DEB0" w14:textId="77777777" w:rsidTr="004D4546">
        <w:trPr>
          <w:jc w:val="center"/>
        </w:trPr>
        <w:tc>
          <w:tcPr>
            <w:tcW w:w="4876" w:type="dxa"/>
            <w:tcBorders>
              <w:top w:val="nil"/>
              <w:left w:val="nil"/>
              <w:bottom w:val="nil"/>
              <w:right w:val="nil"/>
            </w:tcBorders>
          </w:tcPr>
          <w:p w14:paraId="42C76377" w14:textId="77777777" w:rsidR="00855071" w:rsidRPr="00522465" w:rsidRDefault="00855071" w:rsidP="004D4546">
            <w:pPr>
              <w:pStyle w:val="Normal6a"/>
            </w:pPr>
          </w:p>
        </w:tc>
        <w:tc>
          <w:tcPr>
            <w:tcW w:w="4876" w:type="dxa"/>
            <w:tcBorders>
              <w:top w:val="nil"/>
              <w:left w:val="nil"/>
              <w:bottom w:val="nil"/>
              <w:right w:val="nil"/>
            </w:tcBorders>
          </w:tcPr>
          <w:p w14:paraId="763FB161" w14:textId="77777777" w:rsidR="00855071" w:rsidRPr="00522465" w:rsidRDefault="00855071" w:rsidP="004D4546">
            <w:pPr>
              <w:pStyle w:val="Normal6a"/>
            </w:pPr>
            <w:r>
              <w:rPr>
                <w:b/>
                <w:i/>
              </w:rPr>
              <w:t>f) izglītībai, apmācībai un saistītiem pakalpojumiem, tostarp pieaugušajiem;</w:t>
            </w:r>
          </w:p>
        </w:tc>
      </w:tr>
      <w:tr w:rsidR="00855071" w14:paraId="18819401" w14:textId="77777777" w:rsidTr="004D4546">
        <w:trPr>
          <w:jc w:val="center"/>
        </w:trPr>
        <w:tc>
          <w:tcPr>
            <w:tcW w:w="4876" w:type="dxa"/>
            <w:tcBorders>
              <w:top w:val="nil"/>
              <w:left w:val="nil"/>
              <w:bottom w:val="nil"/>
              <w:right w:val="nil"/>
            </w:tcBorders>
          </w:tcPr>
          <w:p w14:paraId="785FB092" w14:textId="77777777" w:rsidR="00855071" w:rsidRPr="00522465" w:rsidRDefault="00855071" w:rsidP="004D4546">
            <w:pPr>
              <w:pStyle w:val="Normal6a"/>
            </w:pPr>
          </w:p>
        </w:tc>
        <w:tc>
          <w:tcPr>
            <w:tcW w:w="4876" w:type="dxa"/>
            <w:tcBorders>
              <w:top w:val="nil"/>
              <w:left w:val="nil"/>
              <w:bottom w:val="nil"/>
              <w:right w:val="nil"/>
            </w:tcBorders>
          </w:tcPr>
          <w:p w14:paraId="0A05B872" w14:textId="77777777" w:rsidR="00855071" w:rsidRPr="00522465" w:rsidRDefault="00855071" w:rsidP="004D4546">
            <w:pPr>
              <w:pStyle w:val="Normal6a"/>
            </w:pPr>
            <w:r>
              <w:rPr>
                <w:b/>
                <w:i/>
              </w:rPr>
              <w:t>g) sociālajai inovācijai, tostarp inovatīviem sociālajiem risinājumiem un shēmām, kuru mērķis ir veicināt sociālo ietekmi un rezultātus a)–f) apakšpunktā un h)–m) apakšpunktā minētajās jomās;</w:t>
            </w:r>
          </w:p>
        </w:tc>
      </w:tr>
      <w:tr w:rsidR="00855071" w14:paraId="2B0D9D2E" w14:textId="77777777" w:rsidTr="004D4546">
        <w:trPr>
          <w:jc w:val="center"/>
        </w:trPr>
        <w:tc>
          <w:tcPr>
            <w:tcW w:w="4876" w:type="dxa"/>
            <w:tcBorders>
              <w:top w:val="nil"/>
              <w:left w:val="nil"/>
              <w:bottom w:val="nil"/>
              <w:right w:val="nil"/>
            </w:tcBorders>
          </w:tcPr>
          <w:p w14:paraId="3E17B2BF" w14:textId="77777777" w:rsidR="00855071" w:rsidRPr="00522465" w:rsidRDefault="00855071" w:rsidP="004D4546">
            <w:pPr>
              <w:pStyle w:val="Normal6a"/>
            </w:pPr>
          </w:p>
        </w:tc>
        <w:tc>
          <w:tcPr>
            <w:tcW w:w="4876" w:type="dxa"/>
            <w:tcBorders>
              <w:top w:val="nil"/>
              <w:left w:val="nil"/>
              <w:bottom w:val="nil"/>
              <w:right w:val="nil"/>
            </w:tcBorders>
          </w:tcPr>
          <w:p w14:paraId="2E310EB2" w14:textId="77777777" w:rsidR="00855071" w:rsidRPr="00522465" w:rsidRDefault="00855071" w:rsidP="004D4546">
            <w:pPr>
              <w:pStyle w:val="Normal6a"/>
            </w:pPr>
            <w:r>
              <w:rPr>
                <w:b/>
                <w:i/>
              </w:rPr>
              <w:t>h) kultūras pasākumiem ar sociālu mērķi;</w:t>
            </w:r>
          </w:p>
        </w:tc>
      </w:tr>
      <w:tr w:rsidR="00855071" w14:paraId="77B7E3F1" w14:textId="77777777" w:rsidTr="004D4546">
        <w:trPr>
          <w:jc w:val="center"/>
        </w:trPr>
        <w:tc>
          <w:tcPr>
            <w:tcW w:w="4876" w:type="dxa"/>
            <w:tcBorders>
              <w:top w:val="nil"/>
              <w:left w:val="nil"/>
              <w:bottom w:val="nil"/>
              <w:right w:val="nil"/>
            </w:tcBorders>
          </w:tcPr>
          <w:p w14:paraId="4453B15F" w14:textId="77777777" w:rsidR="00855071" w:rsidRPr="00522465" w:rsidRDefault="00855071" w:rsidP="004D4546">
            <w:pPr>
              <w:pStyle w:val="Normal6a"/>
            </w:pPr>
          </w:p>
        </w:tc>
        <w:tc>
          <w:tcPr>
            <w:tcW w:w="4876" w:type="dxa"/>
            <w:tcBorders>
              <w:top w:val="nil"/>
              <w:left w:val="nil"/>
              <w:bottom w:val="nil"/>
              <w:right w:val="nil"/>
            </w:tcBorders>
          </w:tcPr>
          <w:p w14:paraId="59C8642C" w14:textId="77777777" w:rsidR="00855071" w:rsidRPr="00522465" w:rsidRDefault="00855071" w:rsidP="004D4546">
            <w:pPr>
              <w:pStyle w:val="Normal6a"/>
            </w:pPr>
            <w:r>
              <w:rPr>
                <w:b/>
                <w:i/>
              </w:rPr>
              <w:t xml:space="preserve">i) integrācijai un iekļaušanai, tostarp darbībām, ar kurām atbalsta neaizsargātu cilvēku, bezpajumtnieku un trešo valstu </w:t>
            </w:r>
            <w:proofErr w:type="spellStart"/>
            <w:r>
              <w:rPr>
                <w:b/>
                <w:i/>
              </w:rPr>
              <w:t>valstspiederīgo</w:t>
            </w:r>
            <w:proofErr w:type="spellEnd"/>
            <w:r>
              <w:rPr>
                <w:b/>
                <w:i/>
              </w:rPr>
              <w:t xml:space="preserve"> integrāciju un veicina personām ar invaliditāti paredzētu </w:t>
            </w:r>
            <w:proofErr w:type="spellStart"/>
            <w:r>
              <w:rPr>
                <w:b/>
                <w:i/>
              </w:rPr>
              <w:t>piekļūstamību</w:t>
            </w:r>
            <w:proofErr w:type="spellEnd"/>
            <w:r>
              <w:rPr>
                <w:b/>
                <w:i/>
              </w:rPr>
              <w:t>;</w:t>
            </w:r>
          </w:p>
        </w:tc>
      </w:tr>
      <w:tr w:rsidR="00855071" w14:paraId="5E0FE23B" w14:textId="77777777" w:rsidTr="004D4546">
        <w:trPr>
          <w:jc w:val="center"/>
        </w:trPr>
        <w:tc>
          <w:tcPr>
            <w:tcW w:w="4876" w:type="dxa"/>
            <w:tcBorders>
              <w:top w:val="nil"/>
              <w:left w:val="nil"/>
              <w:bottom w:val="nil"/>
              <w:right w:val="nil"/>
            </w:tcBorders>
          </w:tcPr>
          <w:p w14:paraId="64B08D55" w14:textId="77777777" w:rsidR="00855071" w:rsidRPr="00522465" w:rsidRDefault="00855071" w:rsidP="004D4546">
            <w:pPr>
              <w:pStyle w:val="Normal6a"/>
            </w:pPr>
          </w:p>
        </w:tc>
        <w:tc>
          <w:tcPr>
            <w:tcW w:w="4876" w:type="dxa"/>
            <w:tcBorders>
              <w:top w:val="nil"/>
              <w:left w:val="nil"/>
              <w:bottom w:val="nil"/>
              <w:right w:val="nil"/>
            </w:tcBorders>
          </w:tcPr>
          <w:p w14:paraId="642AEE96" w14:textId="77777777" w:rsidR="00855071" w:rsidRPr="00522465" w:rsidRDefault="00855071" w:rsidP="004D4546">
            <w:pPr>
              <w:pStyle w:val="Normal6a"/>
            </w:pPr>
            <w:r>
              <w:rPr>
                <w:b/>
                <w:i/>
              </w:rPr>
              <w:t>j) dzimumu līdztiesības veicināšanas pasākumiem, tostarp darbībām, ar kurām novērš nevienlīdzību mājokļa, sociālo pakalpojumu, nodarbinātības un finansējuma pieejamībā;</w:t>
            </w:r>
          </w:p>
        </w:tc>
      </w:tr>
      <w:tr w:rsidR="00855071" w14:paraId="5EB587F1" w14:textId="77777777" w:rsidTr="004D4546">
        <w:trPr>
          <w:jc w:val="center"/>
        </w:trPr>
        <w:tc>
          <w:tcPr>
            <w:tcW w:w="4876" w:type="dxa"/>
            <w:tcBorders>
              <w:top w:val="nil"/>
              <w:left w:val="nil"/>
              <w:bottom w:val="nil"/>
              <w:right w:val="nil"/>
            </w:tcBorders>
          </w:tcPr>
          <w:p w14:paraId="2266E74C" w14:textId="77777777" w:rsidR="00855071" w:rsidRPr="00522465" w:rsidRDefault="00855071" w:rsidP="004D4546">
            <w:pPr>
              <w:pStyle w:val="Normal6a"/>
            </w:pPr>
          </w:p>
        </w:tc>
        <w:tc>
          <w:tcPr>
            <w:tcW w:w="4876" w:type="dxa"/>
            <w:tcBorders>
              <w:top w:val="nil"/>
              <w:left w:val="nil"/>
              <w:bottom w:val="nil"/>
              <w:right w:val="nil"/>
            </w:tcBorders>
          </w:tcPr>
          <w:p w14:paraId="60C41DBB" w14:textId="77777777" w:rsidR="00855071" w:rsidRPr="00522465" w:rsidRDefault="00855071" w:rsidP="004D4546">
            <w:pPr>
              <w:pStyle w:val="Normal6a"/>
            </w:pPr>
            <w:r>
              <w:rPr>
                <w:b/>
                <w:i/>
              </w:rPr>
              <w:t>k) inovatīviem veselības aprūpes risinājumiem, tostarp e-veselībai, veselības aprūpes pakalpojumiem un jauniem aprūpes modeļiem.</w:t>
            </w:r>
          </w:p>
        </w:tc>
      </w:tr>
      <w:tr w:rsidR="00855071" w14:paraId="68C74BE4" w14:textId="77777777" w:rsidTr="004D4546">
        <w:trPr>
          <w:jc w:val="center"/>
        </w:trPr>
        <w:tc>
          <w:tcPr>
            <w:tcW w:w="4876" w:type="dxa"/>
            <w:tcBorders>
              <w:top w:val="nil"/>
              <w:left w:val="nil"/>
              <w:bottom w:val="nil"/>
              <w:right w:val="nil"/>
            </w:tcBorders>
          </w:tcPr>
          <w:p w14:paraId="752D0FCD" w14:textId="77777777" w:rsidR="00855071" w:rsidRPr="00522465" w:rsidRDefault="00855071" w:rsidP="004D4546">
            <w:pPr>
              <w:pStyle w:val="Normal6a"/>
            </w:pPr>
          </w:p>
        </w:tc>
        <w:tc>
          <w:tcPr>
            <w:tcW w:w="4876" w:type="dxa"/>
            <w:tcBorders>
              <w:top w:val="nil"/>
              <w:left w:val="nil"/>
              <w:bottom w:val="nil"/>
              <w:right w:val="nil"/>
            </w:tcBorders>
          </w:tcPr>
          <w:p w14:paraId="5CC410D9" w14:textId="77777777" w:rsidR="00855071" w:rsidRPr="00522465" w:rsidRDefault="00855071" w:rsidP="004D4546">
            <w:pPr>
              <w:pStyle w:val="Normal6a"/>
            </w:pPr>
            <w:r>
              <w:rPr>
                <w:b/>
                <w:i/>
              </w:rPr>
              <w:t xml:space="preserve">2. Atbalstu, ko sniedz, veicot 1. punktā minētās darbības, var nodrošināt jebkādā veidā, tostarp kā dotācijas, finanšu instrumentus, finansējuma apvienošanas operācijas un citus budžeta izpildes instrumentus saskaņā ar EKF </w:t>
            </w:r>
            <w:proofErr w:type="spellStart"/>
            <w:r>
              <w:rPr>
                <w:b/>
                <w:i/>
              </w:rPr>
              <w:t>InvestEU</w:t>
            </w:r>
            <w:proofErr w:type="spellEnd"/>
            <w:r>
              <w:rPr>
                <w:b/>
                <w:i/>
              </w:rPr>
              <w:t xml:space="preserve"> instrumentu, un tam jābūt 10 000 000 000 EUR apjomā.</w:t>
            </w:r>
          </w:p>
        </w:tc>
      </w:tr>
    </w:tbl>
    <w:p w14:paraId="40B75BB8"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5467F47" w14:textId="77777777" w:rsidR="00855071" w:rsidRPr="00522465" w:rsidRDefault="00855071" w:rsidP="00855071">
      <w:r>
        <w:rPr>
          <w:rStyle w:val="HideTWBExt"/>
        </w:rPr>
        <w:t>&lt;/Amend&gt;</w:t>
      </w:r>
    </w:p>
    <w:p w14:paraId="2EF1DA00"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2236</w:t>
      </w:r>
      <w:r>
        <w:rPr>
          <w:rStyle w:val="HideTWBExt"/>
          <w:b w:val="0"/>
        </w:rPr>
        <w:t>&lt;/</w:t>
      </w:r>
      <w:proofErr w:type="spellStart"/>
      <w:r>
        <w:rPr>
          <w:rStyle w:val="HideTWBExt"/>
          <w:b w:val="0"/>
        </w:rPr>
        <w:t>NumAm</w:t>
      </w:r>
      <w:proofErr w:type="spellEnd"/>
      <w:r>
        <w:rPr>
          <w:rStyle w:val="HideTWBExt"/>
          <w:b w:val="0"/>
        </w:rPr>
        <w:t>&gt;</w:t>
      </w:r>
    </w:p>
    <w:p w14:paraId="0F450673" w14:textId="77777777" w:rsidR="00855071" w:rsidRPr="00522465" w:rsidRDefault="00855071" w:rsidP="00855071">
      <w:pPr>
        <w:pStyle w:val="NormalBold"/>
      </w:pPr>
      <w:r>
        <w:rPr>
          <w:rStyle w:val="HideTWBExt"/>
          <w:b w:val="0"/>
        </w:rPr>
        <w:t>&lt;RepeatBlock-By&gt;&lt;Members&gt;</w:t>
      </w:r>
      <w:proofErr w:type="spellStart"/>
      <w:r>
        <w:t>Thomas</w:t>
      </w:r>
      <w:proofErr w:type="spellEnd"/>
      <w:r>
        <w:t xml:space="preserve"> </w:t>
      </w:r>
      <w:proofErr w:type="spellStart"/>
      <w:r>
        <w:t>Pellerin-Carlin</w:t>
      </w:r>
      <w:proofErr w:type="spellEnd"/>
      <w:r>
        <w:t xml:space="preserve">, </w:t>
      </w:r>
      <w:proofErr w:type="spellStart"/>
      <w:r>
        <w:t>Yannis</w:t>
      </w:r>
      <w:proofErr w:type="spellEnd"/>
      <w:r>
        <w:t xml:space="preserve"> </w:t>
      </w:r>
      <w:proofErr w:type="spellStart"/>
      <w:r>
        <w:t>Maniatis</w:t>
      </w:r>
      <w:proofErr w:type="spellEnd"/>
      <w:r>
        <w:t xml:space="preserve">, </w:t>
      </w:r>
      <w:proofErr w:type="spellStart"/>
      <w:r>
        <w:t>Christophe</w:t>
      </w:r>
      <w:proofErr w:type="spellEnd"/>
      <w:r>
        <w:t xml:space="preserve"> </w:t>
      </w:r>
      <w:proofErr w:type="spellStart"/>
      <w:r>
        <w:t>Clergeau</w:t>
      </w:r>
      <w:proofErr w:type="spellEnd"/>
      <w:r>
        <w:t xml:space="preserve">, Bruno </w:t>
      </w:r>
      <w:proofErr w:type="spellStart"/>
      <w:r>
        <w:t>Tobback</w:t>
      </w:r>
      <w:proofErr w:type="spellEnd"/>
      <w:r>
        <w:t xml:space="preserve">, </w:t>
      </w:r>
      <w:proofErr w:type="spellStart"/>
      <w:r>
        <w:t>Nicolás</w:t>
      </w:r>
      <w:proofErr w:type="spellEnd"/>
      <w:r>
        <w:t xml:space="preserve"> </w:t>
      </w:r>
      <w:proofErr w:type="spellStart"/>
      <w:r>
        <w:t>González</w:t>
      </w:r>
      <w:proofErr w:type="spellEnd"/>
      <w:r>
        <w:t xml:space="preserve"> </w:t>
      </w:r>
      <w:proofErr w:type="spellStart"/>
      <w:r>
        <w:t>Casares</w:t>
      </w:r>
      <w:proofErr w:type="spellEnd"/>
      <w:r>
        <w:t xml:space="preserve">, Pierre </w:t>
      </w:r>
      <w:proofErr w:type="spellStart"/>
      <w:r>
        <w:t>Jouvet</w:t>
      </w:r>
      <w:proofErr w:type="spellEnd"/>
      <w:r>
        <w:t xml:space="preserve">, </w:t>
      </w:r>
      <w:proofErr w:type="spellStart"/>
      <w:r>
        <w:t>Raphaël</w:t>
      </w:r>
      <w:proofErr w:type="spellEnd"/>
      <w:r>
        <w:t xml:space="preserve"> </w:t>
      </w:r>
      <w:proofErr w:type="spellStart"/>
      <w:r>
        <w:t>Glucksmann</w:t>
      </w:r>
      <w:proofErr w:type="spellEnd"/>
      <w:r>
        <w:rPr>
          <w:rStyle w:val="HideTWBExt"/>
          <w:b w:val="0"/>
        </w:rPr>
        <w:t>&lt;/Members&gt;</w:t>
      </w:r>
    </w:p>
    <w:p w14:paraId="66151216" w14:textId="77777777" w:rsidR="00855071" w:rsidRPr="00522465" w:rsidRDefault="00855071" w:rsidP="00855071">
      <w:pPr>
        <w:pStyle w:val="NormalBold"/>
      </w:pPr>
      <w:r>
        <w:rPr>
          <w:rStyle w:val="HideTWBExt"/>
          <w:b w:val="0"/>
        </w:rPr>
        <w:t>&lt;/RepeatBlock-By&gt;</w:t>
      </w:r>
    </w:p>
    <w:p w14:paraId="5163CB8E"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C84E032" w14:textId="77777777" w:rsidR="00855071" w:rsidRPr="00522465" w:rsidRDefault="00855071" w:rsidP="00855071">
      <w:pPr>
        <w:pStyle w:val="NormalBold"/>
      </w:pPr>
      <w:r>
        <w:rPr>
          <w:rStyle w:val="HideTWBExt"/>
          <w:b w:val="0"/>
        </w:rPr>
        <w:t>&lt;Article&gt;</w:t>
      </w:r>
      <w:r>
        <w:t>21.a pants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B58FDDB" w14:textId="77777777" w:rsidTr="004D4546">
        <w:trPr>
          <w:trHeight w:hRule="exact" w:val="240"/>
          <w:jc w:val="center"/>
        </w:trPr>
        <w:tc>
          <w:tcPr>
            <w:tcW w:w="9752" w:type="dxa"/>
            <w:gridSpan w:val="2"/>
            <w:tcBorders>
              <w:top w:val="nil"/>
              <w:left w:val="nil"/>
              <w:bottom w:val="nil"/>
              <w:right w:val="nil"/>
            </w:tcBorders>
          </w:tcPr>
          <w:p w14:paraId="1099E7A9" w14:textId="77777777" w:rsidR="00855071" w:rsidRPr="00522465" w:rsidRDefault="00855071" w:rsidP="004D4546"/>
        </w:tc>
      </w:tr>
      <w:tr w:rsidR="00855071" w14:paraId="1A650D24" w14:textId="77777777" w:rsidTr="004D4546">
        <w:trPr>
          <w:trHeight w:val="240"/>
          <w:jc w:val="center"/>
        </w:trPr>
        <w:tc>
          <w:tcPr>
            <w:tcW w:w="4876" w:type="dxa"/>
            <w:tcBorders>
              <w:top w:val="nil"/>
              <w:left w:val="nil"/>
              <w:bottom w:val="nil"/>
              <w:right w:val="nil"/>
            </w:tcBorders>
          </w:tcPr>
          <w:p w14:paraId="200FB4FE"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59F469F" w14:textId="77777777" w:rsidR="00855071" w:rsidRPr="00522465" w:rsidRDefault="00855071" w:rsidP="004D4546">
            <w:pPr>
              <w:pStyle w:val="AmColumnHeading"/>
            </w:pPr>
            <w:r>
              <w:t>Grozījums</w:t>
            </w:r>
          </w:p>
        </w:tc>
      </w:tr>
      <w:tr w:rsidR="00855071" w14:paraId="531C9E79" w14:textId="77777777" w:rsidTr="004D4546">
        <w:trPr>
          <w:jc w:val="center"/>
        </w:trPr>
        <w:tc>
          <w:tcPr>
            <w:tcW w:w="4876" w:type="dxa"/>
            <w:tcBorders>
              <w:top w:val="nil"/>
              <w:left w:val="nil"/>
              <w:bottom w:val="nil"/>
              <w:right w:val="nil"/>
            </w:tcBorders>
          </w:tcPr>
          <w:p w14:paraId="31B5ED94" w14:textId="77777777" w:rsidR="00855071" w:rsidRPr="00522465" w:rsidRDefault="00855071" w:rsidP="004D4546">
            <w:pPr>
              <w:pStyle w:val="Normal6a"/>
            </w:pPr>
          </w:p>
        </w:tc>
        <w:tc>
          <w:tcPr>
            <w:tcW w:w="4876" w:type="dxa"/>
            <w:tcBorders>
              <w:top w:val="nil"/>
              <w:left w:val="nil"/>
              <w:bottom w:val="nil"/>
              <w:right w:val="nil"/>
            </w:tcBorders>
          </w:tcPr>
          <w:p w14:paraId="2B6815E4" w14:textId="77777777" w:rsidR="00855071" w:rsidRPr="00522465" w:rsidRDefault="00855071" w:rsidP="004D4546">
            <w:pPr>
              <w:pStyle w:val="Normal6a"/>
              <w:jc w:val="center"/>
            </w:pPr>
            <w:r>
              <w:rPr>
                <w:b/>
                <w:i/>
              </w:rPr>
              <w:t>21.a pants</w:t>
            </w:r>
            <w:r>
              <w:tab/>
            </w:r>
          </w:p>
        </w:tc>
      </w:tr>
      <w:tr w:rsidR="00855071" w14:paraId="2A7CFC7A" w14:textId="77777777" w:rsidTr="004D4546">
        <w:trPr>
          <w:jc w:val="center"/>
        </w:trPr>
        <w:tc>
          <w:tcPr>
            <w:tcW w:w="4876" w:type="dxa"/>
            <w:tcBorders>
              <w:top w:val="nil"/>
              <w:left w:val="nil"/>
              <w:bottom w:val="nil"/>
              <w:right w:val="nil"/>
            </w:tcBorders>
          </w:tcPr>
          <w:p w14:paraId="0BF86F36" w14:textId="77777777" w:rsidR="00855071" w:rsidRPr="00522465" w:rsidRDefault="00855071" w:rsidP="004D4546">
            <w:pPr>
              <w:pStyle w:val="Normal6a"/>
            </w:pPr>
          </w:p>
        </w:tc>
        <w:tc>
          <w:tcPr>
            <w:tcW w:w="4876" w:type="dxa"/>
            <w:tcBorders>
              <w:top w:val="nil"/>
              <w:left w:val="nil"/>
              <w:bottom w:val="nil"/>
              <w:right w:val="nil"/>
            </w:tcBorders>
          </w:tcPr>
          <w:p w14:paraId="54CF29A2" w14:textId="77777777" w:rsidR="00855071" w:rsidRPr="00522465" w:rsidRDefault="00855071" w:rsidP="004D4546">
            <w:pPr>
              <w:pStyle w:val="Normal6a"/>
              <w:jc w:val="center"/>
            </w:pPr>
            <w:r>
              <w:rPr>
                <w:b/>
                <w:i/>
              </w:rPr>
              <w:t>ES Renovācijas aizdevumu mehānisms</w:t>
            </w:r>
          </w:p>
        </w:tc>
      </w:tr>
      <w:tr w:rsidR="00855071" w14:paraId="3E49171E" w14:textId="77777777" w:rsidTr="004D4546">
        <w:trPr>
          <w:jc w:val="center"/>
        </w:trPr>
        <w:tc>
          <w:tcPr>
            <w:tcW w:w="4876" w:type="dxa"/>
            <w:tcBorders>
              <w:top w:val="nil"/>
              <w:left w:val="nil"/>
              <w:bottom w:val="nil"/>
              <w:right w:val="nil"/>
            </w:tcBorders>
          </w:tcPr>
          <w:p w14:paraId="17EE98E2" w14:textId="77777777" w:rsidR="00855071" w:rsidRPr="00522465" w:rsidRDefault="00855071" w:rsidP="004D4546">
            <w:pPr>
              <w:pStyle w:val="Normal6a"/>
            </w:pPr>
          </w:p>
        </w:tc>
        <w:tc>
          <w:tcPr>
            <w:tcW w:w="4876" w:type="dxa"/>
            <w:tcBorders>
              <w:top w:val="nil"/>
              <w:left w:val="nil"/>
              <w:bottom w:val="nil"/>
              <w:right w:val="nil"/>
            </w:tcBorders>
          </w:tcPr>
          <w:p w14:paraId="376BD14C" w14:textId="77777777" w:rsidR="00855071" w:rsidRPr="00522465" w:rsidRDefault="00855071" w:rsidP="004D4546">
            <w:pPr>
              <w:pStyle w:val="Normal6a"/>
            </w:pPr>
            <w:r>
              <w:rPr>
                <w:b/>
                <w:i/>
              </w:rPr>
              <w:t xml:space="preserve">1. EKF </w:t>
            </w:r>
            <w:proofErr w:type="spellStart"/>
            <w:r>
              <w:rPr>
                <w:b/>
                <w:i/>
              </w:rPr>
              <w:t>InvestEU</w:t>
            </w:r>
            <w:proofErr w:type="spellEnd"/>
            <w:r>
              <w:rPr>
                <w:b/>
                <w:i/>
              </w:rPr>
              <w:t xml:space="preserve"> instruments nodrošina </w:t>
            </w:r>
            <w:proofErr w:type="spellStart"/>
            <w:r>
              <w:rPr>
                <w:b/>
                <w:i/>
              </w:rPr>
              <w:t>mērķorientētu</w:t>
            </w:r>
            <w:proofErr w:type="spellEnd"/>
            <w:r>
              <w:rPr>
                <w:b/>
                <w:i/>
              </w:rPr>
              <w:t xml:space="preserve"> finansiālo atbalstu, izmantojot ES Renovācijas aizdevumu mehānismu, lai palielinātu energoefektivitāti un </w:t>
            </w:r>
            <w:proofErr w:type="spellStart"/>
            <w:r>
              <w:rPr>
                <w:b/>
                <w:i/>
              </w:rPr>
              <w:t>atjaunīgās</w:t>
            </w:r>
            <w:proofErr w:type="spellEnd"/>
            <w:r>
              <w:rPr>
                <w:b/>
                <w:i/>
              </w:rPr>
              <w:t xml:space="preserve"> enerģijas izmantošanu dzīvojamajās un nedzīvojamajās ēkās.</w:t>
            </w:r>
          </w:p>
        </w:tc>
      </w:tr>
      <w:tr w:rsidR="00855071" w14:paraId="44A51388" w14:textId="77777777" w:rsidTr="004D4546">
        <w:trPr>
          <w:jc w:val="center"/>
        </w:trPr>
        <w:tc>
          <w:tcPr>
            <w:tcW w:w="4876" w:type="dxa"/>
            <w:tcBorders>
              <w:top w:val="nil"/>
              <w:left w:val="nil"/>
              <w:bottom w:val="nil"/>
              <w:right w:val="nil"/>
            </w:tcBorders>
          </w:tcPr>
          <w:p w14:paraId="1508B0D1" w14:textId="77777777" w:rsidR="00855071" w:rsidRPr="00522465" w:rsidRDefault="00855071" w:rsidP="004D4546">
            <w:pPr>
              <w:pStyle w:val="Normal6a"/>
            </w:pPr>
          </w:p>
        </w:tc>
        <w:tc>
          <w:tcPr>
            <w:tcW w:w="4876" w:type="dxa"/>
            <w:tcBorders>
              <w:top w:val="nil"/>
              <w:left w:val="nil"/>
              <w:bottom w:val="nil"/>
              <w:right w:val="nil"/>
            </w:tcBorders>
          </w:tcPr>
          <w:p w14:paraId="09741061" w14:textId="77777777" w:rsidR="00855071" w:rsidRPr="00522465" w:rsidRDefault="00855071" w:rsidP="004D4546">
            <w:pPr>
              <w:pStyle w:val="Normal6a"/>
            </w:pPr>
            <w:r>
              <w:rPr>
                <w:b/>
                <w:i/>
              </w:rPr>
              <w:t>2. Izveidojot ES Renovācijas aizdevumu mehānismu, tam paredz budžetu vismaz 3 000 000 000 EUR apmērā, lai atbalstītu efektīvus finanšu instrumentus ēku renovācijai.</w:t>
            </w:r>
          </w:p>
        </w:tc>
      </w:tr>
      <w:tr w:rsidR="00855071" w14:paraId="5A4AF5A0" w14:textId="77777777" w:rsidTr="004D4546">
        <w:trPr>
          <w:jc w:val="center"/>
        </w:trPr>
        <w:tc>
          <w:tcPr>
            <w:tcW w:w="4876" w:type="dxa"/>
            <w:tcBorders>
              <w:top w:val="nil"/>
              <w:left w:val="nil"/>
              <w:bottom w:val="nil"/>
              <w:right w:val="nil"/>
            </w:tcBorders>
          </w:tcPr>
          <w:p w14:paraId="0BEB2E63" w14:textId="77777777" w:rsidR="00855071" w:rsidRPr="00522465" w:rsidRDefault="00855071" w:rsidP="004D4546">
            <w:pPr>
              <w:pStyle w:val="Normal6a"/>
            </w:pPr>
          </w:p>
        </w:tc>
        <w:tc>
          <w:tcPr>
            <w:tcW w:w="4876" w:type="dxa"/>
            <w:tcBorders>
              <w:top w:val="nil"/>
              <w:left w:val="nil"/>
              <w:bottom w:val="nil"/>
              <w:right w:val="nil"/>
            </w:tcBorders>
          </w:tcPr>
          <w:p w14:paraId="585F479B" w14:textId="77777777" w:rsidR="00855071" w:rsidRPr="00522465" w:rsidRDefault="00855071" w:rsidP="004D4546">
            <w:pPr>
              <w:pStyle w:val="Normal6a"/>
            </w:pPr>
            <w:r>
              <w:rPr>
                <w:b/>
                <w:i/>
              </w:rPr>
              <w:t xml:space="preserve">3. Ar minēto mehānismu atbalsta investīcijas dzīvojamo un nedzīvojamo ēku energoefektīvā renovācijā, tostarp pamatīgā renovācijā, </w:t>
            </w:r>
            <w:proofErr w:type="spellStart"/>
            <w:r>
              <w:rPr>
                <w:b/>
                <w:i/>
              </w:rPr>
              <w:t>atjaunīgās</w:t>
            </w:r>
            <w:proofErr w:type="spellEnd"/>
            <w:r>
              <w:rPr>
                <w:b/>
                <w:i/>
              </w:rPr>
              <w:t xml:space="preserve"> enerģijas ražošanas uz vietas integrācijā un enerģijas uzkrāšanā.</w:t>
            </w:r>
          </w:p>
        </w:tc>
      </w:tr>
      <w:tr w:rsidR="00855071" w14:paraId="29B9442D" w14:textId="77777777" w:rsidTr="004D4546">
        <w:trPr>
          <w:jc w:val="center"/>
        </w:trPr>
        <w:tc>
          <w:tcPr>
            <w:tcW w:w="4876" w:type="dxa"/>
            <w:tcBorders>
              <w:top w:val="nil"/>
              <w:left w:val="nil"/>
              <w:bottom w:val="nil"/>
              <w:right w:val="nil"/>
            </w:tcBorders>
          </w:tcPr>
          <w:p w14:paraId="08BDDFAF" w14:textId="77777777" w:rsidR="00855071" w:rsidRPr="00522465" w:rsidRDefault="00855071" w:rsidP="004D4546">
            <w:pPr>
              <w:pStyle w:val="Normal6a"/>
            </w:pPr>
          </w:p>
        </w:tc>
        <w:tc>
          <w:tcPr>
            <w:tcW w:w="4876" w:type="dxa"/>
            <w:tcBorders>
              <w:top w:val="nil"/>
              <w:left w:val="nil"/>
              <w:bottom w:val="nil"/>
              <w:right w:val="nil"/>
            </w:tcBorders>
          </w:tcPr>
          <w:p w14:paraId="773AE6E8" w14:textId="77777777" w:rsidR="00855071" w:rsidRPr="00522465" w:rsidRDefault="00855071" w:rsidP="004D4546">
            <w:pPr>
              <w:pStyle w:val="Normal6a"/>
            </w:pPr>
            <w:r>
              <w:rPr>
                <w:b/>
                <w:i/>
              </w:rPr>
              <w:t xml:space="preserve">4. Mehānisms nodrošina, ka Eiropas iedzīvotāji un MVU, jo īpaši tie, kuriem ir ierobežota piekļuve finanšu tirgiem, var iegūt izmaksu ziņā pieejamu finansējumu, lai pieņemtu ar </w:t>
            </w:r>
            <w:proofErr w:type="spellStart"/>
            <w:r>
              <w:rPr>
                <w:b/>
                <w:i/>
              </w:rPr>
              <w:t>atjaunīgu</w:t>
            </w:r>
            <w:proofErr w:type="spellEnd"/>
            <w:r>
              <w:rPr>
                <w:b/>
                <w:i/>
              </w:rPr>
              <w:t xml:space="preserve"> enerģiju un energoefektivitāti saistītu investēšanu un risinājumus nolūkā mazināt savu atkarību no fosilā kurināmā, saskaņā ar 3. panta 2. punkta a) apakšpunktā noteiktajiem mērķiem.</w:t>
            </w:r>
          </w:p>
        </w:tc>
      </w:tr>
      <w:tr w:rsidR="00855071" w14:paraId="4580E14B" w14:textId="77777777" w:rsidTr="004D4546">
        <w:trPr>
          <w:jc w:val="center"/>
        </w:trPr>
        <w:tc>
          <w:tcPr>
            <w:tcW w:w="4876" w:type="dxa"/>
            <w:tcBorders>
              <w:top w:val="nil"/>
              <w:left w:val="nil"/>
              <w:bottom w:val="nil"/>
              <w:right w:val="nil"/>
            </w:tcBorders>
          </w:tcPr>
          <w:p w14:paraId="4379296C" w14:textId="77777777" w:rsidR="00855071" w:rsidRPr="00522465" w:rsidRDefault="00855071" w:rsidP="004D4546">
            <w:pPr>
              <w:pStyle w:val="Normal6a"/>
            </w:pPr>
          </w:p>
        </w:tc>
        <w:tc>
          <w:tcPr>
            <w:tcW w:w="4876" w:type="dxa"/>
            <w:tcBorders>
              <w:top w:val="nil"/>
              <w:left w:val="nil"/>
              <w:bottom w:val="nil"/>
              <w:right w:val="nil"/>
            </w:tcBorders>
          </w:tcPr>
          <w:p w14:paraId="1A36DB1F" w14:textId="77777777" w:rsidR="00855071" w:rsidRPr="00522465" w:rsidRDefault="00855071" w:rsidP="004D4546">
            <w:pPr>
              <w:pStyle w:val="Normal6a"/>
            </w:pPr>
            <w:r>
              <w:rPr>
                <w:b/>
                <w:i/>
              </w:rPr>
              <w:t>5. Komisija un EIB grupa kopīgi izstrādā un laiž darbā ES renovācijas aizdevumu mehānismu un atbalsta valsts attīstību veicinošas bankas un īstenošanas partnerus ES renovācijas aizdevumu piešķiršanā.</w:t>
            </w:r>
          </w:p>
        </w:tc>
      </w:tr>
    </w:tbl>
    <w:p w14:paraId="7C4FDA73"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E7C76AC" w14:textId="77777777" w:rsidR="00855071" w:rsidRPr="00522465" w:rsidRDefault="00855071" w:rsidP="00855071">
      <w:r>
        <w:rPr>
          <w:rStyle w:val="HideTWBExt"/>
        </w:rPr>
        <w:t>&lt;/Amend&gt;</w:t>
      </w:r>
    </w:p>
    <w:p w14:paraId="5AB96FBD"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2237</w:t>
      </w:r>
      <w:r>
        <w:rPr>
          <w:rStyle w:val="HideTWBExt"/>
          <w:b w:val="0"/>
        </w:rPr>
        <w:t>&lt;/</w:t>
      </w:r>
      <w:proofErr w:type="spellStart"/>
      <w:r>
        <w:rPr>
          <w:rStyle w:val="HideTWBExt"/>
          <w:b w:val="0"/>
        </w:rPr>
        <w:t>NumAm</w:t>
      </w:r>
      <w:proofErr w:type="spellEnd"/>
      <w:r>
        <w:rPr>
          <w:rStyle w:val="HideTWBExt"/>
          <w:b w:val="0"/>
        </w:rPr>
        <w:t>&gt;</w:t>
      </w:r>
    </w:p>
    <w:p w14:paraId="170093E2" w14:textId="77777777" w:rsidR="00855071" w:rsidRPr="00522465" w:rsidRDefault="00855071" w:rsidP="00855071">
      <w:pPr>
        <w:pStyle w:val="NormalBold"/>
      </w:pPr>
      <w:r>
        <w:rPr>
          <w:rStyle w:val="HideTWBExt"/>
          <w:b w:val="0"/>
        </w:rPr>
        <w:t>&lt;RepeatBlock-By&gt;&lt;Members&gt;</w:t>
      </w:r>
      <w:proofErr w:type="spellStart"/>
      <w:r>
        <w:t>Letizia</w:t>
      </w:r>
      <w:proofErr w:type="spellEnd"/>
      <w:r>
        <w:t xml:space="preserve"> </w:t>
      </w:r>
      <w:proofErr w:type="spellStart"/>
      <w:r>
        <w:t>Moratti</w:t>
      </w:r>
      <w:proofErr w:type="spellEnd"/>
      <w:r>
        <w:t xml:space="preserve">, </w:t>
      </w:r>
      <w:proofErr w:type="spellStart"/>
      <w:r>
        <w:t>Massimiliano</w:t>
      </w:r>
      <w:proofErr w:type="spellEnd"/>
      <w:r>
        <w:t xml:space="preserve"> </w:t>
      </w:r>
      <w:proofErr w:type="spellStart"/>
      <w:r>
        <w:t>Salini</w:t>
      </w:r>
      <w:proofErr w:type="spellEnd"/>
      <w:r>
        <w:t xml:space="preserve">, </w:t>
      </w:r>
      <w:proofErr w:type="spellStart"/>
      <w:r>
        <w:t>Fulvio</w:t>
      </w:r>
      <w:proofErr w:type="spellEnd"/>
      <w:r>
        <w:t xml:space="preserve"> </w:t>
      </w:r>
      <w:proofErr w:type="spellStart"/>
      <w:r>
        <w:t>Martusciello</w:t>
      </w:r>
      <w:proofErr w:type="spellEnd"/>
      <w:r>
        <w:rPr>
          <w:rStyle w:val="HideTWBExt"/>
          <w:b w:val="0"/>
        </w:rPr>
        <w:t>&lt;/Members&gt;</w:t>
      </w:r>
    </w:p>
    <w:p w14:paraId="0C360000" w14:textId="77777777" w:rsidR="00855071" w:rsidRPr="00522465" w:rsidRDefault="00855071" w:rsidP="00855071">
      <w:pPr>
        <w:pStyle w:val="NormalBold"/>
      </w:pPr>
      <w:r>
        <w:rPr>
          <w:rStyle w:val="HideTWBExt"/>
          <w:b w:val="0"/>
        </w:rPr>
        <w:t>&lt;/RepeatBlock-By&gt;</w:t>
      </w:r>
    </w:p>
    <w:p w14:paraId="0EAAAAA3"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460F041" w14:textId="77777777" w:rsidR="00855071" w:rsidRPr="00522465" w:rsidRDefault="00855071" w:rsidP="00855071">
      <w:pPr>
        <w:pStyle w:val="NormalBold"/>
      </w:pPr>
      <w:r>
        <w:rPr>
          <w:rStyle w:val="HideTWBExt"/>
          <w:b w:val="0"/>
        </w:rPr>
        <w:t>&lt;Article&gt;</w:t>
      </w:r>
      <w:r>
        <w:t>22.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C1B150F" w14:textId="77777777" w:rsidTr="004D4546">
        <w:trPr>
          <w:trHeight w:hRule="exact" w:val="240"/>
          <w:jc w:val="center"/>
        </w:trPr>
        <w:tc>
          <w:tcPr>
            <w:tcW w:w="9752" w:type="dxa"/>
            <w:gridSpan w:val="2"/>
            <w:tcBorders>
              <w:top w:val="nil"/>
              <w:left w:val="nil"/>
              <w:bottom w:val="nil"/>
              <w:right w:val="nil"/>
            </w:tcBorders>
          </w:tcPr>
          <w:p w14:paraId="55EDBA90" w14:textId="77777777" w:rsidR="00855071" w:rsidRPr="00522465" w:rsidRDefault="00855071" w:rsidP="004D4546"/>
        </w:tc>
      </w:tr>
      <w:tr w:rsidR="00855071" w14:paraId="07231CF0" w14:textId="77777777" w:rsidTr="004D4546">
        <w:trPr>
          <w:trHeight w:val="240"/>
          <w:jc w:val="center"/>
        </w:trPr>
        <w:tc>
          <w:tcPr>
            <w:tcW w:w="4876" w:type="dxa"/>
            <w:tcBorders>
              <w:top w:val="nil"/>
              <w:left w:val="nil"/>
              <w:bottom w:val="nil"/>
              <w:right w:val="nil"/>
            </w:tcBorders>
          </w:tcPr>
          <w:p w14:paraId="5603A5C2"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4FADDFD" w14:textId="77777777" w:rsidR="00855071" w:rsidRPr="00522465" w:rsidRDefault="00855071" w:rsidP="004D4546">
            <w:pPr>
              <w:pStyle w:val="AmColumnHeading"/>
            </w:pPr>
            <w:r>
              <w:t>Grozījums</w:t>
            </w:r>
          </w:p>
        </w:tc>
      </w:tr>
      <w:tr w:rsidR="00855071" w14:paraId="26762726" w14:textId="77777777" w:rsidTr="004D4546">
        <w:trPr>
          <w:jc w:val="center"/>
        </w:trPr>
        <w:tc>
          <w:tcPr>
            <w:tcW w:w="4876" w:type="dxa"/>
            <w:tcBorders>
              <w:top w:val="nil"/>
              <w:left w:val="nil"/>
              <w:bottom w:val="nil"/>
              <w:right w:val="nil"/>
            </w:tcBorders>
          </w:tcPr>
          <w:p w14:paraId="6919D77C" w14:textId="77777777" w:rsidR="00855071" w:rsidRPr="00522465" w:rsidRDefault="00855071" w:rsidP="004D4546">
            <w:pPr>
              <w:pStyle w:val="Normal6a"/>
            </w:pPr>
            <w:r>
              <w:t>1.</w:t>
            </w:r>
            <w:r>
              <w:tab/>
              <w:t xml:space="preserve">EKF </w:t>
            </w:r>
            <w:proofErr w:type="spellStart"/>
            <w:r>
              <w:t>InvestEU</w:t>
            </w:r>
            <w:proofErr w:type="spellEnd"/>
            <w:r>
              <w:t xml:space="preserve"> instruments kalpo par Savienības integrēto platformu mērķtiecīga finansiālā atbalsta sniegšanai uzņēmumiem visos attīstības posmos – </w:t>
            </w:r>
            <w:proofErr w:type="spellStart"/>
            <w:r>
              <w:t>jaunuzņēmumiem</w:t>
            </w:r>
            <w:proofErr w:type="spellEnd"/>
            <w:r>
              <w:t>, augošiem uzņēmumiem, arī tiem, kas aktīvi īsteno ražošanu, rūpniecību un ieviešanu tirgū. Tas nodrošina, ka Eiropas uzņēmumi ar augstu potenciālu, kas izstrādā vai ievieš inovatīvus risinājumus, var piekļūt kapitālam un resursiem izaugsmei Savienībā, tādējādi stiprinot vienotā tirgus un uzkrājumu un investīciju savienības integrāciju.</w:t>
            </w:r>
          </w:p>
        </w:tc>
        <w:tc>
          <w:tcPr>
            <w:tcW w:w="4876" w:type="dxa"/>
            <w:tcBorders>
              <w:top w:val="nil"/>
              <w:left w:val="nil"/>
              <w:bottom w:val="nil"/>
              <w:right w:val="nil"/>
            </w:tcBorders>
          </w:tcPr>
          <w:p w14:paraId="1F6CA802" w14:textId="77777777" w:rsidR="00855071" w:rsidRPr="00522465" w:rsidRDefault="00855071" w:rsidP="004D4546">
            <w:pPr>
              <w:pStyle w:val="Normal6a"/>
            </w:pPr>
            <w:r>
              <w:t>1.</w:t>
            </w:r>
            <w:r>
              <w:tab/>
              <w:t xml:space="preserve">EKF </w:t>
            </w:r>
            <w:proofErr w:type="spellStart"/>
            <w:r>
              <w:t>InvestEU</w:t>
            </w:r>
            <w:proofErr w:type="spellEnd"/>
            <w:r>
              <w:t xml:space="preserve"> instruments kalpo par Savienības integrēto platformu mērķtiecīga finansiālā atbalsta sniegšanai uzņēmumiem visos attīstības posmos – </w:t>
            </w:r>
            <w:proofErr w:type="spellStart"/>
            <w:r>
              <w:t>jaunuzņēmumiem</w:t>
            </w:r>
            <w:proofErr w:type="spellEnd"/>
            <w:r>
              <w:t xml:space="preserve">, augošiem uzņēmumiem, arī tiem, kas aktīvi īsteno ražošanu, rūpniecību un ieviešanu tirgū. </w:t>
            </w:r>
            <w:r>
              <w:rPr>
                <w:b/>
                <w:i/>
              </w:rPr>
              <w:t>Saskaņā ar tehnoloģiskās neitralitātes principu</w:t>
            </w:r>
            <w:r>
              <w:t xml:space="preserve"> tas nodrošina, ka Eiropas uzņēmumi ar augstu potenciālu, kas izstrādā vai ievieš inovatīvus risinājumus</w:t>
            </w:r>
            <w:r>
              <w:rPr>
                <w:b/>
                <w:i/>
              </w:rPr>
              <w:t>, tostarp tehnoloģijas, kuras noteiktas kā neto nulles emisiju tehnoloģijas saskaņā ar Regulas (ES) 2024/1735 4. pantu, stratēģiskās tehnoloģijas saskaņā ar Regulu (ES) 2024/795 un pārejas risinājumus, kas minēti Regulas (ES) 2020/852 10. panta 2. punktā</w:t>
            </w:r>
            <w:r>
              <w:t>, var piekļūt kapitālam un resursiem izaugsmei Savienībā, tādējādi stiprinot vienotā tirgus un uzkrājumu un investīciju savienības integrāciju.</w:t>
            </w:r>
          </w:p>
        </w:tc>
      </w:tr>
    </w:tbl>
    <w:p w14:paraId="1DC8AF27"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6F4368C" w14:textId="77777777" w:rsidR="00855071" w:rsidRPr="00522465" w:rsidRDefault="00855071" w:rsidP="00855071">
      <w:r>
        <w:rPr>
          <w:rStyle w:val="HideTWBExt"/>
        </w:rPr>
        <w:t>&lt;/Amend&gt;</w:t>
      </w:r>
    </w:p>
    <w:p w14:paraId="7387C27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2238</w:t>
      </w:r>
      <w:r>
        <w:rPr>
          <w:rStyle w:val="HideTWBExt"/>
          <w:b w:val="0"/>
        </w:rPr>
        <w:t>&lt;/</w:t>
      </w:r>
      <w:proofErr w:type="spellStart"/>
      <w:r>
        <w:rPr>
          <w:rStyle w:val="HideTWBExt"/>
          <w:b w:val="0"/>
        </w:rPr>
        <w:t>NumAm</w:t>
      </w:r>
      <w:proofErr w:type="spellEnd"/>
      <w:r>
        <w:rPr>
          <w:rStyle w:val="HideTWBExt"/>
          <w:b w:val="0"/>
        </w:rPr>
        <w:t>&gt;</w:t>
      </w:r>
    </w:p>
    <w:p w14:paraId="3A3CE118" w14:textId="77777777" w:rsidR="00855071" w:rsidRPr="00522465" w:rsidRDefault="00855071" w:rsidP="00855071">
      <w:pPr>
        <w:pStyle w:val="NormalBold"/>
      </w:pPr>
      <w:r>
        <w:rPr>
          <w:rStyle w:val="HideTWBExt"/>
          <w:b w:val="0"/>
        </w:rPr>
        <w:t>&lt;RepeatBlock-By&gt;&lt;Members&gt;</w:t>
      </w:r>
      <w:proofErr w:type="spellStart"/>
      <w:r>
        <w:t>Nicola</w:t>
      </w:r>
      <w:proofErr w:type="spellEnd"/>
      <w:r>
        <w:t xml:space="preserve"> </w:t>
      </w:r>
      <w:proofErr w:type="spellStart"/>
      <w:r>
        <w:t>Procaccini</w:t>
      </w:r>
      <w:proofErr w:type="spellEnd"/>
      <w:r>
        <w:t xml:space="preserve">, </w:t>
      </w:r>
      <w:proofErr w:type="spellStart"/>
      <w:r>
        <w:t>Carlo</w:t>
      </w:r>
      <w:proofErr w:type="spellEnd"/>
      <w:r>
        <w:t xml:space="preserve"> </w:t>
      </w:r>
      <w:proofErr w:type="spellStart"/>
      <w:r>
        <w:t>Fidanza</w:t>
      </w:r>
      <w:proofErr w:type="spellEnd"/>
      <w:r>
        <w:t xml:space="preserve">, </w:t>
      </w:r>
      <w:proofErr w:type="spellStart"/>
      <w:r>
        <w:t>Alessandro</w:t>
      </w:r>
      <w:proofErr w:type="spellEnd"/>
      <w:r>
        <w:t xml:space="preserve"> </w:t>
      </w:r>
      <w:proofErr w:type="spellStart"/>
      <w:r>
        <w:t>Ciriani</w:t>
      </w:r>
      <w:proofErr w:type="spellEnd"/>
      <w:r>
        <w:t xml:space="preserve">, Elena </w:t>
      </w:r>
      <w:proofErr w:type="spellStart"/>
      <w:r>
        <w:t>Donazzan</w:t>
      </w:r>
      <w:proofErr w:type="spellEnd"/>
      <w:r>
        <w:t xml:space="preserve">, </w:t>
      </w:r>
      <w:proofErr w:type="spellStart"/>
      <w:r>
        <w:t>Pietro</w:t>
      </w:r>
      <w:proofErr w:type="spellEnd"/>
      <w:r>
        <w:t xml:space="preserve"> </w:t>
      </w:r>
      <w:proofErr w:type="spellStart"/>
      <w:r>
        <w:t>Fiocchi</w:t>
      </w:r>
      <w:proofErr w:type="spellEnd"/>
      <w:r>
        <w:t xml:space="preserve">, Lara Magoni, </w:t>
      </w:r>
      <w:proofErr w:type="spellStart"/>
      <w:r>
        <w:t>Francesco</w:t>
      </w:r>
      <w:proofErr w:type="spellEnd"/>
      <w:r>
        <w:t xml:space="preserve"> </w:t>
      </w:r>
      <w:proofErr w:type="spellStart"/>
      <w:r>
        <w:t>Torselli</w:t>
      </w:r>
      <w:proofErr w:type="spellEnd"/>
      <w:r>
        <w:t xml:space="preserve">, </w:t>
      </w:r>
      <w:proofErr w:type="spellStart"/>
      <w:r>
        <w:t>Mariateresa</w:t>
      </w:r>
      <w:proofErr w:type="spellEnd"/>
      <w:r>
        <w:t xml:space="preserve"> </w:t>
      </w:r>
      <w:proofErr w:type="spellStart"/>
      <w:r>
        <w:t>Vivaldini</w:t>
      </w:r>
      <w:proofErr w:type="spellEnd"/>
      <w:r>
        <w:rPr>
          <w:rStyle w:val="HideTWBExt"/>
          <w:b w:val="0"/>
        </w:rPr>
        <w:t>&lt;/Members&gt;</w:t>
      </w:r>
    </w:p>
    <w:p w14:paraId="4C942BA9" w14:textId="77777777" w:rsidR="00855071" w:rsidRPr="00522465" w:rsidRDefault="00855071" w:rsidP="00855071">
      <w:pPr>
        <w:pStyle w:val="NormalBold"/>
      </w:pPr>
      <w:r>
        <w:rPr>
          <w:rStyle w:val="HideTWBExt"/>
          <w:b w:val="0"/>
        </w:rPr>
        <w:t>&lt;/RepeatBlock-By&gt;</w:t>
      </w:r>
    </w:p>
    <w:p w14:paraId="6B5BD958"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DADF4D6" w14:textId="77777777" w:rsidR="00855071" w:rsidRPr="00522465" w:rsidRDefault="00855071" w:rsidP="00855071">
      <w:pPr>
        <w:pStyle w:val="NormalBold"/>
      </w:pPr>
      <w:r>
        <w:rPr>
          <w:rStyle w:val="HideTWBExt"/>
          <w:b w:val="0"/>
        </w:rPr>
        <w:t>&lt;Article&gt;</w:t>
      </w:r>
      <w:r>
        <w:t>22.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D28CC21" w14:textId="77777777" w:rsidTr="004D4546">
        <w:trPr>
          <w:trHeight w:hRule="exact" w:val="240"/>
          <w:jc w:val="center"/>
        </w:trPr>
        <w:tc>
          <w:tcPr>
            <w:tcW w:w="9752" w:type="dxa"/>
            <w:gridSpan w:val="2"/>
            <w:tcBorders>
              <w:top w:val="nil"/>
              <w:left w:val="nil"/>
              <w:bottom w:val="nil"/>
              <w:right w:val="nil"/>
            </w:tcBorders>
          </w:tcPr>
          <w:p w14:paraId="559696EC" w14:textId="77777777" w:rsidR="00855071" w:rsidRPr="00522465" w:rsidRDefault="00855071" w:rsidP="004D4546"/>
        </w:tc>
      </w:tr>
      <w:tr w:rsidR="00855071" w14:paraId="52B6ECA7" w14:textId="77777777" w:rsidTr="004D4546">
        <w:trPr>
          <w:trHeight w:val="240"/>
          <w:jc w:val="center"/>
        </w:trPr>
        <w:tc>
          <w:tcPr>
            <w:tcW w:w="4876" w:type="dxa"/>
            <w:tcBorders>
              <w:top w:val="nil"/>
              <w:left w:val="nil"/>
              <w:bottom w:val="nil"/>
              <w:right w:val="nil"/>
            </w:tcBorders>
          </w:tcPr>
          <w:p w14:paraId="712BD32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9502562" w14:textId="77777777" w:rsidR="00855071" w:rsidRPr="00522465" w:rsidRDefault="00855071" w:rsidP="004D4546">
            <w:pPr>
              <w:pStyle w:val="AmColumnHeading"/>
            </w:pPr>
            <w:r>
              <w:t>Grozījums</w:t>
            </w:r>
          </w:p>
        </w:tc>
      </w:tr>
      <w:tr w:rsidR="00855071" w14:paraId="3FB1C280" w14:textId="77777777" w:rsidTr="004D4546">
        <w:trPr>
          <w:jc w:val="center"/>
        </w:trPr>
        <w:tc>
          <w:tcPr>
            <w:tcW w:w="4876" w:type="dxa"/>
            <w:tcBorders>
              <w:top w:val="nil"/>
              <w:left w:val="nil"/>
              <w:bottom w:val="nil"/>
              <w:right w:val="nil"/>
            </w:tcBorders>
          </w:tcPr>
          <w:p w14:paraId="4EA1AA85" w14:textId="77777777" w:rsidR="00855071" w:rsidRPr="00522465" w:rsidRDefault="00855071" w:rsidP="004D4546">
            <w:pPr>
              <w:pStyle w:val="Normal6a"/>
            </w:pPr>
            <w:r>
              <w:t>1.</w:t>
            </w:r>
            <w:r>
              <w:tab/>
              <w:t xml:space="preserve">EKF </w:t>
            </w:r>
            <w:proofErr w:type="spellStart"/>
            <w:r>
              <w:t>InvestEU</w:t>
            </w:r>
            <w:proofErr w:type="spellEnd"/>
            <w:r>
              <w:t xml:space="preserve"> instruments kalpo par Savienības integrēto platformu mērķtiecīga finansiālā atbalsta sniegšanai uzņēmumiem visos attīstības posmos – </w:t>
            </w:r>
            <w:proofErr w:type="spellStart"/>
            <w:r>
              <w:t>jaunuzņēmumiem</w:t>
            </w:r>
            <w:proofErr w:type="spellEnd"/>
            <w:r>
              <w:t>, augošiem uzņēmumiem, arī tiem, kas aktīvi īsteno ražošanu, rūpniecību un ieviešanu tirgū. Tas nodrošina, ka Eiropas uzņēmumi ar augstu potenciālu, kas izstrādā vai ievieš inovatīvus risinājumus, var piekļūt kapitālam un resursiem izaugsmei Savienībā, tādējādi stiprinot vienotā tirgus un uzkrājumu un investīciju savienības integrāciju.</w:t>
            </w:r>
          </w:p>
        </w:tc>
        <w:tc>
          <w:tcPr>
            <w:tcW w:w="4876" w:type="dxa"/>
            <w:tcBorders>
              <w:top w:val="nil"/>
              <w:left w:val="nil"/>
              <w:bottom w:val="nil"/>
              <w:right w:val="nil"/>
            </w:tcBorders>
          </w:tcPr>
          <w:p w14:paraId="2B1780B7" w14:textId="77777777" w:rsidR="00855071" w:rsidRPr="00522465" w:rsidRDefault="00855071" w:rsidP="004D4546">
            <w:pPr>
              <w:pStyle w:val="Normal6a"/>
            </w:pPr>
            <w:r>
              <w:t>1.</w:t>
            </w:r>
            <w:r>
              <w:tab/>
              <w:t xml:space="preserve">EKF </w:t>
            </w:r>
            <w:proofErr w:type="spellStart"/>
            <w:r>
              <w:t>InvestEU</w:t>
            </w:r>
            <w:proofErr w:type="spellEnd"/>
            <w:r>
              <w:t xml:space="preserve"> instruments kalpo par Savienības integrēto platformu mērķtiecīga finansiālā atbalsta sniegšanai uzņēmumiem visos attīstības posmos – </w:t>
            </w:r>
            <w:proofErr w:type="spellStart"/>
            <w:r>
              <w:t>jaunuzņēmumiem</w:t>
            </w:r>
            <w:proofErr w:type="spellEnd"/>
            <w:r>
              <w:t>, augošiem uzņēmumiem, arī tiem, kas aktīvi īsteno ražošanu, rūpniecību un ieviešanu tirgū</w:t>
            </w:r>
            <w:r>
              <w:rPr>
                <w:b/>
                <w:i/>
              </w:rPr>
              <w:t>, jo īpaši Regulas (ES) 2024/1735 (Neto nulles emisiju industrijas akts) 4. pantā uzskaitīto stratēģisko tehnoloģiju jomā</w:t>
            </w:r>
            <w:r>
              <w:t xml:space="preserve">. Tas nodrošina, ka Eiropas uzņēmumi ar augstu potenciālu, kas izstrādā vai ievieš inovatīvus risinājumus, var piekļūt kapitālam un resursiem izaugsmei Savienībā </w:t>
            </w:r>
            <w:r>
              <w:rPr>
                <w:b/>
                <w:i/>
              </w:rPr>
              <w:t xml:space="preserve">saskaņā ar tehnoloģiskās neitralitātes principu un bez tādu tehnoloģiskās attīstības ceļu sistemātiskas izslēgšanas, kuri ir atzīti Savienības </w:t>
            </w:r>
            <w:proofErr w:type="spellStart"/>
            <w:r>
              <w:rPr>
                <w:b/>
                <w:i/>
              </w:rPr>
              <w:t>acquis</w:t>
            </w:r>
            <w:proofErr w:type="spellEnd"/>
            <w:r>
              <w:t>, tādējādi stiprinot vienotā tirgus un uzkrājumu un investīciju savienības integrāciju.</w:t>
            </w:r>
          </w:p>
        </w:tc>
      </w:tr>
    </w:tbl>
    <w:p w14:paraId="217F700F"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0FAB4D6" w14:textId="77777777" w:rsidR="00855071" w:rsidRPr="00522465" w:rsidRDefault="00855071" w:rsidP="00855071">
      <w:r>
        <w:rPr>
          <w:rStyle w:val="HideTWBExt"/>
        </w:rPr>
        <w:t>&lt;/Amend&gt;</w:t>
      </w:r>
    </w:p>
    <w:p w14:paraId="43B753D6"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2239</w:t>
      </w:r>
      <w:r>
        <w:rPr>
          <w:rStyle w:val="HideTWBExt"/>
          <w:b w:val="0"/>
        </w:rPr>
        <w:t>&lt;/</w:t>
      </w:r>
      <w:proofErr w:type="spellStart"/>
      <w:r>
        <w:rPr>
          <w:rStyle w:val="HideTWBExt"/>
          <w:b w:val="0"/>
        </w:rPr>
        <w:t>NumAm</w:t>
      </w:r>
      <w:proofErr w:type="spellEnd"/>
      <w:r>
        <w:rPr>
          <w:rStyle w:val="HideTWBExt"/>
          <w:b w:val="0"/>
        </w:rPr>
        <w:t>&gt;</w:t>
      </w:r>
    </w:p>
    <w:p w14:paraId="6B181773" w14:textId="77777777" w:rsidR="00855071" w:rsidRPr="00522465" w:rsidRDefault="00855071" w:rsidP="00855071">
      <w:pPr>
        <w:pStyle w:val="NormalBold"/>
      </w:pPr>
      <w:r>
        <w:rPr>
          <w:rStyle w:val="HideTWBExt"/>
          <w:b w:val="0"/>
        </w:rPr>
        <w:t>&lt;RepeatBlock-By&gt;&lt;Members&gt;</w:t>
      </w:r>
      <w:proofErr w:type="spellStart"/>
      <w:r>
        <w:t>Christophe</w:t>
      </w:r>
      <w:proofErr w:type="spellEnd"/>
      <w:r>
        <w:t xml:space="preserve"> </w:t>
      </w:r>
      <w:proofErr w:type="spellStart"/>
      <w:r>
        <w:t>Grudler</w:t>
      </w:r>
      <w:proofErr w:type="spellEnd"/>
      <w:r>
        <w:t xml:space="preserve">, </w:t>
      </w:r>
      <w:proofErr w:type="spellStart"/>
      <w:r>
        <w:t>Yvan</w:t>
      </w:r>
      <w:proofErr w:type="spellEnd"/>
      <w:r>
        <w:t xml:space="preserve"> </w:t>
      </w:r>
      <w:proofErr w:type="spellStart"/>
      <w:r>
        <w:t>Verougstraete</w:t>
      </w:r>
      <w:proofErr w:type="spellEnd"/>
      <w:r>
        <w:t xml:space="preserve">, </w:t>
      </w:r>
      <w:proofErr w:type="spellStart"/>
      <w:r>
        <w:t>Morten</w:t>
      </w:r>
      <w:proofErr w:type="spellEnd"/>
      <w:r>
        <w:t xml:space="preserve"> </w:t>
      </w:r>
      <w:proofErr w:type="spellStart"/>
      <w:r>
        <w:t>Løkkegaard</w:t>
      </w:r>
      <w:proofErr w:type="spellEnd"/>
      <w:r>
        <w:t xml:space="preserve">, Bart </w:t>
      </w:r>
      <w:proofErr w:type="spellStart"/>
      <w:r>
        <w:t>Groothuis</w:t>
      </w:r>
      <w:proofErr w:type="spellEnd"/>
      <w:r>
        <w:rPr>
          <w:rStyle w:val="HideTWBExt"/>
          <w:b w:val="0"/>
        </w:rPr>
        <w:t>&lt;/Members&gt;</w:t>
      </w:r>
    </w:p>
    <w:p w14:paraId="16488766" w14:textId="77777777" w:rsidR="00855071" w:rsidRPr="00522465" w:rsidRDefault="00855071" w:rsidP="00855071">
      <w:pPr>
        <w:pStyle w:val="NormalBold"/>
      </w:pPr>
      <w:r>
        <w:rPr>
          <w:rStyle w:val="HideTWBExt"/>
          <w:b w:val="0"/>
        </w:rPr>
        <w:t>&lt;/RepeatBlock-By&gt;</w:t>
      </w:r>
    </w:p>
    <w:p w14:paraId="777F07D4"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F5C3D8F" w14:textId="77777777" w:rsidR="00855071" w:rsidRPr="00522465" w:rsidRDefault="00855071" w:rsidP="00855071">
      <w:pPr>
        <w:pStyle w:val="NormalBold"/>
      </w:pPr>
      <w:r>
        <w:rPr>
          <w:rStyle w:val="HideTWBExt"/>
          <w:b w:val="0"/>
        </w:rPr>
        <w:t>&lt;Article&gt;</w:t>
      </w:r>
      <w:r>
        <w:t>22.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BD9A1D0" w14:textId="77777777" w:rsidTr="004D4546">
        <w:trPr>
          <w:trHeight w:hRule="exact" w:val="240"/>
          <w:jc w:val="center"/>
        </w:trPr>
        <w:tc>
          <w:tcPr>
            <w:tcW w:w="9752" w:type="dxa"/>
            <w:gridSpan w:val="2"/>
            <w:tcBorders>
              <w:top w:val="nil"/>
              <w:left w:val="nil"/>
              <w:bottom w:val="nil"/>
              <w:right w:val="nil"/>
            </w:tcBorders>
          </w:tcPr>
          <w:p w14:paraId="70B2865D" w14:textId="77777777" w:rsidR="00855071" w:rsidRPr="00522465" w:rsidRDefault="00855071" w:rsidP="004D4546"/>
        </w:tc>
      </w:tr>
      <w:tr w:rsidR="00855071" w14:paraId="2D22C7AA" w14:textId="77777777" w:rsidTr="004D4546">
        <w:trPr>
          <w:trHeight w:val="240"/>
          <w:jc w:val="center"/>
        </w:trPr>
        <w:tc>
          <w:tcPr>
            <w:tcW w:w="4876" w:type="dxa"/>
            <w:tcBorders>
              <w:top w:val="nil"/>
              <w:left w:val="nil"/>
              <w:bottom w:val="nil"/>
              <w:right w:val="nil"/>
            </w:tcBorders>
          </w:tcPr>
          <w:p w14:paraId="37215E23"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62539B0" w14:textId="77777777" w:rsidR="00855071" w:rsidRPr="00522465" w:rsidRDefault="00855071" w:rsidP="004D4546">
            <w:pPr>
              <w:pStyle w:val="AmColumnHeading"/>
            </w:pPr>
            <w:r>
              <w:t>Grozījums</w:t>
            </w:r>
          </w:p>
        </w:tc>
      </w:tr>
      <w:tr w:rsidR="00855071" w14:paraId="6AD0D3A4" w14:textId="77777777" w:rsidTr="004D4546">
        <w:trPr>
          <w:jc w:val="center"/>
        </w:trPr>
        <w:tc>
          <w:tcPr>
            <w:tcW w:w="4876" w:type="dxa"/>
            <w:tcBorders>
              <w:top w:val="nil"/>
              <w:left w:val="nil"/>
              <w:bottom w:val="nil"/>
              <w:right w:val="nil"/>
            </w:tcBorders>
          </w:tcPr>
          <w:p w14:paraId="2A529D79" w14:textId="77777777" w:rsidR="00855071" w:rsidRPr="00522465" w:rsidRDefault="00855071" w:rsidP="004D4546">
            <w:pPr>
              <w:pStyle w:val="Normal6a"/>
            </w:pPr>
            <w:r>
              <w:t>1.</w:t>
            </w:r>
            <w:r>
              <w:tab/>
              <w:t xml:space="preserve">EKF </w:t>
            </w:r>
            <w:proofErr w:type="spellStart"/>
            <w:r>
              <w:t>InvestEU</w:t>
            </w:r>
            <w:proofErr w:type="spellEnd"/>
            <w:r>
              <w:t xml:space="preserve"> instruments kalpo par Savienības integrēto platformu mērķtiecīga finansiālā atbalsta sniegšanai uzņēmumiem visos attīstības posmos – </w:t>
            </w:r>
            <w:proofErr w:type="spellStart"/>
            <w:r>
              <w:t>jaunuzņēmumiem</w:t>
            </w:r>
            <w:proofErr w:type="spellEnd"/>
            <w:r>
              <w:t>, augošiem uzņēmumiem, arī tiem, kas aktīvi īsteno ražošanu, rūpniecību un ieviešanu tirgū. Tas nodrošina, ka Eiropas uzņēmumi ar augstu potenciālu, kas izstrādā vai ievieš inovatīvus risinājumus, var piekļūt kapitālam un resursiem izaugsmei Savienībā, tādējādi stiprinot vienotā tirgus un uzkrājumu un investīciju savienības integrāciju.</w:t>
            </w:r>
          </w:p>
        </w:tc>
        <w:tc>
          <w:tcPr>
            <w:tcW w:w="4876" w:type="dxa"/>
            <w:tcBorders>
              <w:top w:val="nil"/>
              <w:left w:val="nil"/>
              <w:bottom w:val="nil"/>
              <w:right w:val="nil"/>
            </w:tcBorders>
          </w:tcPr>
          <w:p w14:paraId="3E700732" w14:textId="77777777" w:rsidR="00855071" w:rsidRPr="00522465" w:rsidRDefault="00855071" w:rsidP="004D4546">
            <w:pPr>
              <w:pStyle w:val="Normal6a"/>
            </w:pPr>
            <w:r>
              <w:t>1.</w:t>
            </w:r>
            <w:r>
              <w:tab/>
              <w:t xml:space="preserve">EKF </w:t>
            </w:r>
            <w:proofErr w:type="spellStart"/>
            <w:r>
              <w:t>InvestEU</w:t>
            </w:r>
            <w:proofErr w:type="spellEnd"/>
            <w:r>
              <w:t xml:space="preserve"> instruments kalpo par Savienības integrēto platformu mērķtiecīga finansiālā atbalsta sniegšanai uzņēmumiem visos attīstības posmos – </w:t>
            </w:r>
            <w:proofErr w:type="spellStart"/>
            <w:r>
              <w:t>jaunuzņēmumiem</w:t>
            </w:r>
            <w:proofErr w:type="spellEnd"/>
            <w:r>
              <w:t xml:space="preserve">, augošiem uzņēmumiem, arī tiem, kas aktīvi īsteno ražošanu, rūpniecību un ieviešanu tirgū. Tas nodrošina, ka Eiropas uzņēmumi ar augstu potenciālu, kas izstrādā vai ievieš inovatīvus risinājumus, </w:t>
            </w:r>
            <w:r>
              <w:rPr>
                <w:b/>
                <w:i/>
              </w:rPr>
              <w:t>tostarp tehnoloģijas, kuras definētas kā neto nulles emisiju tehnoloģijas saskaņā ar Regulu (ES) 2024/1735 un kā stratēģiskās tehnoloģijas saskaņā ar Regulu (ES) 2024/795,</w:t>
            </w:r>
            <w:r>
              <w:t xml:space="preserve"> var piekļūt kapitālam un resursiem izaugsmei Savienībā, tādējādi stiprinot vienotā tirgus un uzkrājumu un investīciju savienības integrāciju.</w:t>
            </w:r>
          </w:p>
        </w:tc>
      </w:tr>
    </w:tbl>
    <w:p w14:paraId="6854298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FCABA25"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1F5418ED" w14:textId="77777777" w:rsidR="00855071" w:rsidRPr="00522465" w:rsidRDefault="00855071" w:rsidP="00855071">
      <w:pPr>
        <w:pStyle w:val="AmJustText"/>
      </w:pPr>
      <w:r>
        <w:t xml:space="preserve">EKF </w:t>
      </w:r>
      <w:proofErr w:type="spellStart"/>
      <w:r>
        <w:t>InvestEU</w:t>
      </w:r>
      <w:proofErr w:type="spellEnd"/>
      <w:r>
        <w:t xml:space="preserve"> instrumenta saskaņošana ar neto nulles emisiju tehnoloģijas prioritātēm.</w:t>
      </w:r>
    </w:p>
    <w:p w14:paraId="784CFCC2" w14:textId="77777777" w:rsidR="00855071" w:rsidRPr="00522465" w:rsidRDefault="00855071" w:rsidP="00855071">
      <w:r>
        <w:rPr>
          <w:rStyle w:val="HideTWBExt"/>
        </w:rPr>
        <w:t>&lt;/Amend&gt;</w:t>
      </w:r>
    </w:p>
    <w:p w14:paraId="3E22BA56"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2240</w:t>
      </w:r>
      <w:r>
        <w:rPr>
          <w:rStyle w:val="HideTWBExt"/>
          <w:b w:val="0"/>
        </w:rPr>
        <w:t>&lt;/</w:t>
      </w:r>
      <w:proofErr w:type="spellStart"/>
      <w:r>
        <w:rPr>
          <w:rStyle w:val="HideTWBExt"/>
          <w:b w:val="0"/>
        </w:rPr>
        <w:t>NumAm</w:t>
      </w:r>
      <w:proofErr w:type="spellEnd"/>
      <w:r>
        <w:rPr>
          <w:rStyle w:val="HideTWBExt"/>
          <w:b w:val="0"/>
        </w:rPr>
        <w:t>&gt;</w:t>
      </w:r>
    </w:p>
    <w:p w14:paraId="55535B38" w14:textId="77777777" w:rsidR="00855071" w:rsidRPr="00522465" w:rsidRDefault="00855071" w:rsidP="00855071">
      <w:pPr>
        <w:pStyle w:val="NormalBold"/>
      </w:pPr>
      <w:r>
        <w:rPr>
          <w:rStyle w:val="HideTWBExt"/>
          <w:b w:val="0"/>
        </w:rPr>
        <w:t>&lt;RepeatBlock-By&gt;&lt;Members&gt;</w:t>
      </w:r>
      <w:proofErr w:type="spellStart"/>
      <w:r>
        <w:t>Georgiana</w:t>
      </w:r>
      <w:proofErr w:type="spellEnd"/>
      <w:r>
        <w:t xml:space="preserve"> </w:t>
      </w:r>
      <w:proofErr w:type="spellStart"/>
      <w:r>
        <w:t>Teodorescu</w:t>
      </w:r>
      <w:proofErr w:type="spellEnd"/>
      <w:r>
        <w:rPr>
          <w:rStyle w:val="HideTWBExt"/>
          <w:b w:val="0"/>
        </w:rPr>
        <w:t>&lt;/Members&gt;</w:t>
      </w:r>
    </w:p>
    <w:p w14:paraId="79DF5559" w14:textId="77777777" w:rsidR="00855071" w:rsidRPr="00522465" w:rsidRDefault="00855071" w:rsidP="00855071">
      <w:pPr>
        <w:pStyle w:val="NormalBold"/>
      </w:pPr>
      <w:r>
        <w:rPr>
          <w:rStyle w:val="HideTWBExt"/>
          <w:b w:val="0"/>
        </w:rPr>
        <w:t>&lt;/RepeatBlock-By&gt;</w:t>
      </w:r>
    </w:p>
    <w:p w14:paraId="07DA27A7"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72FEFEF" w14:textId="77777777" w:rsidR="00855071" w:rsidRPr="00522465" w:rsidRDefault="00855071" w:rsidP="00855071">
      <w:pPr>
        <w:pStyle w:val="NormalBold"/>
      </w:pPr>
      <w:r>
        <w:rPr>
          <w:rStyle w:val="HideTWBExt"/>
          <w:b w:val="0"/>
        </w:rPr>
        <w:t>&lt;Article&gt;</w:t>
      </w:r>
      <w:r>
        <w:t>22.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DD2582E" w14:textId="77777777" w:rsidTr="004D4546">
        <w:trPr>
          <w:trHeight w:hRule="exact" w:val="240"/>
          <w:jc w:val="center"/>
        </w:trPr>
        <w:tc>
          <w:tcPr>
            <w:tcW w:w="9752" w:type="dxa"/>
            <w:gridSpan w:val="2"/>
            <w:tcBorders>
              <w:top w:val="nil"/>
              <w:left w:val="nil"/>
              <w:bottom w:val="nil"/>
              <w:right w:val="nil"/>
            </w:tcBorders>
          </w:tcPr>
          <w:p w14:paraId="65147B7D" w14:textId="77777777" w:rsidR="00855071" w:rsidRPr="00522465" w:rsidRDefault="00855071" w:rsidP="004D4546"/>
        </w:tc>
      </w:tr>
      <w:tr w:rsidR="00855071" w14:paraId="1EA5E6CA" w14:textId="77777777" w:rsidTr="004D4546">
        <w:trPr>
          <w:trHeight w:val="240"/>
          <w:jc w:val="center"/>
        </w:trPr>
        <w:tc>
          <w:tcPr>
            <w:tcW w:w="4876" w:type="dxa"/>
            <w:tcBorders>
              <w:top w:val="nil"/>
              <w:left w:val="nil"/>
              <w:bottom w:val="nil"/>
              <w:right w:val="nil"/>
            </w:tcBorders>
          </w:tcPr>
          <w:p w14:paraId="698DBA8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D396A09" w14:textId="77777777" w:rsidR="00855071" w:rsidRPr="00522465" w:rsidRDefault="00855071" w:rsidP="004D4546">
            <w:pPr>
              <w:pStyle w:val="AmColumnHeading"/>
            </w:pPr>
            <w:r>
              <w:t>Grozījums</w:t>
            </w:r>
          </w:p>
        </w:tc>
      </w:tr>
      <w:tr w:rsidR="00855071" w14:paraId="622C2F5C" w14:textId="77777777" w:rsidTr="004D4546">
        <w:trPr>
          <w:jc w:val="center"/>
        </w:trPr>
        <w:tc>
          <w:tcPr>
            <w:tcW w:w="4876" w:type="dxa"/>
            <w:tcBorders>
              <w:top w:val="nil"/>
              <w:left w:val="nil"/>
              <w:bottom w:val="nil"/>
              <w:right w:val="nil"/>
            </w:tcBorders>
          </w:tcPr>
          <w:p w14:paraId="5D938F40" w14:textId="77777777" w:rsidR="00855071" w:rsidRPr="00522465" w:rsidRDefault="00855071" w:rsidP="004D4546">
            <w:pPr>
              <w:pStyle w:val="Normal6a"/>
            </w:pPr>
            <w:r>
              <w:t>1.</w:t>
            </w:r>
            <w:r>
              <w:tab/>
              <w:t xml:space="preserve">EKF </w:t>
            </w:r>
            <w:proofErr w:type="spellStart"/>
            <w:r>
              <w:t>InvestEU</w:t>
            </w:r>
            <w:proofErr w:type="spellEnd"/>
            <w:r>
              <w:t xml:space="preserve"> instruments kalpo par Savienības integrēto platformu mērķtiecīga finansiālā atbalsta sniegšanai uzņēmumiem visos attīstības posmos – </w:t>
            </w:r>
            <w:proofErr w:type="spellStart"/>
            <w:r>
              <w:t>jaunuzņēmumiem</w:t>
            </w:r>
            <w:proofErr w:type="spellEnd"/>
            <w:r>
              <w:t>, augošiem uzņēmumiem, arī tiem, kas aktīvi īsteno ražošanu, rūpniecību un ieviešanu tirgū. Tas nodrošina, ka Eiropas uzņēmumi ar augstu potenciālu, kas izstrādā vai ievieš inovatīvus risinājumus, var piekļūt kapitālam un resursiem izaugsmei Savienībā, tādējādi stiprinot vienotā tirgus un uzkrājumu un investīciju savienības integrāciju.</w:t>
            </w:r>
          </w:p>
        </w:tc>
        <w:tc>
          <w:tcPr>
            <w:tcW w:w="4876" w:type="dxa"/>
            <w:tcBorders>
              <w:top w:val="nil"/>
              <w:left w:val="nil"/>
              <w:bottom w:val="nil"/>
              <w:right w:val="nil"/>
            </w:tcBorders>
          </w:tcPr>
          <w:p w14:paraId="00EB691D" w14:textId="77777777" w:rsidR="00855071" w:rsidRPr="00522465" w:rsidRDefault="00855071" w:rsidP="004D4546">
            <w:pPr>
              <w:pStyle w:val="Normal6a"/>
            </w:pPr>
            <w:r>
              <w:t>1.</w:t>
            </w:r>
            <w:r>
              <w:tab/>
              <w:t xml:space="preserve">EKF </w:t>
            </w:r>
            <w:proofErr w:type="spellStart"/>
            <w:r>
              <w:t>InvestEU</w:t>
            </w:r>
            <w:proofErr w:type="spellEnd"/>
            <w:r>
              <w:t xml:space="preserve"> instruments kalpo par Savienības integrēto platformu mērķtiecīga finansiālā atbalsta sniegšanai uzņēmumiem visos attīstības posmos – </w:t>
            </w:r>
            <w:proofErr w:type="spellStart"/>
            <w:r>
              <w:t>jaunuzņēmumiem</w:t>
            </w:r>
            <w:proofErr w:type="spellEnd"/>
            <w:r>
              <w:t xml:space="preserve">, augošiem uzņēmumiem, arī tiem, kas aktīvi īsteno ražošanu, rūpniecību un ieviešanu tirgū. Tas nodrošina, ka Eiropas uzņēmumi ar augstu potenciālu, kas izstrādā vai ievieš inovatīvus risinājumus, </w:t>
            </w:r>
            <w:r>
              <w:rPr>
                <w:b/>
                <w:i/>
              </w:rPr>
              <w:t xml:space="preserve">tostarp būvē un darbina </w:t>
            </w:r>
            <w:proofErr w:type="spellStart"/>
            <w:r>
              <w:rPr>
                <w:b/>
                <w:i/>
              </w:rPr>
              <w:t>kodolelektrostacijas</w:t>
            </w:r>
            <w:proofErr w:type="spellEnd"/>
            <w:r>
              <w:rPr>
                <w:b/>
                <w:i/>
              </w:rPr>
              <w:t xml:space="preserve"> un kodoldegvielas cikla iekārtas,</w:t>
            </w:r>
            <w:r>
              <w:t xml:space="preserve"> var piekļūt kapitālam un resursiem izaugsmei Savienībā, tādējādi stiprinot vienotā tirgus un uzkrājumu un investīciju savienības integrāciju.</w:t>
            </w:r>
          </w:p>
        </w:tc>
      </w:tr>
    </w:tbl>
    <w:p w14:paraId="5421D49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0E6311A"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09F6706A" w14:textId="77777777" w:rsidR="00855071" w:rsidRPr="00522465" w:rsidRDefault="00855071" w:rsidP="00855071">
      <w:pPr>
        <w:pStyle w:val="AmJustText"/>
      </w:pPr>
      <w:r>
        <w:t xml:space="preserve">Ar šo grozījumu tiek paskaidrots, ka ar minētā instrumenta palīdzību var atbalstīt </w:t>
      </w:r>
      <w:proofErr w:type="spellStart"/>
      <w:r>
        <w:t>kodolelektrostaciju</w:t>
      </w:r>
      <w:proofErr w:type="spellEnd"/>
      <w:r>
        <w:t xml:space="preserve"> būvniecību un darbību, jo Neto nulles emisiju industrijas aktā kodoltehnoloģijas ir noteiktas kā neto nulles emisiju tehnoloģijas.</w:t>
      </w:r>
    </w:p>
    <w:p w14:paraId="4E434E4D" w14:textId="77777777" w:rsidR="00855071" w:rsidRPr="00522465" w:rsidRDefault="00855071" w:rsidP="00855071">
      <w:r>
        <w:rPr>
          <w:rStyle w:val="HideTWBExt"/>
        </w:rPr>
        <w:t>&lt;/Amend&gt;</w:t>
      </w:r>
    </w:p>
    <w:p w14:paraId="67568A24"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2241</w:t>
      </w:r>
      <w:r>
        <w:rPr>
          <w:rStyle w:val="HideTWBExt"/>
          <w:b w:val="0"/>
        </w:rPr>
        <w:t>&lt;/</w:t>
      </w:r>
      <w:proofErr w:type="spellStart"/>
      <w:r>
        <w:rPr>
          <w:rStyle w:val="HideTWBExt"/>
          <w:b w:val="0"/>
        </w:rPr>
        <w:t>NumAm</w:t>
      </w:r>
      <w:proofErr w:type="spellEnd"/>
      <w:r>
        <w:rPr>
          <w:rStyle w:val="HideTWBExt"/>
          <w:b w:val="0"/>
        </w:rPr>
        <w:t>&gt;</w:t>
      </w:r>
    </w:p>
    <w:p w14:paraId="7DFE62A3" w14:textId="77777777" w:rsidR="00855071" w:rsidRPr="00522465" w:rsidRDefault="00855071" w:rsidP="00855071">
      <w:pPr>
        <w:pStyle w:val="NormalBold"/>
      </w:pPr>
      <w:r>
        <w:rPr>
          <w:rStyle w:val="HideTWBExt"/>
          <w:b w:val="0"/>
        </w:rPr>
        <w:t>&lt;RepeatBlock-By&gt;&lt;Members&gt;</w:t>
      </w:r>
      <w:r>
        <w:t xml:space="preserve">Matej </w:t>
      </w:r>
      <w:proofErr w:type="spellStart"/>
      <w:r>
        <w:t>Tonin</w:t>
      </w:r>
      <w:proofErr w:type="spellEnd"/>
      <w:r>
        <w:t xml:space="preserve">, </w:t>
      </w:r>
      <w:proofErr w:type="spellStart"/>
      <w:r>
        <w:t>Davor</w:t>
      </w:r>
      <w:proofErr w:type="spellEnd"/>
      <w:r>
        <w:t xml:space="preserve"> Ivo </w:t>
      </w:r>
      <w:proofErr w:type="spellStart"/>
      <w:r>
        <w:t>Stier</w:t>
      </w:r>
      <w:proofErr w:type="spellEnd"/>
      <w:r>
        <w:rPr>
          <w:rStyle w:val="HideTWBExt"/>
          <w:b w:val="0"/>
        </w:rPr>
        <w:t>&lt;/Members&gt;</w:t>
      </w:r>
    </w:p>
    <w:p w14:paraId="231B0612" w14:textId="77777777" w:rsidR="00855071" w:rsidRPr="00522465" w:rsidRDefault="00855071" w:rsidP="00855071">
      <w:pPr>
        <w:pStyle w:val="NormalBold"/>
      </w:pPr>
      <w:r>
        <w:rPr>
          <w:rStyle w:val="HideTWBExt"/>
          <w:b w:val="0"/>
        </w:rPr>
        <w:t>&lt;/RepeatBlock-By&gt;</w:t>
      </w:r>
    </w:p>
    <w:p w14:paraId="5EC4A7F2"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96BCCBA" w14:textId="77777777" w:rsidR="00855071" w:rsidRPr="00522465" w:rsidRDefault="00855071" w:rsidP="00855071">
      <w:pPr>
        <w:pStyle w:val="NormalBold"/>
      </w:pPr>
      <w:r>
        <w:rPr>
          <w:rStyle w:val="HideTWBExt"/>
          <w:b w:val="0"/>
        </w:rPr>
        <w:t>&lt;Article&gt;</w:t>
      </w:r>
      <w:r>
        <w:t>22.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03E959D" w14:textId="77777777" w:rsidTr="004D4546">
        <w:trPr>
          <w:trHeight w:hRule="exact" w:val="240"/>
          <w:jc w:val="center"/>
        </w:trPr>
        <w:tc>
          <w:tcPr>
            <w:tcW w:w="9752" w:type="dxa"/>
            <w:gridSpan w:val="2"/>
            <w:tcBorders>
              <w:top w:val="nil"/>
              <w:left w:val="nil"/>
              <w:bottom w:val="nil"/>
              <w:right w:val="nil"/>
            </w:tcBorders>
          </w:tcPr>
          <w:p w14:paraId="7799BEEE" w14:textId="77777777" w:rsidR="00855071" w:rsidRPr="00522465" w:rsidRDefault="00855071" w:rsidP="004D4546"/>
        </w:tc>
      </w:tr>
      <w:tr w:rsidR="00855071" w14:paraId="7B793980" w14:textId="77777777" w:rsidTr="004D4546">
        <w:trPr>
          <w:trHeight w:val="240"/>
          <w:jc w:val="center"/>
        </w:trPr>
        <w:tc>
          <w:tcPr>
            <w:tcW w:w="4876" w:type="dxa"/>
            <w:tcBorders>
              <w:top w:val="nil"/>
              <w:left w:val="nil"/>
              <w:bottom w:val="nil"/>
              <w:right w:val="nil"/>
            </w:tcBorders>
          </w:tcPr>
          <w:p w14:paraId="5BFE8A44"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F0B3190" w14:textId="77777777" w:rsidR="00855071" w:rsidRPr="00522465" w:rsidRDefault="00855071" w:rsidP="004D4546">
            <w:pPr>
              <w:pStyle w:val="AmColumnHeading"/>
            </w:pPr>
            <w:r>
              <w:t>Grozījums</w:t>
            </w:r>
          </w:p>
        </w:tc>
      </w:tr>
      <w:tr w:rsidR="00855071" w14:paraId="4257F6FA" w14:textId="77777777" w:rsidTr="004D4546">
        <w:trPr>
          <w:jc w:val="center"/>
        </w:trPr>
        <w:tc>
          <w:tcPr>
            <w:tcW w:w="4876" w:type="dxa"/>
            <w:tcBorders>
              <w:top w:val="nil"/>
              <w:left w:val="nil"/>
              <w:bottom w:val="nil"/>
              <w:right w:val="nil"/>
            </w:tcBorders>
          </w:tcPr>
          <w:p w14:paraId="749FDBAF" w14:textId="77777777" w:rsidR="00855071" w:rsidRPr="00522465" w:rsidRDefault="00855071" w:rsidP="004D4546">
            <w:pPr>
              <w:pStyle w:val="Normal6a"/>
            </w:pPr>
            <w:r>
              <w:t>1.</w:t>
            </w:r>
            <w:r>
              <w:tab/>
              <w:t xml:space="preserve">EKF </w:t>
            </w:r>
            <w:proofErr w:type="spellStart"/>
            <w:r>
              <w:t>InvestEU</w:t>
            </w:r>
            <w:proofErr w:type="spellEnd"/>
            <w:r>
              <w:t xml:space="preserve"> instruments kalpo par Savienības integrēto platformu mērķtiecīga finansiālā atbalsta sniegšanai uzņēmumiem visos attīstības posmos – </w:t>
            </w:r>
            <w:proofErr w:type="spellStart"/>
            <w:r>
              <w:t>jaunuzņēmumiem</w:t>
            </w:r>
            <w:proofErr w:type="spellEnd"/>
            <w:r>
              <w:t>, augošiem uzņēmumiem, arī tiem, kas aktīvi īsteno ražošanu, rūpniecību un ieviešanu tirgū. Tas nodrošina, ka Eiropas uzņēmumi ar augstu potenciālu, kas izstrādā vai ievieš inovatīvus risinājumus, var piekļūt kapitālam un resursiem izaugsmei Savienībā, tādējādi stiprinot vienotā tirgus un uzkrājumu un investīciju savienības integrāciju.</w:t>
            </w:r>
          </w:p>
        </w:tc>
        <w:tc>
          <w:tcPr>
            <w:tcW w:w="4876" w:type="dxa"/>
            <w:tcBorders>
              <w:top w:val="nil"/>
              <w:left w:val="nil"/>
              <w:bottom w:val="nil"/>
              <w:right w:val="nil"/>
            </w:tcBorders>
          </w:tcPr>
          <w:p w14:paraId="33BBAFE7" w14:textId="77777777" w:rsidR="00855071" w:rsidRPr="00522465" w:rsidRDefault="00855071" w:rsidP="004D4546">
            <w:pPr>
              <w:pStyle w:val="Normal6a"/>
            </w:pPr>
            <w:r>
              <w:t>1.</w:t>
            </w:r>
            <w:r>
              <w:tab/>
              <w:t xml:space="preserve">EKF </w:t>
            </w:r>
            <w:proofErr w:type="spellStart"/>
            <w:r>
              <w:t>InvestEU</w:t>
            </w:r>
            <w:proofErr w:type="spellEnd"/>
            <w:r>
              <w:t xml:space="preserve"> instruments kalpo par Savienības integrēto platformu mērķtiecīga finansiālā atbalsta sniegšanai uzņēmumiem visos attīstības posmos – </w:t>
            </w:r>
            <w:proofErr w:type="spellStart"/>
            <w:r>
              <w:t>jaunuzņēmumiem</w:t>
            </w:r>
            <w:proofErr w:type="spellEnd"/>
            <w:r>
              <w:t xml:space="preserve">, augošiem uzņēmumiem, arī tiem, kas aktīvi īsteno ražošanu, rūpniecību un ieviešanu tirgū. Tas nodrošina, ka Eiropas uzņēmumi ar augstu potenciālu, kas izstrādā vai ievieš inovatīvus risinājumus, </w:t>
            </w:r>
            <w:r>
              <w:rPr>
                <w:b/>
                <w:i/>
              </w:rPr>
              <w:t xml:space="preserve">tostarp būvē un darbina </w:t>
            </w:r>
            <w:proofErr w:type="spellStart"/>
            <w:r>
              <w:rPr>
                <w:b/>
                <w:i/>
              </w:rPr>
              <w:t>kodolelektrostacijas</w:t>
            </w:r>
            <w:proofErr w:type="spellEnd"/>
            <w:r>
              <w:rPr>
                <w:b/>
                <w:i/>
              </w:rPr>
              <w:t xml:space="preserve"> un kodoldegvielas cikla iekārtas,</w:t>
            </w:r>
            <w:r>
              <w:t xml:space="preserve"> var piekļūt kapitālam un resursiem izaugsmei Savienībā, tādējādi stiprinot vienotā tirgus un uzkrājumu un investīciju savienības integrāciju.</w:t>
            </w:r>
          </w:p>
        </w:tc>
      </w:tr>
    </w:tbl>
    <w:p w14:paraId="43AAA84A"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5070610" w14:textId="77777777" w:rsidR="00855071" w:rsidRPr="00522465" w:rsidRDefault="00855071" w:rsidP="00855071">
      <w:r>
        <w:rPr>
          <w:rStyle w:val="HideTWBExt"/>
        </w:rPr>
        <w:t>&lt;/Amend&gt;</w:t>
      </w:r>
    </w:p>
    <w:p w14:paraId="055FC2D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2242</w:t>
      </w:r>
      <w:r>
        <w:rPr>
          <w:rStyle w:val="HideTWBExt"/>
          <w:b w:val="0"/>
        </w:rPr>
        <w:t>&lt;/</w:t>
      </w:r>
      <w:proofErr w:type="spellStart"/>
      <w:r>
        <w:rPr>
          <w:rStyle w:val="HideTWBExt"/>
          <w:b w:val="0"/>
        </w:rPr>
        <w:t>NumAm</w:t>
      </w:r>
      <w:proofErr w:type="spellEnd"/>
      <w:r>
        <w:rPr>
          <w:rStyle w:val="HideTWBExt"/>
          <w:b w:val="0"/>
        </w:rPr>
        <w:t>&gt;</w:t>
      </w:r>
    </w:p>
    <w:p w14:paraId="45C2ED20"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620FCCD9" w14:textId="77777777" w:rsidR="00855071" w:rsidRPr="00522465" w:rsidRDefault="00855071" w:rsidP="00855071">
      <w:pPr>
        <w:pStyle w:val="NormalBold"/>
      </w:pPr>
      <w:r>
        <w:rPr>
          <w:rStyle w:val="HideTWBExt"/>
          <w:b w:val="0"/>
        </w:rPr>
        <w:t>&lt;/RepeatBlock-By&gt;</w:t>
      </w:r>
    </w:p>
    <w:p w14:paraId="13329413"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6675E51" w14:textId="77777777" w:rsidR="00855071" w:rsidRPr="00522465" w:rsidRDefault="00855071" w:rsidP="00855071">
      <w:pPr>
        <w:pStyle w:val="NormalBold"/>
      </w:pPr>
      <w:r>
        <w:rPr>
          <w:rStyle w:val="HideTWBExt"/>
          <w:b w:val="0"/>
        </w:rPr>
        <w:t>&lt;Article&gt;</w:t>
      </w:r>
      <w:r>
        <w:t>22.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FD235B3" w14:textId="77777777" w:rsidTr="004D4546">
        <w:trPr>
          <w:trHeight w:hRule="exact" w:val="240"/>
          <w:jc w:val="center"/>
        </w:trPr>
        <w:tc>
          <w:tcPr>
            <w:tcW w:w="9752" w:type="dxa"/>
            <w:gridSpan w:val="2"/>
            <w:tcBorders>
              <w:top w:val="nil"/>
              <w:left w:val="nil"/>
              <w:bottom w:val="nil"/>
              <w:right w:val="nil"/>
            </w:tcBorders>
          </w:tcPr>
          <w:p w14:paraId="169A12DC" w14:textId="77777777" w:rsidR="00855071" w:rsidRPr="00522465" w:rsidRDefault="00855071" w:rsidP="004D4546"/>
        </w:tc>
      </w:tr>
      <w:tr w:rsidR="00855071" w14:paraId="57433767" w14:textId="77777777" w:rsidTr="004D4546">
        <w:trPr>
          <w:trHeight w:val="240"/>
          <w:jc w:val="center"/>
        </w:trPr>
        <w:tc>
          <w:tcPr>
            <w:tcW w:w="4876" w:type="dxa"/>
            <w:tcBorders>
              <w:top w:val="nil"/>
              <w:left w:val="nil"/>
              <w:bottom w:val="nil"/>
              <w:right w:val="nil"/>
            </w:tcBorders>
          </w:tcPr>
          <w:p w14:paraId="2E62DB36"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1806F86" w14:textId="77777777" w:rsidR="00855071" w:rsidRPr="00522465" w:rsidRDefault="00855071" w:rsidP="004D4546">
            <w:pPr>
              <w:pStyle w:val="AmColumnHeading"/>
            </w:pPr>
            <w:r>
              <w:t>Grozījums</w:t>
            </w:r>
          </w:p>
        </w:tc>
      </w:tr>
      <w:tr w:rsidR="00855071" w14:paraId="150E1FD4" w14:textId="77777777" w:rsidTr="004D4546">
        <w:trPr>
          <w:jc w:val="center"/>
        </w:trPr>
        <w:tc>
          <w:tcPr>
            <w:tcW w:w="4876" w:type="dxa"/>
            <w:tcBorders>
              <w:top w:val="nil"/>
              <w:left w:val="nil"/>
              <w:bottom w:val="nil"/>
              <w:right w:val="nil"/>
            </w:tcBorders>
          </w:tcPr>
          <w:p w14:paraId="48B14E72" w14:textId="77777777" w:rsidR="00855071" w:rsidRPr="00522465" w:rsidRDefault="00855071" w:rsidP="004D4546">
            <w:pPr>
              <w:pStyle w:val="Normal6a"/>
            </w:pPr>
            <w:r>
              <w:t>1.</w:t>
            </w:r>
            <w:r>
              <w:tab/>
              <w:t xml:space="preserve">EKF </w:t>
            </w:r>
            <w:proofErr w:type="spellStart"/>
            <w:r>
              <w:t>InvestEU</w:t>
            </w:r>
            <w:proofErr w:type="spellEnd"/>
            <w:r>
              <w:t xml:space="preserve"> instruments </w:t>
            </w:r>
            <w:r>
              <w:rPr>
                <w:b/>
                <w:i/>
              </w:rPr>
              <w:t>kalpo par Savienības integrēto platformu mērķtiecīga finansiālā atbalsta sniegšanai</w:t>
            </w:r>
            <w:r>
              <w:t xml:space="preserve"> uzņēmumiem visos </w:t>
            </w:r>
            <w:r>
              <w:rPr>
                <w:b/>
                <w:i/>
              </w:rPr>
              <w:t>attīstības posmos</w:t>
            </w:r>
            <w:r>
              <w:t xml:space="preserve"> – </w:t>
            </w:r>
            <w:proofErr w:type="spellStart"/>
            <w:r>
              <w:rPr>
                <w:b/>
                <w:i/>
              </w:rPr>
              <w:t>jaunuzņēmumiem</w:t>
            </w:r>
            <w:proofErr w:type="spellEnd"/>
            <w:r>
              <w:rPr>
                <w:b/>
                <w:i/>
              </w:rPr>
              <w:t>, augošiem uzņēmumiem, arī tiem</w:t>
            </w:r>
            <w:r>
              <w:t>, kas aktīvi īsteno ražošanu, rūpniecību un ieviešanu tirgū. Tas nodrošina, ka Eiropas uzņēmumi ar augstu potenciālu, kas izstrādā vai ievieš inovatīvus risinājumus, var piekļūt kapitālam un resursiem izaugsmei Savienībā</w:t>
            </w:r>
            <w:r>
              <w:rPr>
                <w:b/>
                <w:i/>
              </w:rPr>
              <w:t>, tādējādi stiprinot vienotā tirgus un uzkrājumu un investīciju savienības integrāciju</w:t>
            </w:r>
            <w:r>
              <w:t>.</w:t>
            </w:r>
          </w:p>
        </w:tc>
        <w:tc>
          <w:tcPr>
            <w:tcW w:w="4876" w:type="dxa"/>
            <w:tcBorders>
              <w:top w:val="nil"/>
              <w:left w:val="nil"/>
              <w:bottom w:val="nil"/>
              <w:right w:val="nil"/>
            </w:tcBorders>
          </w:tcPr>
          <w:p w14:paraId="551B580F" w14:textId="77777777" w:rsidR="00855071" w:rsidRPr="00522465" w:rsidRDefault="00855071" w:rsidP="004D4546">
            <w:pPr>
              <w:pStyle w:val="Normal6a"/>
            </w:pPr>
            <w:r>
              <w:t>1.</w:t>
            </w:r>
            <w:r>
              <w:tab/>
              <w:t xml:space="preserve">EKF </w:t>
            </w:r>
            <w:proofErr w:type="spellStart"/>
            <w:r>
              <w:t>InvestEU</w:t>
            </w:r>
            <w:proofErr w:type="spellEnd"/>
            <w:r>
              <w:t xml:space="preserve"> instruments </w:t>
            </w:r>
            <w:r>
              <w:rPr>
                <w:b/>
                <w:i/>
              </w:rPr>
              <w:t xml:space="preserve">sniedz </w:t>
            </w:r>
            <w:proofErr w:type="spellStart"/>
            <w:r>
              <w:rPr>
                <w:b/>
                <w:i/>
              </w:rPr>
              <w:t>mērķorientētu</w:t>
            </w:r>
            <w:proofErr w:type="spellEnd"/>
            <w:r>
              <w:rPr>
                <w:b/>
                <w:i/>
              </w:rPr>
              <w:t xml:space="preserve"> finansiālo atbalstu</w:t>
            </w:r>
            <w:r>
              <w:t xml:space="preserve"> uzņēmumiem visos </w:t>
            </w:r>
            <w:proofErr w:type="spellStart"/>
            <w:r>
              <w:rPr>
                <w:b/>
                <w:i/>
              </w:rPr>
              <w:t>jaunuzņēmumu</w:t>
            </w:r>
            <w:proofErr w:type="spellEnd"/>
            <w:r>
              <w:rPr>
                <w:b/>
                <w:i/>
              </w:rPr>
              <w:t xml:space="preserve"> un augošu uzņēmumu</w:t>
            </w:r>
            <w:r>
              <w:t xml:space="preserve"> – </w:t>
            </w:r>
            <w:r>
              <w:rPr>
                <w:b/>
                <w:i/>
              </w:rPr>
              <w:t>tostarp uzņēmumu</w:t>
            </w:r>
            <w:r>
              <w:t>, kas aktīvi īsteno ražošanu, rūpniecību un ieviešanu tirgū</w:t>
            </w:r>
            <w:r>
              <w:rPr>
                <w:b/>
                <w:i/>
              </w:rPr>
              <w:t xml:space="preserve">, – attīstības posmos, galveno uzmanību pievēršot inovatīviem </w:t>
            </w:r>
            <w:proofErr w:type="spellStart"/>
            <w:r>
              <w:rPr>
                <w:b/>
                <w:i/>
              </w:rPr>
              <w:t>jaunuzņēmumiem</w:t>
            </w:r>
            <w:proofErr w:type="spellEnd"/>
            <w:r>
              <w:rPr>
                <w:b/>
                <w:i/>
              </w:rPr>
              <w:t xml:space="preserve"> un augošiem uzņēmumiem</w:t>
            </w:r>
            <w:r>
              <w:t>. Tas nodrošina, ka Eiropas uzņēmumi ar augstu potenciālu, kas izstrādā vai ievieš inovatīvus risinājumus, var piekļūt kapitālam un resursiem izaugsmei Savienībā.</w:t>
            </w:r>
          </w:p>
        </w:tc>
      </w:tr>
    </w:tbl>
    <w:p w14:paraId="59E7BC77"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A3600C4" w14:textId="77777777" w:rsidR="00855071" w:rsidRPr="00522465" w:rsidRDefault="00855071" w:rsidP="00855071">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9752"/>
      </w:tblGrid>
      <w:tr w:rsidR="00855071" w14:paraId="3DE867B3" w14:textId="77777777" w:rsidTr="004D4546">
        <w:trPr>
          <w:trHeight w:hRule="exact" w:val="240"/>
          <w:jc w:val="center"/>
        </w:trPr>
        <w:tc>
          <w:tcPr>
            <w:tcW w:w="9752" w:type="dxa"/>
            <w:tcBorders>
              <w:top w:val="nil"/>
              <w:left w:val="nil"/>
              <w:bottom w:val="nil"/>
              <w:right w:val="nil"/>
            </w:tcBorders>
          </w:tcPr>
          <w:p w14:paraId="74C82961" w14:textId="77777777" w:rsidR="00855071" w:rsidRPr="00522465" w:rsidRDefault="00855071" w:rsidP="004D4546"/>
        </w:tc>
      </w:tr>
    </w:tbl>
    <w:p w14:paraId="17DF0271" w14:textId="77777777" w:rsidR="00855071" w:rsidRPr="00522465" w:rsidRDefault="00855071" w:rsidP="00855071">
      <w:r>
        <w:rPr>
          <w:rStyle w:val="HideTWBExt"/>
        </w:rPr>
        <w:t>&lt;/Amend&gt;</w:t>
      </w:r>
    </w:p>
    <w:p w14:paraId="162F3CD6"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2243</w:t>
      </w:r>
      <w:r>
        <w:rPr>
          <w:rStyle w:val="HideTWBExt"/>
          <w:b w:val="0"/>
        </w:rPr>
        <w:t>&lt;/</w:t>
      </w:r>
      <w:proofErr w:type="spellStart"/>
      <w:r>
        <w:rPr>
          <w:rStyle w:val="HideTWBExt"/>
          <w:b w:val="0"/>
        </w:rPr>
        <w:t>NumAm</w:t>
      </w:r>
      <w:proofErr w:type="spellEnd"/>
      <w:r>
        <w:rPr>
          <w:rStyle w:val="HideTWBExt"/>
          <w:b w:val="0"/>
        </w:rPr>
        <w:t>&gt;</w:t>
      </w:r>
    </w:p>
    <w:p w14:paraId="2D3DA380"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Stine</w:t>
      </w:r>
      <w:proofErr w:type="spellEnd"/>
      <w:r>
        <w:t xml:space="preserve"> </w:t>
      </w:r>
      <w:proofErr w:type="spellStart"/>
      <w:r>
        <w:t>Bosse</w:t>
      </w:r>
      <w:proofErr w:type="spellEnd"/>
      <w:r>
        <w:t xml:space="preserve">, </w:t>
      </w:r>
      <w:proofErr w:type="spellStart"/>
      <w:r>
        <w:t>Grégory</w:t>
      </w:r>
      <w:proofErr w:type="spellEnd"/>
      <w:r>
        <w:t xml:space="preserve"> </w:t>
      </w:r>
      <w:proofErr w:type="spellStart"/>
      <w:r>
        <w:t>Allione</w:t>
      </w:r>
      <w:proofErr w:type="spellEnd"/>
      <w:r>
        <w:t xml:space="preserve">, </w:t>
      </w:r>
      <w:proofErr w:type="spellStart"/>
      <w:r>
        <w:t>Morten</w:t>
      </w:r>
      <w:proofErr w:type="spellEnd"/>
      <w:r>
        <w:t xml:space="preserve"> </w:t>
      </w:r>
      <w:proofErr w:type="spellStart"/>
      <w:r>
        <w:t>Løkkegaard</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t xml:space="preserve">, Bart </w:t>
      </w:r>
      <w:proofErr w:type="spellStart"/>
      <w:r>
        <w:t>Groothuis</w:t>
      </w:r>
      <w:proofErr w:type="spellEnd"/>
      <w:r>
        <w:rPr>
          <w:rStyle w:val="HideTWBExt"/>
          <w:b w:val="0"/>
        </w:rPr>
        <w:t>&lt;/Members&gt;</w:t>
      </w:r>
    </w:p>
    <w:p w14:paraId="30B64376" w14:textId="77777777" w:rsidR="00855071" w:rsidRPr="00522465" w:rsidRDefault="00855071" w:rsidP="00855071">
      <w:pPr>
        <w:pStyle w:val="NormalBold"/>
      </w:pPr>
      <w:r>
        <w:rPr>
          <w:rStyle w:val="HideTWBExt"/>
          <w:b w:val="0"/>
        </w:rPr>
        <w:t>&lt;/RepeatBlock-By&gt;</w:t>
      </w:r>
    </w:p>
    <w:p w14:paraId="5B46D72A"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7B9432B" w14:textId="77777777" w:rsidR="00855071" w:rsidRPr="00522465" w:rsidRDefault="00855071" w:rsidP="00855071">
      <w:pPr>
        <w:pStyle w:val="NormalBold"/>
      </w:pPr>
      <w:r>
        <w:rPr>
          <w:rStyle w:val="HideTWBExt"/>
          <w:b w:val="0"/>
        </w:rPr>
        <w:t>&lt;Article&gt;</w:t>
      </w:r>
      <w:r>
        <w:t>22.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3884B05" w14:textId="77777777" w:rsidTr="004D4546">
        <w:trPr>
          <w:trHeight w:hRule="exact" w:val="240"/>
          <w:jc w:val="center"/>
        </w:trPr>
        <w:tc>
          <w:tcPr>
            <w:tcW w:w="9752" w:type="dxa"/>
            <w:gridSpan w:val="2"/>
            <w:tcBorders>
              <w:top w:val="nil"/>
              <w:left w:val="nil"/>
              <w:bottom w:val="nil"/>
              <w:right w:val="nil"/>
            </w:tcBorders>
          </w:tcPr>
          <w:p w14:paraId="2952AB74" w14:textId="77777777" w:rsidR="00855071" w:rsidRPr="00522465" w:rsidRDefault="00855071" w:rsidP="004D4546"/>
        </w:tc>
      </w:tr>
      <w:tr w:rsidR="00855071" w14:paraId="514D5F50" w14:textId="77777777" w:rsidTr="004D4546">
        <w:trPr>
          <w:trHeight w:val="240"/>
          <w:jc w:val="center"/>
        </w:trPr>
        <w:tc>
          <w:tcPr>
            <w:tcW w:w="4876" w:type="dxa"/>
            <w:tcBorders>
              <w:top w:val="nil"/>
              <w:left w:val="nil"/>
              <w:bottom w:val="nil"/>
              <w:right w:val="nil"/>
            </w:tcBorders>
          </w:tcPr>
          <w:p w14:paraId="7EB2DC66"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EBE303D" w14:textId="77777777" w:rsidR="00855071" w:rsidRPr="00522465" w:rsidRDefault="00855071" w:rsidP="004D4546">
            <w:pPr>
              <w:pStyle w:val="AmColumnHeading"/>
            </w:pPr>
            <w:r>
              <w:t>Grozījums</w:t>
            </w:r>
          </w:p>
        </w:tc>
      </w:tr>
      <w:tr w:rsidR="00855071" w14:paraId="0E32F9DC" w14:textId="77777777" w:rsidTr="004D4546">
        <w:trPr>
          <w:jc w:val="center"/>
        </w:trPr>
        <w:tc>
          <w:tcPr>
            <w:tcW w:w="4876" w:type="dxa"/>
            <w:tcBorders>
              <w:top w:val="nil"/>
              <w:left w:val="nil"/>
              <w:bottom w:val="nil"/>
              <w:right w:val="nil"/>
            </w:tcBorders>
          </w:tcPr>
          <w:p w14:paraId="204E6106" w14:textId="77777777" w:rsidR="00855071" w:rsidRPr="00522465" w:rsidRDefault="00855071" w:rsidP="004D4546">
            <w:pPr>
              <w:pStyle w:val="Normal6a"/>
            </w:pPr>
            <w:r>
              <w:t>1.</w:t>
            </w:r>
            <w:r>
              <w:tab/>
              <w:t xml:space="preserve">EKF </w:t>
            </w:r>
            <w:proofErr w:type="spellStart"/>
            <w:r>
              <w:t>InvestEU</w:t>
            </w:r>
            <w:proofErr w:type="spellEnd"/>
            <w:r>
              <w:t xml:space="preserve"> instruments kalpo par Savienības integrēto platformu mērķtiecīga finansiālā atbalsta sniegšanai uzņēmumiem visos attīstības posmos – </w:t>
            </w:r>
            <w:proofErr w:type="spellStart"/>
            <w:r>
              <w:t>jaunuzņēmumiem</w:t>
            </w:r>
            <w:proofErr w:type="spellEnd"/>
            <w:r>
              <w:t>, augošiem uzņēmumiem, arī tiem, kas aktīvi īsteno ražošanu, rūpniecību un ieviešanu tirgū. Tas nodrošina, ka Eiropas uzņēmumi ar augstu potenciālu, kas izstrādā vai ievieš inovatīvus risinājumus, var piekļūt kapitālam un resursiem izaugsmei Savienībā, tādējādi stiprinot vienotā tirgus un uzkrājumu un investīciju savienības integrāciju.</w:t>
            </w:r>
          </w:p>
        </w:tc>
        <w:tc>
          <w:tcPr>
            <w:tcW w:w="4876" w:type="dxa"/>
            <w:tcBorders>
              <w:top w:val="nil"/>
              <w:left w:val="nil"/>
              <w:bottom w:val="nil"/>
              <w:right w:val="nil"/>
            </w:tcBorders>
          </w:tcPr>
          <w:p w14:paraId="79ECD84D" w14:textId="77777777" w:rsidR="00855071" w:rsidRPr="00522465" w:rsidRDefault="00855071" w:rsidP="004D4546">
            <w:pPr>
              <w:pStyle w:val="Normal6a"/>
            </w:pPr>
            <w:r>
              <w:t>1.</w:t>
            </w:r>
            <w:r>
              <w:tab/>
              <w:t xml:space="preserve">EKF </w:t>
            </w:r>
            <w:proofErr w:type="spellStart"/>
            <w:r>
              <w:t>InvestEU</w:t>
            </w:r>
            <w:proofErr w:type="spellEnd"/>
            <w:r>
              <w:t xml:space="preserve"> instruments kalpo par Savienības integrēto platformu mērķtiecīga finansiālā atbalsta sniegšanai uzņēmumiem visos attīstības posmos – </w:t>
            </w:r>
            <w:proofErr w:type="spellStart"/>
            <w:r>
              <w:t>jaunuzņēmumiem</w:t>
            </w:r>
            <w:proofErr w:type="spellEnd"/>
            <w:r>
              <w:t xml:space="preserve">, augošiem uzņēmumiem, arī tiem, kas aktīvi īsteno ražošanu, rūpniecību un ieviešanu tirgū. Tas nodrošina, ka Eiropas uzņēmumi ar augstu potenciālu, kas izstrādā vai ievieš inovatīvus risinājumus </w:t>
            </w:r>
            <w:r>
              <w:rPr>
                <w:b/>
                <w:i/>
              </w:rPr>
              <w:t>un stratēģiskas tehnoloģijas</w:t>
            </w:r>
            <w:r>
              <w:t>, var piekļūt kapitālam un resursiem izaugsmei Savienībā, tādējādi stiprinot vienotā tirgus un uzkrājumu un investīciju savienības integrāciju.</w:t>
            </w:r>
          </w:p>
        </w:tc>
      </w:tr>
    </w:tbl>
    <w:p w14:paraId="54A83860"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4879157" w14:textId="77777777" w:rsidR="00855071" w:rsidRPr="00522465" w:rsidRDefault="00855071" w:rsidP="00855071">
      <w:r>
        <w:rPr>
          <w:rStyle w:val="HideTWBExt"/>
        </w:rPr>
        <w:t>&lt;/Amend&gt;</w:t>
      </w:r>
    </w:p>
    <w:p w14:paraId="2644E392"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2244</w:t>
      </w:r>
      <w:r>
        <w:rPr>
          <w:rStyle w:val="HideTWBExt"/>
          <w:b w:val="0"/>
        </w:rPr>
        <w:t>&lt;/</w:t>
      </w:r>
      <w:proofErr w:type="spellStart"/>
      <w:r>
        <w:rPr>
          <w:rStyle w:val="HideTWBExt"/>
          <w:b w:val="0"/>
        </w:rPr>
        <w:t>NumAm</w:t>
      </w:r>
      <w:proofErr w:type="spellEnd"/>
      <w:r>
        <w:rPr>
          <w:rStyle w:val="HideTWBExt"/>
          <w:b w:val="0"/>
        </w:rPr>
        <w:t>&gt;</w:t>
      </w:r>
    </w:p>
    <w:p w14:paraId="3BDB2691" w14:textId="77777777" w:rsidR="00855071" w:rsidRPr="00522465" w:rsidRDefault="00855071" w:rsidP="00855071">
      <w:pPr>
        <w:pStyle w:val="NormalBold"/>
      </w:pPr>
      <w:r>
        <w:rPr>
          <w:rStyle w:val="HideTWBExt"/>
          <w:b w:val="0"/>
        </w:rPr>
        <w:t>&lt;RepeatBlock-By&gt;&lt;Members&gt;</w:t>
      </w:r>
      <w:r>
        <w:t xml:space="preserve">Diana </w:t>
      </w:r>
      <w:proofErr w:type="spellStart"/>
      <w:r>
        <w:t>Iovanovici</w:t>
      </w:r>
      <w:proofErr w:type="spellEnd"/>
      <w:r>
        <w:t xml:space="preserve"> </w:t>
      </w:r>
      <w:proofErr w:type="spellStart"/>
      <w:r>
        <w:t>Şoşoacă</w:t>
      </w:r>
      <w:proofErr w:type="spellEnd"/>
      <w:r>
        <w:rPr>
          <w:rStyle w:val="HideTWBExt"/>
          <w:b w:val="0"/>
        </w:rPr>
        <w:t>&lt;/Members&gt;</w:t>
      </w:r>
    </w:p>
    <w:p w14:paraId="616349F0" w14:textId="77777777" w:rsidR="00855071" w:rsidRPr="00522465" w:rsidRDefault="00855071" w:rsidP="00855071">
      <w:pPr>
        <w:pStyle w:val="NormalBold"/>
      </w:pPr>
      <w:r>
        <w:rPr>
          <w:rStyle w:val="HideTWBExt"/>
          <w:b w:val="0"/>
        </w:rPr>
        <w:t>&lt;/RepeatBlock-By&gt;</w:t>
      </w:r>
    </w:p>
    <w:p w14:paraId="39185E0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6DCAE60" w14:textId="77777777" w:rsidR="00855071" w:rsidRPr="00522465" w:rsidRDefault="00855071" w:rsidP="00855071">
      <w:pPr>
        <w:pStyle w:val="NormalBold"/>
      </w:pPr>
      <w:r>
        <w:rPr>
          <w:rStyle w:val="HideTWBExt"/>
          <w:b w:val="0"/>
        </w:rPr>
        <w:t>&lt;Article&gt;</w:t>
      </w:r>
      <w:r>
        <w:t>22.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386E770" w14:textId="77777777" w:rsidTr="004D4546">
        <w:trPr>
          <w:trHeight w:hRule="exact" w:val="240"/>
          <w:jc w:val="center"/>
        </w:trPr>
        <w:tc>
          <w:tcPr>
            <w:tcW w:w="9752" w:type="dxa"/>
            <w:gridSpan w:val="2"/>
            <w:tcBorders>
              <w:top w:val="nil"/>
              <w:left w:val="nil"/>
              <w:bottom w:val="nil"/>
              <w:right w:val="nil"/>
            </w:tcBorders>
          </w:tcPr>
          <w:p w14:paraId="0B1A85AD" w14:textId="77777777" w:rsidR="00855071" w:rsidRPr="00522465" w:rsidRDefault="00855071" w:rsidP="004D4546"/>
        </w:tc>
      </w:tr>
      <w:tr w:rsidR="00855071" w14:paraId="3C686F75" w14:textId="77777777" w:rsidTr="004D4546">
        <w:trPr>
          <w:trHeight w:val="240"/>
          <w:jc w:val="center"/>
        </w:trPr>
        <w:tc>
          <w:tcPr>
            <w:tcW w:w="4876" w:type="dxa"/>
            <w:tcBorders>
              <w:top w:val="nil"/>
              <w:left w:val="nil"/>
              <w:bottom w:val="nil"/>
              <w:right w:val="nil"/>
            </w:tcBorders>
          </w:tcPr>
          <w:p w14:paraId="39695FE5"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A90B47A" w14:textId="77777777" w:rsidR="00855071" w:rsidRPr="00522465" w:rsidRDefault="00855071" w:rsidP="004D4546">
            <w:pPr>
              <w:pStyle w:val="AmColumnHeading"/>
            </w:pPr>
            <w:r>
              <w:t>Grozījums</w:t>
            </w:r>
          </w:p>
        </w:tc>
      </w:tr>
      <w:tr w:rsidR="00855071" w14:paraId="457FF4F6" w14:textId="77777777" w:rsidTr="004D4546">
        <w:trPr>
          <w:jc w:val="center"/>
        </w:trPr>
        <w:tc>
          <w:tcPr>
            <w:tcW w:w="4876" w:type="dxa"/>
            <w:tcBorders>
              <w:top w:val="nil"/>
              <w:left w:val="nil"/>
              <w:bottom w:val="nil"/>
              <w:right w:val="nil"/>
            </w:tcBorders>
          </w:tcPr>
          <w:p w14:paraId="0D88ABC1" w14:textId="77777777" w:rsidR="00855071" w:rsidRPr="00522465" w:rsidRDefault="00855071" w:rsidP="004D4546">
            <w:pPr>
              <w:pStyle w:val="Normal6a"/>
            </w:pPr>
            <w:r>
              <w:t>1.</w:t>
            </w:r>
            <w:r>
              <w:tab/>
              <w:t xml:space="preserve">EKF </w:t>
            </w:r>
            <w:proofErr w:type="spellStart"/>
            <w:r>
              <w:t>InvestEU</w:t>
            </w:r>
            <w:proofErr w:type="spellEnd"/>
            <w:r>
              <w:t xml:space="preserve"> instruments kalpo par Savienības integrēto platformu mērķtiecīga finansiālā atbalsta sniegšanai uzņēmumiem visos attīstības posmos – </w:t>
            </w:r>
            <w:proofErr w:type="spellStart"/>
            <w:r>
              <w:t>jaunuzņēmumiem</w:t>
            </w:r>
            <w:proofErr w:type="spellEnd"/>
            <w:r>
              <w:t xml:space="preserve">, augošiem uzņēmumiem, arī tiem, kas aktīvi īsteno ražošanu, rūpniecību un ieviešanu tirgū. Tas nodrošina, ka Eiropas uzņēmumi ar augstu potenciālu, kas izstrādā vai ievieš inovatīvus risinājumus, var piekļūt kapitālam un resursiem izaugsmei Savienībā, tādējādi stiprinot </w:t>
            </w:r>
            <w:r>
              <w:rPr>
                <w:b/>
                <w:i/>
              </w:rPr>
              <w:t>vienotā</w:t>
            </w:r>
            <w:r>
              <w:t xml:space="preserve"> tirgus un uzkrājumu un investīciju savienības integrāciju.</w:t>
            </w:r>
          </w:p>
        </w:tc>
        <w:tc>
          <w:tcPr>
            <w:tcW w:w="4876" w:type="dxa"/>
            <w:tcBorders>
              <w:top w:val="nil"/>
              <w:left w:val="nil"/>
              <w:bottom w:val="nil"/>
              <w:right w:val="nil"/>
            </w:tcBorders>
          </w:tcPr>
          <w:p w14:paraId="4F31D332" w14:textId="77777777" w:rsidR="00855071" w:rsidRPr="00522465" w:rsidRDefault="00855071" w:rsidP="004D4546">
            <w:pPr>
              <w:pStyle w:val="Normal6a"/>
            </w:pPr>
            <w:r>
              <w:t>1.</w:t>
            </w:r>
            <w:r>
              <w:tab/>
              <w:t xml:space="preserve">EKF </w:t>
            </w:r>
            <w:proofErr w:type="spellStart"/>
            <w:r>
              <w:t>InvestEU</w:t>
            </w:r>
            <w:proofErr w:type="spellEnd"/>
            <w:r>
              <w:t xml:space="preserve"> instruments kalpo par Savienības integrēto platformu mērķtiecīga finansiālā atbalsta sniegšanai uzņēmumiem </w:t>
            </w:r>
            <w:r>
              <w:rPr>
                <w:b/>
                <w:i/>
              </w:rPr>
              <w:t>Savienībā</w:t>
            </w:r>
            <w:r>
              <w:t xml:space="preserve"> visos attīstības posmos – </w:t>
            </w:r>
            <w:proofErr w:type="spellStart"/>
            <w:r>
              <w:t>jaunuzņēmumiem</w:t>
            </w:r>
            <w:proofErr w:type="spellEnd"/>
            <w:r>
              <w:t xml:space="preserve">, augošiem uzņēmumiem, arī tiem, kas aktīvi īsteno ražošanu, rūpniecību un ieviešanu tirgū. Tas nodrošina, ka Eiropas uzņēmumi ar augstu potenciālu, kas izstrādā vai ievieš inovatīvus risinājumus, var piekļūt kapitālam un resursiem izaugsmei Savienībā, tādējādi stiprinot </w:t>
            </w:r>
            <w:r>
              <w:rPr>
                <w:b/>
                <w:i/>
              </w:rPr>
              <w:t>iekšējā</w:t>
            </w:r>
            <w:r>
              <w:t xml:space="preserve"> tirgus un uzkrājumu un investīciju savienības integrāciju.</w:t>
            </w:r>
          </w:p>
        </w:tc>
      </w:tr>
    </w:tbl>
    <w:p w14:paraId="58E56C5D"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{RO}</w:t>
      </w:r>
      <w:r w:rsidRPr="00522465">
        <w:t>ro</w:t>
      </w:r>
      <w:r w:rsidRPr="00522465">
        <w:rPr>
          <w:rStyle w:val="HideTWBExt"/>
        </w:rPr>
        <w:t>&lt;/</w:t>
      </w:r>
      <w:proofErr w:type="spellStart"/>
      <w:r w:rsidRPr="00522465">
        <w:rPr>
          <w:rStyle w:val="HideTWBExt"/>
        </w:rPr>
        <w:t>Original</w:t>
      </w:r>
      <w:proofErr w:type="spellEnd"/>
      <w:r w:rsidRPr="00522465">
        <w:rPr>
          <w:rStyle w:val="HideTWBExt"/>
        </w:rPr>
        <w:t>&gt;</w:t>
      </w:r>
    </w:p>
    <w:p w14:paraId="747B144F" w14:textId="77777777" w:rsidR="00855071" w:rsidRPr="00522465" w:rsidRDefault="00855071" w:rsidP="00855071">
      <w:r>
        <w:rPr>
          <w:rStyle w:val="HideTWBExt"/>
        </w:rPr>
        <w:t>&lt;/Amend&gt;</w:t>
      </w:r>
    </w:p>
    <w:p w14:paraId="7B4A7D46"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2245</w:t>
      </w:r>
      <w:r>
        <w:rPr>
          <w:rStyle w:val="HideTWBExt"/>
          <w:b w:val="0"/>
        </w:rPr>
        <w:t>&lt;/</w:t>
      </w:r>
      <w:proofErr w:type="spellStart"/>
      <w:r>
        <w:rPr>
          <w:rStyle w:val="HideTWBExt"/>
          <w:b w:val="0"/>
        </w:rPr>
        <w:t>NumAm</w:t>
      </w:r>
      <w:proofErr w:type="spellEnd"/>
      <w:r>
        <w:rPr>
          <w:rStyle w:val="HideTWBExt"/>
          <w:b w:val="0"/>
        </w:rPr>
        <w:t>&gt;</w:t>
      </w:r>
    </w:p>
    <w:p w14:paraId="73B4EA4D" w14:textId="77777777" w:rsidR="00855071" w:rsidRPr="00522465" w:rsidRDefault="00855071" w:rsidP="00855071">
      <w:pPr>
        <w:pStyle w:val="NormalBold"/>
      </w:pPr>
      <w:r>
        <w:rPr>
          <w:rStyle w:val="HideTWBExt"/>
          <w:b w:val="0"/>
        </w:rPr>
        <w:t>&lt;RepeatBlock-By&gt;&lt;Members&gt;</w:t>
      </w:r>
      <w:proofErr w:type="spellStart"/>
      <w:r>
        <w:t>Krzysztof</w:t>
      </w:r>
      <w:proofErr w:type="spellEnd"/>
      <w:r>
        <w:t xml:space="preserve"> </w:t>
      </w:r>
      <w:proofErr w:type="spellStart"/>
      <w:r>
        <w:t>Hetman</w:t>
      </w:r>
      <w:proofErr w:type="spellEnd"/>
      <w:r>
        <w:t xml:space="preserve">, </w:t>
      </w:r>
      <w:proofErr w:type="spellStart"/>
      <w:r>
        <w:t>Paulo</w:t>
      </w:r>
      <w:proofErr w:type="spellEnd"/>
      <w:r>
        <w:t xml:space="preserve"> do </w:t>
      </w:r>
      <w:proofErr w:type="spellStart"/>
      <w:r>
        <w:t>Nascimento</w:t>
      </w:r>
      <w:proofErr w:type="spellEnd"/>
      <w:r>
        <w:t xml:space="preserve"> </w:t>
      </w:r>
      <w:proofErr w:type="spellStart"/>
      <w:r>
        <w:t>Cabral</w:t>
      </w:r>
      <w:proofErr w:type="spellEnd"/>
      <w:r>
        <w:t xml:space="preserve">, Adam </w:t>
      </w:r>
      <w:proofErr w:type="spellStart"/>
      <w:r>
        <w:t>Jarubas</w:t>
      </w:r>
      <w:proofErr w:type="spellEnd"/>
      <w:r>
        <w:t xml:space="preserve">, </w:t>
      </w:r>
      <w:proofErr w:type="spellStart"/>
      <w:r>
        <w:t>Borys</w:t>
      </w:r>
      <w:proofErr w:type="spellEnd"/>
      <w:r>
        <w:t xml:space="preserve"> </w:t>
      </w:r>
      <w:proofErr w:type="spellStart"/>
      <w:r>
        <w:t>Budka</w:t>
      </w:r>
      <w:proofErr w:type="spellEnd"/>
      <w:r>
        <w:t xml:space="preserve">, Kamila </w:t>
      </w:r>
      <w:proofErr w:type="spellStart"/>
      <w:r>
        <w:t>Gasiuk-Pihowicz</w:t>
      </w:r>
      <w:proofErr w:type="spellEnd"/>
      <w:r>
        <w:t xml:space="preserve">, </w:t>
      </w:r>
      <w:proofErr w:type="spellStart"/>
      <w:r>
        <w:t>Maria</w:t>
      </w:r>
      <w:proofErr w:type="spellEnd"/>
      <w:r>
        <w:t xml:space="preserve"> </w:t>
      </w:r>
      <w:proofErr w:type="spellStart"/>
      <w:r>
        <w:t>Walsh</w:t>
      </w:r>
      <w:proofErr w:type="spellEnd"/>
      <w:r>
        <w:t xml:space="preserve">, </w:t>
      </w:r>
      <w:proofErr w:type="spellStart"/>
      <w:r>
        <w:t>Alexander</w:t>
      </w:r>
      <w:proofErr w:type="spellEnd"/>
      <w:r>
        <w:t xml:space="preserve"> </w:t>
      </w:r>
      <w:proofErr w:type="spellStart"/>
      <w:r>
        <w:t>Bernhuber</w:t>
      </w:r>
      <w:proofErr w:type="spellEnd"/>
      <w:r>
        <w:t xml:space="preserve">, Daniel </w:t>
      </w:r>
      <w:proofErr w:type="spellStart"/>
      <w:r>
        <w:t>Buda</w:t>
      </w:r>
      <w:proofErr w:type="spellEnd"/>
      <w:r>
        <w:t xml:space="preserve">, </w:t>
      </w:r>
      <w:proofErr w:type="spellStart"/>
      <w:r>
        <w:t>Carmen</w:t>
      </w:r>
      <w:proofErr w:type="spellEnd"/>
      <w:r>
        <w:t xml:space="preserve"> </w:t>
      </w:r>
      <w:proofErr w:type="spellStart"/>
      <w:r>
        <w:t>Crespo</w:t>
      </w:r>
      <w:proofErr w:type="spellEnd"/>
      <w:r>
        <w:t xml:space="preserve"> </w:t>
      </w:r>
      <w:proofErr w:type="spellStart"/>
      <w:r>
        <w:t>Díaz</w:t>
      </w:r>
      <w:proofErr w:type="spellEnd"/>
      <w:r>
        <w:t xml:space="preserve">, Stefan </w:t>
      </w:r>
      <w:proofErr w:type="spellStart"/>
      <w:r>
        <w:t>Köhler</w:t>
      </w:r>
      <w:proofErr w:type="spellEnd"/>
      <w:r>
        <w:rPr>
          <w:rStyle w:val="HideTWBExt"/>
          <w:b w:val="0"/>
        </w:rPr>
        <w:t>&lt;/Members&gt;</w:t>
      </w:r>
    </w:p>
    <w:p w14:paraId="7E8D802F" w14:textId="77777777" w:rsidR="00855071" w:rsidRPr="00522465" w:rsidRDefault="00855071" w:rsidP="00855071">
      <w:pPr>
        <w:pStyle w:val="NormalBold"/>
      </w:pPr>
      <w:r>
        <w:rPr>
          <w:rStyle w:val="HideTWBExt"/>
          <w:b w:val="0"/>
        </w:rPr>
        <w:t>&lt;/RepeatBlock-By&gt;</w:t>
      </w:r>
    </w:p>
    <w:p w14:paraId="157B80CA"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E0886A5" w14:textId="77777777" w:rsidR="00855071" w:rsidRPr="00522465" w:rsidRDefault="00855071" w:rsidP="00855071">
      <w:pPr>
        <w:pStyle w:val="NormalBold"/>
      </w:pPr>
      <w:r>
        <w:rPr>
          <w:rStyle w:val="HideTWBExt"/>
          <w:b w:val="0"/>
        </w:rPr>
        <w:t>&lt;Article&gt;</w:t>
      </w:r>
      <w:r>
        <w:t>22.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675F97E" w14:textId="77777777" w:rsidTr="004D4546">
        <w:trPr>
          <w:trHeight w:hRule="exact" w:val="240"/>
          <w:jc w:val="center"/>
        </w:trPr>
        <w:tc>
          <w:tcPr>
            <w:tcW w:w="9752" w:type="dxa"/>
            <w:gridSpan w:val="2"/>
            <w:tcBorders>
              <w:top w:val="nil"/>
              <w:left w:val="nil"/>
              <w:bottom w:val="nil"/>
              <w:right w:val="nil"/>
            </w:tcBorders>
          </w:tcPr>
          <w:p w14:paraId="682249CC" w14:textId="77777777" w:rsidR="00855071" w:rsidRPr="00522465" w:rsidRDefault="00855071" w:rsidP="004D4546"/>
        </w:tc>
      </w:tr>
      <w:tr w:rsidR="00855071" w14:paraId="0EFD7F8A" w14:textId="77777777" w:rsidTr="004D4546">
        <w:trPr>
          <w:trHeight w:val="240"/>
          <w:jc w:val="center"/>
        </w:trPr>
        <w:tc>
          <w:tcPr>
            <w:tcW w:w="4876" w:type="dxa"/>
            <w:tcBorders>
              <w:top w:val="nil"/>
              <w:left w:val="nil"/>
              <w:bottom w:val="nil"/>
              <w:right w:val="nil"/>
            </w:tcBorders>
          </w:tcPr>
          <w:p w14:paraId="76F11D34"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AFA4A34" w14:textId="77777777" w:rsidR="00855071" w:rsidRPr="00522465" w:rsidRDefault="00855071" w:rsidP="004D4546">
            <w:pPr>
              <w:pStyle w:val="AmColumnHeading"/>
            </w:pPr>
            <w:r>
              <w:t>Grozījums</w:t>
            </w:r>
          </w:p>
        </w:tc>
      </w:tr>
      <w:tr w:rsidR="00855071" w14:paraId="45E5E1C9" w14:textId="77777777" w:rsidTr="004D4546">
        <w:trPr>
          <w:jc w:val="center"/>
        </w:trPr>
        <w:tc>
          <w:tcPr>
            <w:tcW w:w="4876" w:type="dxa"/>
            <w:tcBorders>
              <w:top w:val="nil"/>
              <w:left w:val="nil"/>
              <w:bottom w:val="nil"/>
              <w:right w:val="nil"/>
            </w:tcBorders>
          </w:tcPr>
          <w:p w14:paraId="2E129206" w14:textId="77777777" w:rsidR="00855071" w:rsidRPr="00522465" w:rsidRDefault="00855071" w:rsidP="004D4546">
            <w:pPr>
              <w:pStyle w:val="Normal6a"/>
            </w:pPr>
            <w:r>
              <w:t>2.</w:t>
            </w:r>
            <w:r>
              <w:tab/>
              <w:t xml:space="preserve">Komisija jo īpaši izstrādā Augošo uzņēmumu mehānismu sadarbībā ar EIB grupu, citām starptautiskām finanšu iestādēm un valsts attīstību veicinošām bankām. Mehānisms koordinēti un konsekventi nodrošina visaptverošu finansēšanas instrumentu kopumu, kas pielāgots </w:t>
            </w:r>
            <w:r>
              <w:rPr>
                <w:b/>
                <w:bCs/>
                <w:i/>
                <w:iCs/>
              </w:rPr>
              <w:t>augošo</w:t>
            </w:r>
            <w:r>
              <w:t xml:space="preserve"> uzņēmumu unikālajām vajadzībām, tai skaitā netiešo un tiešo pašu kapitālu un </w:t>
            </w:r>
            <w:proofErr w:type="spellStart"/>
            <w:r>
              <w:t>kvazikapitālu</w:t>
            </w:r>
            <w:proofErr w:type="spellEnd"/>
            <w:r>
              <w:t xml:space="preserve">, riska parādu, aizdevumus, garantijas </w:t>
            </w:r>
            <w:r>
              <w:rPr>
                <w:b/>
                <w:i/>
              </w:rPr>
              <w:t>un</w:t>
            </w:r>
            <w:r>
              <w:t xml:space="preserve"> apvienoto finansējumu, lai piesaistītu privātos ieguldītājus paplašināšanās finansējuma atbalstam un atvieglotu izejas iespējas. Mehānisms ir paredzēts MVU un mazām vidējas kapitalizācijas sabiedrībām un vidējas kapitalizācijas sabiedrībām.</w:t>
            </w:r>
          </w:p>
        </w:tc>
        <w:tc>
          <w:tcPr>
            <w:tcW w:w="4876" w:type="dxa"/>
            <w:tcBorders>
              <w:top w:val="nil"/>
              <w:left w:val="nil"/>
              <w:bottom w:val="nil"/>
              <w:right w:val="nil"/>
            </w:tcBorders>
          </w:tcPr>
          <w:p w14:paraId="1978AF32" w14:textId="77777777" w:rsidR="00855071" w:rsidRPr="00522465" w:rsidRDefault="00855071" w:rsidP="004D4546">
            <w:pPr>
              <w:pStyle w:val="Normal6a"/>
            </w:pPr>
            <w:r>
              <w:t>2.</w:t>
            </w:r>
            <w:r>
              <w:tab/>
              <w:t xml:space="preserve">Komisija jo īpaši izstrādā Augošo uzņēmumu mehānismu sadarbībā ar EIB grupu, citām starptautiskām finanšu iestādēm un valsts attīstību veicinošām bankām. Mehānisms koordinēti un konsekventi nodrošina visaptverošu finansēšanas instrumentu kopumu, kas pielāgots </w:t>
            </w:r>
            <w:r>
              <w:rPr>
                <w:b/>
                <w:bCs/>
                <w:i/>
                <w:iCs/>
              </w:rPr>
              <w:t>augošu</w:t>
            </w:r>
            <w:r>
              <w:t xml:space="preserve"> uzņēmumu unikālajām vajadzībām, tai skaitā netiešo un tiešo pašu kapitālu un </w:t>
            </w:r>
            <w:proofErr w:type="spellStart"/>
            <w:r>
              <w:t>kvazikapitālu</w:t>
            </w:r>
            <w:proofErr w:type="spellEnd"/>
            <w:r>
              <w:t>, riska parādu, aizdevumus, garantijas</w:t>
            </w:r>
            <w:r>
              <w:rPr>
                <w:b/>
                <w:i/>
              </w:rPr>
              <w:t>,</w:t>
            </w:r>
            <w:r>
              <w:t xml:space="preserve"> apvienoto finansējumu, </w:t>
            </w:r>
            <w:proofErr w:type="spellStart"/>
            <w:r>
              <w:rPr>
                <w:b/>
                <w:i/>
              </w:rPr>
              <w:t>mērķorientētus</w:t>
            </w:r>
            <w:proofErr w:type="spellEnd"/>
            <w:r>
              <w:rPr>
                <w:b/>
                <w:i/>
              </w:rPr>
              <w:t xml:space="preserve"> atbalsta pasākumus, diferencētu līdzfinansēšanas kārtību, vienkāršotas finansēšanas procedūras, piemēram, vienreizējas dotācijas, elastīgus līdzdalības mehānismus un augstākas līdzfinansējuma likmes,</w:t>
            </w:r>
            <w:r>
              <w:t xml:space="preserve"> lai piesaistītu privātos ieguldītājus paplašināšanās finansējuma atbalstam un atvieglotu izejas iespējas. Mehānisms ir paredzēts MVU un mazām vidējas kapitalizācijas sabiedrībām un vidējas kapitalizācijas sabiedrībām</w:t>
            </w:r>
            <w:r>
              <w:rPr>
                <w:b/>
                <w:i/>
              </w:rPr>
              <w:t>, kā arī īpašiem spējas veidošanas instrumentiem, lai nodrošinātu taisnīgu piekļuvi un teritoriālo kohēziju</w:t>
            </w:r>
            <w:r>
              <w:t xml:space="preserve">. </w:t>
            </w:r>
            <w:r>
              <w:rPr>
                <w:b/>
                <w:i/>
              </w:rPr>
              <w:t>Piešķiršanas mehānismi arī garantē līdzsvarotu ģeogrāfisko sadalījumu un pieejamību visās dalībvalstīs, ņemot vērā strukturālās atšķirības, tādas kā tirgus lielums un administratīvā spēja.</w:t>
            </w:r>
          </w:p>
        </w:tc>
      </w:tr>
    </w:tbl>
    <w:p w14:paraId="1F13C6F2"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4C3ED1B" w14:textId="77777777" w:rsidR="00855071" w:rsidRPr="00522465" w:rsidRDefault="00855071" w:rsidP="00855071">
      <w:r>
        <w:rPr>
          <w:rStyle w:val="HideTWBExt"/>
        </w:rPr>
        <w:t>&lt;/Amend&gt;</w:t>
      </w:r>
    </w:p>
    <w:p w14:paraId="308087C4"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2246</w:t>
      </w:r>
      <w:r>
        <w:rPr>
          <w:rStyle w:val="HideTWBExt"/>
          <w:b w:val="0"/>
        </w:rPr>
        <w:t>&lt;/</w:t>
      </w:r>
      <w:proofErr w:type="spellStart"/>
      <w:r>
        <w:rPr>
          <w:rStyle w:val="HideTWBExt"/>
          <w:b w:val="0"/>
        </w:rPr>
        <w:t>NumAm</w:t>
      </w:r>
      <w:proofErr w:type="spellEnd"/>
      <w:r>
        <w:rPr>
          <w:rStyle w:val="HideTWBExt"/>
          <w:b w:val="0"/>
        </w:rPr>
        <w:t>&gt;</w:t>
      </w:r>
    </w:p>
    <w:p w14:paraId="4DE543E4" w14:textId="77777777" w:rsidR="00855071" w:rsidRPr="00522465" w:rsidRDefault="00855071" w:rsidP="00855071">
      <w:pPr>
        <w:pStyle w:val="NormalBold"/>
      </w:pPr>
      <w:r>
        <w:rPr>
          <w:rStyle w:val="HideTWBExt"/>
          <w:b w:val="0"/>
        </w:rPr>
        <w:t>&lt;RepeatBlock-By&gt;&lt;Members&gt;</w:t>
      </w:r>
      <w:r>
        <w:t xml:space="preserve">Oliver </w:t>
      </w:r>
      <w:proofErr w:type="spellStart"/>
      <w:r>
        <w:t>Schenk</w:t>
      </w:r>
      <w:proofErr w:type="spellEnd"/>
      <w:r>
        <w:t xml:space="preserve">, </w:t>
      </w:r>
      <w:proofErr w:type="spellStart"/>
      <w:r>
        <w:t>Hildegard</w:t>
      </w:r>
      <w:proofErr w:type="spellEnd"/>
      <w:r>
        <w:t xml:space="preserve"> </w:t>
      </w:r>
      <w:proofErr w:type="spellStart"/>
      <w:r>
        <w:t>Bentele</w:t>
      </w:r>
      <w:proofErr w:type="spellEnd"/>
      <w:r>
        <w:rPr>
          <w:rStyle w:val="HideTWBExt"/>
          <w:b w:val="0"/>
        </w:rPr>
        <w:t>&lt;/Members&gt;</w:t>
      </w:r>
    </w:p>
    <w:p w14:paraId="6F6A6BED" w14:textId="77777777" w:rsidR="00855071" w:rsidRPr="00522465" w:rsidRDefault="00855071" w:rsidP="00855071">
      <w:pPr>
        <w:pStyle w:val="NormalBold"/>
      </w:pPr>
      <w:r>
        <w:rPr>
          <w:rStyle w:val="HideTWBExt"/>
          <w:b w:val="0"/>
        </w:rPr>
        <w:t>&lt;/RepeatBlock-By&gt;</w:t>
      </w:r>
    </w:p>
    <w:p w14:paraId="60BB44BA"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B48877D" w14:textId="77777777" w:rsidR="00855071" w:rsidRPr="00522465" w:rsidRDefault="00855071" w:rsidP="00855071">
      <w:pPr>
        <w:pStyle w:val="NormalBold"/>
      </w:pPr>
      <w:r>
        <w:rPr>
          <w:rStyle w:val="HideTWBExt"/>
          <w:b w:val="0"/>
        </w:rPr>
        <w:t>&lt;Article&gt;</w:t>
      </w:r>
      <w:r>
        <w:t>22.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087EB44" w14:textId="77777777" w:rsidTr="004D4546">
        <w:trPr>
          <w:trHeight w:hRule="exact" w:val="240"/>
          <w:jc w:val="center"/>
        </w:trPr>
        <w:tc>
          <w:tcPr>
            <w:tcW w:w="9752" w:type="dxa"/>
            <w:gridSpan w:val="2"/>
            <w:tcBorders>
              <w:top w:val="nil"/>
              <w:left w:val="nil"/>
              <w:bottom w:val="nil"/>
              <w:right w:val="nil"/>
            </w:tcBorders>
          </w:tcPr>
          <w:p w14:paraId="788279CF" w14:textId="77777777" w:rsidR="00855071" w:rsidRPr="00522465" w:rsidRDefault="00855071" w:rsidP="004D4546"/>
        </w:tc>
      </w:tr>
      <w:tr w:rsidR="00855071" w14:paraId="5F69B88B" w14:textId="77777777" w:rsidTr="004D4546">
        <w:trPr>
          <w:trHeight w:val="240"/>
          <w:jc w:val="center"/>
        </w:trPr>
        <w:tc>
          <w:tcPr>
            <w:tcW w:w="4876" w:type="dxa"/>
            <w:tcBorders>
              <w:top w:val="nil"/>
              <w:left w:val="nil"/>
              <w:bottom w:val="nil"/>
              <w:right w:val="nil"/>
            </w:tcBorders>
          </w:tcPr>
          <w:p w14:paraId="39596D4A"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6C284B4" w14:textId="77777777" w:rsidR="00855071" w:rsidRPr="00522465" w:rsidRDefault="00855071" w:rsidP="004D4546">
            <w:pPr>
              <w:pStyle w:val="AmColumnHeading"/>
            </w:pPr>
            <w:r>
              <w:t>Grozījums</w:t>
            </w:r>
          </w:p>
        </w:tc>
      </w:tr>
      <w:tr w:rsidR="00855071" w14:paraId="4A17D016" w14:textId="77777777" w:rsidTr="004D4546">
        <w:trPr>
          <w:jc w:val="center"/>
        </w:trPr>
        <w:tc>
          <w:tcPr>
            <w:tcW w:w="4876" w:type="dxa"/>
            <w:tcBorders>
              <w:top w:val="nil"/>
              <w:left w:val="nil"/>
              <w:bottom w:val="nil"/>
              <w:right w:val="nil"/>
            </w:tcBorders>
          </w:tcPr>
          <w:p w14:paraId="75D98D73" w14:textId="77777777" w:rsidR="00855071" w:rsidRPr="00522465" w:rsidRDefault="00855071" w:rsidP="004D4546">
            <w:pPr>
              <w:pStyle w:val="Normal6a"/>
            </w:pPr>
            <w:r>
              <w:t>2.</w:t>
            </w:r>
            <w:r>
              <w:tab/>
              <w:t xml:space="preserve">Komisija jo īpaši izstrādā Augošo uzņēmumu mehānismu sadarbībā ar EIB grupu, citām starptautiskām finanšu iestādēm un valsts attīstību veicinošām bankām. Mehānisms koordinēti un konsekventi nodrošina visaptverošu finansēšanas instrumentu kopumu, kas pielāgots </w:t>
            </w:r>
            <w:r>
              <w:rPr>
                <w:b/>
                <w:bCs/>
                <w:i/>
                <w:iCs/>
              </w:rPr>
              <w:t>augošo</w:t>
            </w:r>
            <w:r>
              <w:t xml:space="preserve"> uzņēmumu unikālajām vajadzībām, tai skaitā netiešo un tiešo pašu kapitālu un </w:t>
            </w:r>
            <w:proofErr w:type="spellStart"/>
            <w:r>
              <w:t>kvazikapitālu</w:t>
            </w:r>
            <w:proofErr w:type="spellEnd"/>
            <w:r>
              <w:t>, riska parādu, aizdevumus, garantijas un apvienoto finansējumu, lai piesaistītu privātos ieguldītājus paplašināšanās finansējuma atbalstam un atvieglotu izejas iespējas. Mehānisms ir paredzēts MVU un mazām vidējas kapitalizācijas sabiedrībām un vidējas kapitalizācijas sabiedrībām.</w:t>
            </w:r>
          </w:p>
        </w:tc>
        <w:tc>
          <w:tcPr>
            <w:tcW w:w="4876" w:type="dxa"/>
            <w:tcBorders>
              <w:top w:val="nil"/>
              <w:left w:val="nil"/>
              <w:bottom w:val="nil"/>
              <w:right w:val="nil"/>
            </w:tcBorders>
          </w:tcPr>
          <w:p w14:paraId="361476A1" w14:textId="77777777" w:rsidR="00855071" w:rsidRPr="00522465" w:rsidRDefault="00855071" w:rsidP="004D4546">
            <w:pPr>
              <w:pStyle w:val="Normal6a"/>
            </w:pPr>
            <w:r>
              <w:t>2.</w:t>
            </w:r>
            <w:r>
              <w:tab/>
              <w:t>Komisija jo īpaši izstrādā Augošo uzņēmumu mehānismu sadarbībā ar EIB grupu, citām starptautiskām finanšu iestādēm</w:t>
            </w:r>
            <w:r>
              <w:rPr>
                <w:b/>
                <w:i/>
              </w:rPr>
              <w:t xml:space="preserve">, </w:t>
            </w:r>
            <w:r>
              <w:t xml:space="preserve">valsts attīstību veicinošām bankām </w:t>
            </w:r>
            <w:r>
              <w:rPr>
                <w:b/>
                <w:bCs/>
                <w:i/>
                <w:iCs/>
              </w:rPr>
              <w:t>un</w:t>
            </w:r>
            <w:r>
              <w:t xml:space="preserve"> </w:t>
            </w:r>
            <w:r>
              <w:rPr>
                <w:b/>
                <w:i/>
              </w:rPr>
              <w:t>reģionālām un valsts līmenim pakārtota līmeņa</w:t>
            </w:r>
            <w:r>
              <w:rPr>
                <w:b/>
                <w:bCs/>
                <w:i/>
                <w:iCs/>
              </w:rPr>
              <w:t xml:space="preserve"> attīstību veicinošām bankām</w:t>
            </w:r>
            <w:r>
              <w:t xml:space="preserve"> </w:t>
            </w:r>
            <w:r>
              <w:rPr>
                <w:b/>
                <w:i/>
              </w:rPr>
              <w:t>un iestādēm, kuras reglamentē dalībvalsts publiskās vai privāttiesības</w:t>
            </w:r>
            <w:r>
              <w:t xml:space="preserve">. Mehānisms koordinēti un konsekventi nodrošina visaptverošu finansēšanas instrumentu kopumu, kas pielāgots </w:t>
            </w:r>
            <w:r>
              <w:rPr>
                <w:b/>
                <w:bCs/>
                <w:i/>
                <w:iCs/>
              </w:rPr>
              <w:t>augošu</w:t>
            </w:r>
            <w:r>
              <w:t xml:space="preserve"> uzņēmumu unikālajām vajadzībām, tai skaitā netiešo un tiešo pašu kapitālu un </w:t>
            </w:r>
            <w:proofErr w:type="spellStart"/>
            <w:r>
              <w:t>kvazikapitālu</w:t>
            </w:r>
            <w:proofErr w:type="spellEnd"/>
            <w:r>
              <w:t>, riska parādu, aizdevumus, garantijas un apvienoto finansējumu, lai piesaistītu privātos ieguldītājus paplašināšanās finansējuma atbalstam un atvieglotu izejas iespējas. Mehānisms ir paredzēts MVU un mazām vidējas kapitalizācijas sabiedrībām un vidējas kapitalizācijas sabiedrībām.</w:t>
            </w:r>
          </w:p>
        </w:tc>
      </w:tr>
    </w:tbl>
    <w:p w14:paraId="0E96AE6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5ADEADB" w14:textId="77777777" w:rsidR="00855071" w:rsidRPr="00522465" w:rsidRDefault="00855071" w:rsidP="00855071">
      <w:r>
        <w:rPr>
          <w:rStyle w:val="HideTWBExt"/>
        </w:rPr>
        <w:t>&lt;/Amend&gt;</w:t>
      </w:r>
    </w:p>
    <w:p w14:paraId="2CE1F03D"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2247</w:t>
      </w:r>
      <w:r>
        <w:rPr>
          <w:rStyle w:val="HideTWBExt"/>
          <w:b w:val="0"/>
        </w:rPr>
        <w:t>&lt;/</w:t>
      </w:r>
      <w:proofErr w:type="spellStart"/>
      <w:r>
        <w:rPr>
          <w:rStyle w:val="HideTWBExt"/>
          <w:b w:val="0"/>
        </w:rPr>
        <w:t>NumAm</w:t>
      </w:r>
      <w:proofErr w:type="spellEnd"/>
      <w:r>
        <w:rPr>
          <w:rStyle w:val="HideTWBExt"/>
          <w:b w:val="0"/>
        </w:rPr>
        <w:t>&gt;</w:t>
      </w:r>
    </w:p>
    <w:p w14:paraId="72CA2514" w14:textId="77777777" w:rsidR="00855071" w:rsidRPr="00522465" w:rsidRDefault="00855071" w:rsidP="00855071">
      <w:pPr>
        <w:pStyle w:val="NormalBold"/>
      </w:pPr>
      <w:r>
        <w:rPr>
          <w:rStyle w:val="HideTWBExt"/>
          <w:b w:val="0"/>
        </w:rPr>
        <w:t>&lt;RepeatBlock-By&gt;&lt;Members&gt;</w:t>
      </w:r>
      <w:proofErr w:type="spellStart"/>
      <w:r>
        <w:t>Paulo</w:t>
      </w:r>
      <w:proofErr w:type="spellEnd"/>
      <w:r>
        <w:t xml:space="preserve"> </w:t>
      </w:r>
      <w:proofErr w:type="spellStart"/>
      <w:r>
        <w:t>Cunha</w:t>
      </w:r>
      <w:proofErr w:type="spellEnd"/>
      <w:r>
        <w:rPr>
          <w:rStyle w:val="HideTWBExt"/>
          <w:b w:val="0"/>
        </w:rPr>
        <w:t>&lt;/Members&gt;</w:t>
      </w:r>
    </w:p>
    <w:p w14:paraId="4FFD7710" w14:textId="77777777" w:rsidR="00855071" w:rsidRPr="00522465" w:rsidRDefault="00855071" w:rsidP="00855071">
      <w:pPr>
        <w:pStyle w:val="NormalBold"/>
      </w:pPr>
      <w:r>
        <w:rPr>
          <w:rStyle w:val="HideTWBExt"/>
          <w:b w:val="0"/>
        </w:rPr>
        <w:t>&lt;/RepeatBlock-By&gt;</w:t>
      </w:r>
    </w:p>
    <w:p w14:paraId="49CD71F6"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999B957" w14:textId="77777777" w:rsidR="00855071" w:rsidRPr="00522465" w:rsidRDefault="00855071" w:rsidP="00855071">
      <w:pPr>
        <w:pStyle w:val="NormalBold"/>
      </w:pPr>
      <w:r>
        <w:rPr>
          <w:rStyle w:val="HideTWBExt"/>
          <w:b w:val="0"/>
        </w:rPr>
        <w:t>&lt;Article&gt;</w:t>
      </w:r>
      <w:r>
        <w:t>22.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C13C157" w14:textId="77777777" w:rsidTr="004D4546">
        <w:trPr>
          <w:trHeight w:hRule="exact" w:val="240"/>
          <w:jc w:val="center"/>
        </w:trPr>
        <w:tc>
          <w:tcPr>
            <w:tcW w:w="9752" w:type="dxa"/>
            <w:gridSpan w:val="2"/>
            <w:tcBorders>
              <w:top w:val="nil"/>
              <w:left w:val="nil"/>
              <w:bottom w:val="nil"/>
              <w:right w:val="nil"/>
            </w:tcBorders>
          </w:tcPr>
          <w:p w14:paraId="496829AE" w14:textId="77777777" w:rsidR="00855071" w:rsidRPr="00522465" w:rsidRDefault="00855071" w:rsidP="004D4546"/>
        </w:tc>
      </w:tr>
      <w:tr w:rsidR="00855071" w14:paraId="5BE7A0A3" w14:textId="77777777" w:rsidTr="004D4546">
        <w:trPr>
          <w:trHeight w:val="240"/>
          <w:jc w:val="center"/>
        </w:trPr>
        <w:tc>
          <w:tcPr>
            <w:tcW w:w="4876" w:type="dxa"/>
            <w:tcBorders>
              <w:top w:val="nil"/>
              <w:left w:val="nil"/>
              <w:bottom w:val="nil"/>
              <w:right w:val="nil"/>
            </w:tcBorders>
          </w:tcPr>
          <w:p w14:paraId="5CED0B3C"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CD4D477" w14:textId="77777777" w:rsidR="00855071" w:rsidRPr="00522465" w:rsidRDefault="00855071" w:rsidP="004D4546">
            <w:pPr>
              <w:pStyle w:val="AmColumnHeading"/>
            </w:pPr>
            <w:r>
              <w:t>Grozījums</w:t>
            </w:r>
          </w:p>
        </w:tc>
      </w:tr>
      <w:tr w:rsidR="00855071" w14:paraId="6A1AB912" w14:textId="77777777" w:rsidTr="004D4546">
        <w:trPr>
          <w:jc w:val="center"/>
        </w:trPr>
        <w:tc>
          <w:tcPr>
            <w:tcW w:w="4876" w:type="dxa"/>
            <w:tcBorders>
              <w:top w:val="nil"/>
              <w:left w:val="nil"/>
              <w:bottom w:val="nil"/>
              <w:right w:val="nil"/>
            </w:tcBorders>
          </w:tcPr>
          <w:p w14:paraId="600A6B06" w14:textId="77777777" w:rsidR="00855071" w:rsidRPr="00522465" w:rsidRDefault="00855071" w:rsidP="004D4546">
            <w:pPr>
              <w:pStyle w:val="Normal6a"/>
            </w:pPr>
            <w:r>
              <w:t>2.</w:t>
            </w:r>
            <w:r>
              <w:tab/>
              <w:t xml:space="preserve">Komisija jo īpaši izstrādā Augošo uzņēmumu mehānismu sadarbībā ar EIB grupu, citām starptautiskām finanšu iestādēm un valsts attīstību veicinošām bankām. Mehānisms koordinēti un konsekventi nodrošina visaptverošu finansēšanas instrumentu kopumu, kas pielāgots </w:t>
            </w:r>
            <w:r>
              <w:rPr>
                <w:b/>
                <w:bCs/>
                <w:i/>
                <w:iCs/>
              </w:rPr>
              <w:t>augošo</w:t>
            </w:r>
            <w:r>
              <w:t xml:space="preserve"> uzņēmumu unikālajām vajadzībām, tai skaitā netiešo un tiešo pašu kapitālu un </w:t>
            </w:r>
            <w:proofErr w:type="spellStart"/>
            <w:r>
              <w:t>kvazikapitālu</w:t>
            </w:r>
            <w:proofErr w:type="spellEnd"/>
            <w:r>
              <w:t>, riska parādu, aizdevumus, garantijas un apvienoto finansējumu, lai piesaistītu privātos ieguldītājus paplašināšanās finansējuma atbalstam un atvieglotu izejas iespējas. Mehānisms ir paredzēts MVU un mazām vidējas kapitalizācijas sabiedrībām un vidējas kapitalizācijas sabiedrībām.</w:t>
            </w:r>
          </w:p>
        </w:tc>
        <w:tc>
          <w:tcPr>
            <w:tcW w:w="4876" w:type="dxa"/>
            <w:tcBorders>
              <w:top w:val="nil"/>
              <w:left w:val="nil"/>
              <w:bottom w:val="nil"/>
              <w:right w:val="nil"/>
            </w:tcBorders>
          </w:tcPr>
          <w:p w14:paraId="0AB8AEE8" w14:textId="77777777" w:rsidR="00855071" w:rsidRPr="00522465" w:rsidRDefault="00855071" w:rsidP="004D4546">
            <w:pPr>
              <w:pStyle w:val="Normal6a"/>
            </w:pPr>
            <w:r>
              <w:t>2.</w:t>
            </w:r>
            <w:r>
              <w:tab/>
              <w:t xml:space="preserve">Komisija jo īpaši izstrādā Augošo uzņēmumu mehānismu sadarbībā ar EIB grupu, citām starptautiskām finanšu iestādēm un valsts attīstību veicinošām bankām. Mehānisms koordinēti un konsekventi nodrošina visaptverošu finansēšanas instrumentu kopumu, kas pielāgots </w:t>
            </w:r>
            <w:r>
              <w:rPr>
                <w:b/>
                <w:bCs/>
                <w:i/>
                <w:iCs/>
              </w:rPr>
              <w:t>augošu</w:t>
            </w:r>
            <w:r>
              <w:t xml:space="preserve"> uzņēmumu </w:t>
            </w:r>
            <w:r>
              <w:rPr>
                <w:b/>
                <w:i/>
              </w:rPr>
              <w:t>un inovatīvu risinājumu paplašināšanās fāzes</w:t>
            </w:r>
            <w:r>
              <w:t xml:space="preserve"> unikālajām vajadzībām, tai skaitā netiešo un tiešo pašu kapitālu un </w:t>
            </w:r>
            <w:proofErr w:type="spellStart"/>
            <w:r>
              <w:t>kvazikapitālu</w:t>
            </w:r>
            <w:proofErr w:type="spellEnd"/>
            <w:r>
              <w:t>, riska parādu, aizdevumus, garantijas un apvienoto finansējumu, lai piesaistītu privātos ieguldītājus paplašināšanās finansējuma atbalstam un atvieglotu izejas iespējas. Mehānisms ir paredzēts MVU un mazām vidējas kapitalizācijas sabiedrībām un vidējas kapitalizācijas sabiedrībām</w:t>
            </w:r>
            <w:r>
              <w:rPr>
                <w:b/>
                <w:i/>
              </w:rPr>
              <w:t>, kā arī pirmajiem šāda veida risinājumiem</w:t>
            </w:r>
            <w:r>
              <w:t>.</w:t>
            </w:r>
          </w:p>
        </w:tc>
      </w:tr>
    </w:tbl>
    <w:p w14:paraId="1E3AC99F"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055A9AF" w14:textId="77777777" w:rsidR="00855071" w:rsidRPr="00522465" w:rsidRDefault="00855071" w:rsidP="00855071">
      <w:r>
        <w:rPr>
          <w:rStyle w:val="HideTWBExt"/>
        </w:rPr>
        <w:t>&lt;/Amend&gt;</w:t>
      </w:r>
    </w:p>
    <w:p w14:paraId="68F14837"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2248</w:t>
      </w:r>
      <w:r>
        <w:rPr>
          <w:rStyle w:val="HideTWBExt"/>
          <w:b w:val="0"/>
        </w:rPr>
        <w:t>&lt;/</w:t>
      </w:r>
      <w:proofErr w:type="spellStart"/>
      <w:r>
        <w:rPr>
          <w:rStyle w:val="HideTWBExt"/>
          <w:b w:val="0"/>
        </w:rPr>
        <w:t>NumAm</w:t>
      </w:r>
      <w:proofErr w:type="spellEnd"/>
      <w:r>
        <w:rPr>
          <w:rStyle w:val="HideTWBExt"/>
          <w:b w:val="0"/>
        </w:rPr>
        <w:t>&gt;</w:t>
      </w:r>
    </w:p>
    <w:p w14:paraId="0B6C522E" w14:textId="77777777" w:rsidR="00855071" w:rsidRPr="00522465" w:rsidRDefault="00855071" w:rsidP="00855071">
      <w:pPr>
        <w:pStyle w:val="NormalBold"/>
      </w:pPr>
      <w:r>
        <w:rPr>
          <w:rStyle w:val="HideTWBExt"/>
          <w:b w:val="0"/>
        </w:rPr>
        <w:t>&lt;RepeatBlock-By&gt;&lt;Members&gt;</w:t>
      </w:r>
      <w:r>
        <w:t xml:space="preserve">Diana </w:t>
      </w:r>
      <w:proofErr w:type="spellStart"/>
      <w:r>
        <w:t>Iovanovici</w:t>
      </w:r>
      <w:proofErr w:type="spellEnd"/>
      <w:r>
        <w:t xml:space="preserve"> </w:t>
      </w:r>
      <w:proofErr w:type="spellStart"/>
      <w:r>
        <w:t>Şoşoacă</w:t>
      </w:r>
      <w:proofErr w:type="spellEnd"/>
      <w:r>
        <w:rPr>
          <w:rStyle w:val="HideTWBExt"/>
          <w:b w:val="0"/>
        </w:rPr>
        <w:t>&lt;/Members&gt;</w:t>
      </w:r>
    </w:p>
    <w:p w14:paraId="559978BD" w14:textId="77777777" w:rsidR="00855071" w:rsidRPr="00522465" w:rsidRDefault="00855071" w:rsidP="00855071">
      <w:pPr>
        <w:pStyle w:val="NormalBold"/>
      </w:pPr>
      <w:r>
        <w:rPr>
          <w:rStyle w:val="HideTWBExt"/>
          <w:b w:val="0"/>
        </w:rPr>
        <w:t>&lt;/RepeatBlock-By&gt;</w:t>
      </w:r>
    </w:p>
    <w:p w14:paraId="7BB9D62E"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35A95A7" w14:textId="77777777" w:rsidR="00855071" w:rsidRPr="00522465" w:rsidRDefault="00855071" w:rsidP="00855071">
      <w:pPr>
        <w:pStyle w:val="NormalBold"/>
      </w:pPr>
      <w:r>
        <w:rPr>
          <w:rStyle w:val="HideTWBExt"/>
          <w:b w:val="0"/>
        </w:rPr>
        <w:t>&lt;Article&gt;</w:t>
      </w:r>
      <w:r>
        <w:t>22.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231C1B1" w14:textId="77777777" w:rsidTr="004D4546">
        <w:trPr>
          <w:trHeight w:hRule="exact" w:val="240"/>
          <w:jc w:val="center"/>
        </w:trPr>
        <w:tc>
          <w:tcPr>
            <w:tcW w:w="9752" w:type="dxa"/>
            <w:gridSpan w:val="2"/>
            <w:tcBorders>
              <w:top w:val="nil"/>
              <w:left w:val="nil"/>
              <w:bottom w:val="nil"/>
              <w:right w:val="nil"/>
            </w:tcBorders>
          </w:tcPr>
          <w:p w14:paraId="652BF3B8" w14:textId="77777777" w:rsidR="00855071" w:rsidRPr="00522465" w:rsidRDefault="00855071" w:rsidP="004D4546"/>
        </w:tc>
      </w:tr>
      <w:tr w:rsidR="00855071" w14:paraId="4B820BEF" w14:textId="77777777" w:rsidTr="004D4546">
        <w:trPr>
          <w:trHeight w:val="240"/>
          <w:jc w:val="center"/>
        </w:trPr>
        <w:tc>
          <w:tcPr>
            <w:tcW w:w="4876" w:type="dxa"/>
            <w:tcBorders>
              <w:top w:val="nil"/>
              <w:left w:val="nil"/>
              <w:bottom w:val="nil"/>
              <w:right w:val="nil"/>
            </w:tcBorders>
          </w:tcPr>
          <w:p w14:paraId="29E09A10"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8832DD5" w14:textId="77777777" w:rsidR="00855071" w:rsidRPr="00522465" w:rsidRDefault="00855071" w:rsidP="004D4546">
            <w:pPr>
              <w:pStyle w:val="AmColumnHeading"/>
            </w:pPr>
            <w:r>
              <w:t>Grozījums</w:t>
            </w:r>
          </w:p>
        </w:tc>
      </w:tr>
      <w:tr w:rsidR="00855071" w14:paraId="5ABF2138" w14:textId="77777777" w:rsidTr="004D4546">
        <w:trPr>
          <w:jc w:val="center"/>
        </w:trPr>
        <w:tc>
          <w:tcPr>
            <w:tcW w:w="4876" w:type="dxa"/>
            <w:tcBorders>
              <w:top w:val="nil"/>
              <w:left w:val="nil"/>
              <w:bottom w:val="nil"/>
              <w:right w:val="nil"/>
            </w:tcBorders>
          </w:tcPr>
          <w:p w14:paraId="5710BB92" w14:textId="77777777" w:rsidR="00855071" w:rsidRPr="00522465" w:rsidRDefault="00855071" w:rsidP="004D4546">
            <w:pPr>
              <w:pStyle w:val="Normal6a"/>
            </w:pPr>
            <w:r>
              <w:t>2.</w:t>
            </w:r>
            <w:r>
              <w:tab/>
              <w:t xml:space="preserve">Komisija jo īpaši izstrādā Augošo uzņēmumu mehānismu sadarbībā ar EIB grupu, citām starptautiskām finanšu iestādēm un valsts attīstību veicinošām bankām. Mehānisms koordinēti un konsekventi nodrošina visaptverošu finansēšanas instrumentu kopumu, kas pielāgots </w:t>
            </w:r>
            <w:r>
              <w:rPr>
                <w:b/>
                <w:bCs/>
                <w:i/>
                <w:iCs/>
              </w:rPr>
              <w:t>augošo</w:t>
            </w:r>
            <w:r>
              <w:t xml:space="preserve"> uzņēmumu unikālajām vajadzībām, tai skaitā netiešo un tiešo pašu kapitālu un </w:t>
            </w:r>
            <w:proofErr w:type="spellStart"/>
            <w:r>
              <w:t>kvazikapitālu</w:t>
            </w:r>
            <w:proofErr w:type="spellEnd"/>
            <w:r>
              <w:t>, riska parādu, aizdevumus, garantijas un apvienoto finansējumu, lai piesaistītu privātos ieguldītājus paplašināšanās finansējuma atbalstam un atvieglotu izejas iespējas. Mehānisms ir paredzēts MVU un mazām vidējas kapitalizācijas sabiedrībām un vidējas kapitalizācijas sabiedrībām.</w:t>
            </w:r>
          </w:p>
        </w:tc>
        <w:tc>
          <w:tcPr>
            <w:tcW w:w="4876" w:type="dxa"/>
            <w:tcBorders>
              <w:top w:val="nil"/>
              <w:left w:val="nil"/>
              <w:bottom w:val="nil"/>
              <w:right w:val="nil"/>
            </w:tcBorders>
          </w:tcPr>
          <w:p w14:paraId="37F8B186" w14:textId="77777777" w:rsidR="00855071" w:rsidRPr="00522465" w:rsidRDefault="00855071" w:rsidP="004D4546">
            <w:pPr>
              <w:pStyle w:val="Normal6a"/>
            </w:pPr>
            <w:r>
              <w:t>2.</w:t>
            </w:r>
            <w:r>
              <w:tab/>
              <w:t xml:space="preserve">Komisija jo īpaši izstrādā </w:t>
            </w:r>
            <w:r>
              <w:rPr>
                <w:b/>
                <w:i/>
              </w:rPr>
              <w:t>uzņēmumiem Savienībā paredzētu</w:t>
            </w:r>
            <w:r>
              <w:t xml:space="preserve"> Augošo uzņēmumu mehānismu sadarbībā ar EIB grupu, citām starptautiskām finanšu iestādēm un valsts attīstību veicinošām bankām. Mehānisms koordinēti un konsekventi nodrošina visaptverošu finansēšanas instrumentu kopumu, kas pielāgots </w:t>
            </w:r>
            <w:r>
              <w:rPr>
                <w:b/>
                <w:bCs/>
                <w:i/>
                <w:iCs/>
              </w:rPr>
              <w:t>augošu</w:t>
            </w:r>
            <w:r>
              <w:t xml:space="preserve"> uzņēmumu unikālajām vajadzībām, tai skaitā netiešo un tiešo pašu kapitālu un </w:t>
            </w:r>
            <w:proofErr w:type="spellStart"/>
            <w:r>
              <w:t>kvazikapitālu</w:t>
            </w:r>
            <w:proofErr w:type="spellEnd"/>
            <w:r>
              <w:t>, riska parādu, aizdevumus, garantijas un apvienoto finansējumu, lai piesaistītu privātos ieguldītājus paplašināšanās finansējuma atbalstam un atvieglotu izejas iespējas. Mehānisms ir paredzēts MVU un mazām vidējas kapitalizācijas sabiedrībām un vidējas kapitalizācijas sabiedrībām</w:t>
            </w:r>
            <w:r>
              <w:rPr>
                <w:b/>
                <w:i/>
              </w:rPr>
              <w:t>, kas atrodas Eiropas Savienības teritorijā</w:t>
            </w:r>
            <w:r>
              <w:t>.</w:t>
            </w:r>
          </w:p>
        </w:tc>
      </w:tr>
    </w:tbl>
    <w:p w14:paraId="716A3C61"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{RO}</w:t>
      </w:r>
      <w:r w:rsidRPr="00522465">
        <w:t>ro</w:t>
      </w:r>
      <w:r w:rsidRPr="00522465">
        <w:rPr>
          <w:rStyle w:val="HideTWBExt"/>
        </w:rPr>
        <w:t>&lt;/</w:t>
      </w:r>
      <w:proofErr w:type="spellStart"/>
      <w:r w:rsidRPr="00522465">
        <w:rPr>
          <w:rStyle w:val="HideTWBExt"/>
        </w:rPr>
        <w:t>Original</w:t>
      </w:r>
      <w:proofErr w:type="spellEnd"/>
      <w:r w:rsidRPr="00522465">
        <w:rPr>
          <w:rStyle w:val="HideTWBExt"/>
        </w:rPr>
        <w:t>&gt;</w:t>
      </w:r>
    </w:p>
    <w:p w14:paraId="139B49AE" w14:textId="77777777" w:rsidR="00855071" w:rsidRPr="00522465" w:rsidRDefault="00855071" w:rsidP="00855071">
      <w:r>
        <w:rPr>
          <w:rStyle w:val="HideTWBExt"/>
        </w:rPr>
        <w:t>&lt;/Amend&gt;</w:t>
      </w:r>
    </w:p>
    <w:p w14:paraId="36ED4C91"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2249</w:t>
      </w:r>
      <w:r>
        <w:rPr>
          <w:rStyle w:val="HideTWBExt"/>
          <w:b w:val="0"/>
        </w:rPr>
        <w:t>&lt;/</w:t>
      </w:r>
      <w:proofErr w:type="spellStart"/>
      <w:r>
        <w:rPr>
          <w:rStyle w:val="HideTWBExt"/>
          <w:b w:val="0"/>
        </w:rPr>
        <w:t>NumAm</w:t>
      </w:r>
      <w:proofErr w:type="spellEnd"/>
      <w:r>
        <w:rPr>
          <w:rStyle w:val="HideTWBExt"/>
          <w:b w:val="0"/>
        </w:rPr>
        <w:t>&gt;</w:t>
      </w:r>
    </w:p>
    <w:p w14:paraId="489F30D0"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Brigitte</w:t>
      </w:r>
      <w:proofErr w:type="spellEnd"/>
      <w:r>
        <w:t xml:space="preserve"> </w:t>
      </w:r>
      <w:proofErr w:type="spellStart"/>
      <w:r>
        <w:t>van</w:t>
      </w:r>
      <w:proofErr w:type="spellEnd"/>
      <w:r>
        <w:t xml:space="preserve"> </w:t>
      </w:r>
      <w:proofErr w:type="spellStart"/>
      <w:r>
        <w:t>den</w:t>
      </w:r>
      <w:proofErr w:type="spellEnd"/>
      <w:r>
        <w:t xml:space="preserve"> Berg, </w:t>
      </w:r>
      <w:proofErr w:type="spellStart"/>
      <w:r>
        <w:t>Stine</w:t>
      </w:r>
      <w:proofErr w:type="spellEnd"/>
      <w:r>
        <w:t xml:space="preserve"> </w:t>
      </w:r>
      <w:proofErr w:type="spellStart"/>
      <w:r>
        <w:t>Bosse</w:t>
      </w:r>
      <w:proofErr w:type="spellEnd"/>
      <w:r>
        <w:t xml:space="preserve">, </w:t>
      </w:r>
      <w:proofErr w:type="spellStart"/>
      <w:r>
        <w:t>Morten</w:t>
      </w:r>
      <w:proofErr w:type="spellEnd"/>
      <w:r>
        <w:t xml:space="preserve"> </w:t>
      </w:r>
      <w:proofErr w:type="spellStart"/>
      <w:r>
        <w:t>Løkkegaard</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t xml:space="preserve">, Bart </w:t>
      </w:r>
      <w:proofErr w:type="spellStart"/>
      <w:r>
        <w:t>Groothuis</w:t>
      </w:r>
      <w:proofErr w:type="spellEnd"/>
      <w:r>
        <w:rPr>
          <w:rStyle w:val="HideTWBExt"/>
          <w:b w:val="0"/>
        </w:rPr>
        <w:t>&lt;/Members&gt;</w:t>
      </w:r>
    </w:p>
    <w:p w14:paraId="1E20891C" w14:textId="77777777" w:rsidR="00855071" w:rsidRPr="00522465" w:rsidRDefault="00855071" w:rsidP="00855071">
      <w:pPr>
        <w:pStyle w:val="NormalBold"/>
      </w:pPr>
      <w:r>
        <w:rPr>
          <w:rStyle w:val="HideTWBExt"/>
          <w:b w:val="0"/>
        </w:rPr>
        <w:t>&lt;/RepeatBlock-By&gt;</w:t>
      </w:r>
    </w:p>
    <w:p w14:paraId="6138C013"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92D8EFD" w14:textId="77777777" w:rsidR="00855071" w:rsidRPr="00522465" w:rsidRDefault="00855071" w:rsidP="00855071">
      <w:pPr>
        <w:pStyle w:val="NormalBold"/>
      </w:pPr>
      <w:r>
        <w:rPr>
          <w:rStyle w:val="HideTWBExt"/>
          <w:b w:val="0"/>
        </w:rPr>
        <w:t>&lt;Article&gt;</w:t>
      </w:r>
      <w:r>
        <w:t>22.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FADDAD6" w14:textId="77777777" w:rsidTr="004D4546">
        <w:trPr>
          <w:trHeight w:hRule="exact" w:val="240"/>
          <w:jc w:val="center"/>
        </w:trPr>
        <w:tc>
          <w:tcPr>
            <w:tcW w:w="9752" w:type="dxa"/>
            <w:gridSpan w:val="2"/>
            <w:tcBorders>
              <w:top w:val="nil"/>
              <w:left w:val="nil"/>
              <w:bottom w:val="nil"/>
              <w:right w:val="nil"/>
            </w:tcBorders>
          </w:tcPr>
          <w:p w14:paraId="43D363F1" w14:textId="77777777" w:rsidR="00855071" w:rsidRPr="00522465" w:rsidRDefault="00855071" w:rsidP="004D4546"/>
        </w:tc>
      </w:tr>
      <w:tr w:rsidR="00855071" w14:paraId="266F3EA2" w14:textId="77777777" w:rsidTr="004D4546">
        <w:trPr>
          <w:trHeight w:val="240"/>
          <w:jc w:val="center"/>
        </w:trPr>
        <w:tc>
          <w:tcPr>
            <w:tcW w:w="4876" w:type="dxa"/>
            <w:tcBorders>
              <w:top w:val="nil"/>
              <w:left w:val="nil"/>
              <w:bottom w:val="nil"/>
              <w:right w:val="nil"/>
            </w:tcBorders>
          </w:tcPr>
          <w:p w14:paraId="6BB105C0"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13697EE" w14:textId="77777777" w:rsidR="00855071" w:rsidRPr="00522465" w:rsidRDefault="00855071" w:rsidP="004D4546">
            <w:pPr>
              <w:pStyle w:val="AmColumnHeading"/>
            </w:pPr>
            <w:r>
              <w:t>Grozījums</w:t>
            </w:r>
          </w:p>
        </w:tc>
      </w:tr>
      <w:tr w:rsidR="00855071" w14:paraId="2505E3D9" w14:textId="77777777" w:rsidTr="004D4546">
        <w:trPr>
          <w:jc w:val="center"/>
        </w:trPr>
        <w:tc>
          <w:tcPr>
            <w:tcW w:w="4876" w:type="dxa"/>
            <w:tcBorders>
              <w:top w:val="nil"/>
              <w:left w:val="nil"/>
              <w:bottom w:val="nil"/>
              <w:right w:val="nil"/>
            </w:tcBorders>
          </w:tcPr>
          <w:p w14:paraId="14C29709" w14:textId="77777777" w:rsidR="00855071" w:rsidRPr="00522465" w:rsidRDefault="00855071" w:rsidP="004D4546">
            <w:pPr>
              <w:pStyle w:val="Normal6a"/>
            </w:pPr>
            <w:r>
              <w:t>2.</w:t>
            </w:r>
            <w:r>
              <w:tab/>
              <w:t xml:space="preserve">Komisija jo īpaši izstrādā Augošo uzņēmumu mehānismu sadarbībā ar EIB grupu, citām starptautiskām finanšu iestādēm un valsts attīstību veicinošām bankām. Mehānisms koordinēti un konsekventi nodrošina visaptverošu finansēšanas instrumentu kopumu, kas pielāgots </w:t>
            </w:r>
            <w:r>
              <w:rPr>
                <w:b/>
                <w:bCs/>
                <w:i/>
                <w:iCs/>
              </w:rPr>
              <w:t>augošo</w:t>
            </w:r>
            <w:r>
              <w:t xml:space="preserve"> uzņēmumu unikālajām vajadzībām, tai skaitā netiešo un tiešo pašu kapitālu un </w:t>
            </w:r>
            <w:proofErr w:type="spellStart"/>
            <w:r>
              <w:t>kvazikapitālu</w:t>
            </w:r>
            <w:proofErr w:type="spellEnd"/>
            <w:r>
              <w:t>, riska parādu, aizdevumus, garantijas un apvienoto finansējumu, lai piesaistītu privātos ieguldītājus paplašināšanās finansējuma atbalstam un atvieglotu izejas iespējas. Mehānisms ir paredzēts MVU un mazām vidējas kapitalizācijas sabiedrībām un vidējas kapitalizācijas sabiedrībām.</w:t>
            </w:r>
          </w:p>
        </w:tc>
        <w:tc>
          <w:tcPr>
            <w:tcW w:w="4876" w:type="dxa"/>
            <w:tcBorders>
              <w:top w:val="nil"/>
              <w:left w:val="nil"/>
              <w:bottom w:val="nil"/>
              <w:right w:val="nil"/>
            </w:tcBorders>
          </w:tcPr>
          <w:p w14:paraId="0828EC82" w14:textId="77777777" w:rsidR="00855071" w:rsidRPr="00522465" w:rsidRDefault="00855071" w:rsidP="004D4546">
            <w:pPr>
              <w:pStyle w:val="Normal6a"/>
            </w:pPr>
            <w:r>
              <w:t>2.</w:t>
            </w:r>
            <w:r>
              <w:tab/>
              <w:t xml:space="preserve">Komisija jo īpaši izstrādā Augošo uzņēmumu mehānismu sadarbībā ar EIB grupu, citām starptautiskām finanšu iestādēm un valsts attīstību veicinošām bankām. Mehānisms koordinēti un konsekventi nodrošina visaptverošu finansēšanas instrumentu kopumu, kas pielāgots </w:t>
            </w:r>
            <w:r>
              <w:rPr>
                <w:b/>
                <w:bCs/>
                <w:i/>
                <w:iCs/>
              </w:rPr>
              <w:t>augošu</w:t>
            </w:r>
            <w:r>
              <w:t xml:space="preserve"> uzņēmumu unikālajām vajadzībām, tai skaitā netiešo un tiešo pašu kapitālu un </w:t>
            </w:r>
            <w:proofErr w:type="spellStart"/>
            <w:r>
              <w:t>kvazikapitālu</w:t>
            </w:r>
            <w:proofErr w:type="spellEnd"/>
            <w:r>
              <w:t>, riska parādu, aizdevumus, garantijas un apvienoto finansējumu, lai piesaistītu privātos ieguldītājus paplašināšanās finansējuma atbalstam un atvieglotu izejas iespējas. Mehānisms ir paredzēts MVU un mazām vidējas kapitalizācijas sabiedrībām un vidējas kapitalizācijas sabiedrībām</w:t>
            </w:r>
            <w:r>
              <w:rPr>
                <w:b/>
                <w:i/>
              </w:rPr>
              <w:t>, kā arī pirmajiem šāda veida risinājumiem</w:t>
            </w:r>
            <w:r>
              <w:t>.</w:t>
            </w:r>
          </w:p>
        </w:tc>
      </w:tr>
    </w:tbl>
    <w:p w14:paraId="6E02C8E5"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BE1DF34" w14:textId="77777777" w:rsidR="00855071" w:rsidRPr="00522465" w:rsidRDefault="00855071" w:rsidP="00855071">
      <w:r>
        <w:rPr>
          <w:rStyle w:val="HideTWBExt"/>
        </w:rPr>
        <w:t>&lt;/Amend&gt;</w:t>
      </w:r>
    </w:p>
    <w:p w14:paraId="36AC203A"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2250</w:t>
      </w:r>
      <w:r>
        <w:rPr>
          <w:rStyle w:val="HideTWBExt"/>
          <w:b w:val="0"/>
        </w:rPr>
        <w:t>&lt;/</w:t>
      </w:r>
      <w:proofErr w:type="spellStart"/>
      <w:r>
        <w:rPr>
          <w:rStyle w:val="HideTWBExt"/>
          <w:b w:val="0"/>
        </w:rPr>
        <w:t>NumAm</w:t>
      </w:r>
      <w:proofErr w:type="spellEnd"/>
      <w:r>
        <w:rPr>
          <w:rStyle w:val="HideTWBExt"/>
          <w:b w:val="0"/>
        </w:rPr>
        <w:t>&gt;</w:t>
      </w:r>
    </w:p>
    <w:p w14:paraId="045D2A50"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052CFF5B" w14:textId="77777777" w:rsidR="00855071" w:rsidRPr="00522465" w:rsidRDefault="00855071" w:rsidP="00855071">
      <w:pPr>
        <w:pStyle w:val="NormalBold"/>
      </w:pPr>
      <w:r>
        <w:rPr>
          <w:rStyle w:val="HideTWBExt"/>
          <w:b w:val="0"/>
        </w:rPr>
        <w:t>&lt;/RepeatBlock-By&gt;</w:t>
      </w:r>
    </w:p>
    <w:p w14:paraId="2A4CF3B1"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52D9887" w14:textId="77777777" w:rsidR="00855071" w:rsidRPr="00522465" w:rsidRDefault="00855071" w:rsidP="00855071">
      <w:pPr>
        <w:pStyle w:val="NormalBold"/>
      </w:pPr>
      <w:r>
        <w:rPr>
          <w:rStyle w:val="HideTWBExt"/>
          <w:b w:val="0"/>
        </w:rPr>
        <w:t>&lt;Article&gt;</w:t>
      </w:r>
      <w:r>
        <w:t>22.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34BB375" w14:textId="77777777" w:rsidTr="004D4546">
        <w:trPr>
          <w:trHeight w:hRule="exact" w:val="240"/>
          <w:jc w:val="center"/>
        </w:trPr>
        <w:tc>
          <w:tcPr>
            <w:tcW w:w="9752" w:type="dxa"/>
            <w:gridSpan w:val="2"/>
            <w:tcBorders>
              <w:top w:val="nil"/>
              <w:left w:val="nil"/>
              <w:bottom w:val="nil"/>
              <w:right w:val="nil"/>
            </w:tcBorders>
          </w:tcPr>
          <w:p w14:paraId="21415AF9" w14:textId="77777777" w:rsidR="00855071" w:rsidRPr="00522465" w:rsidRDefault="00855071" w:rsidP="004D4546"/>
        </w:tc>
      </w:tr>
      <w:tr w:rsidR="00855071" w14:paraId="27F12A94" w14:textId="77777777" w:rsidTr="004D4546">
        <w:trPr>
          <w:trHeight w:val="240"/>
          <w:jc w:val="center"/>
        </w:trPr>
        <w:tc>
          <w:tcPr>
            <w:tcW w:w="4876" w:type="dxa"/>
            <w:tcBorders>
              <w:top w:val="nil"/>
              <w:left w:val="nil"/>
              <w:bottom w:val="nil"/>
              <w:right w:val="nil"/>
            </w:tcBorders>
          </w:tcPr>
          <w:p w14:paraId="6A3087C3"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2D53222" w14:textId="77777777" w:rsidR="00855071" w:rsidRPr="00522465" w:rsidRDefault="00855071" w:rsidP="004D4546">
            <w:pPr>
              <w:pStyle w:val="AmColumnHeading"/>
            </w:pPr>
            <w:r>
              <w:t>Grozījums</w:t>
            </w:r>
          </w:p>
        </w:tc>
      </w:tr>
      <w:tr w:rsidR="00855071" w14:paraId="7D88377C" w14:textId="77777777" w:rsidTr="004D4546">
        <w:trPr>
          <w:jc w:val="center"/>
        </w:trPr>
        <w:tc>
          <w:tcPr>
            <w:tcW w:w="4876" w:type="dxa"/>
            <w:tcBorders>
              <w:top w:val="nil"/>
              <w:left w:val="nil"/>
              <w:bottom w:val="nil"/>
              <w:right w:val="nil"/>
            </w:tcBorders>
          </w:tcPr>
          <w:p w14:paraId="69FB3CA4" w14:textId="77777777" w:rsidR="00855071" w:rsidRPr="00522465" w:rsidRDefault="00855071" w:rsidP="004D4546">
            <w:pPr>
              <w:pStyle w:val="Normal6a"/>
            </w:pPr>
            <w:r>
              <w:t>2.</w:t>
            </w:r>
            <w:r>
              <w:tab/>
              <w:t xml:space="preserve">Komisija </w:t>
            </w:r>
            <w:r>
              <w:rPr>
                <w:b/>
                <w:i/>
              </w:rPr>
              <w:t>jo īpaši</w:t>
            </w:r>
            <w:r>
              <w:t xml:space="preserve"> izstrādā Augošo uzņēmumu mehānismu sadarbībā ar EIB grupu, citām starptautiskām finanšu iestādēm un valsts attīstību veicinošām bankām. Mehānisms koordinēti un konsekventi nodrošina visaptverošu finansēšanas instrumentu kopumu, kas pielāgots </w:t>
            </w:r>
            <w:r>
              <w:rPr>
                <w:b/>
                <w:bCs/>
                <w:i/>
                <w:iCs/>
              </w:rPr>
              <w:t>augošo</w:t>
            </w:r>
            <w:r>
              <w:t xml:space="preserve"> uzņēmumu unikālajām vajadzībām, tai skaitā netiešo un tiešo pašu kapitālu un </w:t>
            </w:r>
            <w:proofErr w:type="spellStart"/>
            <w:r>
              <w:t>kvazikapitālu</w:t>
            </w:r>
            <w:proofErr w:type="spellEnd"/>
            <w:r>
              <w:t xml:space="preserve">, riska parādu, aizdevumus, garantijas un apvienoto finansējumu, lai piesaistītu privātos ieguldītājus paplašināšanās finansējuma atbalstam un atvieglotu izejas iespējas. </w:t>
            </w:r>
            <w:r>
              <w:rPr>
                <w:b/>
                <w:i/>
              </w:rPr>
              <w:t>Mehānisms ir paredzēts MVU un mazām vidējas kapitalizācijas sabiedrībām un vidējas kapitalizācijas sabiedrībām.</w:t>
            </w:r>
          </w:p>
        </w:tc>
        <w:tc>
          <w:tcPr>
            <w:tcW w:w="4876" w:type="dxa"/>
            <w:tcBorders>
              <w:top w:val="nil"/>
              <w:left w:val="nil"/>
              <w:bottom w:val="nil"/>
              <w:right w:val="nil"/>
            </w:tcBorders>
          </w:tcPr>
          <w:p w14:paraId="6652475A" w14:textId="77777777" w:rsidR="00855071" w:rsidRPr="00522465" w:rsidRDefault="00855071" w:rsidP="004D4546">
            <w:pPr>
              <w:pStyle w:val="Normal6a"/>
            </w:pPr>
            <w:r>
              <w:t>2.</w:t>
            </w:r>
            <w:r>
              <w:tab/>
              <w:t>Komisija izstrādā Augošo uzņēmumu mehānismu</w:t>
            </w:r>
            <w:r>
              <w:rPr>
                <w:b/>
                <w:i/>
              </w:rPr>
              <w:t>, nodrošinot sinerģiju ar Eiropas Inovācijas padomes fondu un</w:t>
            </w:r>
            <w:r>
              <w:t xml:space="preserve"> sadarbībā ar EIB grupu, citām starptautiskām finanšu iestādēm un valsts attīstību veicinošām bankām. Mehānisms koordinēti un konsekventi nodrošina visaptverošu finansēšanas instrumentu kopumu, kas pielāgots </w:t>
            </w:r>
            <w:r>
              <w:rPr>
                <w:b/>
                <w:i/>
              </w:rPr>
              <w:t xml:space="preserve">inovatīvu </w:t>
            </w:r>
            <w:proofErr w:type="spellStart"/>
            <w:r>
              <w:rPr>
                <w:b/>
                <w:i/>
              </w:rPr>
              <w:t>jaunuzņēmumu</w:t>
            </w:r>
            <w:proofErr w:type="spellEnd"/>
            <w:r>
              <w:rPr>
                <w:b/>
                <w:i/>
              </w:rPr>
              <w:t xml:space="preserve"> un</w:t>
            </w:r>
            <w:r>
              <w:t xml:space="preserve"> </w:t>
            </w:r>
            <w:r>
              <w:rPr>
                <w:b/>
                <w:bCs/>
                <w:i/>
                <w:iCs/>
              </w:rPr>
              <w:t>augošu</w:t>
            </w:r>
            <w:r>
              <w:t xml:space="preserve"> uzņēmumu unikālajām vajadzībām, tai skaitā netiešo un tiešo pašu kapitālu un </w:t>
            </w:r>
            <w:proofErr w:type="spellStart"/>
            <w:r>
              <w:t>kvazikapitālu</w:t>
            </w:r>
            <w:proofErr w:type="spellEnd"/>
            <w:r>
              <w:t>, riska parādu, aizdevumus, garantijas un apvienoto finansējumu, lai piesaistītu privātos ieguldītājus paplašināšanās finansējuma atbalstam un atvieglotu izejas iespējas.</w:t>
            </w:r>
          </w:p>
        </w:tc>
      </w:tr>
    </w:tbl>
    <w:p w14:paraId="6DC5908C"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F47387B" w14:textId="77777777" w:rsidR="00855071" w:rsidRPr="00522465" w:rsidRDefault="00855071" w:rsidP="00855071">
      <w:r>
        <w:rPr>
          <w:rStyle w:val="HideTWBExt"/>
        </w:rPr>
        <w:t>&lt;/Amend&gt;</w:t>
      </w:r>
    </w:p>
    <w:p w14:paraId="4AA35FAF"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2251</w:t>
      </w:r>
      <w:r>
        <w:rPr>
          <w:rStyle w:val="HideTWBExt"/>
          <w:b w:val="0"/>
        </w:rPr>
        <w:t>&lt;/</w:t>
      </w:r>
      <w:proofErr w:type="spellStart"/>
      <w:r>
        <w:rPr>
          <w:rStyle w:val="HideTWBExt"/>
          <w:b w:val="0"/>
        </w:rPr>
        <w:t>NumAm</w:t>
      </w:r>
      <w:proofErr w:type="spellEnd"/>
      <w:r>
        <w:rPr>
          <w:rStyle w:val="HideTWBExt"/>
          <w:b w:val="0"/>
        </w:rPr>
        <w:t>&gt;</w:t>
      </w:r>
    </w:p>
    <w:p w14:paraId="789AA5FF" w14:textId="77777777" w:rsidR="00855071" w:rsidRPr="00522465" w:rsidRDefault="00855071" w:rsidP="00855071">
      <w:pPr>
        <w:pStyle w:val="NormalBold"/>
      </w:pPr>
      <w:r>
        <w:rPr>
          <w:rStyle w:val="HideTWBExt"/>
          <w:b w:val="0"/>
        </w:rPr>
        <w:t>&lt;RepeatBlock-By&gt;&lt;Members&gt;</w:t>
      </w:r>
      <w:r>
        <w:t xml:space="preserve">Eva </w:t>
      </w:r>
      <w:proofErr w:type="spellStart"/>
      <w:r>
        <w:t>Maydell</w:t>
      </w:r>
      <w:proofErr w:type="spellEnd"/>
      <w:r>
        <w:rPr>
          <w:rStyle w:val="HideTWBExt"/>
          <w:b w:val="0"/>
        </w:rPr>
        <w:t>&lt;/Members&gt;</w:t>
      </w:r>
    </w:p>
    <w:p w14:paraId="5FDF1747" w14:textId="77777777" w:rsidR="00855071" w:rsidRPr="00522465" w:rsidRDefault="00855071" w:rsidP="00855071">
      <w:pPr>
        <w:pStyle w:val="NormalBold"/>
      </w:pPr>
      <w:r>
        <w:rPr>
          <w:rStyle w:val="HideTWBExt"/>
          <w:b w:val="0"/>
        </w:rPr>
        <w:t>&lt;/RepeatBlock-By&gt;</w:t>
      </w:r>
    </w:p>
    <w:p w14:paraId="0C8CF183"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619E597" w14:textId="77777777" w:rsidR="00855071" w:rsidRPr="00522465" w:rsidRDefault="00855071" w:rsidP="00855071">
      <w:pPr>
        <w:pStyle w:val="NormalBold"/>
      </w:pPr>
      <w:r>
        <w:rPr>
          <w:rStyle w:val="HideTWBExt"/>
          <w:b w:val="0"/>
        </w:rPr>
        <w:t>&lt;Article&gt;</w:t>
      </w:r>
      <w:r>
        <w:t>22.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AAA0A16" w14:textId="77777777" w:rsidTr="004D4546">
        <w:trPr>
          <w:trHeight w:hRule="exact" w:val="240"/>
          <w:jc w:val="center"/>
        </w:trPr>
        <w:tc>
          <w:tcPr>
            <w:tcW w:w="9752" w:type="dxa"/>
            <w:gridSpan w:val="2"/>
            <w:tcBorders>
              <w:top w:val="nil"/>
              <w:left w:val="nil"/>
              <w:bottom w:val="nil"/>
              <w:right w:val="nil"/>
            </w:tcBorders>
          </w:tcPr>
          <w:p w14:paraId="7A8991C4" w14:textId="77777777" w:rsidR="00855071" w:rsidRPr="00522465" w:rsidRDefault="00855071" w:rsidP="004D4546"/>
        </w:tc>
      </w:tr>
      <w:tr w:rsidR="00855071" w14:paraId="18AB0359" w14:textId="77777777" w:rsidTr="004D4546">
        <w:trPr>
          <w:trHeight w:val="240"/>
          <w:jc w:val="center"/>
        </w:trPr>
        <w:tc>
          <w:tcPr>
            <w:tcW w:w="4876" w:type="dxa"/>
            <w:tcBorders>
              <w:top w:val="nil"/>
              <w:left w:val="nil"/>
              <w:bottom w:val="nil"/>
              <w:right w:val="nil"/>
            </w:tcBorders>
          </w:tcPr>
          <w:p w14:paraId="3851A777"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F923FEC" w14:textId="77777777" w:rsidR="00855071" w:rsidRPr="00522465" w:rsidRDefault="00855071" w:rsidP="004D4546">
            <w:pPr>
              <w:pStyle w:val="AmColumnHeading"/>
            </w:pPr>
            <w:r>
              <w:t>Grozījums</w:t>
            </w:r>
          </w:p>
        </w:tc>
      </w:tr>
      <w:tr w:rsidR="00855071" w14:paraId="4B0779B0" w14:textId="77777777" w:rsidTr="004D4546">
        <w:trPr>
          <w:jc w:val="center"/>
        </w:trPr>
        <w:tc>
          <w:tcPr>
            <w:tcW w:w="4876" w:type="dxa"/>
            <w:tcBorders>
              <w:top w:val="nil"/>
              <w:left w:val="nil"/>
              <w:bottom w:val="nil"/>
              <w:right w:val="nil"/>
            </w:tcBorders>
          </w:tcPr>
          <w:p w14:paraId="73AC332A" w14:textId="77777777" w:rsidR="00855071" w:rsidRPr="00522465" w:rsidRDefault="00855071" w:rsidP="004D4546">
            <w:pPr>
              <w:pStyle w:val="Normal6a"/>
            </w:pPr>
            <w:r>
              <w:t>2.</w:t>
            </w:r>
            <w:r>
              <w:tab/>
              <w:t xml:space="preserve">Komisija jo īpaši izstrādā Augošo uzņēmumu mehānismu sadarbībā ar EIB grupu, citām starptautiskām finanšu iestādēm un valsts attīstību veicinošām bankām. Mehānisms koordinēti un konsekventi nodrošina visaptverošu finansēšanas instrumentu kopumu, kas pielāgots </w:t>
            </w:r>
            <w:r>
              <w:rPr>
                <w:b/>
                <w:bCs/>
                <w:i/>
                <w:iCs/>
              </w:rPr>
              <w:t>augošo</w:t>
            </w:r>
            <w:r>
              <w:t xml:space="preserve"> uzņēmumu unikālajām vajadzībām, tai skaitā netiešo un </w:t>
            </w:r>
            <w:r>
              <w:rPr>
                <w:b/>
                <w:i/>
              </w:rPr>
              <w:t>tiešo pašu kapitālu un</w:t>
            </w:r>
            <w:r>
              <w:t xml:space="preserve"> </w:t>
            </w:r>
            <w:proofErr w:type="spellStart"/>
            <w:r>
              <w:t>kvazikapitālu</w:t>
            </w:r>
            <w:proofErr w:type="spellEnd"/>
            <w:r>
              <w:t>, riska parādu, aizdevumus, garantijas un apvienoto finansējumu, lai piesaistītu privātos ieguldītājus paplašināšanās finansējuma atbalstam un atvieglotu izejas iespējas. Mehānisms ir paredzēts MVU un mazām vidējas kapitalizācijas sabiedrībām un vidējas kapitalizācijas sabiedrībām.</w:t>
            </w:r>
          </w:p>
        </w:tc>
        <w:tc>
          <w:tcPr>
            <w:tcW w:w="4876" w:type="dxa"/>
            <w:tcBorders>
              <w:top w:val="nil"/>
              <w:left w:val="nil"/>
              <w:bottom w:val="nil"/>
              <w:right w:val="nil"/>
            </w:tcBorders>
          </w:tcPr>
          <w:p w14:paraId="3033B730" w14:textId="77777777" w:rsidR="00855071" w:rsidRPr="00522465" w:rsidRDefault="00855071" w:rsidP="004D4546">
            <w:pPr>
              <w:pStyle w:val="Normal6a"/>
            </w:pPr>
            <w:r>
              <w:t>2.</w:t>
            </w:r>
            <w:r>
              <w:tab/>
              <w:t xml:space="preserve">Komisija jo īpaši izstrādā Augošo uzņēmumu mehānismu sadarbībā ar EIB grupu, citām starptautiskām finanšu iestādēm un valsts attīstību veicinošām bankām. Mehānisms koordinēti un konsekventi nodrošina visaptverošu finansēšanas instrumentu kopumu, kas pielāgots </w:t>
            </w:r>
            <w:r>
              <w:rPr>
                <w:b/>
                <w:bCs/>
                <w:i/>
                <w:iCs/>
              </w:rPr>
              <w:t>augošu</w:t>
            </w:r>
            <w:r>
              <w:t xml:space="preserve"> uzņēmumu unikālajām vajadzībām, tai skaitā netiešo un </w:t>
            </w:r>
            <w:proofErr w:type="spellStart"/>
            <w:r>
              <w:t>kvazikapitālu</w:t>
            </w:r>
            <w:proofErr w:type="spellEnd"/>
            <w:r>
              <w:t>, riska parādu, aizdevumus, garantijas un apvienoto finansējumu, lai piesaistītu privātos ieguldītājus paplašināšanās finansējuma atbalstam un atvieglotu izejas iespējas. Mehānisms ir paredzēts MVU un mazām vidējas kapitalizācijas sabiedrībām un vidējas kapitalizācijas sabiedrībām.</w:t>
            </w:r>
          </w:p>
        </w:tc>
      </w:tr>
    </w:tbl>
    <w:p w14:paraId="78D43930"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0A2E7FE" w14:textId="77777777" w:rsidR="00855071" w:rsidRPr="00522465" w:rsidRDefault="00855071" w:rsidP="00855071">
      <w:r>
        <w:rPr>
          <w:rStyle w:val="HideTWBExt"/>
        </w:rPr>
        <w:t>&lt;/Amend&gt;</w:t>
      </w:r>
    </w:p>
    <w:p w14:paraId="1D5BC499"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2252</w:t>
      </w:r>
      <w:r>
        <w:rPr>
          <w:rStyle w:val="HideTWBExt"/>
          <w:b w:val="0"/>
        </w:rPr>
        <w:t>&lt;/</w:t>
      </w:r>
      <w:proofErr w:type="spellStart"/>
      <w:r>
        <w:rPr>
          <w:rStyle w:val="HideTWBExt"/>
          <w:b w:val="0"/>
        </w:rPr>
        <w:t>NumAm</w:t>
      </w:r>
      <w:proofErr w:type="spellEnd"/>
      <w:r>
        <w:rPr>
          <w:rStyle w:val="HideTWBExt"/>
          <w:b w:val="0"/>
        </w:rPr>
        <w:t>&gt;</w:t>
      </w:r>
    </w:p>
    <w:p w14:paraId="6491E8B0" w14:textId="77777777" w:rsidR="00855071" w:rsidRPr="00522465" w:rsidRDefault="00855071" w:rsidP="00855071">
      <w:pPr>
        <w:pStyle w:val="NormalBold"/>
      </w:pPr>
      <w:r>
        <w:rPr>
          <w:rStyle w:val="HideTWBExt"/>
          <w:b w:val="0"/>
        </w:rPr>
        <w:t>&lt;RepeatBlock-By&gt;&lt;Members&gt;</w:t>
      </w:r>
      <w:proofErr w:type="spellStart"/>
      <w:r>
        <w:t>Raúl</w:t>
      </w:r>
      <w:proofErr w:type="spellEnd"/>
      <w:r>
        <w:t xml:space="preserve"> </w:t>
      </w:r>
      <w:proofErr w:type="spellStart"/>
      <w:r>
        <w:t>de</w:t>
      </w:r>
      <w:proofErr w:type="spellEnd"/>
      <w:r>
        <w:t xml:space="preserve"> </w:t>
      </w:r>
      <w:proofErr w:type="spellStart"/>
      <w:r>
        <w:t>la</w:t>
      </w:r>
      <w:proofErr w:type="spellEnd"/>
      <w:r>
        <w:t xml:space="preserve"> </w:t>
      </w:r>
      <w:proofErr w:type="spellStart"/>
      <w:r>
        <w:t>Hoz</w:t>
      </w:r>
      <w:proofErr w:type="spellEnd"/>
      <w:r>
        <w:t xml:space="preserve"> </w:t>
      </w:r>
      <w:proofErr w:type="spellStart"/>
      <w:r>
        <w:t>Quintano</w:t>
      </w:r>
      <w:proofErr w:type="spellEnd"/>
      <w:r>
        <w:rPr>
          <w:rStyle w:val="HideTWBExt"/>
          <w:b w:val="0"/>
        </w:rPr>
        <w:t>&lt;/Members&gt;</w:t>
      </w:r>
    </w:p>
    <w:p w14:paraId="4C98903D" w14:textId="77777777" w:rsidR="00855071" w:rsidRPr="00522465" w:rsidRDefault="00855071" w:rsidP="00855071">
      <w:pPr>
        <w:pStyle w:val="NormalBold"/>
      </w:pPr>
      <w:r>
        <w:rPr>
          <w:rStyle w:val="HideTWBExt"/>
          <w:b w:val="0"/>
        </w:rPr>
        <w:t>&lt;/RepeatBlock-By&gt;</w:t>
      </w:r>
    </w:p>
    <w:p w14:paraId="13E24802"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AF13204" w14:textId="77777777" w:rsidR="00855071" w:rsidRPr="00522465" w:rsidRDefault="00855071" w:rsidP="00855071">
      <w:pPr>
        <w:pStyle w:val="NormalBold"/>
      </w:pPr>
      <w:r>
        <w:rPr>
          <w:rStyle w:val="HideTWBExt"/>
          <w:b w:val="0"/>
        </w:rPr>
        <w:t>&lt;Article&gt;</w:t>
      </w:r>
      <w:r>
        <w:t>22.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8AFB174" w14:textId="77777777" w:rsidTr="004D4546">
        <w:trPr>
          <w:trHeight w:hRule="exact" w:val="240"/>
          <w:jc w:val="center"/>
        </w:trPr>
        <w:tc>
          <w:tcPr>
            <w:tcW w:w="9752" w:type="dxa"/>
            <w:gridSpan w:val="2"/>
            <w:tcBorders>
              <w:top w:val="nil"/>
              <w:left w:val="nil"/>
              <w:bottom w:val="nil"/>
              <w:right w:val="nil"/>
            </w:tcBorders>
          </w:tcPr>
          <w:p w14:paraId="4218B39F" w14:textId="77777777" w:rsidR="00855071" w:rsidRPr="00522465" w:rsidRDefault="00855071" w:rsidP="004D4546"/>
        </w:tc>
      </w:tr>
      <w:tr w:rsidR="00855071" w14:paraId="0F1CEA18" w14:textId="77777777" w:rsidTr="004D4546">
        <w:trPr>
          <w:trHeight w:val="240"/>
          <w:jc w:val="center"/>
        </w:trPr>
        <w:tc>
          <w:tcPr>
            <w:tcW w:w="4876" w:type="dxa"/>
            <w:tcBorders>
              <w:top w:val="nil"/>
              <w:left w:val="nil"/>
              <w:bottom w:val="nil"/>
              <w:right w:val="nil"/>
            </w:tcBorders>
          </w:tcPr>
          <w:p w14:paraId="17378F0D"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977AC61" w14:textId="77777777" w:rsidR="00855071" w:rsidRPr="00522465" w:rsidRDefault="00855071" w:rsidP="004D4546">
            <w:pPr>
              <w:pStyle w:val="AmColumnHeading"/>
            </w:pPr>
            <w:r>
              <w:t>Grozījums</w:t>
            </w:r>
          </w:p>
        </w:tc>
      </w:tr>
      <w:tr w:rsidR="00855071" w14:paraId="625344CC" w14:textId="77777777" w:rsidTr="004D4546">
        <w:trPr>
          <w:jc w:val="center"/>
        </w:trPr>
        <w:tc>
          <w:tcPr>
            <w:tcW w:w="4876" w:type="dxa"/>
            <w:tcBorders>
              <w:top w:val="nil"/>
              <w:left w:val="nil"/>
              <w:bottom w:val="nil"/>
              <w:right w:val="nil"/>
            </w:tcBorders>
          </w:tcPr>
          <w:p w14:paraId="634D60ED" w14:textId="77777777" w:rsidR="00855071" w:rsidRPr="00522465" w:rsidRDefault="00855071" w:rsidP="004D4546">
            <w:pPr>
              <w:pStyle w:val="Normal6a"/>
            </w:pPr>
            <w:r>
              <w:t>2.</w:t>
            </w:r>
            <w:r>
              <w:tab/>
              <w:t xml:space="preserve">Komisija jo īpaši izstrādā Augošo uzņēmumu mehānismu sadarbībā ar EIB grupu, citām starptautiskām finanšu iestādēm un valsts attīstību veicinošām bankām. Mehānisms koordinēti un konsekventi nodrošina visaptverošu finansēšanas instrumentu kopumu, kas pielāgots </w:t>
            </w:r>
            <w:r>
              <w:rPr>
                <w:b/>
                <w:bCs/>
                <w:i/>
                <w:iCs/>
              </w:rPr>
              <w:t>augošo</w:t>
            </w:r>
            <w:r>
              <w:t xml:space="preserve"> uzņēmumu unikālajām vajadzībām, tai skaitā netiešo un </w:t>
            </w:r>
            <w:r>
              <w:rPr>
                <w:b/>
                <w:i/>
              </w:rPr>
              <w:t>tiešo pašu kapitālu un</w:t>
            </w:r>
            <w:r>
              <w:t xml:space="preserve"> </w:t>
            </w:r>
            <w:proofErr w:type="spellStart"/>
            <w:r>
              <w:t>kvazikapitālu</w:t>
            </w:r>
            <w:proofErr w:type="spellEnd"/>
            <w:r>
              <w:t>, riska parādu, aizdevumus, garantijas un apvienoto finansējumu, lai piesaistītu privātos ieguldītājus paplašināšanās finansējuma atbalstam un atvieglotu izejas iespējas. Mehānisms ir paredzēts MVU un mazām vidējas kapitalizācijas sabiedrībām un vidējas kapitalizācijas sabiedrībām.</w:t>
            </w:r>
          </w:p>
        </w:tc>
        <w:tc>
          <w:tcPr>
            <w:tcW w:w="4876" w:type="dxa"/>
            <w:tcBorders>
              <w:top w:val="nil"/>
              <w:left w:val="nil"/>
              <w:bottom w:val="nil"/>
              <w:right w:val="nil"/>
            </w:tcBorders>
          </w:tcPr>
          <w:p w14:paraId="2A8C4582" w14:textId="77777777" w:rsidR="00855071" w:rsidRPr="00522465" w:rsidRDefault="00855071" w:rsidP="004D4546">
            <w:pPr>
              <w:pStyle w:val="Normal6a"/>
            </w:pPr>
            <w:r>
              <w:t>2.</w:t>
            </w:r>
            <w:r>
              <w:tab/>
              <w:t xml:space="preserve">Komisija jo īpaši izstrādā Augošo uzņēmumu mehānismu sadarbībā ar EIB grupu, citām starptautiskām finanšu iestādēm un valsts attīstību veicinošām bankām. Mehānisms koordinēti un konsekventi nodrošina visaptverošu finansēšanas instrumentu kopumu, kas pielāgots </w:t>
            </w:r>
            <w:r>
              <w:rPr>
                <w:b/>
                <w:bCs/>
                <w:i/>
                <w:iCs/>
              </w:rPr>
              <w:t>augošu</w:t>
            </w:r>
            <w:r>
              <w:t xml:space="preserve"> uzņēmumu unikālajām vajadzībām, tai skaitā netiešo un </w:t>
            </w:r>
            <w:proofErr w:type="spellStart"/>
            <w:r>
              <w:t>kvazikapitālu</w:t>
            </w:r>
            <w:proofErr w:type="spellEnd"/>
            <w:r>
              <w:t>, riska parādu, aizdevumus, garantijas un apvienoto finansējumu, lai piesaistītu privātos ieguldītājus paplašināšanās finansējuma atbalstam un atvieglotu izejas iespējas. Mehānisms ir paredzēts MVU un mazām vidējas kapitalizācijas sabiedrībām un vidējas kapitalizācijas sabiedrībām.</w:t>
            </w:r>
          </w:p>
        </w:tc>
      </w:tr>
    </w:tbl>
    <w:p w14:paraId="2F832545"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53995C4" w14:textId="77777777" w:rsidR="00855071" w:rsidRPr="00522465" w:rsidRDefault="00855071" w:rsidP="00855071">
      <w:r>
        <w:rPr>
          <w:rStyle w:val="HideTWBExt"/>
        </w:rPr>
        <w:t>&lt;/Amend&gt;</w:t>
      </w:r>
    </w:p>
    <w:p w14:paraId="6322DAB5"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2253</w:t>
      </w:r>
      <w:r>
        <w:rPr>
          <w:rStyle w:val="HideTWBExt"/>
          <w:b w:val="0"/>
        </w:rPr>
        <w:t>&lt;/</w:t>
      </w:r>
      <w:proofErr w:type="spellStart"/>
      <w:r>
        <w:rPr>
          <w:rStyle w:val="HideTWBExt"/>
          <w:b w:val="0"/>
        </w:rPr>
        <w:t>NumAm</w:t>
      </w:r>
      <w:proofErr w:type="spellEnd"/>
      <w:r>
        <w:rPr>
          <w:rStyle w:val="HideTWBExt"/>
          <w:b w:val="0"/>
        </w:rPr>
        <w:t>&gt;</w:t>
      </w:r>
    </w:p>
    <w:p w14:paraId="4B2D38B4"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20E54143" w14:textId="77777777" w:rsidR="00855071" w:rsidRPr="00522465" w:rsidRDefault="00855071" w:rsidP="00855071">
      <w:pPr>
        <w:pStyle w:val="NormalBold"/>
      </w:pPr>
      <w:r>
        <w:rPr>
          <w:rStyle w:val="HideTWBExt"/>
          <w:b w:val="0"/>
        </w:rPr>
        <w:t>&lt;/RepeatBlock-By&gt;</w:t>
      </w:r>
    </w:p>
    <w:p w14:paraId="16056216"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790A90D" w14:textId="77777777" w:rsidR="00855071" w:rsidRPr="00522465" w:rsidRDefault="00855071" w:rsidP="00855071">
      <w:pPr>
        <w:pStyle w:val="NormalBold"/>
      </w:pPr>
      <w:r>
        <w:rPr>
          <w:rStyle w:val="HideTWBExt"/>
          <w:b w:val="0"/>
        </w:rPr>
        <w:t>&lt;Article&gt;</w:t>
      </w:r>
      <w:r>
        <w:t>22. pants – 3.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968AD59" w14:textId="77777777" w:rsidTr="004D4546">
        <w:trPr>
          <w:trHeight w:hRule="exact" w:val="240"/>
          <w:jc w:val="center"/>
        </w:trPr>
        <w:tc>
          <w:tcPr>
            <w:tcW w:w="9752" w:type="dxa"/>
            <w:gridSpan w:val="2"/>
            <w:tcBorders>
              <w:top w:val="nil"/>
              <w:left w:val="nil"/>
              <w:bottom w:val="nil"/>
              <w:right w:val="nil"/>
            </w:tcBorders>
          </w:tcPr>
          <w:p w14:paraId="33B2475E" w14:textId="77777777" w:rsidR="00855071" w:rsidRPr="00522465" w:rsidRDefault="00855071" w:rsidP="004D4546"/>
        </w:tc>
      </w:tr>
      <w:tr w:rsidR="00855071" w14:paraId="099485A4" w14:textId="77777777" w:rsidTr="004D4546">
        <w:trPr>
          <w:trHeight w:val="240"/>
          <w:jc w:val="center"/>
        </w:trPr>
        <w:tc>
          <w:tcPr>
            <w:tcW w:w="4876" w:type="dxa"/>
            <w:tcBorders>
              <w:top w:val="nil"/>
              <w:left w:val="nil"/>
              <w:bottom w:val="nil"/>
              <w:right w:val="nil"/>
            </w:tcBorders>
          </w:tcPr>
          <w:p w14:paraId="1FCF251F"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8CFDE6A" w14:textId="77777777" w:rsidR="00855071" w:rsidRPr="00522465" w:rsidRDefault="00855071" w:rsidP="004D4546">
            <w:pPr>
              <w:pStyle w:val="AmColumnHeading"/>
            </w:pPr>
            <w:r>
              <w:t>Grozījums</w:t>
            </w:r>
          </w:p>
        </w:tc>
      </w:tr>
      <w:tr w:rsidR="00855071" w14:paraId="3FAB3ED7" w14:textId="77777777" w:rsidTr="004D4546">
        <w:trPr>
          <w:jc w:val="center"/>
        </w:trPr>
        <w:tc>
          <w:tcPr>
            <w:tcW w:w="4876" w:type="dxa"/>
            <w:tcBorders>
              <w:top w:val="nil"/>
              <w:left w:val="nil"/>
              <w:bottom w:val="nil"/>
              <w:right w:val="nil"/>
            </w:tcBorders>
          </w:tcPr>
          <w:p w14:paraId="21D7A518" w14:textId="77777777" w:rsidR="00855071" w:rsidRPr="00522465" w:rsidRDefault="00855071" w:rsidP="004D4546">
            <w:pPr>
              <w:pStyle w:val="Normal6a"/>
            </w:pPr>
            <w:r>
              <w:t>3.</w:t>
            </w:r>
            <w:r>
              <w:tab/>
              <w:t>Mehānisms iesaistās, ja tirgus investori nevar nodrošināt pietiekamu finansējumu Eiropas strauji augošiem, inovatīviem un stratēģiskiem uzņēmumiem, arī, ja tas nepieciešams, lai aizsargātu Savienības stratēģiskos aktīvus, intereses, autonomiju vai ekonomisko drošību.</w:t>
            </w:r>
          </w:p>
        </w:tc>
        <w:tc>
          <w:tcPr>
            <w:tcW w:w="4876" w:type="dxa"/>
            <w:tcBorders>
              <w:top w:val="nil"/>
              <w:left w:val="nil"/>
              <w:bottom w:val="nil"/>
              <w:right w:val="nil"/>
            </w:tcBorders>
          </w:tcPr>
          <w:p w14:paraId="68E54C41" w14:textId="77777777" w:rsidR="00855071" w:rsidRPr="00522465" w:rsidRDefault="00855071" w:rsidP="004D4546">
            <w:pPr>
              <w:pStyle w:val="Normal6a"/>
            </w:pPr>
            <w:r>
              <w:t>3.</w:t>
            </w:r>
            <w:r>
              <w:tab/>
              <w:t>Mehānisms iesaistās, ja tirgus investori nevar nodrošināt pietiekamu finansējumu Eiropas strauji augošiem, inovatīviem un stratēģiskiem uzņēmumiem, arī, ja tas nepieciešams, lai aizsargātu Savienības stratēģiskos aktīvus, intereses, autonomiju vai ekonomisko drošību</w:t>
            </w:r>
            <w:r>
              <w:rPr>
                <w:b/>
                <w:i/>
              </w:rPr>
              <w:t xml:space="preserve">, un nodrošinot sinerģiju ar Eiropas Inovācijas padomes fondu un citām atbilstošām Savienības programmām, kas paredzētas inovatīviem </w:t>
            </w:r>
            <w:proofErr w:type="spellStart"/>
            <w:r>
              <w:rPr>
                <w:b/>
                <w:i/>
              </w:rPr>
              <w:t>jaunuzņēmumiem</w:t>
            </w:r>
            <w:proofErr w:type="spellEnd"/>
            <w:r>
              <w:rPr>
                <w:b/>
                <w:i/>
              </w:rPr>
              <w:t xml:space="preserve"> un augošiem uzņēmumiem</w:t>
            </w:r>
            <w:r>
              <w:t>.</w:t>
            </w:r>
          </w:p>
        </w:tc>
      </w:tr>
    </w:tbl>
    <w:p w14:paraId="2796A728"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9977655" w14:textId="77777777" w:rsidR="00855071" w:rsidRPr="00522465" w:rsidRDefault="00855071" w:rsidP="00855071">
      <w:r>
        <w:rPr>
          <w:rStyle w:val="HideTWBExt"/>
        </w:rPr>
        <w:t>&lt;/Amend&gt;</w:t>
      </w:r>
    </w:p>
    <w:p w14:paraId="3DEB8A67"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2254</w:t>
      </w:r>
      <w:r>
        <w:rPr>
          <w:rStyle w:val="HideTWBExt"/>
          <w:b w:val="0"/>
        </w:rPr>
        <w:t>&lt;/</w:t>
      </w:r>
      <w:proofErr w:type="spellStart"/>
      <w:r>
        <w:rPr>
          <w:rStyle w:val="HideTWBExt"/>
          <w:b w:val="0"/>
        </w:rPr>
        <w:t>NumAm</w:t>
      </w:r>
      <w:proofErr w:type="spellEnd"/>
      <w:r>
        <w:rPr>
          <w:rStyle w:val="HideTWBExt"/>
          <w:b w:val="0"/>
        </w:rPr>
        <w:t>&gt;</w:t>
      </w:r>
    </w:p>
    <w:p w14:paraId="10296724" w14:textId="77777777" w:rsidR="00855071" w:rsidRPr="00522465" w:rsidRDefault="00855071" w:rsidP="00855071">
      <w:pPr>
        <w:pStyle w:val="NormalBold"/>
      </w:pPr>
      <w:r>
        <w:rPr>
          <w:rStyle w:val="HideTWBExt"/>
          <w:b w:val="0"/>
        </w:rPr>
        <w:t>&lt;RepeatBlock-By&gt;&lt;Members&gt;</w:t>
      </w:r>
      <w:proofErr w:type="spellStart"/>
      <w:r>
        <w:t>Carmen</w:t>
      </w:r>
      <w:proofErr w:type="spellEnd"/>
      <w:r>
        <w:t xml:space="preserve"> </w:t>
      </w:r>
      <w:proofErr w:type="spellStart"/>
      <w:r>
        <w:t>Crespo</w:t>
      </w:r>
      <w:proofErr w:type="spellEnd"/>
      <w:r>
        <w:t xml:space="preserve"> </w:t>
      </w:r>
      <w:proofErr w:type="spellStart"/>
      <w:r>
        <w:t>Díaz</w:t>
      </w:r>
      <w:proofErr w:type="spellEnd"/>
      <w:r>
        <w:t xml:space="preserve">, </w:t>
      </w:r>
      <w:proofErr w:type="spellStart"/>
      <w:r>
        <w:t>Raúl</w:t>
      </w:r>
      <w:proofErr w:type="spellEnd"/>
      <w:r>
        <w:t xml:space="preserve"> </w:t>
      </w:r>
      <w:proofErr w:type="spellStart"/>
      <w:r>
        <w:t>de</w:t>
      </w:r>
      <w:proofErr w:type="spellEnd"/>
      <w:r>
        <w:t xml:space="preserve"> </w:t>
      </w:r>
      <w:proofErr w:type="spellStart"/>
      <w:r>
        <w:t>la</w:t>
      </w:r>
      <w:proofErr w:type="spellEnd"/>
      <w:r>
        <w:t xml:space="preserve"> </w:t>
      </w:r>
      <w:proofErr w:type="spellStart"/>
      <w:r>
        <w:t>Hoz</w:t>
      </w:r>
      <w:proofErr w:type="spellEnd"/>
      <w:r>
        <w:t xml:space="preserve"> </w:t>
      </w:r>
      <w:proofErr w:type="spellStart"/>
      <w:r>
        <w:t>Quintano</w:t>
      </w:r>
      <w:proofErr w:type="spellEnd"/>
      <w:r>
        <w:rPr>
          <w:rStyle w:val="HideTWBExt"/>
          <w:b w:val="0"/>
        </w:rPr>
        <w:t>&lt;/Members&gt;</w:t>
      </w:r>
    </w:p>
    <w:p w14:paraId="1F667BC3" w14:textId="77777777" w:rsidR="00855071" w:rsidRPr="00522465" w:rsidRDefault="00855071" w:rsidP="00855071">
      <w:pPr>
        <w:pStyle w:val="NormalBold"/>
      </w:pPr>
      <w:r>
        <w:rPr>
          <w:rStyle w:val="HideTWBExt"/>
          <w:b w:val="0"/>
        </w:rPr>
        <w:t>&lt;/RepeatBlock-By&gt;</w:t>
      </w:r>
    </w:p>
    <w:p w14:paraId="39A6BDB5"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CC8A8BD" w14:textId="77777777" w:rsidR="00855071" w:rsidRPr="00522465" w:rsidRDefault="00855071" w:rsidP="00855071">
      <w:pPr>
        <w:pStyle w:val="NormalBold"/>
      </w:pPr>
      <w:r>
        <w:rPr>
          <w:rStyle w:val="HideTWBExt"/>
          <w:b w:val="0"/>
        </w:rPr>
        <w:t>&lt;Article&gt;</w:t>
      </w:r>
      <w:r>
        <w:t>22. pants – 4.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595C5940" w14:textId="77777777" w:rsidTr="004D4546">
        <w:trPr>
          <w:trHeight w:hRule="exact" w:val="240"/>
          <w:jc w:val="center"/>
        </w:trPr>
        <w:tc>
          <w:tcPr>
            <w:tcW w:w="9752" w:type="dxa"/>
            <w:gridSpan w:val="2"/>
            <w:tcBorders>
              <w:top w:val="nil"/>
              <w:left w:val="nil"/>
              <w:bottom w:val="nil"/>
              <w:right w:val="nil"/>
            </w:tcBorders>
          </w:tcPr>
          <w:p w14:paraId="48FE2849" w14:textId="77777777" w:rsidR="00855071" w:rsidRPr="00522465" w:rsidRDefault="00855071" w:rsidP="004D4546"/>
        </w:tc>
      </w:tr>
      <w:tr w:rsidR="00855071" w14:paraId="16938A0E" w14:textId="77777777" w:rsidTr="004D4546">
        <w:trPr>
          <w:trHeight w:val="240"/>
          <w:jc w:val="center"/>
        </w:trPr>
        <w:tc>
          <w:tcPr>
            <w:tcW w:w="4876" w:type="dxa"/>
            <w:tcBorders>
              <w:top w:val="nil"/>
              <w:left w:val="nil"/>
              <w:bottom w:val="nil"/>
              <w:right w:val="nil"/>
            </w:tcBorders>
          </w:tcPr>
          <w:p w14:paraId="46D8D932"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811310E" w14:textId="77777777" w:rsidR="00855071" w:rsidRPr="00522465" w:rsidRDefault="00855071" w:rsidP="004D4546">
            <w:pPr>
              <w:pStyle w:val="AmColumnHeading"/>
            </w:pPr>
            <w:r>
              <w:t>Grozījums</w:t>
            </w:r>
          </w:p>
        </w:tc>
      </w:tr>
      <w:tr w:rsidR="00855071" w14:paraId="3E02E171" w14:textId="77777777" w:rsidTr="004D4546">
        <w:trPr>
          <w:jc w:val="center"/>
        </w:trPr>
        <w:tc>
          <w:tcPr>
            <w:tcW w:w="4876" w:type="dxa"/>
            <w:tcBorders>
              <w:top w:val="nil"/>
              <w:left w:val="nil"/>
              <w:bottom w:val="nil"/>
              <w:right w:val="nil"/>
            </w:tcBorders>
          </w:tcPr>
          <w:p w14:paraId="3523F5C1" w14:textId="77777777" w:rsidR="00855071" w:rsidRPr="00522465" w:rsidRDefault="00855071" w:rsidP="004D4546">
            <w:pPr>
              <w:pStyle w:val="Normal6a"/>
            </w:pPr>
            <w:r>
              <w:t>4.</w:t>
            </w:r>
            <w:r>
              <w:tab/>
              <w:t>Tas piesaistīs publiskās investīcijas, lai stimulētu ievērojamas privātā un institucionālā kapitāla plūsmas, piemēram, no privātā kapitāla fondiem, uzņēmumiem, pensiju fondiem, apdrošināšanas sabiedrībām un citiem ilgtermiņa ieguldītājiem, tādējādi padziļinot Eiropas kapitāla tirgus un veicinot augošo uzņēmumu ilgtspējīgu izaugsmi.</w:t>
            </w:r>
          </w:p>
        </w:tc>
        <w:tc>
          <w:tcPr>
            <w:tcW w:w="4876" w:type="dxa"/>
            <w:tcBorders>
              <w:top w:val="nil"/>
              <w:left w:val="nil"/>
              <w:bottom w:val="nil"/>
              <w:right w:val="nil"/>
            </w:tcBorders>
          </w:tcPr>
          <w:p w14:paraId="3F97CF92" w14:textId="77777777" w:rsidR="00855071" w:rsidRPr="00522465" w:rsidRDefault="00855071" w:rsidP="004D4546">
            <w:pPr>
              <w:pStyle w:val="Normal6a"/>
            </w:pPr>
            <w:r>
              <w:t>4.</w:t>
            </w:r>
            <w:r>
              <w:tab/>
              <w:t>Tas piesaistīs publiskās investīcijas, lai stimulētu ievērojamas privātā un institucionālā kapitāla plūsmas, piemēram, no privātā kapitāla fondiem, uzņēmumiem, pensiju fondiem, apdrošināšanas sabiedrībām un citiem ilgtermiņa ieguldītājiem, tādējādi padziļinot Eiropas kapitāla tirgus un veicinot augošo uzņēmumu ilgtspējīgu izaugsmi</w:t>
            </w:r>
            <w:r>
              <w:rPr>
                <w:b/>
                <w:i/>
              </w:rPr>
              <w:t>, ļaus veikt agrīnu testēšanu un ieviešanu, paātrinās to virzību uz komerciāli dzīvotspējīgiem lietojumiem un veicinās ilgtspējīgu un ciešu sadarbību ar attiecīgajām nozares ieinteresētajām personām, lai nodrošinātu, ka atbalstītās inovācijas ir saskaņotas ar tirgus pieprasījumu</w:t>
            </w:r>
            <w:r>
              <w:t>.</w:t>
            </w:r>
          </w:p>
        </w:tc>
      </w:tr>
    </w:tbl>
    <w:p w14:paraId="0F8F77E2"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{ES}</w:t>
      </w:r>
      <w:r w:rsidRPr="00522465">
        <w:t>es</w:t>
      </w:r>
      <w:r w:rsidRPr="00522465">
        <w:rPr>
          <w:rStyle w:val="HideTWBExt"/>
        </w:rPr>
        <w:t>&lt;/</w:t>
      </w:r>
      <w:proofErr w:type="spellStart"/>
      <w:r w:rsidRPr="00522465">
        <w:rPr>
          <w:rStyle w:val="HideTWBExt"/>
        </w:rPr>
        <w:t>Original</w:t>
      </w:r>
      <w:proofErr w:type="spellEnd"/>
      <w:r w:rsidRPr="00522465">
        <w:rPr>
          <w:rStyle w:val="HideTWBExt"/>
        </w:rPr>
        <w:t>&gt;</w:t>
      </w:r>
    </w:p>
    <w:p w14:paraId="0DF6C5B0" w14:textId="77777777" w:rsidR="00855071" w:rsidRPr="00522465" w:rsidRDefault="00855071" w:rsidP="00855071">
      <w:r>
        <w:rPr>
          <w:rStyle w:val="HideTWBExt"/>
        </w:rPr>
        <w:t>&lt;/Amend&gt;</w:t>
      </w:r>
    </w:p>
    <w:p w14:paraId="13263ED8"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2255</w:t>
      </w:r>
      <w:r>
        <w:rPr>
          <w:rStyle w:val="HideTWBExt"/>
          <w:b w:val="0"/>
        </w:rPr>
        <w:t>&lt;/</w:t>
      </w:r>
      <w:proofErr w:type="spellStart"/>
      <w:r>
        <w:rPr>
          <w:rStyle w:val="HideTWBExt"/>
          <w:b w:val="0"/>
        </w:rPr>
        <w:t>NumAm</w:t>
      </w:r>
      <w:proofErr w:type="spellEnd"/>
      <w:r>
        <w:rPr>
          <w:rStyle w:val="HideTWBExt"/>
          <w:b w:val="0"/>
        </w:rPr>
        <w:t>&gt;</w:t>
      </w:r>
    </w:p>
    <w:p w14:paraId="3D45ABBA"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34D9CE72" w14:textId="77777777" w:rsidR="00855071" w:rsidRPr="00522465" w:rsidRDefault="00855071" w:rsidP="00855071">
      <w:pPr>
        <w:pStyle w:val="NormalBold"/>
      </w:pPr>
      <w:r>
        <w:rPr>
          <w:rStyle w:val="HideTWBExt"/>
          <w:b w:val="0"/>
        </w:rPr>
        <w:t>&lt;/RepeatBlock-By&gt;</w:t>
      </w:r>
    </w:p>
    <w:p w14:paraId="22D1B705"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266F8DB" w14:textId="77777777" w:rsidR="00855071" w:rsidRPr="00522465" w:rsidRDefault="00855071" w:rsidP="00855071">
      <w:pPr>
        <w:pStyle w:val="NormalBold"/>
      </w:pPr>
      <w:r>
        <w:rPr>
          <w:rStyle w:val="HideTWBExt"/>
          <w:b w:val="0"/>
        </w:rPr>
        <w:t>&lt;Article&gt;</w:t>
      </w:r>
      <w:r>
        <w:t>22. pants – 4.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4505759" w14:textId="77777777" w:rsidTr="004D4546">
        <w:trPr>
          <w:trHeight w:hRule="exact" w:val="240"/>
          <w:jc w:val="center"/>
        </w:trPr>
        <w:tc>
          <w:tcPr>
            <w:tcW w:w="9752" w:type="dxa"/>
            <w:gridSpan w:val="2"/>
            <w:tcBorders>
              <w:top w:val="nil"/>
              <w:left w:val="nil"/>
              <w:bottom w:val="nil"/>
              <w:right w:val="nil"/>
            </w:tcBorders>
          </w:tcPr>
          <w:p w14:paraId="2365D2AF" w14:textId="77777777" w:rsidR="00855071" w:rsidRPr="00522465" w:rsidRDefault="00855071" w:rsidP="004D4546"/>
        </w:tc>
      </w:tr>
      <w:tr w:rsidR="00855071" w14:paraId="6FF27E3E" w14:textId="77777777" w:rsidTr="004D4546">
        <w:trPr>
          <w:trHeight w:val="240"/>
          <w:jc w:val="center"/>
        </w:trPr>
        <w:tc>
          <w:tcPr>
            <w:tcW w:w="4876" w:type="dxa"/>
            <w:tcBorders>
              <w:top w:val="nil"/>
              <w:left w:val="nil"/>
              <w:bottom w:val="nil"/>
              <w:right w:val="nil"/>
            </w:tcBorders>
          </w:tcPr>
          <w:p w14:paraId="6933A7A7"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DB3A5F4" w14:textId="77777777" w:rsidR="00855071" w:rsidRPr="00522465" w:rsidRDefault="00855071" w:rsidP="004D4546">
            <w:pPr>
              <w:pStyle w:val="AmColumnHeading"/>
            </w:pPr>
            <w:r>
              <w:t>Grozījums</w:t>
            </w:r>
          </w:p>
        </w:tc>
      </w:tr>
      <w:tr w:rsidR="00855071" w14:paraId="705CC4D8" w14:textId="77777777" w:rsidTr="004D4546">
        <w:trPr>
          <w:jc w:val="center"/>
        </w:trPr>
        <w:tc>
          <w:tcPr>
            <w:tcW w:w="4876" w:type="dxa"/>
            <w:tcBorders>
              <w:top w:val="nil"/>
              <w:left w:val="nil"/>
              <w:bottom w:val="nil"/>
              <w:right w:val="nil"/>
            </w:tcBorders>
          </w:tcPr>
          <w:p w14:paraId="44E2136C" w14:textId="77777777" w:rsidR="00855071" w:rsidRPr="00522465" w:rsidRDefault="00855071" w:rsidP="004D4546">
            <w:pPr>
              <w:pStyle w:val="Normal6a"/>
            </w:pPr>
            <w:r>
              <w:t>4.</w:t>
            </w:r>
            <w:r>
              <w:tab/>
              <w:t xml:space="preserve">Tas </w:t>
            </w:r>
            <w:r>
              <w:rPr>
                <w:b/>
                <w:i/>
              </w:rPr>
              <w:t>piesaistīs</w:t>
            </w:r>
            <w:r>
              <w:t xml:space="preserve"> publiskās investīcijas, lai stimulētu ievērojamas privātā un institucionālā kapitāla plūsmas, piemēram, no privātā kapitāla fondiem, uzņēmumiem, pensiju fondiem, apdrošināšanas sabiedrībām un citiem ilgtermiņa ieguldītājiem, tādējādi padziļinot Eiropas kapitāla tirgus un veicinot augošo uzņēmumu ilgtspējīgu izaugsmi.</w:t>
            </w:r>
          </w:p>
        </w:tc>
        <w:tc>
          <w:tcPr>
            <w:tcW w:w="4876" w:type="dxa"/>
            <w:tcBorders>
              <w:top w:val="nil"/>
              <w:left w:val="nil"/>
              <w:bottom w:val="nil"/>
              <w:right w:val="nil"/>
            </w:tcBorders>
          </w:tcPr>
          <w:p w14:paraId="300FFCAA" w14:textId="77777777" w:rsidR="00855071" w:rsidRPr="00522465" w:rsidRDefault="00855071" w:rsidP="004D4546">
            <w:pPr>
              <w:pStyle w:val="Normal6a"/>
            </w:pPr>
            <w:r>
              <w:t>4.</w:t>
            </w:r>
            <w:r>
              <w:tab/>
              <w:t xml:space="preserve">Tas </w:t>
            </w:r>
            <w:r>
              <w:rPr>
                <w:b/>
                <w:i/>
              </w:rPr>
              <w:t>izmanto</w:t>
            </w:r>
            <w:r>
              <w:t xml:space="preserve"> publiskās investīcijas, lai stimulētu ievērojamas privātā un institucionālā kapitāla plūsmas, piemēram, no privātā kapitāla fondiem, uzņēmumiem, pensiju fondiem, apdrošināšanas sabiedrībām un citiem ilgtermiņa ieguldītājiem, tādējādi padziļinot Eiropas kapitāla tirgus un veicinot augošo uzņēmumu ilgtspējīgu izaugsmi.</w:t>
            </w:r>
          </w:p>
        </w:tc>
      </w:tr>
    </w:tbl>
    <w:p w14:paraId="31F8906D"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7C9661D" w14:textId="77777777" w:rsidR="00855071" w:rsidRPr="00522465" w:rsidRDefault="00855071" w:rsidP="00855071">
      <w:r>
        <w:rPr>
          <w:rStyle w:val="HideTWBExt"/>
        </w:rPr>
        <w:t>&lt;/Amend&gt;</w:t>
      </w:r>
    </w:p>
    <w:p w14:paraId="12A81087"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2256</w:t>
      </w:r>
      <w:r>
        <w:rPr>
          <w:rStyle w:val="HideTWBExt"/>
          <w:b w:val="0"/>
        </w:rPr>
        <w:t>&lt;/</w:t>
      </w:r>
      <w:proofErr w:type="spellStart"/>
      <w:r>
        <w:rPr>
          <w:rStyle w:val="HideTWBExt"/>
          <w:b w:val="0"/>
        </w:rPr>
        <w:t>NumAm</w:t>
      </w:r>
      <w:proofErr w:type="spellEnd"/>
      <w:r>
        <w:rPr>
          <w:rStyle w:val="HideTWBExt"/>
          <w:b w:val="0"/>
        </w:rPr>
        <w:t>&gt;</w:t>
      </w:r>
    </w:p>
    <w:p w14:paraId="548ECC14" w14:textId="77777777" w:rsidR="00855071" w:rsidRPr="00522465" w:rsidRDefault="00855071" w:rsidP="00855071">
      <w:pPr>
        <w:pStyle w:val="NormalBold"/>
      </w:pPr>
      <w:r>
        <w:rPr>
          <w:rStyle w:val="HideTWBExt"/>
          <w:b w:val="0"/>
        </w:rPr>
        <w:t>&lt;RepeatBlock-By&gt;&lt;Members&gt;</w:t>
      </w:r>
      <w:r>
        <w:t>Dan Nica</w:t>
      </w:r>
      <w:r>
        <w:rPr>
          <w:rStyle w:val="HideTWBExt"/>
          <w:b w:val="0"/>
        </w:rPr>
        <w:t>&lt;/</w:t>
      </w:r>
      <w:proofErr w:type="spellStart"/>
      <w:r>
        <w:rPr>
          <w:rStyle w:val="HideTWBExt"/>
          <w:b w:val="0"/>
        </w:rPr>
        <w:t>Members</w:t>
      </w:r>
      <w:proofErr w:type="spellEnd"/>
      <w:r>
        <w:rPr>
          <w:rStyle w:val="HideTWBExt"/>
          <w:b w:val="0"/>
        </w:rPr>
        <w:t>&gt;</w:t>
      </w:r>
    </w:p>
    <w:p w14:paraId="05380E96" w14:textId="77777777" w:rsidR="00855071" w:rsidRPr="00522465" w:rsidRDefault="00855071" w:rsidP="00855071">
      <w:pPr>
        <w:pStyle w:val="NormalBold"/>
      </w:pPr>
      <w:r>
        <w:rPr>
          <w:rStyle w:val="HideTWBExt"/>
          <w:b w:val="0"/>
        </w:rPr>
        <w:t>&lt;/RepeatBlock-By&gt;</w:t>
      </w:r>
    </w:p>
    <w:p w14:paraId="52943282"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A6290E7" w14:textId="77777777" w:rsidR="00855071" w:rsidRPr="00522465" w:rsidRDefault="00855071" w:rsidP="00855071">
      <w:pPr>
        <w:pStyle w:val="NormalBold"/>
      </w:pPr>
      <w:r>
        <w:rPr>
          <w:rStyle w:val="HideTWBExt"/>
          <w:b w:val="0"/>
        </w:rPr>
        <w:t>&lt;Article&gt;</w:t>
      </w:r>
      <w:r>
        <w:t>22.a pants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D1F5032" w14:textId="77777777" w:rsidTr="004D4546">
        <w:trPr>
          <w:trHeight w:hRule="exact" w:val="240"/>
          <w:jc w:val="center"/>
        </w:trPr>
        <w:tc>
          <w:tcPr>
            <w:tcW w:w="9752" w:type="dxa"/>
            <w:gridSpan w:val="2"/>
            <w:tcBorders>
              <w:top w:val="nil"/>
              <w:left w:val="nil"/>
              <w:bottom w:val="nil"/>
              <w:right w:val="nil"/>
            </w:tcBorders>
          </w:tcPr>
          <w:p w14:paraId="525DA211" w14:textId="77777777" w:rsidR="00855071" w:rsidRPr="00522465" w:rsidRDefault="00855071" w:rsidP="004D4546"/>
        </w:tc>
      </w:tr>
      <w:tr w:rsidR="00855071" w14:paraId="1D820738" w14:textId="77777777" w:rsidTr="004D4546">
        <w:trPr>
          <w:trHeight w:val="240"/>
          <w:jc w:val="center"/>
        </w:trPr>
        <w:tc>
          <w:tcPr>
            <w:tcW w:w="4876" w:type="dxa"/>
            <w:tcBorders>
              <w:top w:val="nil"/>
              <w:left w:val="nil"/>
              <w:bottom w:val="nil"/>
              <w:right w:val="nil"/>
            </w:tcBorders>
          </w:tcPr>
          <w:p w14:paraId="65548F30"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8061C8B" w14:textId="77777777" w:rsidR="00855071" w:rsidRPr="00522465" w:rsidRDefault="00855071" w:rsidP="004D4546">
            <w:pPr>
              <w:pStyle w:val="AmColumnHeading"/>
            </w:pPr>
            <w:r>
              <w:t>Grozījums</w:t>
            </w:r>
          </w:p>
        </w:tc>
      </w:tr>
      <w:tr w:rsidR="00855071" w14:paraId="6D482C84" w14:textId="77777777" w:rsidTr="004D4546">
        <w:trPr>
          <w:jc w:val="center"/>
        </w:trPr>
        <w:tc>
          <w:tcPr>
            <w:tcW w:w="4876" w:type="dxa"/>
            <w:tcBorders>
              <w:top w:val="nil"/>
              <w:left w:val="nil"/>
              <w:bottom w:val="nil"/>
              <w:right w:val="nil"/>
            </w:tcBorders>
          </w:tcPr>
          <w:p w14:paraId="205BB99A" w14:textId="77777777" w:rsidR="00855071" w:rsidRPr="00522465" w:rsidRDefault="00855071" w:rsidP="004D4546">
            <w:pPr>
              <w:pStyle w:val="Normal6a"/>
            </w:pPr>
          </w:p>
        </w:tc>
        <w:tc>
          <w:tcPr>
            <w:tcW w:w="4876" w:type="dxa"/>
            <w:tcBorders>
              <w:top w:val="nil"/>
              <w:left w:val="nil"/>
              <w:bottom w:val="nil"/>
              <w:right w:val="nil"/>
            </w:tcBorders>
          </w:tcPr>
          <w:p w14:paraId="79EBFCA5" w14:textId="77777777" w:rsidR="00855071" w:rsidRPr="00522465" w:rsidRDefault="00855071" w:rsidP="004D4546">
            <w:pPr>
              <w:pStyle w:val="Normal6a"/>
              <w:jc w:val="center"/>
            </w:pPr>
            <w:r>
              <w:rPr>
                <w:b/>
                <w:i/>
              </w:rPr>
              <w:t>22.a pants</w:t>
            </w:r>
            <w:r>
              <w:tab/>
            </w:r>
          </w:p>
        </w:tc>
      </w:tr>
      <w:tr w:rsidR="00855071" w14:paraId="0238A6BE" w14:textId="77777777" w:rsidTr="004D4546">
        <w:trPr>
          <w:jc w:val="center"/>
        </w:trPr>
        <w:tc>
          <w:tcPr>
            <w:tcW w:w="4876" w:type="dxa"/>
            <w:tcBorders>
              <w:top w:val="nil"/>
              <w:left w:val="nil"/>
              <w:bottom w:val="nil"/>
              <w:right w:val="nil"/>
            </w:tcBorders>
          </w:tcPr>
          <w:p w14:paraId="04E0B76C" w14:textId="77777777" w:rsidR="00855071" w:rsidRPr="00522465" w:rsidRDefault="00855071" w:rsidP="004D4546">
            <w:pPr>
              <w:pStyle w:val="Normal6a"/>
            </w:pPr>
          </w:p>
        </w:tc>
        <w:tc>
          <w:tcPr>
            <w:tcW w:w="4876" w:type="dxa"/>
            <w:tcBorders>
              <w:top w:val="nil"/>
              <w:left w:val="nil"/>
              <w:bottom w:val="nil"/>
              <w:right w:val="nil"/>
            </w:tcBorders>
          </w:tcPr>
          <w:p w14:paraId="3BE95A44" w14:textId="77777777" w:rsidR="00855071" w:rsidRPr="00522465" w:rsidRDefault="00855071" w:rsidP="004D4546">
            <w:pPr>
              <w:pStyle w:val="Normal6a"/>
              <w:jc w:val="center"/>
            </w:pPr>
            <w:r>
              <w:rPr>
                <w:b/>
                <w:i/>
              </w:rPr>
              <w:t>Lauksaimniecības instrumenti</w:t>
            </w:r>
          </w:p>
        </w:tc>
      </w:tr>
      <w:tr w:rsidR="00855071" w14:paraId="5F676E50" w14:textId="77777777" w:rsidTr="004D4546">
        <w:trPr>
          <w:jc w:val="center"/>
        </w:trPr>
        <w:tc>
          <w:tcPr>
            <w:tcW w:w="4876" w:type="dxa"/>
            <w:tcBorders>
              <w:top w:val="nil"/>
              <w:left w:val="nil"/>
              <w:bottom w:val="nil"/>
              <w:right w:val="nil"/>
            </w:tcBorders>
          </w:tcPr>
          <w:p w14:paraId="526177CD" w14:textId="77777777" w:rsidR="00855071" w:rsidRPr="00522465" w:rsidRDefault="00855071" w:rsidP="004D4546">
            <w:pPr>
              <w:pStyle w:val="Normal6a"/>
            </w:pPr>
          </w:p>
        </w:tc>
        <w:tc>
          <w:tcPr>
            <w:tcW w:w="4876" w:type="dxa"/>
            <w:tcBorders>
              <w:top w:val="nil"/>
              <w:left w:val="nil"/>
              <w:bottom w:val="nil"/>
              <w:right w:val="nil"/>
            </w:tcBorders>
          </w:tcPr>
          <w:p w14:paraId="003DD6D6" w14:textId="77777777" w:rsidR="00855071" w:rsidRPr="00522465" w:rsidRDefault="00855071" w:rsidP="004D4546">
            <w:pPr>
              <w:pStyle w:val="Normal6a"/>
            </w:pPr>
            <w:r>
              <w:rPr>
                <w:b/>
                <w:i/>
              </w:rPr>
              <w:t xml:space="preserve">EKF </w:t>
            </w:r>
            <w:proofErr w:type="spellStart"/>
            <w:r>
              <w:rPr>
                <w:b/>
                <w:i/>
              </w:rPr>
              <w:t>InvestEU</w:t>
            </w:r>
            <w:proofErr w:type="spellEnd"/>
            <w:r>
              <w:rPr>
                <w:b/>
                <w:i/>
              </w:rPr>
              <w:t xml:space="preserve"> instruments var atbalstīt šādas darbības:</w:t>
            </w:r>
          </w:p>
        </w:tc>
      </w:tr>
      <w:tr w:rsidR="00855071" w14:paraId="42DB0A4B" w14:textId="77777777" w:rsidTr="004D4546">
        <w:trPr>
          <w:jc w:val="center"/>
        </w:trPr>
        <w:tc>
          <w:tcPr>
            <w:tcW w:w="4876" w:type="dxa"/>
            <w:tcBorders>
              <w:top w:val="nil"/>
              <w:left w:val="nil"/>
              <w:bottom w:val="nil"/>
              <w:right w:val="nil"/>
            </w:tcBorders>
          </w:tcPr>
          <w:p w14:paraId="1DFFD11A" w14:textId="77777777" w:rsidR="00855071" w:rsidRPr="00522465" w:rsidRDefault="00855071" w:rsidP="004D4546">
            <w:pPr>
              <w:pStyle w:val="Normal6a"/>
            </w:pPr>
          </w:p>
        </w:tc>
        <w:tc>
          <w:tcPr>
            <w:tcW w:w="4876" w:type="dxa"/>
            <w:tcBorders>
              <w:top w:val="nil"/>
              <w:left w:val="nil"/>
              <w:bottom w:val="nil"/>
              <w:right w:val="nil"/>
            </w:tcBorders>
          </w:tcPr>
          <w:p w14:paraId="7A0592BB" w14:textId="77777777" w:rsidR="00855071" w:rsidRPr="00522465" w:rsidRDefault="00855071" w:rsidP="004D4546">
            <w:pPr>
              <w:pStyle w:val="Normal6a"/>
            </w:pPr>
            <w:r>
              <w:rPr>
                <w:b/>
                <w:i/>
              </w:rPr>
              <w:t>1) tādu finansēšanas un investēšanas operāciju atbalstīšana, kuras veicina Savienības lauksaimniecības un pārtikas sistēmu noturību, ilgtspēju, konkurētspēju un stratēģisko autonomiju;</w:t>
            </w:r>
          </w:p>
        </w:tc>
      </w:tr>
      <w:tr w:rsidR="00855071" w14:paraId="26EEDE5C" w14:textId="77777777" w:rsidTr="004D4546">
        <w:trPr>
          <w:jc w:val="center"/>
        </w:trPr>
        <w:tc>
          <w:tcPr>
            <w:tcW w:w="4876" w:type="dxa"/>
            <w:tcBorders>
              <w:top w:val="nil"/>
              <w:left w:val="nil"/>
              <w:bottom w:val="nil"/>
              <w:right w:val="nil"/>
            </w:tcBorders>
          </w:tcPr>
          <w:p w14:paraId="6826AA8C" w14:textId="77777777" w:rsidR="00855071" w:rsidRPr="00522465" w:rsidRDefault="00855071" w:rsidP="004D4546">
            <w:pPr>
              <w:pStyle w:val="Normal6a"/>
            </w:pPr>
          </w:p>
        </w:tc>
        <w:tc>
          <w:tcPr>
            <w:tcW w:w="4876" w:type="dxa"/>
            <w:tcBorders>
              <w:top w:val="nil"/>
              <w:left w:val="nil"/>
              <w:bottom w:val="nil"/>
              <w:right w:val="nil"/>
            </w:tcBorders>
          </w:tcPr>
          <w:p w14:paraId="2E69ABC1" w14:textId="77777777" w:rsidR="00855071" w:rsidRPr="00522465" w:rsidRDefault="00855071" w:rsidP="004D4546">
            <w:pPr>
              <w:pStyle w:val="Normal6a"/>
            </w:pPr>
            <w:r>
              <w:rPr>
                <w:b/>
                <w:i/>
              </w:rPr>
              <w:t>2) saskaņā ar šo pantu sniegtais atbalsts var aptvert šādas darbības:</w:t>
            </w:r>
          </w:p>
        </w:tc>
      </w:tr>
      <w:tr w:rsidR="00855071" w14:paraId="3E96C286" w14:textId="77777777" w:rsidTr="004D4546">
        <w:trPr>
          <w:jc w:val="center"/>
        </w:trPr>
        <w:tc>
          <w:tcPr>
            <w:tcW w:w="4876" w:type="dxa"/>
            <w:tcBorders>
              <w:top w:val="nil"/>
              <w:left w:val="nil"/>
              <w:bottom w:val="nil"/>
              <w:right w:val="nil"/>
            </w:tcBorders>
          </w:tcPr>
          <w:p w14:paraId="34D541B2" w14:textId="77777777" w:rsidR="00855071" w:rsidRPr="00522465" w:rsidRDefault="00855071" w:rsidP="004D4546">
            <w:pPr>
              <w:pStyle w:val="Normal6a"/>
            </w:pPr>
          </w:p>
        </w:tc>
        <w:tc>
          <w:tcPr>
            <w:tcW w:w="4876" w:type="dxa"/>
            <w:tcBorders>
              <w:top w:val="nil"/>
              <w:left w:val="nil"/>
              <w:bottom w:val="nil"/>
              <w:right w:val="nil"/>
            </w:tcBorders>
          </w:tcPr>
          <w:p w14:paraId="74460E12" w14:textId="77777777" w:rsidR="00855071" w:rsidRPr="00522465" w:rsidRDefault="00855071" w:rsidP="004D4546">
            <w:pPr>
              <w:pStyle w:val="Normal6a"/>
            </w:pPr>
            <w:r>
              <w:rPr>
                <w:b/>
                <w:i/>
              </w:rPr>
              <w:t xml:space="preserve">a) tādu stratēģisko tehnoloģiju, produktu, pakalpojumu un infrastruktūras ieviešana, vēršana plašumā un rūpnieciska izmantošana, kuras veicina lauksaimniecības ražīgumu, nodrošinājumu ar pārtiku un noturīgas </w:t>
            </w:r>
            <w:proofErr w:type="spellStart"/>
            <w:r>
              <w:rPr>
                <w:b/>
                <w:i/>
              </w:rPr>
              <w:t>agropārtikas</w:t>
            </w:r>
            <w:proofErr w:type="spellEnd"/>
            <w:r>
              <w:rPr>
                <w:b/>
                <w:i/>
              </w:rPr>
              <w:t xml:space="preserve"> vērtības ķēdes,</w:t>
            </w:r>
          </w:p>
        </w:tc>
      </w:tr>
      <w:tr w:rsidR="00855071" w14:paraId="26CF967C" w14:textId="77777777" w:rsidTr="004D4546">
        <w:trPr>
          <w:jc w:val="center"/>
        </w:trPr>
        <w:tc>
          <w:tcPr>
            <w:tcW w:w="4876" w:type="dxa"/>
            <w:tcBorders>
              <w:top w:val="nil"/>
              <w:left w:val="nil"/>
              <w:bottom w:val="nil"/>
              <w:right w:val="nil"/>
            </w:tcBorders>
          </w:tcPr>
          <w:p w14:paraId="38B15D6E" w14:textId="77777777" w:rsidR="00855071" w:rsidRPr="00522465" w:rsidRDefault="00855071" w:rsidP="004D4546">
            <w:pPr>
              <w:pStyle w:val="Normal6a"/>
            </w:pPr>
          </w:p>
        </w:tc>
        <w:tc>
          <w:tcPr>
            <w:tcW w:w="4876" w:type="dxa"/>
            <w:tcBorders>
              <w:top w:val="nil"/>
              <w:left w:val="nil"/>
              <w:bottom w:val="nil"/>
              <w:right w:val="nil"/>
            </w:tcBorders>
          </w:tcPr>
          <w:p w14:paraId="075A1B22" w14:textId="77777777" w:rsidR="00855071" w:rsidRPr="00522465" w:rsidRDefault="00855071" w:rsidP="004D4546">
            <w:pPr>
              <w:pStyle w:val="Normal6a"/>
            </w:pPr>
            <w:r>
              <w:rPr>
                <w:b/>
                <w:i/>
              </w:rPr>
              <w:t>b) digitālu, uz datiem balstītu un progresīvu tehnoloģiju, tostarp precīzās lauksaimniecības, robotikas, mākslīgā intelekta, automatizācijas, viedās lauksaimniecības risinājumu un lauku savienojamības, ieviešana lauksaimniecības un pārtikas sistēmu vajadzībām,</w:t>
            </w:r>
          </w:p>
        </w:tc>
      </w:tr>
      <w:tr w:rsidR="00855071" w14:paraId="16A2B5FC" w14:textId="77777777" w:rsidTr="004D4546">
        <w:trPr>
          <w:jc w:val="center"/>
        </w:trPr>
        <w:tc>
          <w:tcPr>
            <w:tcW w:w="4876" w:type="dxa"/>
            <w:tcBorders>
              <w:top w:val="nil"/>
              <w:left w:val="nil"/>
              <w:bottom w:val="nil"/>
              <w:right w:val="nil"/>
            </w:tcBorders>
          </w:tcPr>
          <w:p w14:paraId="04CCD031" w14:textId="77777777" w:rsidR="00855071" w:rsidRPr="00522465" w:rsidRDefault="00855071" w:rsidP="004D4546">
            <w:pPr>
              <w:pStyle w:val="Normal6a"/>
            </w:pPr>
          </w:p>
        </w:tc>
        <w:tc>
          <w:tcPr>
            <w:tcW w:w="4876" w:type="dxa"/>
            <w:tcBorders>
              <w:top w:val="nil"/>
              <w:left w:val="nil"/>
              <w:bottom w:val="nil"/>
              <w:right w:val="nil"/>
            </w:tcBorders>
          </w:tcPr>
          <w:p w14:paraId="405BA3AB" w14:textId="77777777" w:rsidR="00855071" w:rsidRPr="00522465" w:rsidRDefault="00855071" w:rsidP="004D4546">
            <w:pPr>
              <w:pStyle w:val="Normal6a"/>
            </w:pPr>
            <w:r>
              <w:rPr>
                <w:b/>
                <w:i/>
              </w:rPr>
              <w:t xml:space="preserve">c) investīcijas, kas palīdz mazināt stratēģisko atkarību un neaizsargātību, kuras ietekmē Savienības lauksaimniecības un pārtikas sistēmas, un atbalsta pārtikas piegādes ķēžu, tostarp mēslošanas līdzekļu, noturību, drošību un ilgtspēju, ilgtspējīgu barības vielu pārvaldību un resursu, tostarp kūtsmēslu un </w:t>
            </w:r>
            <w:proofErr w:type="spellStart"/>
            <w:r>
              <w:rPr>
                <w:b/>
                <w:i/>
              </w:rPr>
              <w:t>digestāta</w:t>
            </w:r>
            <w:proofErr w:type="spellEnd"/>
            <w:r>
              <w:rPr>
                <w:b/>
                <w:i/>
              </w:rPr>
              <w:t xml:space="preserve">, </w:t>
            </w:r>
            <w:proofErr w:type="spellStart"/>
            <w:r>
              <w:rPr>
                <w:b/>
                <w:i/>
              </w:rPr>
              <w:t>apritīgu</w:t>
            </w:r>
            <w:proofErr w:type="spellEnd"/>
            <w:r>
              <w:rPr>
                <w:b/>
                <w:i/>
              </w:rPr>
              <w:t xml:space="preserve"> izmantošanu, pārtikas pārstrādi, Eiropas produktu tirgvedību, uzglabāšanu, dzesēšanu, transportu, loģistiku un izplatīšanas infrastruktūru,</w:t>
            </w:r>
          </w:p>
        </w:tc>
      </w:tr>
      <w:tr w:rsidR="00855071" w14:paraId="2155DDFE" w14:textId="77777777" w:rsidTr="004D4546">
        <w:trPr>
          <w:jc w:val="center"/>
        </w:trPr>
        <w:tc>
          <w:tcPr>
            <w:tcW w:w="4876" w:type="dxa"/>
            <w:tcBorders>
              <w:top w:val="nil"/>
              <w:left w:val="nil"/>
              <w:bottom w:val="nil"/>
              <w:right w:val="nil"/>
            </w:tcBorders>
          </w:tcPr>
          <w:p w14:paraId="7B2C365F" w14:textId="77777777" w:rsidR="00855071" w:rsidRPr="00522465" w:rsidRDefault="00855071" w:rsidP="004D4546">
            <w:pPr>
              <w:pStyle w:val="Normal6a"/>
            </w:pPr>
          </w:p>
        </w:tc>
        <w:tc>
          <w:tcPr>
            <w:tcW w:w="4876" w:type="dxa"/>
            <w:tcBorders>
              <w:top w:val="nil"/>
              <w:left w:val="nil"/>
              <w:bottom w:val="nil"/>
              <w:right w:val="nil"/>
            </w:tcBorders>
          </w:tcPr>
          <w:p w14:paraId="6A2ED2B2" w14:textId="77777777" w:rsidR="00855071" w:rsidRPr="00522465" w:rsidRDefault="00855071" w:rsidP="004D4546">
            <w:pPr>
              <w:pStyle w:val="Normal6a"/>
            </w:pPr>
            <w:r>
              <w:rPr>
                <w:b/>
                <w:i/>
              </w:rPr>
              <w:t>d) tādu tehnoloģiju un infrastruktūras ieviešana, kas veicina efektīvu ūdens izmantošanu, uzglabāšanu un apūdeņošanu, augsnes aizsardzību, bioloģiskās daudzveidības saglabāšanu, pielāgošanos klimata pārmaiņām un ilgtspējīgu resursu pārvaldību lauksaimniecībā un pārtikas ražošanā,</w:t>
            </w:r>
          </w:p>
        </w:tc>
      </w:tr>
      <w:tr w:rsidR="00855071" w14:paraId="3FBA7AB1" w14:textId="77777777" w:rsidTr="004D4546">
        <w:trPr>
          <w:jc w:val="center"/>
        </w:trPr>
        <w:tc>
          <w:tcPr>
            <w:tcW w:w="4876" w:type="dxa"/>
            <w:tcBorders>
              <w:top w:val="nil"/>
              <w:left w:val="nil"/>
              <w:bottom w:val="nil"/>
              <w:right w:val="nil"/>
            </w:tcBorders>
          </w:tcPr>
          <w:p w14:paraId="76321F41" w14:textId="77777777" w:rsidR="00855071" w:rsidRPr="00522465" w:rsidRDefault="00855071" w:rsidP="004D4546">
            <w:pPr>
              <w:pStyle w:val="Normal6a"/>
            </w:pPr>
          </w:p>
        </w:tc>
        <w:tc>
          <w:tcPr>
            <w:tcW w:w="4876" w:type="dxa"/>
            <w:tcBorders>
              <w:top w:val="nil"/>
              <w:left w:val="nil"/>
              <w:bottom w:val="nil"/>
              <w:right w:val="nil"/>
            </w:tcBorders>
          </w:tcPr>
          <w:p w14:paraId="7BE5F37A" w14:textId="77777777" w:rsidR="00855071" w:rsidRPr="00522465" w:rsidRDefault="00855071" w:rsidP="004D4546">
            <w:pPr>
              <w:pStyle w:val="Normal6a"/>
            </w:pPr>
            <w:r>
              <w:rPr>
                <w:b/>
                <w:i/>
              </w:rPr>
              <w:t xml:space="preserve">e) investīcijas </w:t>
            </w:r>
            <w:proofErr w:type="spellStart"/>
            <w:r>
              <w:rPr>
                <w:b/>
                <w:i/>
              </w:rPr>
              <w:t>atjaunīgās</w:t>
            </w:r>
            <w:proofErr w:type="spellEnd"/>
            <w:r>
              <w:rPr>
                <w:b/>
                <w:i/>
              </w:rPr>
              <w:t xml:space="preserve"> enerģijas ražošanā, energoefektivitātē, aprites ekonomikas risinājumos, no zemes resursiem tieši atkarīgu nozaru klimata pārmaiņu mazināšanas potenciālā un tīros rūpniecības procesos </w:t>
            </w:r>
            <w:proofErr w:type="spellStart"/>
            <w:r>
              <w:rPr>
                <w:b/>
                <w:i/>
              </w:rPr>
              <w:t>agropārtikas</w:t>
            </w:r>
            <w:proofErr w:type="spellEnd"/>
            <w:r>
              <w:rPr>
                <w:b/>
                <w:i/>
              </w:rPr>
              <w:t xml:space="preserve"> nozarē,</w:t>
            </w:r>
          </w:p>
        </w:tc>
      </w:tr>
      <w:tr w:rsidR="00855071" w14:paraId="41CC0ABD" w14:textId="77777777" w:rsidTr="004D4546">
        <w:trPr>
          <w:jc w:val="center"/>
        </w:trPr>
        <w:tc>
          <w:tcPr>
            <w:tcW w:w="4876" w:type="dxa"/>
            <w:tcBorders>
              <w:top w:val="nil"/>
              <w:left w:val="nil"/>
              <w:bottom w:val="nil"/>
              <w:right w:val="nil"/>
            </w:tcBorders>
          </w:tcPr>
          <w:p w14:paraId="7001BD60" w14:textId="77777777" w:rsidR="00855071" w:rsidRPr="00522465" w:rsidRDefault="00855071" w:rsidP="004D4546">
            <w:pPr>
              <w:pStyle w:val="Normal6a"/>
            </w:pPr>
          </w:p>
        </w:tc>
        <w:tc>
          <w:tcPr>
            <w:tcW w:w="4876" w:type="dxa"/>
            <w:tcBorders>
              <w:top w:val="nil"/>
              <w:left w:val="nil"/>
              <w:bottom w:val="nil"/>
              <w:right w:val="nil"/>
            </w:tcBorders>
          </w:tcPr>
          <w:p w14:paraId="0DCB0D5B" w14:textId="77777777" w:rsidR="00855071" w:rsidRPr="00522465" w:rsidRDefault="00855071" w:rsidP="004D4546">
            <w:pPr>
              <w:pStyle w:val="Normal6a"/>
            </w:pPr>
            <w:r>
              <w:rPr>
                <w:b/>
                <w:i/>
              </w:rPr>
              <w:t xml:space="preserve">f) atbalsts </w:t>
            </w:r>
            <w:proofErr w:type="spellStart"/>
            <w:r>
              <w:rPr>
                <w:b/>
                <w:i/>
              </w:rPr>
              <w:t>jaunuzņēmumiem</w:t>
            </w:r>
            <w:proofErr w:type="spellEnd"/>
            <w:r>
              <w:rPr>
                <w:b/>
                <w:i/>
              </w:rPr>
              <w:t xml:space="preserve">, MVU, lauksaimniekiem, lauksaimniecības kooperatīviem, tostarp to organizācijām, ražotāju organizācijām un mazām vidējas kapitalizācijas sabiedrībām, kas darbojas stratēģisku </w:t>
            </w:r>
            <w:proofErr w:type="spellStart"/>
            <w:r>
              <w:rPr>
                <w:b/>
                <w:i/>
              </w:rPr>
              <w:t>agropārtikas</w:t>
            </w:r>
            <w:proofErr w:type="spellEnd"/>
            <w:r>
              <w:rPr>
                <w:b/>
                <w:i/>
              </w:rPr>
              <w:t xml:space="preserve"> tehnoloģiju un vērtības ķēžu jomā,</w:t>
            </w:r>
          </w:p>
        </w:tc>
      </w:tr>
      <w:tr w:rsidR="00855071" w14:paraId="7223844C" w14:textId="77777777" w:rsidTr="004D4546">
        <w:trPr>
          <w:jc w:val="center"/>
        </w:trPr>
        <w:tc>
          <w:tcPr>
            <w:tcW w:w="4876" w:type="dxa"/>
            <w:tcBorders>
              <w:top w:val="nil"/>
              <w:left w:val="nil"/>
              <w:bottom w:val="nil"/>
              <w:right w:val="nil"/>
            </w:tcBorders>
          </w:tcPr>
          <w:p w14:paraId="4BC4D4B8" w14:textId="77777777" w:rsidR="00855071" w:rsidRPr="00522465" w:rsidRDefault="00855071" w:rsidP="004D4546">
            <w:pPr>
              <w:pStyle w:val="Normal6a"/>
            </w:pPr>
          </w:p>
        </w:tc>
        <w:tc>
          <w:tcPr>
            <w:tcW w:w="4876" w:type="dxa"/>
            <w:tcBorders>
              <w:top w:val="nil"/>
              <w:left w:val="nil"/>
              <w:bottom w:val="nil"/>
              <w:right w:val="nil"/>
            </w:tcBorders>
          </w:tcPr>
          <w:p w14:paraId="59216B70" w14:textId="77777777" w:rsidR="00855071" w:rsidRPr="00522465" w:rsidRDefault="00855071" w:rsidP="004D4546">
            <w:pPr>
              <w:pStyle w:val="Normal6a"/>
            </w:pPr>
            <w:r>
              <w:rPr>
                <w:b/>
                <w:i/>
              </w:rPr>
              <w:t>g) projekti, kas stiprina sagatavotību un noturību pret traucējumiem, kuri ietekmē pārtikas ražošanu, stratēģisko infrastruktūru un uzglabāšanu, lauksaimniecības resursus, dzīvnieku un augu veselību vai pārtikas piegādes ķēdes;</w:t>
            </w:r>
          </w:p>
        </w:tc>
      </w:tr>
      <w:tr w:rsidR="00855071" w14:paraId="5E5FB29C" w14:textId="77777777" w:rsidTr="004D4546">
        <w:trPr>
          <w:jc w:val="center"/>
        </w:trPr>
        <w:tc>
          <w:tcPr>
            <w:tcW w:w="4876" w:type="dxa"/>
            <w:tcBorders>
              <w:top w:val="nil"/>
              <w:left w:val="nil"/>
              <w:bottom w:val="nil"/>
              <w:right w:val="nil"/>
            </w:tcBorders>
          </w:tcPr>
          <w:p w14:paraId="579744EE" w14:textId="77777777" w:rsidR="00855071" w:rsidRPr="00522465" w:rsidRDefault="00855071" w:rsidP="004D4546">
            <w:pPr>
              <w:pStyle w:val="Normal6a"/>
            </w:pPr>
          </w:p>
        </w:tc>
        <w:tc>
          <w:tcPr>
            <w:tcW w:w="4876" w:type="dxa"/>
            <w:tcBorders>
              <w:top w:val="nil"/>
              <w:left w:val="nil"/>
              <w:bottom w:val="nil"/>
              <w:right w:val="nil"/>
            </w:tcBorders>
          </w:tcPr>
          <w:p w14:paraId="613C38E6" w14:textId="77777777" w:rsidR="00855071" w:rsidRPr="00522465" w:rsidRDefault="00855071" w:rsidP="004D4546">
            <w:pPr>
              <w:pStyle w:val="Normal6a"/>
            </w:pPr>
            <w:r>
              <w:rPr>
                <w:b/>
                <w:i/>
              </w:rPr>
              <w:t xml:space="preserve">3) Komisija nodrošina </w:t>
            </w:r>
            <w:proofErr w:type="spellStart"/>
            <w:r>
              <w:rPr>
                <w:b/>
                <w:i/>
              </w:rPr>
              <w:t>papildināmību</w:t>
            </w:r>
            <w:proofErr w:type="spellEnd"/>
            <w:r>
              <w:rPr>
                <w:b/>
                <w:i/>
              </w:rPr>
              <w:t xml:space="preserve"> un saskaņotību starp darbībām, kuras atbalsta saskaņā ar šo pantu, un citiem Savienības instrumentiem, tostarp Regulu [XXXX/XXXX] (VRPP), “Apvārsnis Eiropa” un Inovāciju fondu.</w:t>
            </w:r>
          </w:p>
        </w:tc>
      </w:tr>
    </w:tbl>
    <w:p w14:paraId="1853E975"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62FFEB9"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5A4BFB83" w14:textId="77777777" w:rsidR="00855071" w:rsidRPr="00522465" w:rsidRDefault="00855071" w:rsidP="00855071">
      <w:pPr>
        <w:pStyle w:val="AmJustText"/>
      </w:pPr>
      <w:r>
        <w:t>Ierosinātā grozījuma mērķis ir racionalizēt ar lauksaimniecību saistīto darbību finansēšanu un maksimāli palielināt pieejamos līdzekļus.</w:t>
      </w:r>
    </w:p>
    <w:p w14:paraId="2FFCB78B" w14:textId="77777777" w:rsidR="00855071" w:rsidRPr="00522465" w:rsidRDefault="00855071" w:rsidP="00855071">
      <w:r>
        <w:rPr>
          <w:rStyle w:val="HideTWBExt"/>
        </w:rPr>
        <w:t>&lt;/Amend&gt;</w:t>
      </w:r>
    </w:p>
    <w:p w14:paraId="2F6C4AC4"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2257</w:t>
      </w:r>
      <w:r>
        <w:rPr>
          <w:rStyle w:val="HideTWBExt"/>
          <w:b w:val="0"/>
        </w:rPr>
        <w:t>&lt;/</w:t>
      </w:r>
      <w:proofErr w:type="spellStart"/>
      <w:r>
        <w:rPr>
          <w:rStyle w:val="HideTWBExt"/>
          <w:b w:val="0"/>
        </w:rPr>
        <w:t>NumAm</w:t>
      </w:r>
      <w:proofErr w:type="spellEnd"/>
      <w:r>
        <w:rPr>
          <w:rStyle w:val="HideTWBExt"/>
          <w:b w:val="0"/>
        </w:rPr>
        <w:t>&gt;</w:t>
      </w:r>
    </w:p>
    <w:p w14:paraId="687CFEA4" w14:textId="77777777" w:rsidR="00855071" w:rsidRPr="00522465" w:rsidRDefault="00855071" w:rsidP="00855071">
      <w:pPr>
        <w:pStyle w:val="NormalBold"/>
      </w:pPr>
      <w:r>
        <w:rPr>
          <w:rStyle w:val="HideTWBExt"/>
          <w:b w:val="0"/>
        </w:rPr>
        <w:t>&lt;RepeatBlock-By&gt;&lt;Members&gt;</w:t>
      </w:r>
      <w:proofErr w:type="spellStart"/>
      <w:r>
        <w:t>Marc</w:t>
      </w:r>
      <w:proofErr w:type="spellEnd"/>
      <w:r>
        <w:t xml:space="preserve"> </w:t>
      </w:r>
      <w:proofErr w:type="spellStart"/>
      <w:r>
        <w:t>Botenga</w:t>
      </w:r>
      <w:proofErr w:type="spellEnd"/>
      <w:r>
        <w:rPr>
          <w:rStyle w:val="HideTWBExt"/>
          <w:b w:val="0"/>
        </w:rPr>
        <w:t>&lt;/Members&gt;</w:t>
      </w:r>
    </w:p>
    <w:p w14:paraId="1E41D7AF" w14:textId="77777777" w:rsidR="00855071" w:rsidRPr="00522465" w:rsidRDefault="00855071" w:rsidP="00855071">
      <w:pPr>
        <w:pStyle w:val="NormalBold"/>
      </w:pPr>
      <w:r>
        <w:rPr>
          <w:rStyle w:val="HideTWBExt"/>
          <w:b w:val="0"/>
        </w:rPr>
        <w:t>&lt;/RepeatBlock-By&gt;</w:t>
      </w:r>
    </w:p>
    <w:p w14:paraId="5EFC22F3"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9D59DF8" w14:textId="77777777" w:rsidR="00855071" w:rsidRPr="00522465" w:rsidRDefault="00855071" w:rsidP="00855071">
      <w:pPr>
        <w:pStyle w:val="NormalBold"/>
      </w:pPr>
      <w:r>
        <w:rPr>
          <w:rStyle w:val="HideTWBExt"/>
          <w:b w:val="0"/>
        </w:rPr>
        <w:t>&lt;Article&gt;</w:t>
      </w:r>
      <w:r>
        <w:t>23.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61F04A5" w14:textId="77777777" w:rsidTr="004D4546">
        <w:trPr>
          <w:trHeight w:hRule="exact" w:val="240"/>
          <w:jc w:val="center"/>
        </w:trPr>
        <w:tc>
          <w:tcPr>
            <w:tcW w:w="9752" w:type="dxa"/>
            <w:gridSpan w:val="2"/>
            <w:tcBorders>
              <w:top w:val="nil"/>
              <w:left w:val="nil"/>
              <w:bottom w:val="nil"/>
              <w:right w:val="nil"/>
            </w:tcBorders>
          </w:tcPr>
          <w:p w14:paraId="6319F6D4" w14:textId="77777777" w:rsidR="00855071" w:rsidRPr="00522465" w:rsidRDefault="00855071" w:rsidP="004D4546"/>
        </w:tc>
      </w:tr>
      <w:tr w:rsidR="00855071" w14:paraId="5DDA98B4" w14:textId="77777777" w:rsidTr="004D4546">
        <w:trPr>
          <w:trHeight w:val="240"/>
          <w:jc w:val="center"/>
        </w:trPr>
        <w:tc>
          <w:tcPr>
            <w:tcW w:w="4876" w:type="dxa"/>
            <w:tcBorders>
              <w:top w:val="nil"/>
              <w:left w:val="nil"/>
              <w:bottom w:val="nil"/>
              <w:right w:val="nil"/>
            </w:tcBorders>
          </w:tcPr>
          <w:p w14:paraId="1F0221C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FD6C89A" w14:textId="77777777" w:rsidR="00855071" w:rsidRPr="00522465" w:rsidRDefault="00855071" w:rsidP="004D4546">
            <w:pPr>
              <w:pStyle w:val="AmColumnHeading"/>
            </w:pPr>
            <w:r>
              <w:t>Grozījums</w:t>
            </w:r>
          </w:p>
        </w:tc>
      </w:tr>
      <w:tr w:rsidR="00855071" w14:paraId="51C2686F" w14:textId="77777777" w:rsidTr="004D4546">
        <w:trPr>
          <w:jc w:val="center"/>
        </w:trPr>
        <w:tc>
          <w:tcPr>
            <w:tcW w:w="4876" w:type="dxa"/>
            <w:tcBorders>
              <w:top w:val="nil"/>
              <w:left w:val="nil"/>
              <w:bottom w:val="nil"/>
              <w:right w:val="nil"/>
            </w:tcBorders>
          </w:tcPr>
          <w:p w14:paraId="26212CA6" w14:textId="77777777" w:rsidR="00855071" w:rsidRPr="00522465" w:rsidRDefault="00855071" w:rsidP="004D4546">
            <w:pPr>
              <w:pStyle w:val="Normal6a"/>
            </w:pPr>
          </w:p>
        </w:tc>
        <w:tc>
          <w:tcPr>
            <w:tcW w:w="4876" w:type="dxa"/>
            <w:tcBorders>
              <w:top w:val="nil"/>
              <w:left w:val="nil"/>
              <w:bottom w:val="nil"/>
              <w:right w:val="nil"/>
            </w:tcBorders>
          </w:tcPr>
          <w:p w14:paraId="61BAAE6D" w14:textId="77777777" w:rsidR="00855071" w:rsidRPr="00522465" w:rsidRDefault="00855071" w:rsidP="004D4546">
            <w:pPr>
              <w:pStyle w:val="Normal6a"/>
            </w:pPr>
            <w:r>
              <w:rPr>
                <w:b/>
                <w:i/>
              </w:rPr>
              <w:t>2.a</w:t>
            </w:r>
            <w:r>
              <w:tab/>
            </w:r>
            <w:r>
              <w:rPr>
                <w:b/>
                <w:i/>
              </w:rPr>
              <w:t xml:space="preserve">Instruments </w:t>
            </w:r>
            <w:proofErr w:type="spellStart"/>
            <w:r>
              <w:rPr>
                <w:b/>
                <w:i/>
              </w:rPr>
              <w:t>InvestEU</w:t>
            </w:r>
            <w:proofErr w:type="spellEnd"/>
            <w:r>
              <w:rPr>
                <w:b/>
                <w:i/>
              </w:rPr>
              <w:t xml:space="preserve"> vismaz 25 % no saviem līdzekļiem piešķir sociāliem mērķiem un infrastruktūrai un 25 % – ar klimatu un vidi saistītiem mērķiem.</w:t>
            </w:r>
          </w:p>
        </w:tc>
      </w:tr>
    </w:tbl>
    <w:p w14:paraId="2A2D4630"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5EA6D71" w14:textId="77777777" w:rsidR="00855071" w:rsidRPr="00522465" w:rsidRDefault="00855071" w:rsidP="00855071">
      <w:r>
        <w:rPr>
          <w:rStyle w:val="HideTWBExt"/>
        </w:rPr>
        <w:t>&lt;/Amend&gt;</w:t>
      </w:r>
    </w:p>
    <w:p w14:paraId="599F17B8"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2258</w:t>
      </w:r>
      <w:r>
        <w:rPr>
          <w:rStyle w:val="HideTWBExt"/>
          <w:b w:val="0"/>
        </w:rPr>
        <w:t>&lt;/</w:t>
      </w:r>
      <w:proofErr w:type="spellStart"/>
      <w:r>
        <w:rPr>
          <w:rStyle w:val="HideTWBExt"/>
          <w:b w:val="0"/>
        </w:rPr>
        <w:t>NumAm</w:t>
      </w:r>
      <w:proofErr w:type="spellEnd"/>
      <w:r>
        <w:rPr>
          <w:rStyle w:val="HideTWBExt"/>
          <w:b w:val="0"/>
        </w:rPr>
        <w:t>&gt;</w:t>
      </w:r>
    </w:p>
    <w:p w14:paraId="475DC6EF" w14:textId="77777777" w:rsidR="00855071" w:rsidRPr="00522465" w:rsidRDefault="00855071" w:rsidP="00855071">
      <w:pPr>
        <w:pStyle w:val="NormalBold"/>
      </w:pPr>
      <w:r>
        <w:rPr>
          <w:rStyle w:val="HideTWBExt"/>
          <w:b w:val="0"/>
        </w:rPr>
        <w:t>&lt;RepeatBlock-By&gt;&lt;Members&gt;</w:t>
      </w:r>
      <w:proofErr w:type="spellStart"/>
      <w:r>
        <w:t>Oihane</w:t>
      </w:r>
      <w:proofErr w:type="spellEnd"/>
      <w:r>
        <w:t xml:space="preserve"> </w:t>
      </w:r>
      <w:proofErr w:type="spellStart"/>
      <w:r>
        <w:t>Agirregoitia</w:t>
      </w:r>
      <w:proofErr w:type="spellEnd"/>
      <w:r>
        <w:t xml:space="preserve"> </w:t>
      </w:r>
      <w:proofErr w:type="spellStart"/>
      <w:r>
        <w:t>Martínez</w:t>
      </w:r>
      <w:proofErr w:type="spellEnd"/>
      <w:r>
        <w:rPr>
          <w:rStyle w:val="HideTWBExt"/>
          <w:b w:val="0"/>
        </w:rPr>
        <w:t>&lt;/Members&gt;</w:t>
      </w:r>
    </w:p>
    <w:p w14:paraId="73A59789" w14:textId="77777777" w:rsidR="00855071" w:rsidRPr="00522465" w:rsidRDefault="00855071" w:rsidP="00855071">
      <w:pPr>
        <w:pStyle w:val="NormalBold"/>
      </w:pPr>
      <w:r>
        <w:rPr>
          <w:rStyle w:val="HideTWBExt"/>
          <w:b w:val="0"/>
        </w:rPr>
        <w:t>&lt;/RepeatBlock-By&gt;</w:t>
      </w:r>
    </w:p>
    <w:p w14:paraId="32B3655F"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744B811" w14:textId="77777777" w:rsidR="00855071" w:rsidRPr="00522465" w:rsidRDefault="00855071" w:rsidP="00855071">
      <w:pPr>
        <w:pStyle w:val="NormalBold"/>
      </w:pPr>
      <w:r>
        <w:rPr>
          <w:rStyle w:val="HideTWBExt"/>
          <w:b w:val="0"/>
        </w:rPr>
        <w:t>&lt;Article&gt;</w:t>
      </w:r>
      <w:r>
        <w:t>24.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00C22D9" w14:textId="77777777" w:rsidTr="004D4546">
        <w:trPr>
          <w:trHeight w:hRule="exact" w:val="240"/>
          <w:jc w:val="center"/>
        </w:trPr>
        <w:tc>
          <w:tcPr>
            <w:tcW w:w="9752" w:type="dxa"/>
            <w:gridSpan w:val="2"/>
            <w:tcBorders>
              <w:top w:val="nil"/>
              <w:left w:val="nil"/>
              <w:bottom w:val="nil"/>
              <w:right w:val="nil"/>
            </w:tcBorders>
          </w:tcPr>
          <w:p w14:paraId="125633C1" w14:textId="77777777" w:rsidR="00855071" w:rsidRPr="00522465" w:rsidRDefault="00855071" w:rsidP="004D4546"/>
        </w:tc>
      </w:tr>
      <w:tr w:rsidR="00855071" w14:paraId="621D4A69" w14:textId="77777777" w:rsidTr="004D4546">
        <w:trPr>
          <w:trHeight w:val="240"/>
          <w:jc w:val="center"/>
        </w:trPr>
        <w:tc>
          <w:tcPr>
            <w:tcW w:w="4876" w:type="dxa"/>
            <w:tcBorders>
              <w:top w:val="nil"/>
              <w:left w:val="nil"/>
              <w:bottom w:val="nil"/>
              <w:right w:val="nil"/>
            </w:tcBorders>
          </w:tcPr>
          <w:p w14:paraId="3CA186FE"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BC4A5E7" w14:textId="77777777" w:rsidR="00855071" w:rsidRPr="00522465" w:rsidRDefault="00855071" w:rsidP="004D4546">
            <w:pPr>
              <w:pStyle w:val="AmColumnHeading"/>
            </w:pPr>
            <w:r>
              <w:t>Grozījums</w:t>
            </w:r>
          </w:p>
        </w:tc>
      </w:tr>
      <w:tr w:rsidR="00855071" w14:paraId="72C2F544" w14:textId="77777777" w:rsidTr="004D4546">
        <w:trPr>
          <w:jc w:val="center"/>
        </w:trPr>
        <w:tc>
          <w:tcPr>
            <w:tcW w:w="4876" w:type="dxa"/>
            <w:tcBorders>
              <w:top w:val="nil"/>
              <w:left w:val="nil"/>
              <w:bottom w:val="nil"/>
              <w:right w:val="nil"/>
            </w:tcBorders>
          </w:tcPr>
          <w:p w14:paraId="18BC8087" w14:textId="77777777" w:rsidR="00855071" w:rsidRPr="00522465" w:rsidRDefault="00855071" w:rsidP="004D4546">
            <w:pPr>
              <w:pStyle w:val="Normal6a"/>
            </w:pPr>
            <w:r>
              <w:t>1.</w:t>
            </w:r>
            <w:r>
              <w:tab/>
              <w:t xml:space="preserve">EKF </w:t>
            </w:r>
            <w:proofErr w:type="spellStart"/>
            <w:r>
              <w:t>InvestEU</w:t>
            </w:r>
            <w:proofErr w:type="spellEnd"/>
            <w:r>
              <w:t xml:space="preserve"> instrumentu veido ES nodalījums un </w:t>
            </w:r>
            <w:r>
              <w:rPr>
                <w:b/>
                <w:i/>
              </w:rPr>
              <w:t>dalībvalstu</w:t>
            </w:r>
            <w:r>
              <w:t xml:space="preserve"> nodalījums.</w:t>
            </w:r>
          </w:p>
        </w:tc>
        <w:tc>
          <w:tcPr>
            <w:tcW w:w="4876" w:type="dxa"/>
            <w:tcBorders>
              <w:top w:val="nil"/>
              <w:left w:val="nil"/>
              <w:bottom w:val="nil"/>
              <w:right w:val="nil"/>
            </w:tcBorders>
          </w:tcPr>
          <w:p w14:paraId="129B817B" w14:textId="77777777" w:rsidR="00855071" w:rsidRPr="00522465" w:rsidRDefault="00855071" w:rsidP="004D4546">
            <w:pPr>
              <w:pStyle w:val="Normal6a"/>
            </w:pPr>
            <w:r>
              <w:t>1.</w:t>
            </w:r>
            <w:r>
              <w:tab/>
              <w:t xml:space="preserve">EKF </w:t>
            </w:r>
            <w:proofErr w:type="spellStart"/>
            <w:r>
              <w:t>InvestEU</w:t>
            </w:r>
            <w:proofErr w:type="spellEnd"/>
            <w:r>
              <w:t xml:space="preserve"> instrumentu veido ES nodalījums</w:t>
            </w:r>
            <w:r>
              <w:rPr>
                <w:b/>
                <w:i/>
              </w:rPr>
              <w:t xml:space="preserve">, </w:t>
            </w:r>
            <w:r>
              <w:t xml:space="preserve">dalībvalstu nodalījums </w:t>
            </w:r>
            <w:r>
              <w:rPr>
                <w:b/>
                <w:bCs/>
                <w:i/>
                <w:iCs/>
              </w:rPr>
              <w:t>un</w:t>
            </w:r>
            <w:r>
              <w:t xml:space="preserve"> </w:t>
            </w:r>
            <w:r>
              <w:rPr>
                <w:b/>
                <w:i/>
              </w:rPr>
              <w:t>valstiskajam līmenim pakārtota līmeņa</w:t>
            </w:r>
            <w:r>
              <w:t xml:space="preserve"> nodalījums.</w:t>
            </w:r>
          </w:p>
        </w:tc>
      </w:tr>
    </w:tbl>
    <w:p w14:paraId="3C482AA3"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7988FA6" w14:textId="77777777" w:rsidR="00855071" w:rsidRPr="00522465" w:rsidRDefault="00855071" w:rsidP="00855071">
      <w:r>
        <w:rPr>
          <w:rStyle w:val="HideTWBExt"/>
        </w:rPr>
        <w:t>&lt;/Amend&gt;</w:t>
      </w:r>
    </w:p>
    <w:p w14:paraId="4524F3BA"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2259</w:t>
      </w:r>
      <w:r>
        <w:rPr>
          <w:rStyle w:val="HideTWBExt"/>
          <w:b w:val="0"/>
        </w:rPr>
        <w:t>&lt;/</w:t>
      </w:r>
      <w:proofErr w:type="spellStart"/>
      <w:r>
        <w:rPr>
          <w:rStyle w:val="HideTWBExt"/>
          <w:b w:val="0"/>
        </w:rPr>
        <w:t>NumAm</w:t>
      </w:r>
      <w:proofErr w:type="spellEnd"/>
      <w:r>
        <w:rPr>
          <w:rStyle w:val="HideTWBExt"/>
          <w:b w:val="0"/>
        </w:rPr>
        <w:t>&gt;</w:t>
      </w:r>
    </w:p>
    <w:p w14:paraId="35A708CD" w14:textId="77777777" w:rsidR="00855071" w:rsidRPr="00522465" w:rsidRDefault="00855071" w:rsidP="00855071">
      <w:pPr>
        <w:pStyle w:val="NormalBold"/>
      </w:pPr>
      <w:r>
        <w:rPr>
          <w:rStyle w:val="HideTWBExt"/>
          <w:b w:val="0"/>
        </w:rPr>
        <w:t>&lt;RepeatBlock-By&gt;&lt;Members&gt;</w:t>
      </w:r>
      <w:proofErr w:type="spellStart"/>
      <w:r>
        <w:t>Irene</w:t>
      </w:r>
      <w:proofErr w:type="spellEnd"/>
      <w:r>
        <w:t xml:space="preserve"> </w:t>
      </w:r>
      <w:proofErr w:type="spellStart"/>
      <w:r>
        <w:t>Tinagli</w:t>
      </w:r>
      <w:proofErr w:type="spellEnd"/>
      <w:r>
        <w:t xml:space="preserve">, </w:t>
      </w:r>
      <w:proofErr w:type="spellStart"/>
      <w:r>
        <w:t>Giorgio</w:t>
      </w:r>
      <w:proofErr w:type="spellEnd"/>
      <w:r>
        <w:t xml:space="preserve"> Gori</w:t>
      </w:r>
      <w:r>
        <w:rPr>
          <w:rStyle w:val="HideTWBExt"/>
          <w:b w:val="0"/>
        </w:rPr>
        <w:t>&lt;/</w:t>
      </w:r>
      <w:proofErr w:type="spellStart"/>
      <w:r>
        <w:rPr>
          <w:rStyle w:val="HideTWBExt"/>
          <w:b w:val="0"/>
        </w:rPr>
        <w:t>Members</w:t>
      </w:r>
      <w:proofErr w:type="spellEnd"/>
      <w:r>
        <w:rPr>
          <w:rStyle w:val="HideTWBExt"/>
          <w:b w:val="0"/>
        </w:rPr>
        <w:t>&gt;</w:t>
      </w:r>
    </w:p>
    <w:p w14:paraId="64097F54" w14:textId="77777777" w:rsidR="00855071" w:rsidRPr="00522465" w:rsidRDefault="00855071" w:rsidP="00855071">
      <w:pPr>
        <w:pStyle w:val="NormalBold"/>
      </w:pPr>
      <w:r>
        <w:rPr>
          <w:rStyle w:val="HideTWBExt"/>
          <w:b w:val="0"/>
        </w:rPr>
        <w:t>&lt;/RepeatBlock-By&gt;</w:t>
      </w:r>
    </w:p>
    <w:p w14:paraId="5B66B811"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EB05C5D" w14:textId="77777777" w:rsidR="00855071" w:rsidRPr="00522465" w:rsidRDefault="00855071" w:rsidP="00855071">
      <w:pPr>
        <w:pStyle w:val="NormalBold"/>
      </w:pPr>
      <w:r>
        <w:rPr>
          <w:rStyle w:val="HideTWBExt"/>
          <w:b w:val="0"/>
        </w:rPr>
        <w:t>&lt;Article&gt;</w:t>
      </w:r>
      <w:r>
        <w:t>24. pants – 1.a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A5FB7BC" w14:textId="77777777" w:rsidTr="004D4546">
        <w:trPr>
          <w:trHeight w:hRule="exact" w:val="240"/>
          <w:jc w:val="center"/>
        </w:trPr>
        <w:tc>
          <w:tcPr>
            <w:tcW w:w="9752" w:type="dxa"/>
            <w:gridSpan w:val="2"/>
            <w:tcBorders>
              <w:top w:val="nil"/>
              <w:left w:val="nil"/>
              <w:bottom w:val="nil"/>
              <w:right w:val="nil"/>
            </w:tcBorders>
          </w:tcPr>
          <w:p w14:paraId="1ED41CC0" w14:textId="77777777" w:rsidR="00855071" w:rsidRPr="00522465" w:rsidRDefault="00855071" w:rsidP="004D4546"/>
        </w:tc>
      </w:tr>
      <w:tr w:rsidR="00855071" w14:paraId="189027D2" w14:textId="77777777" w:rsidTr="004D4546">
        <w:trPr>
          <w:trHeight w:val="240"/>
          <w:jc w:val="center"/>
        </w:trPr>
        <w:tc>
          <w:tcPr>
            <w:tcW w:w="4876" w:type="dxa"/>
            <w:tcBorders>
              <w:top w:val="nil"/>
              <w:left w:val="nil"/>
              <w:bottom w:val="nil"/>
              <w:right w:val="nil"/>
            </w:tcBorders>
          </w:tcPr>
          <w:p w14:paraId="551873CC"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61F4469" w14:textId="77777777" w:rsidR="00855071" w:rsidRPr="00522465" w:rsidRDefault="00855071" w:rsidP="004D4546">
            <w:pPr>
              <w:pStyle w:val="AmColumnHeading"/>
            </w:pPr>
            <w:r>
              <w:t>Grozījums</w:t>
            </w:r>
          </w:p>
        </w:tc>
      </w:tr>
      <w:tr w:rsidR="00855071" w14:paraId="7590B122" w14:textId="77777777" w:rsidTr="004D4546">
        <w:trPr>
          <w:jc w:val="center"/>
        </w:trPr>
        <w:tc>
          <w:tcPr>
            <w:tcW w:w="4876" w:type="dxa"/>
            <w:tcBorders>
              <w:top w:val="nil"/>
              <w:left w:val="nil"/>
              <w:bottom w:val="nil"/>
              <w:right w:val="nil"/>
            </w:tcBorders>
          </w:tcPr>
          <w:p w14:paraId="6D545530" w14:textId="77777777" w:rsidR="00855071" w:rsidRPr="00522465" w:rsidRDefault="00855071" w:rsidP="004D4546">
            <w:pPr>
              <w:pStyle w:val="Normal6a"/>
            </w:pPr>
          </w:p>
        </w:tc>
        <w:tc>
          <w:tcPr>
            <w:tcW w:w="4876" w:type="dxa"/>
            <w:tcBorders>
              <w:top w:val="nil"/>
              <w:left w:val="nil"/>
              <w:bottom w:val="nil"/>
              <w:right w:val="nil"/>
            </w:tcBorders>
          </w:tcPr>
          <w:p w14:paraId="57551197" w14:textId="77777777" w:rsidR="00855071" w:rsidRPr="00522465" w:rsidRDefault="00855071" w:rsidP="004D4546">
            <w:pPr>
              <w:pStyle w:val="Normal6a"/>
            </w:pPr>
            <w:r>
              <w:rPr>
                <w:b/>
                <w:i/>
              </w:rPr>
              <w:t>1.a</w:t>
            </w:r>
            <w:r>
              <w:tab/>
            </w:r>
            <w:r>
              <w:rPr>
                <w:b/>
                <w:i/>
              </w:rPr>
              <w:t xml:space="preserve">EKF </w:t>
            </w:r>
            <w:proofErr w:type="spellStart"/>
            <w:r>
              <w:rPr>
                <w:b/>
                <w:i/>
              </w:rPr>
              <w:t>InvestEU</w:t>
            </w:r>
            <w:proofErr w:type="spellEnd"/>
            <w:r>
              <w:rPr>
                <w:b/>
                <w:i/>
              </w:rPr>
              <w:t xml:space="preserve"> instruments sastāv no ES nodalījuma un dalībvalsts nodalījuma. Attiecīgā gadījumā šos nodalījumus var izmantot papildinošā veidā, tostarp, apvienojot līdzekļus vairāku slāņu struktūrā, lai panāktu labāku riska segumu un nodrošinātu Savienības un valstu līdzekļu un garantiju efektīvāku izmantošanu.</w:t>
            </w:r>
          </w:p>
        </w:tc>
      </w:tr>
    </w:tbl>
    <w:p w14:paraId="4AE8590A"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EACBFDB" w14:textId="77777777" w:rsidR="00855071" w:rsidRPr="00522465" w:rsidRDefault="00855071" w:rsidP="00855071">
      <w:r>
        <w:rPr>
          <w:rStyle w:val="HideTWBExt"/>
        </w:rPr>
        <w:t>&lt;/Amend&gt;</w:t>
      </w:r>
    </w:p>
    <w:p w14:paraId="77D3DDDA"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2260</w:t>
      </w:r>
      <w:r>
        <w:rPr>
          <w:rStyle w:val="HideTWBExt"/>
          <w:b w:val="0"/>
        </w:rPr>
        <w:t>&lt;/</w:t>
      </w:r>
      <w:proofErr w:type="spellStart"/>
      <w:r>
        <w:rPr>
          <w:rStyle w:val="HideTWBExt"/>
          <w:b w:val="0"/>
        </w:rPr>
        <w:t>NumAm</w:t>
      </w:r>
      <w:proofErr w:type="spellEnd"/>
      <w:r>
        <w:rPr>
          <w:rStyle w:val="HideTWBExt"/>
          <w:b w:val="0"/>
        </w:rPr>
        <w:t>&gt;</w:t>
      </w:r>
    </w:p>
    <w:p w14:paraId="15F2EE08" w14:textId="77777777" w:rsidR="00855071" w:rsidRPr="00522465" w:rsidRDefault="00855071" w:rsidP="00855071">
      <w:pPr>
        <w:pStyle w:val="NormalBold"/>
      </w:pPr>
      <w:r>
        <w:rPr>
          <w:rStyle w:val="HideTWBExt"/>
          <w:b w:val="0"/>
        </w:rPr>
        <w:t>&lt;RepeatBlock-By&gt;&lt;Members&gt;</w:t>
      </w:r>
      <w:r>
        <w:t xml:space="preserve">Oliver </w:t>
      </w:r>
      <w:proofErr w:type="spellStart"/>
      <w:r>
        <w:t>Schenk</w:t>
      </w:r>
      <w:proofErr w:type="spellEnd"/>
      <w:r>
        <w:t xml:space="preserve">, </w:t>
      </w:r>
      <w:proofErr w:type="spellStart"/>
      <w:r>
        <w:t>Hildegard</w:t>
      </w:r>
      <w:proofErr w:type="spellEnd"/>
      <w:r>
        <w:t xml:space="preserve"> </w:t>
      </w:r>
      <w:proofErr w:type="spellStart"/>
      <w:r>
        <w:t>Bentele</w:t>
      </w:r>
      <w:proofErr w:type="spellEnd"/>
      <w:r>
        <w:rPr>
          <w:rStyle w:val="HideTWBExt"/>
          <w:b w:val="0"/>
        </w:rPr>
        <w:t>&lt;/Members&gt;</w:t>
      </w:r>
    </w:p>
    <w:p w14:paraId="23A269DF" w14:textId="77777777" w:rsidR="00855071" w:rsidRPr="00522465" w:rsidRDefault="00855071" w:rsidP="00855071">
      <w:pPr>
        <w:pStyle w:val="NormalBold"/>
      </w:pPr>
      <w:r>
        <w:rPr>
          <w:rStyle w:val="HideTWBExt"/>
          <w:b w:val="0"/>
        </w:rPr>
        <w:t>&lt;/RepeatBlock-By&gt;</w:t>
      </w:r>
    </w:p>
    <w:p w14:paraId="28C455FF"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F23E424" w14:textId="77777777" w:rsidR="00855071" w:rsidRPr="00522465" w:rsidRDefault="00855071" w:rsidP="00855071">
      <w:pPr>
        <w:pStyle w:val="NormalBold"/>
      </w:pPr>
      <w:r>
        <w:rPr>
          <w:rStyle w:val="HideTWBExt"/>
          <w:b w:val="0"/>
        </w:rPr>
        <w:t>&lt;Article&gt;</w:t>
      </w:r>
      <w:r>
        <w:t>25.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1649721" w14:textId="77777777" w:rsidTr="004D4546">
        <w:trPr>
          <w:trHeight w:hRule="exact" w:val="240"/>
          <w:jc w:val="center"/>
        </w:trPr>
        <w:tc>
          <w:tcPr>
            <w:tcW w:w="9752" w:type="dxa"/>
            <w:gridSpan w:val="2"/>
            <w:tcBorders>
              <w:top w:val="nil"/>
              <w:left w:val="nil"/>
              <w:bottom w:val="nil"/>
              <w:right w:val="nil"/>
            </w:tcBorders>
          </w:tcPr>
          <w:p w14:paraId="6EF3FE02" w14:textId="77777777" w:rsidR="00855071" w:rsidRPr="00522465" w:rsidRDefault="00855071" w:rsidP="004D4546"/>
        </w:tc>
      </w:tr>
      <w:tr w:rsidR="00855071" w14:paraId="790FFF7E" w14:textId="77777777" w:rsidTr="004D4546">
        <w:trPr>
          <w:trHeight w:val="240"/>
          <w:jc w:val="center"/>
        </w:trPr>
        <w:tc>
          <w:tcPr>
            <w:tcW w:w="4876" w:type="dxa"/>
            <w:tcBorders>
              <w:top w:val="nil"/>
              <w:left w:val="nil"/>
              <w:bottom w:val="nil"/>
              <w:right w:val="nil"/>
            </w:tcBorders>
          </w:tcPr>
          <w:p w14:paraId="2B067EF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341A97D" w14:textId="77777777" w:rsidR="00855071" w:rsidRPr="00522465" w:rsidRDefault="00855071" w:rsidP="004D4546">
            <w:pPr>
              <w:pStyle w:val="AmColumnHeading"/>
            </w:pPr>
            <w:r>
              <w:t>Grozījums</w:t>
            </w:r>
          </w:p>
        </w:tc>
      </w:tr>
      <w:tr w:rsidR="00855071" w14:paraId="589D0D1E" w14:textId="77777777" w:rsidTr="004D4546">
        <w:trPr>
          <w:jc w:val="center"/>
        </w:trPr>
        <w:tc>
          <w:tcPr>
            <w:tcW w:w="4876" w:type="dxa"/>
            <w:tcBorders>
              <w:top w:val="nil"/>
              <w:left w:val="nil"/>
              <w:bottom w:val="nil"/>
              <w:right w:val="nil"/>
            </w:tcBorders>
          </w:tcPr>
          <w:p w14:paraId="75C971DE" w14:textId="77777777" w:rsidR="00855071" w:rsidRPr="00522465" w:rsidRDefault="00855071" w:rsidP="004D4546">
            <w:pPr>
              <w:pStyle w:val="Normal6a"/>
            </w:pPr>
            <w:r>
              <w:t>1.</w:t>
            </w:r>
            <w:r>
              <w:tab/>
              <w:t xml:space="preserve">EKF </w:t>
            </w:r>
            <w:proofErr w:type="spellStart"/>
            <w:r>
              <w:t>InvestEU</w:t>
            </w:r>
            <w:proofErr w:type="spellEnd"/>
            <w:r>
              <w:t xml:space="preserve"> instrumentu īstenos partneri atvērtās arhitektūras modelī, tai skaitā Eiropas Investīciju bankas (EIB) grupa, starptautiskās finanšu iestādes, valsts attīstību veicinošas bankas un iestādes.</w:t>
            </w:r>
          </w:p>
        </w:tc>
        <w:tc>
          <w:tcPr>
            <w:tcW w:w="4876" w:type="dxa"/>
            <w:tcBorders>
              <w:top w:val="nil"/>
              <w:left w:val="nil"/>
              <w:bottom w:val="nil"/>
              <w:right w:val="nil"/>
            </w:tcBorders>
          </w:tcPr>
          <w:p w14:paraId="4C223D78" w14:textId="77777777" w:rsidR="00855071" w:rsidRPr="00522465" w:rsidRDefault="00855071" w:rsidP="004D4546">
            <w:pPr>
              <w:pStyle w:val="Normal6a"/>
            </w:pPr>
            <w:r>
              <w:t>1.</w:t>
            </w:r>
            <w:r>
              <w:tab/>
              <w:t xml:space="preserve">EKF </w:t>
            </w:r>
            <w:proofErr w:type="spellStart"/>
            <w:r>
              <w:t>InvestEU</w:t>
            </w:r>
            <w:proofErr w:type="spellEnd"/>
            <w:r>
              <w:t xml:space="preserve"> instrumentu īstenos partneri atvērtās arhitektūras modelī, tai skaitā Eiropas Investīciju bankas (EIB) grupa, starptautiskās finanšu iestādes, valsts attīstību veicinošas bankas un iestādes </w:t>
            </w:r>
            <w:r>
              <w:rPr>
                <w:b/>
                <w:bCs/>
                <w:i/>
                <w:iCs/>
              </w:rPr>
              <w:t>un</w:t>
            </w:r>
            <w:r>
              <w:t xml:space="preserve"> </w:t>
            </w:r>
            <w:r>
              <w:rPr>
                <w:b/>
                <w:i/>
              </w:rPr>
              <w:t>reģionālas un valsts līmenim pakārtota līmeņa</w:t>
            </w:r>
            <w:r>
              <w:rPr>
                <w:b/>
                <w:bCs/>
                <w:i/>
                <w:iCs/>
              </w:rPr>
              <w:t xml:space="preserve"> attīstību veicinošas bankas</w:t>
            </w:r>
            <w:r>
              <w:t xml:space="preserve"> </w:t>
            </w:r>
            <w:r>
              <w:rPr>
                <w:b/>
                <w:i/>
              </w:rPr>
              <w:t>un iestādes, ko reglamentē dalībvalsts publiskās vai privāttiesības</w:t>
            </w:r>
            <w:r>
              <w:t>.</w:t>
            </w:r>
          </w:p>
        </w:tc>
      </w:tr>
    </w:tbl>
    <w:p w14:paraId="1C0D20A7"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EAA5799" w14:textId="77777777" w:rsidR="00855071" w:rsidRPr="00522465" w:rsidRDefault="00855071" w:rsidP="00855071">
      <w:r>
        <w:rPr>
          <w:rStyle w:val="HideTWBExt"/>
        </w:rPr>
        <w:t>&lt;/Amend&gt;</w:t>
      </w:r>
    </w:p>
    <w:p w14:paraId="631A39A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2261</w:t>
      </w:r>
      <w:r>
        <w:rPr>
          <w:rStyle w:val="HideTWBExt"/>
          <w:b w:val="0"/>
        </w:rPr>
        <w:t>&lt;/</w:t>
      </w:r>
      <w:proofErr w:type="spellStart"/>
      <w:r>
        <w:rPr>
          <w:rStyle w:val="HideTWBExt"/>
          <w:b w:val="0"/>
        </w:rPr>
        <w:t>NumAm</w:t>
      </w:r>
      <w:proofErr w:type="spellEnd"/>
      <w:r>
        <w:rPr>
          <w:rStyle w:val="HideTWBExt"/>
          <w:b w:val="0"/>
        </w:rPr>
        <w:t>&gt;</w:t>
      </w:r>
    </w:p>
    <w:p w14:paraId="002342F8" w14:textId="77777777" w:rsidR="00855071" w:rsidRPr="00522465" w:rsidRDefault="00855071" w:rsidP="00855071">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Jens </w:t>
      </w:r>
      <w:proofErr w:type="spellStart"/>
      <w:r>
        <w:t>Geier</w:t>
      </w:r>
      <w:proofErr w:type="spellEnd"/>
      <w:r>
        <w:rPr>
          <w:rStyle w:val="HideTWBExt"/>
          <w:b w:val="0"/>
        </w:rPr>
        <w:t>&lt;/Members&gt;</w:t>
      </w:r>
    </w:p>
    <w:p w14:paraId="63CCE282" w14:textId="77777777" w:rsidR="00855071" w:rsidRPr="00522465" w:rsidRDefault="00855071" w:rsidP="00855071">
      <w:pPr>
        <w:pStyle w:val="NormalBold"/>
      </w:pPr>
      <w:r>
        <w:rPr>
          <w:rStyle w:val="HideTWBExt"/>
          <w:b w:val="0"/>
        </w:rPr>
        <w:t>&lt;/RepeatBlock-By&gt;</w:t>
      </w:r>
    </w:p>
    <w:p w14:paraId="461A7AD5"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0E70AEF" w14:textId="77777777" w:rsidR="00855071" w:rsidRPr="00522465" w:rsidRDefault="00855071" w:rsidP="00855071">
      <w:pPr>
        <w:pStyle w:val="NormalBold"/>
      </w:pPr>
      <w:r>
        <w:rPr>
          <w:rStyle w:val="HideTWBExt"/>
          <w:b w:val="0"/>
        </w:rPr>
        <w:t>&lt;Article&gt;</w:t>
      </w:r>
      <w:r>
        <w:t>25.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D1649C6" w14:textId="77777777" w:rsidTr="004D4546">
        <w:trPr>
          <w:trHeight w:hRule="exact" w:val="240"/>
          <w:jc w:val="center"/>
        </w:trPr>
        <w:tc>
          <w:tcPr>
            <w:tcW w:w="9752" w:type="dxa"/>
            <w:gridSpan w:val="2"/>
            <w:tcBorders>
              <w:top w:val="nil"/>
              <w:left w:val="nil"/>
              <w:bottom w:val="nil"/>
              <w:right w:val="nil"/>
            </w:tcBorders>
          </w:tcPr>
          <w:p w14:paraId="3A9B263A" w14:textId="77777777" w:rsidR="00855071" w:rsidRPr="00522465" w:rsidRDefault="00855071" w:rsidP="004D4546"/>
        </w:tc>
      </w:tr>
      <w:tr w:rsidR="00855071" w14:paraId="6EFEE055" w14:textId="77777777" w:rsidTr="004D4546">
        <w:trPr>
          <w:trHeight w:val="240"/>
          <w:jc w:val="center"/>
        </w:trPr>
        <w:tc>
          <w:tcPr>
            <w:tcW w:w="4876" w:type="dxa"/>
            <w:tcBorders>
              <w:top w:val="nil"/>
              <w:left w:val="nil"/>
              <w:bottom w:val="nil"/>
              <w:right w:val="nil"/>
            </w:tcBorders>
          </w:tcPr>
          <w:p w14:paraId="0B1919E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D039F30" w14:textId="77777777" w:rsidR="00855071" w:rsidRPr="00522465" w:rsidRDefault="00855071" w:rsidP="004D4546">
            <w:pPr>
              <w:pStyle w:val="AmColumnHeading"/>
            </w:pPr>
            <w:r>
              <w:t>Grozījums</w:t>
            </w:r>
          </w:p>
        </w:tc>
      </w:tr>
      <w:tr w:rsidR="00855071" w14:paraId="05AE1BBA" w14:textId="77777777" w:rsidTr="004D4546">
        <w:trPr>
          <w:jc w:val="center"/>
        </w:trPr>
        <w:tc>
          <w:tcPr>
            <w:tcW w:w="4876" w:type="dxa"/>
            <w:tcBorders>
              <w:top w:val="nil"/>
              <w:left w:val="nil"/>
              <w:bottom w:val="nil"/>
              <w:right w:val="nil"/>
            </w:tcBorders>
          </w:tcPr>
          <w:p w14:paraId="42F10C4C" w14:textId="77777777" w:rsidR="00855071" w:rsidRPr="00522465" w:rsidRDefault="00855071" w:rsidP="004D4546">
            <w:pPr>
              <w:pStyle w:val="Normal6a"/>
            </w:pPr>
            <w:r>
              <w:t>1.</w:t>
            </w:r>
            <w:r>
              <w:tab/>
              <w:t xml:space="preserve">EKF </w:t>
            </w:r>
            <w:proofErr w:type="spellStart"/>
            <w:r>
              <w:t>InvestEU</w:t>
            </w:r>
            <w:proofErr w:type="spellEnd"/>
            <w:r>
              <w:t xml:space="preserve"> instrumentu īstenos partneri atvērtās arhitektūras modelī, tai skaitā Eiropas Investīciju bankas (EIB) grupa, starptautiskās finanšu iestādes, valsts attīstību veicinošas bankas un iestādes.</w:t>
            </w:r>
          </w:p>
        </w:tc>
        <w:tc>
          <w:tcPr>
            <w:tcW w:w="4876" w:type="dxa"/>
            <w:tcBorders>
              <w:top w:val="nil"/>
              <w:left w:val="nil"/>
              <w:bottom w:val="nil"/>
              <w:right w:val="nil"/>
            </w:tcBorders>
          </w:tcPr>
          <w:p w14:paraId="34719D58" w14:textId="77777777" w:rsidR="00855071" w:rsidRPr="00522465" w:rsidRDefault="00855071" w:rsidP="004D4546">
            <w:pPr>
              <w:pStyle w:val="Normal6a"/>
            </w:pPr>
            <w:r>
              <w:t>1.</w:t>
            </w:r>
            <w:r>
              <w:tab/>
              <w:t xml:space="preserve">EKF </w:t>
            </w:r>
            <w:proofErr w:type="spellStart"/>
            <w:r>
              <w:t>InvestEU</w:t>
            </w:r>
            <w:proofErr w:type="spellEnd"/>
            <w:r>
              <w:t xml:space="preserve"> instrumentu īstenos partneri atvērtās arhitektūras modelī, tai skaitā Eiropas Investīciju bankas (EIB) grupa, starptautiskās finanšu iestādes, valsts attīstību veicinošas bankas un iestādes </w:t>
            </w:r>
            <w:r>
              <w:rPr>
                <w:b/>
                <w:bCs/>
                <w:i/>
                <w:iCs/>
              </w:rPr>
              <w:t>un</w:t>
            </w:r>
            <w:r>
              <w:t xml:space="preserve"> </w:t>
            </w:r>
            <w:r>
              <w:rPr>
                <w:b/>
                <w:i/>
              </w:rPr>
              <w:t>reģionālas un valsts līmenim pakārtota līmeņa</w:t>
            </w:r>
            <w:r>
              <w:rPr>
                <w:b/>
                <w:bCs/>
                <w:i/>
                <w:iCs/>
              </w:rPr>
              <w:t xml:space="preserve"> attīstību veicinošas bankas</w:t>
            </w:r>
            <w:r>
              <w:t xml:space="preserve"> </w:t>
            </w:r>
            <w:r>
              <w:rPr>
                <w:b/>
                <w:i/>
              </w:rPr>
              <w:t>un iestādes – atvērtās arhitektūras modelī</w:t>
            </w:r>
            <w:r>
              <w:t>.</w:t>
            </w:r>
          </w:p>
        </w:tc>
      </w:tr>
    </w:tbl>
    <w:p w14:paraId="036A717C"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5905D64" w14:textId="77777777" w:rsidR="00855071" w:rsidRPr="00522465" w:rsidRDefault="00855071" w:rsidP="00855071">
      <w:r>
        <w:rPr>
          <w:rStyle w:val="HideTWBExt"/>
        </w:rPr>
        <w:t>&lt;/Amend&gt;</w:t>
      </w:r>
    </w:p>
    <w:p w14:paraId="44DD77B3"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2262</w:t>
      </w:r>
      <w:r>
        <w:rPr>
          <w:rStyle w:val="HideTWBExt"/>
          <w:b w:val="0"/>
        </w:rPr>
        <w:t>&lt;/</w:t>
      </w:r>
      <w:proofErr w:type="spellStart"/>
      <w:r>
        <w:rPr>
          <w:rStyle w:val="HideTWBExt"/>
          <w:b w:val="0"/>
        </w:rPr>
        <w:t>NumAm</w:t>
      </w:r>
      <w:proofErr w:type="spellEnd"/>
      <w:r>
        <w:rPr>
          <w:rStyle w:val="HideTWBExt"/>
          <w:b w:val="0"/>
        </w:rPr>
        <w:t>&gt;</w:t>
      </w:r>
    </w:p>
    <w:p w14:paraId="7F45F43A"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Stine</w:t>
      </w:r>
      <w:proofErr w:type="spellEnd"/>
      <w:r>
        <w:t xml:space="preserve"> </w:t>
      </w:r>
      <w:proofErr w:type="spellStart"/>
      <w:r>
        <w:t>Bosse</w:t>
      </w:r>
      <w:proofErr w:type="spellEnd"/>
      <w:r>
        <w:t xml:space="preserve">, </w:t>
      </w:r>
      <w:proofErr w:type="spellStart"/>
      <w:r>
        <w:t>Morten</w:t>
      </w:r>
      <w:proofErr w:type="spellEnd"/>
      <w:r>
        <w:t xml:space="preserve"> </w:t>
      </w:r>
      <w:proofErr w:type="spellStart"/>
      <w:r>
        <w:t>Løkkegaard</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Barry</w:t>
      </w:r>
      <w:proofErr w:type="spellEnd"/>
      <w:r>
        <w:t xml:space="preserve"> </w:t>
      </w:r>
      <w:proofErr w:type="spellStart"/>
      <w:r>
        <w:t>Andrews</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rPr>
          <w:rStyle w:val="HideTWBExt"/>
          <w:b w:val="0"/>
        </w:rPr>
        <w:t>&lt;/Members&gt;</w:t>
      </w:r>
    </w:p>
    <w:p w14:paraId="39B74BFB" w14:textId="77777777" w:rsidR="00855071" w:rsidRPr="00522465" w:rsidRDefault="00855071" w:rsidP="00855071">
      <w:pPr>
        <w:pStyle w:val="NormalBold"/>
      </w:pPr>
      <w:r>
        <w:rPr>
          <w:rStyle w:val="HideTWBExt"/>
          <w:b w:val="0"/>
        </w:rPr>
        <w:t>&lt;/RepeatBlock-By&gt;</w:t>
      </w:r>
    </w:p>
    <w:p w14:paraId="47EAC036"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13DCC444" w14:textId="77777777" w:rsidR="00855071" w:rsidRPr="00522465" w:rsidRDefault="00855071" w:rsidP="00855071">
      <w:pPr>
        <w:pStyle w:val="NormalBold"/>
      </w:pPr>
      <w:r>
        <w:rPr>
          <w:rStyle w:val="HideTWBExt"/>
          <w:b w:val="0"/>
        </w:rPr>
        <w:t>&lt;Article&gt;</w:t>
      </w:r>
      <w:r>
        <w:t>25.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B74154C" w14:textId="77777777" w:rsidTr="004D4546">
        <w:trPr>
          <w:trHeight w:hRule="exact" w:val="240"/>
          <w:jc w:val="center"/>
        </w:trPr>
        <w:tc>
          <w:tcPr>
            <w:tcW w:w="9752" w:type="dxa"/>
            <w:gridSpan w:val="2"/>
            <w:tcBorders>
              <w:top w:val="nil"/>
              <w:left w:val="nil"/>
              <w:bottom w:val="nil"/>
              <w:right w:val="nil"/>
            </w:tcBorders>
          </w:tcPr>
          <w:p w14:paraId="176226B8" w14:textId="77777777" w:rsidR="00855071" w:rsidRPr="00522465" w:rsidRDefault="00855071" w:rsidP="004D4546"/>
        </w:tc>
      </w:tr>
      <w:tr w:rsidR="00855071" w14:paraId="21C7C3D7" w14:textId="77777777" w:rsidTr="004D4546">
        <w:trPr>
          <w:trHeight w:val="240"/>
          <w:jc w:val="center"/>
        </w:trPr>
        <w:tc>
          <w:tcPr>
            <w:tcW w:w="4876" w:type="dxa"/>
            <w:tcBorders>
              <w:top w:val="nil"/>
              <w:left w:val="nil"/>
              <w:bottom w:val="nil"/>
              <w:right w:val="nil"/>
            </w:tcBorders>
          </w:tcPr>
          <w:p w14:paraId="1F61BDC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3BA6BD7" w14:textId="77777777" w:rsidR="00855071" w:rsidRPr="00522465" w:rsidRDefault="00855071" w:rsidP="004D4546">
            <w:pPr>
              <w:pStyle w:val="AmColumnHeading"/>
            </w:pPr>
            <w:r>
              <w:t>Grozījums</w:t>
            </w:r>
          </w:p>
        </w:tc>
      </w:tr>
      <w:tr w:rsidR="00855071" w14:paraId="61536642" w14:textId="77777777" w:rsidTr="004D4546">
        <w:trPr>
          <w:jc w:val="center"/>
        </w:trPr>
        <w:tc>
          <w:tcPr>
            <w:tcW w:w="4876" w:type="dxa"/>
            <w:tcBorders>
              <w:top w:val="nil"/>
              <w:left w:val="nil"/>
              <w:bottom w:val="nil"/>
              <w:right w:val="nil"/>
            </w:tcBorders>
          </w:tcPr>
          <w:p w14:paraId="07B0D372" w14:textId="77777777" w:rsidR="00855071" w:rsidRPr="00522465" w:rsidRDefault="00855071" w:rsidP="004D4546">
            <w:pPr>
              <w:pStyle w:val="Normal6a"/>
            </w:pPr>
            <w:r>
              <w:t>1.</w:t>
            </w:r>
            <w:r>
              <w:tab/>
              <w:t xml:space="preserve">EKF </w:t>
            </w:r>
            <w:proofErr w:type="spellStart"/>
            <w:r>
              <w:t>InvestEU</w:t>
            </w:r>
            <w:proofErr w:type="spellEnd"/>
            <w:r>
              <w:t xml:space="preserve"> instrumentu </w:t>
            </w:r>
            <w:r>
              <w:rPr>
                <w:b/>
                <w:i/>
              </w:rPr>
              <w:t>īstenos</w:t>
            </w:r>
            <w:r>
              <w:t xml:space="preserve"> partneri atvērtās arhitektūras modelī</w:t>
            </w:r>
            <w:r>
              <w:rPr>
                <w:b/>
                <w:i/>
              </w:rPr>
              <w:t>, tai skaitā</w:t>
            </w:r>
            <w:r>
              <w:t xml:space="preserve"> Eiropas Investīciju bankas (EIB) </w:t>
            </w:r>
            <w:r>
              <w:rPr>
                <w:b/>
                <w:i/>
              </w:rPr>
              <w:t>grupa</w:t>
            </w:r>
            <w:r>
              <w:t>, starptautiskās finanšu iestādes, valsts attīstību veicinošas bankas un iestādes.</w:t>
            </w:r>
          </w:p>
        </w:tc>
        <w:tc>
          <w:tcPr>
            <w:tcW w:w="4876" w:type="dxa"/>
            <w:tcBorders>
              <w:top w:val="nil"/>
              <w:left w:val="nil"/>
              <w:bottom w:val="nil"/>
              <w:right w:val="nil"/>
            </w:tcBorders>
          </w:tcPr>
          <w:p w14:paraId="25AC62B4" w14:textId="77777777" w:rsidR="00855071" w:rsidRPr="00522465" w:rsidRDefault="00855071" w:rsidP="004D4546">
            <w:pPr>
              <w:pStyle w:val="Normal6a"/>
            </w:pPr>
            <w:r>
              <w:t>1.</w:t>
            </w:r>
            <w:r>
              <w:tab/>
              <w:t xml:space="preserve">EKF </w:t>
            </w:r>
            <w:proofErr w:type="spellStart"/>
            <w:r>
              <w:t>InvestEU</w:t>
            </w:r>
            <w:proofErr w:type="spellEnd"/>
            <w:r>
              <w:t xml:space="preserve"> instrumentu </w:t>
            </w:r>
            <w:r>
              <w:rPr>
                <w:b/>
                <w:i/>
              </w:rPr>
              <w:t>īsteno</w:t>
            </w:r>
            <w:r>
              <w:t xml:space="preserve"> partneri atvērtās arhitektūras modelī</w:t>
            </w:r>
            <w:r>
              <w:rPr>
                <w:b/>
                <w:i/>
              </w:rPr>
              <w:t>. Šie partneri ietver</w:t>
            </w:r>
            <w:r>
              <w:t xml:space="preserve"> Eiropas Investīciju bankas (EIB) </w:t>
            </w:r>
            <w:r>
              <w:rPr>
                <w:b/>
                <w:i/>
              </w:rPr>
              <w:t>grupu, ņemot vērā tās lomu un pieredzi</w:t>
            </w:r>
            <w:r>
              <w:t>, starptautiskās finanšu iestādes, valsts attīstību veicinošas bankas un iestādes.</w:t>
            </w:r>
          </w:p>
        </w:tc>
      </w:tr>
    </w:tbl>
    <w:p w14:paraId="5786EE22"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E6A675D" w14:textId="77777777" w:rsidR="00855071" w:rsidRPr="00522465" w:rsidRDefault="00855071" w:rsidP="00855071">
      <w:r>
        <w:rPr>
          <w:rStyle w:val="HideTWBExt"/>
        </w:rPr>
        <w:t>&lt;/Amend&gt;</w:t>
      </w:r>
    </w:p>
    <w:p w14:paraId="2B0F7D23"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2263</w:t>
      </w:r>
      <w:r>
        <w:rPr>
          <w:rStyle w:val="HideTWBExt"/>
          <w:b w:val="0"/>
        </w:rPr>
        <w:t>&lt;/</w:t>
      </w:r>
      <w:proofErr w:type="spellStart"/>
      <w:r>
        <w:rPr>
          <w:rStyle w:val="HideTWBExt"/>
          <w:b w:val="0"/>
        </w:rPr>
        <w:t>NumAm</w:t>
      </w:r>
      <w:proofErr w:type="spellEnd"/>
      <w:r>
        <w:rPr>
          <w:rStyle w:val="HideTWBExt"/>
          <w:b w:val="0"/>
        </w:rPr>
        <w:t>&gt;</w:t>
      </w:r>
    </w:p>
    <w:p w14:paraId="0C406BE7" w14:textId="77777777" w:rsidR="00855071" w:rsidRPr="00522465" w:rsidRDefault="00855071" w:rsidP="00855071">
      <w:pPr>
        <w:pStyle w:val="NormalBold"/>
      </w:pPr>
      <w:r>
        <w:rPr>
          <w:rStyle w:val="HideTWBExt"/>
          <w:b w:val="0"/>
        </w:rPr>
        <w:t>&lt;RepeatBlock-By&gt;&lt;Members&gt;</w:t>
      </w:r>
      <w:proofErr w:type="spellStart"/>
      <w:r>
        <w:t>Marc</w:t>
      </w:r>
      <w:proofErr w:type="spellEnd"/>
      <w:r>
        <w:t xml:space="preserve"> </w:t>
      </w:r>
      <w:proofErr w:type="spellStart"/>
      <w:r>
        <w:t>Botenga</w:t>
      </w:r>
      <w:proofErr w:type="spellEnd"/>
      <w:r>
        <w:rPr>
          <w:rStyle w:val="HideTWBExt"/>
          <w:b w:val="0"/>
        </w:rPr>
        <w:t>&lt;/Members&gt;</w:t>
      </w:r>
    </w:p>
    <w:p w14:paraId="1E783BA3" w14:textId="77777777" w:rsidR="00855071" w:rsidRPr="00522465" w:rsidRDefault="00855071" w:rsidP="00855071">
      <w:pPr>
        <w:pStyle w:val="NormalBold"/>
      </w:pPr>
      <w:r>
        <w:rPr>
          <w:rStyle w:val="HideTWBExt"/>
          <w:b w:val="0"/>
        </w:rPr>
        <w:t>&lt;/RepeatBlock-By&gt;</w:t>
      </w:r>
    </w:p>
    <w:p w14:paraId="059490F8"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F8A28C7" w14:textId="77777777" w:rsidR="00855071" w:rsidRPr="00522465" w:rsidRDefault="00855071" w:rsidP="00855071">
      <w:pPr>
        <w:pStyle w:val="NormalBold"/>
      </w:pPr>
      <w:r>
        <w:rPr>
          <w:rStyle w:val="HideTWBExt"/>
          <w:b w:val="0"/>
        </w:rPr>
        <w:t>&lt;Article&gt;</w:t>
      </w:r>
      <w:r>
        <w:t>25.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54AA580" w14:textId="77777777" w:rsidTr="004D4546">
        <w:trPr>
          <w:trHeight w:hRule="exact" w:val="240"/>
          <w:jc w:val="center"/>
        </w:trPr>
        <w:tc>
          <w:tcPr>
            <w:tcW w:w="9752" w:type="dxa"/>
            <w:gridSpan w:val="2"/>
            <w:tcBorders>
              <w:top w:val="nil"/>
              <w:left w:val="nil"/>
              <w:bottom w:val="nil"/>
              <w:right w:val="nil"/>
            </w:tcBorders>
          </w:tcPr>
          <w:p w14:paraId="624B13FC" w14:textId="77777777" w:rsidR="00855071" w:rsidRPr="00522465" w:rsidRDefault="00855071" w:rsidP="004D4546"/>
        </w:tc>
      </w:tr>
      <w:tr w:rsidR="00855071" w14:paraId="4B6AA328" w14:textId="77777777" w:rsidTr="004D4546">
        <w:trPr>
          <w:trHeight w:val="240"/>
          <w:jc w:val="center"/>
        </w:trPr>
        <w:tc>
          <w:tcPr>
            <w:tcW w:w="4876" w:type="dxa"/>
            <w:tcBorders>
              <w:top w:val="nil"/>
              <w:left w:val="nil"/>
              <w:bottom w:val="nil"/>
              <w:right w:val="nil"/>
            </w:tcBorders>
          </w:tcPr>
          <w:p w14:paraId="4BBC2279"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B836948" w14:textId="77777777" w:rsidR="00855071" w:rsidRPr="00522465" w:rsidRDefault="00855071" w:rsidP="004D4546">
            <w:pPr>
              <w:pStyle w:val="AmColumnHeading"/>
            </w:pPr>
            <w:r>
              <w:t>Grozījums</w:t>
            </w:r>
          </w:p>
        </w:tc>
      </w:tr>
      <w:tr w:rsidR="00855071" w14:paraId="58ED2A2F" w14:textId="77777777" w:rsidTr="004D4546">
        <w:trPr>
          <w:jc w:val="center"/>
        </w:trPr>
        <w:tc>
          <w:tcPr>
            <w:tcW w:w="4876" w:type="dxa"/>
            <w:tcBorders>
              <w:top w:val="nil"/>
              <w:left w:val="nil"/>
              <w:bottom w:val="nil"/>
              <w:right w:val="nil"/>
            </w:tcBorders>
          </w:tcPr>
          <w:p w14:paraId="5502119E" w14:textId="77777777" w:rsidR="00855071" w:rsidRPr="00522465" w:rsidRDefault="00855071" w:rsidP="004D4546">
            <w:pPr>
              <w:pStyle w:val="Normal6a"/>
            </w:pPr>
            <w:r>
              <w:t>1.</w:t>
            </w:r>
            <w:r>
              <w:tab/>
              <w:t xml:space="preserve">EKF </w:t>
            </w:r>
            <w:proofErr w:type="spellStart"/>
            <w:r>
              <w:t>InvestEU</w:t>
            </w:r>
            <w:proofErr w:type="spellEnd"/>
            <w:r>
              <w:t xml:space="preserve"> instrumentu īstenos </w:t>
            </w:r>
            <w:r>
              <w:rPr>
                <w:b/>
                <w:i/>
              </w:rPr>
              <w:t>partneri atvērtās arhitektūras modelī, tai skaitā</w:t>
            </w:r>
            <w:r>
              <w:t xml:space="preserve"> Eiropas Investīciju bankas (EIB) grupa</w:t>
            </w:r>
            <w:r>
              <w:rPr>
                <w:b/>
                <w:i/>
              </w:rPr>
              <w:t>, starptautiskās finanšu iestādes,</w:t>
            </w:r>
            <w:r>
              <w:t xml:space="preserve"> valsts attīstību </w:t>
            </w:r>
            <w:r>
              <w:rPr>
                <w:b/>
                <w:i/>
              </w:rPr>
              <w:t>veicinošas bankas</w:t>
            </w:r>
            <w:r>
              <w:t xml:space="preserve"> un </w:t>
            </w:r>
            <w:r>
              <w:rPr>
                <w:b/>
                <w:i/>
              </w:rPr>
              <w:t>iestādes</w:t>
            </w:r>
            <w:r>
              <w:t>.</w:t>
            </w:r>
          </w:p>
        </w:tc>
        <w:tc>
          <w:tcPr>
            <w:tcW w:w="4876" w:type="dxa"/>
            <w:tcBorders>
              <w:top w:val="nil"/>
              <w:left w:val="nil"/>
              <w:bottom w:val="nil"/>
              <w:right w:val="nil"/>
            </w:tcBorders>
          </w:tcPr>
          <w:p w14:paraId="4B6ABD4E" w14:textId="77777777" w:rsidR="00855071" w:rsidRPr="00522465" w:rsidRDefault="00855071" w:rsidP="004D4546">
            <w:pPr>
              <w:pStyle w:val="Normal6a"/>
            </w:pPr>
            <w:r>
              <w:t>1.</w:t>
            </w:r>
            <w:r>
              <w:tab/>
              <w:t xml:space="preserve">EKF </w:t>
            </w:r>
            <w:proofErr w:type="spellStart"/>
            <w:r>
              <w:t>InvestEU</w:t>
            </w:r>
            <w:proofErr w:type="spellEnd"/>
            <w:r>
              <w:t xml:space="preserve"> instrumentu īstenos Eiropas Investīciju bankas (EIB) grupa </w:t>
            </w:r>
            <w:r>
              <w:rPr>
                <w:b/>
                <w:i/>
              </w:rPr>
              <w:t>sadarbībā ar</w:t>
            </w:r>
            <w:r>
              <w:t xml:space="preserve"> valsts attīstību </w:t>
            </w:r>
            <w:r>
              <w:rPr>
                <w:b/>
                <w:i/>
              </w:rPr>
              <w:t>veicinošām bankām</w:t>
            </w:r>
            <w:r>
              <w:t xml:space="preserve"> un </w:t>
            </w:r>
            <w:r>
              <w:rPr>
                <w:b/>
                <w:i/>
              </w:rPr>
              <w:t>iestādēm</w:t>
            </w:r>
            <w:r>
              <w:t>.</w:t>
            </w:r>
          </w:p>
        </w:tc>
      </w:tr>
    </w:tbl>
    <w:p w14:paraId="1D78268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56B5154" w14:textId="77777777" w:rsidR="00855071" w:rsidRPr="00522465" w:rsidRDefault="00855071" w:rsidP="00855071">
      <w:r>
        <w:rPr>
          <w:rStyle w:val="HideTWBExt"/>
        </w:rPr>
        <w:t>&lt;/Amend&gt;</w:t>
      </w:r>
    </w:p>
    <w:p w14:paraId="30D656B1"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2264</w:t>
      </w:r>
      <w:r>
        <w:rPr>
          <w:rStyle w:val="HideTWBExt"/>
          <w:b w:val="0"/>
        </w:rPr>
        <w:t>&lt;/</w:t>
      </w:r>
      <w:proofErr w:type="spellStart"/>
      <w:r>
        <w:rPr>
          <w:rStyle w:val="HideTWBExt"/>
          <w:b w:val="0"/>
        </w:rPr>
        <w:t>NumAm</w:t>
      </w:r>
      <w:proofErr w:type="spellEnd"/>
      <w:r>
        <w:rPr>
          <w:rStyle w:val="HideTWBExt"/>
          <w:b w:val="0"/>
        </w:rPr>
        <w:t>&gt;</w:t>
      </w:r>
    </w:p>
    <w:p w14:paraId="29C89CF1" w14:textId="77777777" w:rsidR="00855071" w:rsidRPr="00522465" w:rsidRDefault="00855071" w:rsidP="00855071">
      <w:pPr>
        <w:pStyle w:val="NormalBold"/>
      </w:pPr>
      <w:r>
        <w:rPr>
          <w:rStyle w:val="HideTWBExt"/>
          <w:b w:val="0"/>
        </w:rPr>
        <w:t>&lt;RepeatBlock-By&gt;&lt;Members&gt;</w:t>
      </w:r>
      <w:proofErr w:type="spellStart"/>
      <w:r>
        <w:t>Barry</w:t>
      </w:r>
      <w:proofErr w:type="spellEnd"/>
      <w:r>
        <w:t xml:space="preserve"> </w:t>
      </w:r>
      <w:proofErr w:type="spellStart"/>
      <w:r>
        <w:t>Andrews</w:t>
      </w:r>
      <w:proofErr w:type="spellEnd"/>
      <w:r>
        <w:rPr>
          <w:rStyle w:val="HideTWBExt"/>
          <w:b w:val="0"/>
        </w:rPr>
        <w:t>&lt;/Members&gt;</w:t>
      </w:r>
    </w:p>
    <w:p w14:paraId="10399ED3" w14:textId="77777777" w:rsidR="00855071" w:rsidRPr="00522465" w:rsidRDefault="00855071" w:rsidP="00855071">
      <w:pPr>
        <w:pStyle w:val="NormalBold"/>
      </w:pPr>
      <w:r>
        <w:rPr>
          <w:rStyle w:val="HideTWBExt"/>
          <w:b w:val="0"/>
        </w:rPr>
        <w:t>&lt;/RepeatBlock-By&gt;</w:t>
      </w:r>
    </w:p>
    <w:p w14:paraId="0D8EACE4"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58B6F0F" w14:textId="77777777" w:rsidR="00855071" w:rsidRPr="00522465" w:rsidRDefault="00855071" w:rsidP="00855071">
      <w:pPr>
        <w:pStyle w:val="NormalBold"/>
      </w:pPr>
      <w:r>
        <w:rPr>
          <w:rStyle w:val="HideTWBExt"/>
          <w:b w:val="0"/>
        </w:rPr>
        <w:t>&lt;Article&gt;</w:t>
      </w:r>
      <w:r>
        <w:t>25. pants – 1.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A4C9DD4" w14:textId="77777777" w:rsidTr="004D4546">
        <w:trPr>
          <w:trHeight w:hRule="exact" w:val="240"/>
          <w:jc w:val="center"/>
        </w:trPr>
        <w:tc>
          <w:tcPr>
            <w:tcW w:w="9752" w:type="dxa"/>
            <w:gridSpan w:val="2"/>
            <w:tcBorders>
              <w:top w:val="nil"/>
              <w:left w:val="nil"/>
              <w:bottom w:val="nil"/>
              <w:right w:val="nil"/>
            </w:tcBorders>
          </w:tcPr>
          <w:p w14:paraId="4130702F" w14:textId="77777777" w:rsidR="00855071" w:rsidRPr="00522465" w:rsidRDefault="00855071" w:rsidP="004D4546"/>
        </w:tc>
      </w:tr>
      <w:tr w:rsidR="00855071" w14:paraId="4B5D1C2C" w14:textId="77777777" w:rsidTr="004D4546">
        <w:trPr>
          <w:trHeight w:val="240"/>
          <w:jc w:val="center"/>
        </w:trPr>
        <w:tc>
          <w:tcPr>
            <w:tcW w:w="4876" w:type="dxa"/>
            <w:tcBorders>
              <w:top w:val="nil"/>
              <w:left w:val="nil"/>
              <w:bottom w:val="nil"/>
              <w:right w:val="nil"/>
            </w:tcBorders>
          </w:tcPr>
          <w:p w14:paraId="684FB74A"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53773AA" w14:textId="77777777" w:rsidR="00855071" w:rsidRPr="00522465" w:rsidRDefault="00855071" w:rsidP="004D4546">
            <w:pPr>
              <w:pStyle w:val="AmColumnHeading"/>
            </w:pPr>
            <w:r>
              <w:t>Grozījums</w:t>
            </w:r>
          </w:p>
        </w:tc>
      </w:tr>
      <w:tr w:rsidR="00855071" w14:paraId="6923DCD8" w14:textId="77777777" w:rsidTr="004D4546">
        <w:trPr>
          <w:jc w:val="center"/>
        </w:trPr>
        <w:tc>
          <w:tcPr>
            <w:tcW w:w="4876" w:type="dxa"/>
            <w:tcBorders>
              <w:top w:val="nil"/>
              <w:left w:val="nil"/>
              <w:bottom w:val="nil"/>
              <w:right w:val="nil"/>
            </w:tcBorders>
          </w:tcPr>
          <w:p w14:paraId="4E0E8E8A" w14:textId="77777777" w:rsidR="00855071" w:rsidRPr="00522465" w:rsidRDefault="00855071" w:rsidP="004D4546">
            <w:pPr>
              <w:pStyle w:val="Normal6a"/>
            </w:pPr>
            <w:r>
              <w:t>1.</w:t>
            </w:r>
            <w:r>
              <w:tab/>
              <w:t xml:space="preserve">EKF </w:t>
            </w:r>
            <w:proofErr w:type="spellStart"/>
            <w:r>
              <w:t>InvestEU</w:t>
            </w:r>
            <w:proofErr w:type="spellEnd"/>
            <w:r>
              <w:t xml:space="preserve"> instrumentu īstenos partneri atvērtās arhitektūras modelī, tai skaitā Eiropas Investīciju bankas (EIB) grupa, starptautiskās finanšu iestādes, valsts attīstību veicinošas bankas un iestādes.</w:t>
            </w:r>
          </w:p>
        </w:tc>
        <w:tc>
          <w:tcPr>
            <w:tcW w:w="4876" w:type="dxa"/>
            <w:tcBorders>
              <w:top w:val="nil"/>
              <w:left w:val="nil"/>
              <w:bottom w:val="nil"/>
              <w:right w:val="nil"/>
            </w:tcBorders>
          </w:tcPr>
          <w:p w14:paraId="1F7F13B5" w14:textId="77777777" w:rsidR="00855071" w:rsidRPr="00522465" w:rsidRDefault="00855071" w:rsidP="004D4546">
            <w:pPr>
              <w:pStyle w:val="Normal6a"/>
            </w:pPr>
            <w:r>
              <w:t>1.</w:t>
            </w:r>
            <w:r>
              <w:tab/>
              <w:t xml:space="preserve">EKF </w:t>
            </w:r>
            <w:proofErr w:type="spellStart"/>
            <w:r>
              <w:t>InvestEU</w:t>
            </w:r>
            <w:proofErr w:type="spellEnd"/>
            <w:r>
              <w:t xml:space="preserve"> instrumentu īstenos partneri atvērtās arhitektūras modelī, tai skaitā Eiropas Investīciju bankas (EIB) grupa, starptautiskās finanšu iestādes, valsts attīstību veicinošas bankas un iestādes </w:t>
            </w:r>
            <w:r>
              <w:rPr>
                <w:b/>
                <w:i/>
              </w:rPr>
              <w:t>un eksporta kredīta aģentūras</w:t>
            </w:r>
            <w:r>
              <w:t>.</w:t>
            </w:r>
          </w:p>
        </w:tc>
      </w:tr>
    </w:tbl>
    <w:p w14:paraId="1FDC3F5C"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5F776DAF" w14:textId="77777777" w:rsidR="00855071" w:rsidRPr="00522465" w:rsidRDefault="00855071" w:rsidP="00855071">
      <w:r>
        <w:rPr>
          <w:rStyle w:val="HideTWBExt"/>
        </w:rPr>
        <w:t>&lt;/Amend&gt;</w:t>
      </w:r>
    </w:p>
    <w:p w14:paraId="1BB707DD"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2265</w:t>
      </w:r>
      <w:r>
        <w:rPr>
          <w:rStyle w:val="HideTWBExt"/>
          <w:b w:val="0"/>
        </w:rPr>
        <w:t>&lt;/</w:t>
      </w:r>
      <w:proofErr w:type="spellStart"/>
      <w:r>
        <w:rPr>
          <w:rStyle w:val="HideTWBExt"/>
          <w:b w:val="0"/>
        </w:rPr>
        <w:t>NumAm</w:t>
      </w:r>
      <w:proofErr w:type="spellEnd"/>
      <w:r>
        <w:rPr>
          <w:rStyle w:val="HideTWBExt"/>
          <w:b w:val="0"/>
        </w:rPr>
        <w:t>&gt;</w:t>
      </w:r>
    </w:p>
    <w:p w14:paraId="57B558F0"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6321DD1B" w14:textId="77777777" w:rsidR="00855071" w:rsidRPr="00522465" w:rsidRDefault="00855071" w:rsidP="00855071">
      <w:pPr>
        <w:pStyle w:val="NormalBold"/>
      </w:pPr>
      <w:r>
        <w:rPr>
          <w:rStyle w:val="HideTWBExt"/>
          <w:b w:val="0"/>
        </w:rPr>
        <w:t>&lt;/RepeatBlock-By&gt;</w:t>
      </w:r>
    </w:p>
    <w:p w14:paraId="252C408F"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DB56912" w14:textId="77777777" w:rsidR="00855071" w:rsidRPr="00522465" w:rsidRDefault="00855071" w:rsidP="00855071">
      <w:pPr>
        <w:pStyle w:val="NormalBold"/>
      </w:pPr>
      <w:r>
        <w:rPr>
          <w:rStyle w:val="HideTWBExt"/>
          <w:b w:val="0"/>
        </w:rPr>
        <w:t>&lt;Article&gt;</w:t>
      </w:r>
      <w:r>
        <w:t>25. pants – 1.a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38CB54D" w14:textId="77777777" w:rsidTr="004D4546">
        <w:trPr>
          <w:trHeight w:hRule="exact" w:val="240"/>
          <w:jc w:val="center"/>
        </w:trPr>
        <w:tc>
          <w:tcPr>
            <w:tcW w:w="9752" w:type="dxa"/>
            <w:gridSpan w:val="2"/>
            <w:tcBorders>
              <w:top w:val="nil"/>
              <w:left w:val="nil"/>
              <w:bottom w:val="nil"/>
              <w:right w:val="nil"/>
            </w:tcBorders>
          </w:tcPr>
          <w:p w14:paraId="238C9715" w14:textId="77777777" w:rsidR="00855071" w:rsidRPr="00522465" w:rsidRDefault="00855071" w:rsidP="004D4546"/>
        </w:tc>
      </w:tr>
      <w:tr w:rsidR="00855071" w14:paraId="1FA7DB60" w14:textId="77777777" w:rsidTr="004D4546">
        <w:trPr>
          <w:trHeight w:val="240"/>
          <w:jc w:val="center"/>
        </w:trPr>
        <w:tc>
          <w:tcPr>
            <w:tcW w:w="4876" w:type="dxa"/>
            <w:tcBorders>
              <w:top w:val="nil"/>
              <w:left w:val="nil"/>
              <w:bottom w:val="nil"/>
              <w:right w:val="nil"/>
            </w:tcBorders>
          </w:tcPr>
          <w:p w14:paraId="28143F6A"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BD18353" w14:textId="77777777" w:rsidR="00855071" w:rsidRPr="00522465" w:rsidRDefault="00855071" w:rsidP="004D4546">
            <w:pPr>
              <w:pStyle w:val="AmColumnHeading"/>
            </w:pPr>
            <w:r>
              <w:t>Grozījums</w:t>
            </w:r>
          </w:p>
        </w:tc>
      </w:tr>
      <w:tr w:rsidR="00855071" w14:paraId="7E39915A" w14:textId="77777777" w:rsidTr="004D4546">
        <w:trPr>
          <w:jc w:val="center"/>
        </w:trPr>
        <w:tc>
          <w:tcPr>
            <w:tcW w:w="4876" w:type="dxa"/>
            <w:tcBorders>
              <w:top w:val="nil"/>
              <w:left w:val="nil"/>
              <w:bottom w:val="nil"/>
              <w:right w:val="nil"/>
            </w:tcBorders>
          </w:tcPr>
          <w:p w14:paraId="0597ABA6" w14:textId="77777777" w:rsidR="00855071" w:rsidRPr="00522465" w:rsidRDefault="00855071" w:rsidP="004D4546">
            <w:pPr>
              <w:pStyle w:val="Normal6a"/>
            </w:pPr>
          </w:p>
        </w:tc>
        <w:tc>
          <w:tcPr>
            <w:tcW w:w="4876" w:type="dxa"/>
            <w:tcBorders>
              <w:top w:val="nil"/>
              <w:left w:val="nil"/>
              <w:bottom w:val="nil"/>
              <w:right w:val="nil"/>
            </w:tcBorders>
          </w:tcPr>
          <w:p w14:paraId="26A0B481" w14:textId="77777777" w:rsidR="00855071" w:rsidRPr="00522465" w:rsidRDefault="00855071" w:rsidP="004D4546">
            <w:pPr>
              <w:pStyle w:val="Normal6a"/>
            </w:pPr>
            <w:r>
              <w:rPr>
                <w:b/>
                <w:i/>
              </w:rPr>
              <w:t>1.a</w:t>
            </w:r>
            <w:r>
              <w:tab/>
            </w:r>
            <w:r>
              <w:rPr>
                <w:b/>
                <w:i/>
              </w:rPr>
              <w:t>75 % no ES garantijas ES nodalījuma ietvaros piešķir EIB grupai.</w:t>
            </w:r>
          </w:p>
        </w:tc>
      </w:tr>
    </w:tbl>
    <w:p w14:paraId="018A1765"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9B02E2C" w14:textId="77777777" w:rsidR="00855071" w:rsidRPr="00522465" w:rsidRDefault="00855071" w:rsidP="00855071">
      <w:r>
        <w:rPr>
          <w:rStyle w:val="HideTWBExt"/>
        </w:rPr>
        <w:t>&lt;/Amend&gt;</w:t>
      </w:r>
    </w:p>
    <w:p w14:paraId="319205CD"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2266</w:t>
      </w:r>
      <w:r>
        <w:rPr>
          <w:rStyle w:val="HideTWBExt"/>
          <w:b w:val="0"/>
        </w:rPr>
        <w:t>&lt;/</w:t>
      </w:r>
      <w:proofErr w:type="spellStart"/>
      <w:r>
        <w:rPr>
          <w:rStyle w:val="HideTWBExt"/>
          <w:b w:val="0"/>
        </w:rPr>
        <w:t>NumAm</w:t>
      </w:r>
      <w:proofErr w:type="spellEnd"/>
      <w:r>
        <w:rPr>
          <w:rStyle w:val="HideTWBExt"/>
          <w:b w:val="0"/>
        </w:rPr>
        <w:t>&gt;</w:t>
      </w:r>
    </w:p>
    <w:p w14:paraId="49F54FAE" w14:textId="77777777" w:rsidR="00855071" w:rsidRPr="00522465" w:rsidRDefault="00855071" w:rsidP="00855071">
      <w:pPr>
        <w:pStyle w:val="NormalBold"/>
      </w:pPr>
      <w:r>
        <w:rPr>
          <w:rStyle w:val="HideTWBExt"/>
          <w:b w:val="0"/>
        </w:rPr>
        <w:t>&lt;RepeatBlock-By&gt;&lt;Members&gt;</w:t>
      </w:r>
      <w:proofErr w:type="spellStart"/>
      <w:r>
        <w:t>Marc</w:t>
      </w:r>
      <w:proofErr w:type="spellEnd"/>
      <w:r>
        <w:t xml:space="preserve"> </w:t>
      </w:r>
      <w:proofErr w:type="spellStart"/>
      <w:r>
        <w:t>Botenga</w:t>
      </w:r>
      <w:proofErr w:type="spellEnd"/>
      <w:r>
        <w:rPr>
          <w:rStyle w:val="HideTWBExt"/>
          <w:b w:val="0"/>
        </w:rPr>
        <w:t>&lt;/Members&gt;</w:t>
      </w:r>
    </w:p>
    <w:p w14:paraId="62FEA79E" w14:textId="77777777" w:rsidR="00855071" w:rsidRPr="00522465" w:rsidRDefault="00855071" w:rsidP="00855071">
      <w:pPr>
        <w:pStyle w:val="NormalBold"/>
      </w:pPr>
      <w:r>
        <w:rPr>
          <w:rStyle w:val="HideTWBExt"/>
          <w:b w:val="0"/>
        </w:rPr>
        <w:t>&lt;/RepeatBlock-By&gt;</w:t>
      </w:r>
    </w:p>
    <w:p w14:paraId="5E713755"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864970A" w14:textId="77777777" w:rsidR="00855071" w:rsidRPr="00522465" w:rsidRDefault="00855071" w:rsidP="00855071">
      <w:pPr>
        <w:pStyle w:val="NormalBold"/>
      </w:pPr>
      <w:r>
        <w:rPr>
          <w:rStyle w:val="HideTWBExt"/>
          <w:b w:val="0"/>
        </w:rPr>
        <w:t>&lt;Article&gt;</w:t>
      </w:r>
      <w:r>
        <w:t>25.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22F2C94" w14:textId="77777777" w:rsidTr="004D4546">
        <w:trPr>
          <w:trHeight w:hRule="exact" w:val="240"/>
          <w:jc w:val="center"/>
        </w:trPr>
        <w:tc>
          <w:tcPr>
            <w:tcW w:w="9752" w:type="dxa"/>
            <w:gridSpan w:val="2"/>
            <w:tcBorders>
              <w:top w:val="nil"/>
              <w:left w:val="nil"/>
              <w:bottom w:val="nil"/>
              <w:right w:val="nil"/>
            </w:tcBorders>
          </w:tcPr>
          <w:p w14:paraId="06032856" w14:textId="77777777" w:rsidR="00855071" w:rsidRPr="00522465" w:rsidRDefault="00855071" w:rsidP="004D4546"/>
        </w:tc>
      </w:tr>
      <w:tr w:rsidR="00855071" w14:paraId="44E68AB5" w14:textId="77777777" w:rsidTr="004D4546">
        <w:trPr>
          <w:trHeight w:val="240"/>
          <w:jc w:val="center"/>
        </w:trPr>
        <w:tc>
          <w:tcPr>
            <w:tcW w:w="4876" w:type="dxa"/>
            <w:tcBorders>
              <w:top w:val="nil"/>
              <w:left w:val="nil"/>
              <w:bottom w:val="nil"/>
              <w:right w:val="nil"/>
            </w:tcBorders>
          </w:tcPr>
          <w:p w14:paraId="26CE129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AAC091D" w14:textId="77777777" w:rsidR="00855071" w:rsidRPr="00522465" w:rsidRDefault="00855071" w:rsidP="004D4546">
            <w:pPr>
              <w:pStyle w:val="AmColumnHeading"/>
            </w:pPr>
            <w:r>
              <w:t>Grozījums</w:t>
            </w:r>
          </w:p>
        </w:tc>
      </w:tr>
      <w:tr w:rsidR="00855071" w14:paraId="72F964C9" w14:textId="77777777" w:rsidTr="004D4546">
        <w:trPr>
          <w:jc w:val="center"/>
        </w:trPr>
        <w:tc>
          <w:tcPr>
            <w:tcW w:w="4876" w:type="dxa"/>
            <w:tcBorders>
              <w:top w:val="nil"/>
              <w:left w:val="nil"/>
              <w:bottom w:val="nil"/>
              <w:right w:val="nil"/>
            </w:tcBorders>
          </w:tcPr>
          <w:p w14:paraId="5B640E2E" w14:textId="77777777" w:rsidR="00855071" w:rsidRPr="00522465" w:rsidRDefault="00855071" w:rsidP="004D4546">
            <w:pPr>
              <w:pStyle w:val="Normal6a"/>
            </w:pPr>
            <w:r>
              <w:rPr>
                <w:b/>
                <w:i/>
              </w:rPr>
              <w:t>2.</w:t>
            </w:r>
            <w:r>
              <w:tab/>
            </w:r>
            <w:r>
              <w:rPr>
                <w:b/>
                <w:i/>
              </w:rPr>
              <w:t>Atkāpjoties no Regulas (ES, Euratom) 2024/2509 211. panta 5. punkta un ievērojot šīs regulas 12. pantu, budžeta garantijas vai finanšu instrumenta īstenošanu, arī apvienojumā ar neatmaksājamu atbalstu finansējuma apvienošanas darbībā, var uzticēt jebkurai struktūrai, kas minēta Regulas (ES, Euratom) 2024/2509 62. panta 1. punkta pirmās daļas c) apakšpunktā.</w:t>
            </w:r>
          </w:p>
        </w:tc>
        <w:tc>
          <w:tcPr>
            <w:tcW w:w="4876" w:type="dxa"/>
            <w:tcBorders>
              <w:top w:val="nil"/>
              <w:left w:val="nil"/>
              <w:bottom w:val="nil"/>
              <w:right w:val="nil"/>
            </w:tcBorders>
          </w:tcPr>
          <w:p w14:paraId="2880DF0B" w14:textId="77777777" w:rsidR="00855071" w:rsidRPr="00522465" w:rsidRDefault="00855071" w:rsidP="004D4546">
            <w:pPr>
              <w:pStyle w:val="Normal6a"/>
            </w:pPr>
            <w:r>
              <w:rPr>
                <w:b/>
                <w:i/>
              </w:rPr>
              <w:t>svītrots</w:t>
            </w:r>
          </w:p>
        </w:tc>
      </w:tr>
    </w:tbl>
    <w:p w14:paraId="649C7146"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0B266D1" w14:textId="77777777" w:rsidR="00855071" w:rsidRPr="00522465" w:rsidRDefault="00855071" w:rsidP="00855071">
      <w:r>
        <w:rPr>
          <w:rStyle w:val="HideTWBExt"/>
        </w:rPr>
        <w:t>&lt;/Amend&gt;</w:t>
      </w:r>
    </w:p>
    <w:p w14:paraId="5D0203CE"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2267</w:t>
      </w:r>
      <w:r>
        <w:rPr>
          <w:rStyle w:val="HideTWBExt"/>
          <w:b w:val="0"/>
        </w:rPr>
        <w:t>&lt;/</w:t>
      </w:r>
      <w:proofErr w:type="spellStart"/>
      <w:r>
        <w:rPr>
          <w:rStyle w:val="HideTWBExt"/>
          <w:b w:val="0"/>
        </w:rPr>
        <w:t>NumAm</w:t>
      </w:r>
      <w:proofErr w:type="spellEnd"/>
      <w:r>
        <w:rPr>
          <w:rStyle w:val="HideTWBExt"/>
          <w:b w:val="0"/>
        </w:rPr>
        <w:t>&gt;</w:t>
      </w:r>
    </w:p>
    <w:p w14:paraId="3158D5F8"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Stine</w:t>
      </w:r>
      <w:proofErr w:type="spellEnd"/>
      <w:r>
        <w:t xml:space="preserve"> </w:t>
      </w:r>
      <w:proofErr w:type="spellStart"/>
      <w:r>
        <w:t>Bosse</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rPr>
          <w:rStyle w:val="HideTWBExt"/>
          <w:b w:val="0"/>
        </w:rPr>
        <w:t>&lt;/Members&gt;</w:t>
      </w:r>
    </w:p>
    <w:p w14:paraId="381566A8" w14:textId="77777777" w:rsidR="00855071" w:rsidRPr="00522465" w:rsidRDefault="00855071" w:rsidP="00855071">
      <w:pPr>
        <w:pStyle w:val="NormalBold"/>
      </w:pPr>
      <w:r>
        <w:rPr>
          <w:rStyle w:val="HideTWBExt"/>
          <w:b w:val="0"/>
        </w:rPr>
        <w:t>&lt;/RepeatBlock-By&gt;</w:t>
      </w:r>
    </w:p>
    <w:p w14:paraId="28101386"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BC9C304" w14:textId="77777777" w:rsidR="00855071" w:rsidRPr="00522465" w:rsidRDefault="00855071" w:rsidP="00855071">
      <w:pPr>
        <w:pStyle w:val="NormalBold"/>
      </w:pPr>
      <w:r>
        <w:rPr>
          <w:rStyle w:val="HideTWBExt"/>
          <w:b w:val="0"/>
        </w:rPr>
        <w:t>&lt;Article&gt;</w:t>
      </w:r>
      <w:r>
        <w:t>25. pants – 2.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B3B384F" w14:textId="77777777" w:rsidTr="004D4546">
        <w:trPr>
          <w:trHeight w:hRule="exact" w:val="240"/>
          <w:jc w:val="center"/>
        </w:trPr>
        <w:tc>
          <w:tcPr>
            <w:tcW w:w="9752" w:type="dxa"/>
            <w:gridSpan w:val="2"/>
            <w:tcBorders>
              <w:top w:val="nil"/>
              <w:left w:val="nil"/>
              <w:bottom w:val="nil"/>
              <w:right w:val="nil"/>
            </w:tcBorders>
          </w:tcPr>
          <w:p w14:paraId="564B20EE" w14:textId="77777777" w:rsidR="00855071" w:rsidRPr="00522465" w:rsidRDefault="00855071" w:rsidP="004D4546"/>
        </w:tc>
      </w:tr>
      <w:tr w:rsidR="00855071" w14:paraId="0ABFBF3F" w14:textId="77777777" w:rsidTr="004D4546">
        <w:trPr>
          <w:trHeight w:val="240"/>
          <w:jc w:val="center"/>
        </w:trPr>
        <w:tc>
          <w:tcPr>
            <w:tcW w:w="4876" w:type="dxa"/>
            <w:tcBorders>
              <w:top w:val="nil"/>
              <w:left w:val="nil"/>
              <w:bottom w:val="nil"/>
              <w:right w:val="nil"/>
            </w:tcBorders>
          </w:tcPr>
          <w:p w14:paraId="49EBED1D"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AF45722" w14:textId="77777777" w:rsidR="00855071" w:rsidRPr="00522465" w:rsidRDefault="00855071" w:rsidP="004D4546">
            <w:pPr>
              <w:pStyle w:val="AmColumnHeading"/>
            </w:pPr>
            <w:r>
              <w:t>Grozījums</w:t>
            </w:r>
          </w:p>
        </w:tc>
      </w:tr>
      <w:tr w:rsidR="00855071" w14:paraId="6703F70B" w14:textId="77777777" w:rsidTr="004D4546">
        <w:trPr>
          <w:jc w:val="center"/>
        </w:trPr>
        <w:tc>
          <w:tcPr>
            <w:tcW w:w="4876" w:type="dxa"/>
            <w:tcBorders>
              <w:top w:val="nil"/>
              <w:left w:val="nil"/>
              <w:bottom w:val="nil"/>
              <w:right w:val="nil"/>
            </w:tcBorders>
          </w:tcPr>
          <w:p w14:paraId="79188C28" w14:textId="77777777" w:rsidR="00855071" w:rsidRPr="00522465" w:rsidRDefault="00855071" w:rsidP="004D4546">
            <w:pPr>
              <w:pStyle w:val="Normal6a"/>
            </w:pPr>
            <w:r>
              <w:t>2.</w:t>
            </w:r>
            <w:r>
              <w:tab/>
              <w:t>Atkāpjoties no Regulas (ES, Euratom) 2024/2509 211. panta 5. punkta un ievērojot šīs regulas 12. pantu, budžeta garantijas vai finanšu instrumenta īstenošanu, arī apvienojumā ar neatmaksājamu atbalstu finansējuma apvienošanas darbībā, var uzticēt jebkurai struktūrai, kas minēta Regulas (ES, Euratom) 2024/2509 62. panta 1. punkta pirmās daļas c) apakšpunktā.</w:t>
            </w:r>
          </w:p>
        </w:tc>
        <w:tc>
          <w:tcPr>
            <w:tcW w:w="4876" w:type="dxa"/>
            <w:tcBorders>
              <w:top w:val="nil"/>
              <w:left w:val="nil"/>
              <w:bottom w:val="nil"/>
              <w:right w:val="nil"/>
            </w:tcBorders>
          </w:tcPr>
          <w:p w14:paraId="3DC5C42E" w14:textId="77777777" w:rsidR="00855071" w:rsidRPr="00522465" w:rsidRDefault="00855071" w:rsidP="004D4546">
            <w:pPr>
              <w:pStyle w:val="Normal6a"/>
            </w:pPr>
            <w:r>
              <w:t>2.</w:t>
            </w:r>
            <w:r>
              <w:tab/>
              <w:t xml:space="preserve">Atkāpjoties no Regulas (ES, Euratom) 2024/2509 211. panta 5. punkta un ievērojot šīs regulas 12. pantu, budžeta garantijas vai finanšu instrumenta īstenošanu, arī apvienojumā ar neatmaksājamu atbalstu finansējuma apvienošanas darbībā, var uzticēt jebkurai </w:t>
            </w:r>
            <w:r>
              <w:rPr>
                <w:b/>
                <w:i/>
              </w:rPr>
              <w:t>pīlāru novērtētai</w:t>
            </w:r>
            <w:r>
              <w:t xml:space="preserve"> struktūrai, kas minēta Regulas (ES, Euratom) 2024/2509 62. panta 1. punkta pirmās daļas c) apakšpunktā.</w:t>
            </w:r>
          </w:p>
        </w:tc>
      </w:tr>
    </w:tbl>
    <w:p w14:paraId="1E295523"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2B3E806" w14:textId="77777777" w:rsidR="00855071" w:rsidRPr="00522465" w:rsidRDefault="00855071" w:rsidP="00855071">
      <w:r>
        <w:rPr>
          <w:rStyle w:val="HideTWBExt"/>
        </w:rPr>
        <w:t>&lt;/Amend&gt;</w:t>
      </w:r>
    </w:p>
    <w:p w14:paraId="1D4A2EF8"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2268</w:t>
      </w:r>
      <w:r>
        <w:rPr>
          <w:rStyle w:val="HideTWBExt"/>
          <w:b w:val="0"/>
        </w:rPr>
        <w:t>&lt;/</w:t>
      </w:r>
      <w:proofErr w:type="spellStart"/>
      <w:r>
        <w:rPr>
          <w:rStyle w:val="HideTWBExt"/>
          <w:b w:val="0"/>
        </w:rPr>
        <w:t>NumAm</w:t>
      </w:r>
      <w:proofErr w:type="spellEnd"/>
      <w:r>
        <w:rPr>
          <w:rStyle w:val="HideTWBExt"/>
          <w:b w:val="0"/>
        </w:rPr>
        <w:t>&gt;</w:t>
      </w:r>
    </w:p>
    <w:p w14:paraId="41F8A481" w14:textId="77777777" w:rsidR="00855071" w:rsidRPr="00522465" w:rsidRDefault="00855071" w:rsidP="00855071">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Jens </w:t>
      </w:r>
      <w:proofErr w:type="spellStart"/>
      <w:r>
        <w:t>Geier</w:t>
      </w:r>
      <w:proofErr w:type="spellEnd"/>
      <w:r>
        <w:rPr>
          <w:rStyle w:val="HideTWBExt"/>
          <w:b w:val="0"/>
        </w:rPr>
        <w:t>&lt;/Members&gt;</w:t>
      </w:r>
    </w:p>
    <w:p w14:paraId="7ACBBC7B" w14:textId="77777777" w:rsidR="00855071" w:rsidRPr="00522465" w:rsidRDefault="00855071" w:rsidP="00855071">
      <w:pPr>
        <w:pStyle w:val="NormalBold"/>
      </w:pPr>
      <w:r>
        <w:rPr>
          <w:rStyle w:val="HideTWBExt"/>
          <w:b w:val="0"/>
        </w:rPr>
        <w:t>&lt;/RepeatBlock-By&gt;</w:t>
      </w:r>
    </w:p>
    <w:p w14:paraId="750AAFC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606FB5A" w14:textId="77777777" w:rsidR="00855071" w:rsidRPr="00522465" w:rsidRDefault="00855071" w:rsidP="00855071">
      <w:pPr>
        <w:pStyle w:val="NormalBold"/>
      </w:pPr>
      <w:r>
        <w:rPr>
          <w:rStyle w:val="HideTWBExt"/>
          <w:b w:val="0"/>
        </w:rPr>
        <w:t>&lt;Article&gt;</w:t>
      </w:r>
      <w:r>
        <w:t>25.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4A825C9" w14:textId="77777777" w:rsidTr="004D4546">
        <w:trPr>
          <w:trHeight w:hRule="exact" w:val="240"/>
          <w:jc w:val="center"/>
        </w:trPr>
        <w:tc>
          <w:tcPr>
            <w:tcW w:w="9752" w:type="dxa"/>
            <w:gridSpan w:val="2"/>
            <w:tcBorders>
              <w:top w:val="nil"/>
              <w:left w:val="nil"/>
              <w:bottom w:val="nil"/>
              <w:right w:val="nil"/>
            </w:tcBorders>
          </w:tcPr>
          <w:p w14:paraId="44E5883B" w14:textId="77777777" w:rsidR="00855071" w:rsidRPr="00522465" w:rsidRDefault="00855071" w:rsidP="004D4546"/>
        </w:tc>
      </w:tr>
      <w:tr w:rsidR="00855071" w14:paraId="74AEBBD4" w14:textId="77777777" w:rsidTr="004D4546">
        <w:trPr>
          <w:trHeight w:val="240"/>
          <w:jc w:val="center"/>
        </w:trPr>
        <w:tc>
          <w:tcPr>
            <w:tcW w:w="4876" w:type="dxa"/>
            <w:tcBorders>
              <w:top w:val="nil"/>
              <w:left w:val="nil"/>
              <w:bottom w:val="nil"/>
              <w:right w:val="nil"/>
            </w:tcBorders>
          </w:tcPr>
          <w:p w14:paraId="31BE6E81"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1A22693" w14:textId="77777777" w:rsidR="00855071" w:rsidRPr="00522465" w:rsidRDefault="00855071" w:rsidP="004D4546">
            <w:pPr>
              <w:pStyle w:val="AmColumnHeading"/>
            </w:pPr>
            <w:r>
              <w:t>Grozījums</w:t>
            </w:r>
          </w:p>
        </w:tc>
      </w:tr>
      <w:tr w:rsidR="00855071" w14:paraId="06F703B7" w14:textId="77777777" w:rsidTr="004D4546">
        <w:trPr>
          <w:jc w:val="center"/>
        </w:trPr>
        <w:tc>
          <w:tcPr>
            <w:tcW w:w="4876" w:type="dxa"/>
            <w:tcBorders>
              <w:top w:val="nil"/>
              <w:left w:val="nil"/>
              <w:bottom w:val="nil"/>
              <w:right w:val="nil"/>
            </w:tcBorders>
          </w:tcPr>
          <w:p w14:paraId="6E68998A" w14:textId="77777777" w:rsidR="00855071" w:rsidRPr="00522465" w:rsidRDefault="00855071" w:rsidP="004D4546">
            <w:pPr>
              <w:pStyle w:val="Normal6a"/>
            </w:pPr>
          </w:p>
        </w:tc>
        <w:tc>
          <w:tcPr>
            <w:tcW w:w="4876" w:type="dxa"/>
            <w:tcBorders>
              <w:top w:val="nil"/>
              <w:left w:val="nil"/>
              <w:bottom w:val="nil"/>
              <w:right w:val="nil"/>
            </w:tcBorders>
          </w:tcPr>
          <w:p w14:paraId="3DD74822" w14:textId="77777777" w:rsidR="00855071" w:rsidRPr="00522465" w:rsidRDefault="00855071" w:rsidP="004D4546">
            <w:pPr>
              <w:pStyle w:val="Normal6a"/>
            </w:pPr>
            <w:r>
              <w:rPr>
                <w:b/>
                <w:i/>
              </w:rPr>
              <w:t>2.a</w:t>
            </w:r>
            <w:r>
              <w:tab/>
            </w:r>
            <w:r>
              <w:rPr>
                <w:b/>
                <w:i/>
              </w:rPr>
              <w:t xml:space="preserve">Dalībvalstis, kas veic īpašas iemaksas EKF </w:t>
            </w:r>
            <w:proofErr w:type="spellStart"/>
            <w:r>
              <w:rPr>
                <w:b/>
                <w:i/>
              </w:rPr>
              <w:t>InvestEU</w:t>
            </w:r>
            <w:proofErr w:type="spellEnd"/>
            <w:r>
              <w:rPr>
                <w:b/>
                <w:i/>
              </w:rPr>
              <w:t xml:space="preserve"> instrumenta dalībvalstu komponentā, var ierosināt Komisijai piemērotus īstenošanas partnerus to darbību īstenošanai, kuras finansē no to iemaksām. Dalībvalstīs ar federālu struktūru arī reģionālās iestādes, kas veic pašas savu iemaksu, var iesniegt atbilstošus priekšlikumus. Komisija pienācīgi izvērtē minētos priekšlikumus saistībā ar 25. pantā paredzēto atlases lēmumu, neskarot Komisijas atbildību par Savienības budžeta izpildi saskaņā ar LESD 317. pantu.</w:t>
            </w:r>
          </w:p>
        </w:tc>
      </w:tr>
    </w:tbl>
    <w:p w14:paraId="4D564245"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1393327"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0A6C09BB" w14:textId="77777777" w:rsidR="00855071" w:rsidRPr="00522465" w:rsidRDefault="00855071" w:rsidP="00855071">
      <w:pPr>
        <w:pStyle w:val="AmJustText"/>
      </w:pPr>
      <w:r>
        <w:t xml:space="preserve">Regulas projekts ļauj dalībvalstīm veikt iemaksu, taču neparedz pārvaldības noteikumus par iemaksu veicošo dalībvalstu iesaistīšanu īstenošanas partneru atlasē. Ierosināšanas tiesības (nevis saistošas izraudzīšanās tiesības) saglabā LESD 317. pantā paredzēto Komisijas atbildību, vienlaikus pastiprinot iemaksu veicošo publisko vienību </w:t>
      </w:r>
      <w:proofErr w:type="spellStart"/>
      <w:r>
        <w:t>pārskatatbildību</w:t>
      </w:r>
      <w:proofErr w:type="spellEnd"/>
      <w:r>
        <w:t>. Īpaši svarīgi tas ir attiecībā uz federālām sistēmām, tādām kā Vācija, kur federālās zemes kā reģionālo attīstību veicinošo banku institucionālie īpašnieki izmanto pašas savus līdzekļus.</w:t>
      </w:r>
    </w:p>
    <w:p w14:paraId="6DBE0500" w14:textId="77777777" w:rsidR="00855071" w:rsidRPr="00522465" w:rsidRDefault="00855071" w:rsidP="00855071">
      <w:r>
        <w:rPr>
          <w:rStyle w:val="HideTWBExt"/>
        </w:rPr>
        <w:t>&lt;/Amend&gt;</w:t>
      </w:r>
    </w:p>
    <w:p w14:paraId="7CC092C2"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2269</w:t>
      </w:r>
      <w:r>
        <w:rPr>
          <w:rStyle w:val="HideTWBExt"/>
          <w:b w:val="0"/>
        </w:rPr>
        <w:t>&lt;/</w:t>
      </w:r>
      <w:proofErr w:type="spellStart"/>
      <w:r>
        <w:rPr>
          <w:rStyle w:val="HideTWBExt"/>
          <w:b w:val="0"/>
        </w:rPr>
        <w:t>NumAm</w:t>
      </w:r>
      <w:proofErr w:type="spellEnd"/>
      <w:r>
        <w:rPr>
          <w:rStyle w:val="HideTWBExt"/>
          <w:b w:val="0"/>
        </w:rPr>
        <w:t>&gt;</w:t>
      </w:r>
    </w:p>
    <w:p w14:paraId="02CB1617" w14:textId="77777777" w:rsidR="00855071" w:rsidRPr="00522465" w:rsidRDefault="00855071" w:rsidP="00855071">
      <w:pPr>
        <w:pStyle w:val="NormalBold"/>
      </w:pPr>
      <w:r>
        <w:rPr>
          <w:rStyle w:val="HideTWBExt"/>
          <w:b w:val="0"/>
        </w:rPr>
        <w:t>&lt;RepeatBlock-By&gt;&lt;Members&gt;</w:t>
      </w:r>
      <w:proofErr w:type="spellStart"/>
      <w:r>
        <w:t>Borys</w:t>
      </w:r>
      <w:proofErr w:type="spellEnd"/>
      <w:r>
        <w:t xml:space="preserve"> </w:t>
      </w:r>
      <w:proofErr w:type="spellStart"/>
      <w:r>
        <w:t>Budka</w:t>
      </w:r>
      <w:proofErr w:type="spellEnd"/>
      <w:r>
        <w:t xml:space="preserve">, </w:t>
      </w:r>
      <w:proofErr w:type="spellStart"/>
      <w:r>
        <w:t>Danuše</w:t>
      </w:r>
      <w:proofErr w:type="spellEnd"/>
      <w:r>
        <w:t xml:space="preserve"> </w:t>
      </w:r>
      <w:proofErr w:type="spellStart"/>
      <w:r>
        <w:t>Nerudová</w:t>
      </w:r>
      <w:proofErr w:type="spellEnd"/>
      <w:r>
        <w:t xml:space="preserve">, </w:t>
      </w:r>
      <w:proofErr w:type="spellStart"/>
      <w:r>
        <w:t>Davor</w:t>
      </w:r>
      <w:proofErr w:type="spellEnd"/>
      <w:r>
        <w:t xml:space="preserve"> Ivo </w:t>
      </w:r>
      <w:proofErr w:type="spellStart"/>
      <w:r>
        <w:t>Stier</w:t>
      </w:r>
      <w:proofErr w:type="spellEnd"/>
      <w:r>
        <w:t xml:space="preserve">, </w:t>
      </w:r>
      <w:proofErr w:type="spellStart"/>
      <w:r>
        <w:t>Nikolina</w:t>
      </w:r>
      <w:proofErr w:type="spellEnd"/>
      <w:r>
        <w:t xml:space="preserve"> </w:t>
      </w:r>
      <w:proofErr w:type="spellStart"/>
      <w:r>
        <w:t>Brnjac</w:t>
      </w:r>
      <w:proofErr w:type="spellEnd"/>
      <w:r>
        <w:t xml:space="preserve">, </w:t>
      </w:r>
      <w:proofErr w:type="spellStart"/>
      <w:r>
        <w:t>Eszter</w:t>
      </w:r>
      <w:proofErr w:type="spellEnd"/>
      <w:r>
        <w:t xml:space="preserve"> Lakos, Karlo </w:t>
      </w:r>
      <w:proofErr w:type="spellStart"/>
      <w:r>
        <w:t>Ressler</w:t>
      </w:r>
      <w:proofErr w:type="spellEnd"/>
      <w:r>
        <w:t xml:space="preserve">, </w:t>
      </w:r>
      <w:proofErr w:type="spellStart"/>
      <w:r>
        <w:t>Miriam</w:t>
      </w:r>
      <w:proofErr w:type="spellEnd"/>
      <w:r>
        <w:t xml:space="preserve"> </w:t>
      </w:r>
      <w:proofErr w:type="spellStart"/>
      <w:r>
        <w:t>Lexmann</w:t>
      </w:r>
      <w:proofErr w:type="spellEnd"/>
      <w:r>
        <w:t xml:space="preserve">, Adam </w:t>
      </w:r>
      <w:proofErr w:type="spellStart"/>
      <w:r>
        <w:t>Jarubas</w:t>
      </w:r>
      <w:proofErr w:type="spellEnd"/>
      <w:r>
        <w:t xml:space="preserve">, </w:t>
      </w:r>
      <w:proofErr w:type="spellStart"/>
      <w:r>
        <w:t>Krzysztof</w:t>
      </w:r>
      <w:proofErr w:type="spellEnd"/>
      <w:r>
        <w:t xml:space="preserve"> </w:t>
      </w:r>
      <w:proofErr w:type="spellStart"/>
      <w:r>
        <w:t>Hetman</w:t>
      </w:r>
      <w:proofErr w:type="spellEnd"/>
      <w:r>
        <w:t xml:space="preserve">, Kamila </w:t>
      </w:r>
      <w:proofErr w:type="spellStart"/>
      <w:r>
        <w:t>Gasiuk-Pihowicz</w:t>
      </w:r>
      <w:proofErr w:type="spellEnd"/>
      <w:r>
        <w:t xml:space="preserve">, </w:t>
      </w:r>
      <w:proofErr w:type="spellStart"/>
      <w:r>
        <w:t>Mirosława</w:t>
      </w:r>
      <w:proofErr w:type="spellEnd"/>
      <w:r>
        <w:t xml:space="preserve"> </w:t>
      </w:r>
      <w:proofErr w:type="spellStart"/>
      <w:r>
        <w:t>Nykiel</w:t>
      </w:r>
      <w:proofErr w:type="spellEnd"/>
      <w:r>
        <w:t xml:space="preserve">, </w:t>
      </w:r>
      <w:proofErr w:type="spellStart"/>
      <w:r>
        <w:t>Iuliu</w:t>
      </w:r>
      <w:proofErr w:type="spellEnd"/>
      <w:r>
        <w:t xml:space="preserve"> </w:t>
      </w:r>
      <w:proofErr w:type="spellStart"/>
      <w:r>
        <w:t>Winkler</w:t>
      </w:r>
      <w:proofErr w:type="spellEnd"/>
      <w:r>
        <w:t xml:space="preserve">, </w:t>
      </w:r>
      <w:proofErr w:type="spellStart"/>
      <w:r>
        <w:t>Loránt</w:t>
      </w:r>
      <w:proofErr w:type="spellEnd"/>
      <w:r>
        <w:t xml:space="preserve"> </w:t>
      </w:r>
      <w:proofErr w:type="spellStart"/>
      <w:r>
        <w:t>Vincze</w:t>
      </w:r>
      <w:proofErr w:type="spellEnd"/>
      <w:r>
        <w:t xml:space="preserve">, </w:t>
      </w:r>
      <w:proofErr w:type="spellStart"/>
      <w:r>
        <w:t>Andrzej</w:t>
      </w:r>
      <w:proofErr w:type="spellEnd"/>
      <w:r>
        <w:t xml:space="preserve"> </w:t>
      </w:r>
      <w:proofErr w:type="spellStart"/>
      <w:r>
        <w:t>Halicki</w:t>
      </w:r>
      <w:proofErr w:type="spellEnd"/>
      <w:r>
        <w:t xml:space="preserve">, </w:t>
      </w:r>
      <w:proofErr w:type="spellStart"/>
      <w:r>
        <w:t>Virgil</w:t>
      </w:r>
      <w:proofErr w:type="spellEnd"/>
      <w:r>
        <w:t xml:space="preserve">-Daniel </w:t>
      </w:r>
      <w:proofErr w:type="spellStart"/>
      <w:r>
        <w:t>Popescu</w:t>
      </w:r>
      <w:proofErr w:type="spellEnd"/>
      <w:r>
        <w:t xml:space="preserve">, Inese </w:t>
      </w:r>
      <w:proofErr w:type="spellStart"/>
      <w:r>
        <w:t>Vaidere</w:t>
      </w:r>
      <w:proofErr w:type="spellEnd"/>
      <w:r>
        <w:t xml:space="preserve">, </w:t>
      </w:r>
      <w:proofErr w:type="spellStart"/>
      <w:r>
        <w:t>Tomáš</w:t>
      </w:r>
      <w:proofErr w:type="spellEnd"/>
      <w:r>
        <w:t xml:space="preserve"> </w:t>
      </w:r>
      <w:proofErr w:type="spellStart"/>
      <w:r>
        <w:t>Zdechovský</w:t>
      </w:r>
      <w:proofErr w:type="spellEnd"/>
      <w:r>
        <w:t xml:space="preserve">, </w:t>
      </w:r>
      <w:proofErr w:type="spellStart"/>
      <w:r>
        <w:t>Siegfried</w:t>
      </w:r>
      <w:proofErr w:type="spellEnd"/>
      <w:r>
        <w:t xml:space="preserve"> </w:t>
      </w:r>
      <w:proofErr w:type="spellStart"/>
      <w:r>
        <w:t>Mureşan</w:t>
      </w:r>
      <w:proofErr w:type="spellEnd"/>
      <w:r>
        <w:t xml:space="preserve">, </w:t>
      </w:r>
      <w:proofErr w:type="spellStart"/>
      <w:r>
        <w:t>Ioan-Rareş</w:t>
      </w:r>
      <w:proofErr w:type="spellEnd"/>
      <w:r>
        <w:t xml:space="preserve"> </w:t>
      </w:r>
      <w:proofErr w:type="spellStart"/>
      <w:r>
        <w:t>Bogdan</w:t>
      </w:r>
      <w:proofErr w:type="spellEnd"/>
      <w:r>
        <w:t xml:space="preserve">, Daniel </w:t>
      </w:r>
      <w:proofErr w:type="spellStart"/>
      <w:r>
        <w:t>Buda</w:t>
      </w:r>
      <w:proofErr w:type="spellEnd"/>
      <w:r>
        <w:t xml:space="preserve">, </w:t>
      </w:r>
      <w:proofErr w:type="spellStart"/>
      <w:r>
        <w:t>Gheorghe</w:t>
      </w:r>
      <w:proofErr w:type="spellEnd"/>
      <w:r>
        <w:t xml:space="preserve"> </w:t>
      </w:r>
      <w:proofErr w:type="spellStart"/>
      <w:r>
        <w:t>Falcă</w:t>
      </w:r>
      <w:proofErr w:type="spellEnd"/>
      <w:r>
        <w:t xml:space="preserve">, </w:t>
      </w:r>
      <w:proofErr w:type="spellStart"/>
      <w:r>
        <w:t>Adina</w:t>
      </w:r>
      <w:proofErr w:type="spellEnd"/>
      <w:r>
        <w:t xml:space="preserve"> </w:t>
      </w:r>
      <w:proofErr w:type="spellStart"/>
      <w:r>
        <w:t>Vălean</w:t>
      </w:r>
      <w:proofErr w:type="spellEnd"/>
      <w:r>
        <w:t xml:space="preserve">, </w:t>
      </w:r>
      <w:proofErr w:type="spellStart"/>
      <w:r>
        <w:t>Romana</w:t>
      </w:r>
      <w:proofErr w:type="spellEnd"/>
      <w:r>
        <w:t xml:space="preserve"> </w:t>
      </w:r>
      <w:proofErr w:type="spellStart"/>
      <w:r>
        <w:t>Tomc</w:t>
      </w:r>
      <w:proofErr w:type="spellEnd"/>
      <w:r>
        <w:t xml:space="preserve">, </w:t>
      </w:r>
      <w:proofErr w:type="spellStart"/>
      <w:r>
        <w:t>Jan</w:t>
      </w:r>
      <w:proofErr w:type="spellEnd"/>
      <w:r>
        <w:t xml:space="preserve"> </w:t>
      </w:r>
      <w:proofErr w:type="spellStart"/>
      <w:r>
        <w:t>Farský</w:t>
      </w:r>
      <w:proofErr w:type="spellEnd"/>
      <w:r>
        <w:t xml:space="preserve">, Rasa </w:t>
      </w:r>
      <w:proofErr w:type="spellStart"/>
      <w:r>
        <w:t>Juknevičienė</w:t>
      </w:r>
      <w:proofErr w:type="spellEnd"/>
      <w:r>
        <w:t xml:space="preserve">, </w:t>
      </w:r>
      <w:proofErr w:type="spellStart"/>
      <w:r>
        <w:t>Andrey</w:t>
      </w:r>
      <w:proofErr w:type="spellEnd"/>
      <w:r>
        <w:t xml:space="preserve"> </w:t>
      </w:r>
      <w:proofErr w:type="spellStart"/>
      <w:r>
        <w:t>Kovatchev</w:t>
      </w:r>
      <w:proofErr w:type="spellEnd"/>
      <w:r>
        <w:t xml:space="preserve">, </w:t>
      </w:r>
      <w:proofErr w:type="spellStart"/>
      <w:r>
        <w:t>Andrey</w:t>
      </w:r>
      <w:proofErr w:type="spellEnd"/>
      <w:r>
        <w:t xml:space="preserve"> </w:t>
      </w:r>
      <w:proofErr w:type="spellStart"/>
      <w:r>
        <w:t>Novakov</w:t>
      </w:r>
      <w:proofErr w:type="spellEnd"/>
      <w:r>
        <w:t xml:space="preserve">, Eva </w:t>
      </w:r>
      <w:proofErr w:type="spellStart"/>
      <w:r>
        <w:t>Maydell</w:t>
      </w:r>
      <w:proofErr w:type="spellEnd"/>
      <w:r>
        <w:t xml:space="preserve">, </w:t>
      </w:r>
      <w:proofErr w:type="spellStart"/>
      <w:r>
        <w:t>Ilia</w:t>
      </w:r>
      <w:proofErr w:type="spellEnd"/>
      <w:r>
        <w:t xml:space="preserve"> </w:t>
      </w:r>
      <w:proofErr w:type="spellStart"/>
      <w:r>
        <w:t>Lazarov</w:t>
      </w:r>
      <w:proofErr w:type="spellEnd"/>
      <w:r>
        <w:t>, Sandra Kalniete</w:t>
      </w:r>
      <w:r>
        <w:rPr>
          <w:rStyle w:val="HideTWBExt"/>
          <w:b w:val="0"/>
        </w:rPr>
        <w:t>&lt;/</w:t>
      </w:r>
      <w:proofErr w:type="spellStart"/>
      <w:r>
        <w:rPr>
          <w:rStyle w:val="HideTWBExt"/>
          <w:b w:val="0"/>
        </w:rPr>
        <w:t>Members</w:t>
      </w:r>
      <w:proofErr w:type="spellEnd"/>
      <w:r>
        <w:rPr>
          <w:rStyle w:val="HideTWBExt"/>
          <w:b w:val="0"/>
        </w:rPr>
        <w:t>&gt;</w:t>
      </w:r>
    </w:p>
    <w:p w14:paraId="441B1C57" w14:textId="77777777" w:rsidR="00855071" w:rsidRPr="00522465" w:rsidRDefault="00855071" w:rsidP="00855071">
      <w:pPr>
        <w:pStyle w:val="NormalBold"/>
      </w:pPr>
      <w:r>
        <w:rPr>
          <w:rStyle w:val="HideTWBExt"/>
          <w:b w:val="0"/>
        </w:rPr>
        <w:t>&lt;/RepeatBlock-By&gt;</w:t>
      </w:r>
    </w:p>
    <w:p w14:paraId="5F1B00FC"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A01AA0D" w14:textId="77777777" w:rsidR="00855071" w:rsidRPr="00522465" w:rsidRDefault="00855071" w:rsidP="00855071">
      <w:pPr>
        <w:pStyle w:val="NormalBold"/>
      </w:pPr>
      <w:r>
        <w:rPr>
          <w:rStyle w:val="HideTWBExt"/>
          <w:b w:val="0"/>
        </w:rPr>
        <w:t>&lt;Article&gt;</w:t>
      </w:r>
      <w:r>
        <w:t>25. pants – 2.a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AA41E21" w14:textId="77777777" w:rsidTr="004D4546">
        <w:trPr>
          <w:trHeight w:hRule="exact" w:val="240"/>
          <w:jc w:val="center"/>
        </w:trPr>
        <w:tc>
          <w:tcPr>
            <w:tcW w:w="9752" w:type="dxa"/>
            <w:gridSpan w:val="2"/>
            <w:tcBorders>
              <w:top w:val="nil"/>
              <w:left w:val="nil"/>
              <w:bottom w:val="nil"/>
              <w:right w:val="nil"/>
            </w:tcBorders>
          </w:tcPr>
          <w:p w14:paraId="1CE57AC8" w14:textId="77777777" w:rsidR="00855071" w:rsidRPr="00522465" w:rsidRDefault="00855071" w:rsidP="004D4546"/>
        </w:tc>
      </w:tr>
      <w:tr w:rsidR="00855071" w14:paraId="583B88D8" w14:textId="77777777" w:rsidTr="004D4546">
        <w:trPr>
          <w:trHeight w:val="240"/>
          <w:jc w:val="center"/>
        </w:trPr>
        <w:tc>
          <w:tcPr>
            <w:tcW w:w="4876" w:type="dxa"/>
            <w:tcBorders>
              <w:top w:val="nil"/>
              <w:left w:val="nil"/>
              <w:bottom w:val="nil"/>
              <w:right w:val="nil"/>
            </w:tcBorders>
          </w:tcPr>
          <w:p w14:paraId="752498CC"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806CEE3" w14:textId="77777777" w:rsidR="00855071" w:rsidRPr="00522465" w:rsidRDefault="00855071" w:rsidP="004D4546">
            <w:pPr>
              <w:pStyle w:val="AmColumnHeading"/>
            </w:pPr>
            <w:r>
              <w:t>Grozījums</w:t>
            </w:r>
          </w:p>
        </w:tc>
      </w:tr>
      <w:tr w:rsidR="00855071" w14:paraId="7F98FB97" w14:textId="77777777" w:rsidTr="004D4546">
        <w:trPr>
          <w:jc w:val="center"/>
        </w:trPr>
        <w:tc>
          <w:tcPr>
            <w:tcW w:w="4876" w:type="dxa"/>
            <w:tcBorders>
              <w:top w:val="nil"/>
              <w:left w:val="nil"/>
              <w:bottom w:val="nil"/>
              <w:right w:val="nil"/>
            </w:tcBorders>
          </w:tcPr>
          <w:p w14:paraId="7EFDB103" w14:textId="77777777" w:rsidR="00855071" w:rsidRPr="00522465" w:rsidRDefault="00855071" w:rsidP="004D4546">
            <w:pPr>
              <w:pStyle w:val="Normal6a"/>
            </w:pPr>
          </w:p>
        </w:tc>
        <w:tc>
          <w:tcPr>
            <w:tcW w:w="4876" w:type="dxa"/>
            <w:tcBorders>
              <w:top w:val="nil"/>
              <w:left w:val="nil"/>
              <w:bottom w:val="nil"/>
              <w:right w:val="nil"/>
            </w:tcBorders>
          </w:tcPr>
          <w:p w14:paraId="657CCB88" w14:textId="77777777" w:rsidR="00855071" w:rsidRPr="00522465" w:rsidRDefault="00855071" w:rsidP="004D4546">
            <w:pPr>
              <w:pStyle w:val="Normal6a"/>
            </w:pPr>
            <w:r>
              <w:rPr>
                <w:b/>
                <w:i/>
              </w:rPr>
              <w:t>2.a</w:t>
            </w:r>
            <w:r>
              <w:tab/>
            </w:r>
            <w:r>
              <w:rPr>
                <w:b/>
                <w:i/>
              </w:rPr>
              <w:t>Tiek darīts viss iespējamais, lai nodrošinātu, ka investēšanas laikposma beigās ir aptverts plašs klāsts nozaru un reģionu un ir novērsta pārmērīga koncentrācija nozares vai ģeogrāfiskā līmenī. Minētie centieni ietver stimulus mazākām vai mazāk sarežģītām valsts attīstību veicinošām bankām un iestādēm, kam ir salīdzinošas priekšrocības, pateicoties to klātbūtnei uz vietas, zināšanām un kompetencei investēšanas jomā. Komisija izstrādā saskaņotu pieeju šo centienu atbalstīšanai.</w:t>
            </w:r>
          </w:p>
        </w:tc>
      </w:tr>
    </w:tbl>
    <w:p w14:paraId="2AF8D23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6A5FD5F" w14:textId="77777777" w:rsidR="00855071" w:rsidRPr="00522465" w:rsidRDefault="00855071" w:rsidP="00855071">
      <w:r>
        <w:rPr>
          <w:rStyle w:val="HideTWBExt"/>
        </w:rPr>
        <w:t>&lt;/Amend&gt;</w:t>
      </w:r>
    </w:p>
    <w:p w14:paraId="1D3CD90C"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2270</w:t>
      </w:r>
      <w:r>
        <w:rPr>
          <w:rStyle w:val="HideTWBExt"/>
          <w:b w:val="0"/>
        </w:rPr>
        <w:t>&lt;/</w:t>
      </w:r>
      <w:proofErr w:type="spellStart"/>
      <w:r>
        <w:rPr>
          <w:rStyle w:val="HideTWBExt"/>
          <w:b w:val="0"/>
        </w:rPr>
        <w:t>NumAm</w:t>
      </w:r>
      <w:proofErr w:type="spellEnd"/>
      <w:r>
        <w:rPr>
          <w:rStyle w:val="HideTWBExt"/>
          <w:b w:val="0"/>
        </w:rPr>
        <w:t>&gt;</w:t>
      </w:r>
    </w:p>
    <w:p w14:paraId="425F6266" w14:textId="77777777" w:rsidR="00855071" w:rsidRPr="00522465" w:rsidRDefault="00855071" w:rsidP="00855071">
      <w:pPr>
        <w:pStyle w:val="NormalBold"/>
      </w:pPr>
      <w:r>
        <w:rPr>
          <w:rStyle w:val="HideTWBExt"/>
          <w:b w:val="0"/>
        </w:rPr>
        <w:t>&lt;RepeatBlock-By&gt;&lt;Members&gt;</w:t>
      </w:r>
      <w:proofErr w:type="spellStart"/>
      <w:r>
        <w:t>Marc</w:t>
      </w:r>
      <w:proofErr w:type="spellEnd"/>
      <w:r>
        <w:t xml:space="preserve"> </w:t>
      </w:r>
      <w:proofErr w:type="spellStart"/>
      <w:r>
        <w:t>Botenga</w:t>
      </w:r>
      <w:proofErr w:type="spellEnd"/>
      <w:r>
        <w:rPr>
          <w:rStyle w:val="HideTWBExt"/>
          <w:b w:val="0"/>
        </w:rPr>
        <w:t>&lt;/Members&gt;</w:t>
      </w:r>
    </w:p>
    <w:p w14:paraId="604EB001" w14:textId="77777777" w:rsidR="00855071" w:rsidRPr="00522465" w:rsidRDefault="00855071" w:rsidP="00855071">
      <w:pPr>
        <w:pStyle w:val="NormalBold"/>
      </w:pPr>
      <w:r>
        <w:rPr>
          <w:rStyle w:val="HideTWBExt"/>
          <w:b w:val="0"/>
        </w:rPr>
        <w:t>&lt;/RepeatBlock-By&gt;</w:t>
      </w:r>
    </w:p>
    <w:p w14:paraId="45C3051B"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5A7C87B" w14:textId="77777777" w:rsidR="00855071" w:rsidRPr="00522465" w:rsidRDefault="00855071" w:rsidP="00855071">
      <w:pPr>
        <w:pStyle w:val="NormalBold"/>
      </w:pPr>
      <w:r>
        <w:rPr>
          <w:rStyle w:val="HideTWBExt"/>
          <w:b w:val="0"/>
        </w:rPr>
        <w:t>&lt;Article&gt;</w:t>
      </w:r>
      <w:r>
        <w:t>25. pants – 3.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1ABF531" w14:textId="77777777" w:rsidTr="004D4546">
        <w:trPr>
          <w:trHeight w:hRule="exact" w:val="240"/>
          <w:jc w:val="center"/>
        </w:trPr>
        <w:tc>
          <w:tcPr>
            <w:tcW w:w="9752" w:type="dxa"/>
            <w:gridSpan w:val="2"/>
            <w:tcBorders>
              <w:top w:val="nil"/>
              <w:left w:val="nil"/>
              <w:bottom w:val="nil"/>
              <w:right w:val="nil"/>
            </w:tcBorders>
          </w:tcPr>
          <w:p w14:paraId="70C2F132" w14:textId="77777777" w:rsidR="00855071" w:rsidRPr="00522465" w:rsidRDefault="00855071" w:rsidP="004D4546"/>
        </w:tc>
      </w:tr>
      <w:tr w:rsidR="00855071" w14:paraId="2BEEA950" w14:textId="77777777" w:rsidTr="004D4546">
        <w:trPr>
          <w:trHeight w:val="240"/>
          <w:jc w:val="center"/>
        </w:trPr>
        <w:tc>
          <w:tcPr>
            <w:tcW w:w="4876" w:type="dxa"/>
            <w:tcBorders>
              <w:top w:val="nil"/>
              <w:left w:val="nil"/>
              <w:bottom w:val="nil"/>
              <w:right w:val="nil"/>
            </w:tcBorders>
          </w:tcPr>
          <w:p w14:paraId="3CEA0D2D"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A084FE9" w14:textId="77777777" w:rsidR="00855071" w:rsidRPr="00522465" w:rsidRDefault="00855071" w:rsidP="004D4546">
            <w:pPr>
              <w:pStyle w:val="AmColumnHeading"/>
            </w:pPr>
            <w:r>
              <w:t>Grozījums</w:t>
            </w:r>
          </w:p>
        </w:tc>
      </w:tr>
      <w:tr w:rsidR="00855071" w14:paraId="5B9EC803" w14:textId="77777777" w:rsidTr="004D4546">
        <w:trPr>
          <w:jc w:val="center"/>
        </w:trPr>
        <w:tc>
          <w:tcPr>
            <w:tcW w:w="4876" w:type="dxa"/>
            <w:tcBorders>
              <w:top w:val="nil"/>
              <w:left w:val="nil"/>
              <w:bottom w:val="nil"/>
              <w:right w:val="nil"/>
            </w:tcBorders>
          </w:tcPr>
          <w:p w14:paraId="7DE22BB7" w14:textId="77777777" w:rsidR="00855071" w:rsidRPr="00522465" w:rsidRDefault="00855071" w:rsidP="004D4546">
            <w:pPr>
              <w:pStyle w:val="Normal6a"/>
            </w:pPr>
            <w:r>
              <w:rPr>
                <w:b/>
                <w:i/>
              </w:rPr>
              <w:t>3.</w:t>
            </w:r>
            <w:r>
              <w:tab/>
            </w:r>
            <w:r>
              <w:rPr>
                <w:b/>
                <w:i/>
              </w:rPr>
              <w:t xml:space="preserve">Papildus subjektiem, kas minēti Regulas (ES, Euratom) 2024/2029 62. panta 1. punkta pirmās daļas c) apakšpunktā un 211. panta 5. punktā, struktūrām, kuras iedibinātas dalībvalstī un kuras reglamentē dalībvalsts privāttiesības vai Savienības tiesību akti, izņēmuma kārtā pēc pozitīva pīlāru novērtējuma var uzticēt arī budžeta garantijas vai finanšu instrumenta īstenošanu, arī apvienojumā ar neatmaksājamu atbalstu finansējuma apvienošanas darbībā, ciktāl šādām struktūrām tiek sniegtas pienācīgas finanšu garantijas, kas katrai darbībai var būt ierobežotas līdz Savienības atbalsta maksimālajai summai. Šos privāttiesību subjektus atlasa, pienācīgi ņemot vērā īstenojamā finanšu instrumenta vai budžeta garantijas raksturu, pieredzi un finansiālās un darbības spējas, kā arī to noteikumus un procedūras </w:t>
            </w:r>
            <w:proofErr w:type="spellStart"/>
            <w:r>
              <w:rPr>
                <w:b/>
                <w:i/>
              </w:rPr>
              <w:t>galasaņēmēju</w:t>
            </w:r>
            <w:proofErr w:type="spellEnd"/>
            <w:r>
              <w:rPr>
                <w:b/>
                <w:i/>
              </w:rPr>
              <w:t xml:space="preserve"> projektu ekonomiskās dzīvotspējas pārbaudei. Atlase ir pārredzama, tai ir objektīvs pamatojums, un tā neizraisa interešu konfliktu.</w:t>
            </w:r>
          </w:p>
        </w:tc>
        <w:tc>
          <w:tcPr>
            <w:tcW w:w="4876" w:type="dxa"/>
            <w:tcBorders>
              <w:top w:val="nil"/>
              <w:left w:val="nil"/>
              <w:bottom w:val="nil"/>
              <w:right w:val="nil"/>
            </w:tcBorders>
          </w:tcPr>
          <w:p w14:paraId="68B3FA86" w14:textId="77777777" w:rsidR="00855071" w:rsidRPr="00522465" w:rsidRDefault="00855071" w:rsidP="004D4546">
            <w:pPr>
              <w:pStyle w:val="Normal6a"/>
            </w:pPr>
            <w:r>
              <w:rPr>
                <w:b/>
                <w:i/>
              </w:rPr>
              <w:t>svītrots</w:t>
            </w:r>
          </w:p>
        </w:tc>
      </w:tr>
    </w:tbl>
    <w:p w14:paraId="756BF30D"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958435E" w14:textId="77777777" w:rsidR="00855071" w:rsidRPr="00522465" w:rsidRDefault="00855071" w:rsidP="00855071">
      <w:r>
        <w:rPr>
          <w:rStyle w:val="HideTWBExt"/>
        </w:rPr>
        <w:t>&lt;/Amend&gt;</w:t>
      </w:r>
    </w:p>
    <w:p w14:paraId="421D020F"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2271</w:t>
      </w:r>
      <w:r>
        <w:rPr>
          <w:rStyle w:val="HideTWBExt"/>
          <w:b w:val="0"/>
        </w:rPr>
        <w:t>&lt;/</w:t>
      </w:r>
      <w:proofErr w:type="spellStart"/>
      <w:r>
        <w:rPr>
          <w:rStyle w:val="HideTWBExt"/>
          <w:b w:val="0"/>
        </w:rPr>
        <w:t>NumAm</w:t>
      </w:r>
      <w:proofErr w:type="spellEnd"/>
      <w:r>
        <w:rPr>
          <w:rStyle w:val="HideTWBExt"/>
          <w:b w:val="0"/>
        </w:rPr>
        <w:t>&gt;</w:t>
      </w:r>
    </w:p>
    <w:p w14:paraId="6DE4BE9B" w14:textId="77777777" w:rsidR="00855071" w:rsidRPr="00522465" w:rsidRDefault="00855071" w:rsidP="00855071">
      <w:pPr>
        <w:pStyle w:val="NormalBold"/>
      </w:pPr>
      <w:r>
        <w:rPr>
          <w:rStyle w:val="HideTWBExt"/>
          <w:b w:val="0"/>
        </w:rPr>
        <w:t>&lt;RepeatBlock-By&gt;&lt;Members&gt;</w:t>
      </w:r>
      <w:proofErr w:type="spellStart"/>
      <w:r>
        <w:t>Benedetta</w:t>
      </w:r>
      <w:proofErr w:type="spellEnd"/>
      <w:r>
        <w:t xml:space="preserve"> </w:t>
      </w:r>
      <w:proofErr w:type="spellStart"/>
      <w:r>
        <w:t>Scuderi</w:t>
      </w:r>
      <w:proofErr w:type="spellEnd"/>
      <w:r>
        <w:rPr>
          <w:rStyle w:val="HideTWBExt"/>
          <w:b w:val="0"/>
        </w:rPr>
        <w:t>&lt;/Members&gt;</w:t>
      </w:r>
    </w:p>
    <w:p w14:paraId="7B71333F" w14:textId="77777777" w:rsidR="00855071" w:rsidRPr="00522465" w:rsidRDefault="00855071" w:rsidP="00855071">
      <w:pPr>
        <w:pStyle w:val="NormalBold"/>
      </w:pPr>
      <w:r>
        <w:rPr>
          <w:rStyle w:val="HideTWBExt"/>
          <w:b w:val="0"/>
        </w:rPr>
        <w:t>&lt;/RepeatBlock-By&gt;</w:t>
      </w:r>
    </w:p>
    <w:p w14:paraId="40C7EA4D"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507473E6" w14:textId="77777777" w:rsidR="00855071" w:rsidRPr="00522465" w:rsidRDefault="00855071" w:rsidP="00855071">
      <w:pPr>
        <w:pStyle w:val="NormalBold"/>
      </w:pPr>
      <w:r>
        <w:rPr>
          <w:rStyle w:val="HideTWBExt"/>
          <w:b w:val="0"/>
        </w:rPr>
        <w:t>&lt;Article&gt;</w:t>
      </w:r>
      <w:r>
        <w:t>25. pants – 3.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248D0A1" w14:textId="77777777" w:rsidTr="004D4546">
        <w:trPr>
          <w:trHeight w:hRule="exact" w:val="240"/>
          <w:jc w:val="center"/>
        </w:trPr>
        <w:tc>
          <w:tcPr>
            <w:tcW w:w="9752" w:type="dxa"/>
            <w:gridSpan w:val="2"/>
            <w:tcBorders>
              <w:top w:val="nil"/>
              <w:left w:val="nil"/>
              <w:bottom w:val="nil"/>
              <w:right w:val="nil"/>
            </w:tcBorders>
          </w:tcPr>
          <w:p w14:paraId="1E8F15EC" w14:textId="77777777" w:rsidR="00855071" w:rsidRPr="00522465" w:rsidRDefault="00855071" w:rsidP="004D4546"/>
        </w:tc>
      </w:tr>
      <w:tr w:rsidR="00855071" w14:paraId="025C190F" w14:textId="77777777" w:rsidTr="004D4546">
        <w:trPr>
          <w:trHeight w:val="240"/>
          <w:jc w:val="center"/>
        </w:trPr>
        <w:tc>
          <w:tcPr>
            <w:tcW w:w="4876" w:type="dxa"/>
            <w:tcBorders>
              <w:top w:val="nil"/>
              <w:left w:val="nil"/>
              <w:bottom w:val="nil"/>
              <w:right w:val="nil"/>
            </w:tcBorders>
          </w:tcPr>
          <w:p w14:paraId="6E789EC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47046E2" w14:textId="77777777" w:rsidR="00855071" w:rsidRPr="00522465" w:rsidRDefault="00855071" w:rsidP="004D4546">
            <w:pPr>
              <w:pStyle w:val="AmColumnHeading"/>
            </w:pPr>
            <w:r>
              <w:t>Grozījums</w:t>
            </w:r>
          </w:p>
        </w:tc>
      </w:tr>
      <w:tr w:rsidR="00855071" w14:paraId="39FB756F" w14:textId="77777777" w:rsidTr="004D4546">
        <w:trPr>
          <w:jc w:val="center"/>
        </w:trPr>
        <w:tc>
          <w:tcPr>
            <w:tcW w:w="4876" w:type="dxa"/>
            <w:tcBorders>
              <w:top w:val="nil"/>
              <w:left w:val="nil"/>
              <w:bottom w:val="nil"/>
              <w:right w:val="nil"/>
            </w:tcBorders>
          </w:tcPr>
          <w:p w14:paraId="2239F678" w14:textId="77777777" w:rsidR="00855071" w:rsidRPr="00522465" w:rsidRDefault="00855071" w:rsidP="004D4546">
            <w:pPr>
              <w:pStyle w:val="Normal6a"/>
            </w:pPr>
            <w:r>
              <w:rPr>
                <w:b/>
                <w:i/>
              </w:rPr>
              <w:t>3.</w:t>
            </w:r>
            <w:r>
              <w:tab/>
            </w:r>
            <w:r>
              <w:rPr>
                <w:b/>
                <w:i/>
              </w:rPr>
              <w:t xml:space="preserve">Papildus subjektiem, kas minēti Regulas (ES, Euratom) 2024/2029 62. panta 1. punkta pirmās daļas c) apakšpunktā un 211. panta 5. punktā, struktūrām, kuras iedibinātas dalībvalstī un kuras reglamentē dalībvalsts privāttiesības vai Savienības tiesību akti, izņēmuma kārtā pēc pozitīva pīlāru novērtējuma var uzticēt arī budžeta garantijas vai finanšu instrumenta īstenošanu, arī apvienojumā ar neatmaksājamu atbalstu finansējuma apvienošanas darbībā, ciktāl šādām struktūrām tiek sniegtas pienācīgas finanšu garantijas, kas katrai darbībai var būt ierobežotas līdz Savienības atbalsta maksimālajai summai. Šos privāttiesību subjektus atlasa, pienācīgi ņemot vērā īstenojamā finanšu instrumenta vai budžeta garantijas raksturu, pieredzi un finansiālās un darbības spējas, kā arī to noteikumus un procedūras </w:t>
            </w:r>
            <w:proofErr w:type="spellStart"/>
            <w:r>
              <w:rPr>
                <w:b/>
                <w:i/>
              </w:rPr>
              <w:t>galasaņēmēju</w:t>
            </w:r>
            <w:proofErr w:type="spellEnd"/>
            <w:r>
              <w:rPr>
                <w:b/>
                <w:i/>
              </w:rPr>
              <w:t xml:space="preserve"> projektu ekonomiskās dzīvotspējas pārbaudei. Atlase ir pārredzama, tai ir objektīvs pamatojums, un tā neizraisa interešu konfliktu.</w:t>
            </w:r>
          </w:p>
        </w:tc>
        <w:tc>
          <w:tcPr>
            <w:tcW w:w="4876" w:type="dxa"/>
            <w:tcBorders>
              <w:top w:val="nil"/>
              <w:left w:val="nil"/>
              <w:bottom w:val="nil"/>
              <w:right w:val="nil"/>
            </w:tcBorders>
          </w:tcPr>
          <w:p w14:paraId="24B11EE8" w14:textId="77777777" w:rsidR="00855071" w:rsidRPr="00522465" w:rsidRDefault="00855071" w:rsidP="004D4546">
            <w:pPr>
              <w:pStyle w:val="Normal6a"/>
            </w:pPr>
            <w:r>
              <w:rPr>
                <w:b/>
                <w:i/>
              </w:rPr>
              <w:t>svītrots</w:t>
            </w:r>
          </w:p>
        </w:tc>
      </w:tr>
    </w:tbl>
    <w:p w14:paraId="7ED50447"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D1219A5" w14:textId="77777777" w:rsidR="00855071" w:rsidRPr="00522465" w:rsidRDefault="00855071" w:rsidP="00855071">
      <w:r>
        <w:rPr>
          <w:rStyle w:val="HideTWBExt"/>
        </w:rPr>
        <w:t>&lt;/Amend&gt;</w:t>
      </w:r>
    </w:p>
    <w:p w14:paraId="4DFD6513"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2272</w:t>
      </w:r>
      <w:r>
        <w:rPr>
          <w:rStyle w:val="HideTWBExt"/>
          <w:b w:val="0"/>
        </w:rPr>
        <w:t>&lt;/</w:t>
      </w:r>
      <w:proofErr w:type="spellStart"/>
      <w:r>
        <w:rPr>
          <w:rStyle w:val="HideTWBExt"/>
          <w:b w:val="0"/>
        </w:rPr>
        <w:t>NumAm</w:t>
      </w:r>
      <w:proofErr w:type="spellEnd"/>
      <w:r>
        <w:rPr>
          <w:rStyle w:val="HideTWBExt"/>
          <w:b w:val="0"/>
        </w:rPr>
        <w:t>&gt;</w:t>
      </w:r>
    </w:p>
    <w:p w14:paraId="0D1B67A4" w14:textId="77777777" w:rsidR="00855071" w:rsidRPr="00522465" w:rsidRDefault="00855071" w:rsidP="00855071">
      <w:pPr>
        <w:pStyle w:val="NormalBold"/>
      </w:pPr>
      <w:r>
        <w:rPr>
          <w:rStyle w:val="HideTWBExt"/>
          <w:b w:val="0"/>
        </w:rPr>
        <w:t>&lt;RepeatBlock-By&gt;&lt;Members&gt;</w:t>
      </w:r>
      <w:r>
        <w:t xml:space="preserve">Christian </w:t>
      </w:r>
      <w:proofErr w:type="spellStart"/>
      <w:r>
        <w:t>Ehler</w:t>
      </w:r>
      <w:proofErr w:type="spellEnd"/>
      <w:r>
        <w:t xml:space="preserve">, Oliver </w:t>
      </w:r>
      <w:proofErr w:type="spellStart"/>
      <w:r>
        <w:t>Schenk</w:t>
      </w:r>
      <w:proofErr w:type="spellEnd"/>
      <w:r>
        <w:t xml:space="preserve">, Matej </w:t>
      </w:r>
      <w:proofErr w:type="spellStart"/>
      <w:r>
        <w:t>Tonin</w:t>
      </w:r>
      <w:proofErr w:type="spellEnd"/>
      <w:r>
        <w:t xml:space="preserve">, </w:t>
      </w:r>
      <w:proofErr w:type="spellStart"/>
      <w:r>
        <w:t>Adina</w:t>
      </w:r>
      <w:proofErr w:type="spellEnd"/>
      <w:r>
        <w:t xml:space="preserve"> </w:t>
      </w:r>
      <w:proofErr w:type="spellStart"/>
      <w:r>
        <w:t>Vălean</w:t>
      </w:r>
      <w:proofErr w:type="spellEnd"/>
      <w:r>
        <w:t xml:space="preserve">, </w:t>
      </w:r>
      <w:proofErr w:type="spellStart"/>
      <w:r>
        <w:t>Pilar</w:t>
      </w:r>
      <w:proofErr w:type="spellEnd"/>
      <w:r>
        <w:t xml:space="preserve"> </w:t>
      </w:r>
      <w:proofErr w:type="spellStart"/>
      <w:r>
        <w:t>del</w:t>
      </w:r>
      <w:proofErr w:type="spellEnd"/>
      <w:r>
        <w:t xml:space="preserve"> Castillo Vera, </w:t>
      </w:r>
      <w:proofErr w:type="spellStart"/>
      <w:r>
        <w:t>Hildegard</w:t>
      </w:r>
      <w:proofErr w:type="spellEnd"/>
      <w:r>
        <w:t xml:space="preserve"> </w:t>
      </w:r>
      <w:proofErr w:type="spellStart"/>
      <w:r>
        <w:t>Bentele</w:t>
      </w:r>
      <w:proofErr w:type="spellEnd"/>
      <w:r>
        <w:t xml:space="preserve">, Angelika </w:t>
      </w:r>
      <w:proofErr w:type="spellStart"/>
      <w:r>
        <w:t>Niebler</w:t>
      </w:r>
      <w:proofErr w:type="spellEnd"/>
      <w:r>
        <w:t xml:space="preserve">, </w:t>
      </w:r>
      <w:proofErr w:type="spellStart"/>
      <w:r>
        <w:t>Eszter</w:t>
      </w:r>
      <w:proofErr w:type="spellEnd"/>
      <w:r>
        <w:t xml:space="preserve"> Lakos, </w:t>
      </w:r>
      <w:proofErr w:type="spellStart"/>
      <w:r>
        <w:t>Virgil</w:t>
      </w:r>
      <w:proofErr w:type="spellEnd"/>
      <w:r>
        <w:t xml:space="preserve">-Daniel </w:t>
      </w:r>
      <w:proofErr w:type="spellStart"/>
      <w:r>
        <w:t>Popescu</w:t>
      </w:r>
      <w:proofErr w:type="spellEnd"/>
      <w:r>
        <w:t xml:space="preserve">, </w:t>
      </w:r>
      <w:proofErr w:type="spellStart"/>
      <w:r>
        <w:t>Susana</w:t>
      </w:r>
      <w:proofErr w:type="spellEnd"/>
      <w:r>
        <w:t xml:space="preserve"> </w:t>
      </w:r>
      <w:proofErr w:type="spellStart"/>
      <w:r>
        <w:t>Solís</w:t>
      </w:r>
      <w:proofErr w:type="spellEnd"/>
      <w:r>
        <w:t xml:space="preserve"> </w:t>
      </w:r>
      <w:proofErr w:type="spellStart"/>
      <w:r>
        <w:t>Pérez</w:t>
      </w:r>
      <w:proofErr w:type="spellEnd"/>
      <w:r>
        <w:rPr>
          <w:rStyle w:val="HideTWBExt"/>
          <w:b w:val="0"/>
        </w:rPr>
        <w:t>&lt;/Members&gt;</w:t>
      </w:r>
    </w:p>
    <w:p w14:paraId="6F63BAF8" w14:textId="77777777" w:rsidR="00855071" w:rsidRPr="00522465" w:rsidRDefault="00855071" w:rsidP="00855071">
      <w:pPr>
        <w:pStyle w:val="NormalBold"/>
      </w:pPr>
      <w:r>
        <w:rPr>
          <w:rStyle w:val="HideTWBExt"/>
          <w:b w:val="0"/>
        </w:rPr>
        <w:t>&lt;/RepeatBlock-By&gt;</w:t>
      </w:r>
    </w:p>
    <w:p w14:paraId="6008A55E"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6BCE8EE" w14:textId="77777777" w:rsidR="00855071" w:rsidRPr="00522465" w:rsidRDefault="00855071" w:rsidP="00855071">
      <w:pPr>
        <w:pStyle w:val="NormalBold"/>
      </w:pPr>
      <w:r>
        <w:rPr>
          <w:rStyle w:val="HideTWBExt"/>
          <w:b w:val="0"/>
        </w:rPr>
        <w:t>&lt;Article&gt;</w:t>
      </w:r>
      <w:r>
        <w:t>25. pants – 3.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926D4EE" w14:textId="77777777" w:rsidTr="004D4546">
        <w:trPr>
          <w:trHeight w:hRule="exact" w:val="240"/>
          <w:jc w:val="center"/>
        </w:trPr>
        <w:tc>
          <w:tcPr>
            <w:tcW w:w="9752" w:type="dxa"/>
            <w:gridSpan w:val="2"/>
            <w:tcBorders>
              <w:top w:val="nil"/>
              <w:left w:val="nil"/>
              <w:bottom w:val="nil"/>
              <w:right w:val="nil"/>
            </w:tcBorders>
          </w:tcPr>
          <w:p w14:paraId="5840CDDF" w14:textId="77777777" w:rsidR="00855071" w:rsidRPr="00522465" w:rsidRDefault="00855071" w:rsidP="004D4546"/>
        </w:tc>
      </w:tr>
      <w:tr w:rsidR="00855071" w14:paraId="32BFBF63" w14:textId="77777777" w:rsidTr="004D4546">
        <w:trPr>
          <w:trHeight w:val="240"/>
          <w:jc w:val="center"/>
        </w:trPr>
        <w:tc>
          <w:tcPr>
            <w:tcW w:w="4876" w:type="dxa"/>
            <w:tcBorders>
              <w:top w:val="nil"/>
              <w:left w:val="nil"/>
              <w:bottom w:val="nil"/>
              <w:right w:val="nil"/>
            </w:tcBorders>
          </w:tcPr>
          <w:p w14:paraId="71C37E0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3C6F55C" w14:textId="77777777" w:rsidR="00855071" w:rsidRPr="00522465" w:rsidRDefault="00855071" w:rsidP="004D4546">
            <w:pPr>
              <w:pStyle w:val="AmColumnHeading"/>
            </w:pPr>
            <w:r>
              <w:t>Grozījums</w:t>
            </w:r>
          </w:p>
        </w:tc>
      </w:tr>
      <w:tr w:rsidR="00855071" w14:paraId="2BA89C34" w14:textId="77777777" w:rsidTr="004D4546">
        <w:trPr>
          <w:jc w:val="center"/>
        </w:trPr>
        <w:tc>
          <w:tcPr>
            <w:tcW w:w="4876" w:type="dxa"/>
            <w:tcBorders>
              <w:top w:val="nil"/>
              <w:left w:val="nil"/>
              <w:bottom w:val="nil"/>
              <w:right w:val="nil"/>
            </w:tcBorders>
          </w:tcPr>
          <w:p w14:paraId="011E0146" w14:textId="77777777" w:rsidR="00855071" w:rsidRPr="00522465" w:rsidRDefault="00855071" w:rsidP="004D4546">
            <w:pPr>
              <w:pStyle w:val="Normal6a"/>
            </w:pPr>
            <w:r>
              <w:t>3.</w:t>
            </w:r>
            <w:r>
              <w:tab/>
              <w:t xml:space="preserve">Papildus subjektiem, kas minēti Regulas (ES, Euratom) 2024/2029 62. panta 1. punkta pirmās daļas c) apakšpunktā un 211. panta 5. punktā, struktūrām, kuras iedibinātas dalībvalstī un kuras reglamentē dalībvalsts privāttiesības vai Savienības tiesību akti, </w:t>
            </w:r>
            <w:r>
              <w:rPr>
                <w:b/>
                <w:i/>
              </w:rPr>
              <w:t>izņēmuma kārtā</w:t>
            </w:r>
            <w:r>
              <w:t xml:space="preserve"> pēc pozitīva pīlāru novērtējuma </w:t>
            </w:r>
            <w:r>
              <w:rPr>
                <w:b/>
                <w:i/>
              </w:rPr>
              <w:t>var uzticēt</w:t>
            </w:r>
            <w:r>
              <w:t xml:space="preserve"> arī budžeta garantijas vai finanšu instrumenta īstenošanu, arī </w:t>
            </w:r>
            <w:r>
              <w:rPr>
                <w:b/>
                <w:i/>
              </w:rPr>
              <w:t>apvienojumā</w:t>
            </w:r>
            <w:r>
              <w:t xml:space="preserve"> ar neatmaksājamu atbalstu finansējuma apvienošanas darbībā, ciktāl šādām struktūrām tiek sniegtas pienācīgas finanšu garantijas, kas katrai darbībai var būt ierobežotas līdz Savienības atbalsta maksimālajai summai. </w:t>
            </w:r>
            <w:r>
              <w:rPr>
                <w:b/>
                <w:i/>
              </w:rPr>
              <w:t>Šos</w:t>
            </w:r>
            <w:r>
              <w:t xml:space="preserve"> privāttiesību subjektus atlasa, pienācīgi ņemot vērā īstenojamā finanšu instrumenta vai budžeta garantijas raksturu, pieredzi un finansiālās un darbības spējas, kā arī to noteikumus un procedūras </w:t>
            </w:r>
            <w:proofErr w:type="spellStart"/>
            <w:r>
              <w:t>galasaņēmēju</w:t>
            </w:r>
            <w:proofErr w:type="spellEnd"/>
            <w:r>
              <w:t xml:space="preserve"> projektu ekonomiskās dzīvotspējas pārbaudei. Atlase ir pārredzama, tai ir objektīvs pamatojums, un tā neizraisa interešu konfliktu.</w:t>
            </w:r>
          </w:p>
        </w:tc>
        <w:tc>
          <w:tcPr>
            <w:tcW w:w="4876" w:type="dxa"/>
            <w:tcBorders>
              <w:top w:val="nil"/>
              <w:left w:val="nil"/>
              <w:bottom w:val="nil"/>
              <w:right w:val="nil"/>
            </w:tcBorders>
          </w:tcPr>
          <w:p w14:paraId="772398C4" w14:textId="77777777" w:rsidR="00855071" w:rsidRPr="00522465" w:rsidRDefault="00855071" w:rsidP="004D4546">
            <w:pPr>
              <w:pStyle w:val="Normal6a"/>
            </w:pPr>
            <w:r>
              <w:t>3.</w:t>
            </w:r>
            <w:r>
              <w:tab/>
              <w:t xml:space="preserve">Papildus subjektiem, kas minēti Regulas (ES, Euratom) 2024/2029 62. panta 1. punkta pirmās daļas c) apakšpunktā un 211. panta 5. punktā, struktūrām, kuras iedibinātas dalībvalstī un kuras reglamentē dalībvalsts privāttiesības vai Savienības tiesību akti, pēc pozitīva pīlāru novērtējuma </w:t>
            </w:r>
            <w:r>
              <w:rPr>
                <w:b/>
                <w:i/>
              </w:rPr>
              <w:t>uztic</w:t>
            </w:r>
            <w:r>
              <w:t xml:space="preserve"> arī budžeta garantijas vai finanšu instrumenta īstenošanu, arī </w:t>
            </w:r>
            <w:r>
              <w:rPr>
                <w:b/>
                <w:i/>
              </w:rPr>
              <w:t>gadījumos, kad tos kombinē</w:t>
            </w:r>
            <w:r>
              <w:t xml:space="preserve"> ar neatmaksājamu atbalstu finansējuma apvienošanas darbībā, ciktāl šādām struktūrām tiek sniegtas pienācīgas finanšu garantijas, kas katrai darbībai var būt ierobežotas līdz Savienības atbalsta maksimālajai summai. Privāttiesību subjektus atlasa, pienācīgi ņemot vērā īstenojamā finanšu instrumenta vai budžeta garantijas raksturu, </w:t>
            </w:r>
            <w:r>
              <w:rPr>
                <w:b/>
                <w:i/>
              </w:rPr>
              <w:t>to</w:t>
            </w:r>
            <w:r>
              <w:t xml:space="preserve"> pieredzi un finansiālās un darbības spējas, kā arī to noteikumus un procedūras </w:t>
            </w:r>
            <w:proofErr w:type="spellStart"/>
            <w:r>
              <w:t>galasaņēmēju</w:t>
            </w:r>
            <w:proofErr w:type="spellEnd"/>
            <w:r>
              <w:t xml:space="preserve"> projektu ekonomiskās dzīvotspējas pārbaudei. Atlase ir pārredzama, tai ir objektīvs pamatojums, un tā neizraisa interešu konfliktu.</w:t>
            </w:r>
          </w:p>
        </w:tc>
      </w:tr>
      <w:tr w:rsidR="00855071" w14:paraId="292F9AAA" w14:textId="77777777" w:rsidTr="004D4546">
        <w:trPr>
          <w:jc w:val="center"/>
        </w:trPr>
        <w:tc>
          <w:tcPr>
            <w:tcW w:w="4876" w:type="dxa"/>
            <w:tcBorders>
              <w:top w:val="nil"/>
              <w:left w:val="nil"/>
              <w:bottom w:val="nil"/>
              <w:right w:val="nil"/>
            </w:tcBorders>
          </w:tcPr>
          <w:p w14:paraId="7E7D45C9" w14:textId="77777777" w:rsidR="00855071" w:rsidRPr="00522465" w:rsidRDefault="00855071" w:rsidP="004D4546">
            <w:pPr>
              <w:pStyle w:val="Normal6a"/>
            </w:pPr>
          </w:p>
        </w:tc>
        <w:tc>
          <w:tcPr>
            <w:tcW w:w="4876" w:type="dxa"/>
            <w:tcBorders>
              <w:top w:val="nil"/>
              <w:left w:val="nil"/>
              <w:bottom w:val="nil"/>
              <w:right w:val="nil"/>
            </w:tcBorders>
          </w:tcPr>
          <w:p w14:paraId="26EB3A7D" w14:textId="77777777" w:rsidR="00855071" w:rsidRPr="00522465" w:rsidRDefault="00855071" w:rsidP="004D4546">
            <w:pPr>
              <w:pStyle w:val="Normal6a"/>
            </w:pPr>
            <w:r>
              <w:rPr>
                <w:b/>
                <w:i/>
              </w:rPr>
              <w:t>Vismaz 20 % no budžeta garantijām un finanšu instrumentiem, ko īsteno, izmantojot 4. pantā minēto budžetu, uztic privātiem īstenošanas partneriem, kā minēts iepriekšējā daļā. Šo īpatsvaru ievēro visā programmas īstenošanas laikā, un tam nepiemēro atkāpi, izņemot pienācīgi pamatotus ārkārtējus gadījumus, kad šīs prasības izpilde nav objektīvi iespējama. Pamatojumu dokumentē un bez liekas vilcināšanās dara publiski pieejamu.</w:t>
            </w:r>
          </w:p>
        </w:tc>
      </w:tr>
    </w:tbl>
    <w:p w14:paraId="224D29A7"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543A07F" w14:textId="77777777" w:rsidR="00855071" w:rsidRPr="00522465" w:rsidRDefault="00855071" w:rsidP="00855071">
      <w:r>
        <w:rPr>
          <w:rStyle w:val="HideTWBExt"/>
        </w:rPr>
        <w:t>&lt;/Amend&gt;</w:t>
      </w:r>
    </w:p>
    <w:p w14:paraId="2BF1C428"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2273</w:t>
      </w:r>
      <w:r>
        <w:rPr>
          <w:rStyle w:val="HideTWBExt"/>
          <w:b w:val="0"/>
        </w:rPr>
        <w:t>&lt;/</w:t>
      </w:r>
      <w:proofErr w:type="spellStart"/>
      <w:r>
        <w:rPr>
          <w:rStyle w:val="HideTWBExt"/>
          <w:b w:val="0"/>
        </w:rPr>
        <w:t>NumAm</w:t>
      </w:r>
      <w:proofErr w:type="spellEnd"/>
      <w:r>
        <w:rPr>
          <w:rStyle w:val="HideTWBExt"/>
          <w:b w:val="0"/>
        </w:rPr>
        <w:t>&gt;</w:t>
      </w:r>
    </w:p>
    <w:p w14:paraId="74FEF4FD" w14:textId="77777777" w:rsidR="00855071" w:rsidRPr="00522465" w:rsidRDefault="00855071" w:rsidP="00855071">
      <w:pPr>
        <w:pStyle w:val="NormalBold"/>
      </w:pPr>
      <w:r>
        <w:rPr>
          <w:rStyle w:val="HideTWBExt"/>
          <w:b w:val="0"/>
        </w:rPr>
        <w:t>&lt;RepeatBlock-By&gt;&lt;Members&gt;</w:t>
      </w:r>
      <w:r>
        <w:t xml:space="preserve">Diana </w:t>
      </w:r>
      <w:proofErr w:type="spellStart"/>
      <w:r>
        <w:t>Iovanovici</w:t>
      </w:r>
      <w:proofErr w:type="spellEnd"/>
      <w:r>
        <w:t xml:space="preserve"> </w:t>
      </w:r>
      <w:proofErr w:type="spellStart"/>
      <w:r>
        <w:t>Şoşoacă</w:t>
      </w:r>
      <w:proofErr w:type="spellEnd"/>
      <w:r>
        <w:rPr>
          <w:rStyle w:val="HideTWBExt"/>
          <w:b w:val="0"/>
        </w:rPr>
        <w:t>&lt;/Members&gt;</w:t>
      </w:r>
    </w:p>
    <w:p w14:paraId="74099288" w14:textId="77777777" w:rsidR="00855071" w:rsidRPr="00522465" w:rsidRDefault="00855071" w:rsidP="00855071">
      <w:pPr>
        <w:pStyle w:val="NormalBold"/>
      </w:pPr>
      <w:r>
        <w:rPr>
          <w:rStyle w:val="HideTWBExt"/>
          <w:b w:val="0"/>
        </w:rPr>
        <w:t>&lt;/RepeatBlock-By&gt;</w:t>
      </w:r>
    </w:p>
    <w:p w14:paraId="2E4758BA"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223B203" w14:textId="77777777" w:rsidR="00855071" w:rsidRPr="00522465" w:rsidRDefault="00855071" w:rsidP="00855071">
      <w:pPr>
        <w:pStyle w:val="NormalBold"/>
      </w:pPr>
      <w:r>
        <w:rPr>
          <w:rStyle w:val="HideTWBExt"/>
          <w:b w:val="0"/>
        </w:rPr>
        <w:t>&lt;Article&gt;</w:t>
      </w:r>
      <w:r>
        <w:t>25. pants – 3. punkts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3A5FAC72" w14:textId="77777777" w:rsidTr="004D4546">
        <w:trPr>
          <w:trHeight w:hRule="exact" w:val="240"/>
          <w:jc w:val="center"/>
        </w:trPr>
        <w:tc>
          <w:tcPr>
            <w:tcW w:w="9752" w:type="dxa"/>
            <w:gridSpan w:val="2"/>
            <w:tcBorders>
              <w:top w:val="nil"/>
              <w:left w:val="nil"/>
              <w:bottom w:val="nil"/>
              <w:right w:val="nil"/>
            </w:tcBorders>
          </w:tcPr>
          <w:p w14:paraId="2E70D9C8" w14:textId="77777777" w:rsidR="00855071" w:rsidRPr="00522465" w:rsidRDefault="00855071" w:rsidP="004D4546"/>
        </w:tc>
      </w:tr>
      <w:tr w:rsidR="00855071" w14:paraId="4EB162E5" w14:textId="77777777" w:rsidTr="004D4546">
        <w:trPr>
          <w:trHeight w:val="240"/>
          <w:jc w:val="center"/>
        </w:trPr>
        <w:tc>
          <w:tcPr>
            <w:tcW w:w="4876" w:type="dxa"/>
            <w:tcBorders>
              <w:top w:val="nil"/>
              <w:left w:val="nil"/>
              <w:bottom w:val="nil"/>
              <w:right w:val="nil"/>
            </w:tcBorders>
          </w:tcPr>
          <w:p w14:paraId="0367534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DF297AC" w14:textId="77777777" w:rsidR="00855071" w:rsidRPr="00522465" w:rsidRDefault="00855071" w:rsidP="004D4546">
            <w:pPr>
              <w:pStyle w:val="AmColumnHeading"/>
            </w:pPr>
            <w:r>
              <w:t>Grozījums</w:t>
            </w:r>
          </w:p>
        </w:tc>
      </w:tr>
      <w:tr w:rsidR="00855071" w14:paraId="5E385A1E" w14:textId="77777777" w:rsidTr="004D4546">
        <w:trPr>
          <w:jc w:val="center"/>
        </w:trPr>
        <w:tc>
          <w:tcPr>
            <w:tcW w:w="4876" w:type="dxa"/>
            <w:tcBorders>
              <w:top w:val="nil"/>
              <w:left w:val="nil"/>
              <w:bottom w:val="nil"/>
              <w:right w:val="nil"/>
            </w:tcBorders>
          </w:tcPr>
          <w:p w14:paraId="062BDAFD" w14:textId="77777777" w:rsidR="00855071" w:rsidRPr="00522465" w:rsidRDefault="00855071" w:rsidP="004D4546">
            <w:pPr>
              <w:pStyle w:val="Normal6a"/>
            </w:pPr>
            <w:r>
              <w:t>3.</w:t>
            </w:r>
            <w:r>
              <w:tab/>
              <w:t xml:space="preserve">Papildus subjektiem, kas minēti Regulas (ES, Euratom) 2024/2029 62. panta 1. punkta pirmās daļas c) apakšpunktā un 211. panta 5. punktā, struktūrām, kuras iedibinātas dalībvalstī un kuras reglamentē dalībvalsts privāttiesības vai Savienības tiesību akti, izņēmuma kārtā pēc pozitīva pīlāru novērtējuma var uzticēt arī budžeta garantijas vai finanšu instrumenta īstenošanu, arī apvienojumā ar neatmaksājamu atbalstu finansējuma apvienošanas darbībā, ciktāl šādām struktūrām tiek sniegtas pienācīgas finanšu garantijas, kas katrai darbībai var būt ierobežotas līdz Savienības atbalsta maksimālajai summai. Šos privāttiesību subjektus atlasa, pienācīgi ņemot vērā īstenojamā finanšu instrumenta vai budžeta garantijas raksturu, pieredzi un finansiālās un darbības spējas, kā arī to noteikumus un procedūras </w:t>
            </w:r>
            <w:proofErr w:type="spellStart"/>
            <w:r>
              <w:t>galasaņēmēju</w:t>
            </w:r>
            <w:proofErr w:type="spellEnd"/>
            <w:r>
              <w:t xml:space="preserve"> projektu ekonomiskās dzīvotspējas pārbaudei. Atlase ir pārredzama</w:t>
            </w:r>
            <w:r>
              <w:rPr>
                <w:b/>
                <w:i/>
              </w:rPr>
              <w:t>, tai ir objektīvs pamatojums</w:t>
            </w:r>
            <w:r>
              <w:t>, un tā neizraisa interešu konfliktu.</w:t>
            </w:r>
          </w:p>
        </w:tc>
        <w:tc>
          <w:tcPr>
            <w:tcW w:w="4876" w:type="dxa"/>
            <w:tcBorders>
              <w:top w:val="nil"/>
              <w:left w:val="nil"/>
              <w:bottom w:val="nil"/>
              <w:right w:val="nil"/>
            </w:tcBorders>
          </w:tcPr>
          <w:p w14:paraId="5B7CCFAF" w14:textId="77777777" w:rsidR="00855071" w:rsidRPr="00522465" w:rsidRDefault="00855071" w:rsidP="004D4546">
            <w:pPr>
              <w:pStyle w:val="Normal6a"/>
            </w:pPr>
            <w:r>
              <w:t>3.</w:t>
            </w:r>
            <w:r>
              <w:tab/>
              <w:t xml:space="preserve">Papildus subjektiem, kas minēti Regulas (ES, Euratom) 2024/2029 62. panta 1. punkta pirmās daļas c) apakšpunktā un 211. panta 5. punktā, struktūrām, kuras iedibinātas dalībvalstī un kuras reglamentē dalībvalsts privāttiesības vai Savienības tiesību akti, izņēmuma kārtā pēc pozitīva pīlāru novērtējuma var uzticēt arī budžeta garantijas vai finanšu instrumenta īstenošanu, arī apvienojumā ar neatmaksājamu atbalstu finansējuma apvienošanas darbībā, ciktāl šādām struktūrām tiek sniegtas pienācīgas finanšu garantijas, kas katrai darbībai var būt ierobežotas līdz Savienības atbalsta maksimālajai summai. Šos privāttiesību subjektus atlasa, pienācīgi ņemot vērā īstenojamā finanšu instrumenta vai budžeta garantijas raksturu, pieredzi un finansiālās un darbības spējas, kā arī to noteikumus un procedūras </w:t>
            </w:r>
            <w:proofErr w:type="spellStart"/>
            <w:r>
              <w:t>galasaņēmēju</w:t>
            </w:r>
            <w:proofErr w:type="spellEnd"/>
            <w:r>
              <w:t xml:space="preserve"> projektu ekonomiskās dzīvotspējas pārbaudei. Atlase ir pārredzama </w:t>
            </w:r>
            <w:r>
              <w:rPr>
                <w:b/>
                <w:i/>
              </w:rPr>
              <w:t xml:space="preserve">un objektīvi pamatota </w:t>
            </w:r>
            <w:r>
              <w:t xml:space="preserve">un nerada interešu konfliktu. </w:t>
            </w:r>
            <w:r>
              <w:rPr>
                <w:b/>
                <w:i/>
              </w:rPr>
              <w:t>Jābūt arī mehānismam darbību uzraudzīšanai un regulārai ziņošanai par Savienības prasību izpildi šajā jomā.</w:t>
            </w:r>
          </w:p>
        </w:tc>
      </w:tr>
    </w:tbl>
    <w:p w14:paraId="32E6202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{RO}</w:t>
      </w:r>
      <w:r w:rsidRPr="00522465">
        <w:t>ro</w:t>
      </w:r>
      <w:r w:rsidRPr="00522465">
        <w:rPr>
          <w:rStyle w:val="HideTWBExt"/>
        </w:rPr>
        <w:t>&lt;/</w:t>
      </w:r>
      <w:proofErr w:type="spellStart"/>
      <w:r w:rsidRPr="00522465">
        <w:rPr>
          <w:rStyle w:val="HideTWBExt"/>
        </w:rPr>
        <w:t>Original</w:t>
      </w:r>
      <w:proofErr w:type="spellEnd"/>
      <w:r w:rsidRPr="00522465">
        <w:rPr>
          <w:rStyle w:val="HideTWBExt"/>
        </w:rPr>
        <w:t>&gt;</w:t>
      </w:r>
    </w:p>
    <w:p w14:paraId="416CE158" w14:textId="77777777" w:rsidR="00855071" w:rsidRPr="00522465" w:rsidRDefault="00855071" w:rsidP="00855071">
      <w:r>
        <w:rPr>
          <w:rStyle w:val="HideTWBExt"/>
        </w:rPr>
        <w:t>&lt;/Amend&gt;</w:t>
      </w:r>
    </w:p>
    <w:p w14:paraId="1517E107"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2274</w:t>
      </w:r>
      <w:r>
        <w:rPr>
          <w:rStyle w:val="HideTWBExt"/>
          <w:b w:val="0"/>
        </w:rPr>
        <w:t>&lt;/</w:t>
      </w:r>
      <w:proofErr w:type="spellStart"/>
      <w:r>
        <w:rPr>
          <w:rStyle w:val="HideTWBExt"/>
          <w:b w:val="0"/>
        </w:rPr>
        <w:t>NumAm</w:t>
      </w:r>
      <w:proofErr w:type="spellEnd"/>
      <w:r>
        <w:rPr>
          <w:rStyle w:val="HideTWBExt"/>
          <w:b w:val="0"/>
        </w:rPr>
        <w:t>&gt;</w:t>
      </w:r>
    </w:p>
    <w:p w14:paraId="50208FC0" w14:textId="77777777" w:rsidR="00855071" w:rsidRPr="00522465" w:rsidRDefault="00855071" w:rsidP="00855071">
      <w:pPr>
        <w:pStyle w:val="NormalBold"/>
      </w:pPr>
      <w:r>
        <w:rPr>
          <w:rStyle w:val="HideTWBExt"/>
          <w:b w:val="0"/>
        </w:rPr>
        <w:t>&lt;RepeatBlock-By&gt;&lt;Members&gt;</w:t>
      </w:r>
      <w:r>
        <w:t>Rihards Kols</w:t>
      </w:r>
      <w:r>
        <w:rPr>
          <w:rStyle w:val="HideTWBExt"/>
          <w:b w:val="0"/>
        </w:rPr>
        <w:t>&lt;/</w:t>
      </w:r>
      <w:proofErr w:type="spellStart"/>
      <w:r>
        <w:rPr>
          <w:rStyle w:val="HideTWBExt"/>
          <w:b w:val="0"/>
        </w:rPr>
        <w:t>Members</w:t>
      </w:r>
      <w:proofErr w:type="spellEnd"/>
      <w:r>
        <w:rPr>
          <w:rStyle w:val="HideTWBExt"/>
          <w:b w:val="0"/>
        </w:rPr>
        <w:t>&gt;</w:t>
      </w:r>
    </w:p>
    <w:p w14:paraId="0C379A29" w14:textId="77777777" w:rsidR="00855071" w:rsidRPr="00522465" w:rsidRDefault="00855071" w:rsidP="00855071">
      <w:r>
        <w:rPr>
          <w:rStyle w:val="HideTWBExt"/>
        </w:rPr>
        <w:t>&lt;AuNomDe&gt;</w:t>
      </w:r>
      <w:r>
        <w:rPr>
          <w:rStyle w:val="HideTWBInt"/>
        </w:rPr>
        <w:t>{ECR}</w:t>
      </w:r>
      <w:r>
        <w:t>ECR grupas vārdā</w:t>
      </w:r>
      <w:r>
        <w:rPr>
          <w:rStyle w:val="HideTWBExt"/>
        </w:rPr>
        <w:t>&lt;/</w:t>
      </w:r>
      <w:proofErr w:type="spellStart"/>
      <w:r>
        <w:rPr>
          <w:rStyle w:val="HideTWBExt"/>
        </w:rPr>
        <w:t>AuNomDe</w:t>
      </w:r>
      <w:proofErr w:type="spellEnd"/>
      <w:r>
        <w:rPr>
          <w:rStyle w:val="HideTWBExt"/>
        </w:rPr>
        <w:t>&gt;</w:t>
      </w:r>
    </w:p>
    <w:p w14:paraId="4C21CF77" w14:textId="77777777" w:rsidR="00855071" w:rsidRPr="00522465" w:rsidRDefault="00855071" w:rsidP="00855071">
      <w:pPr>
        <w:pStyle w:val="NormalBold"/>
      </w:pPr>
      <w:r>
        <w:rPr>
          <w:rStyle w:val="HideTWBExt"/>
          <w:b w:val="0"/>
        </w:rPr>
        <w:t>&lt;/RepeatBlock-By&gt;</w:t>
      </w:r>
    </w:p>
    <w:p w14:paraId="4820E764"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3159B508" w14:textId="77777777" w:rsidR="00855071" w:rsidRPr="00522465" w:rsidRDefault="00855071" w:rsidP="00855071">
      <w:pPr>
        <w:pStyle w:val="NormalBold"/>
      </w:pPr>
      <w:r>
        <w:rPr>
          <w:rStyle w:val="HideTWBExt"/>
          <w:b w:val="0"/>
        </w:rPr>
        <w:t>&lt;Article&gt;</w:t>
      </w:r>
      <w:r>
        <w:t>25. pants – 3.a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066FF45A" w14:textId="77777777" w:rsidTr="004D4546">
        <w:trPr>
          <w:trHeight w:hRule="exact" w:val="240"/>
          <w:jc w:val="center"/>
        </w:trPr>
        <w:tc>
          <w:tcPr>
            <w:tcW w:w="9752" w:type="dxa"/>
            <w:gridSpan w:val="2"/>
            <w:tcBorders>
              <w:top w:val="nil"/>
              <w:left w:val="nil"/>
              <w:bottom w:val="nil"/>
              <w:right w:val="nil"/>
            </w:tcBorders>
          </w:tcPr>
          <w:p w14:paraId="5982B53E" w14:textId="77777777" w:rsidR="00855071" w:rsidRPr="00522465" w:rsidRDefault="00855071" w:rsidP="004D4546"/>
        </w:tc>
      </w:tr>
      <w:tr w:rsidR="00855071" w14:paraId="5CD306F8" w14:textId="77777777" w:rsidTr="004D4546">
        <w:trPr>
          <w:trHeight w:val="240"/>
          <w:jc w:val="center"/>
        </w:trPr>
        <w:tc>
          <w:tcPr>
            <w:tcW w:w="4876" w:type="dxa"/>
            <w:tcBorders>
              <w:top w:val="nil"/>
              <w:left w:val="nil"/>
              <w:bottom w:val="nil"/>
              <w:right w:val="nil"/>
            </w:tcBorders>
          </w:tcPr>
          <w:p w14:paraId="0FFDD89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186B0607" w14:textId="77777777" w:rsidR="00855071" w:rsidRPr="00522465" w:rsidRDefault="00855071" w:rsidP="004D4546">
            <w:pPr>
              <w:pStyle w:val="AmColumnHeading"/>
            </w:pPr>
            <w:r>
              <w:t>Grozījums</w:t>
            </w:r>
          </w:p>
        </w:tc>
      </w:tr>
      <w:tr w:rsidR="00855071" w14:paraId="24A31D39" w14:textId="77777777" w:rsidTr="004D4546">
        <w:trPr>
          <w:jc w:val="center"/>
        </w:trPr>
        <w:tc>
          <w:tcPr>
            <w:tcW w:w="4876" w:type="dxa"/>
            <w:tcBorders>
              <w:top w:val="nil"/>
              <w:left w:val="nil"/>
              <w:bottom w:val="nil"/>
              <w:right w:val="nil"/>
            </w:tcBorders>
          </w:tcPr>
          <w:p w14:paraId="26BF3C6D" w14:textId="77777777" w:rsidR="00855071" w:rsidRPr="00522465" w:rsidRDefault="00855071" w:rsidP="004D4546">
            <w:pPr>
              <w:pStyle w:val="Normal6a"/>
            </w:pPr>
          </w:p>
        </w:tc>
        <w:tc>
          <w:tcPr>
            <w:tcW w:w="4876" w:type="dxa"/>
            <w:tcBorders>
              <w:top w:val="nil"/>
              <w:left w:val="nil"/>
              <w:bottom w:val="nil"/>
              <w:right w:val="nil"/>
            </w:tcBorders>
          </w:tcPr>
          <w:p w14:paraId="117DDD65" w14:textId="77777777" w:rsidR="00855071" w:rsidRPr="00522465" w:rsidRDefault="00855071" w:rsidP="004D4546">
            <w:pPr>
              <w:pStyle w:val="Normal6a"/>
            </w:pPr>
            <w:r>
              <w:rPr>
                <w:b/>
                <w:i/>
              </w:rPr>
              <w:t>3.a</w:t>
            </w:r>
            <w:r>
              <w:tab/>
            </w:r>
            <w:r>
              <w:rPr>
                <w:b/>
                <w:i/>
              </w:rPr>
              <w:t xml:space="preserve">Komisija nodrošina, ka saskaņā ar šo pantu sniegtie konsultāciju pakalpojumi ietver īpašu atbalstu maziem un vidējiem uzņēmumiem un vidējas kapitalizācijas sabiedrībām, kas piedalās vai vēlas piedalīties darbībās loga “Noturība un drošība, aizsardzības industrija un kosmoss” ietvaros, kā minēts 1. panta 2. punkta c) un d) apakšpunktā. Šāds atbalsts ietver norādījumus par drošības akreditācijas prasībām, personāla drošības pielaides procedūrām, kas piemērojamas dažādās dalībvalstīs, iestādes drošības pielaides procesiem un klasificētas un </w:t>
            </w:r>
            <w:proofErr w:type="spellStart"/>
            <w:r>
              <w:rPr>
                <w:b/>
                <w:i/>
              </w:rPr>
              <w:t>sensitīvas</w:t>
            </w:r>
            <w:proofErr w:type="spellEnd"/>
            <w:r>
              <w:rPr>
                <w:b/>
                <w:i/>
              </w:rPr>
              <w:t xml:space="preserve"> informācijas apstrādi saskaņā ar Komisijas Lēmumu (ES, Euratom) 2015/444. Šajā nolūkā Komisija 12 mēnešu laikā pēc šīs regulas stāšanās spēkā publicē standartizētus norādījumu materiālus.</w:t>
            </w:r>
          </w:p>
        </w:tc>
      </w:tr>
    </w:tbl>
    <w:p w14:paraId="20A4C9A8"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CD9037A"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5C674A2B" w14:textId="77777777" w:rsidR="00855071" w:rsidRPr="00522465" w:rsidRDefault="00855071" w:rsidP="00855071">
      <w:pPr>
        <w:pStyle w:val="AmJustText"/>
      </w:pPr>
      <w:proofErr w:type="spellStart"/>
      <w:r>
        <w:t>Security-clearance</w:t>
      </w:r>
      <w:proofErr w:type="spellEnd"/>
      <w:r>
        <w:t xml:space="preserve"> </w:t>
      </w:r>
      <w:proofErr w:type="spellStart"/>
      <w:r>
        <w:t>requirements</w:t>
      </w:r>
      <w:proofErr w:type="spellEnd"/>
      <w:r>
        <w:t xml:space="preserve"> </w:t>
      </w:r>
      <w:proofErr w:type="spellStart"/>
      <w:r>
        <w:t>constitute</w:t>
      </w:r>
      <w:proofErr w:type="spellEnd"/>
      <w:r>
        <w:t xml:space="preserve"> a </w:t>
      </w:r>
      <w:proofErr w:type="spellStart"/>
      <w:r>
        <w:t>structural</w:t>
      </w:r>
      <w:proofErr w:type="spellEnd"/>
      <w:r>
        <w:t xml:space="preserve"> </w:t>
      </w:r>
      <w:proofErr w:type="spellStart"/>
      <w:r>
        <w:t>barrier</w:t>
      </w:r>
      <w:proofErr w:type="spellEnd"/>
      <w:r>
        <w:t xml:space="preserve"> to </w:t>
      </w:r>
      <w:proofErr w:type="spellStart"/>
      <w:r>
        <w:t>participation</w:t>
      </w:r>
      <w:proofErr w:type="spellEnd"/>
      <w:r>
        <w:t xml:space="preserve"> </w:t>
      </w:r>
      <w:proofErr w:type="spellStart"/>
      <w:r>
        <w:t>by</w:t>
      </w:r>
      <w:proofErr w:type="spellEnd"/>
      <w:r>
        <w:t xml:space="preserve"> </w:t>
      </w:r>
      <w:proofErr w:type="spellStart"/>
      <w:r>
        <w:t>SMEs</w:t>
      </w:r>
      <w:proofErr w:type="spellEnd"/>
      <w:r>
        <w:t xml:space="preserve"> </w:t>
      </w:r>
      <w:proofErr w:type="spellStart"/>
      <w:r>
        <w:t>and</w:t>
      </w:r>
      <w:proofErr w:type="spellEnd"/>
      <w:r>
        <w:t xml:space="preserve"> first-</w:t>
      </w:r>
      <w:proofErr w:type="spellStart"/>
      <w:r>
        <w:t>time</w:t>
      </w:r>
      <w:proofErr w:type="spellEnd"/>
      <w:r>
        <w:t xml:space="preserve"> </w:t>
      </w:r>
      <w:proofErr w:type="spellStart"/>
      <w:r>
        <w:t>applicants</w:t>
      </w:r>
      <w:proofErr w:type="spellEnd"/>
      <w:r>
        <w:t xml:space="preserve"> </w:t>
      </w:r>
      <w:proofErr w:type="spellStart"/>
      <w:r>
        <w:t>in</w:t>
      </w:r>
      <w:proofErr w:type="spellEnd"/>
      <w:r>
        <w:t xml:space="preserve"> </w:t>
      </w:r>
      <w:proofErr w:type="spellStart"/>
      <w:r>
        <w:t>dual-use</w:t>
      </w:r>
      <w:proofErr w:type="spellEnd"/>
      <w:r>
        <w:t xml:space="preserve"> </w:t>
      </w:r>
      <w:proofErr w:type="spellStart"/>
      <w:r>
        <w:t>and</w:t>
      </w:r>
      <w:proofErr w:type="spellEnd"/>
      <w:r>
        <w:t xml:space="preserve"> </w:t>
      </w:r>
      <w:proofErr w:type="spellStart"/>
      <w:r>
        <w:t>defence-related</w:t>
      </w:r>
      <w:proofErr w:type="spellEnd"/>
      <w:r>
        <w:t xml:space="preserve"> </w:t>
      </w:r>
      <w:proofErr w:type="spellStart"/>
      <w:r>
        <w:t>calls</w:t>
      </w:r>
      <w:proofErr w:type="spellEnd"/>
      <w:r>
        <w:t xml:space="preserve"> </w:t>
      </w:r>
      <w:proofErr w:type="spellStart"/>
      <w:r>
        <w:t>under</w:t>
      </w:r>
      <w:proofErr w:type="spellEnd"/>
      <w:r>
        <w:t xml:space="preserve"> </w:t>
      </w:r>
      <w:proofErr w:type="spellStart"/>
      <w:r>
        <w:t>the</w:t>
      </w:r>
      <w:proofErr w:type="spellEnd"/>
      <w:r>
        <w:t xml:space="preserve"> ECF. </w:t>
      </w:r>
      <w:proofErr w:type="spellStart"/>
      <w:r>
        <w:t>Unlike</w:t>
      </w:r>
      <w:proofErr w:type="spellEnd"/>
      <w:r>
        <w:t xml:space="preserve"> </w:t>
      </w:r>
      <w:proofErr w:type="spellStart"/>
      <w:r>
        <w:t>large</w:t>
      </w:r>
      <w:proofErr w:type="spellEnd"/>
      <w:r>
        <w:t xml:space="preserve"> </w:t>
      </w:r>
      <w:proofErr w:type="spellStart"/>
      <w:r>
        <w:t>defence</w:t>
      </w:r>
      <w:proofErr w:type="spellEnd"/>
      <w:r>
        <w:t xml:space="preserve"> </w:t>
      </w:r>
      <w:proofErr w:type="spellStart"/>
      <w:r>
        <w:t>primes</w:t>
      </w:r>
      <w:proofErr w:type="spellEnd"/>
      <w:r>
        <w:t xml:space="preserve">, </w:t>
      </w:r>
      <w:proofErr w:type="spellStart"/>
      <w:r>
        <w:t>SMEs</w:t>
      </w:r>
      <w:proofErr w:type="spellEnd"/>
      <w:r>
        <w:t xml:space="preserve"> do </w:t>
      </w:r>
      <w:proofErr w:type="spellStart"/>
      <w:r>
        <w:t>not</w:t>
      </w:r>
      <w:proofErr w:type="spellEnd"/>
      <w:r>
        <w:t xml:space="preserve"> </w:t>
      </w:r>
      <w:proofErr w:type="spellStart"/>
      <w:r>
        <w:t>have</w:t>
      </w:r>
      <w:proofErr w:type="spellEnd"/>
      <w:r>
        <w:t xml:space="preserve"> </w:t>
      </w:r>
      <w:proofErr w:type="spellStart"/>
      <w:r>
        <w:t>in-house</w:t>
      </w:r>
      <w:proofErr w:type="spellEnd"/>
      <w:r>
        <w:t xml:space="preserve"> </w:t>
      </w:r>
      <w:proofErr w:type="spellStart"/>
      <w:r>
        <w:t>legal</w:t>
      </w:r>
      <w:proofErr w:type="spellEnd"/>
      <w:r>
        <w:t xml:space="preserve"> </w:t>
      </w:r>
      <w:proofErr w:type="spellStart"/>
      <w:r>
        <w:t>capacity</w:t>
      </w:r>
      <w:proofErr w:type="spellEnd"/>
      <w:r>
        <w:t xml:space="preserve"> to </w:t>
      </w:r>
      <w:proofErr w:type="spellStart"/>
      <w:r>
        <w:t>navigate</w:t>
      </w:r>
      <w:proofErr w:type="spellEnd"/>
      <w:r>
        <w:t xml:space="preserve"> </w:t>
      </w:r>
      <w:proofErr w:type="spellStart"/>
      <w:r>
        <w:t>personnel</w:t>
      </w:r>
      <w:proofErr w:type="spellEnd"/>
      <w:r>
        <w:t xml:space="preserve"> </w:t>
      </w:r>
      <w:proofErr w:type="spellStart"/>
      <w:r>
        <w:t>and</w:t>
      </w:r>
      <w:proofErr w:type="spellEnd"/>
      <w:r>
        <w:t xml:space="preserve"> </w:t>
      </w:r>
      <w:proofErr w:type="spellStart"/>
      <w:r>
        <w:t>facility</w:t>
      </w:r>
      <w:proofErr w:type="spellEnd"/>
      <w:r>
        <w:t xml:space="preserve"> </w:t>
      </w:r>
      <w:proofErr w:type="spellStart"/>
      <w:r>
        <w:t>clearance</w:t>
      </w:r>
      <w:proofErr w:type="spellEnd"/>
      <w:r>
        <w:t xml:space="preserve"> </w:t>
      </w:r>
      <w:proofErr w:type="spellStart"/>
      <w:r>
        <w:t>procedures</w:t>
      </w:r>
      <w:proofErr w:type="spellEnd"/>
      <w:r>
        <w:t xml:space="preserve"> </w:t>
      </w:r>
      <w:proofErr w:type="spellStart"/>
      <w:r>
        <w:t>across</w:t>
      </w:r>
      <w:proofErr w:type="spellEnd"/>
      <w:r>
        <w:t xml:space="preserve"> </w:t>
      </w:r>
      <w:proofErr w:type="spellStart"/>
      <w:r>
        <w:t>Member</w:t>
      </w:r>
      <w:proofErr w:type="spellEnd"/>
      <w:r>
        <w:t xml:space="preserve"> </w:t>
      </w:r>
      <w:proofErr w:type="spellStart"/>
      <w:r>
        <w:t>States</w:t>
      </w:r>
      <w:proofErr w:type="spellEnd"/>
      <w:r>
        <w:t xml:space="preserve">, </w:t>
      </w:r>
      <w:proofErr w:type="spellStart"/>
      <w:r>
        <w:t>and</w:t>
      </w:r>
      <w:proofErr w:type="spellEnd"/>
      <w:r>
        <w:t xml:space="preserve"> </w:t>
      </w:r>
      <w:proofErr w:type="spellStart"/>
      <w:r>
        <w:t>these</w:t>
      </w:r>
      <w:proofErr w:type="spellEnd"/>
      <w:r>
        <w:t xml:space="preserve"> </w:t>
      </w:r>
      <w:proofErr w:type="spellStart"/>
      <w:r>
        <w:t>procedures</w:t>
      </w:r>
      <w:proofErr w:type="spellEnd"/>
      <w:r>
        <w:t xml:space="preserve"> </w:t>
      </w:r>
      <w:proofErr w:type="spellStart"/>
      <w:r>
        <w:t>vary</w:t>
      </w:r>
      <w:proofErr w:type="spellEnd"/>
      <w:r>
        <w:t xml:space="preserve"> </w:t>
      </w:r>
      <w:proofErr w:type="spellStart"/>
      <w:r>
        <w:t>significantly</w:t>
      </w:r>
      <w:proofErr w:type="spellEnd"/>
      <w:r>
        <w:t xml:space="preserve"> </w:t>
      </w:r>
      <w:proofErr w:type="spellStart"/>
      <w:r>
        <w:t>in</w:t>
      </w:r>
      <w:proofErr w:type="spellEnd"/>
      <w:r>
        <w:t xml:space="preserve"> </w:t>
      </w:r>
      <w:proofErr w:type="spellStart"/>
      <w:r>
        <w:t>practice</w:t>
      </w:r>
      <w:proofErr w:type="spellEnd"/>
      <w:r>
        <w:t xml:space="preserve">. </w:t>
      </w:r>
      <w:proofErr w:type="spellStart"/>
      <w:r>
        <w:t>The</w:t>
      </w:r>
      <w:proofErr w:type="spellEnd"/>
      <w:r>
        <w:t xml:space="preserve"> </w:t>
      </w:r>
      <w:proofErr w:type="spellStart"/>
      <w:r>
        <w:t>amendment</w:t>
      </w:r>
      <w:proofErr w:type="spellEnd"/>
      <w:r>
        <w:t xml:space="preserve"> </w:t>
      </w:r>
      <w:proofErr w:type="spellStart"/>
      <w:r>
        <w:t>makes</w:t>
      </w:r>
      <w:proofErr w:type="spellEnd"/>
      <w:r>
        <w:t xml:space="preserve"> </w:t>
      </w:r>
      <w:proofErr w:type="spellStart"/>
      <w:r>
        <w:t>the</w:t>
      </w:r>
      <w:proofErr w:type="spellEnd"/>
      <w:r>
        <w:t xml:space="preserve"> </w:t>
      </w:r>
      <w:proofErr w:type="spellStart"/>
      <w:r>
        <w:t>advisory</w:t>
      </w:r>
      <w:proofErr w:type="spellEnd"/>
      <w:r>
        <w:t xml:space="preserve"> </w:t>
      </w:r>
      <w:proofErr w:type="spellStart"/>
      <w:r>
        <w:t>support</w:t>
      </w:r>
      <w:proofErr w:type="spellEnd"/>
      <w:r>
        <w:t xml:space="preserve"> </w:t>
      </w:r>
      <w:proofErr w:type="spellStart"/>
      <w:r>
        <w:t>function</w:t>
      </w:r>
      <w:proofErr w:type="spellEnd"/>
      <w:r>
        <w:t xml:space="preserve"> </w:t>
      </w:r>
      <w:proofErr w:type="spellStart"/>
      <w:r>
        <w:t>under</w:t>
      </w:r>
      <w:proofErr w:type="spellEnd"/>
      <w:r>
        <w:t xml:space="preserve"> </w:t>
      </w:r>
      <w:proofErr w:type="spellStart"/>
      <w:r>
        <w:t>Article</w:t>
      </w:r>
      <w:proofErr w:type="spellEnd"/>
      <w:r>
        <w:t xml:space="preserve"> 25 </w:t>
      </w:r>
      <w:proofErr w:type="spellStart"/>
      <w:r>
        <w:t>operationally</w:t>
      </w:r>
      <w:proofErr w:type="spellEnd"/>
      <w:r>
        <w:t xml:space="preserve"> </w:t>
      </w:r>
      <w:proofErr w:type="spellStart"/>
      <w:r>
        <w:t>useful</w:t>
      </w:r>
      <w:proofErr w:type="spellEnd"/>
      <w:r>
        <w:t xml:space="preserve"> </w:t>
      </w:r>
      <w:proofErr w:type="spellStart"/>
      <w:r>
        <w:t>for</w:t>
      </w:r>
      <w:proofErr w:type="spellEnd"/>
      <w:r>
        <w:t xml:space="preserve"> </w:t>
      </w:r>
      <w:proofErr w:type="spellStart"/>
      <w:r>
        <w:t>SMEs</w:t>
      </w:r>
      <w:proofErr w:type="spellEnd"/>
      <w:r>
        <w:t xml:space="preserve"> </w:t>
      </w:r>
      <w:proofErr w:type="spellStart"/>
      <w:r>
        <w:t>in</w:t>
      </w:r>
      <w:proofErr w:type="spellEnd"/>
      <w:r>
        <w:t xml:space="preserve"> </w:t>
      </w:r>
      <w:proofErr w:type="spellStart"/>
      <w:r>
        <w:t>sensitive-sector</w:t>
      </w:r>
      <w:proofErr w:type="spellEnd"/>
      <w:r>
        <w:t xml:space="preserve"> </w:t>
      </w:r>
      <w:proofErr w:type="spellStart"/>
      <w:r>
        <w:t>calls</w:t>
      </w:r>
      <w:proofErr w:type="spellEnd"/>
      <w:r>
        <w:t xml:space="preserve">, </w:t>
      </w:r>
      <w:proofErr w:type="spellStart"/>
      <w:r>
        <w:t>which</w:t>
      </w:r>
      <w:proofErr w:type="spellEnd"/>
      <w:r>
        <w:t xml:space="preserve"> </w:t>
      </w:r>
      <w:proofErr w:type="spellStart"/>
      <w:r>
        <w:t>is</w:t>
      </w:r>
      <w:proofErr w:type="spellEnd"/>
      <w:r>
        <w:t xml:space="preserve"> </w:t>
      </w:r>
      <w:proofErr w:type="spellStart"/>
      <w:r>
        <w:t>consistent</w:t>
      </w:r>
      <w:proofErr w:type="spellEnd"/>
      <w:r>
        <w:t xml:space="preserve"> </w:t>
      </w:r>
      <w:proofErr w:type="spellStart"/>
      <w:r>
        <w:t>with</w:t>
      </w:r>
      <w:proofErr w:type="spellEnd"/>
      <w:r>
        <w:t xml:space="preserve"> </w:t>
      </w:r>
      <w:proofErr w:type="spellStart"/>
      <w:r>
        <w:t>the</w:t>
      </w:r>
      <w:proofErr w:type="spellEnd"/>
      <w:r>
        <w:t xml:space="preserve"> </w:t>
      </w:r>
      <w:proofErr w:type="spellStart"/>
      <w:r>
        <w:t>ECF's</w:t>
      </w:r>
      <w:proofErr w:type="spellEnd"/>
      <w:r>
        <w:t xml:space="preserve"> </w:t>
      </w:r>
      <w:proofErr w:type="spellStart"/>
      <w:r>
        <w:t>objective</w:t>
      </w:r>
      <w:proofErr w:type="spellEnd"/>
      <w:r>
        <w:t xml:space="preserve"> </w:t>
      </w:r>
      <w:proofErr w:type="spellStart"/>
      <w:r>
        <w:t>of</w:t>
      </w:r>
      <w:proofErr w:type="spellEnd"/>
      <w:r>
        <w:t xml:space="preserve"> </w:t>
      </w:r>
      <w:proofErr w:type="spellStart"/>
      <w:r>
        <w:t>broadening</w:t>
      </w:r>
      <w:proofErr w:type="spellEnd"/>
      <w:r>
        <w:t xml:space="preserve"> </w:t>
      </w:r>
      <w:proofErr w:type="spellStart"/>
      <w:r>
        <w:t>the</w:t>
      </w:r>
      <w:proofErr w:type="spellEnd"/>
      <w:r>
        <w:t xml:space="preserve"> </w:t>
      </w:r>
      <w:proofErr w:type="spellStart"/>
      <w:r>
        <w:t>innovation</w:t>
      </w:r>
      <w:proofErr w:type="spellEnd"/>
      <w:r>
        <w:t xml:space="preserve"> </w:t>
      </w:r>
      <w:proofErr w:type="spellStart"/>
      <w:r>
        <w:t>base</w:t>
      </w:r>
      <w:proofErr w:type="spellEnd"/>
      <w:r>
        <w:t xml:space="preserve"> </w:t>
      </w:r>
      <w:proofErr w:type="spellStart"/>
      <w:r>
        <w:t>of</w:t>
      </w:r>
      <w:proofErr w:type="spellEnd"/>
      <w:r>
        <w:t xml:space="preserve"> </w:t>
      </w:r>
      <w:proofErr w:type="spellStart"/>
      <w:r>
        <w:t>the</w:t>
      </w:r>
      <w:proofErr w:type="spellEnd"/>
      <w:r>
        <w:t xml:space="preserve"> </w:t>
      </w:r>
      <w:proofErr w:type="spellStart"/>
      <w:r>
        <w:t>Union's</w:t>
      </w:r>
      <w:proofErr w:type="spellEnd"/>
      <w:r>
        <w:t xml:space="preserve"> </w:t>
      </w:r>
      <w:proofErr w:type="spellStart"/>
      <w:r>
        <w:t>defence</w:t>
      </w:r>
      <w:proofErr w:type="spellEnd"/>
      <w:r>
        <w:t xml:space="preserve"> </w:t>
      </w:r>
      <w:proofErr w:type="spellStart"/>
      <w:r>
        <w:t>industrial</w:t>
      </w:r>
      <w:proofErr w:type="spellEnd"/>
      <w:r>
        <w:t xml:space="preserve"> </w:t>
      </w:r>
      <w:proofErr w:type="spellStart"/>
      <w:r>
        <w:t>and</w:t>
      </w:r>
      <w:proofErr w:type="spellEnd"/>
      <w:r>
        <w:t xml:space="preserve"> </w:t>
      </w:r>
      <w:proofErr w:type="spellStart"/>
      <w:r>
        <w:t>technological</w:t>
      </w:r>
      <w:proofErr w:type="spellEnd"/>
      <w:r>
        <w:t xml:space="preserve"> </w:t>
      </w:r>
      <w:proofErr w:type="spellStart"/>
      <w:r>
        <w:t>base</w:t>
      </w:r>
      <w:proofErr w:type="spellEnd"/>
      <w:r>
        <w:t xml:space="preserve"> (</w:t>
      </w:r>
      <w:proofErr w:type="spellStart"/>
      <w:r>
        <w:t>Article</w:t>
      </w:r>
      <w:proofErr w:type="spellEnd"/>
      <w:r>
        <w:t xml:space="preserve"> 3(2)(d)), </w:t>
      </w:r>
      <w:proofErr w:type="spellStart"/>
      <w:r>
        <w:t>and</w:t>
      </w:r>
      <w:proofErr w:type="spellEnd"/>
      <w:r>
        <w:t xml:space="preserve"> </w:t>
      </w:r>
      <w:proofErr w:type="spellStart"/>
      <w:r>
        <w:t>with</w:t>
      </w:r>
      <w:proofErr w:type="spellEnd"/>
      <w:r>
        <w:t xml:space="preserve"> </w:t>
      </w:r>
      <w:proofErr w:type="spellStart"/>
      <w:r>
        <w:t>the</w:t>
      </w:r>
      <w:proofErr w:type="spellEnd"/>
      <w:r>
        <w:t xml:space="preserve"> </w:t>
      </w:r>
      <w:proofErr w:type="spellStart"/>
      <w:r>
        <w:t>Critical</w:t>
      </w:r>
      <w:proofErr w:type="spellEnd"/>
      <w:r>
        <w:t xml:space="preserve"> </w:t>
      </w:r>
      <w:proofErr w:type="spellStart"/>
      <w:r>
        <w:t>Raw</w:t>
      </w:r>
      <w:proofErr w:type="spellEnd"/>
      <w:r>
        <w:t xml:space="preserve"> </w:t>
      </w:r>
      <w:proofErr w:type="spellStart"/>
      <w:r>
        <w:t>Materials</w:t>
      </w:r>
      <w:proofErr w:type="spellEnd"/>
      <w:r>
        <w:t xml:space="preserve"> </w:t>
      </w:r>
      <w:proofErr w:type="spellStart"/>
      <w:r>
        <w:t>Act's</w:t>
      </w:r>
      <w:proofErr w:type="spellEnd"/>
      <w:r>
        <w:t xml:space="preserve"> </w:t>
      </w:r>
      <w:proofErr w:type="spellStart"/>
      <w:r>
        <w:t>emphasis</w:t>
      </w:r>
      <w:proofErr w:type="spellEnd"/>
      <w:r>
        <w:t xml:space="preserve"> </w:t>
      </w:r>
      <w:proofErr w:type="spellStart"/>
      <w:r>
        <w:t>on</w:t>
      </w:r>
      <w:proofErr w:type="spellEnd"/>
      <w:r>
        <w:t xml:space="preserve"> </w:t>
      </w:r>
      <w:proofErr w:type="spellStart"/>
      <w:r>
        <w:t>diversifying</w:t>
      </w:r>
      <w:proofErr w:type="spellEnd"/>
      <w:r>
        <w:t xml:space="preserve"> </w:t>
      </w:r>
      <w:proofErr w:type="spellStart"/>
      <w:r>
        <w:t>the</w:t>
      </w:r>
      <w:proofErr w:type="spellEnd"/>
      <w:r>
        <w:t xml:space="preserve"> </w:t>
      </w:r>
      <w:proofErr w:type="spellStart"/>
      <w:r>
        <w:t>supplier</w:t>
      </w:r>
      <w:proofErr w:type="spellEnd"/>
      <w:r>
        <w:t xml:space="preserve"> </w:t>
      </w:r>
      <w:proofErr w:type="spellStart"/>
      <w:r>
        <w:t>base</w:t>
      </w:r>
      <w:proofErr w:type="spellEnd"/>
      <w:r>
        <w:t>.</w:t>
      </w:r>
    </w:p>
    <w:p w14:paraId="01952E5D" w14:textId="77777777" w:rsidR="00855071" w:rsidRPr="00522465" w:rsidRDefault="00855071" w:rsidP="00855071">
      <w:r>
        <w:rPr>
          <w:rStyle w:val="HideTWBExt"/>
        </w:rPr>
        <w:t>&lt;/Amend&gt;</w:t>
      </w:r>
    </w:p>
    <w:p w14:paraId="1AB792AE"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2275</w:t>
      </w:r>
      <w:r>
        <w:rPr>
          <w:rStyle w:val="HideTWBExt"/>
          <w:b w:val="0"/>
        </w:rPr>
        <w:t>&lt;/</w:t>
      </w:r>
      <w:proofErr w:type="spellStart"/>
      <w:r>
        <w:rPr>
          <w:rStyle w:val="HideTWBExt"/>
          <w:b w:val="0"/>
        </w:rPr>
        <w:t>NumAm</w:t>
      </w:r>
      <w:proofErr w:type="spellEnd"/>
      <w:r>
        <w:rPr>
          <w:rStyle w:val="HideTWBExt"/>
          <w:b w:val="0"/>
        </w:rPr>
        <w:t>&gt;</w:t>
      </w:r>
    </w:p>
    <w:p w14:paraId="0F82D051" w14:textId="77777777" w:rsidR="00855071" w:rsidRPr="00522465" w:rsidRDefault="00855071" w:rsidP="00855071">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Jens </w:t>
      </w:r>
      <w:proofErr w:type="spellStart"/>
      <w:r>
        <w:t>Geier</w:t>
      </w:r>
      <w:proofErr w:type="spellEnd"/>
      <w:r>
        <w:rPr>
          <w:rStyle w:val="HideTWBExt"/>
          <w:b w:val="0"/>
        </w:rPr>
        <w:t>&lt;/Members&gt;</w:t>
      </w:r>
    </w:p>
    <w:p w14:paraId="287E6242" w14:textId="77777777" w:rsidR="00855071" w:rsidRPr="00522465" w:rsidRDefault="00855071" w:rsidP="00855071">
      <w:pPr>
        <w:pStyle w:val="NormalBold"/>
      </w:pPr>
      <w:r>
        <w:rPr>
          <w:rStyle w:val="HideTWBExt"/>
          <w:b w:val="0"/>
        </w:rPr>
        <w:t>&lt;/RepeatBlock-By&gt;</w:t>
      </w:r>
    </w:p>
    <w:p w14:paraId="138C459C"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7573E07" w14:textId="77777777" w:rsidR="00855071" w:rsidRPr="00522465" w:rsidRDefault="00855071" w:rsidP="00855071">
      <w:pPr>
        <w:pStyle w:val="NormalBold"/>
      </w:pPr>
      <w:r>
        <w:rPr>
          <w:rStyle w:val="HideTWBExt"/>
          <w:b w:val="0"/>
        </w:rPr>
        <w:t>&lt;Article&gt;</w:t>
      </w:r>
      <w:r>
        <w:t>25. pants – 3.a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8591968" w14:textId="77777777" w:rsidTr="004D4546">
        <w:trPr>
          <w:trHeight w:hRule="exact" w:val="240"/>
          <w:jc w:val="center"/>
        </w:trPr>
        <w:tc>
          <w:tcPr>
            <w:tcW w:w="9752" w:type="dxa"/>
            <w:gridSpan w:val="2"/>
            <w:tcBorders>
              <w:top w:val="nil"/>
              <w:left w:val="nil"/>
              <w:bottom w:val="nil"/>
              <w:right w:val="nil"/>
            </w:tcBorders>
          </w:tcPr>
          <w:p w14:paraId="38F3498B" w14:textId="77777777" w:rsidR="00855071" w:rsidRPr="00522465" w:rsidRDefault="00855071" w:rsidP="004D4546"/>
        </w:tc>
      </w:tr>
      <w:tr w:rsidR="00855071" w14:paraId="72C4061F" w14:textId="77777777" w:rsidTr="004D4546">
        <w:trPr>
          <w:trHeight w:val="240"/>
          <w:jc w:val="center"/>
        </w:trPr>
        <w:tc>
          <w:tcPr>
            <w:tcW w:w="4876" w:type="dxa"/>
            <w:tcBorders>
              <w:top w:val="nil"/>
              <w:left w:val="nil"/>
              <w:bottom w:val="nil"/>
              <w:right w:val="nil"/>
            </w:tcBorders>
          </w:tcPr>
          <w:p w14:paraId="3D30A8A9"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EC33B3B" w14:textId="77777777" w:rsidR="00855071" w:rsidRPr="00522465" w:rsidRDefault="00855071" w:rsidP="004D4546">
            <w:pPr>
              <w:pStyle w:val="AmColumnHeading"/>
            </w:pPr>
            <w:r>
              <w:t>Grozījums</w:t>
            </w:r>
          </w:p>
        </w:tc>
      </w:tr>
      <w:tr w:rsidR="00855071" w14:paraId="2FE41613" w14:textId="77777777" w:rsidTr="004D4546">
        <w:trPr>
          <w:jc w:val="center"/>
        </w:trPr>
        <w:tc>
          <w:tcPr>
            <w:tcW w:w="4876" w:type="dxa"/>
            <w:tcBorders>
              <w:top w:val="nil"/>
              <w:left w:val="nil"/>
              <w:bottom w:val="nil"/>
              <w:right w:val="nil"/>
            </w:tcBorders>
          </w:tcPr>
          <w:p w14:paraId="652BBC3C" w14:textId="77777777" w:rsidR="00855071" w:rsidRPr="00522465" w:rsidRDefault="00855071" w:rsidP="004D4546">
            <w:pPr>
              <w:pStyle w:val="Normal6a"/>
            </w:pPr>
          </w:p>
        </w:tc>
        <w:tc>
          <w:tcPr>
            <w:tcW w:w="4876" w:type="dxa"/>
            <w:tcBorders>
              <w:top w:val="nil"/>
              <w:left w:val="nil"/>
              <w:bottom w:val="nil"/>
              <w:right w:val="nil"/>
            </w:tcBorders>
          </w:tcPr>
          <w:p w14:paraId="59E13611" w14:textId="77777777" w:rsidR="00855071" w:rsidRPr="00522465" w:rsidRDefault="00855071" w:rsidP="004D4546">
            <w:pPr>
              <w:pStyle w:val="Normal6a"/>
            </w:pPr>
            <w:r>
              <w:rPr>
                <w:b/>
                <w:i/>
              </w:rPr>
              <w:t>3.a</w:t>
            </w:r>
            <w:r>
              <w:tab/>
            </w:r>
            <w:r>
              <w:rPr>
                <w:b/>
                <w:i/>
              </w:rPr>
              <w:t>Ja tās ir valsts un reģionālas attīstību veicinošas bankas un iestādes, kuras ir pakļautas dalībvalsts veiktai uzraudzībai un ir uzskatāmā veidā īstenojušas finanšu instrumentus vai finansējumu saskaņā ar dalītas pārvaldības principu, Komisija saistībā ar Regulas (ES, Euratom) 2024/2509 157. pantā paredzēto pīlāru novērtējumu pienācīgi ņem vērā pārvaldības un kontroles sistēmas, kuru revīzija jau ir veikta. Ja minēto sistēmu darbība demonstrē to funkcionālu līdzvērtību pīlāru novērtējuma prasībām, Komisija var piemērot vienkāršāku, uz risku balstītu izvērtēšanas procedūru ar nosacījumu, ka tiek nodrošināts līdzvērtīgs Savienības budžeta aizsardzības līmenis. Detalizētu kārtību nosaka ar īstenošanas aktiem.</w:t>
            </w:r>
          </w:p>
        </w:tc>
      </w:tr>
    </w:tbl>
    <w:p w14:paraId="5C2F9FF5"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2A1857AA"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02E7F08D" w14:textId="77777777" w:rsidR="00855071" w:rsidRPr="00522465" w:rsidRDefault="00855071" w:rsidP="00855071">
      <w:pPr>
        <w:pStyle w:val="AmJustText"/>
      </w:pPr>
      <w:r>
        <w:t>Pīlāru novērtējums joprojām ir galvenais instruments Savienības budžeta aizsardzībai. Tomēr pastāv būtiska funkcionāla pārklāšanās starp revīzijas prasībām, kas piemērojamas saskaņā ar dalītas pārvaldības principu (ERAF/ESF/TPF), un prasībām, kuras saistītas ar Regulas (ES, Euratom) 2024/2509 157. pantā minēto pīlāru novērtējumu.</w:t>
      </w:r>
    </w:p>
    <w:p w14:paraId="1703F1E5" w14:textId="77777777" w:rsidR="00855071" w:rsidRPr="00522465" w:rsidRDefault="00855071" w:rsidP="00855071">
      <w:r>
        <w:rPr>
          <w:rStyle w:val="HideTWBExt"/>
        </w:rPr>
        <w:t>&lt;/Amend&gt;</w:t>
      </w:r>
    </w:p>
    <w:p w14:paraId="5DEC9BEC"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2276</w:t>
      </w:r>
      <w:r>
        <w:rPr>
          <w:rStyle w:val="HideTWBExt"/>
          <w:b w:val="0"/>
        </w:rPr>
        <w:t>&lt;/</w:t>
      </w:r>
      <w:proofErr w:type="spellStart"/>
      <w:r>
        <w:rPr>
          <w:rStyle w:val="HideTWBExt"/>
          <w:b w:val="0"/>
        </w:rPr>
        <w:t>NumAm</w:t>
      </w:r>
      <w:proofErr w:type="spellEnd"/>
      <w:r>
        <w:rPr>
          <w:rStyle w:val="HideTWBExt"/>
          <w:b w:val="0"/>
        </w:rPr>
        <w:t>&gt;</w:t>
      </w:r>
    </w:p>
    <w:p w14:paraId="5926902A" w14:textId="77777777" w:rsidR="00855071" w:rsidRPr="00522465" w:rsidRDefault="00855071" w:rsidP="00855071">
      <w:pPr>
        <w:pStyle w:val="NormalBold"/>
      </w:pPr>
      <w:r>
        <w:rPr>
          <w:rStyle w:val="HideTWBExt"/>
          <w:b w:val="0"/>
        </w:rPr>
        <w:t>&lt;RepeatBlock-By&gt;&lt;Members&gt;</w:t>
      </w:r>
      <w:proofErr w:type="spellStart"/>
      <w:r>
        <w:t>Borys</w:t>
      </w:r>
      <w:proofErr w:type="spellEnd"/>
      <w:r>
        <w:t xml:space="preserve"> </w:t>
      </w:r>
      <w:proofErr w:type="spellStart"/>
      <w:r>
        <w:t>Budka</w:t>
      </w:r>
      <w:proofErr w:type="spellEnd"/>
      <w:r>
        <w:t xml:space="preserve">, </w:t>
      </w:r>
      <w:proofErr w:type="spellStart"/>
      <w:r>
        <w:t>Danuše</w:t>
      </w:r>
      <w:proofErr w:type="spellEnd"/>
      <w:r>
        <w:t xml:space="preserve"> </w:t>
      </w:r>
      <w:proofErr w:type="spellStart"/>
      <w:r>
        <w:t>Nerudová</w:t>
      </w:r>
      <w:proofErr w:type="spellEnd"/>
      <w:r>
        <w:t xml:space="preserve">, </w:t>
      </w:r>
      <w:proofErr w:type="spellStart"/>
      <w:r>
        <w:t>Davor</w:t>
      </w:r>
      <w:proofErr w:type="spellEnd"/>
      <w:r>
        <w:t xml:space="preserve"> Ivo </w:t>
      </w:r>
      <w:proofErr w:type="spellStart"/>
      <w:r>
        <w:t>Stier</w:t>
      </w:r>
      <w:proofErr w:type="spellEnd"/>
      <w:r>
        <w:t xml:space="preserve">, </w:t>
      </w:r>
      <w:proofErr w:type="spellStart"/>
      <w:r>
        <w:t>Nikolina</w:t>
      </w:r>
      <w:proofErr w:type="spellEnd"/>
      <w:r>
        <w:t xml:space="preserve"> </w:t>
      </w:r>
      <w:proofErr w:type="spellStart"/>
      <w:r>
        <w:t>Brnjac</w:t>
      </w:r>
      <w:proofErr w:type="spellEnd"/>
      <w:r>
        <w:t xml:space="preserve">, </w:t>
      </w:r>
      <w:proofErr w:type="spellStart"/>
      <w:r>
        <w:t>Eszter</w:t>
      </w:r>
      <w:proofErr w:type="spellEnd"/>
      <w:r>
        <w:t xml:space="preserve"> Lakos, Karlo </w:t>
      </w:r>
      <w:proofErr w:type="spellStart"/>
      <w:r>
        <w:t>Ressler</w:t>
      </w:r>
      <w:proofErr w:type="spellEnd"/>
      <w:r>
        <w:t xml:space="preserve">, </w:t>
      </w:r>
      <w:proofErr w:type="spellStart"/>
      <w:r>
        <w:t>Miriam</w:t>
      </w:r>
      <w:proofErr w:type="spellEnd"/>
      <w:r>
        <w:t xml:space="preserve"> </w:t>
      </w:r>
      <w:proofErr w:type="spellStart"/>
      <w:r>
        <w:t>Lexmann</w:t>
      </w:r>
      <w:proofErr w:type="spellEnd"/>
      <w:r>
        <w:t xml:space="preserve">, Adam </w:t>
      </w:r>
      <w:proofErr w:type="spellStart"/>
      <w:r>
        <w:t>Jarubas</w:t>
      </w:r>
      <w:proofErr w:type="spellEnd"/>
      <w:r>
        <w:t xml:space="preserve">, </w:t>
      </w:r>
      <w:proofErr w:type="spellStart"/>
      <w:r>
        <w:t>Krzysztof</w:t>
      </w:r>
      <w:proofErr w:type="spellEnd"/>
      <w:r>
        <w:t xml:space="preserve"> </w:t>
      </w:r>
      <w:proofErr w:type="spellStart"/>
      <w:r>
        <w:t>Hetman</w:t>
      </w:r>
      <w:proofErr w:type="spellEnd"/>
      <w:r>
        <w:t xml:space="preserve">, Kamila </w:t>
      </w:r>
      <w:proofErr w:type="spellStart"/>
      <w:r>
        <w:t>Gasiuk-Pihowicz</w:t>
      </w:r>
      <w:proofErr w:type="spellEnd"/>
      <w:r>
        <w:t xml:space="preserve">, </w:t>
      </w:r>
      <w:proofErr w:type="spellStart"/>
      <w:r>
        <w:t>Mirosława</w:t>
      </w:r>
      <w:proofErr w:type="spellEnd"/>
      <w:r>
        <w:t xml:space="preserve"> </w:t>
      </w:r>
      <w:proofErr w:type="spellStart"/>
      <w:r>
        <w:t>Nykiel</w:t>
      </w:r>
      <w:proofErr w:type="spellEnd"/>
      <w:r>
        <w:t xml:space="preserve">, </w:t>
      </w:r>
      <w:proofErr w:type="spellStart"/>
      <w:r>
        <w:t>Iuliu</w:t>
      </w:r>
      <w:proofErr w:type="spellEnd"/>
      <w:r>
        <w:t xml:space="preserve"> </w:t>
      </w:r>
      <w:proofErr w:type="spellStart"/>
      <w:r>
        <w:t>Winkler</w:t>
      </w:r>
      <w:proofErr w:type="spellEnd"/>
      <w:r>
        <w:t xml:space="preserve">, </w:t>
      </w:r>
      <w:proofErr w:type="spellStart"/>
      <w:r>
        <w:t>Loránt</w:t>
      </w:r>
      <w:proofErr w:type="spellEnd"/>
      <w:r>
        <w:t xml:space="preserve"> </w:t>
      </w:r>
      <w:proofErr w:type="spellStart"/>
      <w:r>
        <w:t>Vincze</w:t>
      </w:r>
      <w:proofErr w:type="spellEnd"/>
      <w:r>
        <w:t xml:space="preserve">, </w:t>
      </w:r>
      <w:proofErr w:type="spellStart"/>
      <w:r>
        <w:t>Andrzej</w:t>
      </w:r>
      <w:proofErr w:type="spellEnd"/>
      <w:r>
        <w:t xml:space="preserve"> </w:t>
      </w:r>
      <w:proofErr w:type="spellStart"/>
      <w:r>
        <w:t>Halicki</w:t>
      </w:r>
      <w:proofErr w:type="spellEnd"/>
      <w:r>
        <w:t xml:space="preserve">, </w:t>
      </w:r>
      <w:proofErr w:type="spellStart"/>
      <w:r>
        <w:t>Virgil</w:t>
      </w:r>
      <w:proofErr w:type="spellEnd"/>
      <w:r>
        <w:t xml:space="preserve">-Daniel </w:t>
      </w:r>
      <w:proofErr w:type="spellStart"/>
      <w:r>
        <w:t>Popescu</w:t>
      </w:r>
      <w:proofErr w:type="spellEnd"/>
      <w:r>
        <w:t xml:space="preserve">, Inese </w:t>
      </w:r>
      <w:proofErr w:type="spellStart"/>
      <w:r>
        <w:t>Vaidere</w:t>
      </w:r>
      <w:proofErr w:type="spellEnd"/>
      <w:r>
        <w:t xml:space="preserve">, </w:t>
      </w:r>
      <w:proofErr w:type="spellStart"/>
      <w:r>
        <w:t>Tomáš</w:t>
      </w:r>
      <w:proofErr w:type="spellEnd"/>
      <w:r>
        <w:t xml:space="preserve"> </w:t>
      </w:r>
      <w:proofErr w:type="spellStart"/>
      <w:r>
        <w:t>Zdechovský</w:t>
      </w:r>
      <w:proofErr w:type="spellEnd"/>
      <w:r>
        <w:t xml:space="preserve">, </w:t>
      </w:r>
      <w:proofErr w:type="spellStart"/>
      <w:r>
        <w:t>Siegfried</w:t>
      </w:r>
      <w:proofErr w:type="spellEnd"/>
      <w:r>
        <w:t xml:space="preserve"> </w:t>
      </w:r>
      <w:proofErr w:type="spellStart"/>
      <w:r>
        <w:t>Mureşan</w:t>
      </w:r>
      <w:proofErr w:type="spellEnd"/>
      <w:r>
        <w:t xml:space="preserve">, </w:t>
      </w:r>
      <w:proofErr w:type="spellStart"/>
      <w:r>
        <w:t>Ioan-Rareş</w:t>
      </w:r>
      <w:proofErr w:type="spellEnd"/>
      <w:r>
        <w:t xml:space="preserve"> </w:t>
      </w:r>
      <w:proofErr w:type="spellStart"/>
      <w:r>
        <w:t>Bogdan</w:t>
      </w:r>
      <w:proofErr w:type="spellEnd"/>
      <w:r>
        <w:t xml:space="preserve">, Daniel </w:t>
      </w:r>
      <w:proofErr w:type="spellStart"/>
      <w:r>
        <w:t>Buda</w:t>
      </w:r>
      <w:proofErr w:type="spellEnd"/>
      <w:r>
        <w:t xml:space="preserve">, </w:t>
      </w:r>
      <w:proofErr w:type="spellStart"/>
      <w:r>
        <w:t>Gheorghe</w:t>
      </w:r>
      <w:proofErr w:type="spellEnd"/>
      <w:r>
        <w:t xml:space="preserve"> </w:t>
      </w:r>
      <w:proofErr w:type="spellStart"/>
      <w:r>
        <w:t>Falcă</w:t>
      </w:r>
      <w:proofErr w:type="spellEnd"/>
      <w:r>
        <w:t xml:space="preserve">, </w:t>
      </w:r>
      <w:proofErr w:type="spellStart"/>
      <w:r>
        <w:t>Adina</w:t>
      </w:r>
      <w:proofErr w:type="spellEnd"/>
      <w:r>
        <w:t xml:space="preserve"> </w:t>
      </w:r>
      <w:proofErr w:type="spellStart"/>
      <w:r>
        <w:t>Vălean</w:t>
      </w:r>
      <w:proofErr w:type="spellEnd"/>
      <w:r>
        <w:t xml:space="preserve">, </w:t>
      </w:r>
      <w:proofErr w:type="spellStart"/>
      <w:r>
        <w:t>Romana</w:t>
      </w:r>
      <w:proofErr w:type="spellEnd"/>
      <w:r>
        <w:t xml:space="preserve"> </w:t>
      </w:r>
      <w:proofErr w:type="spellStart"/>
      <w:r>
        <w:t>Tomc</w:t>
      </w:r>
      <w:proofErr w:type="spellEnd"/>
      <w:r>
        <w:t xml:space="preserve">, </w:t>
      </w:r>
      <w:proofErr w:type="spellStart"/>
      <w:r>
        <w:t>Jan</w:t>
      </w:r>
      <w:proofErr w:type="spellEnd"/>
      <w:r>
        <w:t xml:space="preserve"> </w:t>
      </w:r>
      <w:proofErr w:type="spellStart"/>
      <w:r>
        <w:t>Farský</w:t>
      </w:r>
      <w:proofErr w:type="spellEnd"/>
      <w:r>
        <w:t xml:space="preserve">, Rasa </w:t>
      </w:r>
      <w:proofErr w:type="spellStart"/>
      <w:r>
        <w:t>Juknevičienė</w:t>
      </w:r>
      <w:proofErr w:type="spellEnd"/>
      <w:r>
        <w:t xml:space="preserve">, </w:t>
      </w:r>
      <w:proofErr w:type="spellStart"/>
      <w:r>
        <w:t>Andrey</w:t>
      </w:r>
      <w:proofErr w:type="spellEnd"/>
      <w:r>
        <w:t xml:space="preserve"> </w:t>
      </w:r>
      <w:proofErr w:type="spellStart"/>
      <w:r>
        <w:t>Kovatchev</w:t>
      </w:r>
      <w:proofErr w:type="spellEnd"/>
      <w:r>
        <w:t xml:space="preserve">, </w:t>
      </w:r>
      <w:proofErr w:type="spellStart"/>
      <w:r>
        <w:t>Andrey</w:t>
      </w:r>
      <w:proofErr w:type="spellEnd"/>
      <w:r>
        <w:t xml:space="preserve"> </w:t>
      </w:r>
      <w:proofErr w:type="spellStart"/>
      <w:r>
        <w:t>Novakov</w:t>
      </w:r>
      <w:proofErr w:type="spellEnd"/>
      <w:r>
        <w:t xml:space="preserve">, Eva </w:t>
      </w:r>
      <w:proofErr w:type="spellStart"/>
      <w:r>
        <w:t>Maydell</w:t>
      </w:r>
      <w:proofErr w:type="spellEnd"/>
      <w:r>
        <w:t xml:space="preserve">, </w:t>
      </w:r>
      <w:proofErr w:type="spellStart"/>
      <w:r>
        <w:t>Ilia</w:t>
      </w:r>
      <w:proofErr w:type="spellEnd"/>
      <w:r>
        <w:t xml:space="preserve"> </w:t>
      </w:r>
      <w:proofErr w:type="spellStart"/>
      <w:r>
        <w:t>Lazarov</w:t>
      </w:r>
      <w:proofErr w:type="spellEnd"/>
      <w:r>
        <w:t>, Sandra Kalniete</w:t>
      </w:r>
      <w:r>
        <w:rPr>
          <w:rStyle w:val="HideTWBExt"/>
          <w:b w:val="0"/>
        </w:rPr>
        <w:t>&lt;/</w:t>
      </w:r>
      <w:proofErr w:type="spellStart"/>
      <w:r>
        <w:rPr>
          <w:rStyle w:val="HideTWBExt"/>
          <w:b w:val="0"/>
        </w:rPr>
        <w:t>Members</w:t>
      </w:r>
      <w:proofErr w:type="spellEnd"/>
      <w:r>
        <w:rPr>
          <w:rStyle w:val="HideTWBExt"/>
          <w:b w:val="0"/>
        </w:rPr>
        <w:t>&gt;</w:t>
      </w:r>
    </w:p>
    <w:p w14:paraId="37757685" w14:textId="77777777" w:rsidR="00855071" w:rsidRPr="00522465" w:rsidRDefault="00855071" w:rsidP="00855071">
      <w:pPr>
        <w:pStyle w:val="NormalBold"/>
      </w:pPr>
      <w:r>
        <w:rPr>
          <w:rStyle w:val="HideTWBExt"/>
          <w:b w:val="0"/>
        </w:rPr>
        <w:t>&lt;/RepeatBlock-By&gt;</w:t>
      </w:r>
    </w:p>
    <w:p w14:paraId="3050AF4C"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261CE6D" w14:textId="77777777" w:rsidR="00855071" w:rsidRPr="00522465" w:rsidRDefault="00855071" w:rsidP="00855071">
      <w:pPr>
        <w:pStyle w:val="NormalBold"/>
      </w:pPr>
      <w:r>
        <w:rPr>
          <w:rStyle w:val="HideTWBExt"/>
          <w:b w:val="0"/>
        </w:rPr>
        <w:t>&lt;Article&gt;</w:t>
      </w:r>
      <w:r>
        <w:t>25. pants – 3.a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EE5F31F" w14:textId="77777777" w:rsidTr="004D4546">
        <w:trPr>
          <w:trHeight w:hRule="exact" w:val="240"/>
          <w:jc w:val="center"/>
        </w:trPr>
        <w:tc>
          <w:tcPr>
            <w:tcW w:w="9752" w:type="dxa"/>
            <w:gridSpan w:val="2"/>
            <w:tcBorders>
              <w:top w:val="nil"/>
              <w:left w:val="nil"/>
              <w:bottom w:val="nil"/>
              <w:right w:val="nil"/>
            </w:tcBorders>
          </w:tcPr>
          <w:p w14:paraId="1D3900F2" w14:textId="77777777" w:rsidR="00855071" w:rsidRPr="00522465" w:rsidRDefault="00855071" w:rsidP="004D4546"/>
        </w:tc>
      </w:tr>
      <w:tr w:rsidR="00855071" w14:paraId="455F54FF" w14:textId="77777777" w:rsidTr="004D4546">
        <w:trPr>
          <w:trHeight w:val="240"/>
          <w:jc w:val="center"/>
        </w:trPr>
        <w:tc>
          <w:tcPr>
            <w:tcW w:w="4876" w:type="dxa"/>
            <w:tcBorders>
              <w:top w:val="nil"/>
              <w:left w:val="nil"/>
              <w:bottom w:val="nil"/>
              <w:right w:val="nil"/>
            </w:tcBorders>
          </w:tcPr>
          <w:p w14:paraId="46ACB05F"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69F70A9F" w14:textId="77777777" w:rsidR="00855071" w:rsidRPr="00522465" w:rsidRDefault="00855071" w:rsidP="004D4546">
            <w:pPr>
              <w:pStyle w:val="AmColumnHeading"/>
            </w:pPr>
            <w:r>
              <w:t>Grozījums</w:t>
            </w:r>
          </w:p>
        </w:tc>
      </w:tr>
      <w:tr w:rsidR="00855071" w14:paraId="689EA848" w14:textId="77777777" w:rsidTr="004D4546">
        <w:trPr>
          <w:jc w:val="center"/>
        </w:trPr>
        <w:tc>
          <w:tcPr>
            <w:tcW w:w="4876" w:type="dxa"/>
            <w:tcBorders>
              <w:top w:val="nil"/>
              <w:left w:val="nil"/>
              <w:bottom w:val="nil"/>
              <w:right w:val="nil"/>
            </w:tcBorders>
          </w:tcPr>
          <w:p w14:paraId="754C8F4E" w14:textId="77777777" w:rsidR="00855071" w:rsidRPr="00522465" w:rsidRDefault="00855071" w:rsidP="004D4546">
            <w:pPr>
              <w:pStyle w:val="Normal6a"/>
            </w:pPr>
          </w:p>
        </w:tc>
        <w:tc>
          <w:tcPr>
            <w:tcW w:w="4876" w:type="dxa"/>
            <w:tcBorders>
              <w:top w:val="nil"/>
              <w:left w:val="nil"/>
              <w:bottom w:val="nil"/>
              <w:right w:val="nil"/>
            </w:tcBorders>
          </w:tcPr>
          <w:p w14:paraId="152286EB" w14:textId="77777777" w:rsidR="00855071" w:rsidRPr="00522465" w:rsidRDefault="00855071" w:rsidP="004D4546">
            <w:pPr>
              <w:pStyle w:val="Normal6a"/>
            </w:pPr>
            <w:r>
              <w:rPr>
                <w:b/>
                <w:i/>
              </w:rPr>
              <w:t>3.a</w:t>
            </w:r>
            <w:r>
              <w:tab/>
            </w:r>
            <w:r>
              <w:rPr>
                <w:b/>
                <w:i/>
              </w:rPr>
              <w:t>Papildus vienībām, kas minētas Regulas (ES, Euratom) 2024/2029 62. panta 1. punkta pirmās daļas c) punktā un 211. panta 5. punktā, budžeta garantijas vai finanšu instrumenta īstenošanu, ievērojot šā panta 3. punkta izklāstītos nosacījumus, var uzticēt arī mazākām vai mazāk sarežģītām valsts attīstību veicinošām bankām un iestādēm, kurām ir salīdzinošas priekšrocības, kas izriet no to vietējās klātbūtnes, zināšanām un kompetences investēšanas jomā.</w:t>
            </w:r>
          </w:p>
        </w:tc>
      </w:tr>
    </w:tbl>
    <w:p w14:paraId="29AAB3DD"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14C2F9BB" w14:textId="77777777" w:rsidR="00855071" w:rsidRPr="00522465" w:rsidRDefault="00855071" w:rsidP="00855071">
      <w:r>
        <w:rPr>
          <w:rStyle w:val="HideTWBExt"/>
        </w:rPr>
        <w:t>&lt;/Amend&gt;</w:t>
      </w:r>
    </w:p>
    <w:p w14:paraId="7206531F"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2277</w:t>
      </w:r>
      <w:r>
        <w:rPr>
          <w:rStyle w:val="HideTWBExt"/>
          <w:b w:val="0"/>
        </w:rPr>
        <w:t>&lt;/</w:t>
      </w:r>
      <w:proofErr w:type="spellStart"/>
      <w:r>
        <w:rPr>
          <w:rStyle w:val="HideTWBExt"/>
          <w:b w:val="0"/>
        </w:rPr>
        <w:t>NumAm</w:t>
      </w:r>
      <w:proofErr w:type="spellEnd"/>
      <w:r>
        <w:rPr>
          <w:rStyle w:val="HideTWBExt"/>
          <w:b w:val="0"/>
        </w:rPr>
        <w:t>&gt;</w:t>
      </w:r>
    </w:p>
    <w:p w14:paraId="77AFB8D4"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Brigitte</w:t>
      </w:r>
      <w:proofErr w:type="spellEnd"/>
      <w:r>
        <w:t xml:space="preserve"> </w:t>
      </w:r>
      <w:proofErr w:type="spellStart"/>
      <w:r>
        <w:t>van</w:t>
      </w:r>
      <w:proofErr w:type="spellEnd"/>
      <w:r>
        <w:t xml:space="preserve"> </w:t>
      </w:r>
      <w:proofErr w:type="spellStart"/>
      <w:r>
        <w:t>den</w:t>
      </w:r>
      <w:proofErr w:type="spellEnd"/>
      <w:r>
        <w:t xml:space="preserve"> Berg, </w:t>
      </w:r>
      <w:proofErr w:type="spellStart"/>
      <w:r>
        <w:t>Stine</w:t>
      </w:r>
      <w:proofErr w:type="spellEnd"/>
      <w:r>
        <w:t xml:space="preserve"> </w:t>
      </w:r>
      <w:proofErr w:type="spellStart"/>
      <w:r>
        <w:t>Bosse</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rPr>
          <w:rStyle w:val="HideTWBExt"/>
          <w:b w:val="0"/>
        </w:rPr>
        <w:t>&lt;/Members&gt;</w:t>
      </w:r>
    </w:p>
    <w:p w14:paraId="2B52A4DD" w14:textId="77777777" w:rsidR="00855071" w:rsidRPr="00522465" w:rsidRDefault="00855071" w:rsidP="00855071">
      <w:pPr>
        <w:pStyle w:val="NormalBold"/>
      </w:pPr>
      <w:r>
        <w:rPr>
          <w:rStyle w:val="HideTWBExt"/>
          <w:b w:val="0"/>
        </w:rPr>
        <w:t>&lt;/RepeatBlock-By&gt;</w:t>
      </w:r>
    </w:p>
    <w:p w14:paraId="1C8B71E7"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C9D6690" w14:textId="77777777" w:rsidR="00855071" w:rsidRPr="00522465" w:rsidRDefault="00855071" w:rsidP="00855071">
      <w:pPr>
        <w:pStyle w:val="NormalBold"/>
      </w:pPr>
      <w:r>
        <w:rPr>
          <w:rStyle w:val="HideTWBExt"/>
          <w:b w:val="0"/>
        </w:rPr>
        <w:t>&lt;Article&gt;</w:t>
      </w:r>
      <w:r>
        <w:t>25. pants – 3.a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66A5141" w14:textId="77777777" w:rsidTr="004D4546">
        <w:trPr>
          <w:trHeight w:hRule="exact" w:val="240"/>
          <w:jc w:val="center"/>
        </w:trPr>
        <w:tc>
          <w:tcPr>
            <w:tcW w:w="9752" w:type="dxa"/>
            <w:gridSpan w:val="2"/>
            <w:tcBorders>
              <w:top w:val="nil"/>
              <w:left w:val="nil"/>
              <w:bottom w:val="nil"/>
              <w:right w:val="nil"/>
            </w:tcBorders>
          </w:tcPr>
          <w:p w14:paraId="2D746C45" w14:textId="77777777" w:rsidR="00855071" w:rsidRPr="00522465" w:rsidRDefault="00855071" w:rsidP="004D4546"/>
        </w:tc>
      </w:tr>
      <w:tr w:rsidR="00855071" w14:paraId="5D8F014F" w14:textId="77777777" w:rsidTr="004D4546">
        <w:trPr>
          <w:trHeight w:val="240"/>
          <w:jc w:val="center"/>
        </w:trPr>
        <w:tc>
          <w:tcPr>
            <w:tcW w:w="4876" w:type="dxa"/>
            <w:tcBorders>
              <w:top w:val="nil"/>
              <w:left w:val="nil"/>
              <w:bottom w:val="nil"/>
              <w:right w:val="nil"/>
            </w:tcBorders>
          </w:tcPr>
          <w:p w14:paraId="17BC21AD"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764B561" w14:textId="77777777" w:rsidR="00855071" w:rsidRPr="00522465" w:rsidRDefault="00855071" w:rsidP="004D4546">
            <w:pPr>
              <w:pStyle w:val="AmColumnHeading"/>
            </w:pPr>
            <w:r>
              <w:t>Grozījums</w:t>
            </w:r>
          </w:p>
        </w:tc>
      </w:tr>
      <w:tr w:rsidR="00855071" w14:paraId="305331E9" w14:textId="77777777" w:rsidTr="004D4546">
        <w:trPr>
          <w:jc w:val="center"/>
        </w:trPr>
        <w:tc>
          <w:tcPr>
            <w:tcW w:w="4876" w:type="dxa"/>
            <w:tcBorders>
              <w:top w:val="nil"/>
              <w:left w:val="nil"/>
              <w:bottom w:val="nil"/>
              <w:right w:val="nil"/>
            </w:tcBorders>
          </w:tcPr>
          <w:p w14:paraId="523220F2" w14:textId="77777777" w:rsidR="00855071" w:rsidRPr="00522465" w:rsidRDefault="00855071" w:rsidP="004D4546">
            <w:pPr>
              <w:pStyle w:val="Normal6a"/>
            </w:pPr>
          </w:p>
        </w:tc>
        <w:tc>
          <w:tcPr>
            <w:tcW w:w="4876" w:type="dxa"/>
            <w:tcBorders>
              <w:top w:val="nil"/>
              <w:left w:val="nil"/>
              <w:bottom w:val="nil"/>
              <w:right w:val="nil"/>
            </w:tcBorders>
          </w:tcPr>
          <w:p w14:paraId="6826B74F" w14:textId="77777777" w:rsidR="00855071" w:rsidRPr="00522465" w:rsidRDefault="00855071" w:rsidP="004D4546">
            <w:pPr>
              <w:pStyle w:val="Normal6a"/>
            </w:pPr>
            <w:r>
              <w:rPr>
                <w:b/>
                <w:i/>
              </w:rPr>
              <w:t>3.a</w:t>
            </w:r>
            <w:r>
              <w:tab/>
            </w:r>
            <w:r>
              <w:rPr>
                <w:b/>
                <w:i/>
              </w:rPr>
              <w:t>Komisija var izmantot pirmajā daļā paredzēto iespēju uzticēt budžeta garantijas vai finanšu instrumenta īstenošanu, arī gadījumos, kad to apvieno ar neatmaksājamu atbalstu finansējuma apvienošanas darbībā, tikai tad, ja tā nevar uzticēt šādu īstenošanu nevienai personai vai vienībai, kas minēta Regulas (ES, Euratom) 2024/2029 62. panta 1. punkta pirmās daļas c) punktā un 211. panta 5. punktā.</w:t>
            </w:r>
          </w:p>
        </w:tc>
      </w:tr>
    </w:tbl>
    <w:p w14:paraId="02AE73D1"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99DC6EE" w14:textId="77777777" w:rsidR="00855071" w:rsidRPr="00522465" w:rsidRDefault="00855071" w:rsidP="00855071">
      <w:r>
        <w:rPr>
          <w:rStyle w:val="HideTWBExt"/>
        </w:rPr>
        <w:t>&lt;/Amend&gt;</w:t>
      </w:r>
    </w:p>
    <w:p w14:paraId="2090FE65"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2278</w:t>
      </w:r>
      <w:r>
        <w:rPr>
          <w:rStyle w:val="HideTWBExt"/>
          <w:b w:val="0"/>
        </w:rPr>
        <w:t>&lt;/</w:t>
      </w:r>
      <w:proofErr w:type="spellStart"/>
      <w:r>
        <w:rPr>
          <w:rStyle w:val="HideTWBExt"/>
          <w:b w:val="0"/>
        </w:rPr>
        <w:t>NumAm</w:t>
      </w:r>
      <w:proofErr w:type="spellEnd"/>
      <w:r>
        <w:rPr>
          <w:rStyle w:val="HideTWBExt"/>
          <w:b w:val="0"/>
        </w:rPr>
        <w:t>&gt;</w:t>
      </w:r>
    </w:p>
    <w:p w14:paraId="757C2BAD" w14:textId="77777777" w:rsidR="00855071" w:rsidRPr="00522465" w:rsidRDefault="00855071" w:rsidP="00855071">
      <w:pPr>
        <w:pStyle w:val="NormalBold"/>
      </w:pPr>
      <w:r>
        <w:rPr>
          <w:rStyle w:val="HideTWBExt"/>
          <w:b w:val="0"/>
        </w:rPr>
        <w:t>&lt;RepeatBlock-By&gt;&lt;Members&gt;</w:t>
      </w:r>
      <w:r>
        <w:t xml:space="preserve">Christian </w:t>
      </w:r>
      <w:proofErr w:type="spellStart"/>
      <w:r>
        <w:t>Ehler</w:t>
      </w:r>
      <w:proofErr w:type="spellEnd"/>
      <w:r>
        <w:t xml:space="preserve">, Oliver </w:t>
      </w:r>
      <w:proofErr w:type="spellStart"/>
      <w:r>
        <w:t>Schenk</w:t>
      </w:r>
      <w:proofErr w:type="spellEnd"/>
      <w:r>
        <w:t xml:space="preserve">, Matej </w:t>
      </w:r>
      <w:proofErr w:type="spellStart"/>
      <w:r>
        <w:t>Tonin</w:t>
      </w:r>
      <w:proofErr w:type="spellEnd"/>
      <w:r>
        <w:t xml:space="preserve">, </w:t>
      </w:r>
      <w:proofErr w:type="spellStart"/>
      <w:r>
        <w:t>Adina</w:t>
      </w:r>
      <w:proofErr w:type="spellEnd"/>
      <w:r>
        <w:t xml:space="preserve"> </w:t>
      </w:r>
      <w:proofErr w:type="spellStart"/>
      <w:r>
        <w:t>Vălean</w:t>
      </w:r>
      <w:proofErr w:type="spellEnd"/>
      <w:r>
        <w:t xml:space="preserve">, </w:t>
      </w:r>
      <w:proofErr w:type="spellStart"/>
      <w:r>
        <w:t>Pilar</w:t>
      </w:r>
      <w:proofErr w:type="spellEnd"/>
      <w:r>
        <w:t xml:space="preserve"> </w:t>
      </w:r>
      <w:proofErr w:type="spellStart"/>
      <w:r>
        <w:t>del</w:t>
      </w:r>
      <w:proofErr w:type="spellEnd"/>
      <w:r>
        <w:t xml:space="preserve"> Castillo Vera, </w:t>
      </w:r>
      <w:proofErr w:type="spellStart"/>
      <w:r>
        <w:t>Hildegard</w:t>
      </w:r>
      <w:proofErr w:type="spellEnd"/>
      <w:r>
        <w:t xml:space="preserve"> </w:t>
      </w:r>
      <w:proofErr w:type="spellStart"/>
      <w:r>
        <w:t>Bentele</w:t>
      </w:r>
      <w:proofErr w:type="spellEnd"/>
      <w:r>
        <w:t xml:space="preserve">, Angelika </w:t>
      </w:r>
      <w:proofErr w:type="spellStart"/>
      <w:r>
        <w:t>Niebler</w:t>
      </w:r>
      <w:proofErr w:type="spellEnd"/>
      <w:r>
        <w:t xml:space="preserve">, </w:t>
      </w:r>
      <w:proofErr w:type="spellStart"/>
      <w:r>
        <w:t>Eszter</w:t>
      </w:r>
      <w:proofErr w:type="spellEnd"/>
      <w:r>
        <w:t xml:space="preserve"> Lakos, </w:t>
      </w:r>
      <w:proofErr w:type="spellStart"/>
      <w:r>
        <w:t>Wouter</w:t>
      </w:r>
      <w:proofErr w:type="spellEnd"/>
      <w:r>
        <w:t xml:space="preserve"> </w:t>
      </w:r>
      <w:proofErr w:type="spellStart"/>
      <w:r>
        <w:t>Beke</w:t>
      </w:r>
      <w:proofErr w:type="spellEnd"/>
      <w:r>
        <w:t xml:space="preserve">, </w:t>
      </w:r>
      <w:proofErr w:type="spellStart"/>
      <w:r>
        <w:t>Virgil</w:t>
      </w:r>
      <w:proofErr w:type="spellEnd"/>
      <w:r>
        <w:t xml:space="preserve">-Daniel </w:t>
      </w:r>
      <w:proofErr w:type="spellStart"/>
      <w:r>
        <w:t>Popescu</w:t>
      </w:r>
      <w:proofErr w:type="spellEnd"/>
      <w:r>
        <w:t xml:space="preserve">, </w:t>
      </w:r>
      <w:proofErr w:type="spellStart"/>
      <w:r>
        <w:t>Susana</w:t>
      </w:r>
      <w:proofErr w:type="spellEnd"/>
      <w:r>
        <w:t xml:space="preserve"> </w:t>
      </w:r>
      <w:proofErr w:type="spellStart"/>
      <w:r>
        <w:t>Solís</w:t>
      </w:r>
      <w:proofErr w:type="spellEnd"/>
      <w:r>
        <w:t xml:space="preserve"> </w:t>
      </w:r>
      <w:proofErr w:type="spellStart"/>
      <w:r>
        <w:t>Pérez</w:t>
      </w:r>
      <w:proofErr w:type="spellEnd"/>
      <w:r>
        <w:t xml:space="preserve">, </w:t>
      </w:r>
      <w:proofErr w:type="spellStart"/>
      <w:r>
        <w:t>Dimitris</w:t>
      </w:r>
      <w:proofErr w:type="spellEnd"/>
      <w:r>
        <w:t xml:space="preserve"> </w:t>
      </w:r>
      <w:proofErr w:type="spellStart"/>
      <w:r>
        <w:t>Tsiodras</w:t>
      </w:r>
      <w:proofErr w:type="spellEnd"/>
      <w:r>
        <w:rPr>
          <w:rStyle w:val="HideTWBExt"/>
          <w:b w:val="0"/>
        </w:rPr>
        <w:t>&lt;/Members&gt;</w:t>
      </w:r>
    </w:p>
    <w:p w14:paraId="37A47486" w14:textId="77777777" w:rsidR="00855071" w:rsidRPr="00522465" w:rsidRDefault="00855071" w:rsidP="00855071">
      <w:pPr>
        <w:pStyle w:val="NormalBold"/>
      </w:pPr>
      <w:r>
        <w:rPr>
          <w:rStyle w:val="HideTWBExt"/>
          <w:b w:val="0"/>
        </w:rPr>
        <w:t>&lt;/RepeatBlock-By&gt;</w:t>
      </w:r>
    </w:p>
    <w:p w14:paraId="3B170914"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7DC41A48" w14:textId="77777777" w:rsidR="00855071" w:rsidRPr="00522465" w:rsidRDefault="00855071" w:rsidP="00855071">
      <w:pPr>
        <w:pStyle w:val="NormalBold"/>
      </w:pPr>
      <w:r>
        <w:rPr>
          <w:rStyle w:val="HideTWBExt"/>
          <w:b w:val="0"/>
        </w:rPr>
        <w:t>&lt;Article&gt;</w:t>
      </w:r>
      <w:r>
        <w:t>25. pants – 3.a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42806B9" w14:textId="77777777" w:rsidTr="004D4546">
        <w:trPr>
          <w:trHeight w:hRule="exact" w:val="240"/>
          <w:jc w:val="center"/>
        </w:trPr>
        <w:tc>
          <w:tcPr>
            <w:tcW w:w="9752" w:type="dxa"/>
            <w:gridSpan w:val="2"/>
            <w:tcBorders>
              <w:top w:val="nil"/>
              <w:left w:val="nil"/>
              <w:bottom w:val="nil"/>
              <w:right w:val="nil"/>
            </w:tcBorders>
          </w:tcPr>
          <w:p w14:paraId="67312A13" w14:textId="77777777" w:rsidR="00855071" w:rsidRPr="00522465" w:rsidRDefault="00855071" w:rsidP="004D4546"/>
        </w:tc>
      </w:tr>
      <w:tr w:rsidR="00855071" w14:paraId="3A4EA40D" w14:textId="77777777" w:rsidTr="004D4546">
        <w:trPr>
          <w:trHeight w:val="240"/>
          <w:jc w:val="center"/>
        </w:trPr>
        <w:tc>
          <w:tcPr>
            <w:tcW w:w="4876" w:type="dxa"/>
            <w:tcBorders>
              <w:top w:val="nil"/>
              <w:left w:val="nil"/>
              <w:bottom w:val="nil"/>
              <w:right w:val="nil"/>
            </w:tcBorders>
          </w:tcPr>
          <w:p w14:paraId="6E96CFA8"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2AA941D0" w14:textId="77777777" w:rsidR="00855071" w:rsidRPr="00522465" w:rsidRDefault="00855071" w:rsidP="004D4546">
            <w:pPr>
              <w:pStyle w:val="AmColumnHeading"/>
            </w:pPr>
            <w:r>
              <w:t>Grozījums</w:t>
            </w:r>
          </w:p>
        </w:tc>
      </w:tr>
      <w:tr w:rsidR="00855071" w14:paraId="600AC425" w14:textId="77777777" w:rsidTr="004D4546">
        <w:trPr>
          <w:jc w:val="center"/>
        </w:trPr>
        <w:tc>
          <w:tcPr>
            <w:tcW w:w="4876" w:type="dxa"/>
            <w:tcBorders>
              <w:top w:val="nil"/>
              <w:left w:val="nil"/>
              <w:bottom w:val="nil"/>
              <w:right w:val="nil"/>
            </w:tcBorders>
          </w:tcPr>
          <w:p w14:paraId="75F8583E" w14:textId="77777777" w:rsidR="00855071" w:rsidRPr="00522465" w:rsidRDefault="00855071" w:rsidP="004D4546">
            <w:pPr>
              <w:pStyle w:val="Normal6a"/>
            </w:pPr>
          </w:p>
        </w:tc>
        <w:tc>
          <w:tcPr>
            <w:tcW w:w="4876" w:type="dxa"/>
            <w:tcBorders>
              <w:top w:val="nil"/>
              <w:left w:val="nil"/>
              <w:bottom w:val="nil"/>
              <w:right w:val="nil"/>
            </w:tcBorders>
          </w:tcPr>
          <w:p w14:paraId="535E3457" w14:textId="77777777" w:rsidR="00855071" w:rsidRPr="00522465" w:rsidRDefault="00855071" w:rsidP="004D4546">
            <w:pPr>
              <w:pStyle w:val="Normal6a"/>
            </w:pPr>
            <w:r>
              <w:rPr>
                <w:b/>
                <w:i/>
              </w:rPr>
              <w:t>3.a</w:t>
            </w:r>
            <w:r>
              <w:tab/>
            </w:r>
            <w:r>
              <w:rPr>
                <w:b/>
                <w:i/>
              </w:rPr>
              <w:t xml:space="preserve">ES Regulā (ES) 2021/523 minētajiem īstenošanas partneriem neprasa slēgt jaunu garantijas nolīgumu EKF </w:t>
            </w:r>
            <w:proofErr w:type="spellStart"/>
            <w:r>
              <w:rPr>
                <w:b/>
                <w:i/>
              </w:rPr>
              <w:t>InvestEU</w:t>
            </w:r>
            <w:proofErr w:type="spellEnd"/>
            <w:r>
              <w:rPr>
                <w:b/>
                <w:i/>
              </w:rPr>
              <w:t xml:space="preserve"> instrumenta ietvaros, un tie EKF </w:t>
            </w:r>
            <w:proofErr w:type="spellStart"/>
            <w:r>
              <w:rPr>
                <w:b/>
                <w:i/>
              </w:rPr>
              <w:t>InvestEU</w:t>
            </w:r>
            <w:proofErr w:type="spellEnd"/>
            <w:r>
              <w:rPr>
                <w:b/>
                <w:i/>
              </w:rPr>
              <w:t xml:space="preserve"> instrumentu var īstenot, pamatojoties uz garantijas nolīgumiem, kas noslēgti saskaņā ar ES Regulu (ES) 2021/523, kuru groza, lai varētu turpināt to piemērošanu saskaņā ar šo regulu, tostarp attiecībā uz EKF </w:t>
            </w:r>
            <w:proofErr w:type="spellStart"/>
            <w:r>
              <w:rPr>
                <w:b/>
                <w:i/>
              </w:rPr>
              <w:t>InvestEU</w:t>
            </w:r>
            <w:proofErr w:type="spellEnd"/>
            <w:r>
              <w:rPr>
                <w:b/>
                <w:i/>
              </w:rPr>
              <w:t xml:space="preserve"> instrumenta tematisko ievirzi.</w:t>
            </w:r>
          </w:p>
        </w:tc>
      </w:tr>
    </w:tbl>
    <w:p w14:paraId="1813B7C7"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477E1C31" w14:textId="77777777" w:rsidR="00855071" w:rsidRPr="00522465" w:rsidRDefault="00855071" w:rsidP="00855071">
      <w:r>
        <w:rPr>
          <w:rStyle w:val="HideTWBExt"/>
        </w:rPr>
        <w:t>&lt;/Amend&gt;</w:t>
      </w:r>
    </w:p>
    <w:p w14:paraId="14276CC6"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2279</w:t>
      </w:r>
      <w:r>
        <w:rPr>
          <w:rStyle w:val="HideTWBExt"/>
          <w:b w:val="0"/>
        </w:rPr>
        <w:t>&lt;/</w:t>
      </w:r>
      <w:proofErr w:type="spellStart"/>
      <w:r>
        <w:rPr>
          <w:rStyle w:val="HideTWBExt"/>
          <w:b w:val="0"/>
        </w:rPr>
        <w:t>NumAm</w:t>
      </w:r>
      <w:proofErr w:type="spellEnd"/>
      <w:r>
        <w:rPr>
          <w:rStyle w:val="HideTWBExt"/>
          <w:b w:val="0"/>
        </w:rPr>
        <w:t>&gt;</w:t>
      </w:r>
    </w:p>
    <w:p w14:paraId="4784A84B" w14:textId="77777777" w:rsidR="00855071" w:rsidRPr="00522465" w:rsidRDefault="00855071" w:rsidP="00855071">
      <w:pPr>
        <w:pStyle w:val="NormalBold"/>
      </w:pPr>
      <w:r>
        <w:rPr>
          <w:rStyle w:val="HideTWBExt"/>
          <w:b w:val="0"/>
        </w:rPr>
        <w:t>&lt;RepeatBlock-By&gt;&lt;Members&gt;</w:t>
      </w:r>
      <w:r>
        <w:t xml:space="preserve">Oliver </w:t>
      </w:r>
      <w:proofErr w:type="spellStart"/>
      <w:r>
        <w:t>Schenk</w:t>
      </w:r>
      <w:proofErr w:type="spellEnd"/>
      <w:r>
        <w:t xml:space="preserve">, </w:t>
      </w:r>
      <w:proofErr w:type="spellStart"/>
      <w:r>
        <w:t>Hildegard</w:t>
      </w:r>
      <w:proofErr w:type="spellEnd"/>
      <w:r>
        <w:t xml:space="preserve"> </w:t>
      </w:r>
      <w:proofErr w:type="spellStart"/>
      <w:r>
        <w:t>Bentele</w:t>
      </w:r>
      <w:proofErr w:type="spellEnd"/>
      <w:r>
        <w:rPr>
          <w:rStyle w:val="HideTWBExt"/>
          <w:b w:val="0"/>
        </w:rPr>
        <w:t>&lt;/Members&gt;</w:t>
      </w:r>
    </w:p>
    <w:p w14:paraId="47392035" w14:textId="77777777" w:rsidR="00855071" w:rsidRPr="00522465" w:rsidRDefault="00855071" w:rsidP="00855071">
      <w:pPr>
        <w:pStyle w:val="NormalBold"/>
      </w:pPr>
      <w:r>
        <w:rPr>
          <w:rStyle w:val="HideTWBExt"/>
          <w:b w:val="0"/>
        </w:rPr>
        <w:t>&lt;/RepeatBlock-By&gt;</w:t>
      </w:r>
    </w:p>
    <w:p w14:paraId="75957EB9"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32B6783" w14:textId="77777777" w:rsidR="00855071" w:rsidRPr="00522465" w:rsidRDefault="00855071" w:rsidP="00855071">
      <w:pPr>
        <w:pStyle w:val="NormalBold"/>
      </w:pPr>
      <w:r>
        <w:rPr>
          <w:rStyle w:val="HideTWBExt"/>
          <w:b w:val="0"/>
        </w:rPr>
        <w:t>&lt;Article&gt;</w:t>
      </w:r>
      <w:r>
        <w:t>25. pants – 3.a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22A52833" w14:textId="77777777" w:rsidTr="004D4546">
        <w:trPr>
          <w:trHeight w:hRule="exact" w:val="240"/>
          <w:jc w:val="center"/>
        </w:trPr>
        <w:tc>
          <w:tcPr>
            <w:tcW w:w="9752" w:type="dxa"/>
            <w:gridSpan w:val="2"/>
            <w:tcBorders>
              <w:top w:val="nil"/>
              <w:left w:val="nil"/>
              <w:bottom w:val="nil"/>
              <w:right w:val="nil"/>
            </w:tcBorders>
          </w:tcPr>
          <w:p w14:paraId="332EBA13" w14:textId="77777777" w:rsidR="00855071" w:rsidRPr="00522465" w:rsidRDefault="00855071" w:rsidP="004D4546"/>
        </w:tc>
      </w:tr>
      <w:tr w:rsidR="00855071" w14:paraId="0793A27F" w14:textId="77777777" w:rsidTr="004D4546">
        <w:trPr>
          <w:trHeight w:val="240"/>
          <w:jc w:val="center"/>
        </w:trPr>
        <w:tc>
          <w:tcPr>
            <w:tcW w:w="4876" w:type="dxa"/>
            <w:tcBorders>
              <w:top w:val="nil"/>
              <w:left w:val="nil"/>
              <w:bottom w:val="nil"/>
              <w:right w:val="nil"/>
            </w:tcBorders>
          </w:tcPr>
          <w:p w14:paraId="3503E6F9"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1C0AC01" w14:textId="77777777" w:rsidR="00855071" w:rsidRPr="00522465" w:rsidRDefault="00855071" w:rsidP="004D4546">
            <w:pPr>
              <w:pStyle w:val="AmColumnHeading"/>
            </w:pPr>
            <w:r>
              <w:t>Grozījums</w:t>
            </w:r>
          </w:p>
        </w:tc>
      </w:tr>
      <w:tr w:rsidR="00855071" w14:paraId="75D43402" w14:textId="77777777" w:rsidTr="004D4546">
        <w:trPr>
          <w:jc w:val="center"/>
        </w:trPr>
        <w:tc>
          <w:tcPr>
            <w:tcW w:w="4876" w:type="dxa"/>
            <w:tcBorders>
              <w:top w:val="nil"/>
              <w:left w:val="nil"/>
              <w:bottom w:val="nil"/>
              <w:right w:val="nil"/>
            </w:tcBorders>
          </w:tcPr>
          <w:p w14:paraId="45CD86A0" w14:textId="77777777" w:rsidR="00855071" w:rsidRPr="00522465" w:rsidRDefault="00855071" w:rsidP="004D4546">
            <w:pPr>
              <w:pStyle w:val="Normal6a"/>
            </w:pPr>
          </w:p>
        </w:tc>
        <w:tc>
          <w:tcPr>
            <w:tcW w:w="4876" w:type="dxa"/>
            <w:tcBorders>
              <w:top w:val="nil"/>
              <w:left w:val="nil"/>
              <w:bottom w:val="nil"/>
              <w:right w:val="nil"/>
            </w:tcBorders>
          </w:tcPr>
          <w:p w14:paraId="78B29392" w14:textId="77777777" w:rsidR="00855071" w:rsidRPr="00522465" w:rsidRDefault="00855071" w:rsidP="004D4546">
            <w:pPr>
              <w:pStyle w:val="Normal6a"/>
            </w:pPr>
            <w:r>
              <w:rPr>
                <w:b/>
                <w:i/>
              </w:rPr>
              <w:t>3.a</w:t>
            </w:r>
            <w:r>
              <w:tab/>
            </w:r>
            <w:r>
              <w:rPr>
                <w:b/>
                <w:i/>
              </w:rPr>
              <w:t>Attiecībā uz valsts, reģionālām un valsts līmenim pakārtota līmeņa</w:t>
            </w:r>
            <w:r>
              <w:rPr>
                <w:b/>
                <w:bCs/>
                <w:i/>
                <w:iCs/>
              </w:rPr>
              <w:t xml:space="preserve"> </w:t>
            </w:r>
            <w:r>
              <w:rPr>
                <w:b/>
                <w:i/>
              </w:rPr>
              <w:t>attīstību veicinošām bankām un iestādēm, kuras ir pakļautas dalībvalsts veiktai uzraudzībai, Komisija saistībā ar Regulas (ES, Euratom) 2024/2509 157. pantā paredzēto pīlāru novērtējumu pienācīgi ņem vērā esošo revīzijas darbu un pārliecību, kas iegūta saskaņā ar minētās regulas 127. pantu.</w:t>
            </w:r>
          </w:p>
        </w:tc>
      </w:tr>
    </w:tbl>
    <w:p w14:paraId="68DC2730"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60D83D05" w14:textId="77777777" w:rsidR="00855071" w:rsidRPr="00522465" w:rsidRDefault="00855071" w:rsidP="00855071">
      <w:r>
        <w:rPr>
          <w:rStyle w:val="HideTWBExt"/>
        </w:rPr>
        <w:t>&lt;/Amend&gt;</w:t>
      </w:r>
    </w:p>
    <w:p w14:paraId="58718E3D"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2280</w:t>
      </w:r>
      <w:r>
        <w:rPr>
          <w:rStyle w:val="HideTWBExt"/>
          <w:b w:val="0"/>
        </w:rPr>
        <w:t>&lt;/</w:t>
      </w:r>
      <w:proofErr w:type="spellStart"/>
      <w:r>
        <w:rPr>
          <w:rStyle w:val="HideTWBExt"/>
          <w:b w:val="0"/>
        </w:rPr>
        <w:t>NumAm</w:t>
      </w:r>
      <w:proofErr w:type="spellEnd"/>
      <w:r>
        <w:rPr>
          <w:rStyle w:val="HideTWBExt"/>
          <w:b w:val="0"/>
        </w:rPr>
        <w:t>&gt;</w:t>
      </w:r>
    </w:p>
    <w:p w14:paraId="176A9BDF" w14:textId="77777777" w:rsidR="00855071" w:rsidRPr="00522465" w:rsidRDefault="00855071" w:rsidP="00855071">
      <w:pPr>
        <w:pStyle w:val="NormalBold"/>
      </w:pPr>
      <w:r>
        <w:rPr>
          <w:rStyle w:val="HideTWBExt"/>
          <w:b w:val="0"/>
        </w:rPr>
        <w:t>&lt;RepeatBlock-By&gt;&lt;Members&gt;</w:t>
      </w:r>
      <w:r>
        <w:t xml:space="preserve">Aura </w:t>
      </w:r>
      <w:proofErr w:type="spellStart"/>
      <w:r>
        <w:t>Salla</w:t>
      </w:r>
      <w:proofErr w:type="spellEnd"/>
      <w:r>
        <w:rPr>
          <w:rStyle w:val="HideTWBExt"/>
          <w:b w:val="0"/>
        </w:rPr>
        <w:t>&lt;/Members&gt;</w:t>
      </w:r>
    </w:p>
    <w:p w14:paraId="6FEA6817" w14:textId="77777777" w:rsidR="00855071" w:rsidRPr="00522465" w:rsidRDefault="00855071" w:rsidP="00855071">
      <w:pPr>
        <w:pStyle w:val="NormalBold"/>
      </w:pPr>
      <w:r>
        <w:rPr>
          <w:rStyle w:val="HideTWBExt"/>
          <w:b w:val="0"/>
        </w:rPr>
        <w:t>&lt;/RepeatBlock-By&gt;</w:t>
      </w:r>
    </w:p>
    <w:p w14:paraId="0EA82F66"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52F050A" w14:textId="77777777" w:rsidR="00855071" w:rsidRPr="00522465" w:rsidRDefault="00855071" w:rsidP="00855071">
      <w:pPr>
        <w:pStyle w:val="NormalBold"/>
      </w:pPr>
      <w:r>
        <w:rPr>
          <w:rStyle w:val="HideTWBExt"/>
          <w:b w:val="0"/>
        </w:rPr>
        <w:t>&lt;Article&gt;</w:t>
      </w:r>
      <w:r>
        <w:t>25. pants – 3.a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6353DF6" w14:textId="77777777" w:rsidTr="004D4546">
        <w:trPr>
          <w:trHeight w:hRule="exact" w:val="240"/>
          <w:jc w:val="center"/>
        </w:trPr>
        <w:tc>
          <w:tcPr>
            <w:tcW w:w="9752" w:type="dxa"/>
            <w:gridSpan w:val="2"/>
            <w:tcBorders>
              <w:top w:val="nil"/>
              <w:left w:val="nil"/>
              <w:bottom w:val="nil"/>
              <w:right w:val="nil"/>
            </w:tcBorders>
          </w:tcPr>
          <w:p w14:paraId="57E1382F" w14:textId="77777777" w:rsidR="00855071" w:rsidRPr="00522465" w:rsidRDefault="00855071" w:rsidP="004D4546"/>
        </w:tc>
      </w:tr>
      <w:tr w:rsidR="00855071" w14:paraId="17D89F16" w14:textId="77777777" w:rsidTr="004D4546">
        <w:trPr>
          <w:trHeight w:val="240"/>
          <w:jc w:val="center"/>
        </w:trPr>
        <w:tc>
          <w:tcPr>
            <w:tcW w:w="4876" w:type="dxa"/>
            <w:tcBorders>
              <w:top w:val="nil"/>
              <w:left w:val="nil"/>
              <w:bottom w:val="nil"/>
              <w:right w:val="nil"/>
            </w:tcBorders>
          </w:tcPr>
          <w:p w14:paraId="7396ECDE"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0009ED13" w14:textId="77777777" w:rsidR="00855071" w:rsidRPr="00522465" w:rsidRDefault="00855071" w:rsidP="004D4546">
            <w:pPr>
              <w:pStyle w:val="AmColumnHeading"/>
            </w:pPr>
            <w:r>
              <w:t>Grozījums</w:t>
            </w:r>
          </w:p>
        </w:tc>
      </w:tr>
      <w:tr w:rsidR="00855071" w14:paraId="5690CE06" w14:textId="77777777" w:rsidTr="004D4546">
        <w:trPr>
          <w:jc w:val="center"/>
        </w:trPr>
        <w:tc>
          <w:tcPr>
            <w:tcW w:w="4876" w:type="dxa"/>
            <w:tcBorders>
              <w:top w:val="nil"/>
              <w:left w:val="nil"/>
              <w:bottom w:val="nil"/>
              <w:right w:val="nil"/>
            </w:tcBorders>
          </w:tcPr>
          <w:p w14:paraId="6C5BD6C6" w14:textId="77777777" w:rsidR="00855071" w:rsidRPr="00522465" w:rsidRDefault="00855071" w:rsidP="004D4546">
            <w:pPr>
              <w:pStyle w:val="Normal6a"/>
            </w:pPr>
          </w:p>
        </w:tc>
        <w:tc>
          <w:tcPr>
            <w:tcW w:w="4876" w:type="dxa"/>
            <w:tcBorders>
              <w:top w:val="nil"/>
              <w:left w:val="nil"/>
              <w:bottom w:val="nil"/>
              <w:right w:val="nil"/>
            </w:tcBorders>
          </w:tcPr>
          <w:p w14:paraId="1A4B51E0" w14:textId="77777777" w:rsidR="00855071" w:rsidRPr="00522465" w:rsidRDefault="00855071" w:rsidP="004D4546">
            <w:pPr>
              <w:pStyle w:val="Normal6a"/>
            </w:pPr>
            <w:r>
              <w:rPr>
                <w:b/>
                <w:i/>
              </w:rPr>
              <w:t>3.a</w:t>
            </w:r>
            <w:r>
              <w:tab/>
            </w:r>
            <w:r>
              <w:rPr>
                <w:b/>
                <w:i/>
              </w:rPr>
              <w:t xml:space="preserve">ES Regulā (ES) 2021/523 minētajiem īstenošanas partneriem neprasa slēgt jaunu garantijas nolīgumu EKF </w:t>
            </w:r>
            <w:proofErr w:type="spellStart"/>
            <w:r>
              <w:rPr>
                <w:b/>
                <w:i/>
              </w:rPr>
              <w:t>InvestEU</w:t>
            </w:r>
            <w:proofErr w:type="spellEnd"/>
            <w:r>
              <w:rPr>
                <w:b/>
                <w:i/>
              </w:rPr>
              <w:t xml:space="preserve"> instrumenta ietvaros, un tie EKF </w:t>
            </w:r>
            <w:proofErr w:type="spellStart"/>
            <w:r>
              <w:rPr>
                <w:b/>
                <w:i/>
              </w:rPr>
              <w:t>InvestEU</w:t>
            </w:r>
            <w:proofErr w:type="spellEnd"/>
            <w:r>
              <w:rPr>
                <w:b/>
                <w:i/>
              </w:rPr>
              <w:t xml:space="preserve"> instrumentu var īstenot, pamatojoties uz garantijas nolīgumiem, kas noslēgti saskaņā ar ES Regulu (ES) 2021/523, kuru var grozīt, lai pagarinātu to piemērošanu saskaņā ar šo regulu.</w:t>
            </w:r>
          </w:p>
        </w:tc>
      </w:tr>
    </w:tbl>
    <w:p w14:paraId="0C3C993E"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BCFA9EE" w14:textId="77777777" w:rsidR="00855071" w:rsidRPr="00522465" w:rsidRDefault="00855071" w:rsidP="00855071">
      <w:pPr>
        <w:pStyle w:val="AmJustTitle"/>
      </w:pPr>
      <w:r>
        <w:rPr>
          <w:rStyle w:val="HideTWBExt"/>
          <w:i w:val="0"/>
        </w:rPr>
        <w:t>&lt;TitreJust&gt;</w:t>
      </w:r>
      <w:r>
        <w:t>Pamatojums</w:t>
      </w:r>
      <w:r>
        <w:rPr>
          <w:rStyle w:val="HideTWBExt"/>
          <w:i w:val="0"/>
        </w:rPr>
        <w:t>&lt;/</w:t>
      </w:r>
      <w:proofErr w:type="spellStart"/>
      <w:r>
        <w:rPr>
          <w:rStyle w:val="HideTWBExt"/>
          <w:i w:val="0"/>
        </w:rPr>
        <w:t>TitreJust</w:t>
      </w:r>
      <w:proofErr w:type="spellEnd"/>
      <w:r>
        <w:rPr>
          <w:rStyle w:val="HideTWBExt"/>
          <w:i w:val="0"/>
        </w:rPr>
        <w:t>&gt;</w:t>
      </w:r>
    </w:p>
    <w:p w14:paraId="38B6D119" w14:textId="77777777" w:rsidR="00855071" w:rsidRPr="00522465" w:rsidRDefault="00855071" w:rsidP="00855071">
      <w:pPr>
        <w:pStyle w:val="AmJustText"/>
      </w:pPr>
      <w:r>
        <w:t xml:space="preserve">Lai nodrošinātu juridisku skaidrību un raitu ieviešanu tirgū, minētajai regulai būtu jāļauj EKF </w:t>
      </w:r>
      <w:proofErr w:type="spellStart"/>
      <w:r>
        <w:t>InvestEU</w:t>
      </w:r>
      <w:proofErr w:type="spellEnd"/>
      <w:r>
        <w:t xml:space="preserve"> instrumentu īstenot, izmantojot jau esošos programmas “</w:t>
      </w:r>
      <w:proofErr w:type="spellStart"/>
      <w:r>
        <w:t>InvestEU</w:t>
      </w:r>
      <w:proofErr w:type="spellEnd"/>
      <w:r>
        <w:t>” īstenošanas partnerus, nolīgumus un finanšu produktus. Tehniskā kārtība būtu jāizstrādā, apspriežoties ar īstenošanas partneriem, un attiecīgā gadījumā tajā būtu jāsaglabā jau esošie nosacījumi.</w:t>
      </w:r>
    </w:p>
    <w:p w14:paraId="58808A6A" w14:textId="77777777" w:rsidR="00855071" w:rsidRPr="00522465" w:rsidRDefault="00855071" w:rsidP="00855071">
      <w:r>
        <w:rPr>
          <w:rStyle w:val="HideTWBExt"/>
        </w:rPr>
        <w:t>&lt;/Amend&gt;</w:t>
      </w:r>
    </w:p>
    <w:p w14:paraId="122001AF"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2281</w:t>
      </w:r>
      <w:r>
        <w:rPr>
          <w:rStyle w:val="HideTWBExt"/>
          <w:b w:val="0"/>
        </w:rPr>
        <w:t>&lt;/</w:t>
      </w:r>
      <w:proofErr w:type="spellStart"/>
      <w:r>
        <w:rPr>
          <w:rStyle w:val="HideTWBExt"/>
          <w:b w:val="0"/>
        </w:rPr>
        <w:t>NumAm</w:t>
      </w:r>
      <w:proofErr w:type="spellEnd"/>
      <w:r>
        <w:rPr>
          <w:rStyle w:val="HideTWBExt"/>
          <w:b w:val="0"/>
        </w:rPr>
        <w:t>&gt;</w:t>
      </w:r>
    </w:p>
    <w:p w14:paraId="70ED5343" w14:textId="77777777" w:rsidR="00855071" w:rsidRPr="00522465" w:rsidRDefault="00855071" w:rsidP="00855071">
      <w:pPr>
        <w:pStyle w:val="NormalBold"/>
      </w:pPr>
      <w:r>
        <w:rPr>
          <w:rStyle w:val="HideTWBExt"/>
          <w:b w:val="0"/>
        </w:rPr>
        <w:t>&lt;RepeatBlock-By&gt;&lt;Members&gt;</w:t>
      </w:r>
      <w:proofErr w:type="spellStart"/>
      <w:r>
        <w:t>Matthias</w:t>
      </w:r>
      <w:proofErr w:type="spellEnd"/>
      <w:r>
        <w:t xml:space="preserve"> </w:t>
      </w:r>
      <w:proofErr w:type="spellStart"/>
      <w:r>
        <w:t>Ecke</w:t>
      </w:r>
      <w:proofErr w:type="spellEnd"/>
      <w:r>
        <w:t xml:space="preserve">, Jens </w:t>
      </w:r>
      <w:proofErr w:type="spellStart"/>
      <w:r>
        <w:t>Geier</w:t>
      </w:r>
      <w:proofErr w:type="spellEnd"/>
      <w:r>
        <w:rPr>
          <w:rStyle w:val="HideTWBExt"/>
          <w:b w:val="0"/>
        </w:rPr>
        <w:t>&lt;/Members&gt;</w:t>
      </w:r>
    </w:p>
    <w:p w14:paraId="5BA0367C" w14:textId="77777777" w:rsidR="00855071" w:rsidRPr="00522465" w:rsidRDefault="00855071" w:rsidP="00855071">
      <w:pPr>
        <w:pStyle w:val="NormalBold"/>
      </w:pPr>
      <w:r>
        <w:rPr>
          <w:rStyle w:val="HideTWBExt"/>
          <w:b w:val="0"/>
        </w:rPr>
        <w:t>&lt;/RepeatBlock-By&gt;</w:t>
      </w:r>
    </w:p>
    <w:p w14:paraId="2C572AB5"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270E3EAB" w14:textId="77777777" w:rsidR="00855071" w:rsidRPr="00522465" w:rsidRDefault="00855071" w:rsidP="00855071">
      <w:pPr>
        <w:pStyle w:val="NormalBold"/>
      </w:pPr>
      <w:r>
        <w:rPr>
          <w:rStyle w:val="HideTWBExt"/>
          <w:b w:val="0"/>
        </w:rPr>
        <w:t>&lt;Article&gt;</w:t>
      </w:r>
      <w:r>
        <w:t>25. pants – 3.b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9AF84BD" w14:textId="77777777" w:rsidTr="004D4546">
        <w:trPr>
          <w:trHeight w:hRule="exact" w:val="240"/>
          <w:jc w:val="center"/>
        </w:trPr>
        <w:tc>
          <w:tcPr>
            <w:tcW w:w="9752" w:type="dxa"/>
            <w:gridSpan w:val="2"/>
            <w:tcBorders>
              <w:top w:val="nil"/>
              <w:left w:val="nil"/>
              <w:bottom w:val="nil"/>
              <w:right w:val="nil"/>
            </w:tcBorders>
          </w:tcPr>
          <w:p w14:paraId="6886E296" w14:textId="77777777" w:rsidR="00855071" w:rsidRPr="00522465" w:rsidRDefault="00855071" w:rsidP="004D4546"/>
        </w:tc>
      </w:tr>
      <w:tr w:rsidR="00855071" w14:paraId="2AFD77E4" w14:textId="77777777" w:rsidTr="004D4546">
        <w:trPr>
          <w:trHeight w:val="240"/>
          <w:jc w:val="center"/>
        </w:trPr>
        <w:tc>
          <w:tcPr>
            <w:tcW w:w="4876" w:type="dxa"/>
            <w:tcBorders>
              <w:top w:val="nil"/>
              <w:left w:val="nil"/>
              <w:bottom w:val="nil"/>
              <w:right w:val="nil"/>
            </w:tcBorders>
          </w:tcPr>
          <w:p w14:paraId="7D83FDE1"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BAF9BEC" w14:textId="77777777" w:rsidR="00855071" w:rsidRPr="00522465" w:rsidRDefault="00855071" w:rsidP="004D4546">
            <w:pPr>
              <w:pStyle w:val="AmColumnHeading"/>
            </w:pPr>
            <w:r>
              <w:t>Grozījums</w:t>
            </w:r>
          </w:p>
        </w:tc>
      </w:tr>
      <w:tr w:rsidR="00855071" w14:paraId="06FF4CBC" w14:textId="77777777" w:rsidTr="004D4546">
        <w:trPr>
          <w:jc w:val="center"/>
        </w:trPr>
        <w:tc>
          <w:tcPr>
            <w:tcW w:w="4876" w:type="dxa"/>
            <w:tcBorders>
              <w:top w:val="nil"/>
              <w:left w:val="nil"/>
              <w:bottom w:val="nil"/>
              <w:right w:val="nil"/>
            </w:tcBorders>
          </w:tcPr>
          <w:p w14:paraId="58ED206C" w14:textId="77777777" w:rsidR="00855071" w:rsidRPr="00522465" w:rsidRDefault="00855071" w:rsidP="004D4546">
            <w:pPr>
              <w:pStyle w:val="Normal6a"/>
            </w:pPr>
          </w:p>
        </w:tc>
        <w:tc>
          <w:tcPr>
            <w:tcW w:w="4876" w:type="dxa"/>
            <w:tcBorders>
              <w:top w:val="nil"/>
              <w:left w:val="nil"/>
              <w:bottom w:val="nil"/>
              <w:right w:val="nil"/>
            </w:tcBorders>
          </w:tcPr>
          <w:p w14:paraId="1C01AAB9" w14:textId="77777777" w:rsidR="00855071" w:rsidRPr="00522465" w:rsidRDefault="00855071" w:rsidP="004D4546">
            <w:pPr>
              <w:pStyle w:val="Normal6a"/>
            </w:pPr>
            <w:r>
              <w:rPr>
                <w:b/>
                <w:i/>
              </w:rPr>
              <w:t>3.b</w:t>
            </w:r>
            <w:r>
              <w:tab/>
            </w:r>
            <w:r>
              <w:rPr>
                <w:b/>
                <w:i/>
              </w:rPr>
              <w:t xml:space="preserve">Komisija nodrošina, ka atbilstošu daļu no finansējuma, kas piešķirts, izmantojot finanšu instrumentus EKF </w:t>
            </w:r>
            <w:proofErr w:type="spellStart"/>
            <w:r>
              <w:rPr>
                <w:b/>
                <w:i/>
              </w:rPr>
              <w:t>InvestEU</w:t>
            </w:r>
            <w:proofErr w:type="spellEnd"/>
            <w:r>
              <w:rPr>
                <w:b/>
                <w:i/>
              </w:rPr>
              <w:t xml:space="preserve"> instrumenta ietvaros, tiešā veidā īsteno reģionālas vai valsts līmenim pakārtota līmeņa attīstību veicinošas bankas un iestādes 1. punkta nozīmē ar nosacījumu, ka šīs vienības ir veiksmīgi pabeigušas vienkāršotu pīlāru novērtēšanu saskaņā ar 3.a punktu vai ir pakļautas dalībvalsts veiktai banku uzraudzībai.</w:t>
            </w:r>
          </w:p>
        </w:tc>
      </w:tr>
    </w:tbl>
    <w:p w14:paraId="0B2F6D64"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584456F" w14:textId="77777777" w:rsidR="00855071" w:rsidRPr="00522465" w:rsidRDefault="00855071" w:rsidP="00855071">
      <w:r>
        <w:rPr>
          <w:rStyle w:val="HideTWBExt"/>
        </w:rPr>
        <w:t>&lt;/Amend&gt;</w:t>
      </w:r>
    </w:p>
    <w:p w14:paraId="70BA097B"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2282</w:t>
      </w:r>
      <w:r>
        <w:rPr>
          <w:rStyle w:val="HideTWBExt"/>
          <w:b w:val="0"/>
        </w:rPr>
        <w:t>&lt;/</w:t>
      </w:r>
      <w:proofErr w:type="spellStart"/>
      <w:r>
        <w:rPr>
          <w:rStyle w:val="HideTWBExt"/>
          <w:b w:val="0"/>
        </w:rPr>
        <w:t>NumAm</w:t>
      </w:r>
      <w:proofErr w:type="spellEnd"/>
      <w:r>
        <w:rPr>
          <w:rStyle w:val="HideTWBExt"/>
          <w:b w:val="0"/>
        </w:rPr>
        <w:t>&gt;</w:t>
      </w:r>
    </w:p>
    <w:p w14:paraId="2C0AAD72"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Brigitte</w:t>
      </w:r>
      <w:proofErr w:type="spellEnd"/>
      <w:r>
        <w:t xml:space="preserve"> </w:t>
      </w:r>
      <w:proofErr w:type="spellStart"/>
      <w:r>
        <w:t>van</w:t>
      </w:r>
      <w:proofErr w:type="spellEnd"/>
      <w:r>
        <w:t xml:space="preserve"> </w:t>
      </w:r>
      <w:proofErr w:type="spellStart"/>
      <w:r>
        <w:t>den</w:t>
      </w:r>
      <w:proofErr w:type="spellEnd"/>
      <w:r>
        <w:t xml:space="preserve"> Berg, </w:t>
      </w:r>
      <w:proofErr w:type="spellStart"/>
      <w:r>
        <w:t>Stine</w:t>
      </w:r>
      <w:proofErr w:type="spellEnd"/>
      <w:r>
        <w:t xml:space="preserve"> </w:t>
      </w:r>
      <w:proofErr w:type="spellStart"/>
      <w:r>
        <w:t>Bosse</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t xml:space="preserve">, Bart </w:t>
      </w:r>
      <w:proofErr w:type="spellStart"/>
      <w:r>
        <w:t>Groothuis</w:t>
      </w:r>
      <w:proofErr w:type="spellEnd"/>
      <w:r>
        <w:rPr>
          <w:rStyle w:val="HideTWBExt"/>
          <w:b w:val="0"/>
        </w:rPr>
        <w:t>&lt;/Members&gt;</w:t>
      </w:r>
    </w:p>
    <w:p w14:paraId="30ACA856" w14:textId="77777777" w:rsidR="00855071" w:rsidRPr="00522465" w:rsidRDefault="00855071" w:rsidP="00855071">
      <w:pPr>
        <w:pStyle w:val="NormalBold"/>
      </w:pPr>
      <w:r>
        <w:rPr>
          <w:rStyle w:val="HideTWBExt"/>
          <w:b w:val="0"/>
        </w:rPr>
        <w:t>&lt;/RepeatBlock-By&gt;</w:t>
      </w:r>
    </w:p>
    <w:p w14:paraId="6AC2AE60"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49A88F7C" w14:textId="77777777" w:rsidR="00855071" w:rsidRPr="00522465" w:rsidRDefault="00855071" w:rsidP="00855071">
      <w:pPr>
        <w:pStyle w:val="NormalBold"/>
      </w:pPr>
      <w:r>
        <w:rPr>
          <w:rStyle w:val="HideTWBExt"/>
          <w:b w:val="0"/>
        </w:rPr>
        <w:t>&lt;Article&gt;</w:t>
      </w:r>
      <w:r>
        <w:t>25. pants – 3.b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AEF8F93" w14:textId="77777777" w:rsidTr="004D4546">
        <w:trPr>
          <w:trHeight w:hRule="exact" w:val="240"/>
          <w:jc w:val="center"/>
        </w:trPr>
        <w:tc>
          <w:tcPr>
            <w:tcW w:w="9752" w:type="dxa"/>
            <w:gridSpan w:val="2"/>
            <w:tcBorders>
              <w:top w:val="nil"/>
              <w:left w:val="nil"/>
              <w:bottom w:val="nil"/>
              <w:right w:val="nil"/>
            </w:tcBorders>
          </w:tcPr>
          <w:p w14:paraId="6295767D" w14:textId="77777777" w:rsidR="00855071" w:rsidRPr="00522465" w:rsidRDefault="00855071" w:rsidP="004D4546"/>
        </w:tc>
      </w:tr>
      <w:tr w:rsidR="00855071" w14:paraId="4B52E892" w14:textId="77777777" w:rsidTr="004D4546">
        <w:trPr>
          <w:trHeight w:val="240"/>
          <w:jc w:val="center"/>
        </w:trPr>
        <w:tc>
          <w:tcPr>
            <w:tcW w:w="4876" w:type="dxa"/>
            <w:tcBorders>
              <w:top w:val="nil"/>
              <w:left w:val="nil"/>
              <w:bottom w:val="nil"/>
              <w:right w:val="nil"/>
            </w:tcBorders>
          </w:tcPr>
          <w:p w14:paraId="7363BF09"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4A4A4CB" w14:textId="77777777" w:rsidR="00855071" w:rsidRPr="00522465" w:rsidRDefault="00855071" w:rsidP="004D4546">
            <w:pPr>
              <w:pStyle w:val="AmColumnHeading"/>
            </w:pPr>
            <w:r>
              <w:t>Grozījums</w:t>
            </w:r>
          </w:p>
        </w:tc>
      </w:tr>
      <w:tr w:rsidR="00855071" w14:paraId="7B095414" w14:textId="77777777" w:rsidTr="004D4546">
        <w:trPr>
          <w:jc w:val="center"/>
        </w:trPr>
        <w:tc>
          <w:tcPr>
            <w:tcW w:w="4876" w:type="dxa"/>
            <w:tcBorders>
              <w:top w:val="nil"/>
              <w:left w:val="nil"/>
              <w:bottom w:val="nil"/>
              <w:right w:val="nil"/>
            </w:tcBorders>
          </w:tcPr>
          <w:p w14:paraId="46B1074C" w14:textId="77777777" w:rsidR="00855071" w:rsidRPr="00522465" w:rsidRDefault="00855071" w:rsidP="004D4546">
            <w:pPr>
              <w:pStyle w:val="Normal6a"/>
            </w:pPr>
          </w:p>
        </w:tc>
        <w:tc>
          <w:tcPr>
            <w:tcW w:w="4876" w:type="dxa"/>
            <w:tcBorders>
              <w:top w:val="nil"/>
              <w:left w:val="nil"/>
              <w:bottom w:val="nil"/>
              <w:right w:val="nil"/>
            </w:tcBorders>
          </w:tcPr>
          <w:p w14:paraId="1071DBC8" w14:textId="77777777" w:rsidR="00855071" w:rsidRPr="00522465" w:rsidRDefault="00855071" w:rsidP="004D4546">
            <w:pPr>
              <w:pStyle w:val="Normal6a"/>
            </w:pPr>
            <w:r>
              <w:rPr>
                <w:b/>
                <w:i/>
              </w:rPr>
              <w:t>3.b</w:t>
            </w:r>
            <w:r>
              <w:tab/>
            </w:r>
            <w:r>
              <w:rPr>
                <w:b/>
                <w:i/>
              </w:rPr>
              <w:t>Struktūrām, kuras reglamentē dalībvalsts privāttiesības vai Savienības tiesības un kurām saskaņā ar pirmo daļu ir uzticēta budžeta garantijas vai finanšu instrumenta īstenošana, tostarp gadījumos, kad to apvieno ar neatmaksājamu atbalstu finansējuma apvienošanas darbībā, piemēro tos pašus Finanšu regulā paredzētos noteikumus un pienākumus kā citiem īstenošanas partneriem.</w:t>
            </w:r>
          </w:p>
        </w:tc>
      </w:tr>
    </w:tbl>
    <w:p w14:paraId="2FEB8DF6"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AB1D23B" w14:textId="77777777" w:rsidR="00855071" w:rsidRPr="00522465" w:rsidRDefault="00855071" w:rsidP="00855071">
      <w:r>
        <w:rPr>
          <w:rStyle w:val="HideTWBExt"/>
        </w:rPr>
        <w:t>&lt;/Amend&gt;</w:t>
      </w:r>
    </w:p>
    <w:p w14:paraId="71D1F7E7"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2283</w:t>
      </w:r>
      <w:r>
        <w:rPr>
          <w:rStyle w:val="HideTWBExt"/>
          <w:b w:val="0"/>
        </w:rPr>
        <w:t>&lt;/</w:t>
      </w:r>
      <w:proofErr w:type="spellStart"/>
      <w:r>
        <w:rPr>
          <w:rStyle w:val="HideTWBExt"/>
          <w:b w:val="0"/>
        </w:rPr>
        <w:t>NumAm</w:t>
      </w:r>
      <w:proofErr w:type="spellEnd"/>
      <w:r>
        <w:rPr>
          <w:rStyle w:val="HideTWBExt"/>
          <w:b w:val="0"/>
        </w:rPr>
        <w:t>&gt;</w:t>
      </w:r>
    </w:p>
    <w:p w14:paraId="1F205BD2" w14:textId="77777777" w:rsidR="00855071" w:rsidRPr="00522465" w:rsidRDefault="00855071" w:rsidP="00855071">
      <w:pPr>
        <w:pStyle w:val="NormalBold"/>
      </w:pPr>
      <w:r>
        <w:rPr>
          <w:rStyle w:val="HideTWBExt"/>
          <w:b w:val="0"/>
        </w:rPr>
        <w:t>&lt;RepeatBlock-By&gt;&lt;Members&gt;</w:t>
      </w:r>
      <w:proofErr w:type="spellStart"/>
      <w:r>
        <w:t>Yvan</w:t>
      </w:r>
      <w:proofErr w:type="spellEnd"/>
      <w:r>
        <w:t xml:space="preserve"> </w:t>
      </w:r>
      <w:proofErr w:type="spellStart"/>
      <w:r>
        <w:t>Verougstraete</w:t>
      </w:r>
      <w:proofErr w:type="spellEnd"/>
      <w:r>
        <w:t xml:space="preserve">, </w:t>
      </w:r>
      <w:proofErr w:type="spellStart"/>
      <w:r>
        <w:t>Brigitte</w:t>
      </w:r>
      <w:proofErr w:type="spellEnd"/>
      <w:r>
        <w:t xml:space="preserve"> </w:t>
      </w:r>
      <w:proofErr w:type="spellStart"/>
      <w:r>
        <w:t>van</w:t>
      </w:r>
      <w:proofErr w:type="spellEnd"/>
      <w:r>
        <w:t xml:space="preserve"> </w:t>
      </w:r>
      <w:proofErr w:type="spellStart"/>
      <w:r>
        <w:t>den</w:t>
      </w:r>
      <w:proofErr w:type="spellEnd"/>
      <w:r>
        <w:t xml:space="preserve"> Berg, </w:t>
      </w:r>
      <w:proofErr w:type="spellStart"/>
      <w:r>
        <w:t>Stine</w:t>
      </w:r>
      <w:proofErr w:type="spellEnd"/>
      <w:r>
        <w:t xml:space="preserve"> </w:t>
      </w:r>
      <w:proofErr w:type="spellStart"/>
      <w:r>
        <w:t>Bosse</w:t>
      </w:r>
      <w:proofErr w:type="spellEnd"/>
      <w:r>
        <w:t xml:space="preserve">, </w:t>
      </w:r>
      <w:proofErr w:type="spellStart"/>
      <w:r>
        <w:t>Morten</w:t>
      </w:r>
      <w:proofErr w:type="spellEnd"/>
      <w:r>
        <w:t xml:space="preserve"> </w:t>
      </w:r>
      <w:proofErr w:type="spellStart"/>
      <w:r>
        <w:t>Løkkegaard</w:t>
      </w:r>
      <w:proofErr w:type="spellEnd"/>
      <w:r>
        <w:t xml:space="preserve">, </w:t>
      </w:r>
      <w:proofErr w:type="spellStart"/>
      <w:r>
        <w:t>Christophe</w:t>
      </w:r>
      <w:proofErr w:type="spellEnd"/>
      <w:r>
        <w:t xml:space="preserve"> </w:t>
      </w:r>
      <w:proofErr w:type="spellStart"/>
      <w:r>
        <w:t>Grudler</w:t>
      </w:r>
      <w:proofErr w:type="spellEnd"/>
      <w:r>
        <w:t xml:space="preserve">, </w:t>
      </w:r>
      <w:proofErr w:type="spellStart"/>
      <w:r>
        <w:t>Oihane</w:t>
      </w:r>
      <w:proofErr w:type="spellEnd"/>
      <w:r>
        <w:t xml:space="preserve"> </w:t>
      </w:r>
      <w:proofErr w:type="spellStart"/>
      <w:r>
        <w:t>Agirregoitia</w:t>
      </w:r>
      <w:proofErr w:type="spellEnd"/>
      <w:r>
        <w:t xml:space="preserve"> </w:t>
      </w:r>
      <w:proofErr w:type="spellStart"/>
      <w:r>
        <w:t>Martínez</w:t>
      </w:r>
      <w:proofErr w:type="spellEnd"/>
      <w:r>
        <w:t xml:space="preserve">, Bart </w:t>
      </w:r>
      <w:proofErr w:type="spellStart"/>
      <w:r>
        <w:t>Groothuis</w:t>
      </w:r>
      <w:proofErr w:type="spellEnd"/>
      <w:r>
        <w:rPr>
          <w:rStyle w:val="HideTWBExt"/>
          <w:b w:val="0"/>
        </w:rPr>
        <w:t>&lt;/Members&gt;</w:t>
      </w:r>
    </w:p>
    <w:p w14:paraId="376F475B" w14:textId="77777777" w:rsidR="00855071" w:rsidRPr="00522465" w:rsidRDefault="00855071" w:rsidP="00855071">
      <w:pPr>
        <w:pStyle w:val="NormalBold"/>
      </w:pPr>
      <w:r>
        <w:rPr>
          <w:rStyle w:val="HideTWBExt"/>
          <w:b w:val="0"/>
        </w:rPr>
        <w:t>&lt;/RepeatBlock-By&gt;</w:t>
      </w:r>
    </w:p>
    <w:p w14:paraId="43112D26"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4FDE266" w14:textId="77777777" w:rsidR="00855071" w:rsidRPr="00522465" w:rsidRDefault="00855071" w:rsidP="00855071">
      <w:pPr>
        <w:pStyle w:val="NormalBold"/>
      </w:pPr>
      <w:r>
        <w:rPr>
          <w:rStyle w:val="HideTWBExt"/>
          <w:b w:val="0"/>
        </w:rPr>
        <w:t>&lt;Article&gt;</w:t>
      </w:r>
      <w:r>
        <w:t>25. pants – 3.c punkts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6D57AB5" w14:textId="77777777" w:rsidTr="004D4546">
        <w:trPr>
          <w:trHeight w:hRule="exact" w:val="240"/>
          <w:jc w:val="center"/>
        </w:trPr>
        <w:tc>
          <w:tcPr>
            <w:tcW w:w="9752" w:type="dxa"/>
            <w:gridSpan w:val="2"/>
            <w:tcBorders>
              <w:top w:val="nil"/>
              <w:left w:val="nil"/>
              <w:bottom w:val="nil"/>
              <w:right w:val="nil"/>
            </w:tcBorders>
          </w:tcPr>
          <w:p w14:paraId="1AE3237F" w14:textId="77777777" w:rsidR="00855071" w:rsidRPr="00522465" w:rsidRDefault="00855071" w:rsidP="004D4546"/>
        </w:tc>
      </w:tr>
      <w:tr w:rsidR="00855071" w14:paraId="417BF691" w14:textId="77777777" w:rsidTr="004D4546">
        <w:trPr>
          <w:trHeight w:val="240"/>
          <w:jc w:val="center"/>
        </w:trPr>
        <w:tc>
          <w:tcPr>
            <w:tcW w:w="4876" w:type="dxa"/>
            <w:tcBorders>
              <w:top w:val="nil"/>
              <w:left w:val="nil"/>
              <w:bottom w:val="nil"/>
              <w:right w:val="nil"/>
            </w:tcBorders>
          </w:tcPr>
          <w:p w14:paraId="16D134BE"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2E11F55" w14:textId="77777777" w:rsidR="00855071" w:rsidRPr="00522465" w:rsidRDefault="00855071" w:rsidP="004D4546">
            <w:pPr>
              <w:pStyle w:val="AmColumnHeading"/>
            </w:pPr>
            <w:r>
              <w:t>Grozījums</w:t>
            </w:r>
          </w:p>
        </w:tc>
      </w:tr>
      <w:tr w:rsidR="00855071" w14:paraId="681CDA42" w14:textId="77777777" w:rsidTr="004D4546">
        <w:trPr>
          <w:jc w:val="center"/>
        </w:trPr>
        <w:tc>
          <w:tcPr>
            <w:tcW w:w="4876" w:type="dxa"/>
            <w:tcBorders>
              <w:top w:val="nil"/>
              <w:left w:val="nil"/>
              <w:bottom w:val="nil"/>
              <w:right w:val="nil"/>
            </w:tcBorders>
          </w:tcPr>
          <w:p w14:paraId="4BAEE7BA" w14:textId="77777777" w:rsidR="00855071" w:rsidRPr="00522465" w:rsidRDefault="00855071" w:rsidP="004D4546">
            <w:pPr>
              <w:pStyle w:val="Normal6a"/>
            </w:pPr>
          </w:p>
        </w:tc>
        <w:tc>
          <w:tcPr>
            <w:tcW w:w="4876" w:type="dxa"/>
            <w:tcBorders>
              <w:top w:val="nil"/>
              <w:left w:val="nil"/>
              <w:bottom w:val="nil"/>
              <w:right w:val="nil"/>
            </w:tcBorders>
          </w:tcPr>
          <w:p w14:paraId="0FFC9640" w14:textId="77777777" w:rsidR="00855071" w:rsidRPr="00522465" w:rsidRDefault="00855071" w:rsidP="004D4546">
            <w:pPr>
              <w:pStyle w:val="Normal6a"/>
            </w:pPr>
            <w:r>
              <w:rPr>
                <w:b/>
                <w:i/>
              </w:rPr>
              <w:t>3.c</w:t>
            </w:r>
            <w:r>
              <w:tab/>
            </w:r>
            <w:r>
              <w:rPr>
                <w:b/>
                <w:i/>
              </w:rPr>
              <w:t xml:space="preserve">EKF </w:t>
            </w:r>
            <w:proofErr w:type="spellStart"/>
            <w:r>
              <w:rPr>
                <w:b/>
                <w:i/>
              </w:rPr>
              <w:t>InvestEU</w:t>
            </w:r>
            <w:proofErr w:type="spellEnd"/>
            <w:r>
              <w:rPr>
                <w:b/>
                <w:i/>
              </w:rPr>
              <w:t xml:space="preserve"> instrumenta īstenošanā Komisija var pilnībā vai daļēji paļauties uz nolīgumiem, kas ar īstenošanas partneriem noslēgti saskaņā ar Regulu (ES) 2021/523, un uz </w:t>
            </w:r>
            <w:proofErr w:type="spellStart"/>
            <w:r>
              <w:rPr>
                <w:b/>
                <w:i/>
              </w:rPr>
              <w:t>izvērtējumiem</w:t>
            </w:r>
            <w:proofErr w:type="spellEnd"/>
            <w:r>
              <w:rPr>
                <w:b/>
                <w:i/>
              </w:rPr>
              <w:t>, ko tā vai citas vienības veikušas saistībā ar minētajā regulā paredzētajiem nolīgumiem, un var pilnībā vai daļēji atkārtoti izmantot šos nolīgumus.</w:t>
            </w:r>
          </w:p>
        </w:tc>
      </w:tr>
    </w:tbl>
    <w:p w14:paraId="35EDFAF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05C24355" w14:textId="77777777" w:rsidR="00855071" w:rsidRPr="00522465" w:rsidRDefault="00855071" w:rsidP="00855071">
      <w:r>
        <w:rPr>
          <w:rStyle w:val="HideTWBExt"/>
        </w:rPr>
        <w:t>&lt;/Amend&gt;</w:t>
      </w:r>
    </w:p>
    <w:p w14:paraId="42CAFCCF"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2284</w:t>
      </w:r>
      <w:r>
        <w:rPr>
          <w:rStyle w:val="HideTWBExt"/>
          <w:b w:val="0"/>
        </w:rPr>
        <w:t>&lt;/</w:t>
      </w:r>
      <w:proofErr w:type="spellStart"/>
      <w:r>
        <w:rPr>
          <w:rStyle w:val="HideTWBExt"/>
          <w:b w:val="0"/>
        </w:rPr>
        <w:t>NumAm</w:t>
      </w:r>
      <w:proofErr w:type="spellEnd"/>
      <w:r>
        <w:rPr>
          <w:rStyle w:val="HideTWBExt"/>
          <w:b w:val="0"/>
        </w:rPr>
        <w:t>&gt;</w:t>
      </w:r>
    </w:p>
    <w:p w14:paraId="005161C0" w14:textId="77777777" w:rsidR="00855071" w:rsidRPr="00522465" w:rsidRDefault="00855071" w:rsidP="00855071">
      <w:pPr>
        <w:pStyle w:val="NormalBold"/>
      </w:pPr>
      <w:r>
        <w:rPr>
          <w:rStyle w:val="HideTWBExt"/>
          <w:b w:val="0"/>
        </w:rPr>
        <w:t>&lt;RepeatBlock-By&gt;&lt;Members&gt;</w:t>
      </w:r>
      <w:proofErr w:type="spellStart"/>
      <w:r>
        <w:t>Julie</w:t>
      </w:r>
      <w:proofErr w:type="spellEnd"/>
      <w:r>
        <w:t xml:space="preserve"> </w:t>
      </w:r>
      <w:proofErr w:type="spellStart"/>
      <w:r>
        <w:t>Rechagneux</w:t>
      </w:r>
      <w:proofErr w:type="spellEnd"/>
      <w:r>
        <w:t xml:space="preserve">, </w:t>
      </w:r>
      <w:proofErr w:type="spellStart"/>
      <w:r>
        <w:t>Aleksandar</w:t>
      </w:r>
      <w:proofErr w:type="spellEnd"/>
      <w:r>
        <w:t xml:space="preserve"> </w:t>
      </w:r>
      <w:proofErr w:type="spellStart"/>
      <w:r>
        <w:t>Nikolic</w:t>
      </w:r>
      <w:proofErr w:type="spellEnd"/>
      <w:r>
        <w:t xml:space="preserve">, </w:t>
      </w:r>
      <w:proofErr w:type="spellStart"/>
      <w:r>
        <w:t>Mélanie</w:t>
      </w:r>
      <w:proofErr w:type="spellEnd"/>
      <w:r>
        <w:t xml:space="preserve"> </w:t>
      </w:r>
      <w:proofErr w:type="spellStart"/>
      <w:r>
        <w:t>Disdier</w:t>
      </w:r>
      <w:proofErr w:type="spellEnd"/>
      <w:r>
        <w:rPr>
          <w:rStyle w:val="HideTWBExt"/>
          <w:b w:val="0"/>
        </w:rPr>
        <w:t>&lt;/Members&gt;</w:t>
      </w:r>
    </w:p>
    <w:p w14:paraId="4D1FC057" w14:textId="77777777" w:rsidR="00855071" w:rsidRPr="00522465" w:rsidRDefault="00855071" w:rsidP="00855071">
      <w:pPr>
        <w:pStyle w:val="NormalBold"/>
      </w:pPr>
      <w:r>
        <w:rPr>
          <w:rStyle w:val="HideTWBExt"/>
          <w:b w:val="0"/>
        </w:rPr>
        <w:t>&lt;/RepeatBlock-By&gt;</w:t>
      </w:r>
    </w:p>
    <w:p w14:paraId="5622AF49"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BAB580B" w14:textId="77777777" w:rsidR="00855071" w:rsidRPr="00522465" w:rsidRDefault="00855071" w:rsidP="00855071">
      <w:pPr>
        <w:pStyle w:val="NormalBold"/>
      </w:pPr>
      <w:r>
        <w:rPr>
          <w:rStyle w:val="HideTWBExt"/>
          <w:b w:val="0"/>
        </w:rPr>
        <w:t>&lt;Article&gt;</w:t>
      </w:r>
      <w:r>
        <w:t>25.a pants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616A67DF" w14:textId="77777777" w:rsidTr="004D4546">
        <w:trPr>
          <w:trHeight w:hRule="exact" w:val="240"/>
          <w:jc w:val="center"/>
        </w:trPr>
        <w:tc>
          <w:tcPr>
            <w:tcW w:w="9752" w:type="dxa"/>
            <w:gridSpan w:val="2"/>
            <w:tcBorders>
              <w:top w:val="nil"/>
              <w:left w:val="nil"/>
              <w:bottom w:val="nil"/>
              <w:right w:val="nil"/>
            </w:tcBorders>
          </w:tcPr>
          <w:p w14:paraId="475D4D47" w14:textId="77777777" w:rsidR="00855071" w:rsidRPr="00522465" w:rsidRDefault="00855071" w:rsidP="004D4546"/>
        </w:tc>
      </w:tr>
      <w:tr w:rsidR="00855071" w14:paraId="3FBC64D2" w14:textId="77777777" w:rsidTr="004D4546">
        <w:trPr>
          <w:trHeight w:val="240"/>
          <w:jc w:val="center"/>
        </w:trPr>
        <w:tc>
          <w:tcPr>
            <w:tcW w:w="4876" w:type="dxa"/>
            <w:tcBorders>
              <w:top w:val="nil"/>
              <w:left w:val="nil"/>
              <w:bottom w:val="nil"/>
              <w:right w:val="nil"/>
            </w:tcBorders>
          </w:tcPr>
          <w:p w14:paraId="4A1FB000"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3CAFCF9C" w14:textId="77777777" w:rsidR="00855071" w:rsidRPr="00522465" w:rsidRDefault="00855071" w:rsidP="004D4546">
            <w:pPr>
              <w:pStyle w:val="AmColumnHeading"/>
            </w:pPr>
            <w:r>
              <w:t>Grozījums</w:t>
            </w:r>
          </w:p>
        </w:tc>
      </w:tr>
      <w:tr w:rsidR="00855071" w14:paraId="32CE5FA4" w14:textId="77777777" w:rsidTr="004D4546">
        <w:trPr>
          <w:jc w:val="center"/>
        </w:trPr>
        <w:tc>
          <w:tcPr>
            <w:tcW w:w="4876" w:type="dxa"/>
            <w:tcBorders>
              <w:top w:val="nil"/>
              <w:left w:val="nil"/>
              <w:bottom w:val="nil"/>
              <w:right w:val="nil"/>
            </w:tcBorders>
          </w:tcPr>
          <w:p w14:paraId="39749B44" w14:textId="77777777" w:rsidR="00855071" w:rsidRPr="00522465" w:rsidRDefault="00855071" w:rsidP="004D4546">
            <w:pPr>
              <w:pStyle w:val="Normal6a"/>
            </w:pPr>
          </w:p>
        </w:tc>
        <w:tc>
          <w:tcPr>
            <w:tcW w:w="4876" w:type="dxa"/>
            <w:tcBorders>
              <w:top w:val="nil"/>
              <w:left w:val="nil"/>
              <w:bottom w:val="nil"/>
              <w:right w:val="nil"/>
            </w:tcBorders>
          </w:tcPr>
          <w:p w14:paraId="4975446A" w14:textId="77777777" w:rsidR="00855071" w:rsidRPr="00522465" w:rsidRDefault="00855071" w:rsidP="004D4546">
            <w:pPr>
              <w:pStyle w:val="Normal6a"/>
              <w:jc w:val="center"/>
            </w:pPr>
            <w:r>
              <w:rPr>
                <w:b/>
                <w:i/>
              </w:rPr>
              <w:t>25.a pants</w:t>
            </w:r>
            <w:r>
              <w:tab/>
            </w:r>
          </w:p>
        </w:tc>
      </w:tr>
      <w:tr w:rsidR="00855071" w14:paraId="01DC1820" w14:textId="77777777" w:rsidTr="004D4546">
        <w:trPr>
          <w:jc w:val="center"/>
        </w:trPr>
        <w:tc>
          <w:tcPr>
            <w:tcW w:w="4876" w:type="dxa"/>
            <w:tcBorders>
              <w:top w:val="nil"/>
              <w:left w:val="nil"/>
              <w:bottom w:val="nil"/>
              <w:right w:val="nil"/>
            </w:tcBorders>
          </w:tcPr>
          <w:p w14:paraId="3237D4D8" w14:textId="77777777" w:rsidR="00855071" w:rsidRPr="00522465" w:rsidRDefault="00855071" w:rsidP="004D4546">
            <w:pPr>
              <w:pStyle w:val="Normal6a"/>
            </w:pPr>
          </w:p>
        </w:tc>
        <w:tc>
          <w:tcPr>
            <w:tcW w:w="4876" w:type="dxa"/>
            <w:tcBorders>
              <w:top w:val="nil"/>
              <w:left w:val="nil"/>
              <w:bottom w:val="nil"/>
              <w:right w:val="nil"/>
            </w:tcBorders>
          </w:tcPr>
          <w:p w14:paraId="22ED3A23" w14:textId="77777777" w:rsidR="00855071" w:rsidRPr="00522465" w:rsidRDefault="00855071" w:rsidP="004D4546">
            <w:pPr>
              <w:pStyle w:val="Normal6a"/>
              <w:jc w:val="center"/>
            </w:pPr>
            <w:proofErr w:type="spellStart"/>
            <w:r>
              <w:rPr>
                <w:b/>
                <w:i/>
              </w:rPr>
              <w:t>Līdzinvestēšanas</w:t>
            </w:r>
            <w:proofErr w:type="spellEnd"/>
            <w:r>
              <w:rPr>
                <w:b/>
                <w:i/>
              </w:rPr>
              <w:t xml:space="preserve"> partneri</w:t>
            </w:r>
          </w:p>
        </w:tc>
      </w:tr>
      <w:tr w:rsidR="00855071" w14:paraId="706E057E" w14:textId="77777777" w:rsidTr="004D4546">
        <w:trPr>
          <w:jc w:val="center"/>
        </w:trPr>
        <w:tc>
          <w:tcPr>
            <w:tcW w:w="4876" w:type="dxa"/>
            <w:tcBorders>
              <w:top w:val="nil"/>
              <w:left w:val="nil"/>
              <w:bottom w:val="nil"/>
              <w:right w:val="nil"/>
            </w:tcBorders>
          </w:tcPr>
          <w:p w14:paraId="73963B12" w14:textId="77777777" w:rsidR="00855071" w:rsidRPr="00522465" w:rsidRDefault="00855071" w:rsidP="004D4546">
            <w:pPr>
              <w:pStyle w:val="Normal6a"/>
            </w:pPr>
          </w:p>
        </w:tc>
        <w:tc>
          <w:tcPr>
            <w:tcW w:w="4876" w:type="dxa"/>
            <w:tcBorders>
              <w:top w:val="nil"/>
              <w:left w:val="nil"/>
              <w:bottom w:val="nil"/>
              <w:right w:val="nil"/>
            </w:tcBorders>
          </w:tcPr>
          <w:p w14:paraId="65650B43" w14:textId="77777777" w:rsidR="00855071" w:rsidRPr="00522465" w:rsidRDefault="00855071" w:rsidP="004D4546">
            <w:pPr>
              <w:pStyle w:val="Normal6a"/>
            </w:pPr>
            <w:r>
              <w:rPr>
                <w:b/>
                <w:i/>
              </w:rPr>
              <w:t xml:space="preserve">1. Lai maksimāli palielinātu EKF </w:t>
            </w:r>
            <w:proofErr w:type="spellStart"/>
            <w:r>
              <w:rPr>
                <w:b/>
                <w:i/>
              </w:rPr>
              <w:t>InvestEU</w:t>
            </w:r>
            <w:proofErr w:type="spellEnd"/>
            <w:r>
              <w:rPr>
                <w:b/>
                <w:i/>
              </w:rPr>
              <w:t xml:space="preserve"> instrumenta sviras efektu un piesaistītu papildu privāto kapitālu Savienības stratēģisko prioritāšu atbalstīšanai, Komisija var atzīt privātos investorus par </w:t>
            </w:r>
            <w:proofErr w:type="spellStart"/>
            <w:r>
              <w:rPr>
                <w:b/>
                <w:i/>
              </w:rPr>
              <w:t>līdzinvestēšanas</w:t>
            </w:r>
            <w:proofErr w:type="spellEnd"/>
            <w:r>
              <w:rPr>
                <w:b/>
                <w:i/>
              </w:rPr>
              <w:t xml:space="preserve"> partneriem EKF </w:t>
            </w:r>
            <w:proofErr w:type="spellStart"/>
            <w:r>
              <w:rPr>
                <w:b/>
                <w:i/>
              </w:rPr>
              <w:t>InvestEU</w:t>
            </w:r>
            <w:proofErr w:type="spellEnd"/>
            <w:r>
              <w:rPr>
                <w:b/>
                <w:i/>
              </w:rPr>
              <w:t xml:space="preserve"> instrumenta ietvaros.</w:t>
            </w:r>
          </w:p>
        </w:tc>
      </w:tr>
      <w:tr w:rsidR="00855071" w14:paraId="2F40185E" w14:textId="77777777" w:rsidTr="004D4546">
        <w:trPr>
          <w:jc w:val="center"/>
        </w:trPr>
        <w:tc>
          <w:tcPr>
            <w:tcW w:w="4876" w:type="dxa"/>
            <w:tcBorders>
              <w:top w:val="nil"/>
              <w:left w:val="nil"/>
              <w:bottom w:val="nil"/>
              <w:right w:val="nil"/>
            </w:tcBorders>
          </w:tcPr>
          <w:p w14:paraId="47D5B227" w14:textId="77777777" w:rsidR="00855071" w:rsidRPr="00522465" w:rsidRDefault="00855071" w:rsidP="004D4546">
            <w:pPr>
              <w:pStyle w:val="Normal6a"/>
            </w:pPr>
          </w:p>
        </w:tc>
        <w:tc>
          <w:tcPr>
            <w:tcW w:w="4876" w:type="dxa"/>
            <w:tcBorders>
              <w:top w:val="nil"/>
              <w:left w:val="nil"/>
              <w:bottom w:val="nil"/>
              <w:right w:val="nil"/>
            </w:tcBorders>
          </w:tcPr>
          <w:p w14:paraId="6C2053EA" w14:textId="77777777" w:rsidR="00855071" w:rsidRPr="00522465" w:rsidRDefault="00855071" w:rsidP="004D4546">
            <w:pPr>
              <w:pStyle w:val="Normal6a"/>
            </w:pPr>
            <w:r>
              <w:rPr>
                <w:b/>
                <w:i/>
              </w:rPr>
              <w:t xml:space="preserve">2. Lai maksimāli palielinātu EKF </w:t>
            </w:r>
            <w:proofErr w:type="spellStart"/>
            <w:r>
              <w:rPr>
                <w:b/>
                <w:i/>
              </w:rPr>
              <w:t>InvestEU</w:t>
            </w:r>
            <w:proofErr w:type="spellEnd"/>
            <w:r>
              <w:rPr>
                <w:b/>
                <w:i/>
              </w:rPr>
              <w:t xml:space="preserve"> instrumenta sviras efektu un piesaistītu papildu privāto kapitālu Savienības stratēģisko prioritāšu atbalstīšanai, Komisija var atzīt privātos investorus par </w:t>
            </w:r>
            <w:proofErr w:type="spellStart"/>
            <w:r>
              <w:rPr>
                <w:b/>
                <w:i/>
              </w:rPr>
              <w:t>līdzinvestēšanas</w:t>
            </w:r>
            <w:proofErr w:type="spellEnd"/>
            <w:r>
              <w:rPr>
                <w:b/>
                <w:i/>
              </w:rPr>
              <w:t xml:space="preserve"> partneriem EKF </w:t>
            </w:r>
            <w:proofErr w:type="spellStart"/>
            <w:r>
              <w:rPr>
                <w:b/>
                <w:i/>
              </w:rPr>
              <w:t>InvestEU</w:t>
            </w:r>
            <w:proofErr w:type="spellEnd"/>
            <w:r>
              <w:rPr>
                <w:b/>
                <w:i/>
              </w:rPr>
              <w:t xml:space="preserve"> instrumenta ietvaros.</w:t>
            </w:r>
          </w:p>
        </w:tc>
      </w:tr>
      <w:tr w:rsidR="00855071" w14:paraId="2DB63243" w14:textId="77777777" w:rsidTr="004D4546">
        <w:trPr>
          <w:jc w:val="center"/>
        </w:trPr>
        <w:tc>
          <w:tcPr>
            <w:tcW w:w="4876" w:type="dxa"/>
            <w:tcBorders>
              <w:top w:val="nil"/>
              <w:left w:val="nil"/>
              <w:bottom w:val="nil"/>
              <w:right w:val="nil"/>
            </w:tcBorders>
          </w:tcPr>
          <w:p w14:paraId="48F39867" w14:textId="77777777" w:rsidR="00855071" w:rsidRPr="00522465" w:rsidRDefault="00855071" w:rsidP="004D4546">
            <w:pPr>
              <w:pStyle w:val="Normal6a"/>
            </w:pPr>
          </w:p>
        </w:tc>
        <w:tc>
          <w:tcPr>
            <w:tcW w:w="4876" w:type="dxa"/>
            <w:tcBorders>
              <w:top w:val="nil"/>
              <w:left w:val="nil"/>
              <w:bottom w:val="nil"/>
              <w:right w:val="nil"/>
            </w:tcBorders>
          </w:tcPr>
          <w:p w14:paraId="442A817B" w14:textId="77777777" w:rsidR="00855071" w:rsidRPr="00522465" w:rsidRDefault="00855071" w:rsidP="004D4546">
            <w:pPr>
              <w:pStyle w:val="Normal6a"/>
            </w:pPr>
            <w:r>
              <w:rPr>
                <w:b/>
                <w:i/>
              </w:rPr>
              <w:t xml:space="preserve">3. </w:t>
            </w:r>
            <w:proofErr w:type="spellStart"/>
            <w:r>
              <w:rPr>
                <w:b/>
                <w:i/>
              </w:rPr>
              <w:t>Līdzinvestēšanas</w:t>
            </w:r>
            <w:proofErr w:type="spellEnd"/>
            <w:r>
              <w:rPr>
                <w:b/>
                <w:i/>
              </w:rPr>
              <w:t xml:space="preserve"> partneri palīdz sasniegt EKF </w:t>
            </w:r>
            <w:proofErr w:type="spellStart"/>
            <w:r>
              <w:rPr>
                <w:b/>
                <w:i/>
              </w:rPr>
              <w:t>InvestEU</w:t>
            </w:r>
            <w:proofErr w:type="spellEnd"/>
            <w:r>
              <w:rPr>
                <w:b/>
                <w:i/>
              </w:rPr>
              <w:t xml:space="preserve"> instrumenta mērķus, apvienojot savu kapitālu ar Savienības finansējumu un budžeta garantijām un finansējuma apvienošanas operācijās izmantojot savu parasto investēšanas kārtību un finanšu instrumentus, tostarp pašu kapitālu, </w:t>
            </w:r>
            <w:proofErr w:type="spellStart"/>
            <w:r>
              <w:rPr>
                <w:b/>
                <w:i/>
              </w:rPr>
              <w:t>kvazikapitālu</w:t>
            </w:r>
            <w:proofErr w:type="spellEnd"/>
            <w:r>
              <w:rPr>
                <w:b/>
                <w:i/>
              </w:rPr>
              <w:t>, riska kapitālu, izaugsmes kapitālu, finansējumu pirms SPP, fondu fonda struktūras, intervenci sekundārajā tirgū un citus ilgtermiņa investēšanas instrumentus, ar ko atbalsta Savienības stratēģiskās prioritātes un ilgtermiņa konkurētspēju.</w:t>
            </w:r>
          </w:p>
        </w:tc>
      </w:tr>
      <w:tr w:rsidR="00855071" w14:paraId="6E2BE9AF" w14:textId="77777777" w:rsidTr="004D4546">
        <w:trPr>
          <w:jc w:val="center"/>
        </w:trPr>
        <w:tc>
          <w:tcPr>
            <w:tcW w:w="4876" w:type="dxa"/>
            <w:tcBorders>
              <w:top w:val="nil"/>
              <w:left w:val="nil"/>
              <w:bottom w:val="nil"/>
              <w:right w:val="nil"/>
            </w:tcBorders>
          </w:tcPr>
          <w:p w14:paraId="41B3015E" w14:textId="77777777" w:rsidR="00855071" w:rsidRPr="00522465" w:rsidRDefault="00855071" w:rsidP="004D4546">
            <w:pPr>
              <w:pStyle w:val="Normal6a"/>
            </w:pPr>
          </w:p>
        </w:tc>
        <w:tc>
          <w:tcPr>
            <w:tcW w:w="4876" w:type="dxa"/>
            <w:tcBorders>
              <w:top w:val="nil"/>
              <w:left w:val="nil"/>
              <w:bottom w:val="nil"/>
              <w:right w:val="nil"/>
            </w:tcBorders>
          </w:tcPr>
          <w:p w14:paraId="0B484280" w14:textId="77777777" w:rsidR="00855071" w:rsidRPr="00522465" w:rsidRDefault="00855071" w:rsidP="004D4546">
            <w:pPr>
              <w:pStyle w:val="Normal6a"/>
            </w:pPr>
            <w:r>
              <w:rPr>
                <w:b/>
                <w:i/>
              </w:rPr>
              <w:t xml:space="preserve">4. </w:t>
            </w:r>
            <w:proofErr w:type="spellStart"/>
            <w:r>
              <w:rPr>
                <w:b/>
                <w:i/>
              </w:rPr>
              <w:t>Līdzinvestēšanas</w:t>
            </w:r>
            <w:proofErr w:type="spellEnd"/>
            <w:r>
              <w:rPr>
                <w:b/>
                <w:i/>
              </w:rPr>
              <w:t xml:space="preserve"> partneri:</w:t>
            </w:r>
          </w:p>
        </w:tc>
      </w:tr>
      <w:tr w:rsidR="00855071" w14:paraId="23820C76" w14:textId="77777777" w:rsidTr="004D4546">
        <w:trPr>
          <w:jc w:val="center"/>
        </w:trPr>
        <w:tc>
          <w:tcPr>
            <w:tcW w:w="4876" w:type="dxa"/>
            <w:tcBorders>
              <w:top w:val="nil"/>
              <w:left w:val="nil"/>
              <w:bottom w:val="nil"/>
              <w:right w:val="nil"/>
            </w:tcBorders>
          </w:tcPr>
          <w:p w14:paraId="25B0DFD4" w14:textId="77777777" w:rsidR="00855071" w:rsidRPr="00522465" w:rsidRDefault="00855071" w:rsidP="004D4546">
            <w:pPr>
              <w:pStyle w:val="Normal6a"/>
            </w:pPr>
          </w:p>
        </w:tc>
        <w:tc>
          <w:tcPr>
            <w:tcW w:w="4876" w:type="dxa"/>
            <w:tcBorders>
              <w:top w:val="nil"/>
              <w:left w:val="nil"/>
              <w:bottom w:val="nil"/>
              <w:right w:val="nil"/>
            </w:tcBorders>
          </w:tcPr>
          <w:p w14:paraId="0D87883C" w14:textId="77777777" w:rsidR="00855071" w:rsidRPr="00522465" w:rsidRDefault="00855071" w:rsidP="004D4546">
            <w:pPr>
              <w:pStyle w:val="Normal6a"/>
            </w:pPr>
            <w:r>
              <w:rPr>
                <w:b/>
                <w:i/>
              </w:rPr>
              <w:t>a) kopā ar EKF investē operācijās, ar kurām atbalsta Savienības stratēģiskās prioritātes;</w:t>
            </w:r>
          </w:p>
        </w:tc>
      </w:tr>
      <w:tr w:rsidR="00855071" w14:paraId="142ED74C" w14:textId="77777777" w:rsidTr="004D4546">
        <w:trPr>
          <w:jc w:val="center"/>
        </w:trPr>
        <w:tc>
          <w:tcPr>
            <w:tcW w:w="4876" w:type="dxa"/>
            <w:tcBorders>
              <w:top w:val="nil"/>
              <w:left w:val="nil"/>
              <w:bottom w:val="nil"/>
              <w:right w:val="nil"/>
            </w:tcBorders>
          </w:tcPr>
          <w:p w14:paraId="4F24DA37" w14:textId="77777777" w:rsidR="00855071" w:rsidRPr="00522465" w:rsidRDefault="00855071" w:rsidP="004D4546">
            <w:pPr>
              <w:pStyle w:val="Normal6a"/>
            </w:pPr>
          </w:p>
        </w:tc>
        <w:tc>
          <w:tcPr>
            <w:tcW w:w="4876" w:type="dxa"/>
            <w:tcBorders>
              <w:top w:val="nil"/>
              <w:left w:val="nil"/>
              <w:bottom w:val="nil"/>
              <w:right w:val="nil"/>
            </w:tcBorders>
          </w:tcPr>
          <w:p w14:paraId="53D45788" w14:textId="77777777" w:rsidR="00855071" w:rsidRPr="00522465" w:rsidRDefault="00855071" w:rsidP="004D4546">
            <w:pPr>
              <w:pStyle w:val="Normal6a"/>
            </w:pPr>
            <w:r>
              <w:rPr>
                <w:b/>
                <w:i/>
              </w:rPr>
              <w:t>b) ievēro [X]. pantā minētās investēšanas pamatnostādnes, tostarp prasības attiecībā uz Savienības ilgtermiņa konkurētspēju un stratēģisko autonomiju, investēšanas stratēģiju saskaņošanu ar Savienības stratēģiskajām interesēm, pareizu un atbildīgu investēšanas praksi un nosacījumiem, kas reglamentē atbalstīto aktīvu iziešanu, nodošanu vai tālākpārdošanu un stratēģisko spēju;</w:t>
            </w:r>
          </w:p>
        </w:tc>
      </w:tr>
      <w:tr w:rsidR="00855071" w14:paraId="0A9205AC" w14:textId="77777777" w:rsidTr="004D4546">
        <w:trPr>
          <w:jc w:val="center"/>
        </w:trPr>
        <w:tc>
          <w:tcPr>
            <w:tcW w:w="4876" w:type="dxa"/>
            <w:tcBorders>
              <w:top w:val="nil"/>
              <w:left w:val="nil"/>
              <w:bottom w:val="nil"/>
              <w:right w:val="nil"/>
            </w:tcBorders>
          </w:tcPr>
          <w:p w14:paraId="64063EBF" w14:textId="77777777" w:rsidR="00855071" w:rsidRPr="00522465" w:rsidRDefault="00855071" w:rsidP="004D4546">
            <w:pPr>
              <w:pStyle w:val="Normal6a"/>
            </w:pPr>
          </w:p>
        </w:tc>
        <w:tc>
          <w:tcPr>
            <w:tcW w:w="4876" w:type="dxa"/>
            <w:tcBorders>
              <w:top w:val="nil"/>
              <w:left w:val="nil"/>
              <w:bottom w:val="nil"/>
              <w:right w:val="nil"/>
            </w:tcBorders>
          </w:tcPr>
          <w:p w14:paraId="5EA211CE" w14:textId="77777777" w:rsidR="00855071" w:rsidRPr="00522465" w:rsidRDefault="00855071" w:rsidP="004D4546">
            <w:pPr>
              <w:pStyle w:val="Normal6a"/>
            </w:pPr>
            <w:r>
              <w:rPr>
                <w:b/>
                <w:i/>
              </w:rPr>
              <w:t>c) veicina ilgtermiņa privāto investīciju mobilizēšanu visā investēšanas ciklā, tostarp paplašināšanas, rūpnieciskās ieviešanas un ražošanas darbībām.</w:t>
            </w:r>
          </w:p>
        </w:tc>
      </w:tr>
      <w:tr w:rsidR="00855071" w14:paraId="7056A68F" w14:textId="77777777" w:rsidTr="004D4546">
        <w:trPr>
          <w:jc w:val="center"/>
        </w:trPr>
        <w:tc>
          <w:tcPr>
            <w:tcW w:w="4876" w:type="dxa"/>
            <w:tcBorders>
              <w:top w:val="nil"/>
              <w:left w:val="nil"/>
              <w:bottom w:val="nil"/>
              <w:right w:val="nil"/>
            </w:tcBorders>
          </w:tcPr>
          <w:p w14:paraId="1EF0584D" w14:textId="77777777" w:rsidR="00855071" w:rsidRPr="00522465" w:rsidRDefault="00855071" w:rsidP="004D4546">
            <w:pPr>
              <w:pStyle w:val="Normal6a"/>
            </w:pPr>
          </w:p>
        </w:tc>
        <w:tc>
          <w:tcPr>
            <w:tcW w:w="4876" w:type="dxa"/>
            <w:tcBorders>
              <w:top w:val="nil"/>
              <w:left w:val="nil"/>
              <w:bottom w:val="nil"/>
              <w:right w:val="nil"/>
            </w:tcBorders>
          </w:tcPr>
          <w:p w14:paraId="05783A06" w14:textId="77777777" w:rsidR="00855071" w:rsidRPr="00522465" w:rsidRDefault="00855071" w:rsidP="004D4546">
            <w:pPr>
              <w:pStyle w:val="Normal6a"/>
            </w:pPr>
            <w:r>
              <w:rPr>
                <w:b/>
                <w:i/>
              </w:rPr>
              <w:t xml:space="preserve">5. Atzīšana par </w:t>
            </w:r>
            <w:proofErr w:type="spellStart"/>
            <w:r>
              <w:rPr>
                <w:b/>
                <w:i/>
              </w:rPr>
              <w:t>līdzinvestēšanas</w:t>
            </w:r>
            <w:proofErr w:type="spellEnd"/>
            <w:r>
              <w:rPr>
                <w:b/>
                <w:i/>
              </w:rPr>
              <w:t xml:space="preserve"> partneri ir pakļauta kvalificēšanas procesam, kuru Komisija īsteno saskaņā ar pārredzamiem, samērīgiem un objektīviem kritērijiem, kas noteikti [X]. pantā minētajās investēšanas pamatnostādnēs.</w:t>
            </w:r>
          </w:p>
        </w:tc>
      </w:tr>
      <w:tr w:rsidR="00855071" w14:paraId="393247D6" w14:textId="77777777" w:rsidTr="004D4546">
        <w:trPr>
          <w:jc w:val="center"/>
        </w:trPr>
        <w:tc>
          <w:tcPr>
            <w:tcW w:w="4876" w:type="dxa"/>
            <w:tcBorders>
              <w:top w:val="nil"/>
              <w:left w:val="nil"/>
              <w:bottom w:val="nil"/>
              <w:right w:val="nil"/>
            </w:tcBorders>
          </w:tcPr>
          <w:p w14:paraId="4740A67F" w14:textId="77777777" w:rsidR="00855071" w:rsidRPr="00522465" w:rsidRDefault="00855071" w:rsidP="004D4546">
            <w:pPr>
              <w:pStyle w:val="Normal6a"/>
            </w:pPr>
          </w:p>
        </w:tc>
        <w:tc>
          <w:tcPr>
            <w:tcW w:w="4876" w:type="dxa"/>
            <w:tcBorders>
              <w:top w:val="nil"/>
              <w:left w:val="nil"/>
              <w:bottom w:val="nil"/>
              <w:right w:val="nil"/>
            </w:tcBorders>
          </w:tcPr>
          <w:p w14:paraId="16403B5E" w14:textId="77777777" w:rsidR="00855071" w:rsidRPr="00522465" w:rsidRDefault="00855071" w:rsidP="004D4546">
            <w:pPr>
              <w:pStyle w:val="Normal6a"/>
            </w:pPr>
            <w:r>
              <w:rPr>
                <w:b/>
                <w:i/>
              </w:rPr>
              <w:t xml:space="preserve">6. Atzīšana par </w:t>
            </w:r>
            <w:proofErr w:type="spellStart"/>
            <w:r>
              <w:rPr>
                <w:b/>
                <w:i/>
              </w:rPr>
              <w:t>līdzinvestēšanas</w:t>
            </w:r>
            <w:proofErr w:type="spellEnd"/>
            <w:r>
              <w:rPr>
                <w:b/>
                <w:i/>
              </w:rPr>
              <w:t xml:space="preserve"> partneri nav budžeta izpildes uzdevumu uzticēšana Regulas (ES, Euratom) 2024/2509 62. panta nozīmē.</w:t>
            </w:r>
          </w:p>
        </w:tc>
      </w:tr>
      <w:tr w:rsidR="00855071" w14:paraId="79C8EFE2" w14:textId="77777777" w:rsidTr="004D4546">
        <w:trPr>
          <w:jc w:val="center"/>
        </w:trPr>
        <w:tc>
          <w:tcPr>
            <w:tcW w:w="4876" w:type="dxa"/>
            <w:tcBorders>
              <w:top w:val="nil"/>
              <w:left w:val="nil"/>
              <w:bottom w:val="nil"/>
              <w:right w:val="nil"/>
            </w:tcBorders>
          </w:tcPr>
          <w:p w14:paraId="58FAA98B" w14:textId="77777777" w:rsidR="00855071" w:rsidRPr="00522465" w:rsidRDefault="00855071" w:rsidP="004D4546">
            <w:pPr>
              <w:pStyle w:val="Normal6a"/>
            </w:pPr>
          </w:p>
        </w:tc>
        <w:tc>
          <w:tcPr>
            <w:tcW w:w="4876" w:type="dxa"/>
            <w:tcBorders>
              <w:top w:val="nil"/>
              <w:left w:val="nil"/>
              <w:bottom w:val="nil"/>
              <w:right w:val="nil"/>
            </w:tcBorders>
          </w:tcPr>
          <w:p w14:paraId="23471A4E" w14:textId="77777777" w:rsidR="00855071" w:rsidRPr="00522465" w:rsidRDefault="00855071" w:rsidP="004D4546">
            <w:pPr>
              <w:pStyle w:val="Normal6a"/>
            </w:pPr>
            <w:r>
              <w:rPr>
                <w:b/>
                <w:i/>
              </w:rPr>
              <w:t xml:space="preserve">7. Šīs regulas 14. pantā minētā Investīciju komiteja pārskata </w:t>
            </w:r>
            <w:proofErr w:type="spellStart"/>
            <w:r>
              <w:rPr>
                <w:b/>
                <w:i/>
              </w:rPr>
              <w:t>līdzinvestēšanas</w:t>
            </w:r>
            <w:proofErr w:type="spellEnd"/>
            <w:r>
              <w:rPr>
                <w:b/>
                <w:i/>
              </w:rPr>
              <w:t xml:space="preserve"> partneru dalību atbalstītajās operācijās un pārbauda to atbilstību piemērojamajām investēšanas pamatnostādnēm un stratēģiskajiem aizsardzības pasākumiem, kas noteikti saskaņā ar šo regulu.</w:t>
            </w:r>
          </w:p>
        </w:tc>
      </w:tr>
    </w:tbl>
    <w:p w14:paraId="2CA7B13B"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846EF4A" w14:textId="77777777" w:rsidR="00855071" w:rsidRPr="00522465" w:rsidRDefault="00855071" w:rsidP="00855071">
      <w:r>
        <w:rPr>
          <w:rStyle w:val="HideTWBExt"/>
        </w:rPr>
        <w:t>&lt;/Amend&gt;</w:t>
      </w:r>
    </w:p>
    <w:p w14:paraId="54F0816E"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2285</w:t>
      </w:r>
      <w:r>
        <w:rPr>
          <w:rStyle w:val="HideTWBExt"/>
          <w:b w:val="0"/>
        </w:rPr>
        <w:t>&lt;/</w:t>
      </w:r>
      <w:proofErr w:type="spellStart"/>
      <w:r>
        <w:rPr>
          <w:rStyle w:val="HideTWBExt"/>
          <w:b w:val="0"/>
        </w:rPr>
        <w:t>NumAm</w:t>
      </w:r>
      <w:proofErr w:type="spellEnd"/>
      <w:r>
        <w:rPr>
          <w:rStyle w:val="HideTWBExt"/>
          <w:b w:val="0"/>
        </w:rPr>
        <w:t>&gt;</w:t>
      </w:r>
    </w:p>
    <w:p w14:paraId="29A2478F" w14:textId="77777777" w:rsidR="00855071" w:rsidRPr="00522465" w:rsidRDefault="00855071" w:rsidP="00855071">
      <w:pPr>
        <w:pStyle w:val="NormalBold"/>
      </w:pPr>
      <w:r>
        <w:rPr>
          <w:rStyle w:val="HideTWBExt"/>
          <w:b w:val="0"/>
        </w:rPr>
        <w:t>&lt;RepeatBlock-By&gt;&lt;Members&gt;</w:t>
      </w:r>
      <w:proofErr w:type="spellStart"/>
      <w:r>
        <w:t>Sarah</w:t>
      </w:r>
      <w:proofErr w:type="spellEnd"/>
      <w:r>
        <w:t xml:space="preserve"> </w:t>
      </w:r>
      <w:proofErr w:type="spellStart"/>
      <w:r>
        <w:t>Knafo</w:t>
      </w:r>
      <w:proofErr w:type="spellEnd"/>
      <w:r>
        <w:rPr>
          <w:rStyle w:val="HideTWBExt"/>
          <w:b w:val="0"/>
        </w:rPr>
        <w:t>&lt;/Members&gt;</w:t>
      </w:r>
    </w:p>
    <w:p w14:paraId="519FF052" w14:textId="77777777" w:rsidR="00855071" w:rsidRPr="00522465" w:rsidRDefault="00855071" w:rsidP="00855071">
      <w:pPr>
        <w:pStyle w:val="NormalBold"/>
      </w:pPr>
      <w:r>
        <w:rPr>
          <w:rStyle w:val="HideTWBExt"/>
          <w:b w:val="0"/>
        </w:rPr>
        <w:t>&lt;/RepeatBlock-By&gt;</w:t>
      </w:r>
    </w:p>
    <w:p w14:paraId="7FD35C8A"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A9229C5" w14:textId="77777777" w:rsidR="00855071" w:rsidRPr="00522465" w:rsidRDefault="00855071" w:rsidP="00855071">
      <w:pPr>
        <w:pStyle w:val="NormalBold"/>
      </w:pPr>
      <w:r>
        <w:rPr>
          <w:rStyle w:val="HideTWBExt"/>
          <w:b w:val="0"/>
        </w:rPr>
        <w:t>&lt;Article&gt;</w:t>
      </w:r>
      <w:r>
        <w:t>25.a pants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70D2CDBE" w14:textId="77777777" w:rsidTr="004D4546">
        <w:trPr>
          <w:trHeight w:hRule="exact" w:val="240"/>
          <w:jc w:val="center"/>
        </w:trPr>
        <w:tc>
          <w:tcPr>
            <w:tcW w:w="9752" w:type="dxa"/>
            <w:gridSpan w:val="2"/>
            <w:tcBorders>
              <w:top w:val="nil"/>
              <w:left w:val="nil"/>
              <w:bottom w:val="nil"/>
              <w:right w:val="nil"/>
            </w:tcBorders>
          </w:tcPr>
          <w:p w14:paraId="04594C5A" w14:textId="77777777" w:rsidR="00855071" w:rsidRPr="00522465" w:rsidRDefault="00855071" w:rsidP="004D4546"/>
        </w:tc>
      </w:tr>
      <w:tr w:rsidR="00855071" w14:paraId="57570C96" w14:textId="77777777" w:rsidTr="004D4546">
        <w:trPr>
          <w:trHeight w:val="240"/>
          <w:jc w:val="center"/>
        </w:trPr>
        <w:tc>
          <w:tcPr>
            <w:tcW w:w="4876" w:type="dxa"/>
            <w:tcBorders>
              <w:top w:val="nil"/>
              <w:left w:val="nil"/>
              <w:bottom w:val="nil"/>
              <w:right w:val="nil"/>
            </w:tcBorders>
          </w:tcPr>
          <w:p w14:paraId="622BE2F0"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48AE0733" w14:textId="77777777" w:rsidR="00855071" w:rsidRPr="00522465" w:rsidRDefault="00855071" w:rsidP="004D4546">
            <w:pPr>
              <w:pStyle w:val="AmColumnHeading"/>
            </w:pPr>
            <w:r>
              <w:t>Grozījums</w:t>
            </w:r>
          </w:p>
        </w:tc>
      </w:tr>
      <w:tr w:rsidR="00855071" w14:paraId="387D5328" w14:textId="77777777" w:rsidTr="004D4546">
        <w:trPr>
          <w:jc w:val="center"/>
        </w:trPr>
        <w:tc>
          <w:tcPr>
            <w:tcW w:w="4876" w:type="dxa"/>
            <w:tcBorders>
              <w:top w:val="nil"/>
              <w:left w:val="nil"/>
              <w:bottom w:val="nil"/>
              <w:right w:val="nil"/>
            </w:tcBorders>
          </w:tcPr>
          <w:p w14:paraId="418AC742" w14:textId="77777777" w:rsidR="00855071" w:rsidRPr="00522465" w:rsidRDefault="00855071" w:rsidP="004D4546">
            <w:pPr>
              <w:pStyle w:val="Normal6a"/>
            </w:pPr>
          </w:p>
        </w:tc>
        <w:tc>
          <w:tcPr>
            <w:tcW w:w="4876" w:type="dxa"/>
            <w:tcBorders>
              <w:top w:val="nil"/>
              <w:left w:val="nil"/>
              <w:bottom w:val="nil"/>
              <w:right w:val="nil"/>
            </w:tcBorders>
          </w:tcPr>
          <w:p w14:paraId="040B16FB" w14:textId="77777777" w:rsidR="00855071" w:rsidRPr="00522465" w:rsidRDefault="00855071" w:rsidP="004D4546">
            <w:pPr>
              <w:pStyle w:val="Normal6a"/>
              <w:jc w:val="center"/>
            </w:pPr>
            <w:r>
              <w:rPr>
                <w:b/>
                <w:i/>
              </w:rPr>
              <w:t>25.a pants</w:t>
            </w:r>
            <w:r>
              <w:tab/>
            </w:r>
          </w:p>
        </w:tc>
      </w:tr>
      <w:tr w:rsidR="00855071" w14:paraId="5D419911" w14:textId="77777777" w:rsidTr="004D4546">
        <w:trPr>
          <w:jc w:val="center"/>
        </w:trPr>
        <w:tc>
          <w:tcPr>
            <w:tcW w:w="4876" w:type="dxa"/>
            <w:tcBorders>
              <w:top w:val="nil"/>
              <w:left w:val="nil"/>
              <w:bottom w:val="nil"/>
              <w:right w:val="nil"/>
            </w:tcBorders>
          </w:tcPr>
          <w:p w14:paraId="3AEBF34F" w14:textId="77777777" w:rsidR="00855071" w:rsidRPr="00522465" w:rsidRDefault="00855071" w:rsidP="004D4546">
            <w:pPr>
              <w:pStyle w:val="Normal6a"/>
            </w:pPr>
          </w:p>
        </w:tc>
        <w:tc>
          <w:tcPr>
            <w:tcW w:w="4876" w:type="dxa"/>
            <w:tcBorders>
              <w:top w:val="nil"/>
              <w:left w:val="nil"/>
              <w:bottom w:val="nil"/>
              <w:right w:val="nil"/>
            </w:tcBorders>
          </w:tcPr>
          <w:p w14:paraId="08E1E602" w14:textId="77777777" w:rsidR="00855071" w:rsidRPr="00522465" w:rsidRDefault="00855071" w:rsidP="004D4546">
            <w:pPr>
              <w:pStyle w:val="Normal6a"/>
              <w:jc w:val="center"/>
            </w:pPr>
            <w:proofErr w:type="spellStart"/>
            <w:r>
              <w:rPr>
                <w:b/>
                <w:i/>
              </w:rPr>
              <w:t>Līdzinvestēšanas</w:t>
            </w:r>
            <w:proofErr w:type="spellEnd"/>
            <w:r>
              <w:rPr>
                <w:b/>
                <w:i/>
              </w:rPr>
              <w:t xml:space="preserve"> partneri</w:t>
            </w:r>
          </w:p>
        </w:tc>
      </w:tr>
      <w:tr w:rsidR="00855071" w14:paraId="62A31004" w14:textId="77777777" w:rsidTr="004D4546">
        <w:trPr>
          <w:jc w:val="center"/>
        </w:trPr>
        <w:tc>
          <w:tcPr>
            <w:tcW w:w="4876" w:type="dxa"/>
            <w:tcBorders>
              <w:top w:val="nil"/>
              <w:left w:val="nil"/>
              <w:bottom w:val="nil"/>
              <w:right w:val="nil"/>
            </w:tcBorders>
          </w:tcPr>
          <w:p w14:paraId="3899FFD0" w14:textId="77777777" w:rsidR="00855071" w:rsidRPr="00522465" w:rsidRDefault="00855071" w:rsidP="004D4546">
            <w:pPr>
              <w:pStyle w:val="Normal6a"/>
            </w:pPr>
          </w:p>
        </w:tc>
        <w:tc>
          <w:tcPr>
            <w:tcW w:w="4876" w:type="dxa"/>
            <w:tcBorders>
              <w:top w:val="nil"/>
              <w:left w:val="nil"/>
              <w:bottom w:val="nil"/>
              <w:right w:val="nil"/>
            </w:tcBorders>
          </w:tcPr>
          <w:p w14:paraId="06F791DA" w14:textId="77777777" w:rsidR="00855071" w:rsidRPr="00522465" w:rsidRDefault="00855071" w:rsidP="004D4546">
            <w:pPr>
              <w:pStyle w:val="Normal6a"/>
            </w:pPr>
            <w:r>
              <w:rPr>
                <w:b/>
                <w:i/>
              </w:rPr>
              <w:t xml:space="preserve">1. Lai maksimāli palielinātu EKF </w:t>
            </w:r>
            <w:proofErr w:type="spellStart"/>
            <w:r>
              <w:rPr>
                <w:b/>
                <w:i/>
              </w:rPr>
              <w:t>InvestEU</w:t>
            </w:r>
            <w:proofErr w:type="spellEnd"/>
            <w:r>
              <w:rPr>
                <w:b/>
                <w:i/>
              </w:rPr>
              <w:t xml:space="preserve"> instrumenta sviras efektu un piesaistītu papildu privāto kapitālu Savienības stratēģisko prioritāšu atbalstīšanai, Komisija var atzīt privātos investorus par </w:t>
            </w:r>
            <w:proofErr w:type="spellStart"/>
            <w:r>
              <w:rPr>
                <w:b/>
                <w:i/>
              </w:rPr>
              <w:t>līdzinvestēšanas</w:t>
            </w:r>
            <w:proofErr w:type="spellEnd"/>
            <w:r>
              <w:rPr>
                <w:b/>
                <w:i/>
              </w:rPr>
              <w:t xml:space="preserve"> partneriem EKF </w:t>
            </w:r>
            <w:proofErr w:type="spellStart"/>
            <w:r>
              <w:rPr>
                <w:b/>
                <w:i/>
              </w:rPr>
              <w:t>InvestEU</w:t>
            </w:r>
            <w:proofErr w:type="spellEnd"/>
            <w:r>
              <w:rPr>
                <w:b/>
                <w:i/>
              </w:rPr>
              <w:t xml:space="preserve"> instrumenta ietvaros.</w:t>
            </w:r>
          </w:p>
        </w:tc>
      </w:tr>
      <w:tr w:rsidR="00855071" w14:paraId="128901B9" w14:textId="77777777" w:rsidTr="004D4546">
        <w:trPr>
          <w:jc w:val="center"/>
        </w:trPr>
        <w:tc>
          <w:tcPr>
            <w:tcW w:w="4876" w:type="dxa"/>
            <w:tcBorders>
              <w:top w:val="nil"/>
              <w:left w:val="nil"/>
              <w:bottom w:val="nil"/>
              <w:right w:val="nil"/>
            </w:tcBorders>
          </w:tcPr>
          <w:p w14:paraId="24AA4FA8" w14:textId="77777777" w:rsidR="00855071" w:rsidRPr="00522465" w:rsidRDefault="00855071" w:rsidP="004D4546">
            <w:pPr>
              <w:pStyle w:val="Normal6a"/>
            </w:pPr>
          </w:p>
        </w:tc>
        <w:tc>
          <w:tcPr>
            <w:tcW w:w="4876" w:type="dxa"/>
            <w:tcBorders>
              <w:top w:val="nil"/>
              <w:left w:val="nil"/>
              <w:bottom w:val="nil"/>
              <w:right w:val="nil"/>
            </w:tcBorders>
          </w:tcPr>
          <w:p w14:paraId="34BEB095" w14:textId="77777777" w:rsidR="00855071" w:rsidRPr="00522465" w:rsidRDefault="00855071" w:rsidP="004D4546">
            <w:pPr>
              <w:pStyle w:val="Normal6a"/>
            </w:pPr>
            <w:r>
              <w:rPr>
                <w:b/>
                <w:i/>
              </w:rPr>
              <w:t xml:space="preserve">2. </w:t>
            </w:r>
            <w:proofErr w:type="spellStart"/>
            <w:r>
              <w:rPr>
                <w:b/>
                <w:i/>
              </w:rPr>
              <w:t>Līdzinvestēšanas</w:t>
            </w:r>
            <w:proofErr w:type="spellEnd"/>
            <w:r>
              <w:rPr>
                <w:b/>
                <w:i/>
              </w:rPr>
              <w:t xml:space="preserve"> partneri palīdz sasniegt EKF </w:t>
            </w:r>
            <w:proofErr w:type="spellStart"/>
            <w:r>
              <w:rPr>
                <w:b/>
                <w:i/>
              </w:rPr>
              <w:t>InvestEU</w:t>
            </w:r>
            <w:proofErr w:type="spellEnd"/>
            <w:r>
              <w:rPr>
                <w:b/>
                <w:i/>
              </w:rPr>
              <w:t xml:space="preserve"> instrumenta mērķus, apvienojot savu kapitālu ar Savienības finansējumu un budžeta garantijām un finansējuma apvienošanas operācijās izmantojot savu parasto investēšanas kārtību un finanšu instrumentus, tostarp pašu kapitālu, </w:t>
            </w:r>
            <w:proofErr w:type="spellStart"/>
            <w:r>
              <w:rPr>
                <w:b/>
                <w:i/>
              </w:rPr>
              <w:t>kvazikapitālu</w:t>
            </w:r>
            <w:proofErr w:type="spellEnd"/>
            <w:r>
              <w:rPr>
                <w:b/>
                <w:i/>
              </w:rPr>
              <w:t>, riska kapitālu, izaugsmes kapitālu, finansējumu pirms SPP, fondu fonda struktūras un citus ilgtermiņa investēšanas instrumentus.</w:t>
            </w:r>
          </w:p>
        </w:tc>
      </w:tr>
      <w:tr w:rsidR="00855071" w14:paraId="4A4A7500" w14:textId="77777777" w:rsidTr="004D4546">
        <w:trPr>
          <w:jc w:val="center"/>
        </w:trPr>
        <w:tc>
          <w:tcPr>
            <w:tcW w:w="4876" w:type="dxa"/>
            <w:tcBorders>
              <w:top w:val="nil"/>
              <w:left w:val="nil"/>
              <w:bottom w:val="nil"/>
              <w:right w:val="nil"/>
            </w:tcBorders>
          </w:tcPr>
          <w:p w14:paraId="2D13D586" w14:textId="77777777" w:rsidR="00855071" w:rsidRPr="00522465" w:rsidRDefault="00855071" w:rsidP="004D4546">
            <w:pPr>
              <w:pStyle w:val="Normal6a"/>
            </w:pPr>
          </w:p>
        </w:tc>
        <w:tc>
          <w:tcPr>
            <w:tcW w:w="4876" w:type="dxa"/>
            <w:tcBorders>
              <w:top w:val="nil"/>
              <w:left w:val="nil"/>
              <w:bottom w:val="nil"/>
              <w:right w:val="nil"/>
            </w:tcBorders>
          </w:tcPr>
          <w:p w14:paraId="6CF33BCF" w14:textId="77777777" w:rsidR="00855071" w:rsidRPr="00522465" w:rsidRDefault="00855071" w:rsidP="004D4546">
            <w:pPr>
              <w:pStyle w:val="Normal6a"/>
            </w:pPr>
            <w:r>
              <w:rPr>
                <w:b/>
                <w:i/>
              </w:rPr>
              <w:t xml:space="preserve">3. </w:t>
            </w:r>
            <w:proofErr w:type="spellStart"/>
            <w:r>
              <w:rPr>
                <w:b/>
                <w:i/>
              </w:rPr>
              <w:t>Līdzinvestēšanas</w:t>
            </w:r>
            <w:proofErr w:type="spellEnd"/>
            <w:r>
              <w:rPr>
                <w:b/>
                <w:i/>
              </w:rPr>
              <w:t xml:space="preserve"> partneri:</w:t>
            </w:r>
          </w:p>
        </w:tc>
      </w:tr>
      <w:tr w:rsidR="00855071" w14:paraId="421FE520" w14:textId="77777777" w:rsidTr="004D4546">
        <w:trPr>
          <w:jc w:val="center"/>
        </w:trPr>
        <w:tc>
          <w:tcPr>
            <w:tcW w:w="4876" w:type="dxa"/>
            <w:tcBorders>
              <w:top w:val="nil"/>
              <w:left w:val="nil"/>
              <w:bottom w:val="nil"/>
              <w:right w:val="nil"/>
            </w:tcBorders>
          </w:tcPr>
          <w:p w14:paraId="25776422" w14:textId="77777777" w:rsidR="00855071" w:rsidRPr="00522465" w:rsidRDefault="00855071" w:rsidP="004D4546">
            <w:pPr>
              <w:pStyle w:val="Normal6a"/>
            </w:pPr>
          </w:p>
        </w:tc>
        <w:tc>
          <w:tcPr>
            <w:tcW w:w="4876" w:type="dxa"/>
            <w:tcBorders>
              <w:top w:val="nil"/>
              <w:left w:val="nil"/>
              <w:bottom w:val="nil"/>
              <w:right w:val="nil"/>
            </w:tcBorders>
          </w:tcPr>
          <w:p w14:paraId="70492BBD" w14:textId="77777777" w:rsidR="00855071" w:rsidRPr="00522465" w:rsidRDefault="00855071" w:rsidP="004D4546">
            <w:pPr>
              <w:pStyle w:val="Normal6a"/>
            </w:pPr>
            <w:r>
              <w:rPr>
                <w:b/>
                <w:i/>
              </w:rPr>
              <w:t>a) kopā ar EKF investē operācijās, ar kurām atbalsta Savienības stratēģiskās prioritātes;</w:t>
            </w:r>
          </w:p>
        </w:tc>
      </w:tr>
      <w:tr w:rsidR="00855071" w14:paraId="0881C457" w14:textId="77777777" w:rsidTr="004D4546">
        <w:trPr>
          <w:jc w:val="center"/>
        </w:trPr>
        <w:tc>
          <w:tcPr>
            <w:tcW w:w="4876" w:type="dxa"/>
            <w:tcBorders>
              <w:top w:val="nil"/>
              <w:left w:val="nil"/>
              <w:bottom w:val="nil"/>
              <w:right w:val="nil"/>
            </w:tcBorders>
          </w:tcPr>
          <w:p w14:paraId="5CA5D304" w14:textId="77777777" w:rsidR="00855071" w:rsidRPr="00522465" w:rsidRDefault="00855071" w:rsidP="004D4546">
            <w:pPr>
              <w:pStyle w:val="Normal6a"/>
            </w:pPr>
          </w:p>
        </w:tc>
        <w:tc>
          <w:tcPr>
            <w:tcW w:w="4876" w:type="dxa"/>
            <w:tcBorders>
              <w:top w:val="nil"/>
              <w:left w:val="nil"/>
              <w:bottom w:val="nil"/>
              <w:right w:val="nil"/>
            </w:tcBorders>
          </w:tcPr>
          <w:p w14:paraId="609D2ADA" w14:textId="77777777" w:rsidR="00855071" w:rsidRPr="00522465" w:rsidRDefault="00855071" w:rsidP="004D4546">
            <w:pPr>
              <w:pStyle w:val="Normal6a"/>
            </w:pPr>
            <w:r>
              <w:rPr>
                <w:b/>
                <w:i/>
              </w:rPr>
              <w:t>b) ievēro šīs regulas 67. apsvērumā minētās investēšanas pamatnostādnes, tostarp prasības attiecībā uz Savienības ilgtermiņa konkurētspēju un stratēģisko autonomiju, investēšanas stratēģiju saskaņošanu ar Savienības stratēģiskajām interesēm un nosacījumiem, kas reglamentē atbalstīto aktīvu iziešanu, nodošanu vai tālākpārdošanu;</w:t>
            </w:r>
          </w:p>
        </w:tc>
      </w:tr>
      <w:tr w:rsidR="00855071" w14:paraId="65E4DF8D" w14:textId="77777777" w:rsidTr="004D4546">
        <w:trPr>
          <w:jc w:val="center"/>
        </w:trPr>
        <w:tc>
          <w:tcPr>
            <w:tcW w:w="4876" w:type="dxa"/>
            <w:tcBorders>
              <w:top w:val="nil"/>
              <w:left w:val="nil"/>
              <w:bottom w:val="nil"/>
              <w:right w:val="nil"/>
            </w:tcBorders>
          </w:tcPr>
          <w:p w14:paraId="7555FA98" w14:textId="77777777" w:rsidR="00855071" w:rsidRPr="00522465" w:rsidRDefault="00855071" w:rsidP="004D4546">
            <w:pPr>
              <w:pStyle w:val="Normal6a"/>
            </w:pPr>
          </w:p>
        </w:tc>
        <w:tc>
          <w:tcPr>
            <w:tcW w:w="4876" w:type="dxa"/>
            <w:tcBorders>
              <w:top w:val="nil"/>
              <w:left w:val="nil"/>
              <w:bottom w:val="nil"/>
              <w:right w:val="nil"/>
            </w:tcBorders>
          </w:tcPr>
          <w:p w14:paraId="7E7B93DF" w14:textId="77777777" w:rsidR="00855071" w:rsidRPr="00522465" w:rsidRDefault="00855071" w:rsidP="004D4546">
            <w:pPr>
              <w:pStyle w:val="Normal6a"/>
            </w:pPr>
            <w:r>
              <w:rPr>
                <w:b/>
                <w:i/>
              </w:rPr>
              <w:t>c) veicina ilgtermiņa privāto investīciju mobilizēšanu visā investēšanas ciklā, tostarp paplašināšanas, rūpnieciskās ieviešanas un ražošanas darbībām.</w:t>
            </w:r>
          </w:p>
        </w:tc>
      </w:tr>
      <w:tr w:rsidR="00855071" w14:paraId="288B7CA9" w14:textId="77777777" w:rsidTr="004D4546">
        <w:trPr>
          <w:jc w:val="center"/>
        </w:trPr>
        <w:tc>
          <w:tcPr>
            <w:tcW w:w="4876" w:type="dxa"/>
            <w:tcBorders>
              <w:top w:val="nil"/>
              <w:left w:val="nil"/>
              <w:bottom w:val="nil"/>
              <w:right w:val="nil"/>
            </w:tcBorders>
          </w:tcPr>
          <w:p w14:paraId="186102B6" w14:textId="77777777" w:rsidR="00855071" w:rsidRPr="00522465" w:rsidRDefault="00855071" w:rsidP="004D4546">
            <w:pPr>
              <w:pStyle w:val="Normal6a"/>
            </w:pPr>
          </w:p>
        </w:tc>
        <w:tc>
          <w:tcPr>
            <w:tcW w:w="4876" w:type="dxa"/>
            <w:tcBorders>
              <w:top w:val="nil"/>
              <w:left w:val="nil"/>
              <w:bottom w:val="nil"/>
              <w:right w:val="nil"/>
            </w:tcBorders>
          </w:tcPr>
          <w:p w14:paraId="5CB1B577" w14:textId="77777777" w:rsidR="00855071" w:rsidRPr="00522465" w:rsidRDefault="00855071" w:rsidP="004D4546">
            <w:pPr>
              <w:pStyle w:val="Normal6a"/>
            </w:pPr>
            <w:r>
              <w:rPr>
                <w:b/>
                <w:i/>
              </w:rPr>
              <w:t xml:space="preserve">4. Atzīšana par </w:t>
            </w:r>
            <w:proofErr w:type="spellStart"/>
            <w:r>
              <w:rPr>
                <w:b/>
                <w:i/>
              </w:rPr>
              <w:t>līdzinvestēšanas</w:t>
            </w:r>
            <w:proofErr w:type="spellEnd"/>
            <w:r>
              <w:rPr>
                <w:b/>
                <w:i/>
              </w:rPr>
              <w:t xml:space="preserve"> partneri ir pakļauta kvalificēšanas procesam, kuru Komisija īsteno saskaņā ar pārredzamiem, samērīgiem un objektīviem kritērijiem. Atzīšana par </w:t>
            </w:r>
            <w:proofErr w:type="spellStart"/>
            <w:r>
              <w:rPr>
                <w:b/>
                <w:i/>
              </w:rPr>
              <w:t>līdzinvestēšanas</w:t>
            </w:r>
            <w:proofErr w:type="spellEnd"/>
            <w:r>
              <w:rPr>
                <w:b/>
                <w:i/>
              </w:rPr>
              <w:t xml:space="preserve"> partneri nav budžeta izpildes uzdevumu uzticēšana Regulas (ES, Euratom) 2024/2509 62. panta nozīmē.</w:t>
            </w:r>
          </w:p>
        </w:tc>
      </w:tr>
    </w:tbl>
    <w:p w14:paraId="0A3A1E7D"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2B052A3" w14:textId="77777777" w:rsidR="00855071" w:rsidRPr="00522465" w:rsidRDefault="00855071" w:rsidP="00855071">
      <w:r>
        <w:rPr>
          <w:rStyle w:val="HideTWBExt"/>
        </w:rPr>
        <w:t>&lt;/Amend&gt;</w:t>
      </w:r>
    </w:p>
    <w:p w14:paraId="14BAB408"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2286</w:t>
      </w:r>
      <w:r>
        <w:rPr>
          <w:rStyle w:val="HideTWBExt"/>
          <w:b w:val="0"/>
        </w:rPr>
        <w:t>&lt;/</w:t>
      </w:r>
      <w:proofErr w:type="spellStart"/>
      <w:r>
        <w:rPr>
          <w:rStyle w:val="HideTWBExt"/>
          <w:b w:val="0"/>
        </w:rPr>
        <w:t>NumAm</w:t>
      </w:r>
      <w:proofErr w:type="spellEnd"/>
      <w:r>
        <w:rPr>
          <w:rStyle w:val="HideTWBExt"/>
          <w:b w:val="0"/>
        </w:rPr>
        <w:t>&gt;</w:t>
      </w:r>
    </w:p>
    <w:p w14:paraId="5999570B" w14:textId="77777777" w:rsidR="00855071" w:rsidRPr="00522465" w:rsidRDefault="00855071" w:rsidP="00855071">
      <w:pPr>
        <w:pStyle w:val="NormalBold"/>
      </w:pPr>
      <w:r>
        <w:rPr>
          <w:rStyle w:val="HideTWBExt"/>
          <w:b w:val="0"/>
        </w:rPr>
        <w:t>&lt;RepeatBlock-By&gt;&lt;Members&gt;</w:t>
      </w:r>
      <w:proofErr w:type="spellStart"/>
      <w:r>
        <w:t>Marc</w:t>
      </w:r>
      <w:proofErr w:type="spellEnd"/>
      <w:r>
        <w:t xml:space="preserve"> </w:t>
      </w:r>
      <w:proofErr w:type="spellStart"/>
      <w:r>
        <w:t>Botenga</w:t>
      </w:r>
      <w:proofErr w:type="spellEnd"/>
      <w:r>
        <w:rPr>
          <w:rStyle w:val="HideTWBExt"/>
          <w:b w:val="0"/>
        </w:rPr>
        <w:t>&lt;/Members&gt;</w:t>
      </w:r>
    </w:p>
    <w:p w14:paraId="6AAD2D6A" w14:textId="77777777" w:rsidR="00855071" w:rsidRPr="00522465" w:rsidRDefault="00855071" w:rsidP="00855071">
      <w:pPr>
        <w:pStyle w:val="NormalBold"/>
      </w:pPr>
      <w:r>
        <w:rPr>
          <w:rStyle w:val="HideTWBExt"/>
          <w:b w:val="0"/>
        </w:rPr>
        <w:t>&lt;/RepeatBlock-By&gt;</w:t>
      </w:r>
    </w:p>
    <w:p w14:paraId="10B43558"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6C6F31C8" w14:textId="77777777" w:rsidR="00855071" w:rsidRPr="00522465" w:rsidRDefault="00855071" w:rsidP="00855071">
      <w:pPr>
        <w:pStyle w:val="NormalBold"/>
      </w:pPr>
      <w:r>
        <w:rPr>
          <w:rStyle w:val="HideTWBExt"/>
          <w:b w:val="0"/>
        </w:rPr>
        <w:t>&lt;Article&gt;</w:t>
      </w:r>
      <w:r>
        <w:t>25.a pants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1F03F4EC" w14:textId="77777777" w:rsidTr="004D4546">
        <w:trPr>
          <w:trHeight w:hRule="exact" w:val="240"/>
          <w:jc w:val="center"/>
        </w:trPr>
        <w:tc>
          <w:tcPr>
            <w:tcW w:w="9752" w:type="dxa"/>
            <w:gridSpan w:val="2"/>
            <w:tcBorders>
              <w:top w:val="nil"/>
              <w:left w:val="nil"/>
              <w:bottom w:val="nil"/>
              <w:right w:val="nil"/>
            </w:tcBorders>
          </w:tcPr>
          <w:p w14:paraId="00D5A412" w14:textId="77777777" w:rsidR="00855071" w:rsidRPr="00522465" w:rsidRDefault="00855071" w:rsidP="004D4546"/>
        </w:tc>
      </w:tr>
      <w:tr w:rsidR="00855071" w14:paraId="6F542C26" w14:textId="77777777" w:rsidTr="004D4546">
        <w:trPr>
          <w:trHeight w:val="240"/>
          <w:jc w:val="center"/>
        </w:trPr>
        <w:tc>
          <w:tcPr>
            <w:tcW w:w="4876" w:type="dxa"/>
            <w:tcBorders>
              <w:top w:val="nil"/>
              <w:left w:val="nil"/>
              <w:bottom w:val="nil"/>
              <w:right w:val="nil"/>
            </w:tcBorders>
          </w:tcPr>
          <w:p w14:paraId="75D7C5EB"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71D0B8F3" w14:textId="77777777" w:rsidR="00855071" w:rsidRPr="00522465" w:rsidRDefault="00855071" w:rsidP="004D4546">
            <w:pPr>
              <w:pStyle w:val="AmColumnHeading"/>
            </w:pPr>
            <w:r>
              <w:t>Grozījums</w:t>
            </w:r>
          </w:p>
        </w:tc>
      </w:tr>
      <w:tr w:rsidR="00855071" w14:paraId="7D978D56" w14:textId="77777777" w:rsidTr="004D4546">
        <w:trPr>
          <w:jc w:val="center"/>
        </w:trPr>
        <w:tc>
          <w:tcPr>
            <w:tcW w:w="4876" w:type="dxa"/>
            <w:tcBorders>
              <w:top w:val="nil"/>
              <w:left w:val="nil"/>
              <w:bottom w:val="nil"/>
              <w:right w:val="nil"/>
            </w:tcBorders>
          </w:tcPr>
          <w:p w14:paraId="0B2EA0F9" w14:textId="77777777" w:rsidR="00855071" w:rsidRPr="00522465" w:rsidRDefault="00855071" w:rsidP="004D4546">
            <w:pPr>
              <w:pStyle w:val="Normal6a"/>
            </w:pPr>
          </w:p>
        </w:tc>
        <w:tc>
          <w:tcPr>
            <w:tcW w:w="4876" w:type="dxa"/>
            <w:tcBorders>
              <w:top w:val="nil"/>
              <w:left w:val="nil"/>
              <w:bottom w:val="nil"/>
              <w:right w:val="nil"/>
            </w:tcBorders>
          </w:tcPr>
          <w:p w14:paraId="16E22AFB" w14:textId="77777777" w:rsidR="00855071" w:rsidRPr="00522465" w:rsidRDefault="00855071" w:rsidP="004D4546">
            <w:pPr>
              <w:pStyle w:val="Normal6a"/>
              <w:jc w:val="center"/>
            </w:pPr>
            <w:r>
              <w:rPr>
                <w:b/>
                <w:i/>
              </w:rPr>
              <w:t>25.a pants</w:t>
            </w:r>
            <w:r>
              <w:tab/>
            </w:r>
          </w:p>
        </w:tc>
      </w:tr>
      <w:tr w:rsidR="00855071" w14:paraId="17DAC261" w14:textId="77777777" w:rsidTr="004D4546">
        <w:trPr>
          <w:jc w:val="center"/>
        </w:trPr>
        <w:tc>
          <w:tcPr>
            <w:tcW w:w="4876" w:type="dxa"/>
            <w:tcBorders>
              <w:top w:val="nil"/>
              <w:left w:val="nil"/>
              <w:bottom w:val="nil"/>
              <w:right w:val="nil"/>
            </w:tcBorders>
          </w:tcPr>
          <w:p w14:paraId="3A161840" w14:textId="77777777" w:rsidR="00855071" w:rsidRPr="00522465" w:rsidRDefault="00855071" w:rsidP="004D4546">
            <w:pPr>
              <w:pStyle w:val="Normal6a"/>
            </w:pPr>
          </w:p>
        </w:tc>
        <w:tc>
          <w:tcPr>
            <w:tcW w:w="4876" w:type="dxa"/>
            <w:tcBorders>
              <w:top w:val="nil"/>
              <w:left w:val="nil"/>
              <w:bottom w:val="nil"/>
              <w:right w:val="nil"/>
            </w:tcBorders>
          </w:tcPr>
          <w:p w14:paraId="7CAD1A66" w14:textId="77777777" w:rsidR="00855071" w:rsidRPr="00522465" w:rsidRDefault="00855071" w:rsidP="004D4546">
            <w:pPr>
              <w:pStyle w:val="Normal6a"/>
              <w:jc w:val="center"/>
            </w:pPr>
            <w:r>
              <w:rPr>
                <w:b/>
                <w:i/>
              </w:rPr>
              <w:t>Revīzija</w:t>
            </w:r>
          </w:p>
        </w:tc>
      </w:tr>
      <w:tr w:rsidR="00855071" w14:paraId="35030AEF" w14:textId="77777777" w:rsidTr="004D4546">
        <w:trPr>
          <w:jc w:val="center"/>
        </w:trPr>
        <w:tc>
          <w:tcPr>
            <w:tcW w:w="4876" w:type="dxa"/>
            <w:tcBorders>
              <w:top w:val="nil"/>
              <w:left w:val="nil"/>
              <w:bottom w:val="nil"/>
              <w:right w:val="nil"/>
            </w:tcBorders>
          </w:tcPr>
          <w:p w14:paraId="3E5FB883" w14:textId="77777777" w:rsidR="00855071" w:rsidRPr="00522465" w:rsidRDefault="00855071" w:rsidP="004D4546">
            <w:pPr>
              <w:pStyle w:val="Normal6a"/>
            </w:pPr>
          </w:p>
        </w:tc>
        <w:tc>
          <w:tcPr>
            <w:tcW w:w="4876" w:type="dxa"/>
            <w:tcBorders>
              <w:top w:val="nil"/>
              <w:left w:val="nil"/>
              <w:bottom w:val="nil"/>
              <w:right w:val="nil"/>
            </w:tcBorders>
          </w:tcPr>
          <w:p w14:paraId="7936590C" w14:textId="77777777" w:rsidR="00855071" w:rsidRPr="00522465" w:rsidRDefault="00855071" w:rsidP="004D4546">
            <w:pPr>
              <w:pStyle w:val="Normal6a"/>
            </w:pPr>
            <w:r>
              <w:rPr>
                <w:b/>
                <w:i/>
              </w:rPr>
              <w:t xml:space="preserve">1. </w:t>
            </w:r>
            <w:proofErr w:type="spellStart"/>
            <w:r>
              <w:rPr>
                <w:b/>
                <w:i/>
              </w:rPr>
              <w:t>InvestEU</w:t>
            </w:r>
            <w:proofErr w:type="spellEnd"/>
            <w:r>
              <w:rPr>
                <w:b/>
                <w:i/>
              </w:rPr>
              <w:t xml:space="preserve"> instrumenta ietvaros veiktās darbības regulāri revidē Eiropas Birojs krāpšanas apkarošanai (OLAF) un Eiropas Revīzijas palāta (turpmāk “Revīzijas palāta”).</w:t>
            </w:r>
          </w:p>
        </w:tc>
      </w:tr>
      <w:tr w:rsidR="00855071" w14:paraId="45653011" w14:textId="77777777" w:rsidTr="004D4546">
        <w:trPr>
          <w:jc w:val="center"/>
        </w:trPr>
        <w:tc>
          <w:tcPr>
            <w:tcW w:w="4876" w:type="dxa"/>
            <w:tcBorders>
              <w:top w:val="nil"/>
              <w:left w:val="nil"/>
              <w:bottom w:val="nil"/>
              <w:right w:val="nil"/>
            </w:tcBorders>
          </w:tcPr>
          <w:p w14:paraId="50C74A1D" w14:textId="77777777" w:rsidR="00855071" w:rsidRPr="00522465" w:rsidRDefault="00855071" w:rsidP="004D4546">
            <w:pPr>
              <w:pStyle w:val="Normal6a"/>
            </w:pPr>
          </w:p>
        </w:tc>
        <w:tc>
          <w:tcPr>
            <w:tcW w:w="4876" w:type="dxa"/>
            <w:tcBorders>
              <w:top w:val="nil"/>
              <w:left w:val="nil"/>
              <w:bottom w:val="nil"/>
              <w:right w:val="nil"/>
            </w:tcBorders>
          </w:tcPr>
          <w:p w14:paraId="08732BD5" w14:textId="77777777" w:rsidR="00855071" w:rsidRPr="00522465" w:rsidRDefault="00855071" w:rsidP="004D4546">
            <w:pPr>
              <w:pStyle w:val="Normal6a"/>
            </w:pPr>
            <w:r>
              <w:rPr>
                <w:b/>
                <w:i/>
              </w:rPr>
              <w:t xml:space="preserve">2. Īstenošanas struktūras un saņēmēji nodrošina OLAF un Revīzijas palātai pilnīgu piekļuvi visai attiecīgajai informācijai, dokumentiem un līgumiem, rādītāju kopsavilkumiem, ilgtspējas </w:t>
            </w:r>
            <w:proofErr w:type="spellStart"/>
            <w:r>
              <w:rPr>
                <w:b/>
                <w:i/>
              </w:rPr>
              <w:t>izvērtējumiem</w:t>
            </w:r>
            <w:proofErr w:type="spellEnd"/>
            <w:r>
              <w:rPr>
                <w:b/>
                <w:i/>
              </w:rPr>
              <w:t xml:space="preserve"> un citiem datiem, kas nepieciešami to uzdevumu veikšanai.</w:t>
            </w:r>
          </w:p>
        </w:tc>
      </w:tr>
      <w:tr w:rsidR="00855071" w14:paraId="2A21E392" w14:textId="77777777" w:rsidTr="004D4546">
        <w:trPr>
          <w:jc w:val="center"/>
        </w:trPr>
        <w:tc>
          <w:tcPr>
            <w:tcW w:w="4876" w:type="dxa"/>
            <w:tcBorders>
              <w:top w:val="nil"/>
              <w:left w:val="nil"/>
              <w:bottom w:val="nil"/>
              <w:right w:val="nil"/>
            </w:tcBorders>
          </w:tcPr>
          <w:p w14:paraId="55F1E406" w14:textId="77777777" w:rsidR="00855071" w:rsidRPr="00522465" w:rsidRDefault="00855071" w:rsidP="004D4546">
            <w:pPr>
              <w:pStyle w:val="Normal6a"/>
            </w:pPr>
          </w:p>
        </w:tc>
        <w:tc>
          <w:tcPr>
            <w:tcW w:w="4876" w:type="dxa"/>
            <w:tcBorders>
              <w:top w:val="nil"/>
              <w:left w:val="nil"/>
              <w:bottom w:val="nil"/>
              <w:right w:val="nil"/>
            </w:tcBorders>
          </w:tcPr>
          <w:p w14:paraId="3BC5B0F1" w14:textId="77777777" w:rsidR="00855071" w:rsidRPr="00522465" w:rsidRDefault="00855071" w:rsidP="004D4546">
            <w:pPr>
              <w:pStyle w:val="Normal6a"/>
            </w:pPr>
            <w:r>
              <w:rPr>
                <w:b/>
                <w:i/>
              </w:rPr>
              <w:t>3. Veicot revīziju, izvērtē:</w:t>
            </w:r>
          </w:p>
        </w:tc>
      </w:tr>
      <w:tr w:rsidR="00855071" w14:paraId="64D4E65C" w14:textId="77777777" w:rsidTr="004D4546">
        <w:trPr>
          <w:jc w:val="center"/>
        </w:trPr>
        <w:tc>
          <w:tcPr>
            <w:tcW w:w="4876" w:type="dxa"/>
            <w:tcBorders>
              <w:top w:val="nil"/>
              <w:left w:val="nil"/>
              <w:bottom w:val="nil"/>
              <w:right w:val="nil"/>
            </w:tcBorders>
          </w:tcPr>
          <w:p w14:paraId="71241F98" w14:textId="77777777" w:rsidR="00855071" w:rsidRPr="00522465" w:rsidRDefault="00855071" w:rsidP="004D4546">
            <w:pPr>
              <w:pStyle w:val="Normal6a"/>
            </w:pPr>
          </w:p>
        </w:tc>
        <w:tc>
          <w:tcPr>
            <w:tcW w:w="4876" w:type="dxa"/>
            <w:tcBorders>
              <w:top w:val="nil"/>
              <w:left w:val="nil"/>
              <w:bottom w:val="nil"/>
              <w:right w:val="nil"/>
            </w:tcBorders>
          </w:tcPr>
          <w:p w14:paraId="11DCF5F8" w14:textId="77777777" w:rsidR="00855071" w:rsidRPr="00522465" w:rsidRDefault="00855071" w:rsidP="004D4546">
            <w:pPr>
              <w:pStyle w:val="Normal6a"/>
            </w:pPr>
            <w:r>
              <w:rPr>
                <w:b/>
                <w:i/>
              </w:rPr>
              <w:t>a) atbilstību Savienības tiesību aktiem un šai regulai;</w:t>
            </w:r>
          </w:p>
        </w:tc>
      </w:tr>
      <w:tr w:rsidR="00855071" w14:paraId="3D8E398A" w14:textId="77777777" w:rsidTr="004D4546">
        <w:trPr>
          <w:jc w:val="center"/>
        </w:trPr>
        <w:tc>
          <w:tcPr>
            <w:tcW w:w="4876" w:type="dxa"/>
            <w:tcBorders>
              <w:top w:val="nil"/>
              <w:left w:val="nil"/>
              <w:bottom w:val="nil"/>
              <w:right w:val="nil"/>
            </w:tcBorders>
          </w:tcPr>
          <w:p w14:paraId="56964B43" w14:textId="77777777" w:rsidR="00855071" w:rsidRPr="00522465" w:rsidRDefault="00855071" w:rsidP="004D4546">
            <w:pPr>
              <w:pStyle w:val="Normal6a"/>
            </w:pPr>
          </w:p>
        </w:tc>
        <w:tc>
          <w:tcPr>
            <w:tcW w:w="4876" w:type="dxa"/>
            <w:tcBorders>
              <w:top w:val="nil"/>
              <w:left w:val="nil"/>
              <w:bottom w:val="nil"/>
              <w:right w:val="nil"/>
            </w:tcBorders>
          </w:tcPr>
          <w:p w14:paraId="5ED21C22" w14:textId="77777777" w:rsidR="00855071" w:rsidRPr="00522465" w:rsidRDefault="00855071" w:rsidP="004D4546">
            <w:pPr>
              <w:pStyle w:val="Normal6a"/>
            </w:pPr>
            <w:r>
              <w:rPr>
                <w:b/>
                <w:i/>
              </w:rPr>
              <w:t>b) Savienības līdzekļu izmantošanu;</w:t>
            </w:r>
          </w:p>
        </w:tc>
      </w:tr>
      <w:tr w:rsidR="00855071" w14:paraId="73BB7490" w14:textId="77777777" w:rsidTr="004D4546">
        <w:trPr>
          <w:jc w:val="center"/>
        </w:trPr>
        <w:tc>
          <w:tcPr>
            <w:tcW w:w="4876" w:type="dxa"/>
            <w:tcBorders>
              <w:top w:val="nil"/>
              <w:left w:val="nil"/>
              <w:bottom w:val="nil"/>
              <w:right w:val="nil"/>
            </w:tcBorders>
          </w:tcPr>
          <w:p w14:paraId="14424046" w14:textId="77777777" w:rsidR="00855071" w:rsidRPr="00522465" w:rsidRDefault="00855071" w:rsidP="004D4546">
            <w:pPr>
              <w:pStyle w:val="Normal6a"/>
            </w:pPr>
          </w:p>
        </w:tc>
        <w:tc>
          <w:tcPr>
            <w:tcW w:w="4876" w:type="dxa"/>
            <w:tcBorders>
              <w:top w:val="nil"/>
              <w:left w:val="nil"/>
              <w:bottom w:val="nil"/>
              <w:right w:val="nil"/>
            </w:tcBorders>
          </w:tcPr>
          <w:p w14:paraId="4CA86870" w14:textId="77777777" w:rsidR="00855071" w:rsidRPr="00522465" w:rsidRDefault="00855071" w:rsidP="004D4546">
            <w:pPr>
              <w:pStyle w:val="Normal6a"/>
            </w:pPr>
            <w:r>
              <w:rPr>
                <w:b/>
                <w:i/>
              </w:rPr>
              <w:t>c) sociālo un ar vidi saistīto ietekmi;</w:t>
            </w:r>
          </w:p>
        </w:tc>
      </w:tr>
      <w:tr w:rsidR="00855071" w14:paraId="5F46C37B" w14:textId="77777777" w:rsidTr="004D4546">
        <w:trPr>
          <w:jc w:val="center"/>
        </w:trPr>
        <w:tc>
          <w:tcPr>
            <w:tcW w:w="4876" w:type="dxa"/>
            <w:tcBorders>
              <w:top w:val="nil"/>
              <w:left w:val="nil"/>
              <w:bottom w:val="nil"/>
              <w:right w:val="nil"/>
            </w:tcBorders>
          </w:tcPr>
          <w:p w14:paraId="7973BD62" w14:textId="77777777" w:rsidR="00855071" w:rsidRPr="00522465" w:rsidRDefault="00855071" w:rsidP="004D4546">
            <w:pPr>
              <w:pStyle w:val="Normal6a"/>
            </w:pPr>
          </w:p>
        </w:tc>
        <w:tc>
          <w:tcPr>
            <w:tcW w:w="4876" w:type="dxa"/>
            <w:tcBorders>
              <w:top w:val="nil"/>
              <w:left w:val="nil"/>
              <w:bottom w:val="nil"/>
              <w:right w:val="nil"/>
            </w:tcBorders>
          </w:tcPr>
          <w:p w14:paraId="68354937" w14:textId="77777777" w:rsidR="00855071" w:rsidRPr="00522465" w:rsidRDefault="00855071" w:rsidP="004D4546">
            <w:pPr>
              <w:pStyle w:val="Normal6a"/>
            </w:pPr>
            <w:r>
              <w:rPr>
                <w:b/>
                <w:i/>
              </w:rPr>
              <w:t xml:space="preserve">d) </w:t>
            </w:r>
            <w:proofErr w:type="spellStart"/>
            <w:r>
              <w:rPr>
                <w:b/>
                <w:i/>
              </w:rPr>
              <w:t>pārredzamības</w:t>
            </w:r>
            <w:proofErr w:type="spellEnd"/>
            <w:r>
              <w:rPr>
                <w:b/>
                <w:i/>
              </w:rPr>
              <w:t xml:space="preserve"> nodrošināšanas un ziņošanas prasību ievērošanu;</w:t>
            </w:r>
          </w:p>
        </w:tc>
      </w:tr>
      <w:tr w:rsidR="00855071" w14:paraId="1BFA0455" w14:textId="77777777" w:rsidTr="004D4546">
        <w:trPr>
          <w:jc w:val="center"/>
        </w:trPr>
        <w:tc>
          <w:tcPr>
            <w:tcW w:w="4876" w:type="dxa"/>
            <w:tcBorders>
              <w:top w:val="nil"/>
              <w:left w:val="nil"/>
              <w:bottom w:val="nil"/>
              <w:right w:val="nil"/>
            </w:tcBorders>
          </w:tcPr>
          <w:p w14:paraId="38C6333B" w14:textId="77777777" w:rsidR="00855071" w:rsidRPr="00522465" w:rsidRDefault="00855071" w:rsidP="004D4546">
            <w:pPr>
              <w:pStyle w:val="Normal6a"/>
            </w:pPr>
          </w:p>
        </w:tc>
        <w:tc>
          <w:tcPr>
            <w:tcW w:w="4876" w:type="dxa"/>
            <w:tcBorders>
              <w:top w:val="nil"/>
              <w:left w:val="nil"/>
              <w:bottom w:val="nil"/>
              <w:right w:val="nil"/>
            </w:tcBorders>
          </w:tcPr>
          <w:p w14:paraId="26A82757" w14:textId="77777777" w:rsidR="00855071" w:rsidRPr="00522465" w:rsidRDefault="00855071" w:rsidP="004D4546">
            <w:pPr>
              <w:pStyle w:val="Normal6a"/>
            </w:pPr>
            <w:r>
              <w:rPr>
                <w:b/>
                <w:i/>
              </w:rPr>
              <w:t>e) iespējamos interešu konfliktus.</w:t>
            </w:r>
          </w:p>
        </w:tc>
      </w:tr>
      <w:tr w:rsidR="00855071" w14:paraId="40104874" w14:textId="77777777" w:rsidTr="004D4546">
        <w:trPr>
          <w:jc w:val="center"/>
        </w:trPr>
        <w:tc>
          <w:tcPr>
            <w:tcW w:w="4876" w:type="dxa"/>
            <w:tcBorders>
              <w:top w:val="nil"/>
              <w:left w:val="nil"/>
              <w:bottom w:val="nil"/>
              <w:right w:val="nil"/>
            </w:tcBorders>
          </w:tcPr>
          <w:p w14:paraId="6184EE8B" w14:textId="77777777" w:rsidR="00855071" w:rsidRPr="00522465" w:rsidRDefault="00855071" w:rsidP="004D4546">
            <w:pPr>
              <w:pStyle w:val="Normal6a"/>
            </w:pPr>
          </w:p>
        </w:tc>
        <w:tc>
          <w:tcPr>
            <w:tcW w:w="4876" w:type="dxa"/>
            <w:tcBorders>
              <w:top w:val="nil"/>
              <w:left w:val="nil"/>
              <w:bottom w:val="nil"/>
              <w:right w:val="nil"/>
            </w:tcBorders>
          </w:tcPr>
          <w:p w14:paraId="43C03724" w14:textId="77777777" w:rsidR="00855071" w:rsidRPr="00522465" w:rsidRDefault="00855071" w:rsidP="004D4546">
            <w:pPr>
              <w:pStyle w:val="Normal6a"/>
            </w:pPr>
            <w:r>
              <w:rPr>
                <w:b/>
                <w:i/>
              </w:rPr>
              <w:t>4. Komisija katru gadu publicē konstatējumu un ieteikumu kopsavilkumu, kuri izriet no revīzijas un kontroles, kas veiktas saskaņā ar šo pantu, un, to darot, tā ir pakļauta tikai pienācīgi pamatotām Savienības tiesību aktos noteiktām konfidencialitātes prasībām.</w:t>
            </w:r>
          </w:p>
        </w:tc>
      </w:tr>
    </w:tbl>
    <w:p w14:paraId="4BB864F4"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7C05C42C" w14:textId="77777777" w:rsidR="00855071" w:rsidRPr="00522465" w:rsidRDefault="00855071" w:rsidP="00855071">
      <w:r>
        <w:rPr>
          <w:rStyle w:val="HideTWBExt"/>
        </w:rPr>
        <w:t>&lt;/Amend&gt;</w:t>
      </w:r>
    </w:p>
    <w:p w14:paraId="380F2A66" w14:textId="77777777" w:rsidR="00855071" w:rsidRPr="00522465" w:rsidRDefault="00855071" w:rsidP="00855071">
      <w:pPr>
        <w:pStyle w:val="AmNumberTabs"/>
      </w:pPr>
      <w:r>
        <w:rPr>
          <w:rStyle w:val="HideTWBExt"/>
          <w:b w:val="0"/>
        </w:rPr>
        <w:t>&lt;Amend&gt;</w:t>
      </w:r>
      <w:r>
        <w:t>Grozījums Nr.</w:t>
      </w:r>
      <w:r>
        <w:tab/>
      </w:r>
      <w:r>
        <w:tab/>
      </w:r>
      <w:r>
        <w:rPr>
          <w:rStyle w:val="HideTWBExt"/>
          <w:b w:val="0"/>
        </w:rPr>
        <w:t>&lt;NumAm&gt;</w:t>
      </w:r>
      <w:r>
        <w:t>2287</w:t>
      </w:r>
      <w:r>
        <w:rPr>
          <w:rStyle w:val="HideTWBExt"/>
          <w:b w:val="0"/>
        </w:rPr>
        <w:t>&lt;/</w:t>
      </w:r>
      <w:proofErr w:type="spellStart"/>
      <w:r>
        <w:rPr>
          <w:rStyle w:val="HideTWBExt"/>
          <w:b w:val="0"/>
        </w:rPr>
        <w:t>NumAm</w:t>
      </w:r>
      <w:proofErr w:type="spellEnd"/>
      <w:r>
        <w:rPr>
          <w:rStyle w:val="HideTWBExt"/>
          <w:b w:val="0"/>
        </w:rPr>
        <w:t>&gt;</w:t>
      </w:r>
    </w:p>
    <w:p w14:paraId="38DA626C" w14:textId="77777777" w:rsidR="00855071" w:rsidRPr="00522465" w:rsidRDefault="00855071" w:rsidP="00855071">
      <w:pPr>
        <w:pStyle w:val="NormalBold"/>
      </w:pPr>
      <w:r>
        <w:rPr>
          <w:rStyle w:val="HideTWBExt"/>
          <w:b w:val="0"/>
        </w:rPr>
        <w:t>&lt;RepeatBlock-By&gt;&lt;Members&gt;</w:t>
      </w:r>
      <w:proofErr w:type="spellStart"/>
      <w:r>
        <w:t>Marc</w:t>
      </w:r>
      <w:proofErr w:type="spellEnd"/>
      <w:r>
        <w:t xml:space="preserve"> </w:t>
      </w:r>
      <w:proofErr w:type="spellStart"/>
      <w:r>
        <w:t>Botenga</w:t>
      </w:r>
      <w:proofErr w:type="spellEnd"/>
      <w:r>
        <w:rPr>
          <w:rStyle w:val="HideTWBExt"/>
          <w:b w:val="0"/>
        </w:rPr>
        <w:t>&lt;/Members&gt;</w:t>
      </w:r>
    </w:p>
    <w:p w14:paraId="2CFE9B22" w14:textId="77777777" w:rsidR="00855071" w:rsidRPr="00522465" w:rsidRDefault="00855071" w:rsidP="00855071">
      <w:pPr>
        <w:pStyle w:val="NormalBold"/>
      </w:pPr>
      <w:r>
        <w:rPr>
          <w:rStyle w:val="HideTWBExt"/>
          <w:b w:val="0"/>
        </w:rPr>
        <w:t>&lt;/RepeatBlock-By&gt;</w:t>
      </w:r>
    </w:p>
    <w:p w14:paraId="3E922F48" w14:textId="77777777" w:rsidR="00855071" w:rsidRPr="00522465" w:rsidRDefault="00855071" w:rsidP="00855071">
      <w:pPr>
        <w:pStyle w:val="NormalBold"/>
      </w:pPr>
      <w:r>
        <w:rPr>
          <w:rStyle w:val="HideTWBExt"/>
          <w:b w:val="0"/>
        </w:rPr>
        <w:t>&lt;DocAmend&gt;</w:t>
      </w:r>
      <w:r>
        <w:t>Regulas priekšlikums</w:t>
      </w:r>
      <w:r>
        <w:rPr>
          <w:rStyle w:val="HideTWBExt"/>
          <w:b w:val="0"/>
        </w:rPr>
        <w:t>&lt;/</w:t>
      </w:r>
      <w:proofErr w:type="spellStart"/>
      <w:r>
        <w:rPr>
          <w:rStyle w:val="HideTWBExt"/>
          <w:b w:val="0"/>
        </w:rPr>
        <w:t>DocAmend</w:t>
      </w:r>
      <w:proofErr w:type="spellEnd"/>
      <w:r>
        <w:rPr>
          <w:rStyle w:val="HideTWBExt"/>
          <w:b w:val="0"/>
        </w:rPr>
        <w:t>&gt;</w:t>
      </w:r>
    </w:p>
    <w:p w14:paraId="092CC563" w14:textId="77777777" w:rsidR="00855071" w:rsidRPr="00522465" w:rsidRDefault="00855071" w:rsidP="00855071">
      <w:pPr>
        <w:pStyle w:val="NormalBold"/>
      </w:pPr>
      <w:r>
        <w:rPr>
          <w:rStyle w:val="HideTWBExt"/>
          <w:b w:val="0"/>
        </w:rPr>
        <w:t>&lt;Article&gt;</w:t>
      </w:r>
      <w:r>
        <w:t>25.b pants (jauns)</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5071" w14:paraId="451AE919" w14:textId="77777777" w:rsidTr="004D4546">
        <w:trPr>
          <w:trHeight w:hRule="exact" w:val="240"/>
          <w:jc w:val="center"/>
        </w:trPr>
        <w:tc>
          <w:tcPr>
            <w:tcW w:w="9752" w:type="dxa"/>
            <w:gridSpan w:val="2"/>
            <w:tcBorders>
              <w:top w:val="nil"/>
              <w:left w:val="nil"/>
              <w:bottom w:val="nil"/>
              <w:right w:val="nil"/>
            </w:tcBorders>
          </w:tcPr>
          <w:p w14:paraId="159D0D7B" w14:textId="77777777" w:rsidR="00855071" w:rsidRPr="00522465" w:rsidRDefault="00855071" w:rsidP="004D4546"/>
        </w:tc>
      </w:tr>
      <w:tr w:rsidR="00855071" w14:paraId="1F28D11E" w14:textId="77777777" w:rsidTr="004D4546">
        <w:trPr>
          <w:trHeight w:val="240"/>
          <w:jc w:val="center"/>
        </w:trPr>
        <w:tc>
          <w:tcPr>
            <w:tcW w:w="4876" w:type="dxa"/>
            <w:tcBorders>
              <w:top w:val="nil"/>
              <w:left w:val="nil"/>
              <w:bottom w:val="nil"/>
              <w:right w:val="nil"/>
            </w:tcBorders>
          </w:tcPr>
          <w:p w14:paraId="346D2D83" w14:textId="77777777" w:rsidR="00855071" w:rsidRPr="00522465" w:rsidRDefault="00855071" w:rsidP="004D4546">
            <w:pPr>
              <w:pStyle w:val="AmColumnHeading"/>
            </w:pPr>
            <w:r>
              <w:t>Komisijas ierosinātais teksts</w:t>
            </w:r>
          </w:p>
        </w:tc>
        <w:tc>
          <w:tcPr>
            <w:tcW w:w="4876" w:type="dxa"/>
            <w:tcBorders>
              <w:top w:val="nil"/>
              <w:left w:val="nil"/>
              <w:bottom w:val="nil"/>
              <w:right w:val="nil"/>
            </w:tcBorders>
          </w:tcPr>
          <w:p w14:paraId="5B77D4BA" w14:textId="77777777" w:rsidR="00855071" w:rsidRPr="00522465" w:rsidRDefault="00855071" w:rsidP="004D4546">
            <w:pPr>
              <w:pStyle w:val="AmColumnHeading"/>
            </w:pPr>
            <w:r>
              <w:t>Grozījums</w:t>
            </w:r>
          </w:p>
        </w:tc>
      </w:tr>
      <w:tr w:rsidR="00855071" w14:paraId="32E45BFB" w14:textId="77777777" w:rsidTr="004D4546">
        <w:trPr>
          <w:jc w:val="center"/>
        </w:trPr>
        <w:tc>
          <w:tcPr>
            <w:tcW w:w="4876" w:type="dxa"/>
            <w:tcBorders>
              <w:top w:val="nil"/>
              <w:left w:val="nil"/>
              <w:bottom w:val="nil"/>
              <w:right w:val="nil"/>
            </w:tcBorders>
          </w:tcPr>
          <w:p w14:paraId="7BEB34CD" w14:textId="77777777" w:rsidR="00855071" w:rsidRPr="00522465" w:rsidRDefault="00855071" w:rsidP="004D4546">
            <w:pPr>
              <w:pStyle w:val="Normal6a"/>
            </w:pPr>
          </w:p>
        </w:tc>
        <w:tc>
          <w:tcPr>
            <w:tcW w:w="4876" w:type="dxa"/>
            <w:tcBorders>
              <w:top w:val="nil"/>
              <w:left w:val="nil"/>
              <w:bottom w:val="nil"/>
              <w:right w:val="nil"/>
            </w:tcBorders>
          </w:tcPr>
          <w:p w14:paraId="09559290" w14:textId="77777777" w:rsidR="00855071" w:rsidRPr="00522465" w:rsidRDefault="00855071" w:rsidP="004D4546">
            <w:pPr>
              <w:pStyle w:val="Normal6a"/>
              <w:jc w:val="center"/>
            </w:pPr>
            <w:r>
              <w:rPr>
                <w:b/>
                <w:i/>
              </w:rPr>
              <w:t>25.b pants</w:t>
            </w:r>
            <w:r>
              <w:tab/>
            </w:r>
          </w:p>
        </w:tc>
      </w:tr>
      <w:tr w:rsidR="00855071" w14:paraId="56914032" w14:textId="77777777" w:rsidTr="004D4546">
        <w:trPr>
          <w:jc w:val="center"/>
        </w:trPr>
        <w:tc>
          <w:tcPr>
            <w:tcW w:w="4876" w:type="dxa"/>
            <w:tcBorders>
              <w:top w:val="nil"/>
              <w:left w:val="nil"/>
              <w:bottom w:val="nil"/>
              <w:right w:val="nil"/>
            </w:tcBorders>
          </w:tcPr>
          <w:p w14:paraId="7DA97277" w14:textId="77777777" w:rsidR="00855071" w:rsidRPr="00522465" w:rsidRDefault="00855071" w:rsidP="004D4546">
            <w:pPr>
              <w:pStyle w:val="Normal6a"/>
            </w:pPr>
          </w:p>
        </w:tc>
        <w:tc>
          <w:tcPr>
            <w:tcW w:w="4876" w:type="dxa"/>
            <w:tcBorders>
              <w:top w:val="nil"/>
              <w:left w:val="nil"/>
              <w:bottom w:val="nil"/>
              <w:right w:val="nil"/>
            </w:tcBorders>
          </w:tcPr>
          <w:p w14:paraId="6899279A" w14:textId="77777777" w:rsidR="00855071" w:rsidRPr="00522465" w:rsidRDefault="00855071" w:rsidP="004D4546">
            <w:pPr>
              <w:pStyle w:val="Normal6a"/>
              <w:jc w:val="center"/>
            </w:pPr>
            <w:r>
              <w:rPr>
                <w:b/>
                <w:i/>
              </w:rPr>
              <w:t>Galvenie snieguma rādītāji</w:t>
            </w:r>
          </w:p>
        </w:tc>
      </w:tr>
      <w:tr w:rsidR="00855071" w14:paraId="02D78A2F" w14:textId="77777777" w:rsidTr="004D4546">
        <w:trPr>
          <w:jc w:val="center"/>
        </w:trPr>
        <w:tc>
          <w:tcPr>
            <w:tcW w:w="4876" w:type="dxa"/>
            <w:tcBorders>
              <w:top w:val="nil"/>
              <w:left w:val="nil"/>
              <w:bottom w:val="nil"/>
              <w:right w:val="nil"/>
            </w:tcBorders>
          </w:tcPr>
          <w:p w14:paraId="1D58A4AB" w14:textId="77777777" w:rsidR="00855071" w:rsidRPr="00522465" w:rsidRDefault="00855071" w:rsidP="004D4546">
            <w:pPr>
              <w:pStyle w:val="Normal6a"/>
            </w:pPr>
          </w:p>
        </w:tc>
        <w:tc>
          <w:tcPr>
            <w:tcW w:w="4876" w:type="dxa"/>
            <w:tcBorders>
              <w:top w:val="nil"/>
              <w:left w:val="nil"/>
              <w:bottom w:val="nil"/>
              <w:right w:val="nil"/>
            </w:tcBorders>
          </w:tcPr>
          <w:p w14:paraId="6CB1FA2D" w14:textId="77777777" w:rsidR="00855071" w:rsidRPr="00522465" w:rsidRDefault="00855071" w:rsidP="004D4546">
            <w:pPr>
              <w:pStyle w:val="Normal6a"/>
            </w:pPr>
            <w:r>
              <w:rPr>
                <w:b/>
                <w:i/>
              </w:rPr>
              <w:t xml:space="preserve">1. </w:t>
            </w:r>
            <w:proofErr w:type="spellStart"/>
            <w:r>
              <w:rPr>
                <w:b/>
                <w:i/>
              </w:rPr>
              <w:t>InvestEU</w:t>
            </w:r>
            <w:proofErr w:type="spellEnd"/>
            <w:r>
              <w:rPr>
                <w:b/>
                <w:i/>
              </w:rPr>
              <w:t xml:space="preserve"> instrumenta īstenošanu izvērtē un uzrauga, izmantojot izmērāmus un publiski pieejamus galvenos snieguma rādītājus (GSR), kas saskaņoti ar šīs regulas politikas logiem.</w:t>
            </w:r>
          </w:p>
        </w:tc>
      </w:tr>
      <w:tr w:rsidR="00855071" w14:paraId="51BE7FE7" w14:textId="77777777" w:rsidTr="004D4546">
        <w:trPr>
          <w:jc w:val="center"/>
        </w:trPr>
        <w:tc>
          <w:tcPr>
            <w:tcW w:w="4876" w:type="dxa"/>
            <w:tcBorders>
              <w:top w:val="nil"/>
              <w:left w:val="nil"/>
              <w:bottom w:val="nil"/>
              <w:right w:val="nil"/>
            </w:tcBorders>
          </w:tcPr>
          <w:p w14:paraId="21DCEE0A" w14:textId="77777777" w:rsidR="00855071" w:rsidRPr="00522465" w:rsidRDefault="00855071" w:rsidP="004D4546">
            <w:pPr>
              <w:pStyle w:val="Normal6a"/>
            </w:pPr>
          </w:p>
        </w:tc>
        <w:tc>
          <w:tcPr>
            <w:tcW w:w="4876" w:type="dxa"/>
            <w:tcBorders>
              <w:top w:val="nil"/>
              <w:left w:val="nil"/>
              <w:bottom w:val="nil"/>
              <w:right w:val="nil"/>
            </w:tcBorders>
          </w:tcPr>
          <w:p w14:paraId="33A4BB9F" w14:textId="77777777" w:rsidR="00855071" w:rsidRPr="00522465" w:rsidRDefault="00855071" w:rsidP="004D4546">
            <w:pPr>
              <w:pStyle w:val="Normal6a"/>
            </w:pPr>
            <w:r>
              <w:rPr>
                <w:b/>
                <w:i/>
              </w:rPr>
              <w:t xml:space="preserve">2. Tie var raksturot šādas jomas (bet ne tikai): stratēģiskās atkarības mazināšana, ieguldījums publiskās infrastruktūras veidošanā, Savienības digitālo sistēmu </w:t>
            </w:r>
            <w:proofErr w:type="spellStart"/>
            <w:r>
              <w:rPr>
                <w:b/>
                <w:i/>
              </w:rPr>
              <w:t>sadarbspēja</w:t>
            </w:r>
            <w:proofErr w:type="spellEnd"/>
            <w:r>
              <w:rPr>
                <w:b/>
                <w:i/>
              </w:rPr>
              <w:t>, rezultātu publiska pieejamība, kvalitatīvu darbvietu radīšanas un saglabāšanas veicināšana u. c.</w:t>
            </w:r>
          </w:p>
        </w:tc>
      </w:tr>
      <w:tr w:rsidR="00855071" w14:paraId="35009CF3" w14:textId="77777777" w:rsidTr="004D4546">
        <w:trPr>
          <w:jc w:val="center"/>
        </w:trPr>
        <w:tc>
          <w:tcPr>
            <w:tcW w:w="4876" w:type="dxa"/>
            <w:tcBorders>
              <w:top w:val="nil"/>
              <w:left w:val="nil"/>
              <w:bottom w:val="nil"/>
              <w:right w:val="nil"/>
            </w:tcBorders>
          </w:tcPr>
          <w:p w14:paraId="143DA327" w14:textId="77777777" w:rsidR="00855071" w:rsidRPr="00522465" w:rsidRDefault="00855071" w:rsidP="004D4546">
            <w:pPr>
              <w:pStyle w:val="Normal6a"/>
            </w:pPr>
          </w:p>
        </w:tc>
        <w:tc>
          <w:tcPr>
            <w:tcW w:w="4876" w:type="dxa"/>
            <w:tcBorders>
              <w:top w:val="nil"/>
              <w:left w:val="nil"/>
              <w:bottom w:val="nil"/>
              <w:right w:val="nil"/>
            </w:tcBorders>
          </w:tcPr>
          <w:p w14:paraId="1BA8C7AB" w14:textId="77777777" w:rsidR="00855071" w:rsidRPr="00522465" w:rsidRDefault="00855071" w:rsidP="004D4546">
            <w:pPr>
              <w:pStyle w:val="Normal6a"/>
            </w:pPr>
            <w:r>
              <w:rPr>
                <w:b/>
                <w:i/>
              </w:rPr>
              <w:t>3. Komisija pieņem īstenošanas aktu, ar ko izveido satvaru katram politikas logam, nosakot attiecīgos GSR un metodiku progresa mērīšanai, salīdzināšanai un izvērtēšanai. </w:t>
            </w:r>
          </w:p>
        </w:tc>
      </w:tr>
    </w:tbl>
    <w:p w14:paraId="7391E819" w14:textId="77777777" w:rsidR="00855071" w:rsidRPr="00522465" w:rsidRDefault="00855071" w:rsidP="00855071">
      <w:pPr>
        <w:pStyle w:val="AmOrLang"/>
      </w:pPr>
      <w:r w:rsidRPr="00522465">
        <w:t xml:space="preserve">Or. </w:t>
      </w:r>
      <w:r w:rsidRPr="00522465">
        <w:rPr>
          <w:rStyle w:val="HideTWBExt"/>
        </w:rPr>
        <w:t>&lt;Original&gt;</w:t>
      </w:r>
      <w:r w:rsidRPr="00522465">
        <w:rPr>
          <w:rStyle w:val="HideTWBInt"/>
        </w:rPr>
        <w:t>{EN}</w:t>
      </w:r>
      <w:proofErr w:type="spellStart"/>
      <w:r w:rsidRPr="00522465">
        <w:t>en</w:t>
      </w:r>
      <w:proofErr w:type="spellEnd"/>
      <w:r w:rsidRPr="00522465">
        <w:rPr>
          <w:rStyle w:val="HideTWBExt"/>
        </w:rPr>
        <w:t>&lt;/Original&gt;</w:t>
      </w:r>
    </w:p>
    <w:p w14:paraId="3F81EE69" w14:textId="259F82F9" w:rsidR="00855071" w:rsidRPr="00522465" w:rsidRDefault="00855071" w:rsidP="00855071">
      <w:r>
        <w:rPr>
          <w:rStyle w:val="HideTWBExt"/>
        </w:rPr>
        <w:t>&lt;/Amend&gt;</w:t>
      </w:r>
      <w:r w:rsidRPr="00855071">
        <w:rPr>
          <w:rStyle w:val="HideTWBExt"/>
        </w:rPr>
        <w:t>&lt;/RepeatBlock-Amend&gt;</w:t>
      </w:r>
    </w:p>
    <w:p w14:paraId="3287EBF1" w14:textId="04975A89" w:rsidR="00BB0E63" w:rsidRPr="00522465" w:rsidRDefault="00BB0E63" w:rsidP="00855071"/>
    <w:sectPr w:rsidR="00BB0E63" w:rsidRPr="00522465" w:rsidSect="00855071">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2AC45" w14:textId="77777777" w:rsidR="00A54E0E" w:rsidRPr="00522465" w:rsidRDefault="00A54E0E">
      <w:r w:rsidRPr="00522465">
        <w:separator/>
      </w:r>
    </w:p>
  </w:endnote>
  <w:endnote w:type="continuationSeparator" w:id="0">
    <w:p w14:paraId="73A84F10" w14:textId="77777777" w:rsidR="00A54E0E" w:rsidRPr="00522465" w:rsidRDefault="00A54E0E">
      <w:r w:rsidRPr="005224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24853" w14:textId="77777777" w:rsidR="00855071" w:rsidRDefault="00855071" w:rsidP="00855071">
    <w:pPr>
      <w:pStyle w:val="EPFooter"/>
    </w:pPr>
    <w:r>
      <w:t>PE</w:t>
    </w:r>
    <w:r w:rsidRPr="00855071">
      <w:rPr>
        <w:rStyle w:val="HideTWBExt"/>
      </w:rPr>
      <w:t>&lt;</w:t>
    </w:r>
    <w:proofErr w:type="spellStart"/>
    <w:r w:rsidRPr="00855071">
      <w:rPr>
        <w:rStyle w:val="HideTWBExt"/>
      </w:rPr>
      <w:t>NoPE</w:t>
    </w:r>
    <w:proofErr w:type="spellEnd"/>
    <w:r w:rsidRPr="00855071">
      <w:rPr>
        <w:rStyle w:val="HideTWBExt"/>
      </w:rPr>
      <w:t>&gt;</w:t>
    </w:r>
    <w:r>
      <w:t>788.898</w:t>
    </w:r>
    <w:r w:rsidRPr="00855071">
      <w:rPr>
        <w:rStyle w:val="HideTWBExt"/>
      </w:rPr>
      <w:t>&lt;/</w:t>
    </w:r>
    <w:proofErr w:type="spellStart"/>
    <w:r w:rsidRPr="00855071">
      <w:rPr>
        <w:rStyle w:val="HideTWBExt"/>
      </w:rPr>
      <w:t>NoPE</w:t>
    </w:r>
    <w:proofErr w:type="spellEnd"/>
    <w:r w:rsidRPr="00855071">
      <w:rPr>
        <w:rStyle w:val="HideTWBExt"/>
      </w:rPr>
      <w:t>&gt;&lt;Version&gt;</w:t>
    </w:r>
    <w:r>
      <w:t>v02-00</w:t>
    </w:r>
    <w:r w:rsidRPr="00855071">
      <w:rPr>
        <w:rStyle w:val="HideTWBExt"/>
      </w:rPr>
      <w:t>&lt;/</w:t>
    </w:r>
    <w:proofErr w:type="spellStart"/>
    <w:r w:rsidRPr="00855071">
      <w:rPr>
        <w:rStyle w:val="HideTWBExt"/>
      </w:rPr>
      <w:t>Version</w:t>
    </w:r>
    <w:proofErr w:type="spellEnd"/>
    <w:r w:rsidRPr="00855071">
      <w:rPr>
        <w:rStyle w:val="HideTWBExt"/>
      </w:rPr>
      <w:t>&gt;</w:t>
    </w:r>
    <w:r>
      <w:tab/>
    </w:r>
    <w:r>
      <w:fldChar w:fldCharType="begin"/>
    </w:r>
    <w:r>
      <w:instrText xml:space="preserve"> PAGE  \* MERGEFORMAT </w:instrText>
    </w:r>
    <w:r>
      <w:fldChar w:fldCharType="separate"/>
    </w:r>
    <w:r>
      <w:rPr>
        <w:noProof/>
      </w:rPr>
      <w:t>296</w:t>
    </w:r>
    <w:r>
      <w:fldChar w:fldCharType="end"/>
    </w:r>
    <w:r>
      <w:t>/</w:t>
    </w:r>
    <w:fldSimple w:instr=" NUMPAGES  \* MERGEFORMAT ">
      <w:r>
        <w:rPr>
          <w:noProof/>
        </w:rPr>
        <w:t>297</w:t>
      </w:r>
    </w:fldSimple>
    <w:r>
      <w:tab/>
    </w:r>
    <w:r w:rsidRPr="00855071">
      <w:rPr>
        <w:rStyle w:val="HideTWBExt"/>
      </w:rPr>
      <w:t>&lt;PathFdR&gt;</w:t>
    </w:r>
    <w:r>
      <w:t>AM\1344875LV.docx</w:t>
    </w:r>
    <w:r w:rsidRPr="00855071">
      <w:rPr>
        <w:rStyle w:val="HideTWBExt"/>
      </w:rPr>
      <w:t>&lt;/</w:t>
    </w:r>
    <w:proofErr w:type="spellStart"/>
    <w:r w:rsidRPr="00855071">
      <w:rPr>
        <w:rStyle w:val="HideTWBExt"/>
      </w:rPr>
      <w:t>PathFdR</w:t>
    </w:r>
    <w:proofErr w:type="spellEnd"/>
    <w:r w:rsidRPr="00855071">
      <w:rPr>
        <w:rStyle w:val="HideTWBExt"/>
      </w:rPr>
      <w:t>&gt;</w:t>
    </w:r>
  </w:p>
  <w:p w14:paraId="239A7A5B" w14:textId="5CD5C6F5" w:rsidR="00BB0E63" w:rsidRPr="00522465" w:rsidRDefault="00855071" w:rsidP="00855071">
    <w:pPr>
      <w:pStyle w:val="EPFooter2"/>
    </w:pPr>
    <w:r>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D96D2" w14:textId="77777777" w:rsidR="00855071" w:rsidRDefault="00855071" w:rsidP="00855071">
    <w:pPr>
      <w:pStyle w:val="EPFooter"/>
    </w:pPr>
    <w:r w:rsidRPr="00855071">
      <w:rPr>
        <w:rStyle w:val="HideTWBExt"/>
      </w:rPr>
      <w:t>&lt;PathFdR&gt;</w:t>
    </w:r>
    <w:r>
      <w:t>AM\1344875LV.docx</w:t>
    </w:r>
    <w:r w:rsidRPr="00855071">
      <w:rPr>
        <w:rStyle w:val="HideTWBExt"/>
      </w:rPr>
      <w:t>&lt;/</w:t>
    </w:r>
    <w:proofErr w:type="spellStart"/>
    <w:r w:rsidRPr="00855071">
      <w:rPr>
        <w:rStyle w:val="HideTWBExt"/>
      </w:rPr>
      <w:t>PathFdR</w:t>
    </w:r>
    <w:proofErr w:type="spellEnd"/>
    <w:r w:rsidRPr="00855071">
      <w:rPr>
        <w:rStyle w:val="HideTWBExt"/>
      </w:rPr>
      <w:t>&gt;</w:t>
    </w:r>
    <w:r>
      <w:tab/>
    </w:r>
    <w:r>
      <w:fldChar w:fldCharType="begin"/>
    </w:r>
    <w:r>
      <w:instrText xml:space="preserve"> PAGE  \* MERGEFORMAT </w:instrText>
    </w:r>
    <w:r>
      <w:fldChar w:fldCharType="separate"/>
    </w:r>
    <w:r>
      <w:rPr>
        <w:noProof/>
      </w:rPr>
      <w:t>297</w:t>
    </w:r>
    <w:r>
      <w:fldChar w:fldCharType="end"/>
    </w:r>
    <w:r>
      <w:t>/</w:t>
    </w:r>
    <w:fldSimple w:instr=" NUMPAGES  \* MERGEFORMAT ">
      <w:r>
        <w:rPr>
          <w:noProof/>
        </w:rPr>
        <w:t>297</w:t>
      </w:r>
    </w:fldSimple>
    <w:r>
      <w:tab/>
      <w:t>PE</w:t>
    </w:r>
    <w:r w:rsidRPr="00855071">
      <w:rPr>
        <w:rStyle w:val="HideTWBExt"/>
      </w:rPr>
      <w:t>&lt;</w:t>
    </w:r>
    <w:proofErr w:type="spellStart"/>
    <w:r w:rsidRPr="00855071">
      <w:rPr>
        <w:rStyle w:val="HideTWBExt"/>
      </w:rPr>
      <w:t>NoPE</w:t>
    </w:r>
    <w:proofErr w:type="spellEnd"/>
    <w:r w:rsidRPr="00855071">
      <w:rPr>
        <w:rStyle w:val="HideTWBExt"/>
      </w:rPr>
      <w:t>&gt;</w:t>
    </w:r>
    <w:r>
      <w:t>788.898</w:t>
    </w:r>
    <w:r w:rsidRPr="00855071">
      <w:rPr>
        <w:rStyle w:val="HideTWBExt"/>
      </w:rPr>
      <w:t>&lt;/</w:t>
    </w:r>
    <w:proofErr w:type="spellStart"/>
    <w:r w:rsidRPr="00855071">
      <w:rPr>
        <w:rStyle w:val="HideTWBExt"/>
      </w:rPr>
      <w:t>NoPE</w:t>
    </w:r>
    <w:proofErr w:type="spellEnd"/>
    <w:r w:rsidRPr="00855071">
      <w:rPr>
        <w:rStyle w:val="HideTWBExt"/>
      </w:rPr>
      <w:t>&gt;&lt;Version&gt;</w:t>
    </w:r>
    <w:r>
      <w:t>v02-00</w:t>
    </w:r>
    <w:r w:rsidRPr="00855071">
      <w:rPr>
        <w:rStyle w:val="HideTWBExt"/>
      </w:rPr>
      <w:t>&lt;/</w:t>
    </w:r>
    <w:proofErr w:type="spellStart"/>
    <w:r w:rsidRPr="00855071">
      <w:rPr>
        <w:rStyle w:val="HideTWBExt"/>
      </w:rPr>
      <w:t>Version</w:t>
    </w:r>
    <w:proofErr w:type="spellEnd"/>
    <w:r w:rsidRPr="00855071">
      <w:rPr>
        <w:rStyle w:val="HideTWBExt"/>
      </w:rPr>
      <w:t>&gt;</w:t>
    </w:r>
  </w:p>
  <w:p w14:paraId="7ECB5B88" w14:textId="62F0EAB5" w:rsidR="00BB0E63" w:rsidRPr="00522465" w:rsidRDefault="00855071" w:rsidP="00855071">
    <w:pPr>
      <w:pStyle w:val="EPFooter2"/>
    </w:pPr>
    <w:r>
      <w:tab/>
    </w:r>
    <w:r>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2A18" w14:textId="77777777" w:rsidR="00855071" w:rsidRDefault="00855071" w:rsidP="00855071">
    <w:pPr>
      <w:pStyle w:val="EPFooter"/>
    </w:pPr>
    <w:r w:rsidRPr="00855071">
      <w:rPr>
        <w:rStyle w:val="HideTWBExt"/>
      </w:rPr>
      <w:t>&lt;PathFdR&gt;</w:t>
    </w:r>
    <w:r>
      <w:t>AM\1344875LV.docx</w:t>
    </w:r>
    <w:r w:rsidRPr="00855071">
      <w:rPr>
        <w:rStyle w:val="HideTWBExt"/>
      </w:rPr>
      <w:t>&lt;/</w:t>
    </w:r>
    <w:proofErr w:type="spellStart"/>
    <w:r w:rsidRPr="00855071">
      <w:rPr>
        <w:rStyle w:val="HideTWBExt"/>
      </w:rPr>
      <w:t>PathFdR</w:t>
    </w:r>
    <w:proofErr w:type="spellEnd"/>
    <w:r w:rsidRPr="00855071">
      <w:rPr>
        <w:rStyle w:val="HideTWBExt"/>
      </w:rPr>
      <w:t>&gt;</w:t>
    </w:r>
    <w:r>
      <w:tab/>
    </w:r>
    <w:r>
      <w:tab/>
      <w:t>PE</w:t>
    </w:r>
    <w:r w:rsidRPr="00855071">
      <w:rPr>
        <w:rStyle w:val="HideTWBExt"/>
      </w:rPr>
      <w:t>&lt;</w:t>
    </w:r>
    <w:proofErr w:type="spellStart"/>
    <w:r w:rsidRPr="00855071">
      <w:rPr>
        <w:rStyle w:val="HideTWBExt"/>
      </w:rPr>
      <w:t>NoPE</w:t>
    </w:r>
    <w:proofErr w:type="spellEnd"/>
    <w:r w:rsidRPr="00855071">
      <w:rPr>
        <w:rStyle w:val="HideTWBExt"/>
      </w:rPr>
      <w:t>&gt;</w:t>
    </w:r>
    <w:r>
      <w:t>788.898</w:t>
    </w:r>
    <w:r w:rsidRPr="00855071">
      <w:rPr>
        <w:rStyle w:val="HideTWBExt"/>
      </w:rPr>
      <w:t>&lt;/</w:t>
    </w:r>
    <w:proofErr w:type="spellStart"/>
    <w:r w:rsidRPr="00855071">
      <w:rPr>
        <w:rStyle w:val="HideTWBExt"/>
      </w:rPr>
      <w:t>NoPE</w:t>
    </w:r>
    <w:proofErr w:type="spellEnd"/>
    <w:r w:rsidRPr="00855071">
      <w:rPr>
        <w:rStyle w:val="HideTWBExt"/>
      </w:rPr>
      <w:t>&gt;&lt;Version&gt;</w:t>
    </w:r>
    <w:r>
      <w:t>v02-00</w:t>
    </w:r>
    <w:r w:rsidRPr="00855071">
      <w:rPr>
        <w:rStyle w:val="HideTWBExt"/>
      </w:rPr>
      <w:t>&lt;/</w:t>
    </w:r>
    <w:proofErr w:type="spellStart"/>
    <w:r w:rsidRPr="00855071">
      <w:rPr>
        <w:rStyle w:val="HideTWBExt"/>
      </w:rPr>
      <w:t>Version</w:t>
    </w:r>
    <w:proofErr w:type="spellEnd"/>
    <w:r w:rsidRPr="00855071">
      <w:rPr>
        <w:rStyle w:val="HideTWBExt"/>
      </w:rPr>
      <w:t>&gt;</w:t>
    </w:r>
  </w:p>
  <w:p w14:paraId="6A4B6D65" w14:textId="6F71AA1B" w:rsidR="00BB0E63" w:rsidRPr="00522465" w:rsidRDefault="00855071" w:rsidP="00855071">
    <w:pPr>
      <w:pStyle w:val="EPFooter2"/>
    </w:pPr>
    <w:r>
      <w:t>LV</w:t>
    </w:r>
    <w:r>
      <w:tab/>
    </w:r>
    <w:r w:rsidRPr="00855071">
      <w:rPr>
        <w:b w:val="0"/>
        <w:i/>
        <w:color w:val="C0C0C0"/>
        <w:sz w:val="22"/>
      </w:rPr>
      <w:t>Vienoti daudzveidībā</w:t>
    </w:r>
    <w:r>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FC5B2" w14:textId="77777777" w:rsidR="00A54E0E" w:rsidRPr="00522465" w:rsidRDefault="00A54E0E">
      <w:r w:rsidRPr="00522465">
        <w:separator/>
      </w:r>
    </w:p>
  </w:footnote>
  <w:footnote w:type="continuationSeparator" w:id="0">
    <w:p w14:paraId="6000224B" w14:textId="77777777" w:rsidR="00A54E0E" w:rsidRPr="00522465" w:rsidRDefault="00A54E0E">
      <w:r w:rsidRPr="005224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561BC" w14:textId="77777777" w:rsidR="00855071" w:rsidRDefault="008550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E69" w14:textId="77777777" w:rsidR="00855071" w:rsidRDefault="008550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A1F31" w14:textId="77777777" w:rsidR="00855071" w:rsidRDefault="008550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4"/>
    <w:docVar w:name="TXTLANGUE" w:val="LV"/>
    <w:docVar w:name="TXTLANGUEMIN" w:val="lv"/>
    <w:docVar w:name="TXTNRPE" w:val="788.898"/>
    <w:docVar w:name="TXTPEorAP" w:val="PE"/>
    <w:docVar w:name="TXTROUTE" w:val="AM\1344875LV.docx"/>
    <w:docVar w:name="TXTVERSION" w:val="02-00"/>
  </w:docVars>
  <w:rsids>
    <w:rsidRoot w:val="00A77B3E"/>
    <w:rsid w:val="000318E2"/>
    <w:rsid w:val="00062632"/>
    <w:rsid w:val="00086CD6"/>
    <w:rsid w:val="00091DA5"/>
    <w:rsid w:val="000C24A7"/>
    <w:rsid w:val="000D34A1"/>
    <w:rsid w:val="000E5B1F"/>
    <w:rsid w:val="00163EFC"/>
    <w:rsid w:val="00170556"/>
    <w:rsid w:val="00237246"/>
    <w:rsid w:val="002766E0"/>
    <w:rsid w:val="00337466"/>
    <w:rsid w:val="00382E68"/>
    <w:rsid w:val="00384C1B"/>
    <w:rsid w:val="003A3792"/>
    <w:rsid w:val="003D21B8"/>
    <w:rsid w:val="003D7EF3"/>
    <w:rsid w:val="004434BB"/>
    <w:rsid w:val="004779F2"/>
    <w:rsid w:val="00522465"/>
    <w:rsid w:val="00546E8C"/>
    <w:rsid w:val="0062388D"/>
    <w:rsid w:val="00670757"/>
    <w:rsid w:val="0067158B"/>
    <w:rsid w:val="006B003D"/>
    <w:rsid w:val="006E11C1"/>
    <w:rsid w:val="006F6BBD"/>
    <w:rsid w:val="00732501"/>
    <w:rsid w:val="00763963"/>
    <w:rsid w:val="00794A87"/>
    <w:rsid w:val="007F100D"/>
    <w:rsid w:val="00855071"/>
    <w:rsid w:val="00880D5D"/>
    <w:rsid w:val="008C65A4"/>
    <w:rsid w:val="008D06AA"/>
    <w:rsid w:val="008E5BBD"/>
    <w:rsid w:val="00901470"/>
    <w:rsid w:val="00906752"/>
    <w:rsid w:val="009E22D8"/>
    <w:rsid w:val="00A54E0E"/>
    <w:rsid w:val="00A7428A"/>
    <w:rsid w:val="00A77B3E"/>
    <w:rsid w:val="00AB530D"/>
    <w:rsid w:val="00AC28D2"/>
    <w:rsid w:val="00AD7B3E"/>
    <w:rsid w:val="00B05443"/>
    <w:rsid w:val="00B547E4"/>
    <w:rsid w:val="00B55D52"/>
    <w:rsid w:val="00BB0E63"/>
    <w:rsid w:val="00C67844"/>
    <w:rsid w:val="00C7210C"/>
    <w:rsid w:val="00CA2A55"/>
    <w:rsid w:val="00CE1ADA"/>
    <w:rsid w:val="00CF5AD8"/>
    <w:rsid w:val="00D001CB"/>
    <w:rsid w:val="00D45A89"/>
    <w:rsid w:val="00DD6F2B"/>
    <w:rsid w:val="00E22981"/>
    <w:rsid w:val="00E46D2F"/>
    <w:rsid w:val="00E92092"/>
    <w:rsid w:val="00EC2C90"/>
    <w:rsid w:val="00ED10F1"/>
    <w:rsid w:val="00EE1C1A"/>
    <w:rsid w:val="00F2202C"/>
    <w:rsid w:val="00F679CE"/>
    <w:rsid w:val="00FF4977"/>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B99C62C"/>
  <w15:docId w15:val="{283EC9EF-BC12-4788-9830-29971D106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3D7EF3"/>
    <w:pPr>
      <w:tabs>
        <w:tab w:val="center" w:pos="4513"/>
        <w:tab w:val="right" w:pos="9026"/>
      </w:tabs>
    </w:pPr>
  </w:style>
  <w:style w:type="character" w:customStyle="1" w:styleId="HeaderChar">
    <w:name w:val="Header Char"/>
    <w:basedOn w:val="DefaultParagraphFont"/>
    <w:link w:val="Header"/>
    <w:rsid w:val="003D7EF3"/>
    <w:rPr>
      <w:sz w:val="24"/>
      <w:szCs w:val="24"/>
    </w:rPr>
  </w:style>
  <w:style w:type="paragraph" w:styleId="Revision">
    <w:name w:val="Revision"/>
    <w:hidden/>
    <w:uiPriority w:val="99"/>
    <w:semiHidden/>
    <w:rsid w:val="00D001CB"/>
    <w:rPr>
      <w:sz w:val="24"/>
      <w:szCs w:val="24"/>
    </w:rPr>
  </w:style>
  <w:style w:type="character" w:styleId="CommentReference">
    <w:name w:val="annotation reference"/>
    <w:basedOn w:val="DefaultParagraphFont"/>
    <w:rsid w:val="00AB530D"/>
    <w:rPr>
      <w:sz w:val="16"/>
      <w:szCs w:val="16"/>
    </w:rPr>
  </w:style>
  <w:style w:type="paragraph" w:styleId="CommentText">
    <w:name w:val="annotation text"/>
    <w:basedOn w:val="Normal"/>
    <w:link w:val="CommentTextChar"/>
    <w:rsid w:val="00AB530D"/>
    <w:rPr>
      <w:sz w:val="20"/>
      <w:szCs w:val="20"/>
    </w:rPr>
  </w:style>
  <w:style w:type="character" w:customStyle="1" w:styleId="CommentTextChar">
    <w:name w:val="Comment Text Char"/>
    <w:basedOn w:val="DefaultParagraphFont"/>
    <w:link w:val="CommentText"/>
    <w:rsid w:val="00AB530D"/>
  </w:style>
  <w:style w:type="paragraph" w:styleId="CommentSubject">
    <w:name w:val="annotation subject"/>
    <w:basedOn w:val="CommentText"/>
    <w:next w:val="CommentText"/>
    <w:link w:val="CommentSubjectChar"/>
    <w:rsid w:val="00AB530D"/>
    <w:rPr>
      <w:b/>
      <w:bCs/>
    </w:rPr>
  </w:style>
  <w:style w:type="character" w:customStyle="1" w:styleId="CommentSubjectChar">
    <w:name w:val="Comment Subject Char"/>
    <w:basedOn w:val="CommentTextChar"/>
    <w:link w:val="CommentSubject"/>
    <w:rsid w:val="00AB530D"/>
    <w:rPr>
      <w:b/>
      <w:bCs/>
    </w:rPr>
  </w:style>
  <w:style w:type="paragraph" w:styleId="Footer">
    <w:name w:val="footer"/>
    <w:basedOn w:val="Normal"/>
    <w:link w:val="FooterChar"/>
    <w:rsid w:val="00AB530D"/>
    <w:pPr>
      <w:tabs>
        <w:tab w:val="center" w:pos="4513"/>
        <w:tab w:val="right" w:pos="9026"/>
      </w:tabs>
    </w:pPr>
  </w:style>
  <w:style w:type="character" w:customStyle="1" w:styleId="FooterChar">
    <w:name w:val="Footer Char"/>
    <w:basedOn w:val="DefaultParagraphFont"/>
    <w:link w:val="Footer"/>
    <w:rsid w:val="00AB530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2B519-9195-487C-A748-95F445FA0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155</Pages>
  <Words>29838</Words>
  <Characters>249735</Characters>
  <Application>Microsoft Office Word</Application>
  <DocSecurity>0</DocSecurity>
  <Lines>9989</Lines>
  <Paragraphs>3368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PINTANE Daiga</cp:lastModifiedBy>
  <cp:revision>2</cp:revision>
  <dcterms:created xsi:type="dcterms:W3CDTF">2026-06-25T15:13:00Z</dcterms:created>
  <dcterms:modified xsi:type="dcterms:W3CDTF">2026-06-25T15:13:00Z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1344875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494233</vt:lpwstr>
  </property>
  <property fmtid="{D5CDD505-2E9C-101B-9397-08002B2CF9AE}" pid="7" name="dmxml.render.traceId">
    <vt:lpwstr>6a0c356fe448c80807a974add55f47e8</vt:lpwstr>
  </property>
  <property fmtid="{D5CDD505-2E9C-101B-9397-08002B2CF9AE}" pid="8" name="FooterPath">
    <vt:lpwstr>AM\1344875LV.docx</vt:lpwstr>
  </property>
  <property fmtid="{D5CDD505-2E9C-101B-9397-08002B2CF9AE}" pid="9" name="PE Number">
    <vt:lpwstr>788.898</vt:lpwstr>
  </property>
  <property fmtid="{D5CDD505-2E9C-101B-9397-08002B2CF9AE}" pid="10" name="UID">
    <vt:lpwstr>eu.europa.europarl-DIN1-2026-0000140162_02.00-xm-01.00_text-xml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SendToEpades">
    <vt:lpwstr>OK - 2026/06/05 11:10</vt:lpwstr>
  </property>
  <property fmtid="{D5CDD505-2E9C-101B-9397-08002B2CF9AE}" pid="14" name="OriLang">
    <vt:lpwstr>EN</vt:lpwstr>
  </property>
  <property fmtid="{D5CDD505-2E9C-101B-9397-08002B2CF9AE}" pid="15" name="Bookout">
    <vt:lpwstr>OK - 2026/06/25 17:13</vt:lpwstr>
  </property>
</Properties>
</file>