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9154FF" w:rsidRPr="005C4FE5" w14:paraId="09F8EF56" w14:textId="77777777" w:rsidTr="007A42AB">
        <w:trPr>
          <w:trHeight w:hRule="exact" w:val="1418"/>
        </w:trPr>
        <w:tc>
          <w:tcPr>
            <w:tcW w:w="6804" w:type="dxa"/>
            <w:shd w:val="clear" w:color="auto" w:fill="auto"/>
            <w:vAlign w:val="center"/>
          </w:tcPr>
          <w:p w14:paraId="6C3E634C" w14:textId="1ACAF21B" w:rsidR="009154FF" w:rsidRPr="005C4FE5" w:rsidRDefault="00F4163D" w:rsidP="007A42AB">
            <w:pPr>
              <w:pStyle w:val="EPName"/>
              <w:rPr>
                <w:lang w:val="es-ES_tradnl"/>
              </w:rPr>
            </w:pPr>
            <w:r w:rsidRPr="005C4FE5">
              <w:rPr>
                <w:lang w:val="es-ES_tradnl"/>
              </w:rPr>
              <w:t>Parlamento Europeo</w:t>
            </w:r>
          </w:p>
          <w:p w14:paraId="30744EF9" w14:textId="77777777" w:rsidR="009154FF" w:rsidRPr="005C4FE5" w:rsidRDefault="003C616A" w:rsidP="003C616A">
            <w:pPr>
              <w:pStyle w:val="EPTerm"/>
              <w:rPr>
                <w:rStyle w:val="HideTWBExt"/>
                <w:noProof w:val="0"/>
                <w:vanish w:val="0"/>
                <w:color w:val="auto"/>
                <w:lang w:val="es-ES_tradnl"/>
              </w:rPr>
            </w:pPr>
            <w:r w:rsidRPr="005C4FE5">
              <w:rPr>
                <w:lang w:val="es-ES_tradnl"/>
              </w:rPr>
              <w:t>2014-2019</w:t>
            </w:r>
          </w:p>
        </w:tc>
        <w:tc>
          <w:tcPr>
            <w:tcW w:w="2268" w:type="dxa"/>
            <w:shd w:val="clear" w:color="auto" w:fill="auto"/>
          </w:tcPr>
          <w:p w14:paraId="790683BD" w14:textId="77777777" w:rsidR="009154FF" w:rsidRPr="005C4FE5" w:rsidRDefault="00652DF8" w:rsidP="007A42AB">
            <w:pPr>
              <w:pStyle w:val="EPLogo"/>
            </w:pPr>
            <w:r>
              <w:pict w14:anchorId="03AC1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2E026B85" w14:textId="77777777" w:rsidR="000E7234" w:rsidRPr="005C4FE5" w:rsidRDefault="000E7234" w:rsidP="000E7234">
      <w:pPr>
        <w:pStyle w:val="LineTop"/>
        <w:rPr>
          <w:lang w:val="es-ES_tradnl"/>
        </w:rPr>
      </w:pPr>
    </w:p>
    <w:p w14:paraId="2DE3866A" w14:textId="5D46309D" w:rsidR="000E7234" w:rsidRPr="005C4FE5" w:rsidRDefault="000E7234" w:rsidP="000E7234">
      <w:pPr>
        <w:pStyle w:val="ZCommittee"/>
        <w:rPr>
          <w:lang w:val="es-ES_tradnl"/>
        </w:rPr>
      </w:pPr>
      <w:r w:rsidRPr="005C4FE5">
        <w:rPr>
          <w:rStyle w:val="HideTWBExt"/>
          <w:noProof w:val="0"/>
          <w:lang w:val="es-ES_tradnl"/>
        </w:rPr>
        <w:t>&lt;</w:t>
      </w:r>
      <w:r w:rsidRPr="005C4FE5">
        <w:rPr>
          <w:rStyle w:val="HideTWBExt"/>
          <w:i w:val="0"/>
          <w:noProof w:val="0"/>
          <w:lang w:val="es-ES_tradnl"/>
        </w:rPr>
        <w:t>Commission</w:t>
      </w:r>
      <w:r w:rsidRPr="005C4FE5">
        <w:rPr>
          <w:rStyle w:val="HideTWBExt"/>
          <w:noProof w:val="0"/>
          <w:lang w:val="es-ES_tradnl"/>
        </w:rPr>
        <w:t>&gt;</w:t>
      </w:r>
      <w:r w:rsidR="003C616A" w:rsidRPr="005C4FE5">
        <w:rPr>
          <w:rStyle w:val="HideTWBInt"/>
          <w:lang w:val="es-ES_tradnl"/>
        </w:rPr>
        <w:t>{LIBE}</w:t>
      </w:r>
      <w:r w:rsidR="00F4163D" w:rsidRPr="005C4FE5">
        <w:rPr>
          <w:lang w:val="es-ES_tradnl"/>
        </w:rPr>
        <w:t>Comisión de Libertades Civiles, Justicia y Asuntos de Interior</w:t>
      </w:r>
      <w:r w:rsidRPr="005C4FE5">
        <w:rPr>
          <w:rStyle w:val="HideTWBExt"/>
          <w:noProof w:val="0"/>
          <w:lang w:val="es-ES_tradnl"/>
        </w:rPr>
        <w:t>&lt;/</w:t>
      </w:r>
      <w:r w:rsidRPr="005C4FE5">
        <w:rPr>
          <w:rStyle w:val="HideTWBExt"/>
          <w:i w:val="0"/>
          <w:noProof w:val="0"/>
          <w:lang w:val="es-ES_tradnl"/>
        </w:rPr>
        <w:t>Commission</w:t>
      </w:r>
      <w:r w:rsidRPr="005C4FE5">
        <w:rPr>
          <w:rStyle w:val="HideTWBExt"/>
          <w:noProof w:val="0"/>
          <w:lang w:val="es-ES_tradnl"/>
        </w:rPr>
        <w:t>&gt;</w:t>
      </w:r>
    </w:p>
    <w:p w14:paraId="0CA853B9" w14:textId="77777777" w:rsidR="000E7234" w:rsidRPr="005C4FE5" w:rsidRDefault="000E7234" w:rsidP="000E7234">
      <w:pPr>
        <w:pStyle w:val="LineBottom"/>
      </w:pPr>
    </w:p>
    <w:p w14:paraId="30A09110" w14:textId="77777777" w:rsidR="00B85286" w:rsidRPr="005C4FE5" w:rsidRDefault="00B85286">
      <w:pPr>
        <w:pStyle w:val="RefProc"/>
      </w:pPr>
      <w:r w:rsidRPr="005C4FE5">
        <w:rPr>
          <w:rStyle w:val="HideTWBExt"/>
          <w:b w:val="0"/>
          <w:noProof w:val="0"/>
        </w:rPr>
        <w:t>&lt;</w:t>
      </w:r>
      <w:r w:rsidRPr="005C4FE5">
        <w:rPr>
          <w:rStyle w:val="HideTWBExt"/>
          <w:b w:val="0"/>
          <w:caps w:val="0"/>
          <w:noProof w:val="0"/>
        </w:rPr>
        <w:t>RefProc</w:t>
      </w:r>
      <w:r w:rsidRPr="005C4FE5">
        <w:rPr>
          <w:rStyle w:val="HideTWBExt"/>
          <w:b w:val="0"/>
          <w:noProof w:val="0"/>
        </w:rPr>
        <w:t>&gt;</w:t>
      </w:r>
      <w:r w:rsidR="003C616A" w:rsidRPr="005C4FE5">
        <w:t>2016/0222</w:t>
      </w:r>
      <w:r w:rsidRPr="005C4FE5">
        <w:rPr>
          <w:rStyle w:val="HideTWBExt"/>
          <w:b w:val="0"/>
          <w:noProof w:val="0"/>
        </w:rPr>
        <w:t>&lt;/</w:t>
      </w:r>
      <w:r w:rsidRPr="005C4FE5">
        <w:rPr>
          <w:rStyle w:val="HideTWBExt"/>
          <w:b w:val="0"/>
          <w:caps w:val="0"/>
          <w:noProof w:val="0"/>
        </w:rPr>
        <w:t>RefProc</w:t>
      </w:r>
      <w:r w:rsidRPr="005C4FE5">
        <w:rPr>
          <w:rStyle w:val="HideTWBExt"/>
          <w:b w:val="0"/>
          <w:noProof w:val="0"/>
        </w:rPr>
        <w:t>&gt;&lt;</w:t>
      </w:r>
      <w:r w:rsidRPr="005C4FE5">
        <w:rPr>
          <w:rStyle w:val="HideTWBExt"/>
          <w:b w:val="0"/>
          <w:caps w:val="0"/>
          <w:noProof w:val="0"/>
        </w:rPr>
        <w:t>RefTypeProc</w:t>
      </w:r>
      <w:r w:rsidRPr="005C4FE5">
        <w:rPr>
          <w:rStyle w:val="HideTWBExt"/>
          <w:b w:val="0"/>
          <w:noProof w:val="0"/>
        </w:rPr>
        <w:t>&gt;</w:t>
      </w:r>
      <w:r w:rsidR="00546F30" w:rsidRPr="005C4FE5">
        <w:t>(</w:t>
      </w:r>
      <w:r w:rsidR="003C616A" w:rsidRPr="005C4FE5">
        <w:t>COD</w:t>
      </w:r>
      <w:r w:rsidR="00546F30" w:rsidRPr="005C4FE5">
        <w:t>)</w:t>
      </w:r>
      <w:r w:rsidRPr="005C4FE5">
        <w:rPr>
          <w:rStyle w:val="HideTWBExt"/>
          <w:b w:val="0"/>
          <w:noProof w:val="0"/>
        </w:rPr>
        <w:t>&lt;/</w:t>
      </w:r>
      <w:r w:rsidRPr="005C4FE5">
        <w:rPr>
          <w:rStyle w:val="HideTWBExt"/>
          <w:b w:val="0"/>
          <w:caps w:val="0"/>
          <w:noProof w:val="0"/>
        </w:rPr>
        <w:t>RefTypeProc</w:t>
      </w:r>
      <w:r w:rsidRPr="005C4FE5">
        <w:rPr>
          <w:rStyle w:val="HideTWBExt"/>
          <w:b w:val="0"/>
          <w:noProof w:val="0"/>
        </w:rPr>
        <w:t>&gt;</w:t>
      </w:r>
    </w:p>
    <w:p w14:paraId="1AE9D6C6" w14:textId="77777777" w:rsidR="00B85286" w:rsidRPr="005C4FE5" w:rsidRDefault="00B85286">
      <w:pPr>
        <w:pStyle w:val="ZDate"/>
      </w:pPr>
      <w:r w:rsidRPr="005C4FE5">
        <w:rPr>
          <w:rStyle w:val="HideTWBExt"/>
          <w:noProof w:val="0"/>
        </w:rPr>
        <w:t>&lt;Date&gt;</w:t>
      </w:r>
      <w:r w:rsidR="003C616A" w:rsidRPr="005C4FE5">
        <w:rPr>
          <w:rStyle w:val="HideTWBInt"/>
        </w:rPr>
        <w:t>{23/02/2017}</w:t>
      </w:r>
      <w:r w:rsidR="003C616A" w:rsidRPr="005C4FE5">
        <w:t>23.2.2017</w:t>
      </w:r>
      <w:r w:rsidRPr="005C4FE5">
        <w:rPr>
          <w:rStyle w:val="HideTWBExt"/>
          <w:noProof w:val="0"/>
        </w:rPr>
        <w:t>&lt;/Date&gt;</w:t>
      </w:r>
    </w:p>
    <w:p w14:paraId="17E13A1B" w14:textId="1C53E804" w:rsidR="009B0305" w:rsidRPr="005C4FE5" w:rsidRDefault="009B0305" w:rsidP="009B0305">
      <w:pPr>
        <w:pStyle w:val="TypeDocAM"/>
      </w:pPr>
      <w:r w:rsidRPr="005C4FE5">
        <w:rPr>
          <w:rStyle w:val="HideTWBExt"/>
          <w:b w:val="0"/>
          <w:noProof w:val="0"/>
        </w:rPr>
        <w:t>&lt;TypeAM&gt;</w:t>
      </w:r>
      <w:r w:rsidR="00F4163D" w:rsidRPr="005C4FE5">
        <w:t>ENMIENDAS</w:t>
      </w:r>
      <w:r w:rsidRPr="005C4FE5">
        <w:rPr>
          <w:rStyle w:val="HideTWBExt"/>
          <w:b w:val="0"/>
          <w:noProof w:val="0"/>
        </w:rPr>
        <w:t>&lt;/TypeAM&gt;</w:t>
      </w:r>
    </w:p>
    <w:p w14:paraId="367EDEEC" w14:textId="7B5728E3" w:rsidR="00B85286" w:rsidRPr="005C4FE5" w:rsidRDefault="00E25DC5" w:rsidP="001C2054">
      <w:pPr>
        <w:pStyle w:val="NRAMS"/>
      </w:pPr>
      <w:r w:rsidRPr="005C4FE5">
        <w:rPr>
          <w:rStyle w:val="HideTWBExt"/>
          <w:b w:val="0"/>
          <w:noProof w:val="0"/>
        </w:rPr>
        <w:t>&lt;RangeAM&gt;</w:t>
      </w:r>
      <w:r w:rsidR="001E3B59" w:rsidRPr="005C4FE5">
        <w:t>296 - 543</w:t>
      </w:r>
      <w:r w:rsidRPr="005C4FE5">
        <w:rPr>
          <w:rStyle w:val="HideTWBExt"/>
          <w:b w:val="0"/>
          <w:noProof w:val="0"/>
        </w:rPr>
        <w:t>&lt;/RangeAM&gt;</w:t>
      </w:r>
    </w:p>
    <w:p w14:paraId="3C3AD7A8" w14:textId="0680A4F3" w:rsidR="001C2054" w:rsidRPr="005C4FE5" w:rsidRDefault="00A15973" w:rsidP="00A93F8C">
      <w:pPr>
        <w:pStyle w:val="CoverBold"/>
      </w:pPr>
      <w:r w:rsidRPr="005C4FE5">
        <w:rPr>
          <w:rStyle w:val="HideTWBExt"/>
          <w:b w:val="0"/>
          <w:noProof w:val="0"/>
        </w:rPr>
        <w:t>&lt;TitreType&gt;</w:t>
      </w:r>
      <w:r w:rsidR="00F4163D" w:rsidRPr="005C4FE5">
        <w:t>Proyecto de informe</w:t>
      </w:r>
      <w:r w:rsidRPr="005C4FE5">
        <w:rPr>
          <w:rStyle w:val="HideTWBExt"/>
          <w:b w:val="0"/>
          <w:noProof w:val="0"/>
        </w:rPr>
        <w:t>&lt;/TitreType&gt;</w:t>
      </w:r>
    </w:p>
    <w:p w14:paraId="38700C4B" w14:textId="77777777" w:rsidR="00B85286" w:rsidRPr="005C4FE5" w:rsidRDefault="00E25DC5" w:rsidP="00A93F8C">
      <w:pPr>
        <w:pStyle w:val="CoverBold"/>
      </w:pPr>
      <w:r w:rsidRPr="005C4FE5">
        <w:rPr>
          <w:rStyle w:val="HideTWBExt"/>
          <w:b w:val="0"/>
          <w:noProof w:val="0"/>
        </w:rPr>
        <w:t>&lt;Rapporteur&gt;</w:t>
      </w:r>
      <w:r w:rsidR="003C616A" w:rsidRPr="005C4FE5">
        <w:t>Sophia in 't Veld</w:t>
      </w:r>
      <w:r w:rsidRPr="005C4FE5">
        <w:rPr>
          <w:rStyle w:val="HideTWBExt"/>
          <w:b w:val="0"/>
          <w:noProof w:val="0"/>
        </w:rPr>
        <w:t>&lt;/Rapporteur&gt;</w:t>
      </w:r>
    </w:p>
    <w:p w14:paraId="3D945EEE" w14:textId="77777777" w:rsidR="00B85286" w:rsidRPr="005C4FE5" w:rsidRDefault="00075DBE">
      <w:pPr>
        <w:pStyle w:val="Cover24"/>
      </w:pPr>
      <w:r w:rsidRPr="005C4FE5">
        <w:rPr>
          <w:rStyle w:val="HideTWBExt"/>
          <w:noProof w:val="0"/>
        </w:rPr>
        <w:t>&lt;DocRefPE&gt;</w:t>
      </w:r>
      <w:r w:rsidR="00546F30" w:rsidRPr="005C4FE5">
        <w:t>(PE</w:t>
      </w:r>
      <w:r w:rsidR="003C616A" w:rsidRPr="005C4FE5">
        <w:t>593.978</w:t>
      </w:r>
      <w:r w:rsidR="00546F30" w:rsidRPr="005C4FE5">
        <w:t>v</w:t>
      </w:r>
      <w:r w:rsidR="003C616A" w:rsidRPr="005C4FE5">
        <w:t>02-00</w:t>
      </w:r>
      <w:r w:rsidR="00546F30" w:rsidRPr="005C4FE5">
        <w:t>)</w:t>
      </w:r>
      <w:r w:rsidRPr="005C4FE5">
        <w:rPr>
          <w:rStyle w:val="HideTWBExt"/>
          <w:noProof w:val="0"/>
        </w:rPr>
        <w:t>&lt;/DocRefPE&gt;</w:t>
      </w:r>
    </w:p>
    <w:p w14:paraId="000AA775" w14:textId="36F2DD5D" w:rsidR="00B85286" w:rsidRPr="005C4FE5" w:rsidRDefault="00A15973">
      <w:pPr>
        <w:pStyle w:val="Cover24"/>
      </w:pPr>
      <w:r w:rsidRPr="005C4FE5">
        <w:rPr>
          <w:rStyle w:val="HideTWBExt"/>
          <w:noProof w:val="0"/>
        </w:rPr>
        <w:t>&lt;Titre&gt;</w:t>
      </w:r>
      <w:r w:rsidR="00F4163D" w:rsidRPr="005C4FE5">
        <w:t>Propuesta de Directiva del Parlamento Europeo y del Consejo por la que se aprueban normas para la acogida de los solicitantes de protección internacional (versión refundida)</w:t>
      </w:r>
      <w:r w:rsidRPr="005C4FE5">
        <w:rPr>
          <w:rStyle w:val="HideTWBExt"/>
          <w:noProof w:val="0"/>
        </w:rPr>
        <w:t>&lt;/Titre&gt;</w:t>
      </w:r>
    </w:p>
    <w:p w14:paraId="33C6E28F" w14:textId="413BBD5F" w:rsidR="006337D4" w:rsidRPr="005C4FE5" w:rsidRDefault="00E25DC5" w:rsidP="006337D4">
      <w:pPr>
        <w:pStyle w:val="CoverNormal"/>
      </w:pPr>
      <w:r w:rsidRPr="005C4FE5">
        <w:rPr>
          <w:rStyle w:val="HideTWBExt"/>
          <w:noProof w:val="0"/>
        </w:rPr>
        <w:t>&lt;DocAmend&gt;</w:t>
      </w:r>
      <w:r w:rsidR="00F4163D" w:rsidRPr="005C4FE5">
        <w:t>Propuesta de Directiva</w:t>
      </w:r>
      <w:r w:rsidRPr="005C4FE5">
        <w:rPr>
          <w:rStyle w:val="HideTWBExt"/>
          <w:noProof w:val="0"/>
        </w:rPr>
        <w:t>&lt;/DocAmend&gt;</w:t>
      </w:r>
    </w:p>
    <w:p w14:paraId="6FEE647C" w14:textId="77777777" w:rsidR="00B85286" w:rsidRPr="005C4FE5" w:rsidRDefault="00A15973">
      <w:pPr>
        <w:pStyle w:val="Cover24"/>
      </w:pPr>
      <w:r w:rsidRPr="005C4FE5">
        <w:rPr>
          <w:rStyle w:val="HideTWBExt"/>
          <w:noProof w:val="0"/>
        </w:rPr>
        <w:t>&lt;DocRef&gt;</w:t>
      </w:r>
      <w:r w:rsidR="00546F30" w:rsidRPr="005C4FE5">
        <w:t>(</w:t>
      </w:r>
      <w:r w:rsidR="003C616A" w:rsidRPr="005C4FE5">
        <w:t>COM(2016)0465</w:t>
      </w:r>
      <w:r w:rsidR="00546F30" w:rsidRPr="005C4FE5">
        <w:t xml:space="preserve"> </w:t>
      </w:r>
      <w:r w:rsidR="003C616A" w:rsidRPr="005C4FE5">
        <w:t>–</w:t>
      </w:r>
      <w:r w:rsidR="00546F30" w:rsidRPr="005C4FE5">
        <w:t xml:space="preserve"> </w:t>
      </w:r>
      <w:r w:rsidR="003C616A" w:rsidRPr="005C4FE5">
        <w:t>C8</w:t>
      </w:r>
      <w:r w:rsidR="003C616A" w:rsidRPr="005C4FE5">
        <w:noBreakHyphen/>
      </w:r>
      <w:r w:rsidR="009D6305" w:rsidRPr="005C4FE5">
        <w:t>0323/2016</w:t>
      </w:r>
      <w:r w:rsidR="00546F30" w:rsidRPr="005C4FE5">
        <w:t xml:space="preserve"> </w:t>
      </w:r>
      <w:r w:rsidR="009D6305" w:rsidRPr="005C4FE5">
        <w:t>–</w:t>
      </w:r>
      <w:r w:rsidR="00546F30" w:rsidRPr="005C4FE5">
        <w:t xml:space="preserve"> </w:t>
      </w:r>
      <w:r w:rsidR="009D6305" w:rsidRPr="005C4FE5">
        <w:t>2016/0222</w:t>
      </w:r>
      <w:r w:rsidR="00546F30" w:rsidRPr="005C4FE5">
        <w:t>(</w:t>
      </w:r>
      <w:r w:rsidR="009D6305" w:rsidRPr="005C4FE5">
        <w:t>COD</w:t>
      </w:r>
      <w:r w:rsidR="00546F30" w:rsidRPr="005C4FE5">
        <w:t>))</w:t>
      </w:r>
      <w:r w:rsidRPr="005C4FE5">
        <w:rPr>
          <w:rStyle w:val="HideTWBExt"/>
          <w:noProof w:val="0"/>
        </w:rPr>
        <w:t>&lt;/DocRef&gt;</w:t>
      </w:r>
    </w:p>
    <w:p w14:paraId="2791DD0A" w14:textId="77777777" w:rsidR="00B85286" w:rsidRPr="005C4FE5" w:rsidRDefault="00B85286" w:rsidP="00E660E2">
      <w:pPr>
        <w:widowControl/>
        <w:tabs>
          <w:tab w:val="center" w:pos="4677"/>
        </w:tabs>
      </w:pPr>
      <w:r w:rsidRPr="005C4FE5">
        <w:br w:type="page"/>
      </w:r>
    </w:p>
    <w:p w14:paraId="21D98301" w14:textId="77777777" w:rsidR="00B85286" w:rsidRPr="005C4FE5" w:rsidRDefault="00546F30" w:rsidP="00E660E2">
      <w:pPr>
        <w:widowControl/>
        <w:tabs>
          <w:tab w:val="center" w:pos="4677"/>
        </w:tabs>
      </w:pPr>
      <w:r w:rsidRPr="005C4FE5">
        <w:t>AM_Com_LegReport</w:t>
      </w:r>
    </w:p>
    <w:p w14:paraId="308383F2" w14:textId="5A72ADD2" w:rsidR="009E33C7" w:rsidRPr="005C4FE5" w:rsidRDefault="00B85286" w:rsidP="009E33C7">
      <w:pPr>
        <w:pStyle w:val="AMNumberTabs"/>
        <w:keepNext/>
      </w:pPr>
      <w:r w:rsidRPr="005C4FE5">
        <w:br w:type="page"/>
      </w:r>
    </w:p>
    <w:p w14:paraId="2AFA2C55" w14:textId="13891BA6" w:rsidR="00FA192C" w:rsidRPr="005C4FE5" w:rsidRDefault="00FA192C" w:rsidP="009D6305">
      <w:pPr>
        <w:pStyle w:val="AMNumberTabs"/>
        <w:keepNext/>
      </w:pPr>
    </w:p>
    <w:p w14:paraId="4B67F80F" w14:textId="576E7E75" w:rsidR="009E33C7" w:rsidRPr="005C4FE5" w:rsidRDefault="009E33C7" w:rsidP="009E33C7">
      <w:pPr>
        <w:pStyle w:val="AMNumberTabs"/>
        <w:keepNext/>
      </w:pPr>
      <w:r w:rsidRPr="005C4FE5">
        <w:rPr>
          <w:rStyle w:val="HideTWBExt"/>
          <w:b w:val="0"/>
          <w:noProof w:val="0"/>
        </w:rPr>
        <w:t>&lt;RepeatBlock-AmendB&gt;&lt;AmendB&gt;</w:t>
      </w:r>
      <w:r w:rsidRPr="005C4FE5">
        <w:t>Enmienda</w:t>
      </w:r>
      <w:r w:rsidRPr="005C4FE5">
        <w:tab/>
      </w:r>
      <w:r w:rsidRPr="005C4FE5">
        <w:tab/>
      </w:r>
      <w:r w:rsidRPr="005C4FE5">
        <w:rPr>
          <w:rStyle w:val="HideTWBExt"/>
          <w:b w:val="0"/>
          <w:noProof w:val="0"/>
        </w:rPr>
        <w:t>&lt;NumAmB&gt;</w:t>
      </w:r>
      <w:r w:rsidRPr="005C4FE5">
        <w:t>296</w:t>
      </w:r>
      <w:r w:rsidRPr="005C4FE5">
        <w:rPr>
          <w:rStyle w:val="HideTWBExt"/>
          <w:b w:val="0"/>
          <w:noProof w:val="0"/>
        </w:rPr>
        <w:t>&lt;/NumAmB&gt;</w:t>
      </w:r>
    </w:p>
    <w:p w14:paraId="6EA444EB"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2EF4D3AC" w14:textId="77777777" w:rsidR="009E33C7" w:rsidRPr="005C4FE5" w:rsidRDefault="009E33C7" w:rsidP="009E33C7">
      <w:r w:rsidRPr="005C4FE5">
        <w:rPr>
          <w:rStyle w:val="HideTWBExt"/>
          <w:noProof w:val="0"/>
        </w:rPr>
        <w:t>&lt;/RepeatBlock-By&gt;</w:t>
      </w:r>
    </w:p>
    <w:p w14:paraId="0169415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DFC172C"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2847377" w14:textId="77777777" w:rsidTr="008916CF">
        <w:trPr>
          <w:jc w:val="center"/>
        </w:trPr>
        <w:tc>
          <w:tcPr>
            <w:tcW w:w="9752" w:type="dxa"/>
            <w:gridSpan w:val="2"/>
          </w:tcPr>
          <w:p w14:paraId="0B11BCCB" w14:textId="77777777" w:rsidR="009E33C7" w:rsidRPr="005C4FE5" w:rsidRDefault="009E33C7" w:rsidP="008916CF">
            <w:pPr>
              <w:keepNext/>
            </w:pPr>
          </w:p>
        </w:tc>
      </w:tr>
      <w:tr w:rsidR="009E33C7" w:rsidRPr="005C4FE5" w14:paraId="0D4D5219" w14:textId="77777777" w:rsidTr="008916CF">
        <w:trPr>
          <w:jc w:val="center"/>
        </w:trPr>
        <w:tc>
          <w:tcPr>
            <w:tcW w:w="4876" w:type="dxa"/>
            <w:hideMark/>
          </w:tcPr>
          <w:p w14:paraId="6E4E6D27" w14:textId="77777777" w:rsidR="009E33C7" w:rsidRPr="005C4FE5" w:rsidRDefault="009E33C7" w:rsidP="008916CF">
            <w:pPr>
              <w:pStyle w:val="ColumnHeading"/>
              <w:keepNext/>
            </w:pPr>
            <w:r w:rsidRPr="005C4FE5">
              <w:t>Texto de la Comisión</w:t>
            </w:r>
          </w:p>
        </w:tc>
        <w:tc>
          <w:tcPr>
            <w:tcW w:w="4876" w:type="dxa"/>
            <w:hideMark/>
          </w:tcPr>
          <w:p w14:paraId="51BE519A" w14:textId="77777777" w:rsidR="009E33C7" w:rsidRPr="005C4FE5" w:rsidRDefault="009E33C7" w:rsidP="008916CF">
            <w:pPr>
              <w:pStyle w:val="ColumnHeading"/>
              <w:keepNext/>
            </w:pPr>
            <w:r w:rsidRPr="005C4FE5">
              <w:t>Enmienda</w:t>
            </w:r>
          </w:p>
        </w:tc>
      </w:tr>
      <w:tr w:rsidR="009E33C7" w:rsidRPr="005C4FE5" w14:paraId="48B3B201" w14:textId="77777777" w:rsidTr="008916CF">
        <w:trPr>
          <w:jc w:val="center"/>
        </w:trPr>
        <w:tc>
          <w:tcPr>
            <w:tcW w:w="4876" w:type="dxa"/>
            <w:hideMark/>
          </w:tcPr>
          <w:p w14:paraId="6A5331B1" w14:textId="77777777" w:rsidR="009E33C7" w:rsidRPr="005C4FE5" w:rsidRDefault="009E33C7" w:rsidP="008916CF">
            <w:pPr>
              <w:pStyle w:val="Normal6"/>
            </w:pPr>
            <w:r w:rsidRPr="005C4FE5">
              <w:t xml:space="preserve">Los Estados miembros velarán por que los solicitantes tengan acceso al mercado laboral </w:t>
            </w:r>
            <w:r w:rsidRPr="005C4FE5">
              <w:rPr>
                <w:b/>
                <w:i/>
              </w:rPr>
              <w:t>a más tardar a los seis meses</w:t>
            </w:r>
            <w:r w:rsidRPr="005C4FE5">
              <w:t xml:space="preserve"> desde la fecha de presentación de la solicitud de protección internacional</w:t>
            </w:r>
            <w:r w:rsidRPr="005C4FE5">
              <w:rPr>
                <w:b/>
                <w:i/>
              </w:rPr>
              <w:t>, cuando las autoridades competentes no hayan adoptado una resolución administrativa y la demora no pueda atribuirse al solicitante</w:t>
            </w:r>
            <w:r w:rsidRPr="005C4FE5">
              <w:t>.</w:t>
            </w:r>
          </w:p>
        </w:tc>
        <w:tc>
          <w:tcPr>
            <w:tcW w:w="4876" w:type="dxa"/>
            <w:hideMark/>
          </w:tcPr>
          <w:p w14:paraId="14A63E60" w14:textId="77777777" w:rsidR="009E33C7" w:rsidRPr="005C4FE5" w:rsidRDefault="009E33C7" w:rsidP="008916CF">
            <w:pPr>
              <w:pStyle w:val="Normal6"/>
              <w:rPr>
                <w:szCs w:val="24"/>
              </w:rPr>
            </w:pPr>
            <w:r w:rsidRPr="005C4FE5">
              <w:t>Los Estados miembros velarán por que los solicitantes tengan acceso al mercado laboral desde la fecha de presentación de la solicitud de protección internacional.</w:t>
            </w:r>
          </w:p>
        </w:tc>
      </w:tr>
    </w:tbl>
    <w:p w14:paraId="30C0B4F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BEC4BF0"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32A23F5" w14:textId="77777777" w:rsidR="009E33C7" w:rsidRPr="005C4FE5" w:rsidRDefault="009E33C7" w:rsidP="009E33C7">
      <w:pPr>
        <w:pStyle w:val="Normal12Italic"/>
        <w:rPr>
          <w:noProof w:val="0"/>
        </w:rPr>
      </w:pPr>
      <w:r w:rsidRPr="005C4FE5">
        <w:rPr>
          <w:noProof w:val="0"/>
        </w:rPr>
        <w:t>La enmienda modifica el período de espera antes de que se conceda el acceso; abarca algunas palabras de la parte en blanco, ya que el número de meses, en gris, no se puede eliminar solo. No se consideran necesarias más condicionalidades.</w:t>
      </w:r>
    </w:p>
    <w:p w14:paraId="62B24BE3" w14:textId="77777777" w:rsidR="009E33C7" w:rsidRPr="005C4FE5" w:rsidRDefault="009E33C7" w:rsidP="009E33C7">
      <w:r w:rsidRPr="005C4FE5">
        <w:rPr>
          <w:rStyle w:val="HideTWBExt"/>
          <w:noProof w:val="0"/>
        </w:rPr>
        <w:t>&lt;/AmendB&gt;</w:t>
      </w:r>
    </w:p>
    <w:p w14:paraId="33D715F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297</w:t>
      </w:r>
      <w:r w:rsidRPr="005C4FE5">
        <w:rPr>
          <w:rStyle w:val="HideTWBExt"/>
          <w:b w:val="0"/>
          <w:noProof w:val="0"/>
        </w:rPr>
        <w:t>&lt;/NumAmB&gt;</w:t>
      </w:r>
    </w:p>
    <w:p w14:paraId="5D721A3D"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D6585E0"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ACDDBE9" w14:textId="77777777" w:rsidR="009E33C7" w:rsidRPr="005C4FE5" w:rsidRDefault="009E33C7" w:rsidP="009E33C7">
      <w:r w:rsidRPr="005C4FE5">
        <w:rPr>
          <w:rStyle w:val="HideTWBExt"/>
          <w:noProof w:val="0"/>
        </w:rPr>
        <w:t>&lt;/RepeatBlock-By&gt;</w:t>
      </w:r>
    </w:p>
    <w:p w14:paraId="067A44F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BB3E6CF"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728F5B0" w14:textId="77777777" w:rsidTr="008916CF">
        <w:trPr>
          <w:jc w:val="center"/>
        </w:trPr>
        <w:tc>
          <w:tcPr>
            <w:tcW w:w="9752" w:type="dxa"/>
            <w:gridSpan w:val="2"/>
          </w:tcPr>
          <w:p w14:paraId="5FAA6671" w14:textId="77777777" w:rsidR="009E33C7" w:rsidRPr="005C4FE5" w:rsidRDefault="009E33C7" w:rsidP="008916CF">
            <w:pPr>
              <w:keepNext/>
            </w:pPr>
          </w:p>
        </w:tc>
      </w:tr>
      <w:tr w:rsidR="009E33C7" w:rsidRPr="005C4FE5" w14:paraId="1B4C5165" w14:textId="77777777" w:rsidTr="008916CF">
        <w:trPr>
          <w:jc w:val="center"/>
        </w:trPr>
        <w:tc>
          <w:tcPr>
            <w:tcW w:w="4876" w:type="dxa"/>
            <w:hideMark/>
          </w:tcPr>
          <w:p w14:paraId="69662558" w14:textId="77777777" w:rsidR="009E33C7" w:rsidRPr="005C4FE5" w:rsidRDefault="009E33C7" w:rsidP="008916CF">
            <w:pPr>
              <w:pStyle w:val="ColumnHeading"/>
              <w:keepNext/>
            </w:pPr>
            <w:r w:rsidRPr="005C4FE5">
              <w:t>Texto de la Comisión</w:t>
            </w:r>
          </w:p>
        </w:tc>
        <w:tc>
          <w:tcPr>
            <w:tcW w:w="4876" w:type="dxa"/>
            <w:hideMark/>
          </w:tcPr>
          <w:p w14:paraId="0EB39AF5" w14:textId="77777777" w:rsidR="009E33C7" w:rsidRPr="005C4FE5" w:rsidRDefault="009E33C7" w:rsidP="008916CF">
            <w:pPr>
              <w:pStyle w:val="ColumnHeading"/>
              <w:keepNext/>
            </w:pPr>
            <w:r w:rsidRPr="005C4FE5">
              <w:t>Enmienda</w:t>
            </w:r>
          </w:p>
        </w:tc>
      </w:tr>
      <w:tr w:rsidR="009E33C7" w:rsidRPr="005C4FE5" w14:paraId="1C2DC3FF" w14:textId="77777777" w:rsidTr="008916CF">
        <w:trPr>
          <w:jc w:val="center"/>
        </w:trPr>
        <w:tc>
          <w:tcPr>
            <w:tcW w:w="4876" w:type="dxa"/>
            <w:hideMark/>
          </w:tcPr>
          <w:p w14:paraId="59DB3F7F" w14:textId="77777777" w:rsidR="009E33C7" w:rsidRPr="005C4FE5" w:rsidRDefault="009E33C7" w:rsidP="008916CF">
            <w:pPr>
              <w:pStyle w:val="Normal6"/>
            </w:pPr>
            <w:r w:rsidRPr="005C4FE5">
              <w:t xml:space="preserve">Los Estados miembros velarán por que los solicitantes tengan acceso al mercado laboral </w:t>
            </w:r>
            <w:r w:rsidRPr="005C4FE5">
              <w:rPr>
                <w:b/>
                <w:i/>
              </w:rPr>
              <w:t>a más tardar a los seis meses</w:t>
            </w:r>
            <w:r w:rsidRPr="005C4FE5">
              <w:t xml:space="preserve"> desde la fecha de presentación de la solicitud de protección internacional</w:t>
            </w:r>
            <w:r w:rsidRPr="005C4FE5">
              <w:rPr>
                <w:b/>
                <w:i/>
              </w:rPr>
              <w:t xml:space="preserve">, cuando las autoridades competentes no hayan </w:t>
            </w:r>
            <w:r w:rsidRPr="005C4FE5">
              <w:rPr>
                <w:b/>
                <w:i/>
              </w:rPr>
              <w:lastRenderedPageBreak/>
              <w:t>adoptado una resolución administrativa y la demora no pueda atribuirse al solicitante</w:t>
            </w:r>
            <w:r w:rsidRPr="005C4FE5">
              <w:t>.</w:t>
            </w:r>
          </w:p>
        </w:tc>
        <w:tc>
          <w:tcPr>
            <w:tcW w:w="4876" w:type="dxa"/>
            <w:hideMark/>
          </w:tcPr>
          <w:p w14:paraId="4B1FC0A1" w14:textId="77777777" w:rsidR="009E33C7" w:rsidRPr="005C4FE5" w:rsidRDefault="009E33C7" w:rsidP="008916CF">
            <w:pPr>
              <w:pStyle w:val="Normal6"/>
              <w:rPr>
                <w:szCs w:val="24"/>
              </w:rPr>
            </w:pPr>
            <w:r w:rsidRPr="005C4FE5">
              <w:lastRenderedPageBreak/>
              <w:t>Los Estados miembros velarán por que los solicitantes tengan acceso al mercado laboral desde la fecha de presentación de la solicitud de protección internacional.</w:t>
            </w:r>
          </w:p>
        </w:tc>
      </w:tr>
    </w:tbl>
    <w:p w14:paraId="22C4C98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27338B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953E966" w14:textId="77777777" w:rsidR="009E33C7" w:rsidRPr="005C4FE5" w:rsidRDefault="009E33C7" w:rsidP="009E33C7">
      <w:pPr>
        <w:pStyle w:val="Normal12Italic"/>
        <w:rPr>
          <w:noProof w:val="0"/>
        </w:rPr>
      </w:pPr>
      <w:r w:rsidRPr="005C4FE5">
        <w:rPr>
          <w:noProof w:val="0"/>
        </w:rPr>
        <w:t>Esta enmienda, que tiene por objeto conceder a los solicitantes acceso inmediato al mercado laboral, guarda una estrecha relación con otras enmiendas admisibles del proyecto de informe dirigidas a reforzar el acceso efectivo de estos al mercado laboral y es necesaria para garantizar la lógica interna del texto, con vistas a aumentar las perspectivas de integración de los solicitante y reducir los «movimientos secundarios».</w:t>
      </w:r>
    </w:p>
    <w:p w14:paraId="332DBFF4" w14:textId="77777777" w:rsidR="009E33C7" w:rsidRPr="005C4FE5" w:rsidRDefault="009E33C7" w:rsidP="009E33C7">
      <w:r w:rsidRPr="005C4FE5">
        <w:rPr>
          <w:rStyle w:val="HideTWBExt"/>
          <w:noProof w:val="0"/>
        </w:rPr>
        <w:t>&lt;/AmendB&gt;</w:t>
      </w:r>
    </w:p>
    <w:p w14:paraId="7C51153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298</w:t>
      </w:r>
      <w:r w:rsidRPr="005C4FE5">
        <w:rPr>
          <w:rStyle w:val="HideTWBExt"/>
          <w:b w:val="0"/>
          <w:noProof w:val="0"/>
        </w:rPr>
        <w:t>&lt;/NumAmB&gt;</w:t>
      </w:r>
    </w:p>
    <w:p w14:paraId="4DA77708" w14:textId="77777777" w:rsidR="009E33C7" w:rsidRPr="005C4FE5" w:rsidRDefault="009E33C7" w:rsidP="009E33C7">
      <w:pPr>
        <w:pStyle w:val="NormalBold"/>
      </w:pPr>
      <w:r w:rsidRPr="005C4FE5">
        <w:rPr>
          <w:rStyle w:val="HideTWBExt"/>
          <w:b w:val="0"/>
          <w:noProof w:val="0"/>
        </w:rPr>
        <w:t>&lt;RepeatBlock-By&gt;&lt;Members&gt;</w:t>
      </w:r>
      <w:r w:rsidRPr="005C4FE5">
        <w:t>Jeroen Lenaers</w:t>
      </w:r>
      <w:r w:rsidRPr="005C4FE5">
        <w:rPr>
          <w:rStyle w:val="HideTWBExt"/>
          <w:b w:val="0"/>
          <w:noProof w:val="0"/>
        </w:rPr>
        <w:t>&lt;/Members&gt;</w:t>
      </w:r>
    </w:p>
    <w:p w14:paraId="2C8E5396" w14:textId="77777777" w:rsidR="009E33C7" w:rsidRPr="005C4FE5" w:rsidRDefault="009E33C7" w:rsidP="009E33C7">
      <w:r w:rsidRPr="005C4FE5">
        <w:rPr>
          <w:rStyle w:val="HideTWBExt"/>
          <w:noProof w:val="0"/>
        </w:rPr>
        <w:t>&lt;/RepeatBlock-By&gt;</w:t>
      </w:r>
    </w:p>
    <w:p w14:paraId="6B29679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E793F91"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60286CE" w14:textId="77777777" w:rsidTr="008916CF">
        <w:trPr>
          <w:jc w:val="center"/>
        </w:trPr>
        <w:tc>
          <w:tcPr>
            <w:tcW w:w="9752" w:type="dxa"/>
            <w:gridSpan w:val="2"/>
          </w:tcPr>
          <w:p w14:paraId="7C885A70" w14:textId="77777777" w:rsidR="009E33C7" w:rsidRPr="005C4FE5" w:rsidRDefault="009E33C7" w:rsidP="008916CF">
            <w:pPr>
              <w:keepNext/>
            </w:pPr>
          </w:p>
        </w:tc>
      </w:tr>
      <w:tr w:rsidR="009E33C7" w:rsidRPr="005C4FE5" w14:paraId="3A8D924B" w14:textId="77777777" w:rsidTr="008916CF">
        <w:trPr>
          <w:jc w:val="center"/>
        </w:trPr>
        <w:tc>
          <w:tcPr>
            <w:tcW w:w="4876" w:type="dxa"/>
            <w:hideMark/>
          </w:tcPr>
          <w:p w14:paraId="79FA59EF" w14:textId="77777777" w:rsidR="009E33C7" w:rsidRPr="005C4FE5" w:rsidRDefault="009E33C7" w:rsidP="008916CF">
            <w:pPr>
              <w:pStyle w:val="ColumnHeading"/>
              <w:keepNext/>
            </w:pPr>
            <w:r w:rsidRPr="005C4FE5">
              <w:t>Texto de la Comisión</w:t>
            </w:r>
          </w:p>
        </w:tc>
        <w:tc>
          <w:tcPr>
            <w:tcW w:w="4876" w:type="dxa"/>
            <w:hideMark/>
          </w:tcPr>
          <w:p w14:paraId="14592282" w14:textId="77777777" w:rsidR="009E33C7" w:rsidRPr="005C4FE5" w:rsidRDefault="009E33C7" w:rsidP="008916CF">
            <w:pPr>
              <w:pStyle w:val="ColumnHeading"/>
              <w:keepNext/>
            </w:pPr>
            <w:r w:rsidRPr="005C4FE5">
              <w:t>Enmienda</w:t>
            </w:r>
          </w:p>
        </w:tc>
      </w:tr>
      <w:tr w:rsidR="009E33C7" w:rsidRPr="005C4FE5" w14:paraId="5041A112" w14:textId="77777777" w:rsidTr="008916CF">
        <w:trPr>
          <w:jc w:val="center"/>
        </w:trPr>
        <w:tc>
          <w:tcPr>
            <w:tcW w:w="4876" w:type="dxa"/>
            <w:hideMark/>
          </w:tcPr>
          <w:p w14:paraId="64322282" w14:textId="77777777" w:rsidR="009E33C7" w:rsidRPr="005C4FE5" w:rsidRDefault="009E33C7" w:rsidP="008916CF">
            <w:pPr>
              <w:pStyle w:val="Normal6"/>
            </w:pPr>
            <w:r w:rsidRPr="005C4FE5">
              <w:t>Los Estados miembros velarán por que los solicitantes tengan acceso al mercado laboral a más tardar a los seis meses desde la fecha de presentación de la solicitud de protección internacional, cuando las autoridades competentes no hayan adoptado una resolución administrativa y la demora no pueda atribuirse al solicitante.</w:t>
            </w:r>
          </w:p>
        </w:tc>
        <w:tc>
          <w:tcPr>
            <w:tcW w:w="4876" w:type="dxa"/>
            <w:hideMark/>
          </w:tcPr>
          <w:p w14:paraId="7262B834" w14:textId="77777777" w:rsidR="009E33C7" w:rsidRPr="005C4FE5" w:rsidRDefault="009E33C7" w:rsidP="008916CF">
            <w:pPr>
              <w:pStyle w:val="Normal6"/>
              <w:rPr>
                <w:szCs w:val="24"/>
              </w:rPr>
            </w:pPr>
            <w:r w:rsidRPr="005C4FE5">
              <w:t xml:space="preserve">Los Estados miembros velarán por que los solicitantes tengan acceso </w:t>
            </w:r>
            <w:r w:rsidRPr="005C4FE5">
              <w:rPr>
                <w:b/>
                <w:i/>
              </w:rPr>
              <w:t>efectivo</w:t>
            </w:r>
            <w:r w:rsidRPr="005C4FE5">
              <w:t xml:space="preserve"> al mercado laboral a más tardar a los seis meses desde la fecha de presentación de la solicitud de protección internacional,</w:t>
            </w:r>
            <w:r w:rsidRPr="005C4FE5">
              <w:rPr>
                <w:b/>
                <w:i/>
              </w:rPr>
              <w:t xml:space="preserve"> de acuerdo con el plazo de decisión en la fase de primer recurso establecido en el Reglamento (UE) XXX/XXX [Reglamento sobre los procedimientos], </w:t>
            </w:r>
            <w:r w:rsidRPr="005C4FE5">
              <w:t>cuando las autoridades competentes no hayan adoptado una resolución administrativa y la demora no pueda atribuirse al solicitante.</w:t>
            </w:r>
          </w:p>
        </w:tc>
      </w:tr>
    </w:tbl>
    <w:p w14:paraId="00CD04E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44127AB"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29BB598" w14:textId="77777777" w:rsidR="009E33C7" w:rsidRPr="005C4FE5" w:rsidRDefault="009E33C7" w:rsidP="009E33C7">
      <w:pPr>
        <w:pStyle w:val="Normal12Italic"/>
        <w:rPr>
          <w:noProof w:val="0"/>
        </w:rPr>
      </w:pPr>
      <w:r w:rsidRPr="005C4FE5">
        <w:rPr>
          <w:noProof w:val="0"/>
        </w:rPr>
        <w:t xml:space="preserve">El acceso al mercado laboral constituye un instrumento importante para mejorar la autonomía de los solicitantes y sus posibilidades de integración en una sociedad de acogida. Por tanto, los Estados miembros deben estar obligados a conceder tal acceso, pero es importante asimismo que este sea efectivo. Además, en aras de la claridad legal, el período de seis meses mencionado guarda relación con el plazo de seis meses prescrito para la adopción de una decisión en la fase de primer recurso, tal como se establece en la propuesta de la Comisión de Reglamento sobre los procedimientos de asilo, por lo que se debe incluir </w:t>
      </w:r>
      <w:r w:rsidRPr="005C4FE5">
        <w:rPr>
          <w:noProof w:val="0"/>
        </w:rPr>
        <w:lastRenderedPageBreak/>
        <w:t>una referencia a dicho Reglamento.</w:t>
      </w:r>
    </w:p>
    <w:p w14:paraId="0A9271CC" w14:textId="77777777" w:rsidR="009E33C7" w:rsidRPr="005C4FE5" w:rsidRDefault="009E33C7" w:rsidP="009E33C7">
      <w:r w:rsidRPr="005C4FE5">
        <w:rPr>
          <w:rStyle w:val="HideTWBExt"/>
          <w:noProof w:val="0"/>
        </w:rPr>
        <w:t>&lt;/AmendB&gt;</w:t>
      </w:r>
    </w:p>
    <w:p w14:paraId="1125FFC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299</w:t>
      </w:r>
      <w:r w:rsidRPr="005C4FE5">
        <w:rPr>
          <w:rStyle w:val="HideTWBExt"/>
          <w:b w:val="0"/>
          <w:noProof w:val="0"/>
        </w:rPr>
        <w:t>&lt;/NumAmB&gt;</w:t>
      </w:r>
    </w:p>
    <w:p w14:paraId="79D1E481"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Soraya Post</w:t>
      </w:r>
      <w:r w:rsidRPr="005C4FE5">
        <w:rPr>
          <w:rStyle w:val="HideTWBExt"/>
          <w:b w:val="0"/>
          <w:noProof w:val="0"/>
        </w:rPr>
        <w:t>&lt;/Members&gt;</w:t>
      </w:r>
    </w:p>
    <w:p w14:paraId="0438350F" w14:textId="77777777" w:rsidR="009E33C7" w:rsidRPr="005C4FE5" w:rsidRDefault="009E33C7" w:rsidP="009E33C7">
      <w:r w:rsidRPr="005C4FE5">
        <w:rPr>
          <w:rStyle w:val="HideTWBExt"/>
          <w:noProof w:val="0"/>
        </w:rPr>
        <w:t>&lt;/RepeatBlock-By&gt;</w:t>
      </w:r>
    </w:p>
    <w:p w14:paraId="7B582E3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0F2669A"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52697D3" w14:textId="77777777" w:rsidTr="008916CF">
        <w:trPr>
          <w:jc w:val="center"/>
        </w:trPr>
        <w:tc>
          <w:tcPr>
            <w:tcW w:w="9752" w:type="dxa"/>
            <w:gridSpan w:val="2"/>
          </w:tcPr>
          <w:p w14:paraId="6E56DB43" w14:textId="77777777" w:rsidR="009E33C7" w:rsidRPr="005C4FE5" w:rsidRDefault="009E33C7" w:rsidP="008916CF">
            <w:pPr>
              <w:keepNext/>
            </w:pPr>
          </w:p>
        </w:tc>
      </w:tr>
      <w:tr w:rsidR="009E33C7" w:rsidRPr="005C4FE5" w14:paraId="03F451D1" w14:textId="77777777" w:rsidTr="008916CF">
        <w:trPr>
          <w:jc w:val="center"/>
        </w:trPr>
        <w:tc>
          <w:tcPr>
            <w:tcW w:w="4876" w:type="dxa"/>
            <w:hideMark/>
          </w:tcPr>
          <w:p w14:paraId="049B29AF" w14:textId="77777777" w:rsidR="009E33C7" w:rsidRPr="005C4FE5" w:rsidRDefault="009E33C7" w:rsidP="008916CF">
            <w:pPr>
              <w:pStyle w:val="ColumnHeading"/>
              <w:keepNext/>
            </w:pPr>
            <w:r w:rsidRPr="005C4FE5">
              <w:t>Texto de la Comisión</w:t>
            </w:r>
          </w:p>
        </w:tc>
        <w:tc>
          <w:tcPr>
            <w:tcW w:w="4876" w:type="dxa"/>
            <w:hideMark/>
          </w:tcPr>
          <w:p w14:paraId="4F9AE29C" w14:textId="77777777" w:rsidR="009E33C7" w:rsidRPr="005C4FE5" w:rsidRDefault="009E33C7" w:rsidP="008916CF">
            <w:pPr>
              <w:pStyle w:val="ColumnHeading"/>
              <w:keepNext/>
            </w:pPr>
            <w:r w:rsidRPr="005C4FE5">
              <w:t>Enmienda</w:t>
            </w:r>
          </w:p>
        </w:tc>
      </w:tr>
      <w:tr w:rsidR="009E33C7" w:rsidRPr="005C4FE5" w14:paraId="2136F2DD" w14:textId="77777777" w:rsidTr="008916CF">
        <w:trPr>
          <w:jc w:val="center"/>
        </w:trPr>
        <w:tc>
          <w:tcPr>
            <w:tcW w:w="4876" w:type="dxa"/>
            <w:hideMark/>
          </w:tcPr>
          <w:p w14:paraId="4EF37BEB" w14:textId="77777777" w:rsidR="009E33C7" w:rsidRPr="005C4FE5" w:rsidRDefault="009E33C7" w:rsidP="008916CF">
            <w:pPr>
              <w:pStyle w:val="Normal6"/>
            </w:pPr>
            <w:r w:rsidRPr="005C4FE5">
              <w:t xml:space="preserve">Los Estados miembros velarán por que los solicitantes tengan acceso al mercado laboral a más tardar a los </w:t>
            </w:r>
            <w:r w:rsidRPr="005C4FE5">
              <w:rPr>
                <w:b/>
                <w:i/>
              </w:rPr>
              <w:t>seis</w:t>
            </w:r>
            <w:r w:rsidRPr="005C4FE5">
              <w:t xml:space="preserve"> meses desde la fecha de presentación de la solicitud de protección internacional</w:t>
            </w:r>
            <w:r w:rsidRPr="005C4FE5">
              <w:rPr>
                <w:b/>
                <w:i/>
              </w:rPr>
              <w:t>, cuando las autoridades competentes no hayan adoptado una resolución administrativa y la demora no pueda atribuirse al solicitante</w:t>
            </w:r>
            <w:r w:rsidRPr="005C4FE5">
              <w:t>.</w:t>
            </w:r>
          </w:p>
        </w:tc>
        <w:tc>
          <w:tcPr>
            <w:tcW w:w="4876" w:type="dxa"/>
            <w:hideMark/>
          </w:tcPr>
          <w:p w14:paraId="6DE5BAAA" w14:textId="77777777" w:rsidR="009E33C7" w:rsidRPr="005C4FE5" w:rsidRDefault="009E33C7" w:rsidP="008916CF">
            <w:pPr>
              <w:pStyle w:val="Normal6"/>
              <w:rPr>
                <w:szCs w:val="24"/>
              </w:rPr>
            </w:pPr>
            <w:r w:rsidRPr="005C4FE5">
              <w:t xml:space="preserve">Los Estados miembros velarán por que los solicitantes tengan acceso al mercado laboral a más tardar a los </w:t>
            </w:r>
            <w:r w:rsidRPr="005C4FE5">
              <w:rPr>
                <w:b/>
                <w:i/>
              </w:rPr>
              <w:t>dos</w:t>
            </w:r>
            <w:r w:rsidRPr="005C4FE5">
              <w:t xml:space="preserve"> meses desde la fecha de presentación de la solicitud de protección internacional.</w:t>
            </w:r>
          </w:p>
        </w:tc>
      </w:tr>
    </w:tbl>
    <w:p w14:paraId="540FB95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A46FDA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07DB37B" w14:textId="77777777" w:rsidR="009E33C7" w:rsidRPr="005C4FE5" w:rsidRDefault="009E33C7" w:rsidP="009E33C7">
      <w:pPr>
        <w:pStyle w:val="Normal12Italic"/>
        <w:rPr>
          <w:noProof w:val="0"/>
        </w:rPr>
      </w:pPr>
      <w:r w:rsidRPr="005C4FE5">
        <w:rPr>
          <w:noProof w:val="0"/>
        </w:rPr>
        <w:t>Habida cuenta de los plazos establecidos en la propuesta de la Comisión de Reglamento sobre los procedimientos, cualquier procedimiento acelerado relativo a un solicitante de protección internacional deberá concluir en un plazo de dos meses a partir de la solicitud. Si el solicitante no ha sido rechazado en ese punto, es más probable que se le conceda protección internacional, por lo que se le debe garantizar el acceso al mercado laboral a más tardar en ese momento. Los Estados miembros pueden optar por concederlo antes.</w:t>
      </w:r>
    </w:p>
    <w:p w14:paraId="415B37FF" w14:textId="77777777" w:rsidR="009E33C7" w:rsidRPr="005C4FE5" w:rsidRDefault="009E33C7" w:rsidP="009E33C7">
      <w:r w:rsidRPr="005C4FE5">
        <w:rPr>
          <w:rStyle w:val="HideTWBExt"/>
          <w:noProof w:val="0"/>
        </w:rPr>
        <w:t>&lt;/AmendB&gt;</w:t>
      </w:r>
    </w:p>
    <w:p w14:paraId="5A0C2BF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300</w:t>
      </w:r>
      <w:r w:rsidRPr="005C4FE5">
        <w:rPr>
          <w:rStyle w:val="HideTWBExt"/>
          <w:b w:val="0"/>
          <w:noProof w:val="0"/>
        </w:rPr>
        <w:t>&lt;/NumAmB&gt;</w:t>
      </w:r>
    </w:p>
    <w:p w14:paraId="1FFE83BC"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02108C35" w14:textId="77777777" w:rsidR="009E33C7" w:rsidRPr="005C4FE5" w:rsidRDefault="009E33C7" w:rsidP="009E33C7">
      <w:r w:rsidRPr="005C4FE5">
        <w:rPr>
          <w:rStyle w:val="HideTWBExt"/>
          <w:noProof w:val="0"/>
        </w:rPr>
        <w:t>&lt;/RepeatBlock-By&gt;</w:t>
      </w:r>
    </w:p>
    <w:p w14:paraId="4FDF769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AD64911"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672042E" w14:textId="77777777" w:rsidTr="008916CF">
        <w:trPr>
          <w:jc w:val="center"/>
        </w:trPr>
        <w:tc>
          <w:tcPr>
            <w:tcW w:w="9752" w:type="dxa"/>
            <w:gridSpan w:val="2"/>
          </w:tcPr>
          <w:p w14:paraId="19BDEE77" w14:textId="77777777" w:rsidR="009E33C7" w:rsidRPr="005C4FE5" w:rsidRDefault="009E33C7" w:rsidP="008916CF">
            <w:pPr>
              <w:keepNext/>
            </w:pPr>
          </w:p>
        </w:tc>
      </w:tr>
      <w:tr w:rsidR="009E33C7" w:rsidRPr="005C4FE5" w14:paraId="01567BF1" w14:textId="77777777" w:rsidTr="008916CF">
        <w:trPr>
          <w:jc w:val="center"/>
        </w:trPr>
        <w:tc>
          <w:tcPr>
            <w:tcW w:w="4876" w:type="dxa"/>
            <w:hideMark/>
          </w:tcPr>
          <w:p w14:paraId="7F170DFB" w14:textId="77777777" w:rsidR="009E33C7" w:rsidRPr="005C4FE5" w:rsidRDefault="009E33C7" w:rsidP="008916CF">
            <w:pPr>
              <w:pStyle w:val="ColumnHeading"/>
              <w:keepNext/>
            </w:pPr>
            <w:r w:rsidRPr="005C4FE5">
              <w:t>Texto de la Comisión</w:t>
            </w:r>
          </w:p>
        </w:tc>
        <w:tc>
          <w:tcPr>
            <w:tcW w:w="4876" w:type="dxa"/>
            <w:hideMark/>
          </w:tcPr>
          <w:p w14:paraId="32805C02" w14:textId="77777777" w:rsidR="009E33C7" w:rsidRPr="005C4FE5" w:rsidRDefault="009E33C7" w:rsidP="008916CF">
            <w:pPr>
              <w:pStyle w:val="ColumnHeading"/>
              <w:keepNext/>
            </w:pPr>
            <w:r w:rsidRPr="005C4FE5">
              <w:t>Enmienda</w:t>
            </w:r>
          </w:p>
        </w:tc>
      </w:tr>
      <w:tr w:rsidR="009E33C7" w:rsidRPr="005C4FE5" w14:paraId="34DBCEA9" w14:textId="77777777" w:rsidTr="008916CF">
        <w:trPr>
          <w:jc w:val="center"/>
        </w:trPr>
        <w:tc>
          <w:tcPr>
            <w:tcW w:w="4876" w:type="dxa"/>
            <w:hideMark/>
          </w:tcPr>
          <w:p w14:paraId="6DDD7D67" w14:textId="77777777" w:rsidR="009E33C7" w:rsidRPr="005C4FE5" w:rsidRDefault="009E33C7" w:rsidP="008916CF">
            <w:pPr>
              <w:pStyle w:val="Normal6"/>
            </w:pPr>
            <w:r w:rsidRPr="005C4FE5">
              <w:t xml:space="preserve">Los Estados miembros velarán por que los solicitantes tengan acceso al mercado laboral a más tardar a los </w:t>
            </w:r>
            <w:r w:rsidRPr="005C4FE5">
              <w:rPr>
                <w:b/>
                <w:i/>
              </w:rPr>
              <w:t>seis</w:t>
            </w:r>
            <w:r w:rsidRPr="005C4FE5">
              <w:t xml:space="preserve"> meses desde la fecha de presentación de la solicitud de </w:t>
            </w:r>
            <w:r w:rsidRPr="005C4FE5">
              <w:lastRenderedPageBreak/>
              <w:t>protección internacional, cuando las autoridades competentes no hayan adoptado una resolución administrativa y la demora no pueda atribuirse al solicitante.</w:t>
            </w:r>
          </w:p>
        </w:tc>
        <w:tc>
          <w:tcPr>
            <w:tcW w:w="4876" w:type="dxa"/>
            <w:hideMark/>
          </w:tcPr>
          <w:p w14:paraId="6520C2BE" w14:textId="77777777" w:rsidR="009E33C7" w:rsidRPr="005C4FE5" w:rsidRDefault="009E33C7" w:rsidP="008916CF">
            <w:pPr>
              <w:pStyle w:val="Normal6"/>
              <w:rPr>
                <w:szCs w:val="24"/>
              </w:rPr>
            </w:pPr>
            <w:r w:rsidRPr="005C4FE5">
              <w:lastRenderedPageBreak/>
              <w:t xml:space="preserve">Los Estados miembros velarán por que los solicitantes tengan acceso al mercado laboral a más tardar a los </w:t>
            </w:r>
            <w:r w:rsidRPr="005C4FE5">
              <w:rPr>
                <w:b/>
                <w:i/>
              </w:rPr>
              <w:t>tres</w:t>
            </w:r>
            <w:r w:rsidRPr="005C4FE5">
              <w:t xml:space="preserve"> meses desde la fecha de presentación de la solicitud de </w:t>
            </w:r>
            <w:r w:rsidRPr="005C4FE5">
              <w:lastRenderedPageBreak/>
              <w:t>protección internacional, cuando las autoridades competentes no hayan adoptado una resolución administrativa y la demora no pueda atribuirse al solicitante.</w:t>
            </w:r>
          </w:p>
        </w:tc>
      </w:tr>
    </w:tbl>
    <w:p w14:paraId="6F9408DA" w14:textId="77777777" w:rsidR="009E33C7" w:rsidRPr="005C4FE5" w:rsidRDefault="009E33C7" w:rsidP="009E33C7">
      <w:pPr>
        <w:pStyle w:val="Olang"/>
        <w:rPr>
          <w:noProof w:val="0"/>
          <w:szCs w:val="24"/>
        </w:rPr>
      </w:pPr>
      <w:r w:rsidRPr="005C4FE5">
        <w:rPr>
          <w:noProof w:val="0"/>
        </w:rPr>
        <w:lastRenderedPageBreak/>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1D247CC6" w14:textId="77777777" w:rsidR="009E33C7" w:rsidRPr="005C4FE5" w:rsidRDefault="009E33C7" w:rsidP="009E33C7">
      <w:r w:rsidRPr="005C4FE5">
        <w:rPr>
          <w:rStyle w:val="HideTWBExt"/>
          <w:noProof w:val="0"/>
        </w:rPr>
        <w:t>&lt;/AmendB&gt;</w:t>
      </w:r>
    </w:p>
    <w:p w14:paraId="46F48B7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301</w:t>
      </w:r>
      <w:r w:rsidRPr="005C4FE5">
        <w:rPr>
          <w:rStyle w:val="HideTWBExt"/>
          <w:b w:val="0"/>
          <w:noProof w:val="0"/>
        </w:rPr>
        <w:t>&lt;/NumAmB&gt;</w:t>
      </w:r>
    </w:p>
    <w:p w14:paraId="2E96FB6B"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13811A2" w14:textId="77777777" w:rsidR="009E33C7" w:rsidRPr="005C4FE5" w:rsidRDefault="009E33C7" w:rsidP="009E33C7">
      <w:r w:rsidRPr="005C4FE5">
        <w:rPr>
          <w:rStyle w:val="HideTWBExt"/>
          <w:noProof w:val="0"/>
        </w:rPr>
        <w:t>&lt;/RepeatBlock-By&gt;</w:t>
      </w:r>
    </w:p>
    <w:p w14:paraId="0F0964E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67168F4" w14:textId="77777777" w:rsidR="009E33C7" w:rsidRPr="005C4FE5" w:rsidRDefault="009E33C7" w:rsidP="009E33C7">
      <w:pPr>
        <w:pStyle w:val="NormalBold"/>
      </w:pPr>
      <w:r w:rsidRPr="005C4FE5">
        <w:rPr>
          <w:rStyle w:val="HideTWBExt"/>
          <w:b w:val="0"/>
          <w:noProof w:val="0"/>
        </w:rPr>
        <w:t>&lt;Article&gt;</w:t>
      </w:r>
      <w:r w:rsidRPr="005C4FE5">
        <w:t>Artículo 15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7A090CF" w14:textId="77777777" w:rsidTr="008916CF">
        <w:trPr>
          <w:jc w:val="center"/>
        </w:trPr>
        <w:tc>
          <w:tcPr>
            <w:tcW w:w="9752" w:type="dxa"/>
            <w:gridSpan w:val="2"/>
          </w:tcPr>
          <w:p w14:paraId="77D453D2" w14:textId="77777777" w:rsidR="009E33C7" w:rsidRPr="005C4FE5" w:rsidRDefault="009E33C7" w:rsidP="008916CF">
            <w:pPr>
              <w:keepNext/>
            </w:pPr>
          </w:p>
        </w:tc>
      </w:tr>
      <w:tr w:rsidR="009E33C7" w:rsidRPr="005C4FE5" w14:paraId="5D9DCB35" w14:textId="77777777" w:rsidTr="008916CF">
        <w:trPr>
          <w:jc w:val="center"/>
        </w:trPr>
        <w:tc>
          <w:tcPr>
            <w:tcW w:w="4876" w:type="dxa"/>
            <w:hideMark/>
          </w:tcPr>
          <w:p w14:paraId="55E00FDE" w14:textId="77777777" w:rsidR="009E33C7" w:rsidRPr="005C4FE5" w:rsidRDefault="009E33C7" w:rsidP="008916CF">
            <w:pPr>
              <w:pStyle w:val="ColumnHeading"/>
              <w:keepNext/>
            </w:pPr>
            <w:r w:rsidRPr="005C4FE5">
              <w:t>Texto de la Comisión</w:t>
            </w:r>
          </w:p>
        </w:tc>
        <w:tc>
          <w:tcPr>
            <w:tcW w:w="4876" w:type="dxa"/>
            <w:hideMark/>
          </w:tcPr>
          <w:p w14:paraId="0FCD9A1C" w14:textId="77777777" w:rsidR="009E33C7" w:rsidRPr="005C4FE5" w:rsidRDefault="009E33C7" w:rsidP="008916CF">
            <w:pPr>
              <w:pStyle w:val="ColumnHeading"/>
              <w:keepNext/>
            </w:pPr>
            <w:r w:rsidRPr="005C4FE5">
              <w:t>Enmienda</w:t>
            </w:r>
          </w:p>
        </w:tc>
      </w:tr>
      <w:tr w:rsidR="009E33C7" w:rsidRPr="005C4FE5" w14:paraId="5D12202F" w14:textId="77777777" w:rsidTr="008916CF">
        <w:trPr>
          <w:jc w:val="center"/>
        </w:trPr>
        <w:tc>
          <w:tcPr>
            <w:tcW w:w="4876" w:type="dxa"/>
            <w:hideMark/>
          </w:tcPr>
          <w:p w14:paraId="0989A273" w14:textId="77777777" w:rsidR="009E33C7" w:rsidRPr="005C4FE5" w:rsidRDefault="009E33C7" w:rsidP="008916CF">
            <w:pPr>
              <w:pStyle w:val="Normal6"/>
            </w:pPr>
            <w:r w:rsidRPr="005C4FE5">
              <w:t xml:space="preserve">Los Estados miembros </w:t>
            </w:r>
            <w:r w:rsidRPr="005C4FE5">
              <w:rPr>
                <w:b/>
                <w:i/>
              </w:rPr>
              <w:t xml:space="preserve">velarán </w:t>
            </w:r>
            <w:r w:rsidRPr="005C4FE5">
              <w:t>por que los solicitantes tengan acceso al mercado laboral a más tardar a los seis meses desde la fecha de presentación de la solicitud de protección internacional, cuando las autoridades competentes no hayan adoptado una resolución administrativa y la demora no pueda atribuirse al solicitante.</w:t>
            </w:r>
          </w:p>
        </w:tc>
        <w:tc>
          <w:tcPr>
            <w:tcW w:w="4876" w:type="dxa"/>
            <w:hideMark/>
          </w:tcPr>
          <w:p w14:paraId="0029C25D" w14:textId="77777777" w:rsidR="009E33C7" w:rsidRPr="005C4FE5" w:rsidRDefault="009E33C7" w:rsidP="008916CF">
            <w:pPr>
              <w:pStyle w:val="Normal6"/>
              <w:rPr>
                <w:szCs w:val="24"/>
              </w:rPr>
            </w:pPr>
            <w:r w:rsidRPr="005C4FE5">
              <w:t xml:space="preserve">Los Estados miembros </w:t>
            </w:r>
            <w:r w:rsidRPr="005C4FE5">
              <w:rPr>
                <w:b/>
                <w:i/>
              </w:rPr>
              <w:t xml:space="preserve">podrán velar </w:t>
            </w:r>
            <w:r w:rsidRPr="005C4FE5">
              <w:t>por que los solicitantes tengan acceso al mercado laboral a más tardar a los seis meses desde la fecha de presentación de la solicitud de protección internacional, cuando las autoridades competentes no hayan adoptado una resolución administrativa y la demora no pueda atribuirse al solicitante.</w:t>
            </w:r>
          </w:p>
        </w:tc>
      </w:tr>
    </w:tbl>
    <w:p w14:paraId="1B697FF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95F2D9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36544FD"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2F1461CC" w14:textId="77777777" w:rsidR="009E33C7" w:rsidRPr="005C4FE5" w:rsidRDefault="009E33C7" w:rsidP="009E33C7">
      <w:r w:rsidRPr="005C4FE5">
        <w:rPr>
          <w:rStyle w:val="HideTWBExt"/>
          <w:noProof w:val="0"/>
        </w:rPr>
        <w:t>&lt;/AmendB&gt;</w:t>
      </w:r>
    </w:p>
    <w:p w14:paraId="23E8B86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302</w:t>
      </w:r>
      <w:r w:rsidRPr="005C4FE5">
        <w:rPr>
          <w:rStyle w:val="HideTWBExt"/>
          <w:b w:val="0"/>
          <w:noProof w:val="0"/>
        </w:rPr>
        <w:t>&lt;/NumAmB&gt;</w:t>
      </w:r>
    </w:p>
    <w:p w14:paraId="31F7B5B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7021275"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58ACD18" w14:textId="77777777" w:rsidR="009E33C7" w:rsidRPr="005C4FE5" w:rsidRDefault="009E33C7" w:rsidP="009E33C7">
      <w:r w:rsidRPr="005C4FE5">
        <w:rPr>
          <w:rStyle w:val="HideTWBExt"/>
          <w:noProof w:val="0"/>
        </w:rPr>
        <w:t>&lt;/RepeatBlock-By&gt;</w:t>
      </w:r>
    </w:p>
    <w:p w14:paraId="68EB139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D5A99A3" w14:textId="77777777" w:rsidR="009E33C7" w:rsidRPr="005C4FE5" w:rsidRDefault="009E33C7" w:rsidP="009E33C7">
      <w:pPr>
        <w:pStyle w:val="NormalBold"/>
      </w:pPr>
      <w:r w:rsidRPr="005C4FE5">
        <w:rPr>
          <w:rStyle w:val="HideTWBExt"/>
          <w:b w:val="0"/>
          <w:noProof w:val="0"/>
        </w:rPr>
        <w:t>&lt;Article&gt;</w:t>
      </w:r>
      <w:r w:rsidRPr="005C4FE5">
        <w:t>Artículo 15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51E4390" w14:textId="77777777" w:rsidTr="008916CF">
        <w:trPr>
          <w:jc w:val="center"/>
        </w:trPr>
        <w:tc>
          <w:tcPr>
            <w:tcW w:w="9752" w:type="dxa"/>
            <w:gridSpan w:val="2"/>
          </w:tcPr>
          <w:p w14:paraId="37C4D4A3" w14:textId="77777777" w:rsidR="009E33C7" w:rsidRPr="005C4FE5" w:rsidRDefault="009E33C7" w:rsidP="008916CF">
            <w:pPr>
              <w:keepNext/>
            </w:pPr>
          </w:p>
        </w:tc>
      </w:tr>
      <w:tr w:rsidR="009E33C7" w:rsidRPr="005C4FE5" w14:paraId="25224E99" w14:textId="77777777" w:rsidTr="008916CF">
        <w:trPr>
          <w:jc w:val="center"/>
        </w:trPr>
        <w:tc>
          <w:tcPr>
            <w:tcW w:w="4876" w:type="dxa"/>
            <w:hideMark/>
          </w:tcPr>
          <w:p w14:paraId="4512B6B1" w14:textId="77777777" w:rsidR="009E33C7" w:rsidRPr="005C4FE5" w:rsidRDefault="009E33C7" w:rsidP="008916CF">
            <w:pPr>
              <w:pStyle w:val="ColumnHeading"/>
              <w:keepNext/>
            </w:pPr>
            <w:r w:rsidRPr="005C4FE5">
              <w:t>Texto de la Comisión</w:t>
            </w:r>
          </w:p>
        </w:tc>
        <w:tc>
          <w:tcPr>
            <w:tcW w:w="4876" w:type="dxa"/>
            <w:hideMark/>
          </w:tcPr>
          <w:p w14:paraId="79F773CC" w14:textId="77777777" w:rsidR="009E33C7" w:rsidRPr="005C4FE5" w:rsidRDefault="009E33C7" w:rsidP="008916CF">
            <w:pPr>
              <w:pStyle w:val="ColumnHeading"/>
              <w:keepNext/>
            </w:pPr>
            <w:r w:rsidRPr="005C4FE5">
              <w:t>Enmienda</w:t>
            </w:r>
          </w:p>
        </w:tc>
      </w:tr>
      <w:tr w:rsidR="009E33C7" w:rsidRPr="005C4FE5" w14:paraId="6AEEAD2A" w14:textId="77777777" w:rsidTr="008916CF">
        <w:trPr>
          <w:jc w:val="center"/>
        </w:trPr>
        <w:tc>
          <w:tcPr>
            <w:tcW w:w="4876" w:type="dxa"/>
            <w:hideMark/>
          </w:tcPr>
          <w:p w14:paraId="302E163B" w14:textId="77777777" w:rsidR="009E33C7" w:rsidRPr="005C4FE5" w:rsidRDefault="009E33C7" w:rsidP="008916CF">
            <w:pPr>
              <w:pStyle w:val="Normal6"/>
            </w:pPr>
            <w:r w:rsidRPr="005C4FE5">
              <w:rPr>
                <w:b/>
                <w:i/>
              </w:rPr>
              <w:t xml:space="preserve">Cuando el Estado miembro haya acelerado el examen del fondo de una </w:t>
            </w:r>
            <w:r w:rsidRPr="005C4FE5">
              <w:rPr>
                <w:b/>
                <w:i/>
              </w:rPr>
              <w:lastRenderedPageBreak/>
              <w:t>solicitud de protección internacional de conformidad con las letras [a) a f)] del artículo [40, apartado 1,] del Reglamento (UE) XXX/XXX [Reglamento sobre los procedimientos], no se concederá el acceso al mercado de trabajo.</w:t>
            </w:r>
          </w:p>
        </w:tc>
        <w:tc>
          <w:tcPr>
            <w:tcW w:w="4876" w:type="dxa"/>
            <w:hideMark/>
          </w:tcPr>
          <w:p w14:paraId="73179652" w14:textId="77777777" w:rsidR="009E33C7" w:rsidRPr="005C4FE5" w:rsidRDefault="009E33C7" w:rsidP="008916CF">
            <w:pPr>
              <w:pStyle w:val="Normal6"/>
              <w:rPr>
                <w:szCs w:val="24"/>
              </w:rPr>
            </w:pPr>
            <w:r w:rsidRPr="005C4FE5">
              <w:rPr>
                <w:b/>
                <w:i/>
              </w:rPr>
              <w:lastRenderedPageBreak/>
              <w:t>suprimido</w:t>
            </w:r>
          </w:p>
        </w:tc>
      </w:tr>
    </w:tbl>
    <w:p w14:paraId="61761B5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B02E465" w14:textId="77777777" w:rsidR="009E33C7" w:rsidRPr="005C4FE5" w:rsidRDefault="009E33C7" w:rsidP="009E33C7">
      <w:r w:rsidRPr="005C4FE5">
        <w:rPr>
          <w:rStyle w:val="HideTWBExt"/>
          <w:noProof w:val="0"/>
        </w:rPr>
        <w:t>&lt;/AmendB&gt;</w:t>
      </w:r>
    </w:p>
    <w:p w14:paraId="4382F1F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303</w:t>
      </w:r>
      <w:r w:rsidRPr="005C4FE5">
        <w:rPr>
          <w:rStyle w:val="HideTWBExt"/>
          <w:b w:val="0"/>
          <w:noProof w:val="0"/>
        </w:rPr>
        <w:t>&lt;/NumAmB&gt;</w:t>
      </w:r>
    </w:p>
    <w:p w14:paraId="118A85BA"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w:t>
      </w:r>
      <w:r w:rsidRPr="005C4FE5">
        <w:rPr>
          <w:rStyle w:val="HideTWBExt"/>
          <w:b w:val="0"/>
          <w:noProof w:val="0"/>
        </w:rPr>
        <w:t>&lt;/Members&gt;</w:t>
      </w:r>
    </w:p>
    <w:p w14:paraId="0A38EBFE" w14:textId="77777777" w:rsidR="009E33C7" w:rsidRPr="005C4FE5" w:rsidRDefault="009E33C7" w:rsidP="009E33C7">
      <w:r w:rsidRPr="005C4FE5">
        <w:rPr>
          <w:rStyle w:val="HideTWBExt"/>
          <w:noProof w:val="0"/>
        </w:rPr>
        <w:t>&lt;/RepeatBlock-By&gt;</w:t>
      </w:r>
    </w:p>
    <w:p w14:paraId="44C2245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6F84EB4" w14:textId="77777777" w:rsidR="009E33C7" w:rsidRPr="005C4FE5" w:rsidRDefault="009E33C7" w:rsidP="009E33C7">
      <w:pPr>
        <w:pStyle w:val="NormalBold"/>
      </w:pPr>
      <w:r w:rsidRPr="005C4FE5">
        <w:rPr>
          <w:rStyle w:val="HideTWBExt"/>
          <w:b w:val="0"/>
          <w:noProof w:val="0"/>
        </w:rPr>
        <w:t>&lt;Article&gt;</w:t>
      </w:r>
      <w:r w:rsidRPr="005C4FE5">
        <w:t>Artículo 15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2A07D9C" w14:textId="77777777" w:rsidTr="008916CF">
        <w:trPr>
          <w:jc w:val="center"/>
        </w:trPr>
        <w:tc>
          <w:tcPr>
            <w:tcW w:w="9752" w:type="dxa"/>
            <w:gridSpan w:val="2"/>
          </w:tcPr>
          <w:p w14:paraId="5EF04554" w14:textId="77777777" w:rsidR="009E33C7" w:rsidRPr="005C4FE5" w:rsidRDefault="009E33C7" w:rsidP="008916CF">
            <w:pPr>
              <w:keepNext/>
            </w:pPr>
          </w:p>
        </w:tc>
      </w:tr>
      <w:tr w:rsidR="009E33C7" w:rsidRPr="005C4FE5" w14:paraId="4578303D" w14:textId="77777777" w:rsidTr="008916CF">
        <w:trPr>
          <w:jc w:val="center"/>
        </w:trPr>
        <w:tc>
          <w:tcPr>
            <w:tcW w:w="4876" w:type="dxa"/>
            <w:hideMark/>
          </w:tcPr>
          <w:p w14:paraId="21FF9833" w14:textId="77777777" w:rsidR="009E33C7" w:rsidRPr="005C4FE5" w:rsidRDefault="009E33C7" w:rsidP="008916CF">
            <w:pPr>
              <w:pStyle w:val="ColumnHeading"/>
              <w:keepNext/>
            </w:pPr>
            <w:r w:rsidRPr="005C4FE5">
              <w:t>Texto de la Comisión</w:t>
            </w:r>
          </w:p>
        </w:tc>
        <w:tc>
          <w:tcPr>
            <w:tcW w:w="4876" w:type="dxa"/>
            <w:hideMark/>
          </w:tcPr>
          <w:p w14:paraId="657E9DCA" w14:textId="77777777" w:rsidR="009E33C7" w:rsidRPr="005C4FE5" w:rsidRDefault="009E33C7" w:rsidP="008916CF">
            <w:pPr>
              <w:pStyle w:val="ColumnHeading"/>
              <w:keepNext/>
            </w:pPr>
            <w:r w:rsidRPr="005C4FE5">
              <w:t>Enmienda</w:t>
            </w:r>
          </w:p>
        </w:tc>
      </w:tr>
      <w:tr w:rsidR="009E33C7" w:rsidRPr="005C4FE5" w14:paraId="44D31269" w14:textId="77777777" w:rsidTr="008916CF">
        <w:trPr>
          <w:jc w:val="center"/>
        </w:trPr>
        <w:tc>
          <w:tcPr>
            <w:tcW w:w="4876" w:type="dxa"/>
            <w:hideMark/>
          </w:tcPr>
          <w:p w14:paraId="2EDF768B" w14:textId="77777777" w:rsidR="009E33C7" w:rsidRPr="005C4FE5" w:rsidRDefault="009E33C7" w:rsidP="008916CF">
            <w:pPr>
              <w:pStyle w:val="Normal6"/>
            </w:pPr>
            <w:r w:rsidRPr="005C4FE5">
              <w:t xml:space="preserve">Cuando el Estado miembro haya </w:t>
            </w:r>
            <w:r w:rsidRPr="005C4FE5">
              <w:rPr>
                <w:b/>
                <w:i/>
              </w:rPr>
              <w:t>acelerado el examen del fondo de una solicitud de</w:t>
            </w:r>
            <w:r w:rsidRPr="005C4FE5">
              <w:t xml:space="preserve"> protección internacional </w:t>
            </w:r>
            <w:r w:rsidRPr="005C4FE5">
              <w:rPr>
                <w:b/>
                <w:i/>
              </w:rPr>
              <w:t>de conformidad con las letras [a) a f)] del artículo [40, apartado 1,] del Reglamento (UE) XXX/XXX [Reglamento sobre los procedimientos]</w:t>
            </w:r>
            <w:r w:rsidRPr="005C4FE5">
              <w:t>, no se concederá el acceso al mercado de trabajo.</w:t>
            </w:r>
          </w:p>
        </w:tc>
        <w:tc>
          <w:tcPr>
            <w:tcW w:w="4876" w:type="dxa"/>
            <w:hideMark/>
          </w:tcPr>
          <w:p w14:paraId="4DD378EE" w14:textId="77777777" w:rsidR="009E33C7" w:rsidRPr="005C4FE5" w:rsidRDefault="009E33C7" w:rsidP="008916CF">
            <w:pPr>
              <w:pStyle w:val="Normal6"/>
              <w:rPr>
                <w:szCs w:val="24"/>
              </w:rPr>
            </w:pPr>
            <w:r w:rsidRPr="005C4FE5">
              <w:t xml:space="preserve">Cuando el Estado miembro haya </w:t>
            </w:r>
            <w:r w:rsidRPr="005C4FE5">
              <w:rPr>
                <w:b/>
                <w:i/>
              </w:rPr>
              <w:t>establecido que el solicitante no tiene derecho a la</w:t>
            </w:r>
            <w:r w:rsidRPr="005C4FE5">
              <w:t xml:space="preserve"> protección internacional, no se concederá el acceso al mercado de trabajo.</w:t>
            </w:r>
          </w:p>
        </w:tc>
      </w:tr>
    </w:tbl>
    <w:p w14:paraId="707618B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D9F04C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886966A" w14:textId="77777777" w:rsidR="009E33C7" w:rsidRPr="005C4FE5" w:rsidRDefault="009E33C7" w:rsidP="009E33C7">
      <w:pPr>
        <w:pStyle w:val="Normal12Italic"/>
        <w:rPr>
          <w:noProof w:val="0"/>
        </w:rPr>
      </w:pPr>
      <w:r w:rsidRPr="005C4FE5">
        <w:rPr>
          <w:noProof w:val="0"/>
        </w:rPr>
        <w:t>Los solicitantes deben tener acceso al mercado laboral a más tardar dos meses después de la presentación de la solicitud de protección internacional. Dentro de ese plazo, debe concluir cualquier procedimiento acelerado, de conformidad con el artículo 40 de la propuesta de Reglamento sobre los procedimientos. En caso de denegación de una solicitud de protección internacional, no se debe conceder al solicitante acceso al mercado laboral.</w:t>
      </w:r>
    </w:p>
    <w:p w14:paraId="3E4537CD" w14:textId="77777777" w:rsidR="009E33C7" w:rsidRPr="005C4FE5" w:rsidRDefault="009E33C7" w:rsidP="009E33C7">
      <w:r w:rsidRPr="005C4FE5">
        <w:rPr>
          <w:rStyle w:val="HideTWBExt"/>
          <w:noProof w:val="0"/>
        </w:rPr>
        <w:t>&lt;/AmendB&gt;</w:t>
      </w:r>
    </w:p>
    <w:p w14:paraId="6819143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304</w:t>
      </w:r>
      <w:r w:rsidRPr="005C4FE5">
        <w:rPr>
          <w:rStyle w:val="HideTWBExt"/>
          <w:b w:val="0"/>
          <w:noProof w:val="0"/>
        </w:rPr>
        <w:t>&lt;/NumAmB&gt;</w:t>
      </w:r>
    </w:p>
    <w:p w14:paraId="25296018"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w:t>
      </w:r>
      <w:r w:rsidRPr="005C4FE5">
        <w:rPr>
          <w:rStyle w:val="HideTWBExt"/>
          <w:b w:val="0"/>
          <w:noProof w:val="0"/>
        </w:rPr>
        <w:t>&lt;/Members&gt;</w:t>
      </w:r>
    </w:p>
    <w:p w14:paraId="3F583197" w14:textId="77777777" w:rsidR="009E33C7" w:rsidRPr="005C4FE5" w:rsidRDefault="009E33C7" w:rsidP="009E33C7">
      <w:r w:rsidRPr="005C4FE5">
        <w:rPr>
          <w:rStyle w:val="HideTWBExt"/>
          <w:noProof w:val="0"/>
        </w:rPr>
        <w:t>&lt;/RepeatBlock-By&gt;</w:t>
      </w:r>
    </w:p>
    <w:p w14:paraId="3573428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1CBF243" w14:textId="77777777" w:rsidR="009E33C7" w:rsidRPr="005C4FE5" w:rsidRDefault="009E33C7" w:rsidP="009E33C7">
      <w:pPr>
        <w:pStyle w:val="NormalBold"/>
      </w:pPr>
      <w:r w:rsidRPr="005C4FE5">
        <w:rPr>
          <w:rStyle w:val="HideTWBExt"/>
          <w:b w:val="0"/>
          <w:noProof w:val="0"/>
        </w:rPr>
        <w:t>&lt;Article&gt;</w:t>
      </w:r>
      <w:r w:rsidRPr="005C4FE5">
        <w:t>Artículo 15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D951415" w14:textId="77777777" w:rsidTr="008916CF">
        <w:trPr>
          <w:jc w:val="center"/>
        </w:trPr>
        <w:tc>
          <w:tcPr>
            <w:tcW w:w="9752" w:type="dxa"/>
            <w:gridSpan w:val="2"/>
          </w:tcPr>
          <w:p w14:paraId="2819B72D" w14:textId="77777777" w:rsidR="009E33C7" w:rsidRPr="005C4FE5" w:rsidRDefault="009E33C7" w:rsidP="008916CF">
            <w:pPr>
              <w:keepNext/>
            </w:pPr>
          </w:p>
        </w:tc>
      </w:tr>
      <w:tr w:rsidR="009E33C7" w:rsidRPr="005C4FE5" w14:paraId="7937DDF8" w14:textId="77777777" w:rsidTr="008916CF">
        <w:trPr>
          <w:jc w:val="center"/>
        </w:trPr>
        <w:tc>
          <w:tcPr>
            <w:tcW w:w="4876" w:type="dxa"/>
            <w:hideMark/>
          </w:tcPr>
          <w:p w14:paraId="5B30688E" w14:textId="77777777" w:rsidR="009E33C7" w:rsidRPr="005C4FE5" w:rsidRDefault="009E33C7" w:rsidP="008916CF">
            <w:pPr>
              <w:pStyle w:val="ColumnHeading"/>
              <w:keepNext/>
            </w:pPr>
            <w:r w:rsidRPr="005C4FE5">
              <w:t>Texto de la Comisión</w:t>
            </w:r>
          </w:p>
        </w:tc>
        <w:tc>
          <w:tcPr>
            <w:tcW w:w="4876" w:type="dxa"/>
            <w:hideMark/>
          </w:tcPr>
          <w:p w14:paraId="6B28043F" w14:textId="77777777" w:rsidR="009E33C7" w:rsidRPr="005C4FE5" w:rsidRDefault="009E33C7" w:rsidP="008916CF">
            <w:pPr>
              <w:pStyle w:val="ColumnHeading"/>
              <w:keepNext/>
            </w:pPr>
            <w:r w:rsidRPr="005C4FE5">
              <w:t>Enmienda</w:t>
            </w:r>
          </w:p>
        </w:tc>
      </w:tr>
      <w:tr w:rsidR="009E33C7" w:rsidRPr="005C4FE5" w14:paraId="0BE4C9BC" w14:textId="77777777" w:rsidTr="008916CF">
        <w:trPr>
          <w:jc w:val="center"/>
        </w:trPr>
        <w:tc>
          <w:tcPr>
            <w:tcW w:w="4876" w:type="dxa"/>
            <w:hideMark/>
          </w:tcPr>
          <w:p w14:paraId="6F4B6150" w14:textId="77777777" w:rsidR="009E33C7" w:rsidRPr="005C4FE5" w:rsidRDefault="009E33C7" w:rsidP="008916CF">
            <w:pPr>
              <w:pStyle w:val="Normal6"/>
            </w:pPr>
            <w:r w:rsidRPr="005C4FE5">
              <w:t>Cuando el Estado miembro haya acelerado el examen del fondo de una solicitud de protección internacional de conformidad con las letras [a) a f)] del artículo [40, apartado 1,] del Reglamento (UE) XXX/XXX [Reglamento sobre los procedimientos], no se concederá el acceso al mercado de trabajo.</w:t>
            </w:r>
          </w:p>
        </w:tc>
        <w:tc>
          <w:tcPr>
            <w:tcW w:w="4876" w:type="dxa"/>
            <w:hideMark/>
          </w:tcPr>
          <w:p w14:paraId="39E11B65" w14:textId="77777777" w:rsidR="009E33C7" w:rsidRPr="005C4FE5" w:rsidRDefault="009E33C7" w:rsidP="008916CF">
            <w:pPr>
              <w:pStyle w:val="Normal6"/>
              <w:rPr>
                <w:szCs w:val="24"/>
              </w:rPr>
            </w:pPr>
            <w:r w:rsidRPr="005C4FE5">
              <w:t xml:space="preserve">Cuando el Estado miembro haya acelerado el examen del fondo de una solicitud de protección internacional de conformidad con las letras [a) a f)] del artículo [40, apartado 1,] del Reglamento (UE) XXX/XXX [Reglamento sobre los procedimientos], no se concederá el acceso al mercado de trabajo </w:t>
            </w:r>
            <w:r w:rsidRPr="005C4FE5">
              <w:rPr>
                <w:b/>
                <w:i/>
              </w:rPr>
              <w:t>de forma automática</w:t>
            </w:r>
            <w:r w:rsidRPr="005C4FE5">
              <w:t>.</w:t>
            </w:r>
          </w:p>
        </w:tc>
      </w:tr>
    </w:tbl>
    <w:p w14:paraId="631BF52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299D548" w14:textId="77777777" w:rsidR="009E33C7" w:rsidRPr="005C4FE5" w:rsidRDefault="009E33C7" w:rsidP="009E33C7">
      <w:r w:rsidRPr="005C4FE5">
        <w:rPr>
          <w:rStyle w:val="HideTWBExt"/>
          <w:noProof w:val="0"/>
        </w:rPr>
        <w:t>&lt;/AmendB&gt;</w:t>
      </w:r>
    </w:p>
    <w:p w14:paraId="4F31D91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305</w:t>
      </w:r>
      <w:r w:rsidRPr="005C4FE5">
        <w:rPr>
          <w:rStyle w:val="HideTWBExt"/>
          <w:b w:val="0"/>
          <w:noProof w:val="0"/>
        </w:rPr>
        <w:t>&lt;/NumAmB&gt;</w:t>
      </w:r>
    </w:p>
    <w:p w14:paraId="466355E6" w14:textId="77777777" w:rsidR="009E33C7" w:rsidRPr="005C4FE5" w:rsidRDefault="009E33C7" w:rsidP="009E33C7">
      <w:pPr>
        <w:pStyle w:val="NormalBold"/>
      </w:pPr>
      <w:r w:rsidRPr="005C4FE5">
        <w:rPr>
          <w:rStyle w:val="HideTWBExt"/>
          <w:b w:val="0"/>
          <w:noProof w:val="0"/>
        </w:rPr>
        <w:t>&lt;RepeatBlock-By&gt;&lt;Members&gt;</w:t>
      </w:r>
      <w:r w:rsidRPr="005C4FE5">
        <w:t>Jeroen Lenaers</w:t>
      </w:r>
      <w:r w:rsidRPr="005C4FE5">
        <w:rPr>
          <w:rStyle w:val="HideTWBExt"/>
          <w:b w:val="0"/>
          <w:noProof w:val="0"/>
        </w:rPr>
        <w:t>&lt;/Members&gt;</w:t>
      </w:r>
    </w:p>
    <w:p w14:paraId="6BE33803" w14:textId="77777777" w:rsidR="009E33C7" w:rsidRPr="005C4FE5" w:rsidRDefault="009E33C7" w:rsidP="009E33C7">
      <w:r w:rsidRPr="005C4FE5">
        <w:rPr>
          <w:rStyle w:val="HideTWBExt"/>
          <w:noProof w:val="0"/>
        </w:rPr>
        <w:t>&lt;/RepeatBlock-By&gt;</w:t>
      </w:r>
    </w:p>
    <w:p w14:paraId="06E8B4A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867B50D" w14:textId="77777777" w:rsidR="009E33C7" w:rsidRPr="005C4FE5" w:rsidRDefault="009E33C7" w:rsidP="009E33C7">
      <w:pPr>
        <w:pStyle w:val="NormalBold"/>
      </w:pPr>
      <w:r w:rsidRPr="005C4FE5">
        <w:rPr>
          <w:rStyle w:val="HideTWBExt"/>
          <w:b w:val="0"/>
          <w:noProof w:val="0"/>
        </w:rPr>
        <w:t>&lt;Article&gt;</w:t>
      </w:r>
      <w:r w:rsidRPr="005C4FE5">
        <w:t>Artículo 15 – apartado 2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49C98B8" w14:textId="77777777" w:rsidTr="008916CF">
        <w:trPr>
          <w:jc w:val="center"/>
        </w:trPr>
        <w:tc>
          <w:tcPr>
            <w:tcW w:w="9752" w:type="dxa"/>
            <w:gridSpan w:val="2"/>
          </w:tcPr>
          <w:p w14:paraId="2D997EA7" w14:textId="77777777" w:rsidR="009E33C7" w:rsidRPr="005C4FE5" w:rsidRDefault="009E33C7" w:rsidP="008916CF">
            <w:pPr>
              <w:keepNext/>
            </w:pPr>
          </w:p>
        </w:tc>
      </w:tr>
      <w:tr w:rsidR="009E33C7" w:rsidRPr="005C4FE5" w14:paraId="759E66D4" w14:textId="77777777" w:rsidTr="008916CF">
        <w:trPr>
          <w:jc w:val="center"/>
        </w:trPr>
        <w:tc>
          <w:tcPr>
            <w:tcW w:w="4876" w:type="dxa"/>
            <w:hideMark/>
          </w:tcPr>
          <w:p w14:paraId="369BB2B2" w14:textId="77777777" w:rsidR="009E33C7" w:rsidRPr="005C4FE5" w:rsidRDefault="009E33C7" w:rsidP="008916CF">
            <w:pPr>
              <w:pStyle w:val="ColumnHeading"/>
              <w:keepNext/>
            </w:pPr>
            <w:r w:rsidRPr="005C4FE5">
              <w:t>Texto de la Comisión</w:t>
            </w:r>
          </w:p>
        </w:tc>
        <w:tc>
          <w:tcPr>
            <w:tcW w:w="4876" w:type="dxa"/>
            <w:hideMark/>
          </w:tcPr>
          <w:p w14:paraId="0E232711" w14:textId="77777777" w:rsidR="009E33C7" w:rsidRPr="005C4FE5" w:rsidRDefault="009E33C7" w:rsidP="008916CF">
            <w:pPr>
              <w:pStyle w:val="ColumnHeading"/>
              <w:keepNext/>
            </w:pPr>
            <w:r w:rsidRPr="005C4FE5">
              <w:t>Enmienda</w:t>
            </w:r>
          </w:p>
        </w:tc>
      </w:tr>
      <w:tr w:rsidR="009E33C7" w:rsidRPr="005C4FE5" w14:paraId="790BAE63" w14:textId="77777777" w:rsidTr="008916CF">
        <w:trPr>
          <w:jc w:val="center"/>
        </w:trPr>
        <w:tc>
          <w:tcPr>
            <w:tcW w:w="4876" w:type="dxa"/>
            <w:hideMark/>
          </w:tcPr>
          <w:p w14:paraId="58DBC0EF" w14:textId="77777777" w:rsidR="009E33C7" w:rsidRPr="005C4FE5" w:rsidRDefault="009E33C7" w:rsidP="008916CF">
            <w:pPr>
              <w:pStyle w:val="Normal6"/>
            </w:pPr>
            <w:r w:rsidRPr="005C4FE5">
              <w:rPr>
                <w:b/>
                <w:i/>
              </w:rPr>
              <w:t>Los Estados miembros garantizarán el acceso efectivo al mercado de trabajo , a aquellos solicitantes a quienes se haya concedido acceso al mercado laboral de conformidad con el apartado 1.</w:t>
            </w:r>
          </w:p>
        </w:tc>
        <w:tc>
          <w:tcPr>
            <w:tcW w:w="4876" w:type="dxa"/>
            <w:hideMark/>
          </w:tcPr>
          <w:p w14:paraId="01857CA6" w14:textId="77777777" w:rsidR="009E33C7" w:rsidRPr="005C4FE5" w:rsidRDefault="009E33C7" w:rsidP="008916CF">
            <w:pPr>
              <w:pStyle w:val="Normal6"/>
              <w:rPr>
                <w:szCs w:val="24"/>
              </w:rPr>
            </w:pPr>
            <w:r w:rsidRPr="005C4FE5">
              <w:rPr>
                <w:b/>
                <w:i/>
              </w:rPr>
              <w:t>suprimido</w:t>
            </w:r>
          </w:p>
        </w:tc>
      </w:tr>
    </w:tbl>
    <w:p w14:paraId="502E141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2C65D0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EEC7E42" w14:textId="77777777" w:rsidR="009E33C7" w:rsidRPr="005C4FE5" w:rsidRDefault="009E33C7" w:rsidP="009E33C7">
      <w:pPr>
        <w:pStyle w:val="Normal12Italic"/>
        <w:rPr>
          <w:noProof w:val="0"/>
        </w:rPr>
      </w:pPr>
      <w:r w:rsidRPr="005C4FE5">
        <w:rPr>
          <w:noProof w:val="0"/>
        </w:rPr>
        <w:t>La necesidad de conceder un acceso efectivo al mercado laboral puede introducirse en el párrafo primero del artículo 15, apartado 1. A fin de evitar duplicaciones, se elimina esta disposición aquí. (La presente enmienda debe leerse en combinación con la enmienda al artículo 15, apartado 1, párrafo primero.)</w:t>
      </w:r>
    </w:p>
    <w:p w14:paraId="31B48F35" w14:textId="77777777" w:rsidR="009E33C7" w:rsidRPr="005C4FE5" w:rsidRDefault="009E33C7" w:rsidP="009E33C7">
      <w:r w:rsidRPr="005C4FE5">
        <w:rPr>
          <w:rStyle w:val="HideTWBExt"/>
          <w:noProof w:val="0"/>
        </w:rPr>
        <w:t>&lt;/AmendB&gt;</w:t>
      </w:r>
    </w:p>
    <w:p w14:paraId="6DF56FE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306</w:t>
      </w:r>
      <w:r w:rsidRPr="005C4FE5">
        <w:rPr>
          <w:rStyle w:val="HideTWBExt"/>
          <w:b w:val="0"/>
          <w:noProof w:val="0"/>
        </w:rPr>
        <w:t>&lt;/NumAmB&gt;</w:t>
      </w:r>
    </w:p>
    <w:p w14:paraId="7BD1F475"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409C3818" w14:textId="77777777" w:rsidR="009E33C7" w:rsidRPr="005C4FE5" w:rsidRDefault="009E33C7" w:rsidP="009E33C7">
      <w:r w:rsidRPr="005C4FE5">
        <w:rPr>
          <w:rStyle w:val="HideTWBExt"/>
          <w:noProof w:val="0"/>
        </w:rPr>
        <w:t>&lt;/RepeatBlock-By&gt;</w:t>
      </w:r>
    </w:p>
    <w:p w14:paraId="4420D9D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B52073D" w14:textId="77777777" w:rsidR="009E33C7" w:rsidRPr="005C4FE5" w:rsidRDefault="009E33C7" w:rsidP="009E33C7">
      <w:pPr>
        <w:pStyle w:val="NormalBold"/>
      </w:pPr>
      <w:r w:rsidRPr="005C4FE5">
        <w:rPr>
          <w:rStyle w:val="HideTWBExt"/>
          <w:b w:val="0"/>
          <w:noProof w:val="0"/>
        </w:rPr>
        <w:t>&lt;Article&gt;</w:t>
      </w:r>
      <w:r w:rsidRPr="005C4FE5">
        <w:t>Artículo 15 – apartado 2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1BDD1C3" w14:textId="77777777" w:rsidTr="008916CF">
        <w:trPr>
          <w:jc w:val="center"/>
        </w:trPr>
        <w:tc>
          <w:tcPr>
            <w:tcW w:w="9752" w:type="dxa"/>
            <w:gridSpan w:val="2"/>
          </w:tcPr>
          <w:p w14:paraId="54EC8BD8" w14:textId="77777777" w:rsidR="009E33C7" w:rsidRPr="005C4FE5" w:rsidRDefault="009E33C7" w:rsidP="008916CF">
            <w:pPr>
              <w:keepNext/>
            </w:pPr>
          </w:p>
        </w:tc>
      </w:tr>
      <w:tr w:rsidR="009E33C7" w:rsidRPr="005C4FE5" w14:paraId="3C6F1FB8" w14:textId="77777777" w:rsidTr="008916CF">
        <w:trPr>
          <w:jc w:val="center"/>
        </w:trPr>
        <w:tc>
          <w:tcPr>
            <w:tcW w:w="4876" w:type="dxa"/>
            <w:hideMark/>
          </w:tcPr>
          <w:p w14:paraId="3A24D5B8" w14:textId="77777777" w:rsidR="009E33C7" w:rsidRPr="005C4FE5" w:rsidRDefault="009E33C7" w:rsidP="008916CF">
            <w:pPr>
              <w:pStyle w:val="ColumnHeading"/>
              <w:keepNext/>
            </w:pPr>
            <w:r w:rsidRPr="005C4FE5">
              <w:t>Texto de la Comisión</w:t>
            </w:r>
          </w:p>
        </w:tc>
        <w:tc>
          <w:tcPr>
            <w:tcW w:w="4876" w:type="dxa"/>
            <w:hideMark/>
          </w:tcPr>
          <w:p w14:paraId="3227D04E" w14:textId="77777777" w:rsidR="009E33C7" w:rsidRPr="005C4FE5" w:rsidRDefault="009E33C7" w:rsidP="008916CF">
            <w:pPr>
              <w:pStyle w:val="ColumnHeading"/>
              <w:keepNext/>
            </w:pPr>
            <w:r w:rsidRPr="005C4FE5">
              <w:t>Enmienda</w:t>
            </w:r>
          </w:p>
        </w:tc>
      </w:tr>
      <w:tr w:rsidR="009E33C7" w:rsidRPr="005C4FE5" w14:paraId="73F2157B" w14:textId="77777777" w:rsidTr="008916CF">
        <w:trPr>
          <w:jc w:val="center"/>
        </w:trPr>
        <w:tc>
          <w:tcPr>
            <w:tcW w:w="4876" w:type="dxa"/>
            <w:hideMark/>
          </w:tcPr>
          <w:p w14:paraId="0E20B874" w14:textId="77777777" w:rsidR="009E33C7" w:rsidRPr="005C4FE5" w:rsidRDefault="009E33C7" w:rsidP="008916CF">
            <w:pPr>
              <w:pStyle w:val="Normal6"/>
            </w:pPr>
            <w:r w:rsidRPr="005C4FE5">
              <w:t xml:space="preserve">Los Estados miembros </w:t>
            </w:r>
            <w:r w:rsidRPr="005C4FE5">
              <w:rPr>
                <w:b/>
                <w:i/>
              </w:rPr>
              <w:t xml:space="preserve">garantizarán </w:t>
            </w:r>
            <w:r w:rsidRPr="005C4FE5">
              <w:t xml:space="preserve">el acceso </w:t>
            </w:r>
            <w:r w:rsidRPr="005C4FE5">
              <w:rPr>
                <w:b/>
                <w:i/>
              </w:rPr>
              <w:t xml:space="preserve">efectivo </w:t>
            </w:r>
            <w:r w:rsidRPr="005C4FE5">
              <w:t xml:space="preserve">al mercado de trabajo </w:t>
            </w:r>
            <w:r w:rsidRPr="005C4FE5">
              <w:rPr>
                <w:b/>
                <w:i/>
              </w:rPr>
              <w:t>, a aquellos solicitantes a quienes se haya concedido</w:t>
            </w:r>
            <w:r w:rsidRPr="005C4FE5">
              <w:t xml:space="preserve"> acceso al mercado laboral </w:t>
            </w:r>
            <w:r w:rsidRPr="005C4FE5">
              <w:rPr>
                <w:b/>
                <w:i/>
              </w:rPr>
              <w:t>de conformidad con el apartado 1</w:t>
            </w:r>
            <w:r w:rsidRPr="005C4FE5">
              <w:t>.</w:t>
            </w:r>
          </w:p>
        </w:tc>
        <w:tc>
          <w:tcPr>
            <w:tcW w:w="4876" w:type="dxa"/>
            <w:hideMark/>
          </w:tcPr>
          <w:p w14:paraId="1850EF1E" w14:textId="77777777" w:rsidR="009E33C7" w:rsidRPr="005C4FE5" w:rsidRDefault="009E33C7" w:rsidP="008916CF">
            <w:pPr>
              <w:pStyle w:val="Normal6"/>
              <w:rPr>
                <w:szCs w:val="24"/>
              </w:rPr>
            </w:pPr>
            <w:r w:rsidRPr="005C4FE5">
              <w:t xml:space="preserve">Los Estados miembros </w:t>
            </w:r>
            <w:r w:rsidRPr="005C4FE5">
              <w:rPr>
                <w:b/>
                <w:i/>
              </w:rPr>
              <w:t xml:space="preserve">decidirán los requisitos para conceder al solicitante </w:t>
            </w:r>
            <w:r w:rsidRPr="005C4FE5">
              <w:t>el acceso al mercado de trabajo</w:t>
            </w:r>
            <w:r w:rsidRPr="005C4FE5">
              <w:rPr>
                <w:b/>
                <w:i/>
              </w:rPr>
              <w:t xml:space="preserve"> con arreglo a su Derecho nacional, garantizando al mismo tiempo el </w:t>
            </w:r>
            <w:r w:rsidRPr="005C4FE5">
              <w:t>acceso</w:t>
            </w:r>
            <w:r w:rsidRPr="005C4FE5">
              <w:rPr>
                <w:b/>
                <w:i/>
              </w:rPr>
              <w:t xml:space="preserve"> efectivo de los solicitantes </w:t>
            </w:r>
            <w:r w:rsidRPr="005C4FE5">
              <w:t>al mercado laboral.</w:t>
            </w:r>
          </w:p>
        </w:tc>
      </w:tr>
    </w:tbl>
    <w:p w14:paraId="292F09B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C9593D2" w14:textId="77777777" w:rsidR="009E33C7" w:rsidRPr="005C4FE5" w:rsidRDefault="009E33C7" w:rsidP="009E33C7">
      <w:r w:rsidRPr="005C4FE5">
        <w:rPr>
          <w:rStyle w:val="HideTWBExt"/>
          <w:noProof w:val="0"/>
        </w:rPr>
        <w:t>&lt;/AmendB&gt;</w:t>
      </w:r>
    </w:p>
    <w:p w14:paraId="5282F57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307</w:t>
      </w:r>
      <w:r w:rsidRPr="005C4FE5">
        <w:rPr>
          <w:rStyle w:val="HideTWBExt"/>
          <w:b w:val="0"/>
          <w:noProof w:val="0"/>
        </w:rPr>
        <w:t>&lt;/NumAmB&gt;</w:t>
      </w:r>
    </w:p>
    <w:p w14:paraId="0510FABB"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Elly Schlein, Anna Hedh, Cécile Kashetu Kyenge</w:t>
      </w:r>
      <w:r w:rsidRPr="005C4FE5">
        <w:rPr>
          <w:rStyle w:val="HideTWBExt"/>
          <w:b w:val="0"/>
          <w:noProof w:val="0"/>
        </w:rPr>
        <w:t>&lt;/Members&gt;</w:t>
      </w:r>
    </w:p>
    <w:p w14:paraId="776F997E" w14:textId="77777777" w:rsidR="009E33C7" w:rsidRPr="005C4FE5" w:rsidRDefault="009E33C7" w:rsidP="009E33C7">
      <w:r w:rsidRPr="005C4FE5">
        <w:rPr>
          <w:rStyle w:val="HideTWBExt"/>
          <w:noProof w:val="0"/>
        </w:rPr>
        <w:t>&lt;/RepeatBlock-By&gt;</w:t>
      </w:r>
    </w:p>
    <w:p w14:paraId="0F60748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2624AC4"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B3A87CB" w14:textId="77777777" w:rsidTr="008916CF">
        <w:trPr>
          <w:jc w:val="center"/>
        </w:trPr>
        <w:tc>
          <w:tcPr>
            <w:tcW w:w="9752" w:type="dxa"/>
            <w:gridSpan w:val="2"/>
          </w:tcPr>
          <w:p w14:paraId="0FDAE2C6" w14:textId="77777777" w:rsidR="009E33C7" w:rsidRPr="005C4FE5" w:rsidRDefault="009E33C7" w:rsidP="008916CF">
            <w:pPr>
              <w:keepNext/>
            </w:pPr>
          </w:p>
        </w:tc>
      </w:tr>
      <w:tr w:rsidR="009E33C7" w:rsidRPr="005C4FE5" w14:paraId="758FFDFE" w14:textId="77777777" w:rsidTr="008916CF">
        <w:trPr>
          <w:jc w:val="center"/>
        </w:trPr>
        <w:tc>
          <w:tcPr>
            <w:tcW w:w="4876" w:type="dxa"/>
            <w:hideMark/>
          </w:tcPr>
          <w:p w14:paraId="6F785A9F" w14:textId="77777777" w:rsidR="009E33C7" w:rsidRPr="005C4FE5" w:rsidRDefault="009E33C7" w:rsidP="008916CF">
            <w:pPr>
              <w:pStyle w:val="ColumnHeading"/>
              <w:keepNext/>
            </w:pPr>
            <w:r w:rsidRPr="005C4FE5">
              <w:t>Texto de la Comisión</w:t>
            </w:r>
          </w:p>
        </w:tc>
        <w:tc>
          <w:tcPr>
            <w:tcW w:w="4876" w:type="dxa"/>
            <w:hideMark/>
          </w:tcPr>
          <w:p w14:paraId="77398AD5" w14:textId="77777777" w:rsidR="009E33C7" w:rsidRPr="005C4FE5" w:rsidRDefault="009E33C7" w:rsidP="008916CF">
            <w:pPr>
              <w:pStyle w:val="ColumnHeading"/>
              <w:keepNext/>
            </w:pPr>
            <w:r w:rsidRPr="005C4FE5">
              <w:t>Enmienda</w:t>
            </w:r>
          </w:p>
        </w:tc>
      </w:tr>
      <w:tr w:rsidR="009E33C7" w:rsidRPr="005C4FE5" w14:paraId="1AB10719" w14:textId="77777777" w:rsidTr="008916CF">
        <w:trPr>
          <w:jc w:val="center"/>
        </w:trPr>
        <w:tc>
          <w:tcPr>
            <w:tcW w:w="4876" w:type="dxa"/>
            <w:hideMark/>
          </w:tcPr>
          <w:p w14:paraId="300FF9C7" w14:textId="77777777" w:rsidR="009E33C7" w:rsidRPr="005C4FE5" w:rsidRDefault="009E33C7" w:rsidP="008916CF">
            <w:pPr>
              <w:pStyle w:val="Normal6"/>
            </w:pPr>
            <w:r w:rsidRPr="005C4FE5">
              <w:rPr>
                <w:b/>
                <w:i/>
              </w:rPr>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p>
        </w:tc>
        <w:tc>
          <w:tcPr>
            <w:tcW w:w="4876" w:type="dxa"/>
            <w:hideMark/>
          </w:tcPr>
          <w:p w14:paraId="6FEE0E8C" w14:textId="77777777" w:rsidR="009E33C7" w:rsidRPr="005C4FE5" w:rsidRDefault="009E33C7" w:rsidP="008916CF">
            <w:pPr>
              <w:pStyle w:val="Normal6"/>
              <w:rPr>
                <w:szCs w:val="24"/>
              </w:rPr>
            </w:pPr>
            <w:r w:rsidRPr="005C4FE5">
              <w:rPr>
                <w:b/>
                <w:i/>
              </w:rPr>
              <w:t>suprimido</w:t>
            </w:r>
          </w:p>
        </w:tc>
      </w:tr>
    </w:tbl>
    <w:p w14:paraId="146A15B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4CEBEF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A8165F2" w14:textId="77777777" w:rsidR="009E33C7" w:rsidRPr="005C4FE5" w:rsidRDefault="009E33C7" w:rsidP="009E33C7">
      <w:pPr>
        <w:pStyle w:val="Normal12Italic"/>
        <w:rPr>
          <w:noProof w:val="0"/>
        </w:rPr>
      </w:pPr>
      <w:r w:rsidRPr="005C4FE5">
        <w:rPr>
          <w:noProof w:val="0"/>
        </w:rPr>
        <w:t>Una vez está claro que un solicitante tiene muchas posibilidades de que se le conceda la protección internacional, se le debe alentar a integrarse en la sociedad de acogida lo antes posible. No tiene sentido, por tanto, limitar su acceso al mercado laboral introduciendo una prueba de mercado de trabajo.</w:t>
      </w:r>
    </w:p>
    <w:p w14:paraId="6130C8AF" w14:textId="77777777" w:rsidR="009E33C7" w:rsidRPr="005C4FE5" w:rsidRDefault="009E33C7" w:rsidP="009E33C7">
      <w:r w:rsidRPr="005C4FE5">
        <w:rPr>
          <w:rStyle w:val="HideTWBExt"/>
          <w:noProof w:val="0"/>
        </w:rPr>
        <w:t>&lt;/AmendB&gt;</w:t>
      </w:r>
    </w:p>
    <w:p w14:paraId="60B4368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308</w:t>
      </w:r>
      <w:r w:rsidRPr="005C4FE5">
        <w:rPr>
          <w:rStyle w:val="HideTWBExt"/>
          <w:b w:val="0"/>
          <w:noProof w:val="0"/>
        </w:rPr>
        <w:t>&lt;/NumAmB&gt;</w:t>
      </w:r>
    </w:p>
    <w:p w14:paraId="7C9D2D29"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34DA86B7" w14:textId="77777777" w:rsidR="009E33C7" w:rsidRPr="005C4FE5" w:rsidRDefault="009E33C7" w:rsidP="009E33C7">
      <w:r w:rsidRPr="005C4FE5">
        <w:rPr>
          <w:rStyle w:val="HideTWBExt"/>
          <w:noProof w:val="0"/>
        </w:rPr>
        <w:t>&lt;/RepeatBlock-By&gt;</w:t>
      </w:r>
    </w:p>
    <w:p w14:paraId="3E6EE7E2" w14:textId="77777777" w:rsidR="009E33C7" w:rsidRPr="005C4FE5" w:rsidRDefault="009E33C7" w:rsidP="009E33C7">
      <w:pPr>
        <w:pStyle w:val="NormalBold"/>
        <w:keepNext/>
      </w:pPr>
      <w:r w:rsidRPr="005C4FE5">
        <w:rPr>
          <w:rStyle w:val="HideTWBExt"/>
          <w:b w:val="0"/>
          <w:noProof w:val="0"/>
        </w:rPr>
        <w:lastRenderedPageBreak/>
        <w:t>&lt;DocAmend&gt;</w:t>
      </w:r>
      <w:r w:rsidRPr="005C4FE5">
        <w:t>Propuesta de Directiva</w:t>
      </w:r>
      <w:r w:rsidRPr="005C4FE5">
        <w:rPr>
          <w:rStyle w:val="HideTWBExt"/>
          <w:b w:val="0"/>
          <w:noProof w:val="0"/>
        </w:rPr>
        <w:t>&lt;/DocAmend&gt;</w:t>
      </w:r>
    </w:p>
    <w:p w14:paraId="3FC294EE"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1520F8B" w14:textId="77777777" w:rsidTr="008916CF">
        <w:trPr>
          <w:jc w:val="center"/>
        </w:trPr>
        <w:tc>
          <w:tcPr>
            <w:tcW w:w="9752" w:type="dxa"/>
            <w:gridSpan w:val="2"/>
          </w:tcPr>
          <w:p w14:paraId="26D84169" w14:textId="77777777" w:rsidR="009E33C7" w:rsidRPr="005C4FE5" w:rsidRDefault="009E33C7" w:rsidP="008916CF">
            <w:pPr>
              <w:keepNext/>
            </w:pPr>
          </w:p>
        </w:tc>
      </w:tr>
      <w:tr w:rsidR="009E33C7" w:rsidRPr="005C4FE5" w14:paraId="6250EA9D" w14:textId="77777777" w:rsidTr="008916CF">
        <w:trPr>
          <w:jc w:val="center"/>
        </w:trPr>
        <w:tc>
          <w:tcPr>
            <w:tcW w:w="4876" w:type="dxa"/>
            <w:hideMark/>
          </w:tcPr>
          <w:p w14:paraId="542B1C64" w14:textId="77777777" w:rsidR="009E33C7" w:rsidRPr="005C4FE5" w:rsidRDefault="009E33C7" w:rsidP="008916CF">
            <w:pPr>
              <w:pStyle w:val="ColumnHeading"/>
              <w:keepNext/>
            </w:pPr>
            <w:r w:rsidRPr="005C4FE5">
              <w:t>Texto de la Comisión</w:t>
            </w:r>
          </w:p>
        </w:tc>
        <w:tc>
          <w:tcPr>
            <w:tcW w:w="4876" w:type="dxa"/>
            <w:hideMark/>
          </w:tcPr>
          <w:p w14:paraId="14ECFA74" w14:textId="77777777" w:rsidR="009E33C7" w:rsidRPr="005C4FE5" w:rsidRDefault="009E33C7" w:rsidP="008916CF">
            <w:pPr>
              <w:pStyle w:val="ColumnHeading"/>
              <w:keepNext/>
            </w:pPr>
            <w:r w:rsidRPr="005C4FE5">
              <w:t>Enmienda</w:t>
            </w:r>
          </w:p>
        </w:tc>
      </w:tr>
      <w:tr w:rsidR="009E33C7" w:rsidRPr="005C4FE5" w14:paraId="49DBB9CC" w14:textId="77777777" w:rsidTr="008916CF">
        <w:trPr>
          <w:jc w:val="center"/>
        </w:trPr>
        <w:tc>
          <w:tcPr>
            <w:tcW w:w="4876" w:type="dxa"/>
            <w:hideMark/>
          </w:tcPr>
          <w:p w14:paraId="554564E5" w14:textId="77777777" w:rsidR="009E33C7" w:rsidRPr="005C4FE5" w:rsidRDefault="009E33C7" w:rsidP="008916CF">
            <w:pPr>
              <w:pStyle w:val="Normal6"/>
            </w:pPr>
            <w:r w:rsidRPr="005C4FE5">
              <w:rPr>
                <w:b/>
                <w:i/>
              </w:rPr>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p>
        </w:tc>
        <w:tc>
          <w:tcPr>
            <w:tcW w:w="4876" w:type="dxa"/>
            <w:hideMark/>
          </w:tcPr>
          <w:p w14:paraId="623C998E" w14:textId="77777777" w:rsidR="009E33C7" w:rsidRPr="005C4FE5" w:rsidRDefault="009E33C7" w:rsidP="008916CF">
            <w:pPr>
              <w:pStyle w:val="Normal6"/>
              <w:rPr>
                <w:szCs w:val="24"/>
              </w:rPr>
            </w:pPr>
            <w:r w:rsidRPr="005C4FE5">
              <w:rPr>
                <w:b/>
                <w:i/>
              </w:rPr>
              <w:t>suprimido</w:t>
            </w:r>
          </w:p>
        </w:tc>
      </w:tr>
    </w:tbl>
    <w:p w14:paraId="0D739F7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7B8DE8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A3E0CDA" w14:textId="77777777" w:rsidR="009E33C7" w:rsidRPr="005C4FE5" w:rsidRDefault="009E33C7" w:rsidP="009E33C7">
      <w:pPr>
        <w:pStyle w:val="Normal12Italic"/>
        <w:rPr>
          <w:noProof w:val="0"/>
        </w:rPr>
      </w:pPr>
      <w:r w:rsidRPr="005C4FE5">
        <w:rPr>
          <w:noProof w:val="0"/>
        </w:rPr>
        <w:t>La supresión de esta disposición tiene por objeto poner el texto en consonancia con el artículo 15, apartado 3, sobre la obligación de los Estados miembros de dispensar a los solicitantes un trato igual al de los nacionales en lo referente a las cuestiones laborales. La enmienda afecta a palabras no incluidas en la parte en gris ya que pierden por completo su sentido al suprimir esta última.</w:t>
      </w:r>
    </w:p>
    <w:p w14:paraId="397FF44B" w14:textId="77777777" w:rsidR="009E33C7" w:rsidRPr="005C4FE5" w:rsidRDefault="009E33C7" w:rsidP="009E33C7">
      <w:r w:rsidRPr="005C4FE5">
        <w:rPr>
          <w:rStyle w:val="HideTWBExt"/>
          <w:noProof w:val="0"/>
        </w:rPr>
        <w:t>&lt;/AmendB&gt;</w:t>
      </w:r>
    </w:p>
    <w:p w14:paraId="05BACE0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309</w:t>
      </w:r>
      <w:r w:rsidRPr="005C4FE5">
        <w:rPr>
          <w:rStyle w:val="HideTWBExt"/>
          <w:b w:val="0"/>
          <w:noProof w:val="0"/>
        </w:rPr>
        <w:t>&lt;/NumAmB&gt;</w:t>
      </w:r>
    </w:p>
    <w:p w14:paraId="6A7EA035"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16D4FDE7"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41D48EF" w14:textId="77777777" w:rsidR="009E33C7" w:rsidRPr="005C4FE5" w:rsidRDefault="009E33C7" w:rsidP="009E33C7">
      <w:r w:rsidRPr="005C4FE5">
        <w:rPr>
          <w:rStyle w:val="HideTWBExt"/>
          <w:noProof w:val="0"/>
        </w:rPr>
        <w:t>&lt;/RepeatBlock-By&gt;</w:t>
      </w:r>
    </w:p>
    <w:p w14:paraId="7283AD4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09B35F7"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BB5B39C" w14:textId="77777777" w:rsidTr="008916CF">
        <w:trPr>
          <w:jc w:val="center"/>
        </w:trPr>
        <w:tc>
          <w:tcPr>
            <w:tcW w:w="9752" w:type="dxa"/>
            <w:gridSpan w:val="2"/>
          </w:tcPr>
          <w:p w14:paraId="1D720EFD" w14:textId="77777777" w:rsidR="009E33C7" w:rsidRPr="005C4FE5" w:rsidRDefault="009E33C7" w:rsidP="008916CF">
            <w:pPr>
              <w:keepNext/>
            </w:pPr>
          </w:p>
        </w:tc>
      </w:tr>
      <w:tr w:rsidR="009E33C7" w:rsidRPr="005C4FE5" w14:paraId="7D5D0523" w14:textId="77777777" w:rsidTr="008916CF">
        <w:trPr>
          <w:jc w:val="center"/>
        </w:trPr>
        <w:tc>
          <w:tcPr>
            <w:tcW w:w="4876" w:type="dxa"/>
            <w:hideMark/>
          </w:tcPr>
          <w:p w14:paraId="44B84E40" w14:textId="77777777" w:rsidR="009E33C7" w:rsidRPr="005C4FE5" w:rsidRDefault="009E33C7" w:rsidP="008916CF">
            <w:pPr>
              <w:pStyle w:val="ColumnHeading"/>
              <w:keepNext/>
            </w:pPr>
            <w:r w:rsidRPr="005C4FE5">
              <w:t>Texto de la Comisión</w:t>
            </w:r>
          </w:p>
        </w:tc>
        <w:tc>
          <w:tcPr>
            <w:tcW w:w="4876" w:type="dxa"/>
            <w:hideMark/>
          </w:tcPr>
          <w:p w14:paraId="6D9EBA46" w14:textId="77777777" w:rsidR="009E33C7" w:rsidRPr="005C4FE5" w:rsidRDefault="009E33C7" w:rsidP="008916CF">
            <w:pPr>
              <w:pStyle w:val="ColumnHeading"/>
              <w:keepNext/>
            </w:pPr>
            <w:r w:rsidRPr="005C4FE5">
              <w:t>Enmienda</w:t>
            </w:r>
          </w:p>
        </w:tc>
      </w:tr>
      <w:tr w:rsidR="009E33C7" w:rsidRPr="005C4FE5" w14:paraId="18488737" w14:textId="77777777" w:rsidTr="008916CF">
        <w:trPr>
          <w:jc w:val="center"/>
        </w:trPr>
        <w:tc>
          <w:tcPr>
            <w:tcW w:w="4876" w:type="dxa"/>
            <w:hideMark/>
          </w:tcPr>
          <w:p w14:paraId="749B1DB3" w14:textId="77777777" w:rsidR="009E33C7" w:rsidRPr="005C4FE5" w:rsidRDefault="009E33C7" w:rsidP="008916CF">
            <w:pPr>
              <w:pStyle w:val="Normal6"/>
            </w:pPr>
            <w:r w:rsidRPr="005C4FE5">
              <w:rPr>
                <w:b/>
                <w:i/>
              </w:rPr>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p>
        </w:tc>
        <w:tc>
          <w:tcPr>
            <w:tcW w:w="4876" w:type="dxa"/>
            <w:hideMark/>
          </w:tcPr>
          <w:p w14:paraId="7DCF6452" w14:textId="77777777" w:rsidR="009E33C7" w:rsidRPr="005C4FE5" w:rsidRDefault="009E33C7" w:rsidP="008916CF">
            <w:pPr>
              <w:pStyle w:val="Normal6"/>
              <w:rPr>
                <w:szCs w:val="24"/>
              </w:rPr>
            </w:pPr>
            <w:r w:rsidRPr="005C4FE5">
              <w:rPr>
                <w:b/>
                <w:i/>
              </w:rPr>
              <w:t>suprimido</w:t>
            </w:r>
          </w:p>
        </w:tc>
      </w:tr>
    </w:tbl>
    <w:p w14:paraId="3178125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6644069" w14:textId="77777777" w:rsidR="009E33C7" w:rsidRPr="005C4FE5" w:rsidRDefault="009E33C7" w:rsidP="009E33C7">
      <w:pPr>
        <w:pStyle w:val="JustificationTitle"/>
        <w:rPr>
          <w:noProof w:val="0"/>
        </w:rPr>
      </w:pPr>
      <w:r w:rsidRPr="005C4FE5">
        <w:rPr>
          <w:rStyle w:val="HideTWBExt"/>
          <w:i w:val="0"/>
          <w:noProof w:val="0"/>
        </w:rPr>
        <w:lastRenderedPageBreak/>
        <w:t>&lt;TitreJust&gt;</w:t>
      </w:r>
      <w:r w:rsidRPr="005C4FE5">
        <w:rPr>
          <w:noProof w:val="0"/>
        </w:rPr>
        <w:t>Justificación</w:t>
      </w:r>
      <w:r w:rsidRPr="005C4FE5">
        <w:rPr>
          <w:rStyle w:val="HideTWBExt"/>
          <w:i w:val="0"/>
          <w:noProof w:val="0"/>
        </w:rPr>
        <w:t>&lt;/TitreJust&gt;</w:t>
      </w:r>
    </w:p>
    <w:p w14:paraId="2F07EDD0" w14:textId="77777777" w:rsidR="009E33C7" w:rsidRPr="005C4FE5" w:rsidRDefault="009E33C7" w:rsidP="009E33C7">
      <w:pPr>
        <w:pStyle w:val="Normal12Italic"/>
        <w:rPr>
          <w:noProof w:val="0"/>
        </w:rPr>
      </w:pPr>
      <w:r w:rsidRPr="005C4FE5">
        <w:rPr>
          <w:noProof w:val="0"/>
        </w:rPr>
        <w:t>Esta enmienda guarda una estrecha relación con otras enmiendas admisibles del proyecto de informe dirigidas a reforzar el acceso efectivo de los solicitantes al mercado laboral y es necesaria para garantizar la lógica interna del texto, con vistas a aumentar las perspectivas de integración de los solicitantes y reducir los «movimientos secundarios».</w:t>
      </w:r>
    </w:p>
    <w:p w14:paraId="5E3B0D17" w14:textId="77777777" w:rsidR="009E33C7" w:rsidRPr="005C4FE5" w:rsidRDefault="009E33C7" w:rsidP="009E33C7">
      <w:r w:rsidRPr="005C4FE5">
        <w:rPr>
          <w:rStyle w:val="HideTWBExt"/>
          <w:noProof w:val="0"/>
        </w:rPr>
        <w:t>&lt;/AmendB&gt;</w:t>
      </w:r>
    </w:p>
    <w:p w14:paraId="6DB5C90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310</w:t>
      </w:r>
      <w:r w:rsidRPr="005C4FE5">
        <w:rPr>
          <w:rStyle w:val="HideTWBExt"/>
          <w:b w:val="0"/>
          <w:noProof w:val="0"/>
        </w:rPr>
        <w:t>&lt;/NumAmB&gt;</w:t>
      </w:r>
    </w:p>
    <w:p w14:paraId="71EEFBE5"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784269EA" w14:textId="77777777" w:rsidR="009E33C7" w:rsidRPr="005C4FE5" w:rsidRDefault="009E33C7" w:rsidP="009E33C7">
      <w:r w:rsidRPr="005C4FE5">
        <w:rPr>
          <w:rStyle w:val="HideTWBExt"/>
          <w:noProof w:val="0"/>
        </w:rPr>
        <w:t>&lt;/RepeatBlock-By&gt;</w:t>
      </w:r>
    </w:p>
    <w:p w14:paraId="26E61B3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4AFB5EB"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47E1B8C" w14:textId="77777777" w:rsidTr="008916CF">
        <w:trPr>
          <w:jc w:val="center"/>
        </w:trPr>
        <w:tc>
          <w:tcPr>
            <w:tcW w:w="9752" w:type="dxa"/>
            <w:gridSpan w:val="2"/>
          </w:tcPr>
          <w:p w14:paraId="43E2F281" w14:textId="77777777" w:rsidR="009E33C7" w:rsidRPr="005C4FE5" w:rsidRDefault="009E33C7" w:rsidP="008916CF">
            <w:pPr>
              <w:keepNext/>
            </w:pPr>
          </w:p>
        </w:tc>
      </w:tr>
      <w:tr w:rsidR="009E33C7" w:rsidRPr="005C4FE5" w14:paraId="69A03ED2" w14:textId="77777777" w:rsidTr="008916CF">
        <w:trPr>
          <w:jc w:val="center"/>
        </w:trPr>
        <w:tc>
          <w:tcPr>
            <w:tcW w:w="4876" w:type="dxa"/>
            <w:hideMark/>
          </w:tcPr>
          <w:p w14:paraId="24F3BE26" w14:textId="77777777" w:rsidR="009E33C7" w:rsidRPr="005C4FE5" w:rsidRDefault="009E33C7" w:rsidP="008916CF">
            <w:pPr>
              <w:pStyle w:val="ColumnHeading"/>
              <w:keepNext/>
            </w:pPr>
            <w:r w:rsidRPr="005C4FE5">
              <w:t>Texto de la Comisión</w:t>
            </w:r>
          </w:p>
        </w:tc>
        <w:tc>
          <w:tcPr>
            <w:tcW w:w="4876" w:type="dxa"/>
            <w:hideMark/>
          </w:tcPr>
          <w:p w14:paraId="35D28E0C" w14:textId="77777777" w:rsidR="009E33C7" w:rsidRPr="005C4FE5" w:rsidRDefault="009E33C7" w:rsidP="008916CF">
            <w:pPr>
              <w:pStyle w:val="ColumnHeading"/>
              <w:keepNext/>
            </w:pPr>
            <w:r w:rsidRPr="005C4FE5">
              <w:t>Enmienda</w:t>
            </w:r>
          </w:p>
        </w:tc>
      </w:tr>
      <w:tr w:rsidR="009E33C7" w:rsidRPr="005C4FE5" w14:paraId="0ACE37B2" w14:textId="77777777" w:rsidTr="008916CF">
        <w:trPr>
          <w:jc w:val="center"/>
        </w:trPr>
        <w:tc>
          <w:tcPr>
            <w:tcW w:w="4876" w:type="dxa"/>
            <w:hideMark/>
          </w:tcPr>
          <w:p w14:paraId="4396DDAC" w14:textId="77777777" w:rsidR="009E33C7" w:rsidRPr="005C4FE5" w:rsidRDefault="009E33C7" w:rsidP="008916CF">
            <w:pPr>
              <w:pStyle w:val="Normal6"/>
            </w:pPr>
            <w:r w:rsidRPr="005C4FE5">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 .</w:t>
            </w:r>
          </w:p>
        </w:tc>
        <w:tc>
          <w:tcPr>
            <w:tcW w:w="4876" w:type="dxa"/>
            <w:hideMark/>
          </w:tcPr>
          <w:p w14:paraId="0DC2F218" w14:textId="77777777" w:rsidR="009E33C7" w:rsidRPr="005C4FE5" w:rsidRDefault="009E33C7" w:rsidP="008916CF">
            <w:pPr>
              <w:pStyle w:val="Normal6"/>
              <w:rPr>
                <w:szCs w:val="24"/>
              </w:rPr>
            </w:pPr>
            <w:r w:rsidRPr="005C4FE5">
              <w:t xml:space="preserve">Atendiendo a políticas del mercado de trabajo </w:t>
            </w:r>
            <w:r w:rsidRPr="005C4FE5">
              <w:rPr>
                <w:b/>
                <w:i/>
              </w:rPr>
              <w:t>y teniendo especialmente en cuenta las tasas de desempleo juvenil</w:t>
            </w:r>
            <w:r w:rsidRPr="005C4FE5">
              <w:t>, los Estados miembros podrán verificar si una vacante puede ser ocupada</w:t>
            </w:r>
            <w:r w:rsidRPr="005C4FE5">
              <w:rPr>
                <w:b/>
                <w:i/>
              </w:rPr>
              <w:t>, de forma preferente,</w:t>
            </w:r>
            <w:r w:rsidRPr="005C4FE5">
              <w:t xml:space="preserve"> por los nacionales del Estado miembro de que se trate o por otros ciudadanos de la Unión o por nacionales de terceros países que sean residentes legales en dicho Estado miembro.</w:t>
            </w:r>
          </w:p>
        </w:tc>
      </w:tr>
    </w:tbl>
    <w:p w14:paraId="243B6B4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168E49F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BB79EA1" w14:textId="77777777" w:rsidR="009E33C7" w:rsidRPr="00C14E31" w:rsidRDefault="009E33C7" w:rsidP="009E33C7">
      <w:pPr>
        <w:pStyle w:val="Normal12Italic"/>
        <w:rPr>
          <w:noProof w:val="0"/>
          <w:lang w:val="it-IT"/>
        </w:rPr>
      </w:pPr>
      <w:r w:rsidRPr="00C14E31">
        <w:rPr>
          <w:noProof w:val="0"/>
          <w:lang w:val="it-IT"/>
        </w:rPr>
        <w:t>Questo emendamento si pone l’obiettivo di specificare che gli Stati Membri avranno la possibilità di adottare misure volte a garantire una maggiore attenzione all’accesso al mercato del lavoro dei propri cittadini e dei cittadini dell’Ue. Inoltre, si vuole sottolineare la volontà di tenere in debito conto le difficoltà correlate alla disoccupazione giovanile. Trattandosi di un tema molto sensibile per i cittadini dell’Ue, i firmatari intendono rendere chiaro che per quanto attiene l’accesso al mercato del lavoro non ci saranno misure specifiche o quote speciali per favorire l’inserimento dei richiedenti protezione internazionale rispetto ai cittadini dello Stato Membro.</w:t>
      </w:r>
    </w:p>
    <w:p w14:paraId="7E4D7EE5" w14:textId="77777777" w:rsidR="009E33C7" w:rsidRPr="005C4FE5" w:rsidRDefault="009E33C7" w:rsidP="009E33C7">
      <w:r w:rsidRPr="005C4FE5">
        <w:rPr>
          <w:rStyle w:val="HideTWBExt"/>
          <w:noProof w:val="0"/>
        </w:rPr>
        <w:t>&lt;/AmendB&gt;</w:t>
      </w:r>
    </w:p>
    <w:p w14:paraId="5283387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311</w:t>
      </w:r>
      <w:r w:rsidRPr="005C4FE5">
        <w:rPr>
          <w:rStyle w:val="HideTWBExt"/>
          <w:b w:val="0"/>
          <w:noProof w:val="0"/>
        </w:rPr>
        <w:t>&lt;/NumAmB&gt;</w:t>
      </w:r>
    </w:p>
    <w:p w14:paraId="0F1930C7"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54710115" w14:textId="77777777" w:rsidR="009E33C7" w:rsidRPr="005C4FE5" w:rsidRDefault="009E33C7" w:rsidP="009E33C7">
      <w:r w:rsidRPr="005C4FE5">
        <w:rPr>
          <w:rStyle w:val="HideTWBExt"/>
          <w:noProof w:val="0"/>
        </w:rPr>
        <w:t>&lt;/RepeatBlock-By&gt;</w:t>
      </w:r>
    </w:p>
    <w:p w14:paraId="0E4364B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A7B6B0A"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F6E403F" w14:textId="77777777" w:rsidTr="008916CF">
        <w:trPr>
          <w:jc w:val="center"/>
        </w:trPr>
        <w:tc>
          <w:tcPr>
            <w:tcW w:w="9752" w:type="dxa"/>
            <w:gridSpan w:val="2"/>
          </w:tcPr>
          <w:p w14:paraId="7BC63F10" w14:textId="77777777" w:rsidR="009E33C7" w:rsidRPr="005C4FE5" w:rsidRDefault="009E33C7" w:rsidP="008916CF">
            <w:pPr>
              <w:keepNext/>
            </w:pPr>
          </w:p>
        </w:tc>
      </w:tr>
      <w:tr w:rsidR="009E33C7" w:rsidRPr="005C4FE5" w14:paraId="58CE00D3" w14:textId="77777777" w:rsidTr="008916CF">
        <w:trPr>
          <w:jc w:val="center"/>
        </w:trPr>
        <w:tc>
          <w:tcPr>
            <w:tcW w:w="4876" w:type="dxa"/>
            <w:hideMark/>
          </w:tcPr>
          <w:p w14:paraId="43A39F42" w14:textId="77777777" w:rsidR="009E33C7" w:rsidRPr="005C4FE5" w:rsidRDefault="009E33C7" w:rsidP="008916CF">
            <w:pPr>
              <w:pStyle w:val="ColumnHeading"/>
              <w:keepNext/>
            </w:pPr>
            <w:r w:rsidRPr="005C4FE5">
              <w:t>Texto de la Comisión</w:t>
            </w:r>
          </w:p>
        </w:tc>
        <w:tc>
          <w:tcPr>
            <w:tcW w:w="4876" w:type="dxa"/>
            <w:hideMark/>
          </w:tcPr>
          <w:p w14:paraId="77216FE1" w14:textId="77777777" w:rsidR="009E33C7" w:rsidRPr="005C4FE5" w:rsidRDefault="009E33C7" w:rsidP="008916CF">
            <w:pPr>
              <w:pStyle w:val="ColumnHeading"/>
              <w:keepNext/>
            </w:pPr>
            <w:r w:rsidRPr="005C4FE5">
              <w:t>Enmienda</w:t>
            </w:r>
          </w:p>
        </w:tc>
      </w:tr>
      <w:tr w:rsidR="009E33C7" w:rsidRPr="005C4FE5" w14:paraId="1E246EF0" w14:textId="77777777" w:rsidTr="008916CF">
        <w:trPr>
          <w:jc w:val="center"/>
        </w:trPr>
        <w:tc>
          <w:tcPr>
            <w:tcW w:w="4876" w:type="dxa"/>
            <w:hideMark/>
          </w:tcPr>
          <w:p w14:paraId="720282AE" w14:textId="77777777" w:rsidR="009E33C7" w:rsidRPr="005C4FE5" w:rsidRDefault="009E33C7" w:rsidP="008916CF">
            <w:pPr>
              <w:pStyle w:val="Normal6"/>
            </w:pPr>
            <w:r w:rsidRPr="005C4FE5">
              <w:t xml:space="preserve">Atendiendo a políticas del mercado de trabajo, los Estados miembros podrán </w:t>
            </w:r>
            <w:r w:rsidRPr="005C4FE5">
              <w:rPr>
                <w:b/>
                <w:i/>
              </w:rPr>
              <w:t>verificar si una vacante puede ser ocupada por los nacionales del Estado miembro de que se trate o por otros ciudadanos de la Unión o por</w:t>
            </w:r>
            <w:r w:rsidRPr="005C4FE5">
              <w:t xml:space="preserve"> nacionales de terceros países que sean residentes legales </w:t>
            </w:r>
            <w:r w:rsidRPr="005C4FE5">
              <w:rPr>
                <w:b/>
                <w:i/>
              </w:rPr>
              <w:t>en dicho Estado miembro</w:t>
            </w:r>
            <w:r w:rsidRPr="005C4FE5">
              <w:t>.</w:t>
            </w:r>
          </w:p>
        </w:tc>
        <w:tc>
          <w:tcPr>
            <w:tcW w:w="4876" w:type="dxa"/>
            <w:hideMark/>
          </w:tcPr>
          <w:p w14:paraId="655C39DB" w14:textId="77777777" w:rsidR="009E33C7" w:rsidRPr="005C4FE5" w:rsidRDefault="009E33C7" w:rsidP="008916CF">
            <w:pPr>
              <w:pStyle w:val="Normal6"/>
              <w:rPr>
                <w:szCs w:val="24"/>
              </w:rPr>
            </w:pPr>
            <w:r w:rsidRPr="005C4FE5">
              <w:t xml:space="preserve">Atendiendo a políticas del mercado de trabajo, los Estados miembros podrán </w:t>
            </w:r>
            <w:r w:rsidRPr="005C4FE5">
              <w:rPr>
                <w:b/>
                <w:i/>
              </w:rPr>
              <w:t>dar prioridad a los ciudadanos de la Unión y a los nacionales de Estados parte en el Acuerdo sobre el Espacio Económico Europeo, así como a los</w:t>
            </w:r>
            <w:r w:rsidRPr="005C4FE5">
              <w:t xml:space="preserve"> nacionales de terceros países que sean residentes legales.</w:t>
            </w:r>
          </w:p>
        </w:tc>
      </w:tr>
    </w:tbl>
    <w:p w14:paraId="76C0A1A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705C9BF" w14:textId="77777777" w:rsidR="009E33C7" w:rsidRPr="005C4FE5" w:rsidRDefault="009E33C7" w:rsidP="009E33C7">
      <w:r w:rsidRPr="005C4FE5">
        <w:rPr>
          <w:rStyle w:val="HideTWBExt"/>
          <w:noProof w:val="0"/>
        </w:rPr>
        <w:t>&lt;/AmendB&gt;</w:t>
      </w:r>
    </w:p>
    <w:p w14:paraId="16D9C40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312</w:t>
      </w:r>
      <w:r w:rsidRPr="005C4FE5">
        <w:rPr>
          <w:rStyle w:val="HideTWBExt"/>
          <w:b w:val="0"/>
          <w:noProof w:val="0"/>
        </w:rPr>
        <w:t>&lt;/NumAmB&gt;</w:t>
      </w:r>
    </w:p>
    <w:p w14:paraId="3B410898"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48F38BD4" w14:textId="77777777" w:rsidR="009E33C7" w:rsidRPr="005C4FE5" w:rsidRDefault="009E33C7" w:rsidP="009E33C7">
      <w:r w:rsidRPr="005C4FE5">
        <w:rPr>
          <w:rStyle w:val="HideTWBExt"/>
          <w:noProof w:val="0"/>
        </w:rPr>
        <w:t>&lt;/RepeatBlock-By&gt;</w:t>
      </w:r>
    </w:p>
    <w:p w14:paraId="4248315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6998A9B"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1EB5D99" w14:textId="77777777" w:rsidTr="008916CF">
        <w:trPr>
          <w:jc w:val="center"/>
        </w:trPr>
        <w:tc>
          <w:tcPr>
            <w:tcW w:w="9752" w:type="dxa"/>
            <w:gridSpan w:val="2"/>
          </w:tcPr>
          <w:p w14:paraId="2B673866" w14:textId="77777777" w:rsidR="009E33C7" w:rsidRPr="005C4FE5" w:rsidRDefault="009E33C7" w:rsidP="008916CF">
            <w:pPr>
              <w:keepNext/>
            </w:pPr>
          </w:p>
        </w:tc>
      </w:tr>
      <w:tr w:rsidR="009E33C7" w:rsidRPr="005C4FE5" w14:paraId="44FA0ACB" w14:textId="77777777" w:rsidTr="008916CF">
        <w:trPr>
          <w:jc w:val="center"/>
        </w:trPr>
        <w:tc>
          <w:tcPr>
            <w:tcW w:w="4876" w:type="dxa"/>
            <w:hideMark/>
          </w:tcPr>
          <w:p w14:paraId="2D72876E" w14:textId="77777777" w:rsidR="009E33C7" w:rsidRPr="005C4FE5" w:rsidRDefault="009E33C7" w:rsidP="008916CF">
            <w:pPr>
              <w:pStyle w:val="ColumnHeading"/>
              <w:keepNext/>
            </w:pPr>
            <w:r w:rsidRPr="005C4FE5">
              <w:t>Texto de la Comisión</w:t>
            </w:r>
          </w:p>
        </w:tc>
        <w:tc>
          <w:tcPr>
            <w:tcW w:w="4876" w:type="dxa"/>
            <w:hideMark/>
          </w:tcPr>
          <w:p w14:paraId="1DC2606D" w14:textId="77777777" w:rsidR="009E33C7" w:rsidRPr="005C4FE5" w:rsidRDefault="009E33C7" w:rsidP="008916CF">
            <w:pPr>
              <w:pStyle w:val="ColumnHeading"/>
              <w:keepNext/>
            </w:pPr>
            <w:r w:rsidRPr="005C4FE5">
              <w:t>Enmienda</w:t>
            </w:r>
          </w:p>
        </w:tc>
      </w:tr>
      <w:tr w:rsidR="009E33C7" w:rsidRPr="005C4FE5" w14:paraId="37F39C38" w14:textId="77777777" w:rsidTr="008916CF">
        <w:trPr>
          <w:jc w:val="center"/>
        </w:trPr>
        <w:tc>
          <w:tcPr>
            <w:tcW w:w="4876" w:type="dxa"/>
            <w:hideMark/>
          </w:tcPr>
          <w:p w14:paraId="477CD561" w14:textId="77777777" w:rsidR="009E33C7" w:rsidRPr="005C4FE5" w:rsidRDefault="009E33C7" w:rsidP="008916CF">
            <w:pPr>
              <w:pStyle w:val="Normal6"/>
            </w:pPr>
            <w:r w:rsidRPr="005C4FE5">
              <w:t xml:space="preserve">Atendiendo a políticas del mercado de trabajo, los Estados miembros podrán </w:t>
            </w:r>
            <w:r w:rsidRPr="005C4FE5">
              <w:rPr>
                <w:b/>
                <w:i/>
              </w:rPr>
              <w:t>verificar si una vacante puede ser ocupada por los nacionales del Estado miembro de que se trate o por otros ciudadanos de la Unión o por</w:t>
            </w:r>
            <w:r w:rsidRPr="005C4FE5">
              <w:t xml:space="preserve"> nacionales de terceros países que sean residentes legales </w:t>
            </w:r>
            <w:r w:rsidRPr="005C4FE5">
              <w:rPr>
                <w:b/>
                <w:i/>
              </w:rPr>
              <w:t>en dicho Estado miembro</w:t>
            </w:r>
            <w:r w:rsidRPr="005C4FE5">
              <w:t>.</w:t>
            </w:r>
          </w:p>
        </w:tc>
        <w:tc>
          <w:tcPr>
            <w:tcW w:w="4876" w:type="dxa"/>
            <w:hideMark/>
          </w:tcPr>
          <w:p w14:paraId="1B12B698" w14:textId="77777777" w:rsidR="009E33C7" w:rsidRPr="005C4FE5" w:rsidRDefault="009E33C7" w:rsidP="008916CF">
            <w:pPr>
              <w:pStyle w:val="Normal6"/>
              <w:rPr>
                <w:szCs w:val="24"/>
              </w:rPr>
            </w:pPr>
            <w:r w:rsidRPr="005C4FE5">
              <w:t xml:space="preserve">Atendiendo a políticas del mercado de trabajo, los Estados miembros podrán </w:t>
            </w:r>
            <w:r w:rsidRPr="005C4FE5">
              <w:rPr>
                <w:b/>
                <w:i/>
              </w:rPr>
              <w:t>dar prioridad a los ciudadanos de la Unión y a los nacionales de Estados parte en el Acuerdo sobre el Espacio Económico Europeo, así como a los</w:t>
            </w:r>
            <w:r w:rsidRPr="005C4FE5">
              <w:t xml:space="preserve"> nacionales de terceros países que sean residentes legales.</w:t>
            </w:r>
          </w:p>
        </w:tc>
      </w:tr>
    </w:tbl>
    <w:p w14:paraId="17BCD04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18E4B7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AF3009C" w14:textId="77777777" w:rsidR="009E33C7" w:rsidRPr="005C4FE5" w:rsidRDefault="009E33C7" w:rsidP="009E33C7">
      <w:pPr>
        <w:pStyle w:val="Normal12Italic"/>
        <w:rPr>
          <w:noProof w:val="0"/>
        </w:rPr>
      </w:pPr>
      <w:r w:rsidRPr="005C4FE5">
        <w:rPr>
          <w:noProof w:val="0"/>
        </w:rPr>
        <w:t>Deben mantenerse las disposiciones aplicables de la Directiva 2013/33/UE. La principal consideración al examinar una solicitud de asilo ha de ser las necesidades humanitarias, los aspectos económicos deben ser secundarios.</w:t>
      </w:r>
    </w:p>
    <w:p w14:paraId="276B205D" w14:textId="77777777" w:rsidR="009E33C7" w:rsidRPr="005C4FE5" w:rsidRDefault="009E33C7" w:rsidP="009E33C7">
      <w:r w:rsidRPr="005C4FE5">
        <w:rPr>
          <w:rStyle w:val="HideTWBExt"/>
          <w:noProof w:val="0"/>
        </w:rPr>
        <w:t>&lt;/AmendB&gt;</w:t>
      </w:r>
    </w:p>
    <w:p w14:paraId="4357300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313</w:t>
      </w:r>
      <w:r w:rsidRPr="005C4FE5">
        <w:rPr>
          <w:rStyle w:val="HideTWBExt"/>
          <w:b w:val="0"/>
          <w:noProof w:val="0"/>
        </w:rPr>
        <w:t>&lt;/NumAmB&gt;</w:t>
      </w:r>
    </w:p>
    <w:p w14:paraId="02DB18E6"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A56EF8C" w14:textId="77777777" w:rsidR="009E33C7" w:rsidRPr="005C4FE5" w:rsidRDefault="009E33C7" w:rsidP="009E33C7">
      <w:r w:rsidRPr="005C4FE5">
        <w:rPr>
          <w:rStyle w:val="HideTWBExt"/>
          <w:noProof w:val="0"/>
        </w:rPr>
        <w:t>&lt;/RepeatBlock-By&gt;</w:t>
      </w:r>
    </w:p>
    <w:p w14:paraId="643085F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490E0E6"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CF95B49" w14:textId="77777777" w:rsidTr="008916CF">
        <w:trPr>
          <w:jc w:val="center"/>
        </w:trPr>
        <w:tc>
          <w:tcPr>
            <w:tcW w:w="9752" w:type="dxa"/>
            <w:gridSpan w:val="2"/>
          </w:tcPr>
          <w:p w14:paraId="3510B4EB" w14:textId="77777777" w:rsidR="009E33C7" w:rsidRPr="005C4FE5" w:rsidRDefault="009E33C7" w:rsidP="008916CF">
            <w:pPr>
              <w:keepNext/>
            </w:pPr>
          </w:p>
        </w:tc>
      </w:tr>
      <w:tr w:rsidR="009E33C7" w:rsidRPr="005C4FE5" w14:paraId="38FC4F80" w14:textId="77777777" w:rsidTr="008916CF">
        <w:trPr>
          <w:jc w:val="center"/>
        </w:trPr>
        <w:tc>
          <w:tcPr>
            <w:tcW w:w="4876" w:type="dxa"/>
            <w:hideMark/>
          </w:tcPr>
          <w:p w14:paraId="652FD709" w14:textId="77777777" w:rsidR="009E33C7" w:rsidRPr="005C4FE5" w:rsidRDefault="009E33C7" w:rsidP="008916CF">
            <w:pPr>
              <w:pStyle w:val="ColumnHeading"/>
              <w:keepNext/>
            </w:pPr>
            <w:r w:rsidRPr="005C4FE5">
              <w:t>Texto de la Comisión</w:t>
            </w:r>
          </w:p>
        </w:tc>
        <w:tc>
          <w:tcPr>
            <w:tcW w:w="4876" w:type="dxa"/>
            <w:hideMark/>
          </w:tcPr>
          <w:p w14:paraId="7759541A" w14:textId="77777777" w:rsidR="009E33C7" w:rsidRPr="005C4FE5" w:rsidRDefault="009E33C7" w:rsidP="008916CF">
            <w:pPr>
              <w:pStyle w:val="ColumnHeading"/>
              <w:keepNext/>
            </w:pPr>
            <w:r w:rsidRPr="005C4FE5">
              <w:t>Enmienda</w:t>
            </w:r>
          </w:p>
        </w:tc>
      </w:tr>
      <w:tr w:rsidR="009E33C7" w:rsidRPr="005C4FE5" w14:paraId="026DA515" w14:textId="77777777" w:rsidTr="008916CF">
        <w:trPr>
          <w:jc w:val="center"/>
        </w:trPr>
        <w:tc>
          <w:tcPr>
            <w:tcW w:w="4876" w:type="dxa"/>
            <w:hideMark/>
          </w:tcPr>
          <w:p w14:paraId="4282A41D" w14:textId="77777777" w:rsidR="009E33C7" w:rsidRPr="005C4FE5" w:rsidRDefault="009E33C7" w:rsidP="008916CF">
            <w:pPr>
              <w:pStyle w:val="Normal6"/>
            </w:pPr>
            <w:r w:rsidRPr="005C4FE5">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p>
        </w:tc>
        <w:tc>
          <w:tcPr>
            <w:tcW w:w="4876" w:type="dxa"/>
            <w:hideMark/>
          </w:tcPr>
          <w:p w14:paraId="28DEB25F" w14:textId="77777777" w:rsidR="009E33C7" w:rsidRPr="005C4FE5" w:rsidRDefault="009E33C7" w:rsidP="008916CF">
            <w:pPr>
              <w:pStyle w:val="Normal6"/>
              <w:rPr>
                <w:szCs w:val="24"/>
              </w:rPr>
            </w:pPr>
            <w:r w:rsidRPr="005C4FE5">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r w:rsidRPr="005C4FE5">
              <w:rPr>
                <w:b/>
                <w:i/>
              </w:rPr>
              <w:t>, y dar a estos prioridad para las vacantes</w:t>
            </w:r>
            <w:r w:rsidRPr="005C4FE5">
              <w:t>.</w:t>
            </w:r>
          </w:p>
        </w:tc>
      </w:tr>
    </w:tbl>
    <w:p w14:paraId="4362BD7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E0A755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2445A8E" w14:textId="77777777" w:rsidR="009E33C7" w:rsidRPr="005C4FE5" w:rsidRDefault="009E33C7" w:rsidP="009E33C7">
      <w:pPr>
        <w:pStyle w:val="Normal12Italic"/>
        <w:rPr>
          <w:noProof w:val="0"/>
        </w:rPr>
      </w:pPr>
      <w:r w:rsidRPr="005C4FE5">
        <w:rPr>
          <w:noProof w:val="0"/>
        </w:rPr>
        <w:t>Los trabajadores nacionales y de la Unión siempre deben tener prioridad en la política de empleo.</w:t>
      </w:r>
    </w:p>
    <w:p w14:paraId="0352CC29" w14:textId="77777777" w:rsidR="009E33C7" w:rsidRPr="005C4FE5" w:rsidRDefault="009E33C7" w:rsidP="009E33C7">
      <w:r w:rsidRPr="005C4FE5">
        <w:rPr>
          <w:rStyle w:val="HideTWBExt"/>
          <w:noProof w:val="0"/>
        </w:rPr>
        <w:t>&lt;/AmendB&gt;</w:t>
      </w:r>
    </w:p>
    <w:p w14:paraId="5529011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314</w:t>
      </w:r>
      <w:r w:rsidRPr="005C4FE5">
        <w:rPr>
          <w:rStyle w:val="HideTWBExt"/>
          <w:b w:val="0"/>
          <w:noProof w:val="0"/>
        </w:rPr>
        <w:t>&lt;/NumAmB&gt;</w:t>
      </w:r>
    </w:p>
    <w:p w14:paraId="211B2AB8" w14:textId="77777777" w:rsidR="009E33C7" w:rsidRPr="005C4FE5" w:rsidRDefault="009E33C7" w:rsidP="009E33C7">
      <w:pPr>
        <w:pStyle w:val="NormalBold"/>
      </w:pPr>
      <w:r w:rsidRPr="005C4FE5">
        <w:rPr>
          <w:rStyle w:val="HideTWBExt"/>
          <w:b w:val="0"/>
          <w:noProof w:val="0"/>
        </w:rPr>
        <w:t>&lt;RepeatBlock-By&gt;&lt;Members&gt;</w:t>
      </w:r>
      <w:r w:rsidRPr="005C4FE5">
        <w:t>Jeroen Lenaers</w:t>
      </w:r>
      <w:r w:rsidRPr="005C4FE5">
        <w:rPr>
          <w:rStyle w:val="HideTWBExt"/>
          <w:b w:val="0"/>
          <w:noProof w:val="0"/>
        </w:rPr>
        <w:t>&lt;/Members&gt;</w:t>
      </w:r>
    </w:p>
    <w:p w14:paraId="2A428F24" w14:textId="77777777" w:rsidR="009E33C7" w:rsidRPr="005C4FE5" w:rsidRDefault="009E33C7" w:rsidP="009E33C7">
      <w:r w:rsidRPr="005C4FE5">
        <w:rPr>
          <w:rStyle w:val="HideTWBExt"/>
          <w:noProof w:val="0"/>
        </w:rPr>
        <w:t>&lt;/RepeatBlock-By&gt;</w:t>
      </w:r>
    </w:p>
    <w:p w14:paraId="567A17B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4EBC34F" w14:textId="77777777" w:rsidR="009E33C7" w:rsidRPr="005C4FE5" w:rsidRDefault="009E33C7" w:rsidP="009E33C7">
      <w:pPr>
        <w:pStyle w:val="NormalBold"/>
      </w:pPr>
      <w:r w:rsidRPr="005C4FE5">
        <w:rPr>
          <w:rStyle w:val="HideTWBExt"/>
          <w:b w:val="0"/>
          <w:noProof w:val="0"/>
        </w:rPr>
        <w:t>&lt;Article&gt;</w:t>
      </w:r>
      <w:r w:rsidRPr="005C4FE5">
        <w:t>Artículo 15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3EB2639" w14:textId="77777777" w:rsidTr="008916CF">
        <w:trPr>
          <w:jc w:val="center"/>
        </w:trPr>
        <w:tc>
          <w:tcPr>
            <w:tcW w:w="9752" w:type="dxa"/>
            <w:gridSpan w:val="2"/>
          </w:tcPr>
          <w:p w14:paraId="03B077A8" w14:textId="77777777" w:rsidR="009E33C7" w:rsidRPr="005C4FE5" w:rsidRDefault="009E33C7" w:rsidP="008916CF">
            <w:pPr>
              <w:keepNext/>
            </w:pPr>
          </w:p>
        </w:tc>
      </w:tr>
      <w:tr w:rsidR="009E33C7" w:rsidRPr="005C4FE5" w14:paraId="53092222" w14:textId="77777777" w:rsidTr="008916CF">
        <w:trPr>
          <w:jc w:val="center"/>
        </w:trPr>
        <w:tc>
          <w:tcPr>
            <w:tcW w:w="4876" w:type="dxa"/>
            <w:hideMark/>
          </w:tcPr>
          <w:p w14:paraId="0F262968" w14:textId="77777777" w:rsidR="009E33C7" w:rsidRPr="005C4FE5" w:rsidRDefault="009E33C7" w:rsidP="008916CF">
            <w:pPr>
              <w:pStyle w:val="ColumnHeading"/>
              <w:keepNext/>
            </w:pPr>
            <w:r w:rsidRPr="005C4FE5">
              <w:t>Texto de la Comisión</w:t>
            </w:r>
          </w:p>
        </w:tc>
        <w:tc>
          <w:tcPr>
            <w:tcW w:w="4876" w:type="dxa"/>
            <w:hideMark/>
          </w:tcPr>
          <w:p w14:paraId="460F464F" w14:textId="77777777" w:rsidR="009E33C7" w:rsidRPr="005C4FE5" w:rsidRDefault="009E33C7" w:rsidP="008916CF">
            <w:pPr>
              <w:pStyle w:val="ColumnHeading"/>
              <w:keepNext/>
            </w:pPr>
            <w:r w:rsidRPr="005C4FE5">
              <w:t>Enmienda</w:t>
            </w:r>
          </w:p>
        </w:tc>
      </w:tr>
      <w:tr w:rsidR="009E33C7" w:rsidRPr="005C4FE5" w14:paraId="5743AE07" w14:textId="77777777" w:rsidTr="008916CF">
        <w:trPr>
          <w:jc w:val="center"/>
        </w:trPr>
        <w:tc>
          <w:tcPr>
            <w:tcW w:w="4876" w:type="dxa"/>
            <w:hideMark/>
          </w:tcPr>
          <w:p w14:paraId="206F5F99" w14:textId="77777777" w:rsidR="009E33C7" w:rsidRPr="005C4FE5" w:rsidRDefault="009E33C7" w:rsidP="008916CF">
            <w:pPr>
              <w:pStyle w:val="Normal6"/>
            </w:pPr>
            <w:r w:rsidRPr="005C4FE5">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w:t>
            </w:r>
          </w:p>
        </w:tc>
        <w:tc>
          <w:tcPr>
            <w:tcW w:w="4876" w:type="dxa"/>
            <w:hideMark/>
          </w:tcPr>
          <w:p w14:paraId="6BB343FA" w14:textId="77777777" w:rsidR="009E33C7" w:rsidRPr="005C4FE5" w:rsidRDefault="009E33C7" w:rsidP="008916CF">
            <w:pPr>
              <w:pStyle w:val="Normal6"/>
              <w:rPr>
                <w:szCs w:val="24"/>
              </w:rPr>
            </w:pPr>
            <w:r w:rsidRPr="005C4FE5">
              <w:rPr>
                <w:b/>
                <w:i/>
              </w:rPr>
              <w:t xml:space="preserve">Sin perjuicio del apartado 1, </w:t>
            </w:r>
            <w:r w:rsidRPr="005C4FE5">
              <w:t>atendiendo a políticas del mercado de trabajo, los Estados miembros podrán verificar si una vacante puede ser ocupada por los nacionales del Estado miembro de que se trate o por otros ciudadanos de la Unión o por nacionales de terceros países que sean residentes legales en dicho Estado miembro .</w:t>
            </w:r>
          </w:p>
        </w:tc>
      </w:tr>
    </w:tbl>
    <w:p w14:paraId="5A78251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E331E45" w14:textId="77777777" w:rsidR="009E33C7" w:rsidRPr="005C4FE5" w:rsidRDefault="009E33C7" w:rsidP="009E33C7">
      <w:r w:rsidRPr="005C4FE5">
        <w:rPr>
          <w:rStyle w:val="HideTWBExt"/>
          <w:noProof w:val="0"/>
        </w:rPr>
        <w:t>&lt;/AmendB&gt;</w:t>
      </w:r>
    </w:p>
    <w:p w14:paraId="21001A5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315</w:t>
      </w:r>
      <w:r w:rsidRPr="005C4FE5">
        <w:rPr>
          <w:rStyle w:val="HideTWBExt"/>
          <w:b w:val="0"/>
          <w:noProof w:val="0"/>
        </w:rPr>
        <w:t>&lt;/NumAmB&gt;</w:t>
      </w:r>
    </w:p>
    <w:p w14:paraId="1BFEB5ED"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1595FB6C"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5DB2C29" w14:textId="77777777" w:rsidR="009E33C7" w:rsidRPr="005C4FE5" w:rsidRDefault="009E33C7" w:rsidP="009E33C7">
      <w:r w:rsidRPr="005C4FE5">
        <w:rPr>
          <w:rStyle w:val="HideTWBExt"/>
          <w:noProof w:val="0"/>
        </w:rPr>
        <w:t>&lt;/RepeatBlock-By&gt;</w:t>
      </w:r>
    </w:p>
    <w:p w14:paraId="3439F723" w14:textId="77777777" w:rsidR="009E33C7" w:rsidRPr="005C4FE5" w:rsidRDefault="009E33C7" w:rsidP="009E33C7">
      <w:pPr>
        <w:pStyle w:val="NormalBold"/>
        <w:keepNext/>
      </w:pPr>
      <w:r w:rsidRPr="005C4FE5">
        <w:rPr>
          <w:rStyle w:val="HideTWBExt"/>
          <w:b w:val="0"/>
          <w:noProof w:val="0"/>
        </w:rPr>
        <w:lastRenderedPageBreak/>
        <w:t>&lt;DocAmend&gt;</w:t>
      </w:r>
      <w:r w:rsidRPr="005C4FE5">
        <w:t>Propuesta de Directiva</w:t>
      </w:r>
      <w:r w:rsidRPr="005C4FE5">
        <w:rPr>
          <w:rStyle w:val="HideTWBExt"/>
          <w:b w:val="0"/>
          <w:noProof w:val="0"/>
        </w:rPr>
        <w:t>&lt;/DocAmend&gt;</w:t>
      </w:r>
    </w:p>
    <w:p w14:paraId="2ECAD62D" w14:textId="77777777" w:rsidR="009E33C7" w:rsidRPr="005C4FE5" w:rsidRDefault="009E33C7" w:rsidP="009E33C7">
      <w:pPr>
        <w:pStyle w:val="NormalBold"/>
      </w:pPr>
      <w:r w:rsidRPr="005C4FE5">
        <w:rPr>
          <w:rStyle w:val="HideTWBExt"/>
          <w:b w:val="0"/>
          <w:noProof w:val="0"/>
        </w:rPr>
        <w:t>&lt;Article&gt;</w:t>
      </w:r>
      <w:r w:rsidRPr="005C4FE5">
        <w:t>Artículo 15 – apartado 3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1D6F78B" w14:textId="77777777" w:rsidTr="008916CF">
        <w:trPr>
          <w:jc w:val="center"/>
        </w:trPr>
        <w:tc>
          <w:tcPr>
            <w:tcW w:w="9752" w:type="dxa"/>
            <w:gridSpan w:val="2"/>
          </w:tcPr>
          <w:p w14:paraId="36875BBB" w14:textId="77777777" w:rsidR="009E33C7" w:rsidRPr="005C4FE5" w:rsidRDefault="009E33C7" w:rsidP="008916CF">
            <w:pPr>
              <w:keepNext/>
            </w:pPr>
          </w:p>
        </w:tc>
      </w:tr>
      <w:tr w:rsidR="009E33C7" w:rsidRPr="005C4FE5" w14:paraId="60FD5431" w14:textId="77777777" w:rsidTr="008916CF">
        <w:trPr>
          <w:jc w:val="center"/>
        </w:trPr>
        <w:tc>
          <w:tcPr>
            <w:tcW w:w="4876" w:type="dxa"/>
            <w:hideMark/>
          </w:tcPr>
          <w:p w14:paraId="2EE34479" w14:textId="77777777" w:rsidR="009E33C7" w:rsidRPr="005C4FE5" w:rsidRDefault="009E33C7" w:rsidP="008916CF">
            <w:pPr>
              <w:pStyle w:val="ColumnHeading"/>
              <w:keepNext/>
            </w:pPr>
            <w:r w:rsidRPr="005C4FE5">
              <w:t>Texto de la Comisión</w:t>
            </w:r>
          </w:p>
        </w:tc>
        <w:tc>
          <w:tcPr>
            <w:tcW w:w="4876" w:type="dxa"/>
            <w:hideMark/>
          </w:tcPr>
          <w:p w14:paraId="5FC6998B" w14:textId="77777777" w:rsidR="009E33C7" w:rsidRPr="005C4FE5" w:rsidRDefault="009E33C7" w:rsidP="008916CF">
            <w:pPr>
              <w:pStyle w:val="ColumnHeading"/>
              <w:keepNext/>
            </w:pPr>
            <w:r w:rsidRPr="005C4FE5">
              <w:t>Enmienda</w:t>
            </w:r>
          </w:p>
        </w:tc>
      </w:tr>
      <w:tr w:rsidR="009E33C7" w:rsidRPr="005C4FE5" w14:paraId="05AF39E8" w14:textId="77777777" w:rsidTr="008916CF">
        <w:trPr>
          <w:jc w:val="center"/>
        </w:trPr>
        <w:tc>
          <w:tcPr>
            <w:tcW w:w="4876" w:type="dxa"/>
            <w:hideMark/>
          </w:tcPr>
          <w:p w14:paraId="7193CED0" w14:textId="77777777" w:rsidR="009E33C7" w:rsidRPr="005C4FE5" w:rsidRDefault="009E33C7" w:rsidP="008916CF">
            <w:pPr>
              <w:pStyle w:val="Normal6"/>
            </w:pPr>
            <w:r w:rsidRPr="005C4FE5">
              <w:t>3.</w:t>
            </w:r>
            <w:r w:rsidRPr="005C4FE5">
              <w:tab/>
              <w:t>Los Estados miembros dispensarán a los solicitantes un trato igual al de los nacionales en lo referente a:</w:t>
            </w:r>
          </w:p>
        </w:tc>
        <w:tc>
          <w:tcPr>
            <w:tcW w:w="4876" w:type="dxa"/>
            <w:hideMark/>
          </w:tcPr>
          <w:p w14:paraId="4E71FACC" w14:textId="77777777" w:rsidR="009E33C7" w:rsidRPr="005C4FE5" w:rsidRDefault="009E33C7" w:rsidP="008916CF">
            <w:pPr>
              <w:pStyle w:val="Normal6"/>
              <w:rPr>
                <w:szCs w:val="24"/>
              </w:rPr>
            </w:pPr>
            <w:r w:rsidRPr="005C4FE5">
              <w:t>3.</w:t>
            </w:r>
            <w:r w:rsidRPr="005C4FE5">
              <w:tab/>
              <w:t>Los Estados miembros dispensarán a los solicitantes</w:t>
            </w:r>
            <w:r w:rsidRPr="005C4FE5">
              <w:rPr>
                <w:b/>
                <w:i/>
              </w:rPr>
              <w:t xml:space="preserve">, desde el momento en que presenten la solicitud de protección internacional, </w:t>
            </w:r>
            <w:r w:rsidRPr="005C4FE5">
              <w:t>un trato igual al de los nacionales en lo referente a:</w:t>
            </w:r>
          </w:p>
        </w:tc>
      </w:tr>
    </w:tbl>
    <w:p w14:paraId="2E4D2BE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19B4192" w14:textId="77777777" w:rsidR="009E33C7" w:rsidRPr="005C4FE5" w:rsidRDefault="009E33C7" w:rsidP="009E33C7">
      <w:r w:rsidRPr="005C4FE5">
        <w:rPr>
          <w:rStyle w:val="HideTWBExt"/>
          <w:noProof w:val="0"/>
        </w:rPr>
        <w:t>&lt;/AmendB&gt;</w:t>
      </w:r>
    </w:p>
    <w:p w14:paraId="08FD8C8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316</w:t>
      </w:r>
      <w:r w:rsidRPr="005C4FE5">
        <w:rPr>
          <w:rStyle w:val="HideTWBExt"/>
          <w:b w:val="0"/>
          <w:noProof w:val="0"/>
        </w:rPr>
        <w:t>&lt;/NumAmB&gt;</w:t>
      </w:r>
    </w:p>
    <w:p w14:paraId="0203D954"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68B52249" w14:textId="77777777" w:rsidR="009E33C7" w:rsidRPr="005C4FE5" w:rsidRDefault="009E33C7" w:rsidP="009E33C7">
      <w:r w:rsidRPr="005C4FE5">
        <w:rPr>
          <w:rStyle w:val="HideTWBExt"/>
          <w:noProof w:val="0"/>
        </w:rPr>
        <w:t>&lt;/RepeatBlock-By&gt;</w:t>
      </w:r>
    </w:p>
    <w:p w14:paraId="07F1424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D87B27F" w14:textId="77777777" w:rsidR="009E33C7" w:rsidRPr="005C4FE5" w:rsidRDefault="009E33C7" w:rsidP="009E33C7">
      <w:pPr>
        <w:pStyle w:val="NormalBold"/>
      </w:pPr>
      <w:r w:rsidRPr="005C4FE5">
        <w:rPr>
          <w:rStyle w:val="HideTWBExt"/>
          <w:b w:val="0"/>
          <w:noProof w:val="0"/>
        </w:rPr>
        <w:t>&lt;Article&gt;</w:t>
      </w:r>
      <w:r w:rsidRPr="005C4FE5">
        <w:t>Artículo 15 – apartado 3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C80CEBD" w14:textId="77777777" w:rsidTr="008916CF">
        <w:trPr>
          <w:jc w:val="center"/>
        </w:trPr>
        <w:tc>
          <w:tcPr>
            <w:tcW w:w="9752" w:type="dxa"/>
            <w:gridSpan w:val="2"/>
          </w:tcPr>
          <w:p w14:paraId="69D787C7" w14:textId="77777777" w:rsidR="009E33C7" w:rsidRPr="005C4FE5" w:rsidRDefault="009E33C7" w:rsidP="008916CF">
            <w:pPr>
              <w:keepNext/>
            </w:pPr>
          </w:p>
        </w:tc>
      </w:tr>
      <w:tr w:rsidR="009E33C7" w:rsidRPr="005C4FE5" w14:paraId="3BB00F23" w14:textId="77777777" w:rsidTr="008916CF">
        <w:trPr>
          <w:jc w:val="center"/>
        </w:trPr>
        <w:tc>
          <w:tcPr>
            <w:tcW w:w="4876" w:type="dxa"/>
            <w:hideMark/>
          </w:tcPr>
          <w:p w14:paraId="4487DC49" w14:textId="77777777" w:rsidR="009E33C7" w:rsidRPr="005C4FE5" w:rsidRDefault="009E33C7" w:rsidP="008916CF">
            <w:pPr>
              <w:pStyle w:val="ColumnHeading"/>
              <w:keepNext/>
            </w:pPr>
            <w:r w:rsidRPr="005C4FE5">
              <w:t>Texto de la Comisión</w:t>
            </w:r>
          </w:p>
        </w:tc>
        <w:tc>
          <w:tcPr>
            <w:tcW w:w="4876" w:type="dxa"/>
            <w:hideMark/>
          </w:tcPr>
          <w:p w14:paraId="2B1ABC21" w14:textId="77777777" w:rsidR="009E33C7" w:rsidRPr="005C4FE5" w:rsidRDefault="009E33C7" w:rsidP="008916CF">
            <w:pPr>
              <w:pStyle w:val="ColumnHeading"/>
              <w:keepNext/>
            </w:pPr>
            <w:r w:rsidRPr="005C4FE5">
              <w:t>Enmienda</w:t>
            </w:r>
          </w:p>
        </w:tc>
      </w:tr>
      <w:tr w:rsidR="009E33C7" w:rsidRPr="005C4FE5" w14:paraId="2862FB4C" w14:textId="77777777" w:rsidTr="008916CF">
        <w:trPr>
          <w:jc w:val="center"/>
        </w:trPr>
        <w:tc>
          <w:tcPr>
            <w:tcW w:w="4876" w:type="dxa"/>
            <w:hideMark/>
          </w:tcPr>
          <w:p w14:paraId="6C4180B0" w14:textId="77777777" w:rsidR="009E33C7" w:rsidRPr="005C4FE5" w:rsidRDefault="009E33C7" w:rsidP="008916CF">
            <w:pPr>
              <w:pStyle w:val="Normal6"/>
            </w:pPr>
            <w:r w:rsidRPr="005C4FE5">
              <w:t>3.</w:t>
            </w:r>
            <w:r w:rsidRPr="005C4FE5">
              <w:tab/>
              <w:t xml:space="preserve">Los Estados miembros </w:t>
            </w:r>
            <w:r w:rsidRPr="005C4FE5">
              <w:rPr>
                <w:b/>
                <w:i/>
              </w:rPr>
              <w:t xml:space="preserve">dispensarán </w:t>
            </w:r>
            <w:r w:rsidRPr="005C4FE5">
              <w:t>a los solicitantes un trato igual al de los nacionales en lo referente a:</w:t>
            </w:r>
          </w:p>
        </w:tc>
        <w:tc>
          <w:tcPr>
            <w:tcW w:w="4876" w:type="dxa"/>
            <w:hideMark/>
          </w:tcPr>
          <w:p w14:paraId="27F2CB03" w14:textId="77777777" w:rsidR="009E33C7" w:rsidRPr="005C4FE5" w:rsidRDefault="009E33C7" w:rsidP="008916CF">
            <w:pPr>
              <w:pStyle w:val="Normal6"/>
              <w:rPr>
                <w:szCs w:val="24"/>
              </w:rPr>
            </w:pPr>
            <w:r w:rsidRPr="005C4FE5">
              <w:t>3.</w:t>
            </w:r>
            <w:r w:rsidRPr="005C4FE5">
              <w:tab/>
              <w:t xml:space="preserve">Los Estados miembros </w:t>
            </w:r>
            <w:r w:rsidRPr="005C4FE5">
              <w:rPr>
                <w:b/>
                <w:i/>
              </w:rPr>
              <w:t xml:space="preserve">podrán dispensar </w:t>
            </w:r>
            <w:r w:rsidRPr="005C4FE5">
              <w:t>a los solicitantes un trato igual al de los nacionales en lo referente a:</w:t>
            </w:r>
          </w:p>
        </w:tc>
      </w:tr>
    </w:tbl>
    <w:p w14:paraId="784F57D7"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6E9CD04" w14:textId="77777777" w:rsidR="009E33C7" w:rsidRPr="005C4FE5" w:rsidRDefault="009E33C7" w:rsidP="009E33C7">
      <w:r w:rsidRPr="005C4FE5">
        <w:rPr>
          <w:rStyle w:val="HideTWBExt"/>
          <w:noProof w:val="0"/>
        </w:rPr>
        <w:t>&lt;/AmendB&gt;</w:t>
      </w:r>
    </w:p>
    <w:p w14:paraId="16B0530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317</w:t>
      </w:r>
      <w:r w:rsidRPr="005C4FE5">
        <w:rPr>
          <w:rStyle w:val="HideTWBExt"/>
          <w:b w:val="0"/>
          <w:noProof w:val="0"/>
        </w:rPr>
        <w:t>&lt;/NumAmB&gt;</w:t>
      </w:r>
    </w:p>
    <w:p w14:paraId="056D5CC8" w14:textId="77777777" w:rsidR="009E33C7" w:rsidRPr="005C4FE5" w:rsidRDefault="009E33C7" w:rsidP="009E33C7">
      <w:pPr>
        <w:pStyle w:val="NormalBold"/>
      </w:pPr>
      <w:r w:rsidRPr="005C4FE5">
        <w:rPr>
          <w:rStyle w:val="HideTWBExt"/>
          <w:b w:val="0"/>
          <w:noProof w:val="0"/>
        </w:rPr>
        <w:t>&lt;RepeatBlock-By&gt;&lt;Members&gt;</w:t>
      </w:r>
      <w:r w:rsidRPr="005C4FE5">
        <w:t>Branislav Škripek</w:t>
      </w:r>
      <w:r w:rsidRPr="005C4FE5">
        <w:rPr>
          <w:rStyle w:val="HideTWBExt"/>
          <w:b w:val="0"/>
          <w:noProof w:val="0"/>
        </w:rPr>
        <w:t>&lt;/Members&gt;</w:t>
      </w:r>
    </w:p>
    <w:p w14:paraId="4F8D0B18" w14:textId="77777777" w:rsidR="009E33C7" w:rsidRPr="005C4FE5" w:rsidRDefault="009E33C7" w:rsidP="009E33C7">
      <w:r w:rsidRPr="005C4FE5">
        <w:rPr>
          <w:rStyle w:val="HideTWBExt"/>
          <w:noProof w:val="0"/>
        </w:rPr>
        <w:t>&lt;/RepeatBlock-By&gt;</w:t>
      </w:r>
    </w:p>
    <w:p w14:paraId="70EF788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DEFA098" w14:textId="77777777" w:rsidR="009E33C7" w:rsidRPr="005C4FE5" w:rsidRDefault="009E33C7" w:rsidP="009E33C7">
      <w:pPr>
        <w:pStyle w:val="NormalBold"/>
      </w:pPr>
      <w:r w:rsidRPr="005C4FE5">
        <w:rPr>
          <w:rStyle w:val="HideTWBExt"/>
          <w:b w:val="0"/>
          <w:noProof w:val="0"/>
        </w:rPr>
        <w:t>&lt;Article&gt;</w:t>
      </w:r>
      <w:r w:rsidRPr="005C4FE5">
        <w:t>Artículo 15 – apartado 3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B2B2E20" w14:textId="77777777" w:rsidTr="008916CF">
        <w:trPr>
          <w:jc w:val="center"/>
        </w:trPr>
        <w:tc>
          <w:tcPr>
            <w:tcW w:w="9752" w:type="dxa"/>
            <w:gridSpan w:val="2"/>
          </w:tcPr>
          <w:p w14:paraId="5CF0C10E" w14:textId="77777777" w:rsidR="009E33C7" w:rsidRPr="005C4FE5" w:rsidRDefault="009E33C7" w:rsidP="008916CF">
            <w:pPr>
              <w:keepNext/>
            </w:pPr>
          </w:p>
        </w:tc>
      </w:tr>
      <w:tr w:rsidR="009E33C7" w:rsidRPr="005C4FE5" w14:paraId="6FEEF4F1" w14:textId="77777777" w:rsidTr="008916CF">
        <w:trPr>
          <w:jc w:val="center"/>
        </w:trPr>
        <w:tc>
          <w:tcPr>
            <w:tcW w:w="4876" w:type="dxa"/>
            <w:hideMark/>
          </w:tcPr>
          <w:p w14:paraId="629534A6" w14:textId="77777777" w:rsidR="009E33C7" w:rsidRPr="005C4FE5" w:rsidRDefault="009E33C7" w:rsidP="008916CF">
            <w:pPr>
              <w:pStyle w:val="ColumnHeading"/>
              <w:keepNext/>
            </w:pPr>
            <w:r w:rsidRPr="005C4FE5">
              <w:t>Texto de la Comisión</w:t>
            </w:r>
          </w:p>
        </w:tc>
        <w:tc>
          <w:tcPr>
            <w:tcW w:w="4876" w:type="dxa"/>
            <w:hideMark/>
          </w:tcPr>
          <w:p w14:paraId="1111B8E5" w14:textId="77777777" w:rsidR="009E33C7" w:rsidRPr="005C4FE5" w:rsidRDefault="009E33C7" w:rsidP="008916CF">
            <w:pPr>
              <w:pStyle w:val="ColumnHeading"/>
              <w:keepNext/>
            </w:pPr>
            <w:r w:rsidRPr="005C4FE5">
              <w:t>Enmienda</w:t>
            </w:r>
          </w:p>
        </w:tc>
      </w:tr>
      <w:tr w:rsidR="009E33C7" w:rsidRPr="005C4FE5" w14:paraId="33C3A4A3" w14:textId="77777777" w:rsidTr="008916CF">
        <w:trPr>
          <w:jc w:val="center"/>
        </w:trPr>
        <w:tc>
          <w:tcPr>
            <w:tcW w:w="4876" w:type="dxa"/>
            <w:hideMark/>
          </w:tcPr>
          <w:p w14:paraId="3D37B3E4" w14:textId="77777777" w:rsidR="009E33C7" w:rsidRPr="005C4FE5" w:rsidRDefault="009E33C7" w:rsidP="008916CF">
            <w:pPr>
              <w:pStyle w:val="Normal6"/>
            </w:pPr>
            <w:r w:rsidRPr="005C4FE5">
              <w:t>3.</w:t>
            </w:r>
            <w:r w:rsidRPr="005C4FE5">
              <w:tab/>
              <w:t xml:space="preserve">Los Estados miembros dispensarán a los solicitantes un trato </w:t>
            </w:r>
            <w:r w:rsidRPr="005C4FE5">
              <w:rPr>
                <w:b/>
                <w:i/>
              </w:rPr>
              <w:t>igual al de</w:t>
            </w:r>
            <w:r w:rsidRPr="005C4FE5">
              <w:t xml:space="preserve"> los nacionales en lo referente a:</w:t>
            </w:r>
          </w:p>
        </w:tc>
        <w:tc>
          <w:tcPr>
            <w:tcW w:w="4876" w:type="dxa"/>
            <w:hideMark/>
          </w:tcPr>
          <w:p w14:paraId="1CFD12B6" w14:textId="77777777" w:rsidR="009E33C7" w:rsidRPr="005C4FE5" w:rsidRDefault="009E33C7" w:rsidP="008916CF">
            <w:pPr>
              <w:pStyle w:val="Normal6"/>
              <w:rPr>
                <w:szCs w:val="24"/>
              </w:rPr>
            </w:pPr>
            <w:r w:rsidRPr="005C4FE5">
              <w:t>3.</w:t>
            </w:r>
            <w:r w:rsidRPr="005C4FE5">
              <w:tab/>
              <w:t xml:space="preserve">Los Estados miembros dispensarán a los solicitantes un trato </w:t>
            </w:r>
            <w:r w:rsidRPr="005C4FE5">
              <w:rPr>
                <w:b/>
                <w:i/>
              </w:rPr>
              <w:t>adecuado y no les darán prioridad sobre</w:t>
            </w:r>
            <w:r w:rsidRPr="005C4FE5">
              <w:t xml:space="preserve"> los nacionales en lo referente a:</w:t>
            </w:r>
          </w:p>
        </w:tc>
      </w:tr>
    </w:tbl>
    <w:p w14:paraId="738FD6D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3280FF" w14:textId="77777777" w:rsidR="009E33C7" w:rsidRPr="005C4FE5" w:rsidRDefault="009E33C7" w:rsidP="009E33C7">
      <w:r w:rsidRPr="005C4FE5">
        <w:rPr>
          <w:rStyle w:val="HideTWBExt"/>
          <w:noProof w:val="0"/>
        </w:rPr>
        <w:t>&lt;/AmendB&gt;</w:t>
      </w:r>
    </w:p>
    <w:p w14:paraId="1924449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318</w:t>
      </w:r>
      <w:r w:rsidRPr="005C4FE5">
        <w:rPr>
          <w:rStyle w:val="HideTWBExt"/>
          <w:b w:val="0"/>
          <w:noProof w:val="0"/>
        </w:rPr>
        <w:t>&lt;/NumAmB&gt;</w:t>
      </w:r>
    </w:p>
    <w:p w14:paraId="1F67ADBF"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678132E7" w14:textId="77777777" w:rsidR="009E33C7" w:rsidRPr="005C4FE5" w:rsidRDefault="009E33C7" w:rsidP="009E33C7">
      <w:r w:rsidRPr="005C4FE5">
        <w:rPr>
          <w:rStyle w:val="HideTWBExt"/>
          <w:noProof w:val="0"/>
        </w:rPr>
        <w:lastRenderedPageBreak/>
        <w:t>&lt;/RepeatBlock-By&gt;</w:t>
      </w:r>
    </w:p>
    <w:p w14:paraId="628AC2C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060081F"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A9E1DD0" w14:textId="77777777" w:rsidTr="008916CF">
        <w:trPr>
          <w:jc w:val="center"/>
        </w:trPr>
        <w:tc>
          <w:tcPr>
            <w:tcW w:w="9752" w:type="dxa"/>
            <w:gridSpan w:val="2"/>
          </w:tcPr>
          <w:p w14:paraId="7F2431F9" w14:textId="77777777" w:rsidR="009E33C7" w:rsidRPr="005C4FE5" w:rsidRDefault="009E33C7" w:rsidP="008916CF">
            <w:pPr>
              <w:keepNext/>
            </w:pPr>
          </w:p>
        </w:tc>
      </w:tr>
      <w:tr w:rsidR="009E33C7" w:rsidRPr="005C4FE5" w14:paraId="5DDC796C" w14:textId="77777777" w:rsidTr="008916CF">
        <w:trPr>
          <w:jc w:val="center"/>
        </w:trPr>
        <w:tc>
          <w:tcPr>
            <w:tcW w:w="4876" w:type="dxa"/>
            <w:hideMark/>
          </w:tcPr>
          <w:p w14:paraId="0EEA7C1F" w14:textId="77777777" w:rsidR="009E33C7" w:rsidRPr="005C4FE5" w:rsidRDefault="009E33C7" w:rsidP="008916CF">
            <w:pPr>
              <w:pStyle w:val="ColumnHeading"/>
              <w:keepNext/>
            </w:pPr>
            <w:r w:rsidRPr="005C4FE5">
              <w:t>Texto de la Comisión</w:t>
            </w:r>
          </w:p>
        </w:tc>
        <w:tc>
          <w:tcPr>
            <w:tcW w:w="4876" w:type="dxa"/>
            <w:hideMark/>
          </w:tcPr>
          <w:p w14:paraId="54A876A5" w14:textId="77777777" w:rsidR="009E33C7" w:rsidRPr="005C4FE5" w:rsidRDefault="009E33C7" w:rsidP="008916CF">
            <w:pPr>
              <w:pStyle w:val="ColumnHeading"/>
              <w:keepNext/>
            </w:pPr>
            <w:r w:rsidRPr="005C4FE5">
              <w:t>Enmienda</w:t>
            </w:r>
          </w:p>
        </w:tc>
      </w:tr>
      <w:tr w:rsidR="009E33C7" w:rsidRPr="005C4FE5" w14:paraId="5C9FA943" w14:textId="77777777" w:rsidTr="008916CF">
        <w:trPr>
          <w:jc w:val="center"/>
        </w:trPr>
        <w:tc>
          <w:tcPr>
            <w:tcW w:w="4876" w:type="dxa"/>
            <w:hideMark/>
          </w:tcPr>
          <w:p w14:paraId="6E2B0A22" w14:textId="77777777" w:rsidR="009E33C7" w:rsidRPr="005C4FE5" w:rsidRDefault="009E33C7" w:rsidP="008916CF">
            <w:pPr>
              <w:pStyle w:val="Normal6"/>
            </w:pPr>
            <w:r w:rsidRPr="005C4FE5">
              <w:t>a)</w:t>
            </w:r>
            <w:r w:rsidRPr="005C4FE5">
              <w:tab/>
              <w:t>las condiciones laborales, incluidos el salario y el despido, los permisos y las vacaciones, así como las exigencias de salud y seguridad en el lugar de trabajo;</w:t>
            </w:r>
          </w:p>
        </w:tc>
        <w:tc>
          <w:tcPr>
            <w:tcW w:w="4876" w:type="dxa"/>
            <w:hideMark/>
          </w:tcPr>
          <w:p w14:paraId="0430BBC2" w14:textId="77777777" w:rsidR="009E33C7" w:rsidRPr="005C4FE5" w:rsidRDefault="009E33C7" w:rsidP="008916CF">
            <w:pPr>
              <w:pStyle w:val="Normal6"/>
              <w:rPr>
                <w:szCs w:val="24"/>
              </w:rPr>
            </w:pPr>
            <w:r w:rsidRPr="005C4FE5">
              <w:t>a)</w:t>
            </w:r>
            <w:r w:rsidRPr="005C4FE5">
              <w:tab/>
              <w:t xml:space="preserve">condiciones de trabajo, incluidos el salario y el despido, </w:t>
            </w:r>
            <w:r w:rsidRPr="005C4FE5">
              <w:rPr>
                <w:b/>
                <w:i/>
              </w:rPr>
              <w:t>el horario de trabajo,</w:t>
            </w:r>
            <w:r w:rsidRPr="005C4FE5">
              <w:t xml:space="preserve"> los permisos y las vacaciones, así como las exigencias de salud y seguridad en el lugar de trabajo;</w:t>
            </w:r>
          </w:p>
        </w:tc>
      </w:tr>
    </w:tbl>
    <w:p w14:paraId="742D5A7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AF53D83" w14:textId="77777777" w:rsidR="009E33C7" w:rsidRPr="005C4FE5" w:rsidRDefault="009E33C7" w:rsidP="009E33C7">
      <w:r w:rsidRPr="005C4FE5">
        <w:rPr>
          <w:rStyle w:val="HideTWBExt"/>
          <w:noProof w:val="0"/>
        </w:rPr>
        <w:t>&lt;/AmendB&gt;</w:t>
      </w:r>
    </w:p>
    <w:p w14:paraId="61D5A19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319</w:t>
      </w:r>
      <w:r w:rsidRPr="005C4FE5">
        <w:rPr>
          <w:rStyle w:val="HideTWBExt"/>
          <w:b w:val="0"/>
          <w:noProof w:val="0"/>
        </w:rPr>
        <w:t>&lt;/NumAmB&gt;</w:t>
      </w:r>
    </w:p>
    <w:p w14:paraId="5BA3FAF6"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CDF8D8D"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6746406C" w14:textId="77777777" w:rsidR="009E33C7" w:rsidRPr="005C4FE5" w:rsidRDefault="009E33C7" w:rsidP="009E33C7">
      <w:r w:rsidRPr="005C4FE5">
        <w:rPr>
          <w:rStyle w:val="HideTWBExt"/>
          <w:noProof w:val="0"/>
        </w:rPr>
        <w:t>&lt;/RepeatBlock-By&gt;</w:t>
      </w:r>
    </w:p>
    <w:p w14:paraId="0D22662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BB57D64"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F420FB7" w14:textId="77777777" w:rsidTr="008916CF">
        <w:trPr>
          <w:jc w:val="center"/>
        </w:trPr>
        <w:tc>
          <w:tcPr>
            <w:tcW w:w="9752" w:type="dxa"/>
            <w:gridSpan w:val="2"/>
          </w:tcPr>
          <w:p w14:paraId="7C98715E" w14:textId="77777777" w:rsidR="009E33C7" w:rsidRPr="005C4FE5" w:rsidRDefault="009E33C7" w:rsidP="008916CF">
            <w:pPr>
              <w:keepNext/>
            </w:pPr>
          </w:p>
        </w:tc>
      </w:tr>
      <w:tr w:rsidR="009E33C7" w:rsidRPr="005C4FE5" w14:paraId="677370FE" w14:textId="77777777" w:rsidTr="008916CF">
        <w:trPr>
          <w:jc w:val="center"/>
        </w:trPr>
        <w:tc>
          <w:tcPr>
            <w:tcW w:w="4876" w:type="dxa"/>
            <w:hideMark/>
          </w:tcPr>
          <w:p w14:paraId="2461E754" w14:textId="77777777" w:rsidR="009E33C7" w:rsidRPr="005C4FE5" w:rsidRDefault="009E33C7" w:rsidP="008916CF">
            <w:pPr>
              <w:pStyle w:val="ColumnHeading"/>
              <w:keepNext/>
            </w:pPr>
            <w:r w:rsidRPr="005C4FE5">
              <w:t>Texto de la Comisión</w:t>
            </w:r>
          </w:p>
        </w:tc>
        <w:tc>
          <w:tcPr>
            <w:tcW w:w="4876" w:type="dxa"/>
            <w:hideMark/>
          </w:tcPr>
          <w:p w14:paraId="5AF44121" w14:textId="77777777" w:rsidR="009E33C7" w:rsidRPr="005C4FE5" w:rsidRDefault="009E33C7" w:rsidP="008916CF">
            <w:pPr>
              <w:pStyle w:val="ColumnHeading"/>
              <w:keepNext/>
            </w:pPr>
            <w:r w:rsidRPr="005C4FE5">
              <w:t>Enmienda</w:t>
            </w:r>
          </w:p>
        </w:tc>
      </w:tr>
      <w:tr w:rsidR="009E33C7" w:rsidRPr="005C4FE5" w14:paraId="438E0DD8" w14:textId="77777777" w:rsidTr="008916CF">
        <w:trPr>
          <w:jc w:val="center"/>
        </w:trPr>
        <w:tc>
          <w:tcPr>
            <w:tcW w:w="4876" w:type="dxa"/>
            <w:hideMark/>
          </w:tcPr>
          <w:p w14:paraId="52C2B097" w14:textId="77777777" w:rsidR="009E33C7" w:rsidRPr="005C4FE5" w:rsidRDefault="009E33C7" w:rsidP="008916CF">
            <w:pPr>
              <w:pStyle w:val="Normal6"/>
            </w:pPr>
            <w:r w:rsidRPr="005C4FE5">
              <w:t>b)</w:t>
            </w:r>
            <w:r w:rsidRPr="005C4FE5">
              <w:tab/>
              <w:t>la libertad de asociación, afiliación y pertenencia a una organización que represente a trabajadores o empresarios, o a cualquier organización cuyos miembros ejerzan una actividad específica, incluidas las prestaciones que tales organizaciones puedan ofrecer</w:t>
            </w:r>
            <w:r w:rsidRPr="005C4FE5">
              <w:rPr>
                <w:b/>
                <w:i/>
              </w:rPr>
              <w:t>, sin perjuicio de las disposiciones nacionales en materia de orden público y seguridad pública</w:t>
            </w:r>
            <w:r w:rsidRPr="005C4FE5">
              <w:t>;</w:t>
            </w:r>
          </w:p>
        </w:tc>
        <w:tc>
          <w:tcPr>
            <w:tcW w:w="4876" w:type="dxa"/>
            <w:hideMark/>
          </w:tcPr>
          <w:p w14:paraId="11FD756A" w14:textId="77777777" w:rsidR="009E33C7" w:rsidRPr="005C4FE5" w:rsidRDefault="009E33C7" w:rsidP="008916CF">
            <w:pPr>
              <w:pStyle w:val="Normal6"/>
              <w:rPr>
                <w:szCs w:val="24"/>
              </w:rPr>
            </w:pPr>
            <w:r w:rsidRPr="005C4FE5">
              <w:t>b)</w:t>
            </w:r>
            <w:r w:rsidRPr="005C4FE5">
              <w:tab/>
              <w:t>la libertad de asociación, afiliación y pertenencia a una organización que represente a trabajadores o empresarios, o a cualquier organización cuyos miembros ejerzan una actividad específica, incluidas las prestaciones que tales organizaciones puedan ofrecer;</w:t>
            </w:r>
          </w:p>
        </w:tc>
      </w:tr>
    </w:tbl>
    <w:p w14:paraId="3BB5E2F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BD22E12" w14:textId="77777777" w:rsidR="009E33C7" w:rsidRPr="005C4FE5" w:rsidRDefault="009E33C7" w:rsidP="009E33C7">
      <w:r w:rsidRPr="005C4FE5">
        <w:rPr>
          <w:rStyle w:val="HideTWBExt"/>
          <w:noProof w:val="0"/>
        </w:rPr>
        <w:t>&lt;/AmendB&gt;</w:t>
      </w:r>
    </w:p>
    <w:p w14:paraId="4D47B1B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320</w:t>
      </w:r>
      <w:r w:rsidRPr="005C4FE5">
        <w:rPr>
          <w:rStyle w:val="HideTWBExt"/>
          <w:b w:val="0"/>
          <w:noProof w:val="0"/>
        </w:rPr>
        <w:t>&lt;/NumAmB&gt;</w:t>
      </w:r>
    </w:p>
    <w:p w14:paraId="5279E85D"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29D40FAD" w14:textId="77777777" w:rsidR="009E33C7" w:rsidRPr="005C4FE5" w:rsidRDefault="009E33C7" w:rsidP="009E33C7">
      <w:r w:rsidRPr="005C4FE5">
        <w:rPr>
          <w:rStyle w:val="HideTWBExt"/>
          <w:noProof w:val="0"/>
        </w:rPr>
        <w:t>&lt;/RepeatBlock-By&gt;</w:t>
      </w:r>
    </w:p>
    <w:p w14:paraId="476A3C2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192C257"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13832BA" w14:textId="77777777" w:rsidTr="008916CF">
        <w:trPr>
          <w:jc w:val="center"/>
        </w:trPr>
        <w:tc>
          <w:tcPr>
            <w:tcW w:w="9752" w:type="dxa"/>
            <w:gridSpan w:val="2"/>
          </w:tcPr>
          <w:p w14:paraId="06366E75" w14:textId="77777777" w:rsidR="009E33C7" w:rsidRPr="005C4FE5" w:rsidRDefault="009E33C7" w:rsidP="008916CF">
            <w:pPr>
              <w:keepNext/>
            </w:pPr>
          </w:p>
        </w:tc>
      </w:tr>
      <w:tr w:rsidR="009E33C7" w:rsidRPr="005C4FE5" w14:paraId="0A2E6F89" w14:textId="77777777" w:rsidTr="008916CF">
        <w:trPr>
          <w:jc w:val="center"/>
        </w:trPr>
        <w:tc>
          <w:tcPr>
            <w:tcW w:w="4876" w:type="dxa"/>
            <w:hideMark/>
          </w:tcPr>
          <w:p w14:paraId="13FEFA91" w14:textId="77777777" w:rsidR="009E33C7" w:rsidRPr="005C4FE5" w:rsidRDefault="009E33C7" w:rsidP="008916CF">
            <w:pPr>
              <w:pStyle w:val="ColumnHeading"/>
              <w:keepNext/>
            </w:pPr>
            <w:r w:rsidRPr="005C4FE5">
              <w:t>Texto de la Comisión</w:t>
            </w:r>
          </w:p>
        </w:tc>
        <w:tc>
          <w:tcPr>
            <w:tcW w:w="4876" w:type="dxa"/>
            <w:hideMark/>
          </w:tcPr>
          <w:p w14:paraId="37DF3CDB" w14:textId="77777777" w:rsidR="009E33C7" w:rsidRPr="005C4FE5" w:rsidRDefault="009E33C7" w:rsidP="008916CF">
            <w:pPr>
              <w:pStyle w:val="ColumnHeading"/>
              <w:keepNext/>
            </w:pPr>
            <w:r w:rsidRPr="005C4FE5">
              <w:t>Enmienda</w:t>
            </w:r>
          </w:p>
        </w:tc>
      </w:tr>
      <w:tr w:rsidR="009E33C7" w:rsidRPr="005C4FE5" w14:paraId="2D225B4E" w14:textId="77777777" w:rsidTr="008916CF">
        <w:trPr>
          <w:jc w:val="center"/>
        </w:trPr>
        <w:tc>
          <w:tcPr>
            <w:tcW w:w="4876" w:type="dxa"/>
            <w:hideMark/>
          </w:tcPr>
          <w:p w14:paraId="3279834F" w14:textId="77777777" w:rsidR="009E33C7" w:rsidRPr="005C4FE5" w:rsidRDefault="009E33C7" w:rsidP="008916CF">
            <w:pPr>
              <w:pStyle w:val="Normal6"/>
            </w:pPr>
            <w:r w:rsidRPr="005C4FE5">
              <w:t>c)</w:t>
            </w:r>
            <w:r w:rsidRPr="005C4FE5">
              <w:tab/>
              <w:t>la educación y la formación profesionales</w:t>
            </w:r>
            <w:r w:rsidRPr="005C4FE5">
              <w:rPr>
                <w:b/>
                <w:i/>
              </w:rPr>
              <w:t xml:space="preserve">, con exclusión de los </w:t>
            </w:r>
            <w:r w:rsidRPr="005C4FE5">
              <w:rPr>
                <w:b/>
                <w:i/>
              </w:rPr>
              <w:lastRenderedPageBreak/>
              <w:t>préstamos y becas de estudio y de manutención u otros tipos de préstamos y becas relacionados con la educación y la formación profesionales</w:t>
            </w:r>
            <w:r w:rsidRPr="005C4FE5">
              <w:t>;</w:t>
            </w:r>
          </w:p>
        </w:tc>
        <w:tc>
          <w:tcPr>
            <w:tcW w:w="4876" w:type="dxa"/>
            <w:hideMark/>
          </w:tcPr>
          <w:p w14:paraId="7AAF2B70" w14:textId="77777777" w:rsidR="009E33C7" w:rsidRPr="005C4FE5" w:rsidRDefault="009E33C7" w:rsidP="008916CF">
            <w:pPr>
              <w:pStyle w:val="Normal6"/>
              <w:rPr>
                <w:szCs w:val="24"/>
              </w:rPr>
            </w:pPr>
            <w:r w:rsidRPr="005C4FE5">
              <w:lastRenderedPageBreak/>
              <w:t>c)</w:t>
            </w:r>
            <w:r w:rsidRPr="005C4FE5">
              <w:tab/>
              <w:t>la educación y la formación profesionales;</w:t>
            </w:r>
          </w:p>
        </w:tc>
      </w:tr>
    </w:tbl>
    <w:p w14:paraId="1A157D4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4574D521" w14:textId="77777777" w:rsidR="009E33C7" w:rsidRPr="005C4FE5" w:rsidRDefault="009E33C7" w:rsidP="009E33C7">
      <w:r w:rsidRPr="005C4FE5">
        <w:rPr>
          <w:rStyle w:val="HideTWBExt"/>
          <w:noProof w:val="0"/>
        </w:rPr>
        <w:t>&lt;/AmendB&gt;</w:t>
      </w:r>
    </w:p>
    <w:p w14:paraId="41B2681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321</w:t>
      </w:r>
      <w:r w:rsidRPr="005C4FE5">
        <w:rPr>
          <w:rStyle w:val="HideTWBExt"/>
          <w:b w:val="0"/>
          <w:noProof w:val="0"/>
        </w:rPr>
        <w:t>&lt;/NumAmB&gt;</w:t>
      </w:r>
    </w:p>
    <w:p w14:paraId="7450809D"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4F62F8B3"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22EBDA00" w14:textId="77777777" w:rsidR="009E33C7" w:rsidRPr="005C4FE5" w:rsidRDefault="009E33C7" w:rsidP="009E33C7">
      <w:r w:rsidRPr="005C4FE5">
        <w:rPr>
          <w:rStyle w:val="HideTWBExt"/>
          <w:noProof w:val="0"/>
        </w:rPr>
        <w:t>&lt;/RepeatBlock-By&gt;</w:t>
      </w:r>
    </w:p>
    <w:p w14:paraId="4D16E5D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27CAA59"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6F29800" w14:textId="77777777" w:rsidTr="008916CF">
        <w:trPr>
          <w:jc w:val="center"/>
        </w:trPr>
        <w:tc>
          <w:tcPr>
            <w:tcW w:w="9752" w:type="dxa"/>
            <w:gridSpan w:val="2"/>
          </w:tcPr>
          <w:p w14:paraId="039FDD1F" w14:textId="77777777" w:rsidR="009E33C7" w:rsidRPr="005C4FE5" w:rsidRDefault="009E33C7" w:rsidP="008916CF">
            <w:pPr>
              <w:keepNext/>
            </w:pPr>
          </w:p>
        </w:tc>
      </w:tr>
      <w:tr w:rsidR="009E33C7" w:rsidRPr="005C4FE5" w14:paraId="5CD85DC5" w14:textId="77777777" w:rsidTr="008916CF">
        <w:trPr>
          <w:jc w:val="center"/>
        </w:trPr>
        <w:tc>
          <w:tcPr>
            <w:tcW w:w="4876" w:type="dxa"/>
            <w:hideMark/>
          </w:tcPr>
          <w:p w14:paraId="43BE0925" w14:textId="77777777" w:rsidR="009E33C7" w:rsidRPr="005C4FE5" w:rsidRDefault="009E33C7" w:rsidP="008916CF">
            <w:pPr>
              <w:pStyle w:val="ColumnHeading"/>
              <w:keepNext/>
            </w:pPr>
            <w:r w:rsidRPr="005C4FE5">
              <w:t>Texto de la Comisión</w:t>
            </w:r>
          </w:p>
        </w:tc>
        <w:tc>
          <w:tcPr>
            <w:tcW w:w="4876" w:type="dxa"/>
            <w:hideMark/>
          </w:tcPr>
          <w:p w14:paraId="6C7197C5" w14:textId="77777777" w:rsidR="009E33C7" w:rsidRPr="005C4FE5" w:rsidRDefault="009E33C7" w:rsidP="008916CF">
            <w:pPr>
              <w:pStyle w:val="ColumnHeading"/>
              <w:keepNext/>
            </w:pPr>
            <w:r w:rsidRPr="005C4FE5">
              <w:t>Enmienda</w:t>
            </w:r>
          </w:p>
        </w:tc>
      </w:tr>
      <w:tr w:rsidR="009E33C7" w:rsidRPr="005C4FE5" w14:paraId="1AB9E93B" w14:textId="77777777" w:rsidTr="008916CF">
        <w:trPr>
          <w:jc w:val="center"/>
        </w:trPr>
        <w:tc>
          <w:tcPr>
            <w:tcW w:w="4876" w:type="dxa"/>
            <w:hideMark/>
          </w:tcPr>
          <w:p w14:paraId="73923C7C" w14:textId="77777777" w:rsidR="009E33C7" w:rsidRPr="005C4FE5" w:rsidRDefault="009E33C7" w:rsidP="008916CF">
            <w:pPr>
              <w:pStyle w:val="Normal6"/>
            </w:pPr>
            <w:r w:rsidRPr="005C4FE5">
              <w:t>c)</w:t>
            </w:r>
            <w:r w:rsidRPr="005C4FE5">
              <w:tab/>
              <w:t>la educación y la formación profesionales, con exclusión de los préstamos y becas de estudio y de manutención u otros tipos de préstamos y becas relacionados con la educación y la formación profesionales;</w:t>
            </w:r>
          </w:p>
        </w:tc>
        <w:tc>
          <w:tcPr>
            <w:tcW w:w="4876" w:type="dxa"/>
            <w:hideMark/>
          </w:tcPr>
          <w:p w14:paraId="4C274CCB" w14:textId="77777777" w:rsidR="009E33C7" w:rsidRPr="005C4FE5" w:rsidRDefault="009E33C7" w:rsidP="008916CF">
            <w:pPr>
              <w:pStyle w:val="Normal6"/>
              <w:rPr>
                <w:szCs w:val="24"/>
              </w:rPr>
            </w:pPr>
            <w:r w:rsidRPr="005C4FE5">
              <w:t>c)</w:t>
            </w:r>
            <w:r w:rsidRPr="005C4FE5">
              <w:tab/>
            </w:r>
            <w:r w:rsidRPr="005C4FE5">
              <w:rPr>
                <w:b/>
                <w:i/>
              </w:rPr>
              <w:t xml:space="preserve">las oportunidades de educación relacionadas con el empleo destinadas a adultos, </w:t>
            </w:r>
            <w:r w:rsidRPr="005C4FE5">
              <w:t xml:space="preserve">la educación y la formación profesionales, </w:t>
            </w:r>
            <w:r w:rsidRPr="005C4FE5">
              <w:rPr>
                <w:b/>
                <w:i/>
              </w:rPr>
              <w:t>incluidos los cursos de formación de actualización de capacidades y la experiencia práctica en el lugar de trabajo,</w:t>
            </w:r>
            <w:r w:rsidRPr="005C4FE5">
              <w:t xml:space="preserve"> con exclusión de los préstamos y becas de estudio y de manutención u otros tipos de préstamos y becas relacionados con la educación y la formación profesionales;</w:t>
            </w:r>
          </w:p>
        </w:tc>
      </w:tr>
    </w:tbl>
    <w:p w14:paraId="69353BF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A4A9A7F" w14:textId="77777777" w:rsidR="009E33C7" w:rsidRPr="005C4FE5" w:rsidRDefault="009E33C7" w:rsidP="009E33C7">
      <w:r w:rsidRPr="005C4FE5">
        <w:rPr>
          <w:rStyle w:val="HideTWBExt"/>
          <w:noProof w:val="0"/>
        </w:rPr>
        <w:t>&lt;/AmendB&gt;</w:t>
      </w:r>
    </w:p>
    <w:p w14:paraId="34FE011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322</w:t>
      </w:r>
      <w:r w:rsidRPr="005C4FE5">
        <w:rPr>
          <w:rStyle w:val="HideTWBExt"/>
          <w:b w:val="0"/>
          <w:noProof w:val="0"/>
        </w:rPr>
        <w:t>&lt;/NumAmB&gt;</w:t>
      </w:r>
    </w:p>
    <w:p w14:paraId="0F7CA048"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3B1DA43A" w14:textId="77777777" w:rsidR="009E33C7" w:rsidRPr="005C4FE5" w:rsidRDefault="009E33C7" w:rsidP="009E33C7">
      <w:r w:rsidRPr="005C4FE5">
        <w:rPr>
          <w:rStyle w:val="HideTWBExt"/>
          <w:noProof w:val="0"/>
        </w:rPr>
        <w:t>&lt;/RepeatBlock-By&gt;</w:t>
      </w:r>
    </w:p>
    <w:p w14:paraId="7B32162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B885172"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A7B164C" w14:textId="77777777" w:rsidTr="008916CF">
        <w:trPr>
          <w:jc w:val="center"/>
        </w:trPr>
        <w:tc>
          <w:tcPr>
            <w:tcW w:w="9752" w:type="dxa"/>
            <w:gridSpan w:val="2"/>
          </w:tcPr>
          <w:p w14:paraId="47A971AF" w14:textId="77777777" w:rsidR="009E33C7" w:rsidRPr="005C4FE5" w:rsidRDefault="009E33C7" w:rsidP="008916CF">
            <w:pPr>
              <w:keepNext/>
            </w:pPr>
          </w:p>
        </w:tc>
      </w:tr>
      <w:tr w:rsidR="009E33C7" w:rsidRPr="005C4FE5" w14:paraId="6E07624B" w14:textId="77777777" w:rsidTr="008916CF">
        <w:trPr>
          <w:jc w:val="center"/>
        </w:trPr>
        <w:tc>
          <w:tcPr>
            <w:tcW w:w="4876" w:type="dxa"/>
            <w:hideMark/>
          </w:tcPr>
          <w:p w14:paraId="6F1345A3" w14:textId="77777777" w:rsidR="009E33C7" w:rsidRPr="005C4FE5" w:rsidRDefault="009E33C7" w:rsidP="008916CF">
            <w:pPr>
              <w:pStyle w:val="ColumnHeading"/>
              <w:keepNext/>
            </w:pPr>
            <w:r w:rsidRPr="005C4FE5">
              <w:t>Texto de la Comisión</w:t>
            </w:r>
          </w:p>
        </w:tc>
        <w:tc>
          <w:tcPr>
            <w:tcW w:w="4876" w:type="dxa"/>
            <w:hideMark/>
          </w:tcPr>
          <w:p w14:paraId="51636ADC" w14:textId="77777777" w:rsidR="009E33C7" w:rsidRPr="005C4FE5" w:rsidRDefault="009E33C7" w:rsidP="008916CF">
            <w:pPr>
              <w:pStyle w:val="ColumnHeading"/>
              <w:keepNext/>
            </w:pPr>
            <w:r w:rsidRPr="005C4FE5">
              <w:t>Enmienda</w:t>
            </w:r>
          </w:p>
        </w:tc>
      </w:tr>
      <w:tr w:rsidR="009E33C7" w:rsidRPr="005C4FE5" w14:paraId="634FFDBE" w14:textId="77777777" w:rsidTr="008916CF">
        <w:trPr>
          <w:jc w:val="center"/>
        </w:trPr>
        <w:tc>
          <w:tcPr>
            <w:tcW w:w="4876" w:type="dxa"/>
            <w:hideMark/>
          </w:tcPr>
          <w:p w14:paraId="2C52D86D" w14:textId="77777777" w:rsidR="009E33C7" w:rsidRPr="005C4FE5" w:rsidRDefault="009E33C7" w:rsidP="008916CF">
            <w:pPr>
              <w:pStyle w:val="Normal6"/>
            </w:pPr>
            <w:r w:rsidRPr="005C4FE5">
              <w:t>c)</w:t>
            </w:r>
            <w:r w:rsidRPr="005C4FE5">
              <w:tab/>
            </w:r>
            <w:r w:rsidRPr="005C4FE5">
              <w:rPr>
                <w:b/>
                <w:i/>
              </w:rPr>
              <w:t>la educación y la formación profesionales, con exclusión de los préstamos y becas de estudio y de manutención u otros tipos de préstamos y becas relacionados con</w:t>
            </w:r>
            <w:r w:rsidRPr="005C4FE5">
              <w:t xml:space="preserve"> la educación y la formación profesionales;</w:t>
            </w:r>
          </w:p>
        </w:tc>
        <w:tc>
          <w:tcPr>
            <w:tcW w:w="4876" w:type="dxa"/>
            <w:hideMark/>
          </w:tcPr>
          <w:p w14:paraId="014586C6" w14:textId="77777777" w:rsidR="009E33C7" w:rsidRPr="005C4FE5" w:rsidRDefault="009E33C7" w:rsidP="008916CF">
            <w:pPr>
              <w:pStyle w:val="Normal6"/>
              <w:rPr>
                <w:szCs w:val="24"/>
              </w:rPr>
            </w:pPr>
            <w:r w:rsidRPr="005C4FE5">
              <w:t>c)</w:t>
            </w:r>
            <w:r w:rsidRPr="005C4FE5">
              <w:tab/>
              <w:t>la educación y la formación profesionales;</w:t>
            </w:r>
          </w:p>
        </w:tc>
      </w:tr>
    </w:tbl>
    <w:p w14:paraId="0EC65B7D" w14:textId="77777777" w:rsidR="009E33C7" w:rsidRPr="005C4FE5" w:rsidRDefault="009E33C7" w:rsidP="009E33C7">
      <w:pPr>
        <w:pStyle w:val="Olang"/>
        <w:rPr>
          <w:noProof w:val="0"/>
          <w:szCs w:val="24"/>
        </w:rPr>
      </w:pPr>
      <w:r w:rsidRPr="005C4FE5">
        <w:rPr>
          <w:noProof w:val="0"/>
        </w:rPr>
        <w:lastRenderedPageBreak/>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AB073D8" w14:textId="77777777" w:rsidR="009E33C7" w:rsidRPr="005C4FE5" w:rsidRDefault="009E33C7" w:rsidP="009E33C7">
      <w:r w:rsidRPr="005C4FE5">
        <w:rPr>
          <w:rStyle w:val="HideTWBExt"/>
          <w:noProof w:val="0"/>
        </w:rPr>
        <w:t>&lt;/AmendB&gt;</w:t>
      </w:r>
    </w:p>
    <w:p w14:paraId="2014965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323</w:t>
      </w:r>
      <w:r w:rsidRPr="005C4FE5">
        <w:rPr>
          <w:rStyle w:val="HideTWBExt"/>
          <w:b w:val="0"/>
          <w:noProof w:val="0"/>
        </w:rPr>
        <w:t>&lt;/NumAmB&gt;</w:t>
      </w:r>
    </w:p>
    <w:p w14:paraId="50D8DAE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A52B273" w14:textId="77777777" w:rsidR="009E33C7" w:rsidRPr="005C4FE5" w:rsidRDefault="009E33C7" w:rsidP="009E33C7">
      <w:r w:rsidRPr="005C4FE5">
        <w:rPr>
          <w:rStyle w:val="HideTWBExt"/>
          <w:noProof w:val="0"/>
        </w:rPr>
        <w:t>&lt;/RepeatBlock-By&gt;</w:t>
      </w:r>
    </w:p>
    <w:p w14:paraId="4194BA2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1B60B84"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d</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A3F8AE3" w14:textId="77777777" w:rsidTr="008916CF">
        <w:trPr>
          <w:jc w:val="center"/>
        </w:trPr>
        <w:tc>
          <w:tcPr>
            <w:tcW w:w="9752" w:type="dxa"/>
            <w:gridSpan w:val="2"/>
          </w:tcPr>
          <w:p w14:paraId="3FE473E9" w14:textId="77777777" w:rsidR="009E33C7" w:rsidRPr="005C4FE5" w:rsidRDefault="009E33C7" w:rsidP="008916CF">
            <w:pPr>
              <w:keepNext/>
            </w:pPr>
          </w:p>
        </w:tc>
      </w:tr>
      <w:tr w:rsidR="009E33C7" w:rsidRPr="005C4FE5" w14:paraId="09A64FD6" w14:textId="77777777" w:rsidTr="008916CF">
        <w:trPr>
          <w:jc w:val="center"/>
        </w:trPr>
        <w:tc>
          <w:tcPr>
            <w:tcW w:w="4876" w:type="dxa"/>
            <w:hideMark/>
          </w:tcPr>
          <w:p w14:paraId="32BFFDC2" w14:textId="77777777" w:rsidR="009E33C7" w:rsidRPr="005C4FE5" w:rsidRDefault="009E33C7" w:rsidP="008916CF">
            <w:pPr>
              <w:pStyle w:val="ColumnHeading"/>
              <w:keepNext/>
            </w:pPr>
            <w:r w:rsidRPr="005C4FE5">
              <w:t>Texto de la Comisión</w:t>
            </w:r>
          </w:p>
        </w:tc>
        <w:tc>
          <w:tcPr>
            <w:tcW w:w="4876" w:type="dxa"/>
            <w:hideMark/>
          </w:tcPr>
          <w:p w14:paraId="0A76C669" w14:textId="77777777" w:rsidR="009E33C7" w:rsidRPr="005C4FE5" w:rsidRDefault="009E33C7" w:rsidP="008916CF">
            <w:pPr>
              <w:pStyle w:val="ColumnHeading"/>
              <w:keepNext/>
            </w:pPr>
            <w:r w:rsidRPr="005C4FE5">
              <w:t>Enmienda</w:t>
            </w:r>
          </w:p>
        </w:tc>
      </w:tr>
      <w:tr w:rsidR="009E33C7" w:rsidRPr="005C4FE5" w14:paraId="3EC4A266" w14:textId="77777777" w:rsidTr="008916CF">
        <w:trPr>
          <w:jc w:val="center"/>
        </w:trPr>
        <w:tc>
          <w:tcPr>
            <w:tcW w:w="4876" w:type="dxa"/>
            <w:hideMark/>
          </w:tcPr>
          <w:p w14:paraId="4C51863B" w14:textId="77777777" w:rsidR="009E33C7" w:rsidRPr="005C4FE5" w:rsidRDefault="009E33C7" w:rsidP="008916CF">
            <w:pPr>
              <w:pStyle w:val="Normal6"/>
            </w:pPr>
            <w:r w:rsidRPr="005C4FE5">
              <w:t>d)</w:t>
            </w:r>
            <w:r w:rsidRPr="005C4FE5">
              <w:tab/>
              <w:t>el reconocimiento de los diplomas, certificados y otros títulos en el marco de los procedimientos vigentes de reconocimiento de las cualificaciones obtenidas en el extranjero</w:t>
            </w:r>
            <w:r w:rsidRPr="005C4FE5">
              <w:rPr>
                <w:b/>
                <w:i/>
              </w:rPr>
              <w:t>, facilitando al mismo tiempo, en la medida de lo posible, el pleno acceso a aquellos solicitantes que no puedan aportar documentos justificativos de sus cualificaciones a sistemas adecuados de evaluación, convalidación y certificación de los estudios que hayan cursado</w:t>
            </w:r>
            <w:r w:rsidRPr="005C4FE5">
              <w:t>;</w:t>
            </w:r>
          </w:p>
        </w:tc>
        <w:tc>
          <w:tcPr>
            <w:tcW w:w="4876" w:type="dxa"/>
            <w:hideMark/>
          </w:tcPr>
          <w:p w14:paraId="6E9755D4" w14:textId="77777777" w:rsidR="009E33C7" w:rsidRPr="005C4FE5" w:rsidRDefault="009E33C7" w:rsidP="008916CF">
            <w:pPr>
              <w:pStyle w:val="Normal6"/>
              <w:rPr>
                <w:szCs w:val="24"/>
              </w:rPr>
            </w:pPr>
            <w:r w:rsidRPr="005C4FE5">
              <w:t>d)</w:t>
            </w:r>
            <w:r w:rsidRPr="005C4FE5">
              <w:tab/>
              <w:t>el reconocimiento de los diplomas, certificados y otros títulos en el marco de los procedimientos vigentes de reconocimiento de las cualificaciones obtenidas en el extranjero;</w:t>
            </w:r>
          </w:p>
        </w:tc>
      </w:tr>
    </w:tbl>
    <w:p w14:paraId="1896EA9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B34E6B" w14:textId="77777777" w:rsidR="009E33C7" w:rsidRPr="005C4FE5" w:rsidRDefault="009E33C7" w:rsidP="009E33C7">
      <w:r w:rsidRPr="005C4FE5">
        <w:rPr>
          <w:rStyle w:val="HideTWBExt"/>
          <w:noProof w:val="0"/>
        </w:rPr>
        <w:t>&lt;/AmendB&gt;</w:t>
      </w:r>
    </w:p>
    <w:p w14:paraId="7646088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324</w:t>
      </w:r>
      <w:r w:rsidRPr="005C4FE5">
        <w:rPr>
          <w:rStyle w:val="HideTWBExt"/>
          <w:b w:val="0"/>
          <w:noProof w:val="0"/>
        </w:rPr>
        <w:t>&lt;/NumAmB&gt;</w:t>
      </w:r>
    </w:p>
    <w:p w14:paraId="77C34703" w14:textId="77777777" w:rsidR="009E33C7" w:rsidRPr="005C4FE5" w:rsidRDefault="009E33C7" w:rsidP="009E33C7">
      <w:pPr>
        <w:pStyle w:val="NormalBold"/>
      </w:pPr>
      <w:r w:rsidRPr="005C4FE5">
        <w:rPr>
          <w:rStyle w:val="HideTWBExt"/>
          <w:b w:val="0"/>
          <w:noProof w:val="0"/>
        </w:rPr>
        <w:t>&lt;RepeatBlock-By&gt;&lt;Members&gt;</w:t>
      </w:r>
      <w:r w:rsidRPr="005C4FE5">
        <w:t>Branislav Škripek</w:t>
      </w:r>
      <w:r w:rsidRPr="005C4FE5">
        <w:rPr>
          <w:rStyle w:val="HideTWBExt"/>
          <w:b w:val="0"/>
          <w:noProof w:val="0"/>
        </w:rPr>
        <w:t>&lt;/Members&gt;</w:t>
      </w:r>
    </w:p>
    <w:p w14:paraId="1988420B" w14:textId="77777777" w:rsidR="009E33C7" w:rsidRPr="005C4FE5" w:rsidRDefault="009E33C7" w:rsidP="009E33C7">
      <w:r w:rsidRPr="005C4FE5">
        <w:rPr>
          <w:rStyle w:val="HideTWBExt"/>
          <w:noProof w:val="0"/>
        </w:rPr>
        <w:t>&lt;/RepeatBlock-By&gt;</w:t>
      </w:r>
    </w:p>
    <w:p w14:paraId="1B5A4E8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2836329"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F35B7A9" w14:textId="77777777" w:rsidTr="008916CF">
        <w:trPr>
          <w:jc w:val="center"/>
        </w:trPr>
        <w:tc>
          <w:tcPr>
            <w:tcW w:w="9752" w:type="dxa"/>
            <w:gridSpan w:val="2"/>
          </w:tcPr>
          <w:p w14:paraId="35801F18" w14:textId="77777777" w:rsidR="009E33C7" w:rsidRPr="005C4FE5" w:rsidRDefault="009E33C7" w:rsidP="008916CF">
            <w:pPr>
              <w:keepNext/>
            </w:pPr>
          </w:p>
        </w:tc>
      </w:tr>
      <w:tr w:rsidR="009E33C7" w:rsidRPr="005C4FE5" w14:paraId="4D474512" w14:textId="77777777" w:rsidTr="008916CF">
        <w:trPr>
          <w:jc w:val="center"/>
        </w:trPr>
        <w:tc>
          <w:tcPr>
            <w:tcW w:w="4876" w:type="dxa"/>
            <w:hideMark/>
          </w:tcPr>
          <w:p w14:paraId="1AD37D01" w14:textId="77777777" w:rsidR="009E33C7" w:rsidRPr="005C4FE5" w:rsidRDefault="009E33C7" w:rsidP="008916CF">
            <w:pPr>
              <w:pStyle w:val="ColumnHeading"/>
              <w:keepNext/>
            </w:pPr>
            <w:r w:rsidRPr="005C4FE5">
              <w:t>Texto de la Comisión</w:t>
            </w:r>
          </w:p>
        </w:tc>
        <w:tc>
          <w:tcPr>
            <w:tcW w:w="4876" w:type="dxa"/>
            <w:hideMark/>
          </w:tcPr>
          <w:p w14:paraId="3E6F4217" w14:textId="77777777" w:rsidR="009E33C7" w:rsidRPr="005C4FE5" w:rsidRDefault="009E33C7" w:rsidP="008916CF">
            <w:pPr>
              <w:pStyle w:val="ColumnHeading"/>
              <w:keepNext/>
            </w:pPr>
            <w:r w:rsidRPr="005C4FE5">
              <w:t>Enmienda</w:t>
            </w:r>
          </w:p>
        </w:tc>
      </w:tr>
      <w:tr w:rsidR="009E33C7" w:rsidRPr="005C4FE5" w14:paraId="0925F78A" w14:textId="77777777" w:rsidTr="008916CF">
        <w:trPr>
          <w:jc w:val="center"/>
        </w:trPr>
        <w:tc>
          <w:tcPr>
            <w:tcW w:w="4876" w:type="dxa"/>
            <w:hideMark/>
          </w:tcPr>
          <w:p w14:paraId="42319FC7" w14:textId="77777777" w:rsidR="009E33C7" w:rsidRPr="005C4FE5" w:rsidRDefault="009E33C7" w:rsidP="008916CF">
            <w:pPr>
              <w:pStyle w:val="Normal6"/>
            </w:pPr>
            <w:r w:rsidRPr="005C4FE5">
              <w:rPr>
                <w:b/>
                <w:i/>
              </w:rPr>
              <w:t>e)</w:t>
            </w:r>
            <w:r w:rsidRPr="005C4FE5">
              <w:tab/>
            </w:r>
            <w:r w:rsidRPr="005C4FE5">
              <w:rPr>
                <w:b/>
                <w:i/>
              </w:rPr>
              <w:t>las ramas de la seguridad social, según se definen en el Reglamento (CE) n.º 883/2004.</w:t>
            </w:r>
          </w:p>
        </w:tc>
        <w:tc>
          <w:tcPr>
            <w:tcW w:w="4876" w:type="dxa"/>
            <w:hideMark/>
          </w:tcPr>
          <w:p w14:paraId="04CB5FC7" w14:textId="77777777" w:rsidR="009E33C7" w:rsidRPr="005C4FE5" w:rsidRDefault="009E33C7" w:rsidP="008916CF">
            <w:pPr>
              <w:pStyle w:val="Normal6"/>
              <w:rPr>
                <w:szCs w:val="24"/>
              </w:rPr>
            </w:pPr>
            <w:r w:rsidRPr="005C4FE5">
              <w:rPr>
                <w:b/>
                <w:i/>
              </w:rPr>
              <w:t>suprimida</w:t>
            </w:r>
          </w:p>
        </w:tc>
      </w:tr>
    </w:tbl>
    <w:p w14:paraId="10961CF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9E2BDB2" w14:textId="77777777" w:rsidR="009E33C7" w:rsidRPr="005C4FE5" w:rsidRDefault="009E33C7" w:rsidP="009E33C7">
      <w:r w:rsidRPr="005C4FE5">
        <w:rPr>
          <w:rStyle w:val="HideTWBExt"/>
          <w:noProof w:val="0"/>
        </w:rPr>
        <w:t>&lt;/AmendB&gt;</w:t>
      </w:r>
    </w:p>
    <w:p w14:paraId="635E26D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325</w:t>
      </w:r>
      <w:r w:rsidRPr="005C4FE5">
        <w:rPr>
          <w:rStyle w:val="HideTWBExt"/>
          <w:b w:val="0"/>
          <w:noProof w:val="0"/>
        </w:rPr>
        <w:t>&lt;/NumAmB&gt;</w:t>
      </w:r>
    </w:p>
    <w:p w14:paraId="2E05330B"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883E92B" w14:textId="77777777" w:rsidR="009E33C7" w:rsidRPr="005C4FE5" w:rsidRDefault="009E33C7" w:rsidP="009E33C7">
      <w:r w:rsidRPr="005C4FE5">
        <w:rPr>
          <w:rStyle w:val="HideTWBExt"/>
          <w:noProof w:val="0"/>
        </w:rPr>
        <w:t>&lt;/RepeatBlock-By&gt;</w:t>
      </w:r>
    </w:p>
    <w:p w14:paraId="1794C4A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1481C32"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7D0D749" w14:textId="77777777" w:rsidTr="008916CF">
        <w:trPr>
          <w:jc w:val="center"/>
        </w:trPr>
        <w:tc>
          <w:tcPr>
            <w:tcW w:w="9752" w:type="dxa"/>
            <w:gridSpan w:val="2"/>
          </w:tcPr>
          <w:p w14:paraId="066E7D7D" w14:textId="77777777" w:rsidR="009E33C7" w:rsidRPr="005C4FE5" w:rsidRDefault="009E33C7" w:rsidP="008916CF">
            <w:pPr>
              <w:keepNext/>
            </w:pPr>
          </w:p>
        </w:tc>
      </w:tr>
      <w:tr w:rsidR="009E33C7" w:rsidRPr="005C4FE5" w14:paraId="2FA1496A" w14:textId="77777777" w:rsidTr="008916CF">
        <w:trPr>
          <w:jc w:val="center"/>
        </w:trPr>
        <w:tc>
          <w:tcPr>
            <w:tcW w:w="4876" w:type="dxa"/>
            <w:hideMark/>
          </w:tcPr>
          <w:p w14:paraId="01DFF22D" w14:textId="77777777" w:rsidR="009E33C7" w:rsidRPr="005C4FE5" w:rsidRDefault="009E33C7" w:rsidP="008916CF">
            <w:pPr>
              <w:pStyle w:val="ColumnHeading"/>
              <w:keepNext/>
            </w:pPr>
            <w:r w:rsidRPr="005C4FE5">
              <w:t>Texto de la Comisión</w:t>
            </w:r>
          </w:p>
        </w:tc>
        <w:tc>
          <w:tcPr>
            <w:tcW w:w="4876" w:type="dxa"/>
            <w:hideMark/>
          </w:tcPr>
          <w:p w14:paraId="075A55FC" w14:textId="77777777" w:rsidR="009E33C7" w:rsidRPr="005C4FE5" w:rsidRDefault="009E33C7" w:rsidP="008916CF">
            <w:pPr>
              <w:pStyle w:val="ColumnHeading"/>
              <w:keepNext/>
            </w:pPr>
            <w:r w:rsidRPr="005C4FE5">
              <w:t>Enmienda</w:t>
            </w:r>
          </w:p>
        </w:tc>
      </w:tr>
      <w:tr w:rsidR="009E33C7" w:rsidRPr="005C4FE5" w14:paraId="53921765" w14:textId="77777777" w:rsidTr="008916CF">
        <w:trPr>
          <w:jc w:val="center"/>
        </w:trPr>
        <w:tc>
          <w:tcPr>
            <w:tcW w:w="4876" w:type="dxa"/>
            <w:hideMark/>
          </w:tcPr>
          <w:p w14:paraId="598A4010" w14:textId="77777777" w:rsidR="009E33C7" w:rsidRPr="005C4FE5" w:rsidRDefault="009E33C7" w:rsidP="008916CF">
            <w:pPr>
              <w:pStyle w:val="Normal6"/>
            </w:pPr>
            <w:r w:rsidRPr="005C4FE5">
              <w:rPr>
                <w:b/>
                <w:i/>
              </w:rPr>
              <w:t>e)</w:t>
            </w:r>
            <w:r w:rsidRPr="005C4FE5">
              <w:tab/>
            </w:r>
            <w:r w:rsidRPr="005C4FE5">
              <w:rPr>
                <w:b/>
                <w:i/>
              </w:rPr>
              <w:t>las ramas de la seguridad social, según se definen en el Reglamento (CE) n.º 883/2004.</w:t>
            </w:r>
          </w:p>
        </w:tc>
        <w:tc>
          <w:tcPr>
            <w:tcW w:w="4876" w:type="dxa"/>
            <w:hideMark/>
          </w:tcPr>
          <w:p w14:paraId="27C88B3B" w14:textId="77777777" w:rsidR="009E33C7" w:rsidRPr="005C4FE5" w:rsidRDefault="009E33C7" w:rsidP="008916CF">
            <w:pPr>
              <w:pStyle w:val="Normal6"/>
              <w:rPr>
                <w:szCs w:val="24"/>
              </w:rPr>
            </w:pPr>
            <w:r w:rsidRPr="005C4FE5">
              <w:rPr>
                <w:b/>
                <w:i/>
              </w:rPr>
              <w:t>suprimida</w:t>
            </w:r>
          </w:p>
        </w:tc>
      </w:tr>
    </w:tbl>
    <w:p w14:paraId="26986A0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028CE23" w14:textId="77777777" w:rsidR="009E33C7" w:rsidRPr="005C4FE5" w:rsidRDefault="009E33C7" w:rsidP="009E33C7">
      <w:r w:rsidRPr="005C4FE5">
        <w:rPr>
          <w:rStyle w:val="HideTWBExt"/>
          <w:noProof w:val="0"/>
        </w:rPr>
        <w:t>&lt;/AmendB&gt;</w:t>
      </w:r>
    </w:p>
    <w:p w14:paraId="6FCD0EE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326</w:t>
      </w:r>
      <w:r w:rsidRPr="005C4FE5">
        <w:rPr>
          <w:rStyle w:val="HideTWBExt"/>
          <w:b w:val="0"/>
          <w:noProof w:val="0"/>
        </w:rPr>
        <w:t>&lt;/NumAmB&gt;</w:t>
      </w:r>
    </w:p>
    <w:p w14:paraId="28C13AAA"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17F4581D" w14:textId="77777777" w:rsidR="009E33C7" w:rsidRPr="005C4FE5" w:rsidRDefault="009E33C7" w:rsidP="009E33C7">
      <w:r w:rsidRPr="005C4FE5">
        <w:rPr>
          <w:rStyle w:val="HideTWBExt"/>
          <w:noProof w:val="0"/>
        </w:rPr>
        <w:t>&lt;/RepeatBlock-By&gt;</w:t>
      </w:r>
    </w:p>
    <w:p w14:paraId="13E5078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45ED2AF" w14:textId="77777777" w:rsidR="009E33C7" w:rsidRPr="005C4FE5" w:rsidRDefault="009E33C7" w:rsidP="009E33C7">
      <w:pPr>
        <w:pStyle w:val="NormalBold"/>
      </w:pPr>
      <w:r w:rsidRPr="005C4FE5">
        <w:rPr>
          <w:rStyle w:val="HideTWBExt"/>
          <w:b w:val="0"/>
          <w:noProof w:val="0"/>
        </w:rPr>
        <w:t>&lt;Article&gt;</w:t>
      </w:r>
      <w:r w:rsidRPr="005C4FE5">
        <w:t>Artículo 15 – apartado 3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2446131" w14:textId="77777777" w:rsidTr="008916CF">
        <w:trPr>
          <w:jc w:val="center"/>
        </w:trPr>
        <w:tc>
          <w:tcPr>
            <w:tcW w:w="9752" w:type="dxa"/>
            <w:gridSpan w:val="2"/>
          </w:tcPr>
          <w:p w14:paraId="54C55B17" w14:textId="77777777" w:rsidR="009E33C7" w:rsidRPr="005C4FE5" w:rsidRDefault="009E33C7" w:rsidP="008916CF">
            <w:pPr>
              <w:keepNext/>
            </w:pPr>
          </w:p>
        </w:tc>
      </w:tr>
      <w:tr w:rsidR="009E33C7" w:rsidRPr="005C4FE5" w14:paraId="42D123CC" w14:textId="77777777" w:rsidTr="008916CF">
        <w:trPr>
          <w:jc w:val="center"/>
        </w:trPr>
        <w:tc>
          <w:tcPr>
            <w:tcW w:w="4876" w:type="dxa"/>
            <w:hideMark/>
          </w:tcPr>
          <w:p w14:paraId="0451547E" w14:textId="77777777" w:rsidR="009E33C7" w:rsidRPr="005C4FE5" w:rsidRDefault="009E33C7" w:rsidP="008916CF">
            <w:pPr>
              <w:pStyle w:val="ColumnHeading"/>
              <w:keepNext/>
            </w:pPr>
            <w:r w:rsidRPr="005C4FE5">
              <w:t>Texto de la Comisión</w:t>
            </w:r>
          </w:p>
        </w:tc>
        <w:tc>
          <w:tcPr>
            <w:tcW w:w="4876" w:type="dxa"/>
            <w:hideMark/>
          </w:tcPr>
          <w:p w14:paraId="3F232863" w14:textId="77777777" w:rsidR="009E33C7" w:rsidRPr="005C4FE5" w:rsidRDefault="009E33C7" w:rsidP="008916CF">
            <w:pPr>
              <w:pStyle w:val="ColumnHeading"/>
              <w:keepNext/>
            </w:pPr>
            <w:r w:rsidRPr="005C4FE5">
              <w:t>Enmienda</w:t>
            </w:r>
          </w:p>
        </w:tc>
      </w:tr>
      <w:tr w:rsidR="009E33C7" w:rsidRPr="005C4FE5" w14:paraId="4E0E9C7C" w14:textId="77777777" w:rsidTr="008916CF">
        <w:trPr>
          <w:jc w:val="center"/>
        </w:trPr>
        <w:tc>
          <w:tcPr>
            <w:tcW w:w="4876" w:type="dxa"/>
            <w:hideMark/>
          </w:tcPr>
          <w:p w14:paraId="6C572E09" w14:textId="77777777" w:rsidR="009E33C7" w:rsidRPr="005C4FE5" w:rsidRDefault="009E33C7" w:rsidP="008916CF">
            <w:pPr>
              <w:pStyle w:val="Normal6"/>
            </w:pPr>
            <w:r w:rsidRPr="005C4FE5">
              <w:t>e)</w:t>
            </w:r>
            <w:r w:rsidRPr="005C4FE5">
              <w:tab/>
              <w:t>las ramas de la seguridad social, según se definen en el Reglamento (CE) n.º 883/2004.</w:t>
            </w:r>
          </w:p>
        </w:tc>
        <w:tc>
          <w:tcPr>
            <w:tcW w:w="4876" w:type="dxa"/>
            <w:hideMark/>
          </w:tcPr>
          <w:p w14:paraId="678E02CF" w14:textId="77777777" w:rsidR="009E33C7" w:rsidRPr="005C4FE5" w:rsidRDefault="009E33C7" w:rsidP="008916CF">
            <w:pPr>
              <w:pStyle w:val="Normal6"/>
              <w:rPr>
                <w:szCs w:val="24"/>
              </w:rPr>
            </w:pPr>
            <w:r w:rsidRPr="005C4FE5">
              <w:t>e)</w:t>
            </w:r>
            <w:r w:rsidRPr="005C4FE5">
              <w:tab/>
              <w:t xml:space="preserve">las ramas de la seguridad social, según se definen en el </w:t>
            </w:r>
            <w:r w:rsidRPr="005C4FE5">
              <w:rPr>
                <w:b/>
                <w:i/>
              </w:rPr>
              <w:t>artículo 3 del</w:t>
            </w:r>
            <w:r w:rsidRPr="005C4FE5">
              <w:t xml:space="preserve"> Reglamento (CE) n.º 883/2004</w:t>
            </w:r>
            <w:r w:rsidRPr="005C4FE5">
              <w:rPr>
                <w:b/>
                <w:i/>
              </w:rPr>
              <w:t>, para aquellos solicitantes que ejercen una actividad económica remunerada</w:t>
            </w:r>
            <w:r w:rsidRPr="005C4FE5">
              <w:t>.</w:t>
            </w:r>
          </w:p>
        </w:tc>
      </w:tr>
    </w:tbl>
    <w:p w14:paraId="2196205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7641EB3" w14:textId="77777777" w:rsidR="009E33C7" w:rsidRPr="005C4FE5" w:rsidRDefault="009E33C7" w:rsidP="009E33C7">
      <w:r w:rsidRPr="005C4FE5">
        <w:rPr>
          <w:rStyle w:val="HideTWBExt"/>
          <w:noProof w:val="0"/>
        </w:rPr>
        <w:t>&lt;/AmendB&gt;</w:t>
      </w:r>
    </w:p>
    <w:p w14:paraId="70F5361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327</w:t>
      </w:r>
      <w:r w:rsidRPr="005C4FE5">
        <w:rPr>
          <w:rStyle w:val="HideTWBExt"/>
          <w:b w:val="0"/>
          <w:noProof w:val="0"/>
        </w:rPr>
        <w:t>&lt;/NumAmB&gt;</w:t>
      </w:r>
    </w:p>
    <w:p w14:paraId="0A294755"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6CA25115" w14:textId="77777777" w:rsidR="009E33C7" w:rsidRPr="005C4FE5" w:rsidRDefault="009E33C7" w:rsidP="009E33C7">
      <w:r w:rsidRPr="005C4FE5">
        <w:rPr>
          <w:rStyle w:val="HideTWBExt"/>
          <w:noProof w:val="0"/>
        </w:rPr>
        <w:t>&lt;/RepeatBlock-By&gt;</w:t>
      </w:r>
    </w:p>
    <w:p w14:paraId="2A0D7E3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2B04A9D" w14:textId="77777777" w:rsidR="009E33C7" w:rsidRPr="005C4FE5" w:rsidRDefault="009E33C7" w:rsidP="009E33C7">
      <w:pPr>
        <w:pStyle w:val="NormalBold"/>
      </w:pPr>
      <w:r w:rsidRPr="005C4FE5">
        <w:rPr>
          <w:rStyle w:val="HideTWBExt"/>
          <w:b w:val="0"/>
          <w:noProof w:val="0"/>
        </w:rPr>
        <w:t>&lt;Article&gt;</w:t>
      </w:r>
      <w:r w:rsidRPr="005C4FE5">
        <w:t>Artículo 15 – apartado 3 – párrafo 2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9BC5A00" w14:textId="77777777" w:rsidTr="008916CF">
        <w:trPr>
          <w:jc w:val="center"/>
        </w:trPr>
        <w:tc>
          <w:tcPr>
            <w:tcW w:w="9752" w:type="dxa"/>
            <w:gridSpan w:val="2"/>
          </w:tcPr>
          <w:p w14:paraId="202B572F" w14:textId="77777777" w:rsidR="009E33C7" w:rsidRPr="005C4FE5" w:rsidRDefault="009E33C7" w:rsidP="008916CF">
            <w:pPr>
              <w:keepNext/>
            </w:pPr>
          </w:p>
        </w:tc>
      </w:tr>
      <w:tr w:rsidR="009E33C7" w:rsidRPr="005C4FE5" w14:paraId="1BD20493" w14:textId="77777777" w:rsidTr="008916CF">
        <w:trPr>
          <w:jc w:val="center"/>
        </w:trPr>
        <w:tc>
          <w:tcPr>
            <w:tcW w:w="4876" w:type="dxa"/>
            <w:hideMark/>
          </w:tcPr>
          <w:p w14:paraId="09D5871F" w14:textId="77777777" w:rsidR="009E33C7" w:rsidRPr="005C4FE5" w:rsidRDefault="009E33C7" w:rsidP="008916CF">
            <w:pPr>
              <w:pStyle w:val="ColumnHeading"/>
              <w:keepNext/>
            </w:pPr>
            <w:r w:rsidRPr="005C4FE5">
              <w:t>Texto de la Comisión</w:t>
            </w:r>
          </w:p>
        </w:tc>
        <w:tc>
          <w:tcPr>
            <w:tcW w:w="4876" w:type="dxa"/>
            <w:hideMark/>
          </w:tcPr>
          <w:p w14:paraId="5FAD70EC" w14:textId="77777777" w:rsidR="009E33C7" w:rsidRPr="005C4FE5" w:rsidRDefault="009E33C7" w:rsidP="008916CF">
            <w:pPr>
              <w:pStyle w:val="ColumnHeading"/>
              <w:keepNext/>
            </w:pPr>
            <w:r w:rsidRPr="005C4FE5">
              <w:t>Enmienda</w:t>
            </w:r>
          </w:p>
        </w:tc>
      </w:tr>
      <w:tr w:rsidR="009E33C7" w:rsidRPr="005C4FE5" w14:paraId="1CB7D7F2" w14:textId="77777777" w:rsidTr="008916CF">
        <w:trPr>
          <w:jc w:val="center"/>
        </w:trPr>
        <w:tc>
          <w:tcPr>
            <w:tcW w:w="4876" w:type="dxa"/>
            <w:hideMark/>
          </w:tcPr>
          <w:p w14:paraId="63063206" w14:textId="77777777" w:rsidR="009E33C7" w:rsidRPr="005C4FE5" w:rsidRDefault="009E33C7" w:rsidP="008916CF">
            <w:pPr>
              <w:pStyle w:val="Normal6"/>
            </w:pPr>
            <w:r w:rsidRPr="005C4FE5">
              <w:t>Los Estados miembros podrán restringir la igualdad de trato de los solicitantes:</w:t>
            </w:r>
          </w:p>
        </w:tc>
        <w:tc>
          <w:tcPr>
            <w:tcW w:w="4876" w:type="dxa"/>
            <w:hideMark/>
          </w:tcPr>
          <w:p w14:paraId="7FB9F9FA" w14:textId="77777777" w:rsidR="009E33C7" w:rsidRPr="005C4FE5" w:rsidRDefault="009E33C7" w:rsidP="008916CF">
            <w:pPr>
              <w:pStyle w:val="Normal6"/>
              <w:rPr>
                <w:szCs w:val="24"/>
              </w:rPr>
            </w:pPr>
            <w:r w:rsidRPr="005C4FE5">
              <w:t xml:space="preserve">Los Estados miembros podrán restringir la igualdad de trato de los solicitantes </w:t>
            </w:r>
            <w:r w:rsidRPr="005C4FE5">
              <w:rPr>
                <w:b/>
                <w:i/>
              </w:rPr>
              <w:t>a los que se haya concedido acceso al mercado laboral en virtud del apartado 1</w:t>
            </w:r>
            <w:r w:rsidRPr="005C4FE5">
              <w:t>:</w:t>
            </w:r>
          </w:p>
        </w:tc>
      </w:tr>
    </w:tbl>
    <w:p w14:paraId="53E4169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4350C1" w14:textId="77777777" w:rsidR="009E33C7" w:rsidRPr="005C4FE5" w:rsidRDefault="009E33C7" w:rsidP="009E33C7">
      <w:r w:rsidRPr="005C4FE5">
        <w:rPr>
          <w:rStyle w:val="HideTWBExt"/>
          <w:noProof w:val="0"/>
        </w:rPr>
        <w:t>&lt;/AmendB&gt;</w:t>
      </w:r>
    </w:p>
    <w:p w14:paraId="3F3FBA9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328</w:t>
      </w:r>
      <w:r w:rsidRPr="005C4FE5">
        <w:rPr>
          <w:rStyle w:val="HideTWBExt"/>
          <w:b w:val="0"/>
          <w:noProof w:val="0"/>
        </w:rPr>
        <w:t>&lt;/NumAmB&gt;</w:t>
      </w:r>
    </w:p>
    <w:p w14:paraId="0AE6EEAF"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585F544A" w14:textId="77777777" w:rsidR="009E33C7" w:rsidRPr="005C4FE5" w:rsidRDefault="009E33C7" w:rsidP="009E33C7">
      <w:r w:rsidRPr="005C4FE5">
        <w:rPr>
          <w:rStyle w:val="HideTWBExt"/>
          <w:noProof w:val="0"/>
        </w:rPr>
        <w:t>&lt;/RepeatBlock-By&gt;</w:t>
      </w:r>
    </w:p>
    <w:p w14:paraId="5C3174DF" w14:textId="77777777" w:rsidR="009E33C7" w:rsidRPr="005C4FE5" w:rsidRDefault="009E33C7" w:rsidP="009E33C7">
      <w:pPr>
        <w:pStyle w:val="NormalBold"/>
        <w:keepNext/>
      </w:pPr>
      <w:r w:rsidRPr="005C4FE5">
        <w:rPr>
          <w:rStyle w:val="HideTWBExt"/>
          <w:b w:val="0"/>
          <w:noProof w:val="0"/>
        </w:rPr>
        <w:lastRenderedPageBreak/>
        <w:t>&lt;DocAmend&gt;</w:t>
      </w:r>
      <w:r w:rsidRPr="005C4FE5">
        <w:t>Propuesta de Directiva</w:t>
      </w:r>
      <w:r w:rsidRPr="005C4FE5">
        <w:rPr>
          <w:rStyle w:val="HideTWBExt"/>
          <w:b w:val="0"/>
          <w:noProof w:val="0"/>
        </w:rPr>
        <w:t>&lt;/DocAmend&gt;</w:t>
      </w:r>
    </w:p>
    <w:p w14:paraId="705D6E9E"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D68ABB2" w14:textId="77777777" w:rsidTr="008916CF">
        <w:trPr>
          <w:jc w:val="center"/>
        </w:trPr>
        <w:tc>
          <w:tcPr>
            <w:tcW w:w="9752" w:type="dxa"/>
            <w:gridSpan w:val="2"/>
          </w:tcPr>
          <w:p w14:paraId="4B699AE9" w14:textId="77777777" w:rsidR="009E33C7" w:rsidRPr="005C4FE5" w:rsidRDefault="009E33C7" w:rsidP="008916CF">
            <w:pPr>
              <w:keepNext/>
            </w:pPr>
          </w:p>
        </w:tc>
      </w:tr>
      <w:tr w:rsidR="009E33C7" w:rsidRPr="005C4FE5" w14:paraId="65108ED2" w14:textId="77777777" w:rsidTr="008916CF">
        <w:trPr>
          <w:jc w:val="center"/>
        </w:trPr>
        <w:tc>
          <w:tcPr>
            <w:tcW w:w="4876" w:type="dxa"/>
            <w:hideMark/>
          </w:tcPr>
          <w:p w14:paraId="238F9758" w14:textId="77777777" w:rsidR="009E33C7" w:rsidRPr="005C4FE5" w:rsidRDefault="009E33C7" w:rsidP="008916CF">
            <w:pPr>
              <w:pStyle w:val="ColumnHeading"/>
              <w:keepNext/>
            </w:pPr>
            <w:r w:rsidRPr="005C4FE5">
              <w:t>Texto de la Comisión</w:t>
            </w:r>
          </w:p>
        </w:tc>
        <w:tc>
          <w:tcPr>
            <w:tcW w:w="4876" w:type="dxa"/>
            <w:hideMark/>
          </w:tcPr>
          <w:p w14:paraId="56ADCFFA" w14:textId="77777777" w:rsidR="009E33C7" w:rsidRPr="005C4FE5" w:rsidRDefault="009E33C7" w:rsidP="008916CF">
            <w:pPr>
              <w:pStyle w:val="ColumnHeading"/>
              <w:keepNext/>
            </w:pPr>
            <w:r w:rsidRPr="005C4FE5">
              <w:t>Enmienda</w:t>
            </w:r>
          </w:p>
        </w:tc>
      </w:tr>
      <w:tr w:rsidR="009E33C7" w:rsidRPr="005C4FE5" w14:paraId="1211841E" w14:textId="77777777" w:rsidTr="008916CF">
        <w:trPr>
          <w:jc w:val="center"/>
        </w:trPr>
        <w:tc>
          <w:tcPr>
            <w:tcW w:w="4876" w:type="dxa"/>
            <w:hideMark/>
          </w:tcPr>
          <w:p w14:paraId="474408CC" w14:textId="77777777" w:rsidR="009E33C7" w:rsidRPr="005C4FE5" w:rsidRDefault="009E33C7" w:rsidP="008916CF">
            <w:pPr>
              <w:pStyle w:val="Normal6"/>
            </w:pPr>
            <w:r w:rsidRPr="005C4FE5">
              <w:rPr>
                <w:b/>
                <w:i/>
              </w:rPr>
              <w:t>ii)</w:t>
            </w:r>
            <w:r w:rsidRPr="005C4FE5">
              <w:tab/>
            </w:r>
            <w:r w:rsidRPr="005C4FE5">
              <w:rPr>
                <w:b/>
                <w:i/>
              </w:rPr>
              <w:t>con arreglo a la letra c) del presente apartado, a la educación y la formación profesionales que estén directamente vinculadas a una actividad laboral específica;</w:t>
            </w:r>
          </w:p>
        </w:tc>
        <w:tc>
          <w:tcPr>
            <w:tcW w:w="4876" w:type="dxa"/>
            <w:hideMark/>
          </w:tcPr>
          <w:p w14:paraId="18125347" w14:textId="77777777" w:rsidR="009E33C7" w:rsidRPr="005C4FE5" w:rsidRDefault="009E33C7" w:rsidP="008916CF">
            <w:pPr>
              <w:pStyle w:val="Normal6"/>
              <w:rPr>
                <w:szCs w:val="24"/>
              </w:rPr>
            </w:pPr>
            <w:r w:rsidRPr="005C4FE5">
              <w:rPr>
                <w:b/>
                <w:i/>
              </w:rPr>
              <w:t>suprimido</w:t>
            </w:r>
          </w:p>
        </w:tc>
      </w:tr>
    </w:tbl>
    <w:p w14:paraId="450624A7"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17B8E586" w14:textId="77777777" w:rsidR="009E33C7" w:rsidRPr="005C4FE5" w:rsidRDefault="009E33C7" w:rsidP="009E33C7">
      <w:r w:rsidRPr="005C4FE5">
        <w:rPr>
          <w:rStyle w:val="HideTWBExt"/>
          <w:noProof w:val="0"/>
        </w:rPr>
        <w:t>&lt;/AmendB&gt;</w:t>
      </w:r>
    </w:p>
    <w:p w14:paraId="7DD108D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329</w:t>
      </w:r>
      <w:r w:rsidRPr="005C4FE5">
        <w:rPr>
          <w:rStyle w:val="HideTWBExt"/>
          <w:b w:val="0"/>
          <w:noProof w:val="0"/>
        </w:rPr>
        <w:t>&lt;/NumAmB&gt;</w:t>
      </w:r>
    </w:p>
    <w:p w14:paraId="574CE530"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C014E69"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929E22C" w14:textId="77777777" w:rsidR="009E33C7" w:rsidRPr="005C4FE5" w:rsidRDefault="009E33C7" w:rsidP="009E33C7">
      <w:r w:rsidRPr="005C4FE5">
        <w:rPr>
          <w:rStyle w:val="HideTWBExt"/>
          <w:noProof w:val="0"/>
        </w:rPr>
        <w:t>&lt;/RepeatBlock-By&gt;</w:t>
      </w:r>
    </w:p>
    <w:p w14:paraId="76D6652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9F3B20F"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2B22618" w14:textId="77777777" w:rsidTr="008916CF">
        <w:trPr>
          <w:jc w:val="center"/>
        </w:trPr>
        <w:tc>
          <w:tcPr>
            <w:tcW w:w="9752" w:type="dxa"/>
            <w:gridSpan w:val="2"/>
          </w:tcPr>
          <w:p w14:paraId="3502ACF6" w14:textId="77777777" w:rsidR="009E33C7" w:rsidRPr="005C4FE5" w:rsidRDefault="009E33C7" w:rsidP="008916CF">
            <w:pPr>
              <w:keepNext/>
            </w:pPr>
          </w:p>
        </w:tc>
      </w:tr>
      <w:tr w:rsidR="009E33C7" w:rsidRPr="005C4FE5" w14:paraId="4B2DD027" w14:textId="77777777" w:rsidTr="008916CF">
        <w:trPr>
          <w:jc w:val="center"/>
        </w:trPr>
        <w:tc>
          <w:tcPr>
            <w:tcW w:w="4876" w:type="dxa"/>
            <w:hideMark/>
          </w:tcPr>
          <w:p w14:paraId="476C408F" w14:textId="77777777" w:rsidR="009E33C7" w:rsidRPr="005C4FE5" w:rsidRDefault="009E33C7" w:rsidP="008916CF">
            <w:pPr>
              <w:pStyle w:val="ColumnHeading"/>
              <w:keepNext/>
            </w:pPr>
            <w:r w:rsidRPr="005C4FE5">
              <w:t>Texto de la Comisión</w:t>
            </w:r>
          </w:p>
        </w:tc>
        <w:tc>
          <w:tcPr>
            <w:tcW w:w="4876" w:type="dxa"/>
            <w:hideMark/>
          </w:tcPr>
          <w:p w14:paraId="1EF57FA0" w14:textId="77777777" w:rsidR="009E33C7" w:rsidRPr="005C4FE5" w:rsidRDefault="009E33C7" w:rsidP="008916CF">
            <w:pPr>
              <w:pStyle w:val="ColumnHeading"/>
              <w:keepNext/>
            </w:pPr>
            <w:r w:rsidRPr="005C4FE5">
              <w:t>Enmienda</w:t>
            </w:r>
          </w:p>
        </w:tc>
      </w:tr>
      <w:tr w:rsidR="009E33C7" w:rsidRPr="005C4FE5" w14:paraId="2C2EBD65" w14:textId="77777777" w:rsidTr="008916CF">
        <w:trPr>
          <w:jc w:val="center"/>
        </w:trPr>
        <w:tc>
          <w:tcPr>
            <w:tcW w:w="4876" w:type="dxa"/>
            <w:hideMark/>
          </w:tcPr>
          <w:p w14:paraId="37973665" w14:textId="77777777" w:rsidR="009E33C7" w:rsidRPr="005C4FE5" w:rsidRDefault="009E33C7" w:rsidP="008916CF">
            <w:pPr>
              <w:pStyle w:val="Normal6"/>
            </w:pPr>
            <w:r w:rsidRPr="005C4FE5">
              <w:rPr>
                <w:b/>
                <w:i/>
              </w:rPr>
              <w:t>ii)</w:t>
            </w:r>
            <w:r w:rsidRPr="005C4FE5">
              <w:tab/>
            </w:r>
            <w:r w:rsidRPr="005C4FE5">
              <w:rPr>
                <w:b/>
                <w:i/>
              </w:rPr>
              <w:t>con arreglo a la letra c) del presente apartado, a la educación y la formación profesionales que estén directamente vinculadas a una actividad laboral específica;</w:t>
            </w:r>
          </w:p>
        </w:tc>
        <w:tc>
          <w:tcPr>
            <w:tcW w:w="4876" w:type="dxa"/>
            <w:hideMark/>
          </w:tcPr>
          <w:p w14:paraId="3F0E8C72" w14:textId="77777777" w:rsidR="009E33C7" w:rsidRPr="005C4FE5" w:rsidRDefault="009E33C7" w:rsidP="008916CF">
            <w:pPr>
              <w:pStyle w:val="Normal6"/>
              <w:rPr>
                <w:szCs w:val="24"/>
              </w:rPr>
            </w:pPr>
            <w:r w:rsidRPr="005C4FE5">
              <w:rPr>
                <w:b/>
                <w:i/>
              </w:rPr>
              <w:t>suprimido</w:t>
            </w:r>
          </w:p>
        </w:tc>
      </w:tr>
    </w:tbl>
    <w:p w14:paraId="18248637"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C3D9A23" w14:textId="77777777" w:rsidR="009E33C7" w:rsidRPr="005C4FE5" w:rsidRDefault="009E33C7" w:rsidP="009E33C7">
      <w:r w:rsidRPr="005C4FE5">
        <w:rPr>
          <w:rStyle w:val="HideTWBExt"/>
          <w:noProof w:val="0"/>
        </w:rPr>
        <w:t>&lt;/AmendB&gt;</w:t>
      </w:r>
    </w:p>
    <w:p w14:paraId="1AB5429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330</w:t>
      </w:r>
      <w:r w:rsidRPr="005C4FE5">
        <w:rPr>
          <w:rStyle w:val="HideTWBExt"/>
          <w:b w:val="0"/>
          <w:noProof w:val="0"/>
        </w:rPr>
        <w:t>&lt;/NumAmB&gt;</w:t>
      </w:r>
    </w:p>
    <w:p w14:paraId="36C95914"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w:t>
      </w:r>
      <w:r w:rsidRPr="005C4FE5">
        <w:rPr>
          <w:rStyle w:val="HideTWBExt"/>
          <w:b w:val="0"/>
          <w:noProof w:val="0"/>
        </w:rPr>
        <w:t>&lt;/Members&gt;</w:t>
      </w:r>
    </w:p>
    <w:p w14:paraId="656B1826" w14:textId="77777777" w:rsidR="009E33C7" w:rsidRPr="005C4FE5" w:rsidRDefault="009E33C7" w:rsidP="009E33C7">
      <w:r w:rsidRPr="005C4FE5">
        <w:rPr>
          <w:rStyle w:val="HideTWBExt"/>
          <w:noProof w:val="0"/>
        </w:rPr>
        <w:t>&lt;/RepeatBlock-By&gt;</w:t>
      </w:r>
    </w:p>
    <w:p w14:paraId="588A595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E937D1C"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F2B50A0" w14:textId="77777777" w:rsidTr="008916CF">
        <w:trPr>
          <w:jc w:val="center"/>
        </w:trPr>
        <w:tc>
          <w:tcPr>
            <w:tcW w:w="9752" w:type="dxa"/>
            <w:gridSpan w:val="2"/>
          </w:tcPr>
          <w:p w14:paraId="0B336EB8" w14:textId="77777777" w:rsidR="009E33C7" w:rsidRPr="005C4FE5" w:rsidRDefault="009E33C7" w:rsidP="008916CF">
            <w:pPr>
              <w:keepNext/>
            </w:pPr>
          </w:p>
        </w:tc>
      </w:tr>
      <w:tr w:rsidR="009E33C7" w:rsidRPr="005C4FE5" w14:paraId="36846027" w14:textId="77777777" w:rsidTr="008916CF">
        <w:trPr>
          <w:jc w:val="center"/>
        </w:trPr>
        <w:tc>
          <w:tcPr>
            <w:tcW w:w="4876" w:type="dxa"/>
            <w:hideMark/>
          </w:tcPr>
          <w:p w14:paraId="4BC0E46A" w14:textId="77777777" w:rsidR="009E33C7" w:rsidRPr="005C4FE5" w:rsidRDefault="009E33C7" w:rsidP="008916CF">
            <w:pPr>
              <w:pStyle w:val="ColumnHeading"/>
              <w:keepNext/>
            </w:pPr>
            <w:r w:rsidRPr="005C4FE5">
              <w:t>Texto de la Comisión</w:t>
            </w:r>
          </w:p>
        </w:tc>
        <w:tc>
          <w:tcPr>
            <w:tcW w:w="4876" w:type="dxa"/>
            <w:hideMark/>
          </w:tcPr>
          <w:p w14:paraId="42078BA0" w14:textId="77777777" w:rsidR="009E33C7" w:rsidRPr="005C4FE5" w:rsidRDefault="009E33C7" w:rsidP="008916CF">
            <w:pPr>
              <w:pStyle w:val="ColumnHeading"/>
              <w:keepNext/>
            </w:pPr>
            <w:r w:rsidRPr="005C4FE5">
              <w:t>Enmienda</w:t>
            </w:r>
          </w:p>
        </w:tc>
      </w:tr>
      <w:tr w:rsidR="009E33C7" w:rsidRPr="005C4FE5" w14:paraId="019FF61E" w14:textId="77777777" w:rsidTr="008916CF">
        <w:trPr>
          <w:jc w:val="center"/>
        </w:trPr>
        <w:tc>
          <w:tcPr>
            <w:tcW w:w="4876" w:type="dxa"/>
            <w:hideMark/>
          </w:tcPr>
          <w:p w14:paraId="0F6988A5" w14:textId="77777777" w:rsidR="009E33C7" w:rsidRPr="005C4FE5" w:rsidRDefault="009E33C7" w:rsidP="008916CF">
            <w:pPr>
              <w:pStyle w:val="Normal6"/>
            </w:pPr>
            <w:r w:rsidRPr="005C4FE5">
              <w:rPr>
                <w:b/>
                <w:i/>
              </w:rPr>
              <w:t>ii)</w:t>
            </w:r>
            <w:r w:rsidRPr="005C4FE5">
              <w:tab/>
            </w:r>
            <w:r w:rsidRPr="005C4FE5">
              <w:rPr>
                <w:b/>
                <w:i/>
              </w:rPr>
              <w:t>con arreglo a la letra c) del presente apartado, a la educación y la formación profesionales que estén directamente vinculadas a una actividad laboral específica;</w:t>
            </w:r>
          </w:p>
        </w:tc>
        <w:tc>
          <w:tcPr>
            <w:tcW w:w="4876" w:type="dxa"/>
            <w:hideMark/>
          </w:tcPr>
          <w:p w14:paraId="5EABD890" w14:textId="77777777" w:rsidR="009E33C7" w:rsidRPr="005C4FE5" w:rsidRDefault="009E33C7" w:rsidP="008916CF">
            <w:pPr>
              <w:pStyle w:val="Normal6"/>
              <w:rPr>
                <w:szCs w:val="24"/>
              </w:rPr>
            </w:pPr>
            <w:r w:rsidRPr="005C4FE5">
              <w:rPr>
                <w:b/>
                <w:i/>
              </w:rPr>
              <w:t>suprimido</w:t>
            </w:r>
          </w:p>
        </w:tc>
      </w:tr>
    </w:tbl>
    <w:p w14:paraId="70B17C4A" w14:textId="77777777" w:rsidR="009E33C7" w:rsidRPr="005C4FE5" w:rsidRDefault="009E33C7" w:rsidP="009E33C7">
      <w:pPr>
        <w:pStyle w:val="Olang"/>
        <w:rPr>
          <w:noProof w:val="0"/>
          <w:szCs w:val="24"/>
        </w:rPr>
      </w:pPr>
      <w:r w:rsidRPr="005C4FE5">
        <w:rPr>
          <w:noProof w:val="0"/>
        </w:rPr>
        <w:lastRenderedPageBreak/>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3FA273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EBEF918" w14:textId="77777777" w:rsidR="009E33C7" w:rsidRPr="005C4FE5" w:rsidRDefault="009E33C7" w:rsidP="009E33C7">
      <w:pPr>
        <w:pStyle w:val="Normal12Italic"/>
        <w:rPr>
          <w:noProof w:val="0"/>
        </w:rPr>
      </w:pPr>
      <w:r w:rsidRPr="005C4FE5">
        <w:rPr>
          <w:noProof w:val="0"/>
        </w:rPr>
        <w:t>Se trata de una nueva restricción de acceso a la formación profesional, por lo que debe suprimirse.</w:t>
      </w:r>
    </w:p>
    <w:p w14:paraId="4F66C338" w14:textId="77777777" w:rsidR="009E33C7" w:rsidRPr="005C4FE5" w:rsidRDefault="009E33C7" w:rsidP="009E33C7">
      <w:r w:rsidRPr="005C4FE5">
        <w:rPr>
          <w:rStyle w:val="HideTWBExt"/>
          <w:noProof w:val="0"/>
        </w:rPr>
        <w:t>&lt;/AmendB&gt;</w:t>
      </w:r>
    </w:p>
    <w:p w14:paraId="50FF4F6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331</w:t>
      </w:r>
      <w:r w:rsidRPr="005C4FE5">
        <w:rPr>
          <w:rStyle w:val="HideTWBExt"/>
          <w:b w:val="0"/>
          <w:noProof w:val="0"/>
        </w:rPr>
        <w:t>&lt;/NumAmB&gt;</w:t>
      </w:r>
    </w:p>
    <w:p w14:paraId="6D9635CD"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369ADE54" w14:textId="77777777" w:rsidR="009E33C7" w:rsidRPr="005C4FE5" w:rsidRDefault="009E33C7" w:rsidP="009E33C7">
      <w:r w:rsidRPr="005C4FE5">
        <w:rPr>
          <w:rStyle w:val="HideTWBExt"/>
          <w:noProof w:val="0"/>
        </w:rPr>
        <w:t>&lt;/RepeatBlock-By&gt;</w:t>
      </w:r>
    </w:p>
    <w:p w14:paraId="6E5002B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E85549E"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01BAE40" w14:textId="77777777" w:rsidTr="008916CF">
        <w:trPr>
          <w:jc w:val="center"/>
        </w:trPr>
        <w:tc>
          <w:tcPr>
            <w:tcW w:w="9752" w:type="dxa"/>
            <w:gridSpan w:val="2"/>
          </w:tcPr>
          <w:p w14:paraId="2C0BE9F9" w14:textId="77777777" w:rsidR="009E33C7" w:rsidRPr="005C4FE5" w:rsidRDefault="009E33C7" w:rsidP="008916CF">
            <w:pPr>
              <w:keepNext/>
            </w:pPr>
          </w:p>
        </w:tc>
      </w:tr>
      <w:tr w:rsidR="009E33C7" w:rsidRPr="005C4FE5" w14:paraId="2DD97EAA" w14:textId="77777777" w:rsidTr="008916CF">
        <w:trPr>
          <w:jc w:val="center"/>
        </w:trPr>
        <w:tc>
          <w:tcPr>
            <w:tcW w:w="4876" w:type="dxa"/>
            <w:hideMark/>
          </w:tcPr>
          <w:p w14:paraId="20F8C151" w14:textId="77777777" w:rsidR="009E33C7" w:rsidRPr="005C4FE5" w:rsidRDefault="009E33C7" w:rsidP="008916CF">
            <w:pPr>
              <w:pStyle w:val="ColumnHeading"/>
              <w:keepNext/>
            </w:pPr>
            <w:r w:rsidRPr="005C4FE5">
              <w:t>Texto de la Comisión</w:t>
            </w:r>
          </w:p>
        </w:tc>
        <w:tc>
          <w:tcPr>
            <w:tcW w:w="4876" w:type="dxa"/>
            <w:hideMark/>
          </w:tcPr>
          <w:p w14:paraId="021D01C4" w14:textId="77777777" w:rsidR="009E33C7" w:rsidRPr="005C4FE5" w:rsidRDefault="009E33C7" w:rsidP="008916CF">
            <w:pPr>
              <w:pStyle w:val="ColumnHeading"/>
              <w:keepNext/>
            </w:pPr>
            <w:r w:rsidRPr="005C4FE5">
              <w:t>Enmienda</w:t>
            </w:r>
          </w:p>
        </w:tc>
      </w:tr>
      <w:tr w:rsidR="009E33C7" w:rsidRPr="005C4FE5" w14:paraId="66277AD9" w14:textId="77777777" w:rsidTr="008916CF">
        <w:trPr>
          <w:jc w:val="center"/>
        </w:trPr>
        <w:tc>
          <w:tcPr>
            <w:tcW w:w="4876" w:type="dxa"/>
            <w:hideMark/>
          </w:tcPr>
          <w:p w14:paraId="0BDD1E06" w14:textId="77777777" w:rsidR="009E33C7" w:rsidRPr="005C4FE5" w:rsidRDefault="009E33C7" w:rsidP="008916CF">
            <w:pPr>
              <w:pStyle w:val="Normal6"/>
            </w:pPr>
            <w:r w:rsidRPr="005C4FE5">
              <w:rPr>
                <w:b/>
                <w:i/>
              </w:rPr>
              <w:t>ii)</w:t>
            </w:r>
            <w:r w:rsidRPr="005C4FE5">
              <w:tab/>
            </w:r>
            <w:r w:rsidRPr="005C4FE5">
              <w:rPr>
                <w:b/>
                <w:i/>
              </w:rPr>
              <w:t>con arreglo a la letra c) del presente apartado, a la educación y la formación profesionales que estén directamente vinculadas a una actividad laboral específica;</w:t>
            </w:r>
          </w:p>
        </w:tc>
        <w:tc>
          <w:tcPr>
            <w:tcW w:w="4876" w:type="dxa"/>
            <w:hideMark/>
          </w:tcPr>
          <w:p w14:paraId="3CD583A1" w14:textId="77777777" w:rsidR="009E33C7" w:rsidRPr="005C4FE5" w:rsidRDefault="009E33C7" w:rsidP="008916CF">
            <w:pPr>
              <w:pStyle w:val="Normal6"/>
              <w:rPr>
                <w:szCs w:val="24"/>
              </w:rPr>
            </w:pPr>
            <w:r w:rsidRPr="005C4FE5">
              <w:rPr>
                <w:b/>
                <w:i/>
              </w:rPr>
              <w:t>suprimido</w:t>
            </w:r>
          </w:p>
        </w:tc>
      </w:tr>
    </w:tbl>
    <w:p w14:paraId="13A0BBF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85894A1" w14:textId="77777777" w:rsidR="009E33C7" w:rsidRPr="005C4FE5" w:rsidRDefault="009E33C7" w:rsidP="009E33C7">
      <w:r w:rsidRPr="005C4FE5">
        <w:rPr>
          <w:rStyle w:val="HideTWBExt"/>
          <w:noProof w:val="0"/>
        </w:rPr>
        <w:t>&lt;/AmendB&gt;</w:t>
      </w:r>
    </w:p>
    <w:p w14:paraId="0B6669C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332</w:t>
      </w:r>
      <w:r w:rsidRPr="005C4FE5">
        <w:rPr>
          <w:rStyle w:val="HideTWBExt"/>
          <w:b w:val="0"/>
          <w:noProof w:val="0"/>
        </w:rPr>
        <w:t>&lt;/NumAmB&gt;</w:t>
      </w:r>
    </w:p>
    <w:p w14:paraId="72F55BD2"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49D087A4" w14:textId="77777777" w:rsidR="009E33C7" w:rsidRPr="005C4FE5" w:rsidRDefault="009E33C7" w:rsidP="009E33C7">
      <w:r w:rsidRPr="005C4FE5">
        <w:rPr>
          <w:rStyle w:val="HideTWBExt"/>
          <w:noProof w:val="0"/>
        </w:rPr>
        <w:t>&lt;/RepeatBlock-By&gt;</w:t>
      </w:r>
    </w:p>
    <w:p w14:paraId="5FF07E4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828A875"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9649D81" w14:textId="77777777" w:rsidTr="008916CF">
        <w:trPr>
          <w:jc w:val="center"/>
        </w:trPr>
        <w:tc>
          <w:tcPr>
            <w:tcW w:w="9752" w:type="dxa"/>
            <w:gridSpan w:val="2"/>
          </w:tcPr>
          <w:p w14:paraId="3AD35B5C" w14:textId="77777777" w:rsidR="009E33C7" w:rsidRPr="005C4FE5" w:rsidRDefault="009E33C7" w:rsidP="008916CF">
            <w:pPr>
              <w:keepNext/>
            </w:pPr>
          </w:p>
        </w:tc>
      </w:tr>
      <w:tr w:rsidR="009E33C7" w:rsidRPr="005C4FE5" w14:paraId="400F46BE" w14:textId="77777777" w:rsidTr="008916CF">
        <w:trPr>
          <w:jc w:val="center"/>
        </w:trPr>
        <w:tc>
          <w:tcPr>
            <w:tcW w:w="4876" w:type="dxa"/>
            <w:hideMark/>
          </w:tcPr>
          <w:p w14:paraId="03FB49D7" w14:textId="77777777" w:rsidR="009E33C7" w:rsidRPr="005C4FE5" w:rsidRDefault="009E33C7" w:rsidP="008916CF">
            <w:pPr>
              <w:pStyle w:val="ColumnHeading"/>
              <w:keepNext/>
            </w:pPr>
            <w:r w:rsidRPr="005C4FE5">
              <w:t>Texto de la Comisión</w:t>
            </w:r>
          </w:p>
        </w:tc>
        <w:tc>
          <w:tcPr>
            <w:tcW w:w="4876" w:type="dxa"/>
            <w:hideMark/>
          </w:tcPr>
          <w:p w14:paraId="5A4C66C4" w14:textId="77777777" w:rsidR="009E33C7" w:rsidRPr="005C4FE5" w:rsidRDefault="009E33C7" w:rsidP="008916CF">
            <w:pPr>
              <w:pStyle w:val="ColumnHeading"/>
              <w:keepNext/>
            </w:pPr>
            <w:r w:rsidRPr="005C4FE5">
              <w:t>Enmienda</w:t>
            </w:r>
          </w:p>
        </w:tc>
      </w:tr>
      <w:tr w:rsidR="009E33C7" w:rsidRPr="005C4FE5" w14:paraId="0AD9F602" w14:textId="77777777" w:rsidTr="008916CF">
        <w:trPr>
          <w:jc w:val="center"/>
        </w:trPr>
        <w:tc>
          <w:tcPr>
            <w:tcW w:w="4876" w:type="dxa"/>
            <w:hideMark/>
          </w:tcPr>
          <w:p w14:paraId="2519C330" w14:textId="77777777" w:rsidR="009E33C7" w:rsidRPr="005C4FE5" w:rsidRDefault="009E33C7" w:rsidP="008916CF">
            <w:pPr>
              <w:pStyle w:val="Normal6"/>
            </w:pPr>
            <w:r w:rsidRPr="005C4FE5">
              <w:rPr>
                <w:b/>
                <w:i/>
              </w:rPr>
              <w:t>iii)</w:t>
            </w:r>
            <w:r w:rsidRPr="005C4FE5">
              <w:tab/>
            </w:r>
            <w:r w:rsidRPr="005C4FE5">
              <w:rPr>
                <w:b/>
                <w:i/>
              </w:rPr>
              <w:t>con arreglo a la letra e) del presente apartado, excluyendo las prestaciones familiares y por desempleo, sin perjuicio de lo dispuesto en el Reglamento (UE) n.º 1231/2010.</w:t>
            </w:r>
          </w:p>
        </w:tc>
        <w:tc>
          <w:tcPr>
            <w:tcW w:w="4876" w:type="dxa"/>
            <w:hideMark/>
          </w:tcPr>
          <w:p w14:paraId="6861CBF2" w14:textId="77777777" w:rsidR="009E33C7" w:rsidRPr="005C4FE5" w:rsidRDefault="009E33C7" w:rsidP="008916CF">
            <w:pPr>
              <w:pStyle w:val="Normal6"/>
              <w:rPr>
                <w:szCs w:val="24"/>
              </w:rPr>
            </w:pPr>
            <w:r w:rsidRPr="005C4FE5">
              <w:rPr>
                <w:b/>
                <w:i/>
              </w:rPr>
              <w:t>suprimido</w:t>
            </w:r>
          </w:p>
        </w:tc>
      </w:tr>
    </w:tbl>
    <w:p w14:paraId="66BF5E3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568DC290" w14:textId="77777777" w:rsidR="009E33C7" w:rsidRPr="005C4FE5" w:rsidRDefault="009E33C7" w:rsidP="009E33C7">
      <w:r w:rsidRPr="005C4FE5">
        <w:rPr>
          <w:rStyle w:val="HideTWBExt"/>
          <w:noProof w:val="0"/>
        </w:rPr>
        <w:t>&lt;/AmendB&gt;</w:t>
      </w:r>
    </w:p>
    <w:p w14:paraId="50C44E1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333</w:t>
      </w:r>
      <w:r w:rsidRPr="005C4FE5">
        <w:rPr>
          <w:rStyle w:val="HideTWBExt"/>
          <w:b w:val="0"/>
          <w:noProof w:val="0"/>
        </w:rPr>
        <w:t>&lt;/NumAmB&gt;</w:t>
      </w:r>
    </w:p>
    <w:p w14:paraId="15F4163B"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0059B6A" w14:textId="77777777" w:rsidR="009E33C7" w:rsidRPr="005C4FE5" w:rsidRDefault="009E33C7" w:rsidP="009E33C7">
      <w:r w:rsidRPr="005C4FE5">
        <w:rPr>
          <w:rStyle w:val="HideTWBExt"/>
          <w:noProof w:val="0"/>
        </w:rPr>
        <w:lastRenderedPageBreak/>
        <w:t>&lt;AuNomDe&gt;</w:t>
      </w:r>
      <w:r w:rsidRPr="005C4FE5">
        <w:rPr>
          <w:rStyle w:val="HideTWBInt"/>
        </w:rPr>
        <w:t>{Verts/ALE}</w:t>
      </w:r>
      <w:r w:rsidRPr="005C4FE5">
        <w:t>en nombre del Grupo Verts/ALE</w:t>
      </w:r>
      <w:r w:rsidRPr="005C4FE5">
        <w:rPr>
          <w:rStyle w:val="HideTWBExt"/>
          <w:noProof w:val="0"/>
        </w:rPr>
        <w:t>&lt;/AuNomDe&gt;</w:t>
      </w:r>
    </w:p>
    <w:p w14:paraId="02282461" w14:textId="77777777" w:rsidR="009E33C7" w:rsidRPr="005C4FE5" w:rsidRDefault="009E33C7" w:rsidP="009E33C7">
      <w:r w:rsidRPr="005C4FE5">
        <w:rPr>
          <w:rStyle w:val="HideTWBExt"/>
          <w:noProof w:val="0"/>
        </w:rPr>
        <w:t>&lt;/RepeatBlock-By&gt;</w:t>
      </w:r>
    </w:p>
    <w:p w14:paraId="59083BC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BEB523D"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881D6E7" w14:textId="77777777" w:rsidTr="008916CF">
        <w:trPr>
          <w:jc w:val="center"/>
        </w:trPr>
        <w:tc>
          <w:tcPr>
            <w:tcW w:w="9752" w:type="dxa"/>
            <w:gridSpan w:val="2"/>
          </w:tcPr>
          <w:p w14:paraId="7DBEB710" w14:textId="77777777" w:rsidR="009E33C7" w:rsidRPr="005C4FE5" w:rsidRDefault="009E33C7" w:rsidP="008916CF">
            <w:pPr>
              <w:keepNext/>
            </w:pPr>
          </w:p>
        </w:tc>
      </w:tr>
      <w:tr w:rsidR="009E33C7" w:rsidRPr="005C4FE5" w14:paraId="318F754E" w14:textId="77777777" w:rsidTr="008916CF">
        <w:trPr>
          <w:jc w:val="center"/>
        </w:trPr>
        <w:tc>
          <w:tcPr>
            <w:tcW w:w="4876" w:type="dxa"/>
            <w:hideMark/>
          </w:tcPr>
          <w:p w14:paraId="481E1995" w14:textId="77777777" w:rsidR="009E33C7" w:rsidRPr="005C4FE5" w:rsidRDefault="009E33C7" w:rsidP="008916CF">
            <w:pPr>
              <w:pStyle w:val="ColumnHeading"/>
              <w:keepNext/>
            </w:pPr>
            <w:r w:rsidRPr="005C4FE5">
              <w:t>Texto de la Comisión</w:t>
            </w:r>
          </w:p>
        </w:tc>
        <w:tc>
          <w:tcPr>
            <w:tcW w:w="4876" w:type="dxa"/>
            <w:hideMark/>
          </w:tcPr>
          <w:p w14:paraId="45C855C6" w14:textId="77777777" w:rsidR="009E33C7" w:rsidRPr="005C4FE5" w:rsidRDefault="009E33C7" w:rsidP="008916CF">
            <w:pPr>
              <w:pStyle w:val="ColumnHeading"/>
              <w:keepNext/>
            </w:pPr>
            <w:r w:rsidRPr="005C4FE5">
              <w:t>Enmienda</w:t>
            </w:r>
          </w:p>
        </w:tc>
      </w:tr>
      <w:tr w:rsidR="009E33C7" w:rsidRPr="005C4FE5" w14:paraId="4677ECC9" w14:textId="77777777" w:rsidTr="008916CF">
        <w:trPr>
          <w:jc w:val="center"/>
        </w:trPr>
        <w:tc>
          <w:tcPr>
            <w:tcW w:w="4876" w:type="dxa"/>
            <w:hideMark/>
          </w:tcPr>
          <w:p w14:paraId="67940C26" w14:textId="77777777" w:rsidR="009E33C7" w:rsidRPr="005C4FE5" w:rsidRDefault="009E33C7" w:rsidP="008916CF">
            <w:pPr>
              <w:pStyle w:val="Normal6"/>
            </w:pPr>
            <w:r w:rsidRPr="005C4FE5">
              <w:rPr>
                <w:b/>
                <w:i/>
              </w:rPr>
              <w:t>iii)</w:t>
            </w:r>
            <w:r w:rsidRPr="005C4FE5">
              <w:tab/>
            </w:r>
            <w:r w:rsidRPr="005C4FE5">
              <w:rPr>
                <w:b/>
                <w:i/>
              </w:rPr>
              <w:t>con arreglo a la letra e) del presente apartado, excluyendo las prestaciones familiares y por desempleo, sin perjuicio de lo dispuesto en el Reglamento (UE) n.º 1231/2010.</w:t>
            </w:r>
          </w:p>
        </w:tc>
        <w:tc>
          <w:tcPr>
            <w:tcW w:w="4876" w:type="dxa"/>
            <w:hideMark/>
          </w:tcPr>
          <w:p w14:paraId="35A2ED57" w14:textId="77777777" w:rsidR="009E33C7" w:rsidRPr="005C4FE5" w:rsidRDefault="009E33C7" w:rsidP="008916CF">
            <w:pPr>
              <w:pStyle w:val="Normal6"/>
              <w:rPr>
                <w:szCs w:val="24"/>
              </w:rPr>
            </w:pPr>
            <w:r w:rsidRPr="005C4FE5">
              <w:rPr>
                <w:b/>
                <w:i/>
              </w:rPr>
              <w:t>suprimido</w:t>
            </w:r>
          </w:p>
        </w:tc>
      </w:tr>
    </w:tbl>
    <w:p w14:paraId="01C3AE1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AFB793C" w14:textId="77777777" w:rsidR="009E33C7" w:rsidRPr="005C4FE5" w:rsidRDefault="009E33C7" w:rsidP="009E33C7">
      <w:r w:rsidRPr="005C4FE5">
        <w:rPr>
          <w:rStyle w:val="HideTWBExt"/>
          <w:noProof w:val="0"/>
        </w:rPr>
        <w:t>&lt;/AmendB&gt;</w:t>
      </w:r>
    </w:p>
    <w:p w14:paraId="6E3728C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334</w:t>
      </w:r>
      <w:r w:rsidRPr="005C4FE5">
        <w:rPr>
          <w:rStyle w:val="HideTWBExt"/>
          <w:b w:val="0"/>
          <w:noProof w:val="0"/>
        </w:rPr>
        <w:t>&lt;/NumAmB&gt;</w:t>
      </w:r>
    </w:p>
    <w:p w14:paraId="55250C26"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094FF92E" w14:textId="77777777" w:rsidR="009E33C7" w:rsidRPr="005C4FE5" w:rsidRDefault="009E33C7" w:rsidP="009E33C7">
      <w:r w:rsidRPr="005C4FE5">
        <w:rPr>
          <w:rStyle w:val="HideTWBExt"/>
          <w:noProof w:val="0"/>
        </w:rPr>
        <w:t>&lt;/RepeatBlock-By&gt;</w:t>
      </w:r>
    </w:p>
    <w:p w14:paraId="5C17185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D0E08D6" w14:textId="77777777" w:rsidR="009E33C7" w:rsidRPr="005C4FE5" w:rsidRDefault="009E33C7" w:rsidP="009E33C7">
      <w:pPr>
        <w:pStyle w:val="NormalBold"/>
      </w:pPr>
      <w:r w:rsidRPr="005C4FE5">
        <w:rPr>
          <w:rStyle w:val="HideTWBExt"/>
          <w:b w:val="0"/>
          <w:noProof w:val="0"/>
        </w:rPr>
        <w:t>&lt;Article&gt;</w:t>
      </w:r>
      <w:r w:rsidRPr="005C4FE5">
        <w:t>Artículo 15 – apartado 3 – párrafo 2 – inciso iii</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EE8ABC0" w14:textId="77777777" w:rsidTr="008916CF">
        <w:trPr>
          <w:jc w:val="center"/>
        </w:trPr>
        <w:tc>
          <w:tcPr>
            <w:tcW w:w="9752" w:type="dxa"/>
            <w:gridSpan w:val="2"/>
          </w:tcPr>
          <w:p w14:paraId="1E75F946" w14:textId="77777777" w:rsidR="009E33C7" w:rsidRPr="005C4FE5" w:rsidRDefault="009E33C7" w:rsidP="008916CF">
            <w:pPr>
              <w:keepNext/>
            </w:pPr>
          </w:p>
        </w:tc>
      </w:tr>
      <w:tr w:rsidR="009E33C7" w:rsidRPr="005C4FE5" w14:paraId="21CE28F3" w14:textId="77777777" w:rsidTr="008916CF">
        <w:trPr>
          <w:jc w:val="center"/>
        </w:trPr>
        <w:tc>
          <w:tcPr>
            <w:tcW w:w="4876" w:type="dxa"/>
            <w:hideMark/>
          </w:tcPr>
          <w:p w14:paraId="2F11BCDE" w14:textId="77777777" w:rsidR="009E33C7" w:rsidRPr="005C4FE5" w:rsidRDefault="009E33C7" w:rsidP="008916CF">
            <w:pPr>
              <w:pStyle w:val="ColumnHeading"/>
              <w:keepNext/>
            </w:pPr>
            <w:r w:rsidRPr="005C4FE5">
              <w:t>Texto de la Comisión</w:t>
            </w:r>
          </w:p>
        </w:tc>
        <w:tc>
          <w:tcPr>
            <w:tcW w:w="4876" w:type="dxa"/>
            <w:hideMark/>
          </w:tcPr>
          <w:p w14:paraId="56875B80" w14:textId="77777777" w:rsidR="009E33C7" w:rsidRPr="005C4FE5" w:rsidRDefault="009E33C7" w:rsidP="008916CF">
            <w:pPr>
              <w:pStyle w:val="ColumnHeading"/>
              <w:keepNext/>
            </w:pPr>
            <w:r w:rsidRPr="005C4FE5">
              <w:t>Enmienda</w:t>
            </w:r>
          </w:p>
        </w:tc>
      </w:tr>
      <w:tr w:rsidR="009E33C7" w:rsidRPr="005C4FE5" w14:paraId="593247F3" w14:textId="77777777" w:rsidTr="008916CF">
        <w:trPr>
          <w:jc w:val="center"/>
        </w:trPr>
        <w:tc>
          <w:tcPr>
            <w:tcW w:w="4876" w:type="dxa"/>
            <w:hideMark/>
          </w:tcPr>
          <w:p w14:paraId="7D05B7E2" w14:textId="77777777" w:rsidR="009E33C7" w:rsidRPr="005C4FE5" w:rsidRDefault="009E33C7" w:rsidP="008916CF">
            <w:pPr>
              <w:pStyle w:val="Normal6"/>
            </w:pPr>
            <w:r w:rsidRPr="005C4FE5">
              <w:rPr>
                <w:b/>
                <w:i/>
              </w:rPr>
              <w:t>iii)</w:t>
            </w:r>
            <w:r w:rsidRPr="005C4FE5">
              <w:tab/>
            </w:r>
            <w:r w:rsidRPr="005C4FE5">
              <w:rPr>
                <w:b/>
                <w:i/>
              </w:rPr>
              <w:t>con arreglo a la letra e) del presente apartado, excluyendo las prestaciones familiares y por desempleo, sin perjuicio de lo dispuesto en el Reglamento (UE) n.º 1231/2010.</w:t>
            </w:r>
          </w:p>
        </w:tc>
        <w:tc>
          <w:tcPr>
            <w:tcW w:w="4876" w:type="dxa"/>
            <w:hideMark/>
          </w:tcPr>
          <w:p w14:paraId="5F6C4F7D" w14:textId="77777777" w:rsidR="009E33C7" w:rsidRPr="005C4FE5" w:rsidRDefault="009E33C7" w:rsidP="008916CF">
            <w:pPr>
              <w:pStyle w:val="Normal6"/>
              <w:rPr>
                <w:szCs w:val="24"/>
              </w:rPr>
            </w:pPr>
            <w:r w:rsidRPr="005C4FE5">
              <w:rPr>
                <w:b/>
                <w:i/>
              </w:rPr>
              <w:t>suprimido</w:t>
            </w:r>
          </w:p>
        </w:tc>
      </w:tr>
    </w:tbl>
    <w:p w14:paraId="78FF117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C4CDF8F" w14:textId="77777777" w:rsidR="009E33C7" w:rsidRPr="005C4FE5" w:rsidRDefault="009E33C7" w:rsidP="009E33C7">
      <w:r w:rsidRPr="005C4FE5">
        <w:rPr>
          <w:rStyle w:val="HideTWBExt"/>
          <w:noProof w:val="0"/>
        </w:rPr>
        <w:t>&lt;/AmendB&gt;</w:t>
      </w:r>
    </w:p>
    <w:p w14:paraId="04D1597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335</w:t>
      </w:r>
      <w:r w:rsidRPr="005C4FE5">
        <w:rPr>
          <w:rStyle w:val="HideTWBExt"/>
          <w:b w:val="0"/>
          <w:noProof w:val="0"/>
        </w:rPr>
        <w:t>&lt;/NumAmB&gt;</w:t>
      </w:r>
    </w:p>
    <w:p w14:paraId="6E61E19A"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C18B3B4"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AB2C34E" w14:textId="77777777" w:rsidR="009E33C7" w:rsidRPr="005C4FE5" w:rsidRDefault="009E33C7" w:rsidP="009E33C7">
      <w:r w:rsidRPr="005C4FE5">
        <w:rPr>
          <w:rStyle w:val="HideTWBExt"/>
          <w:noProof w:val="0"/>
        </w:rPr>
        <w:t>&lt;/RepeatBlock-By&gt;</w:t>
      </w:r>
    </w:p>
    <w:p w14:paraId="56FB42A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039E1A9" w14:textId="77777777" w:rsidR="009E33C7" w:rsidRPr="005C4FE5" w:rsidRDefault="009E33C7" w:rsidP="009E33C7">
      <w:pPr>
        <w:pStyle w:val="NormalBold"/>
      </w:pPr>
      <w:r w:rsidRPr="005C4FE5">
        <w:rPr>
          <w:rStyle w:val="HideTWBExt"/>
          <w:b w:val="0"/>
          <w:noProof w:val="0"/>
        </w:rPr>
        <w:t>&lt;Article&gt;</w:t>
      </w:r>
      <w:r w:rsidRPr="005C4FE5">
        <w:t>Artículo 15 – apartado 3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2C4C6F4" w14:textId="77777777" w:rsidTr="008916CF">
        <w:trPr>
          <w:jc w:val="center"/>
        </w:trPr>
        <w:tc>
          <w:tcPr>
            <w:tcW w:w="9752" w:type="dxa"/>
            <w:gridSpan w:val="2"/>
          </w:tcPr>
          <w:p w14:paraId="4792B8B5" w14:textId="77777777" w:rsidR="009E33C7" w:rsidRPr="005C4FE5" w:rsidRDefault="009E33C7" w:rsidP="008916CF">
            <w:pPr>
              <w:keepNext/>
            </w:pPr>
          </w:p>
        </w:tc>
      </w:tr>
      <w:tr w:rsidR="009E33C7" w:rsidRPr="005C4FE5" w14:paraId="488701C8" w14:textId="77777777" w:rsidTr="008916CF">
        <w:trPr>
          <w:jc w:val="center"/>
        </w:trPr>
        <w:tc>
          <w:tcPr>
            <w:tcW w:w="4876" w:type="dxa"/>
            <w:hideMark/>
          </w:tcPr>
          <w:p w14:paraId="321166A4" w14:textId="77777777" w:rsidR="009E33C7" w:rsidRPr="005C4FE5" w:rsidRDefault="009E33C7" w:rsidP="008916CF">
            <w:pPr>
              <w:pStyle w:val="ColumnHeading"/>
              <w:keepNext/>
            </w:pPr>
            <w:r w:rsidRPr="005C4FE5">
              <w:t>Texto de la Comisión</w:t>
            </w:r>
          </w:p>
        </w:tc>
        <w:tc>
          <w:tcPr>
            <w:tcW w:w="4876" w:type="dxa"/>
            <w:hideMark/>
          </w:tcPr>
          <w:p w14:paraId="609B7FE9" w14:textId="77777777" w:rsidR="009E33C7" w:rsidRPr="005C4FE5" w:rsidRDefault="009E33C7" w:rsidP="008916CF">
            <w:pPr>
              <w:pStyle w:val="ColumnHeading"/>
              <w:keepNext/>
            </w:pPr>
            <w:r w:rsidRPr="005C4FE5">
              <w:t>Enmienda</w:t>
            </w:r>
          </w:p>
        </w:tc>
      </w:tr>
      <w:tr w:rsidR="009E33C7" w:rsidRPr="005C4FE5" w14:paraId="467E9831" w14:textId="77777777" w:rsidTr="008916CF">
        <w:trPr>
          <w:jc w:val="center"/>
        </w:trPr>
        <w:tc>
          <w:tcPr>
            <w:tcW w:w="4876" w:type="dxa"/>
            <w:hideMark/>
          </w:tcPr>
          <w:p w14:paraId="7E5C4452" w14:textId="77777777" w:rsidR="009E33C7" w:rsidRPr="005C4FE5" w:rsidRDefault="009E33C7" w:rsidP="008916CF">
            <w:pPr>
              <w:pStyle w:val="Normal6"/>
            </w:pPr>
            <w:r w:rsidRPr="005C4FE5">
              <w:rPr>
                <w:b/>
                <w:i/>
              </w:rPr>
              <w:t xml:space="preserve">El derecho a la igualdad de trato no conllevará el derecho de residencia en los casos en los que una resolución adoptada de conformidad con el Reglamento (UE) XXX/XXX [Reglamento sobre los </w:t>
            </w:r>
            <w:r w:rsidRPr="005C4FE5">
              <w:rPr>
                <w:b/>
                <w:i/>
              </w:rPr>
              <w:lastRenderedPageBreak/>
              <w:t>procedimientos] haya extinguido el derecho de permanencia del solicitante.</w:t>
            </w:r>
          </w:p>
        </w:tc>
        <w:tc>
          <w:tcPr>
            <w:tcW w:w="4876" w:type="dxa"/>
            <w:hideMark/>
          </w:tcPr>
          <w:p w14:paraId="34B608DB" w14:textId="77777777" w:rsidR="009E33C7" w:rsidRPr="005C4FE5" w:rsidRDefault="009E33C7" w:rsidP="008916CF">
            <w:pPr>
              <w:pStyle w:val="Normal6"/>
              <w:rPr>
                <w:szCs w:val="24"/>
              </w:rPr>
            </w:pPr>
            <w:r w:rsidRPr="005C4FE5">
              <w:rPr>
                <w:b/>
                <w:i/>
              </w:rPr>
              <w:lastRenderedPageBreak/>
              <w:t>suprimido</w:t>
            </w:r>
          </w:p>
        </w:tc>
      </w:tr>
    </w:tbl>
    <w:p w14:paraId="01A1797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ABD0EF7" w14:textId="77777777" w:rsidR="009E33C7" w:rsidRPr="005C4FE5" w:rsidRDefault="009E33C7" w:rsidP="009E33C7">
      <w:r w:rsidRPr="005C4FE5">
        <w:rPr>
          <w:rStyle w:val="HideTWBExt"/>
          <w:noProof w:val="0"/>
        </w:rPr>
        <w:t>&lt;/AmendB&gt;</w:t>
      </w:r>
    </w:p>
    <w:p w14:paraId="034A537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336</w:t>
      </w:r>
      <w:r w:rsidRPr="005C4FE5">
        <w:rPr>
          <w:rStyle w:val="HideTWBExt"/>
          <w:b w:val="0"/>
          <w:noProof w:val="0"/>
        </w:rPr>
        <w:t>&lt;/NumAmB&gt;</w:t>
      </w:r>
    </w:p>
    <w:p w14:paraId="55709C26"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5C23462E" w14:textId="77777777" w:rsidR="009E33C7" w:rsidRPr="005C4FE5" w:rsidRDefault="009E33C7" w:rsidP="009E33C7">
      <w:r w:rsidRPr="005C4FE5">
        <w:rPr>
          <w:rStyle w:val="HideTWBExt"/>
          <w:noProof w:val="0"/>
        </w:rPr>
        <w:t>&lt;/RepeatBlock-By&gt;</w:t>
      </w:r>
    </w:p>
    <w:p w14:paraId="5048448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F79C582" w14:textId="77777777" w:rsidR="009E33C7" w:rsidRPr="005C4FE5" w:rsidRDefault="009E33C7" w:rsidP="009E33C7">
      <w:pPr>
        <w:pStyle w:val="NormalBold"/>
      </w:pPr>
      <w:r w:rsidRPr="005C4FE5">
        <w:rPr>
          <w:rStyle w:val="HideTWBExt"/>
          <w:b w:val="0"/>
          <w:noProof w:val="0"/>
        </w:rPr>
        <w:t>&lt;Article&gt;</w:t>
      </w:r>
      <w:r w:rsidRPr="005C4FE5">
        <w:t>Artículo 15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DFF8351" w14:textId="77777777" w:rsidTr="008916CF">
        <w:trPr>
          <w:jc w:val="center"/>
        </w:trPr>
        <w:tc>
          <w:tcPr>
            <w:tcW w:w="9752" w:type="dxa"/>
            <w:gridSpan w:val="2"/>
          </w:tcPr>
          <w:p w14:paraId="7D9AFD97" w14:textId="77777777" w:rsidR="009E33C7" w:rsidRPr="005C4FE5" w:rsidRDefault="009E33C7" w:rsidP="008916CF">
            <w:pPr>
              <w:keepNext/>
            </w:pPr>
          </w:p>
        </w:tc>
      </w:tr>
      <w:tr w:rsidR="009E33C7" w:rsidRPr="005C4FE5" w14:paraId="73D5DD88" w14:textId="77777777" w:rsidTr="008916CF">
        <w:trPr>
          <w:jc w:val="center"/>
        </w:trPr>
        <w:tc>
          <w:tcPr>
            <w:tcW w:w="4876" w:type="dxa"/>
            <w:hideMark/>
          </w:tcPr>
          <w:p w14:paraId="0E5D7ED7" w14:textId="77777777" w:rsidR="009E33C7" w:rsidRPr="005C4FE5" w:rsidRDefault="009E33C7" w:rsidP="008916CF">
            <w:pPr>
              <w:pStyle w:val="ColumnHeading"/>
              <w:keepNext/>
            </w:pPr>
            <w:r w:rsidRPr="005C4FE5">
              <w:t>Texto de la Comisión</w:t>
            </w:r>
          </w:p>
        </w:tc>
        <w:tc>
          <w:tcPr>
            <w:tcW w:w="4876" w:type="dxa"/>
            <w:hideMark/>
          </w:tcPr>
          <w:p w14:paraId="33D7AB5D" w14:textId="77777777" w:rsidR="009E33C7" w:rsidRPr="005C4FE5" w:rsidRDefault="009E33C7" w:rsidP="008916CF">
            <w:pPr>
              <w:pStyle w:val="ColumnHeading"/>
              <w:keepNext/>
            </w:pPr>
            <w:r w:rsidRPr="005C4FE5">
              <w:t>Enmienda</w:t>
            </w:r>
          </w:p>
        </w:tc>
      </w:tr>
      <w:tr w:rsidR="009E33C7" w:rsidRPr="005C4FE5" w14:paraId="0AD968CB" w14:textId="77777777" w:rsidTr="008916CF">
        <w:trPr>
          <w:jc w:val="center"/>
        </w:trPr>
        <w:tc>
          <w:tcPr>
            <w:tcW w:w="4876" w:type="dxa"/>
            <w:hideMark/>
          </w:tcPr>
          <w:p w14:paraId="6EA0A6EF" w14:textId="77777777" w:rsidR="009E33C7" w:rsidRPr="005C4FE5" w:rsidRDefault="009E33C7" w:rsidP="008916CF">
            <w:pPr>
              <w:pStyle w:val="Normal6"/>
            </w:pPr>
            <w:r w:rsidRPr="005C4FE5">
              <w:t>4.</w:t>
            </w:r>
            <w:r w:rsidRPr="005C4FE5">
              <w:tab/>
              <w:t>No se privará al solicitante del acceso al mercado de trabajo cuando se interponga un recurso</w:t>
            </w:r>
            <w:r w:rsidRPr="005C4FE5">
              <w:rPr>
                <w:b/>
                <w:i/>
              </w:rPr>
              <w:t>, que tenga efectos suspensivos, contra una decisión negativa tomada en un procedimiento ordinario, hasta la notificación de su desestimación</w:t>
            </w:r>
            <w:r w:rsidRPr="005C4FE5">
              <w:t>.</w:t>
            </w:r>
          </w:p>
        </w:tc>
        <w:tc>
          <w:tcPr>
            <w:tcW w:w="4876" w:type="dxa"/>
            <w:hideMark/>
          </w:tcPr>
          <w:p w14:paraId="24311AAF" w14:textId="77777777" w:rsidR="009E33C7" w:rsidRPr="005C4FE5" w:rsidRDefault="009E33C7" w:rsidP="008916CF">
            <w:pPr>
              <w:pStyle w:val="Normal6"/>
              <w:rPr>
                <w:szCs w:val="24"/>
              </w:rPr>
            </w:pPr>
            <w:r w:rsidRPr="005C4FE5">
              <w:t>4.</w:t>
            </w:r>
            <w:r w:rsidRPr="005C4FE5">
              <w:tab/>
              <w:t>No se privará al solicitante del acceso al mercado de trabajo cuando se interponga un recurso</w:t>
            </w:r>
            <w:r w:rsidRPr="005C4FE5">
              <w:rPr>
                <w:b/>
                <w:i/>
              </w:rPr>
              <w:t>, a fin de evitar recursos infundados con el solo objetivo de prolongar el acceso al mercado laboral</w:t>
            </w:r>
            <w:r w:rsidRPr="005C4FE5">
              <w:t>.</w:t>
            </w:r>
          </w:p>
        </w:tc>
      </w:tr>
    </w:tbl>
    <w:p w14:paraId="5195F69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1218CD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F25F936" w14:textId="77777777" w:rsidR="009E33C7" w:rsidRPr="005C4FE5" w:rsidRDefault="009E33C7" w:rsidP="009E33C7">
      <w:pPr>
        <w:pStyle w:val="Normal12Italic"/>
        <w:rPr>
          <w:noProof w:val="0"/>
        </w:rPr>
      </w:pPr>
      <w:r w:rsidRPr="005C4FE5">
        <w:rPr>
          <w:noProof w:val="0"/>
        </w:rPr>
        <w:t>El acceso al mercado de trabajo puede constituir un motivo para la incoación de recursos infundados.</w:t>
      </w:r>
    </w:p>
    <w:p w14:paraId="6ED68147" w14:textId="77777777" w:rsidR="009E33C7" w:rsidRPr="005C4FE5" w:rsidRDefault="009E33C7" w:rsidP="009E33C7">
      <w:r w:rsidRPr="005C4FE5">
        <w:rPr>
          <w:rStyle w:val="HideTWBExt"/>
          <w:noProof w:val="0"/>
        </w:rPr>
        <w:t>&lt;/AmendB&gt;</w:t>
      </w:r>
    </w:p>
    <w:p w14:paraId="03845F8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337</w:t>
      </w:r>
      <w:r w:rsidRPr="005C4FE5">
        <w:rPr>
          <w:rStyle w:val="HideTWBExt"/>
          <w:b w:val="0"/>
          <w:noProof w:val="0"/>
        </w:rPr>
        <w:t>&lt;/NumAmB&gt;</w:t>
      </w:r>
    </w:p>
    <w:p w14:paraId="085094DC"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66B69DB" w14:textId="77777777" w:rsidR="009E33C7" w:rsidRPr="005C4FE5" w:rsidRDefault="009E33C7" w:rsidP="009E33C7">
      <w:r w:rsidRPr="005C4FE5">
        <w:rPr>
          <w:rStyle w:val="HideTWBExt"/>
          <w:noProof w:val="0"/>
        </w:rPr>
        <w:t>&lt;/RepeatBlock-By&gt;</w:t>
      </w:r>
    </w:p>
    <w:p w14:paraId="31C8B74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C2CB60C" w14:textId="77777777" w:rsidR="009E33C7" w:rsidRPr="005C4FE5" w:rsidRDefault="009E33C7" w:rsidP="009E33C7">
      <w:pPr>
        <w:pStyle w:val="NormalBold"/>
      </w:pPr>
      <w:r w:rsidRPr="005C4FE5">
        <w:rPr>
          <w:rStyle w:val="HideTWBExt"/>
          <w:b w:val="0"/>
          <w:noProof w:val="0"/>
        </w:rPr>
        <w:t>&lt;Article&gt;</w:t>
      </w:r>
      <w:r w:rsidRPr="005C4FE5">
        <w:t>Artículo 15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D1E09AA" w14:textId="77777777" w:rsidTr="008916CF">
        <w:trPr>
          <w:jc w:val="center"/>
        </w:trPr>
        <w:tc>
          <w:tcPr>
            <w:tcW w:w="9752" w:type="dxa"/>
            <w:gridSpan w:val="2"/>
          </w:tcPr>
          <w:p w14:paraId="5A50E996" w14:textId="77777777" w:rsidR="009E33C7" w:rsidRPr="005C4FE5" w:rsidRDefault="009E33C7" w:rsidP="008916CF">
            <w:pPr>
              <w:keepNext/>
            </w:pPr>
          </w:p>
        </w:tc>
      </w:tr>
      <w:tr w:rsidR="009E33C7" w:rsidRPr="005C4FE5" w14:paraId="2E98CE77" w14:textId="77777777" w:rsidTr="008916CF">
        <w:trPr>
          <w:jc w:val="center"/>
        </w:trPr>
        <w:tc>
          <w:tcPr>
            <w:tcW w:w="4876" w:type="dxa"/>
            <w:hideMark/>
          </w:tcPr>
          <w:p w14:paraId="3465A75C" w14:textId="77777777" w:rsidR="009E33C7" w:rsidRPr="005C4FE5" w:rsidRDefault="009E33C7" w:rsidP="008916CF">
            <w:pPr>
              <w:pStyle w:val="ColumnHeading"/>
              <w:keepNext/>
            </w:pPr>
            <w:r w:rsidRPr="005C4FE5">
              <w:t>Texto de la Comisión</w:t>
            </w:r>
          </w:p>
        </w:tc>
        <w:tc>
          <w:tcPr>
            <w:tcW w:w="4876" w:type="dxa"/>
            <w:hideMark/>
          </w:tcPr>
          <w:p w14:paraId="3AD23DC7" w14:textId="77777777" w:rsidR="009E33C7" w:rsidRPr="005C4FE5" w:rsidRDefault="009E33C7" w:rsidP="008916CF">
            <w:pPr>
              <w:pStyle w:val="ColumnHeading"/>
              <w:keepNext/>
            </w:pPr>
            <w:r w:rsidRPr="005C4FE5">
              <w:t>Enmienda</w:t>
            </w:r>
          </w:p>
        </w:tc>
      </w:tr>
      <w:tr w:rsidR="009E33C7" w:rsidRPr="005C4FE5" w14:paraId="432A1338" w14:textId="77777777" w:rsidTr="008916CF">
        <w:trPr>
          <w:jc w:val="center"/>
        </w:trPr>
        <w:tc>
          <w:tcPr>
            <w:tcW w:w="4876" w:type="dxa"/>
            <w:hideMark/>
          </w:tcPr>
          <w:p w14:paraId="37357689" w14:textId="77777777" w:rsidR="009E33C7" w:rsidRPr="005C4FE5" w:rsidRDefault="009E33C7" w:rsidP="008916CF">
            <w:pPr>
              <w:pStyle w:val="Normal6"/>
            </w:pPr>
            <w:r w:rsidRPr="005C4FE5">
              <w:t>4.</w:t>
            </w:r>
            <w:r w:rsidRPr="005C4FE5">
              <w:tab/>
              <w:t xml:space="preserve">No se </w:t>
            </w:r>
            <w:r w:rsidRPr="005C4FE5">
              <w:rPr>
                <w:b/>
                <w:i/>
              </w:rPr>
              <w:t>privará</w:t>
            </w:r>
            <w:r w:rsidRPr="005C4FE5">
              <w:t xml:space="preserve"> al solicitante del acceso al mercado de trabajo cuando se interponga un recurso, que tenga efectos suspensivos, contra una decisión negativa tomada en un procedimiento ordinario, hasta la notificación de su desestimación.</w:t>
            </w:r>
          </w:p>
        </w:tc>
        <w:tc>
          <w:tcPr>
            <w:tcW w:w="4876" w:type="dxa"/>
            <w:hideMark/>
          </w:tcPr>
          <w:p w14:paraId="19112E4E" w14:textId="77777777" w:rsidR="009E33C7" w:rsidRPr="005C4FE5" w:rsidRDefault="009E33C7" w:rsidP="008916CF">
            <w:pPr>
              <w:pStyle w:val="Normal6"/>
              <w:rPr>
                <w:szCs w:val="24"/>
              </w:rPr>
            </w:pPr>
            <w:r w:rsidRPr="005C4FE5">
              <w:t>4.</w:t>
            </w:r>
            <w:r w:rsidRPr="005C4FE5">
              <w:tab/>
              <w:t xml:space="preserve">No se </w:t>
            </w:r>
            <w:r w:rsidRPr="005C4FE5">
              <w:rPr>
                <w:b/>
                <w:i/>
              </w:rPr>
              <w:t>podrá privar</w:t>
            </w:r>
            <w:r w:rsidRPr="005C4FE5">
              <w:t xml:space="preserve"> al solicitante del acceso al mercado de trabajo cuando se interponga un recurso, que tenga efectos suspensivos, contra una decisión negativa tomada en un procedimiento ordinario, hasta la notificación de su desestimación.</w:t>
            </w:r>
          </w:p>
        </w:tc>
      </w:tr>
    </w:tbl>
    <w:p w14:paraId="40301D9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0ECFAD0" w14:textId="77777777" w:rsidR="009E33C7" w:rsidRPr="005C4FE5" w:rsidRDefault="009E33C7" w:rsidP="009E33C7">
      <w:pPr>
        <w:pStyle w:val="JustificationTitle"/>
        <w:rPr>
          <w:noProof w:val="0"/>
        </w:rPr>
      </w:pPr>
      <w:r w:rsidRPr="005C4FE5">
        <w:rPr>
          <w:rStyle w:val="HideTWBExt"/>
          <w:i w:val="0"/>
          <w:noProof w:val="0"/>
        </w:rPr>
        <w:lastRenderedPageBreak/>
        <w:t>&lt;TitreJust&gt;</w:t>
      </w:r>
      <w:r w:rsidRPr="005C4FE5">
        <w:rPr>
          <w:noProof w:val="0"/>
        </w:rPr>
        <w:t>Justificación</w:t>
      </w:r>
      <w:r w:rsidRPr="005C4FE5">
        <w:rPr>
          <w:rStyle w:val="HideTWBExt"/>
          <w:i w:val="0"/>
          <w:noProof w:val="0"/>
        </w:rPr>
        <w:t>&lt;/TitreJust&gt;</w:t>
      </w:r>
    </w:p>
    <w:p w14:paraId="6E5EAAD1"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40CC090A" w14:textId="77777777" w:rsidR="009E33C7" w:rsidRPr="005C4FE5" w:rsidRDefault="009E33C7" w:rsidP="009E33C7">
      <w:r w:rsidRPr="005C4FE5">
        <w:rPr>
          <w:rStyle w:val="HideTWBExt"/>
          <w:noProof w:val="0"/>
        </w:rPr>
        <w:t>&lt;/AmendB&gt;</w:t>
      </w:r>
    </w:p>
    <w:p w14:paraId="361C601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338</w:t>
      </w:r>
      <w:r w:rsidRPr="005C4FE5">
        <w:rPr>
          <w:rStyle w:val="HideTWBExt"/>
          <w:b w:val="0"/>
          <w:noProof w:val="0"/>
        </w:rPr>
        <w:t>&lt;/NumAmB&gt;</w:t>
      </w:r>
    </w:p>
    <w:p w14:paraId="799ECFA8"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C914B8D"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D0C533D" w14:textId="77777777" w:rsidR="009E33C7" w:rsidRPr="005C4FE5" w:rsidRDefault="009E33C7" w:rsidP="009E33C7">
      <w:r w:rsidRPr="005C4FE5">
        <w:rPr>
          <w:rStyle w:val="HideTWBExt"/>
          <w:noProof w:val="0"/>
        </w:rPr>
        <w:t>&lt;/RepeatBlock-By&gt;</w:t>
      </w:r>
    </w:p>
    <w:p w14:paraId="6CE21E0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9A6EEB3" w14:textId="77777777" w:rsidR="009E33C7" w:rsidRPr="005C4FE5" w:rsidRDefault="009E33C7" w:rsidP="009E33C7">
      <w:pPr>
        <w:pStyle w:val="NormalBold"/>
      </w:pPr>
      <w:r w:rsidRPr="005C4FE5">
        <w:rPr>
          <w:rStyle w:val="HideTWBExt"/>
          <w:b w:val="0"/>
          <w:noProof w:val="0"/>
        </w:rPr>
        <w:t>&lt;Article&gt;</w:t>
      </w:r>
      <w:r w:rsidRPr="005C4FE5">
        <w:t>Artículo 15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FC9B19C" w14:textId="77777777" w:rsidTr="008916CF">
        <w:trPr>
          <w:jc w:val="center"/>
        </w:trPr>
        <w:tc>
          <w:tcPr>
            <w:tcW w:w="9752" w:type="dxa"/>
            <w:gridSpan w:val="2"/>
          </w:tcPr>
          <w:p w14:paraId="5420221E" w14:textId="77777777" w:rsidR="009E33C7" w:rsidRPr="005C4FE5" w:rsidRDefault="009E33C7" w:rsidP="008916CF">
            <w:pPr>
              <w:keepNext/>
            </w:pPr>
          </w:p>
        </w:tc>
      </w:tr>
      <w:tr w:rsidR="009E33C7" w:rsidRPr="005C4FE5" w14:paraId="15128E20" w14:textId="77777777" w:rsidTr="008916CF">
        <w:trPr>
          <w:jc w:val="center"/>
        </w:trPr>
        <w:tc>
          <w:tcPr>
            <w:tcW w:w="4876" w:type="dxa"/>
            <w:hideMark/>
          </w:tcPr>
          <w:p w14:paraId="27AFB046" w14:textId="77777777" w:rsidR="009E33C7" w:rsidRPr="005C4FE5" w:rsidRDefault="009E33C7" w:rsidP="008916CF">
            <w:pPr>
              <w:pStyle w:val="ColumnHeading"/>
              <w:keepNext/>
            </w:pPr>
            <w:r w:rsidRPr="005C4FE5">
              <w:t>Texto de la Comisión</w:t>
            </w:r>
          </w:p>
        </w:tc>
        <w:tc>
          <w:tcPr>
            <w:tcW w:w="4876" w:type="dxa"/>
            <w:hideMark/>
          </w:tcPr>
          <w:p w14:paraId="1A0A37FC" w14:textId="77777777" w:rsidR="009E33C7" w:rsidRPr="005C4FE5" w:rsidRDefault="009E33C7" w:rsidP="008916CF">
            <w:pPr>
              <w:pStyle w:val="ColumnHeading"/>
              <w:keepNext/>
            </w:pPr>
            <w:r w:rsidRPr="005C4FE5">
              <w:t>Enmienda</w:t>
            </w:r>
          </w:p>
        </w:tc>
      </w:tr>
      <w:tr w:rsidR="009E33C7" w:rsidRPr="005C4FE5" w14:paraId="4059A1C1" w14:textId="77777777" w:rsidTr="008916CF">
        <w:trPr>
          <w:jc w:val="center"/>
        </w:trPr>
        <w:tc>
          <w:tcPr>
            <w:tcW w:w="4876" w:type="dxa"/>
            <w:hideMark/>
          </w:tcPr>
          <w:p w14:paraId="03E3115C" w14:textId="77777777" w:rsidR="009E33C7" w:rsidRPr="005C4FE5" w:rsidRDefault="009E33C7" w:rsidP="008916CF">
            <w:pPr>
              <w:pStyle w:val="Normal6"/>
            </w:pPr>
            <w:r w:rsidRPr="005C4FE5">
              <w:t>5.</w:t>
            </w:r>
            <w:r w:rsidRPr="005C4FE5">
              <w:tab/>
              <w:t>Cuando se le haya concedido acceso al mercado de trabajo de conformidad con el apartado 1, los Estados miembros velarán por que en el documento del solicitante contemplado en el artículo [29] del Reglamento (UE) XXX/XXX [Reglamento sobre los procedimientos] se haga constar que está autorizado para emprender una actividad remunerada.</w:t>
            </w:r>
          </w:p>
        </w:tc>
        <w:tc>
          <w:tcPr>
            <w:tcW w:w="4876" w:type="dxa"/>
            <w:hideMark/>
          </w:tcPr>
          <w:p w14:paraId="391D9E96" w14:textId="77777777" w:rsidR="009E33C7" w:rsidRPr="005C4FE5" w:rsidRDefault="009E33C7" w:rsidP="008916CF">
            <w:pPr>
              <w:pStyle w:val="Normal6"/>
              <w:rPr>
                <w:szCs w:val="24"/>
              </w:rPr>
            </w:pPr>
            <w:r w:rsidRPr="005C4FE5">
              <w:t>5.</w:t>
            </w:r>
            <w:r w:rsidRPr="005C4FE5">
              <w:tab/>
              <w:t xml:space="preserve">Cuando se le haya concedido acceso al mercado de trabajo de conformidad con el apartado 1, los Estados miembros velarán por que en el documento del solicitante contemplado en el artículo [29] del Reglamento (UE) XXX/XXX [Reglamento sobre los procedimientos] se haga constar que está autorizado para emprender una actividad remunerada. </w:t>
            </w:r>
            <w:r w:rsidRPr="005C4FE5">
              <w:rPr>
                <w:b/>
                <w:i/>
              </w:rPr>
              <w:t>Si la naturaleza del empleo requiere que el solicitante viaje, los Estados miembros le expedirán sin demora un documento de viaje válido, tal como se indica en el artículo 6 de la presente Directiva.</w:t>
            </w:r>
          </w:p>
        </w:tc>
      </w:tr>
    </w:tbl>
    <w:p w14:paraId="499F4AF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F0BEE79" w14:textId="77777777" w:rsidR="009E33C7" w:rsidRPr="005C4FE5" w:rsidRDefault="009E33C7" w:rsidP="009E33C7">
      <w:r w:rsidRPr="005C4FE5">
        <w:rPr>
          <w:rStyle w:val="HideTWBExt"/>
          <w:noProof w:val="0"/>
        </w:rPr>
        <w:t>&lt;/AmendB&gt;</w:t>
      </w:r>
    </w:p>
    <w:p w14:paraId="1DEA89C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339</w:t>
      </w:r>
      <w:r w:rsidRPr="005C4FE5">
        <w:rPr>
          <w:rStyle w:val="HideTWBExt"/>
          <w:b w:val="0"/>
          <w:noProof w:val="0"/>
        </w:rPr>
        <w:t>&lt;/NumAmB&gt;</w:t>
      </w:r>
    </w:p>
    <w:p w14:paraId="49B4CB45"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37E6FB72" w14:textId="77777777" w:rsidR="009E33C7" w:rsidRPr="005C4FE5" w:rsidRDefault="009E33C7" w:rsidP="009E33C7">
      <w:r w:rsidRPr="005C4FE5">
        <w:rPr>
          <w:rStyle w:val="HideTWBExt"/>
          <w:noProof w:val="0"/>
        </w:rPr>
        <w:t>&lt;/RepeatBlock-By&gt;</w:t>
      </w:r>
    </w:p>
    <w:p w14:paraId="3349150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5B8E532" w14:textId="77777777" w:rsidR="009E33C7" w:rsidRPr="005C4FE5" w:rsidRDefault="009E33C7" w:rsidP="009E33C7">
      <w:pPr>
        <w:pStyle w:val="NormalBold"/>
      </w:pPr>
      <w:r w:rsidRPr="005C4FE5">
        <w:rPr>
          <w:rStyle w:val="HideTWBExt"/>
          <w:b w:val="0"/>
          <w:noProof w:val="0"/>
        </w:rPr>
        <w:t>&lt;Article&gt;</w:t>
      </w:r>
      <w:r w:rsidRPr="005C4FE5">
        <w:t>Artículo 15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C2611EE" w14:textId="77777777" w:rsidTr="008916CF">
        <w:trPr>
          <w:jc w:val="center"/>
        </w:trPr>
        <w:tc>
          <w:tcPr>
            <w:tcW w:w="9752" w:type="dxa"/>
            <w:gridSpan w:val="2"/>
          </w:tcPr>
          <w:p w14:paraId="713D6A5B" w14:textId="77777777" w:rsidR="009E33C7" w:rsidRPr="005C4FE5" w:rsidRDefault="009E33C7" w:rsidP="008916CF">
            <w:pPr>
              <w:keepNext/>
            </w:pPr>
          </w:p>
        </w:tc>
      </w:tr>
      <w:tr w:rsidR="009E33C7" w:rsidRPr="005C4FE5" w14:paraId="659EE37C" w14:textId="77777777" w:rsidTr="008916CF">
        <w:trPr>
          <w:jc w:val="center"/>
        </w:trPr>
        <w:tc>
          <w:tcPr>
            <w:tcW w:w="4876" w:type="dxa"/>
            <w:hideMark/>
          </w:tcPr>
          <w:p w14:paraId="3B8AAE74" w14:textId="77777777" w:rsidR="009E33C7" w:rsidRPr="005C4FE5" w:rsidRDefault="009E33C7" w:rsidP="008916CF">
            <w:pPr>
              <w:pStyle w:val="ColumnHeading"/>
              <w:keepNext/>
            </w:pPr>
            <w:r w:rsidRPr="005C4FE5">
              <w:t>Texto de la Comisión</w:t>
            </w:r>
          </w:p>
        </w:tc>
        <w:tc>
          <w:tcPr>
            <w:tcW w:w="4876" w:type="dxa"/>
            <w:hideMark/>
          </w:tcPr>
          <w:p w14:paraId="52536D8F" w14:textId="77777777" w:rsidR="009E33C7" w:rsidRPr="005C4FE5" w:rsidRDefault="009E33C7" w:rsidP="008916CF">
            <w:pPr>
              <w:pStyle w:val="ColumnHeading"/>
              <w:keepNext/>
            </w:pPr>
            <w:r w:rsidRPr="005C4FE5">
              <w:t>Enmienda</w:t>
            </w:r>
          </w:p>
        </w:tc>
      </w:tr>
      <w:tr w:rsidR="009E33C7" w:rsidRPr="005C4FE5" w14:paraId="271EB6D9" w14:textId="77777777" w:rsidTr="008916CF">
        <w:trPr>
          <w:jc w:val="center"/>
        </w:trPr>
        <w:tc>
          <w:tcPr>
            <w:tcW w:w="4876" w:type="dxa"/>
            <w:hideMark/>
          </w:tcPr>
          <w:p w14:paraId="1B89F267" w14:textId="77777777" w:rsidR="009E33C7" w:rsidRPr="005C4FE5" w:rsidRDefault="009E33C7" w:rsidP="008916CF">
            <w:pPr>
              <w:pStyle w:val="Normal6"/>
            </w:pPr>
            <w:r w:rsidRPr="005C4FE5">
              <w:t>5.</w:t>
            </w:r>
            <w:r w:rsidRPr="005C4FE5">
              <w:tab/>
              <w:t xml:space="preserve">Cuando se le haya concedido acceso al mercado de trabajo de conformidad con el apartado 1, los Estados miembros </w:t>
            </w:r>
            <w:r w:rsidRPr="005C4FE5">
              <w:rPr>
                <w:b/>
                <w:i/>
              </w:rPr>
              <w:t xml:space="preserve">velarán </w:t>
            </w:r>
            <w:r w:rsidRPr="005C4FE5">
              <w:t xml:space="preserve">por que en el documento del solicitante contemplado en </w:t>
            </w:r>
            <w:r w:rsidRPr="005C4FE5">
              <w:lastRenderedPageBreak/>
              <w:t>el artículo [29] del Reglamento (UE) XXX/XXX [Reglamento sobre los procedimientos] se haga constar que está autorizado para emprender una actividad remunerada.</w:t>
            </w:r>
          </w:p>
        </w:tc>
        <w:tc>
          <w:tcPr>
            <w:tcW w:w="4876" w:type="dxa"/>
            <w:hideMark/>
          </w:tcPr>
          <w:p w14:paraId="1625118B" w14:textId="77777777" w:rsidR="009E33C7" w:rsidRPr="005C4FE5" w:rsidRDefault="009E33C7" w:rsidP="008916CF">
            <w:pPr>
              <w:pStyle w:val="Normal6"/>
              <w:rPr>
                <w:szCs w:val="24"/>
              </w:rPr>
            </w:pPr>
            <w:r w:rsidRPr="005C4FE5">
              <w:lastRenderedPageBreak/>
              <w:t>5.</w:t>
            </w:r>
            <w:r w:rsidRPr="005C4FE5">
              <w:tab/>
              <w:t xml:space="preserve">Cuando se le haya concedido acceso al mercado de trabajo de conformidad con el apartado 1, los Estados miembros </w:t>
            </w:r>
            <w:r w:rsidRPr="005C4FE5">
              <w:rPr>
                <w:b/>
                <w:i/>
              </w:rPr>
              <w:t xml:space="preserve">podrán velar </w:t>
            </w:r>
            <w:r w:rsidRPr="005C4FE5">
              <w:t xml:space="preserve">por que en el documento del solicitante contemplado en </w:t>
            </w:r>
            <w:r w:rsidRPr="005C4FE5">
              <w:lastRenderedPageBreak/>
              <w:t>el artículo [29] del Reglamento (UE) XXX/XXX [Reglamento sobre los procedimientos] se haga constar que está autorizado para emprender una actividad remunerada.</w:t>
            </w:r>
          </w:p>
        </w:tc>
      </w:tr>
    </w:tbl>
    <w:p w14:paraId="605962E5" w14:textId="77777777" w:rsidR="009E33C7" w:rsidRPr="005C4FE5" w:rsidRDefault="009E33C7" w:rsidP="009E33C7">
      <w:pPr>
        <w:pStyle w:val="Olang"/>
        <w:rPr>
          <w:noProof w:val="0"/>
          <w:szCs w:val="24"/>
        </w:rPr>
      </w:pPr>
      <w:r w:rsidRPr="005C4FE5">
        <w:rPr>
          <w:noProof w:val="0"/>
        </w:rPr>
        <w:lastRenderedPageBreak/>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033D0A5" w14:textId="77777777" w:rsidR="009E33C7" w:rsidRPr="005C4FE5" w:rsidRDefault="009E33C7" w:rsidP="009E33C7">
      <w:r w:rsidRPr="005C4FE5">
        <w:rPr>
          <w:rStyle w:val="HideTWBExt"/>
          <w:noProof w:val="0"/>
        </w:rPr>
        <w:t>&lt;/AmendB&gt;</w:t>
      </w:r>
    </w:p>
    <w:p w14:paraId="432667C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340</w:t>
      </w:r>
      <w:r w:rsidRPr="005C4FE5">
        <w:rPr>
          <w:rStyle w:val="HideTWBExt"/>
          <w:b w:val="0"/>
          <w:noProof w:val="0"/>
        </w:rPr>
        <w:t>&lt;/NumAmB&gt;</w:t>
      </w:r>
    </w:p>
    <w:p w14:paraId="3368B2E9"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2A45827"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5D6C343" w14:textId="77777777" w:rsidR="009E33C7" w:rsidRPr="005C4FE5" w:rsidRDefault="009E33C7" w:rsidP="009E33C7">
      <w:r w:rsidRPr="005C4FE5">
        <w:rPr>
          <w:rStyle w:val="HideTWBExt"/>
          <w:noProof w:val="0"/>
        </w:rPr>
        <w:t>&lt;/RepeatBlock-By&gt;</w:t>
      </w:r>
    </w:p>
    <w:p w14:paraId="1B0D94D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312E798" w14:textId="77777777" w:rsidR="009E33C7" w:rsidRPr="005C4FE5" w:rsidRDefault="009E33C7" w:rsidP="009E33C7">
      <w:pPr>
        <w:pStyle w:val="NormalBold"/>
      </w:pPr>
      <w:r w:rsidRPr="005C4FE5">
        <w:rPr>
          <w:rStyle w:val="HideTWBExt"/>
          <w:b w:val="0"/>
          <w:noProof w:val="0"/>
        </w:rPr>
        <w:t>&lt;Article&gt;</w:t>
      </w:r>
      <w:r w:rsidRPr="005C4FE5">
        <w:t>Artículo 15 – apartado 5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DF76BC1" w14:textId="77777777" w:rsidTr="008916CF">
        <w:trPr>
          <w:jc w:val="center"/>
        </w:trPr>
        <w:tc>
          <w:tcPr>
            <w:tcW w:w="9752" w:type="dxa"/>
            <w:gridSpan w:val="2"/>
          </w:tcPr>
          <w:p w14:paraId="374BB1F9" w14:textId="77777777" w:rsidR="009E33C7" w:rsidRPr="005C4FE5" w:rsidRDefault="009E33C7" w:rsidP="008916CF">
            <w:pPr>
              <w:keepNext/>
            </w:pPr>
          </w:p>
        </w:tc>
      </w:tr>
      <w:tr w:rsidR="009E33C7" w:rsidRPr="005C4FE5" w14:paraId="38F1B0DC" w14:textId="77777777" w:rsidTr="008916CF">
        <w:trPr>
          <w:jc w:val="center"/>
        </w:trPr>
        <w:tc>
          <w:tcPr>
            <w:tcW w:w="4876" w:type="dxa"/>
            <w:hideMark/>
          </w:tcPr>
          <w:p w14:paraId="47EDC432" w14:textId="77777777" w:rsidR="009E33C7" w:rsidRPr="005C4FE5" w:rsidRDefault="009E33C7" w:rsidP="008916CF">
            <w:pPr>
              <w:pStyle w:val="ColumnHeading"/>
              <w:keepNext/>
            </w:pPr>
            <w:r w:rsidRPr="005C4FE5">
              <w:t>Texto de la Comisión</w:t>
            </w:r>
          </w:p>
        </w:tc>
        <w:tc>
          <w:tcPr>
            <w:tcW w:w="4876" w:type="dxa"/>
            <w:hideMark/>
          </w:tcPr>
          <w:p w14:paraId="078CA063" w14:textId="77777777" w:rsidR="009E33C7" w:rsidRPr="005C4FE5" w:rsidRDefault="009E33C7" w:rsidP="008916CF">
            <w:pPr>
              <w:pStyle w:val="ColumnHeading"/>
              <w:keepNext/>
            </w:pPr>
            <w:r w:rsidRPr="005C4FE5">
              <w:t>Enmienda</w:t>
            </w:r>
          </w:p>
        </w:tc>
      </w:tr>
      <w:tr w:rsidR="009E33C7" w:rsidRPr="005C4FE5" w14:paraId="79EBD6E1" w14:textId="77777777" w:rsidTr="008916CF">
        <w:trPr>
          <w:jc w:val="center"/>
        </w:trPr>
        <w:tc>
          <w:tcPr>
            <w:tcW w:w="4876" w:type="dxa"/>
          </w:tcPr>
          <w:p w14:paraId="2B1AB8EC" w14:textId="77777777" w:rsidR="009E33C7" w:rsidRPr="005C4FE5" w:rsidRDefault="009E33C7" w:rsidP="008916CF">
            <w:pPr>
              <w:pStyle w:val="Normal6"/>
            </w:pPr>
          </w:p>
        </w:tc>
        <w:tc>
          <w:tcPr>
            <w:tcW w:w="4876" w:type="dxa"/>
            <w:hideMark/>
          </w:tcPr>
          <w:p w14:paraId="3B34F6C6" w14:textId="77777777" w:rsidR="009E33C7" w:rsidRPr="005C4FE5" w:rsidRDefault="009E33C7" w:rsidP="008916CF">
            <w:pPr>
              <w:pStyle w:val="Normal6"/>
              <w:rPr>
                <w:szCs w:val="24"/>
              </w:rPr>
            </w:pPr>
            <w:r w:rsidRPr="005C4FE5">
              <w:rPr>
                <w:b/>
                <w:i/>
              </w:rPr>
              <w:t>5 bis.</w:t>
            </w:r>
            <w:r w:rsidRPr="005C4FE5">
              <w:tab/>
            </w:r>
            <w:r w:rsidRPr="005C4FE5">
              <w:rPr>
                <w:b/>
                <w:i/>
              </w:rPr>
              <w:t>Los solicitantes a los que se haya concedido acceso al mercado laboral en virtud del apartado 1 estarán autorizados a solicitar una tarjeta azul de la UE con arreglo a las condiciones y requisitos establecidos en la Directiva XXX/XXXX [Directiva sobre la tarjeta azul].</w:t>
            </w:r>
          </w:p>
        </w:tc>
      </w:tr>
    </w:tbl>
    <w:p w14:paraId="679F647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8DEAE5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1D3B392" w14:textId="77777777" w:rsidR="009E33C7" w:rsidRPr="005C4FE5" w:rsidRDefault="009E33C7" w:rsidP="009E33C7">
      <w:pPr>
        <w:pStyle w:val="Normal12Italic"/>
        <w:rPr>
          <w:noProof w:val="0"/>
        </w:rPr>
      </w:pPr>
      <w:r w:rsidRPr="005C4FE5">
        <w:rPr>
          <w:noProof w:val="0"/>
        </w:rPr>
        <w:t>Esta enmienda, que tiene por objeto conceder a los solicitantes la posibilidad de solicitar una tarjeta azul de la UE, guarda una estrecha relación con otras enmiendas admisibles del proyecto de informe dirigidas a reforzar el acceso efectivo de estos al mercado laboral y es necesaria para garantizar la lógica interna del texto, con vistas a aumentar las perspectivas de integración de los solicitante y reducir los «movimientos secundarios».</w:t>
      </w:r>
    </w:p>
    <w:p w14:paraId="719CD20F" w14:textId="77777777" w:rsidR="009E33C7" w:rsidRPr="005C4FE5" w:rsidRDefault="009E33C7" w:rsidP="009E33C7">
      <w:r w:rsidRPr="005C4FE5">
        <w:rPr>
          <w:rStyle w:val="HideTWBExt"/>
          <w:noProof w:val="0"/>
        </w:rPr>
        <w:t>&lt;/AmendB&gt;</w:t>
      </w:r>
    </w:p>
    <w:p w14:paraId="1E66019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341</w:t>
      </w:r>
      <w:r w:rsidRPr="005C4FE5">
        <w:rPr>
          <w:rStyle w:val="HideTWBExt"/>
          <w:b w:val="0"/>
          <w:noProof w:val="0"/>
        </w:rPr>
        <w:t>&lt;/NumAmB&gt;</w:t>
      </w:r>
    </w:p>
    <w:p w14:paraId="4A5829E5"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34C0278"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6078BFD" w14:textId="77777777" w:rsidR="009E33C7" w:rsidRPr="005C4FE5" w:rsidRDefault="009E33C7" w:rsidP="009E33C7">
      <w:r w:rsidRPr="005C4FE5">
        <w:rPr>
          <w:rStyle w:val="HideTWBExt"/>
          <w:noProof w:val="0"/>
        </w:rPr>
        <w:t>&lt;/RepeatBlock-By&gt;</w:t>
      </w:r>
    </w:p>
    <w:p w14:paraId="6A922CF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4D3170F" w14:textId="77777777" w:rsidR="009E33C7" w:rsidRPr="005C4FE5" w:rsidRDefault="009E33C7" w:rsidP="009E33C7">
      <w:pPr>
        <w:pStyle w:val="NormalBold"/>
      </w:pPr>
      <w:r w:rsidRPr="005C4FE5">
        <w:rPr>
          <w:rStyle w:val="HideTWBExt"/>
          <w:b w:val="0"/>
          <w:noProof w:val="0"/>
        </w:rPr>
        <w:t>&lt;Article&gt;</w:t>
      </w:r>
      <w:r w:rsidRPr="005C4FE5">
        <w:t>Artículo 15 – apartado 5 ter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3AF5E58" w14:textId="77777777" w:rsidTr="008916CF">
        <w:trPr>
          <w:jc w:val="center"/>
        </w:trPr>
        <w:tc>
          <w:tcPr>
            <w:tcW w:w="9752" w:type="dxa"/>
            <w:gridSpan w:val="2"/>
          </w:tcPr>
          <w:p w14:paraId="31285771" w14:textId="77777777" w:rsidR="009E33C7" w:rsidRPr="005C4FE5" w:rsidRDefault="009E33C7" w:rsidP="008916CF">
            <w:pPr>
              <w:keepNext/>
            </w:pPr>
          </w:p>
        </w:tc>
      </w:tr>
      <w:tr w:rsidR="009E33C7" w:rsidRPr="005C4FE5" w14:paraId="2F81200D" w14:textId="77777777" w:rsidTr="008916CF">
        <w:trPr>
          <w:jc w:val="center"/>
        </w:trPr>
        <w:tc>
          <w:tcPr>
            <w:tcW w:w="4876" w:type="dxa"/>
            <w:hideMark/>
          </w:tcPr>
          <w:p w14:paraId="29C33D12" w14:textId="77777777" w:rsidR="009E33C7" w:rsidRPr="005C4FE5" w:rsidRDefault="009E33C7" w:rsidP="008916CF">
            <w:pPr>
              <w:pStyle w:val="ColumnHeading"/>
              <w:keepNext/>
            </w:pPr>
            <w:r w:rsidRPr="005C4FE5">
              <w:t>Texto de la Comisión</w:t>
            </w:r>
          </w:p>
        </w:tc>
        <w:tc>
          <w:tcPr>
            <w:tcW w:w="4876" w:type="dxa"/>
            <w:hideMark/>
          </w:tcPr>
          <w:p w14:paraId="420AB2FB" w14:textId="77777777" w:rsidR="009E33C7" w:rsidRPr="005C4FE5" w:rsidRDefault="009E33C7" w:rsidP="008916CF">
            <w:pPr>
              <w:pStyle w:val="ColumnHeading"/>
              <w:keepNext/>
            </w:pPr>
            <w:r w:rsidRPr="005C4FE5">
              <w:t>Enmienda</w:t>
            </w:r>
          </w:p>
        </w:tc>
      </w:tr>
      <w:tr w:rsidR="009E33C7" w:rsidRPr="005C4FE5" w14:paraId="7A917E14" w14:textId="77777777" w:rsidTr="008916CF">
        <w:trPr>
          <w:jc w:val="center"/>
        </w:trPr>
        <w:tc>
          <w:tcPr>
            <w:tcW w:w="4876" w:type="dxa"/>
          </w:tcPr>
          <w:p w14:paraId="07B75689" w14:textId="77777777" w:rsidR="009E33C7" w:rsidRPr="005C4FE5" w:rsidRDefault="009E33C7" w:rsidP="008916CF">
            <w:pPr>
              <w:pStyle w:val="Normal6"/>
            </w:pPr>
          </w:p>
        </w:tc>
        <w:tc>
          <w:tcPr>
            <w:tcW w:w="4876" w:type="dxa"/>
            <w:hideMark/>
          </w:tcPr>
          <w:p w14:paraId="1F7F8802" w14:textId="77777777" w:rsidR="009E33C7" w:rsidRPr="005C4FE5" w:rsidRDefault="009E33C7" w:rsidP="008916CF">
            <w:pPr>
              <w:pStyle w:val="Normal6"/>
              <w:rPr>
                <w:szCs w:val="24"/>
              </w:rPr>
            </w:pPr>
            <w:r w:rsidRPr="005C4FE5">
              <w:rPr>
                <w:b/>
                <w:i/>
              </w:rPr>
              <w:t>5 ter.</w:t>
            </w:r>
            <w:r w:rsidRPr="005C4FE5">
              <w:tab/>
            </w:r>
            <w:r w:rsidRPr="005C4FE5">
              <w:rPr>
                <w:b/>
                <w:i/>
              </w:rPr>
              <w:t xml:space="preserve">Los solicitantes a los que se haya </w:t>
            </w:r>
            <w:r w:rsidRPr="005C4FE5">
              <w:rPr>
                <w:b/>
                <w:i/>
              </w:rPr>
              <w:lastRenderedPageBreak/>
              <w:t>concedido acceso al mercado laboral en virtud del apartado 1 estarán autorizados a solicitar un permiso de residencia con fines de investigación, estudio, formación, voluntariado, intercambio de alumnos o proyectos educativos y colocación au pair, en las condiciones establecidas en la Directiva (UE) 2016/801.</w:t>
            </w:r>
          </w:p>
        </w:tc>
      </w:tr>
    </w:tbl>
    <w:p w14:paraId="3A9EBECD" w14:textId="77777777" w:rsidR="009E33C7" w:rsidRPr="005C4FE5" w:rsidRDefault="009E33C7" w:rsidP="009E33C7">
      <w:pPr>
        <w:pStyle w:val="Olang"/>
        <w:rPr>
          <w:noProof w:val="0"/>
          <w:szCs w:val="24"/>
        </w:rPr>
      </w:pPr>
      <w:r w:rsidRPr="005C4FE5">
        <w:rPr>
          <w:noProof w:val="0"/>
        </w:rPr>
        <w:lastRenderedPageBreak/>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70A89C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A545FD2" w14:textId="77777777" w:rsidR="009E33C7" w:rsidRPr="005C4FE5" w:rsidRDefault="009E33C7" w:rsidP="009E33C7">
      <w:pPr>
        <w:pStyle w:val="Normal12Italic"/>
        <w:rPr>
          <w:noProof w:val="0"/>
        </w:rPr>
      </w:pPr>
      <w:r w:rsidRPr="005C4FE5">
        <w:rPr>
          <w:noProof w:val="0"/>
        </w:rPr>
        <w:t>Esta enmienda, que tiene por objeto conceder a los solicitantes la posibilidad de solicitar un permiso de residencia con fines de investigación, estudio, formación, voluntariado, intercambio de alumnos o proyectos educativos y colocación au pair en las condiciones establecidas en la Directiva (UE) 2016/801, es necesaria para garantizar la lógica interna del texto, con vistas a aumentar las perspectivas de integración de los solicitante y reducir los «movimientos secundarios».</w:t>
      </w:r>
    </w:p>
    <w:p w14:paraId="41ECF4E6" w14:textId="77777777" w:rsidR="009E33C7" w:rsidRPr="005C4FE5" w:rsidRDefault="009E33C7" w:rsidP="009E33C7">
      <w:r w:rsidRPr="005C4FE5">
        <w:rPr>
          <w:rStyle w:val="HideTWBExt"/>
          <w:noProof w:val="0"/>
        </w:rPr>
        <w:t>&lt;/AmendB&gt;</w:t>
      </w:r>
    </w:p>
    <w:p w14:paraId="677A8D3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342</w:t>
      </w:r>
      <w:r w:rsidRPr="005C4FE5">
        <w:rPr>
          <w:rStyle w:val="HideTWBExt"/>
          <w:b w:val="0"/>
          <w:noProof w:val="0"/>
        </w:rPr>
        <w:t>&lt;/NumAmB&gt;</w:t>
      </w:r>
    </w:p>
    <w:p w14:paraId="63891162"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1C6CCD99"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51816C4" w14:textId="77777777" w:rsidR="009E33C7" w:rsidRPr="005C4FE5" w:rsidRDefault="009E33C7" w:rsidP="009E33C7">
      <w:r w:rsidRPr="005C4FE5">
        <w:rPr>
          <w:rStyle w:val="HideTWBExt"/>
          <w:noProof w:val="0"/>
        </w:rPr>
        <w:t>&lt;/RepeatBlock-By&gt;</w:t>
      </w:r>
    </w:p>
    <w:p w14:paraId="582E08C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914E275" w14:textId="77777777" w:rsidR="009E33C7" w:rsidRPr="005C4FE5" w:rsidRDefault="009E33C7" w:rsidP="009E33C7">
      <w:pPr>
        <w:pStyle w:val="NormalBold"/>
      </w:pPr>
      <w:r w:rsidRPr="005C4FE5">
        <w:rPr>
          <w:rStyle w:val="HideTWBExt"/>
          <w:b w:val="0"/>
          <w:noProof w:val="0"/>
        </w:rPr>
        <w:t>&lt;Article&gt;</w:t>
      </w:r>
      <w:r w:rsidRPr="005C4FE5">
        <w:t>Artículo 15 – apartado 5 quater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93899B6" w14:textId="77777777" w:rsidTr="008916CF">
        <w:trPr>
          <w:jc w:val="center"/>
        </w:trPr>
        <w:tc>
          <w:tcPr>
            <w:tcW w:w="9752" w:type="dxa"/>
            <w:gridSpan w:val="2"/>
          </w:tcPr>
          <w:p w14:paraId="3140ACF9" w14:textId="77777777" w:rsidR="009E33C7" w:rsidRPr="005C4FE5" w:rsidRDefault="009E33C7" w:rsidP="008916CF">
            <w:pPr>
              <w:keepNext/>
            </w:pPr>
          </w:p>
        </w:tc>
      </w:tr>
      <w:tr w:rsidR="009E33C7" w:rsidRPr="005C4FE5" w14:paraId="0CC33906" w14:textId="77777777" w:rsidTr="008916CF">
        <w:trPr>
          <w:jc w:val="center"/>
        </w:trPr>
        <w:tc>
          <w:tcPr>
            <w:tcW w:w="4876" w:type="dxa"/>
            <w:hideMark/>
          </w:tcPr>
          <w:p w14:paraId="2B6D9902" w14:textId="77777777" w:rsidR="009E33C7" w:rsidRPr="005C4FE5" w:rsidRDefault="009E33C7" w:rsidP="008916CF">
            <w:pPr>
              <w:pStyle w:val="ColumnHeading"/>
              <w:keepNext/>
            </w:pPr>
            <w:r w:rsidRPr="005C4FE5">
              <w:t>Texto de la Comisión</w:t>
            </w:r>
          </w:p>
        </w:tc>
        <w:tc>
          <w:tcPr>
            <w:tcW w:w="4876" w:type="dxa"/>
            <w:hideMark/>
          </w:tcPr>
          <w:p w14:paraId="2693BCEB" w14:textId="77777777" w:rsidR="009E33C7" w:rsidRPr="005C4FE5" w:rsidRDefault="009E33C7" w:rsidP="008916CF">
            <w:pPr>
              <w:pStyle w:val="ColumnHeading"/>
              <w:keepNext/>
            </w:pPr>
            <w:r w:rsidRPr="005C4FE5">
              <w:t>Enmienda</w:t>
            </w:r>
          </w:p>
        </w:tc>
      </w:tr>
      <w:tr w:rsidR="009E33C7" w:rsidRPr="005C4FE5" w14:paraId="5956EBB8" w14:textId="77777777" w:rsidTr="008916CF">
        <w:trPr>
          <w:jc w:val="center"/>
        </w:trPr>
        <w:tc>
          <w:tcPr>
            <w:tcW w:w="4876" w:type="dxa"/>
          </w:tcPr>
          <w:p w14:paraId="386F50C1" w14:textId="77777777" w:rsidR="009E33C7" w:rsidRPr="005C4FE5" w:rsidRDefault="009E33C7" w:rsidP="008916CF">
            <w:pPr>
              <w:pStyle w:val="Normal6"/>
            </w:pPr>
          </w:p>
        </w:tc>
        <w:tc>
          <w:tcPr>
            <w:tcW w:w="4876" w:type="dxa"/>
            <w:hideMark/>
          </w:tcPr>
          <w:p w14:paraId="2179D116" w14:textId="77777777" w:rsidR="009E33C7" w:rsidRPr="005C4FE5" w:rsidRDefault="009E33C7" w:rsidP="008916CF">
            <w:pPr>
              <w:pStyle w:val="Normal6"/>
              <w:rPr>
                <w:szCs w:val="24"/>
              </w:rPr>
            </w:pPr>
            <w:r w:rsidRPr="005C4FE5">
              <w:rPr>
                <w:b/>
                <w:i/>
              </w:rPr>
              <w:t>5 quater.</w:t>
            </w:r>
            <w:r w:rsidRPr="005C4FE5">
              <w:tab/>
            </w:r>
            <w:r w:rsidRPr="005C4FE5">
              <w:rPr>
                <w:b/>
                <w:i/>
              </w:rPr>
              <w:t>Los Estados miembros podrán autorizar a los solicitantes a los que se haya concedido acceso al mercado laboral en virtud del apartado 1 y a los que se haya denegado la solicitud de asilo, la posibilidad de solicitar un permiso de residencia expedido con arreglo al modelo establecido en el Reglamento (CE) n.º 1030/2002 de conformidad con la legislación nacional que regula el acceso al mercado de trabajo de los nacionales de terceros países.</w:t>
            </w:r>
          </w:p>
        </w:tc>
      </w:tr>
    </w:tbl>
    <w:p w14:paraId="769DCA8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E70AC30"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38A77FD" w14:textId="77777777" w:rsidR="009E33C7" w:rsidRPr="005C4FE5" w:rsidRDefault="009E33C7" w:rsidP="009E33C7">
      <w:pPr>
        <w:pStyle w:val="Normal12Italic"/>
        <w:rPr>
          <w:noProof w:val="0"/>
        </w:rPr>
      </w:pPr>
      <w:r w:rsidRPr="005C4FE5">
        <w:rPr>
          <w:noProof w:val="0"/>
        </w:rPr>
        <w:t>Esta enmienda, que tiene por objeto conceder a los solicitantes la posibilidad de solicitar un permiso de residencia de conformidad con la legislación nacional que regula el acceso al mercado de trabajo de los nacionales de terceros países, guarda una estrecha relación con otras enmiendas admisibles del proyecto de informe dirigidas a reforzar el acceso efectivo de estos al mercado laboral y es necesaria para garantizar la lógica interna del texto, con vistas a aumentar las perspectivas de integración de los solicitante y reducir los «movimientos secundarios».</w:t>
      </w:r>
    </w:p>
    <w:p w14:paraId="522A1AD9" w14:textId="77777777" w:rsidR="009E33C7" w:rsidRPr="005C4FE5" w:rsidRDefault="009E33C7" w:rsidP="009E33C7">
      <w:r w:rsidRPr="005C4FE5">
        <w:rPr>
          <w:rStyle w:val="HideTWBExt"/>
          <w:noProof w:val="0"/>
        </w:rPr>
        <w:t>&lt;/AmendB&gt;</w:t>
      </w:r>
    </w:p>
    <w:p w14:paraId="2CB16F2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343</w:t>
      </w:r>
      <w:r w:rsidRPr="005C4FE5">
        <w:rPr>
          <w:rStyle w:val="HideTWBExt"/>
          <w:b w:val="0"/>
          <w:noProof w:val="0"/>
        </w:rPr>
        <w:t>&lt;/NumAmB&gt;</w:t>
      </w:r>
    </w:p>
    <w:p w14:paraId="2E026837"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2D64C42C"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DC69CAF" w14:textId="77777777" w:rsidR="009E33C7" w:rsidRPr="005C4FE5" w:rsidRDefault="009E33C7" w:rsidP="009E33C7">
      <w:r w:rsidRPr="005C4FE5">
        <w:rPr>
          <w:rStyle w:val="HideTWBExt"/>
          <w:noProof w:val="0"/>
        </w:rPr>
        <w:t>&lt;/RepeatBlock-By&gt;</w:t>
      </w:r>
    </w:p>
    <w:p w14:paraId="1775B11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9180FE2" w14:textId="77777777" w:rsidR="009E33C7" w:rsidRPr="005C4FE5" w:rsidRDefault="009E33C7" w:rsidP="009E33C7">
      <w:pPr>
        <w:pStyle w:val="NormalBold"/>
      </w:pPr>
      <w:r w:rsidRPr="005C4FE5">
        <w:rPr>
          <w:rStyle w:val="HideTWBExt"/>
          <w:b w:val="0"/>
          <w:noProof w:val="0"/>
        </w:rPr>
        <w:t>&lt;Article&gt;</w:t>
      </w:r>
      <w:r w:rsidRPr="005C4FE5">
        <w:t>Artículo 15 – apartado 5 quinquies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F72F1F2" w14:textId="77777777" w:rsidTr="008916CF">
        <w:trPr>
          <w:jc w:val="center"/>
        </w:trPr>
        <w:tc>
          <w:tcPr>
            <w:tcW w:w="9752" w:type="dxa"/>
            <w:gridSpan w:val="2"/>
          </w:tcPr>
          <w:p w14:paraId="4B2617FC" w14:textId="77777777" w:rsidR="009E33C7" w:rsidRPr="005C4FE5" w:rsidRDefault="009E33C7" w:rsidP="008916CF">
            <w:pPr>
              <w:keepNext/>
            </w:pPr>
          </w:p>
        </w:tc>
      </w:tr>
      <w:tr w:rsidR="009E33C7" w:rsidRPr="005C4FE5" w14:paraId="376F7C19" w14:textId="77777777" w:rsidTr="008916CF">
        <w:trPr>
          <w:jc w:val="center"/>
        </w:trPr>
        <w:tc>
          <w:tcPr>
            <w:tcW w:w="4876" w:type="dxa"/>
            <w:hideMark/>
          </w:tcPr>
          <w:p w14:paraId="47B88AC2" w14:textId="77777777" w:rsidR="009E33C7" w:rsidRPr="005C4FE5" w:rsidRDefault="009E33C7" w:rsidP="008916CF">
            <w:pPr>
              <w:pStyle w:val="ColumnHeading"/>
              <w:keepNext/>
            </w:pPr>
            <w:r w:rsidRPr="005C4FE5">
              <w:t>Texto de la Comisión</w:t>
            </w:r>
          </w:p>
        </w:tc>
        <w:tc>
          <w:tcPr>
            <w:tcW w:w="4876" w:type="dxa"/>
            <w:hideMark/>
          </w:tcPr>
          <w:p w14:paraId="0DB01703" w14:textId="77777777" w:rsidR="009E33C7" w:rsidRPr="005C4FE5" w:rsidRDefault="009E33C7" w:rsidP="008916CF">
            <w:pPr>
              <w:pStyle w:val="ColumnHeading"/>
              <w:keepNext/>
            </w:pPr>
            <w:r w:rsidRPr="005C4FE5">
              <w:t>Enmienda</w:t>
            </w:r>
          </w:p>
        </w:tc>
      </w:tr>
      <w:tr w:rsidR="009E33C7" w:rsidRPr="005C4FE5" w14:paraId="2E542CA2" w14:textId="77777777" w:rsidTr="008916CF">
        <w:trPr>
          <w:jc w:val="center"/>
        </w:trPr>
        <w:tc>
          <w:tcPr>
            <w:tcW w:w="4876" w:type="dxa"/>
          </w:tcPr>
          <w:p w14:paraId="4AF892CA" w14:textId="77777777" w:rsidR="009E33C7" w:rsidRPr="005C4FE5" w:rsidRDefault="009E33C7" w:rsidP="008916CF">
            <w:pPr>
              <w:pStyle w:val="Normal6"/>
            </w:pPr>
          </w:p>
        </w:tc>
        <w:tc>
          <w:tcPr>
            <w:tcW w:w="4876" w:type="dxa"/>
            <w:hideMark/>
          </w:tcPr>
          <w:p w14:paraId="3D2422B4" w14:textId="77777777" w:rsidR="009E33C7" w:rsidRPr="005C4FE5" w:rsidRDefault="009E33C7" w:rsidP="008916CF">
            <w:pPr>
              <w:pStyle w:val="Normal6"/>
              <w:rPr>
                <w:szCs w:val="24"/>
              </w:rPr>
            </w:pPr>
            <w:r w:rsidRPr="005C4FE5">
              <w:rPr>
                <w:b/>
                <w:i/>
              </w:rPr>
              <w:t>5 quinquies.</w:t>
            </w:r>
            <w:r w:rsidRPr="005C4FE5">
              <w:tab/>
            </w:r>
            <w:r w:rsidRPr="005C4FE5">
              <w:rPr>
                <w:b/>
                <w:i/>
              </w:rPr>
              <w:t>Los Estados miembros permitirán que los solicitantes tengan acceso a la formación profesional y a cursos de idiomas, con independencia de que tengan o no acceso al mercado laboral.</w:t>
            </w:r>
          </w:p>
        </w:tc>
      </w:tr>
    </w:tbl>
    <w:p w14:paraId="6E41032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F225012"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266B434" w14:textId="77777777" w:rsidR="009E33C7" w:rsidRPr="00C14E31" w:rsidRDefault="009E33C7" w:rsidP="009E33C7">
      <w:pPr>
        <w:pStyle w:val="Normal12Italic"/>
        <w:rPr>
          <w:noProof w:val="0"/>
          <w:lang w:val="en-GB"/>
        </w:rPr>
      </w:pPr>
      <w:r w:rsidRPr="00C14E31">
        <w:rPr>
          <w:noProof w:val="0"/>
          <w:lang w:val="en-GB"/>
        </w:rPr>
        <w:t>This amendment seeks to ensure that applicants' possibility to access the labour market and effective integration and access to reception conditions are rendered effective by allowing access to language courses from the moment applicants have made their application for international protection. The amendment is inextricably linked to admissible amendments under the draft report aiming at ensuring effective access to the labour market and is necessary for ensuring that the internal logic of the text, aimed at increasing applicants' integration prospects and decreasing “secondary movements", is maintained.</w:t>
      </w:r>
    </w:p>
    <w:p w14:paraId="691C1DC8" w14:textId="77777777" w:rsidR="009E33C7" w:rsidRPr="005C4FE5" w:rsidRDefault="009E33C7" w:rsidP="009E33C7">
      <w:r w:rsidRPr="005C4FE5">
        <w:rPr>
          <w:rStyle w:val="HideTWBExt"/>
          <w:noProof w:val="0"/>
        </w:rPr>
        <w:t>&lt;/AmendB&gt;</w:t>
      </w:r>
    </w:p>
    <w:p w14:paraId="50A7433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344</w:t>
      </w:r>
      <w:r w:rsidRPr="005C4FE5">
        <w:rPr>
          <w:rStyle w:val="HideTWBExt"/>
          <w:b w:val="0"/>
          <w:noProof w:val="0"/>
        </w:rPr>
        <w:t>&lt;/NumAmB&gt;</w:t>
      </w:r>
    </w:p>
    <w:p w14:paraId="3BCB20A0" w14:textId="77777777" w:rsidR="009E33C7" w:rsidRPr="005C4FE5" w:rsidRDefault="009E33C7" w:rsidP="009E33C7">
      <w:pPr>
        <w:pStyle w:val="NormalBold"/>
      </w:pPr>
      <w:r w:rsidRPr="005C4FE5">
        <w:rPr>
          <w:rStyle w:val="HideTWBExt"/>
          <w:b w:val="0"/>
          <w:noProof w:val="0"/>
        </w:rPr>
        <w:t>&lt;RepeatBlock-By&gt;&lt;Members&gt;</w:t>
      </w:r>
      <w:r w:rsidRPr="005C4FE5">
        <w:t>Jeroen Lenaers</w:t>
      </w:r>
      <w:r w:rsidRPr="005C4FE5">
        <w:rPr>
          <w:rStyle w:val="HideTWBExt"/>
          <w:b w:val="0"/>
          <w:noProof w:val="0"/>
        </w:rPr>
        <w:t>&lt;/Members&gt;</w:t>
      </w:r>
    </w:p>
    <w:p w14:paraId="7AAF6D11" w14:textId="77777777" w:rsidR="009E33C7" w:rsidRPr="005C4FE5" w:rsidRDefault="009E33C7" w:rsidP="009E33C7">
      <w:r w:rsidRPr="005C4FE5">
        <w:rPr>
          <w:rStyle w:val="HideTWBExt"/>
          <w:noProof w:val="0"/>
        </w:rPr>
        <w:t>&lt;/RepeatBlock-By&gt;</w:t>
      </w:r>
    </w:p>
    <w:p w14:paraId="36F8284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92EE6DD" w14:textId="77777777" w:rsidR="009E33C7" w:rsidRPr="005C4FE5" w:rsidRDefault="009E33C7" w:rsidP="009E33C7">
      <w:pPr>
        <w:pStyle w:val="NormalBold"/>
      </w:pPr>
      <w:r w:rsidRPr="005C4FE5">
        <w:rPr>
          <w:rStyle w:val="HideTWBExt"/>
          <w:b w:val="0"/>
          <w:noProof w:val="0"/>
        </w:rPr>
        <w:t>&lt;Article&gt;</w:t>
      </w:r>
      <w:r w:rsidRPr="005C4FE5">
        <w:t>Artículo 15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1CCF668" w14:textId="77777777" w:rsidTr="008916CF">
        <w:trPr>
          <w:jc w:val="center"/>
        </w:trPr>
        <w:tc>
          <w:tcPr>
            <w:tcW w:w="9752" w:type="dxa"/>
            <w:gridSpan w:val="2"/>
          </w:tcPr>
          <w:p w14:paraId="475BA4C5" w14:textId="77777777" w:rsidR="009E33C7" w:rsidRPr="005C4FE5" w:rsidRDefault="009E33C7" w:rsidP="008916CF">
            <w:pPr>
              <w:keepNext/>
            </w:pPr>
          </w:p>
        </w:tc>
      </w:tr>
      <w:tr w:rsidR="009E33C7" w:rsidRPr="005C4FE5" w14:paraId="1FFBC4BF" w14:textId="77777777" w:rsidTr="008916CF">
        <w:trPr>
          <w:jc w:val="center"/>
        </w:trPr>
        <w:tc>
          <w:tcPr>
            <w:tcW w:w="4876" w:type="dxa"/>
            <w:hideMark/>
          </w:tcPr>
          <w:p w14:paraId="4F15A948" w14:textId="77777777" w:rsidR="009E33C7" w:rsidRPr="005C4FE5" w:rsidRDefault="009E33C7" w:rsidP="008916CF">
            <w:pPr>
              <w:pStyle w:val="ColumnHeading"/>
              <w:keepNext/>
            </w:pPr>
            <w:r w:rsidRPr="005C4FE5">
              <w:t>Texto de la Comisión</w:t>
            </w:r>
          </w:p>
        </w:tc>
        <w:tc>
          <w:tcPr>
            <w:tcW w:w="4876" w:type="dxa"/>
            <w:hideMark/>
          </w:tcPr>
          <w:p w14:paraId="0D0BFD29" w14:textId="77777777" w:rsidR="009E33C7" w:rsidRPr="005C4FE5" w:rsidRDefault="009E33C7" w:rsidP="008916CF">
            <w:pPr>
              <w:pStyle w:val="ColumnHeading"/>
              <w:keepNext/>
            </w:pPr>
            <w:r w:rsidRPr="005C4FE5">
              <w:t>Enmienda</w:t>
            </w:r>
          </w:p>
        </w:tc>
      </w:tr>
      <w:tr w:rsidR="009E33C7" w:rsidRPr="005C4FE5" w14:paraId="0EE15395" w14:textId="77777777" w:rsidTr="008916CF">
        <w:trPr>
          <w:jc w:val="center"/>
        </w:trPr>
        <w:tc>
          <w:tcPr>
            <w:tcW w:w="4876" w:type="dxa"/>
          </w:tcPr>
          <w:p w14:paraId="18B7855E" w14:textId="77777777" w:rsidR="009E33C7" w:rsidRPr="005C4FE5" w:rsidRDefault="009E33C7" w:rsidP="008916CF">
            <w:pPr>
              <w:pStyle w:val="Normal6"/>
            </w:pPr>
          </w:p>
        </w:tc>
        <w:tc>
          <w:tcPr>
            <w:tcW w:w="4876" w:type="dxa"/>
            <w:hideMark/>
          </w:tcPr>
          <w:p w14:paraId="5384208B" w14:textId="77777777" w:rsidR="009E33C7" w:rsidRPr="005C4FE5" w:rsidRDefault="009E33C7" w:rsidP="008916CF">
            <w:pPr>
              <w:pStyle w:val="Normal6"/>
              <w:jc w:val="center"/>
              <w:rPr>
                <w:szCs w:val="24"/>
              </w:rPr>
            </w:pPr>
            <w:r w:rsidRPr="005C4FE5">
              <w:rPr>
                <w:b/>
                <w:i/>
              </w:rPr>
              <w:t>Artículo 15 bis</w:t>
            </w:r>
          </w:p>
        </w:tc>
      </w:tr>
      <w:tr w:rsidR="009E33C7" w:rsidRPr="005C4FE5" w14:paraId="2586E18D" w14:textId="77777777" w:rsidTr="008916CF">
        <w:trPr>
          <w:jc w:val="center"/>
        </w:trPr>
        <w:tc>
          <w:tcPr>
            <w:tcW w:w="4876" w:type="dxa"/>
          </w:tcPr>
          <w:p w14:paraId="755041DC" w14:textId="77777777" w:rsidR="009E33C7" w:rsidRPr="005C4FE5" w:rsidRDefault="009E33C7" w:rsidP="008916CF">
            <w:pPr>
              <w:pStyle w:val="Normal6"/>
            </w:pPr>
          </w:p>
        </w:tc>
        <w:tc>
          <w:tcPr>
            <w:tcW w:w="4876" w:type="dxa"/>
            <w:hideMark/>
          </w:tcPr>
          <w:p w14:paraId="22FB80BF" w14:textId="77777777" w:rsidR="009E33C7" w:rsidRPr="005C4FE5" w:rsidRDefault="009E33C7" w:rsidP="008916CF">
            <w:pPr>
              <w:pStyle w:val="Normal6"/>
              <w:jc w:val="center"/>
              <w:rPr>
                <w:szCs w:val="24"/>
              </w:rPr>
            </w:pPr>
            <w:r w:rsidRPr="005C4FE5">
              <w:rPr>
                <w:b/>
                <w:i/>
              </w:rPr>
              <w:t>Cursos de idiomas</w:t>
            </w:r>
          </w:p>
        </w:tc>
      </w:tr>
      <w:tr w:rsidR="009E33C7" w:rsidRPr="005C4FE5" w14:paraId="152069A9" w14:textId="77777777" w:rsidTr="008916CF">
        <w:trPr>
          <w:jc w:val="center"/>
        </w:trPr>
        <w:tc>
          <w:tcPr>
            <w:tcW w:w="4876" w:type="dxa"/>
          </w:tcPr>
          <w:p w14:paraId="4287A09C" w14:textId="77777777" w:rsidR="009E33C7" w:rsidRPr="005C4FE5" w:rsidRDefault="009E33C7" w:rsidP="008916CF">
            <w:pPr>
              <w:pStyle w:val="Normal6"/>
            </w:pPr>
          </w:p>
        </w:tc>
        <w:tc>
          <w:tcPr>
            <w:tcW w:w="4876" w:type="dxa"/>
            <w:hideMark/>
          </w:tcPr>
          <w:p w14:paraId="682957F6" w14:textId="77777777" w:rsidR="009E33C7" w:rsidRPr="005C4FE5" w:rsidRDefault="009E33C7" w:rsidP="008916CF">
            <w:pPr>
              <w:pStyle w:val="Normal6"/>
              <w:rPr>
                <w:szCs w:val="24"/>
              </w:rPr>
            </w:pPr>
            <w:r w:rsidRPr="005C4FE5">
              <w:rPr>
                <w:b/>
                <w:i/>
              </w:rPr>
              <w:t>Los Estados miembros dispensarán a los solicitantes acceso efectivo a cursos de idiomas con la mayor prontitud posible, y a más tardar en un plazo de seis meses desde la fecha de presentación de la solicitud de protección internacional, de conformidad con el plazo de decisión en la primera fase de recurso establecido en el Reglamento (UE) XXX/XXX [Reglamento sobre los procedimientos]. Se dará prioridad a los solicitantes cuya solicitud sea probable que esté fundamentada, también cuando se haya dado prioridad a su examen de conformidad con el Reglamento (UE) XXX/XXX [Reglamento sobre los procedimientos]. Los Estados miembros podrán exigir a los solicitantes que sufraguen o contribuyan a sufragar los costes de estos cursos, de conformidad con las condiciones establecidas en el artículo 16, apartados 4 y 5, de la presente Directiva.</w:t>
            </w:r>
          </w:p>
        </w:tc>
      </w:tr>
    </w:tbl>
    <w:p w14:paraId="1782447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B88B14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6054E1A" w14:textId="77777777" w:rsidR="009E33C7" w:rsidRPr="005C4FE5" w:rsidRDefault="009E33C7" w:rsidP="009E33C7">
      <w:pPr>
        <w:pStyle w:val="Normal12Italic"/>
        <w:rPr>
          <w:noProof w:val="0"/>
        </w:rPr>
      </w:pPr>
      <w:r w:rsidRPr="005C4FE5">
        <w:rPr>
          <w:noProof w:val="0"/>
        </w:rPr>
        <w:t>Los cursos de idiomas constituyen un instrumento importante para mejorar la autonomía de los solicitantes y sus posibilidades de integración en una sociedad de acogida. Por consiguiente, los Estados miembros deben tener la obligación de poner a disposición cursos de idiomas lo antes posible, centrándose en los solicitantes que tienen una gran probabilidad de obtener el asilo. Es necesario centrarse en estos últimos ya que un porcentaje considerable de los solicitantes de asilo que llegan hoy a Europa no tienen derecho al asilo.</w:t>
      </w:r>
    </w:p>
    <w:p w14:paraId="54921189" w14:textId="77777777" w:rsidR="009E33C7" w:rsidRPr="005C4FE5" w:rsidRDefault="009E33C7" w:rsidP="009E33C7">
      <w:r w:rsidRPr="005C4FE5">
        <w:rPr>
          <w:rStyle w:val="HideTWBExt"/>
          <w:noProof w:val="0"/>
        </w:rPr>
        <w:t>&lt;/AmendB&gt;</w:t>
      </w:r>
    </w:p>
    <w:p w14:paraId="0EB3DAA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345</w:t>
      </w:r>
      <w:r w:rsidRPr="005C4FE5">
        <w:rPr>
          <w:rStyle w:val="HideTWBExt"/>
          <w:b w:val="0"/>
          <w:noProof w:val="0"/>
        </w:rPr>
        <w:t>&lt;/NumAmB&gt;</w:t>
      </w:r>
    </w:p>
    <w:p w14:paraId="24D7E999"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0A295D84" w14:textId="77777777" w:rsidR="009E33C7" w:rsidRPr="005C4FE5" w:rsidRDefault="009E33C7" w:rsidP="009E33C7">
      <w:r w:rsidRPr="005C4FE5">
        <w:rPr>
          <w:rStyle w:val="HideTWBExt"/>
          <w:noProof w:val="0"/>
        </w:rPr>
        <w:t>&lt;/RepeatBlock-By&gt;</w:t>
      </w:r>
    </w:p>
    <w:p w14:paraId="6FF536A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D3E196E" w14:textId="77777777" w:rsidR="009E33C7" w:rsidRPr="005C4FE5" w:rsidRDefault="009E33C7" w:rsidP="009E33C7">
      <w:pPr>
        <w:pStyle w:val="NormalBold"/>
      </w:pPr>
      <w:r w:rsidRPr="005C4FE5">
        <w:rPr>
          <w:rStyle w:val="HideTWBExt"/>
          <w:b w:val="0"/>
          <w:noProof w:val="0"/>
        </w:rPr>
        <w:t>&lt;Article&gt;</w:t>
      </w:r>
      <w:r w:rsidRPr="005C4FE5">
        <w:t>Artículo 15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33DDC70" w14:textId="77777777" w:rsidTr="008916CF">
        <w:trPr>
          <w:jc w:val="center"/>
        </w:trPr>
        <w:tc>
          <w:tcPr>
            <w:tcW w:w="9752" w:type="dxa"/>
            <w:gridSpan w:val="2"/>
          </w:tcPr>
          <w:p w14:paraId="4262615C" w14:textId="77777777" w:rsidR="009E33C7" w:rsidRPr="005C4FE5" w:rsidRDefault="009E33C7" w:rsidP="008916CF">
            <w:pPr>
              <w:keepNext/>
            </w:pPr>
          </w:p>
        </w:tc>
      </w:tr>
      <w:tr w:rsidR="009E33C7" w:rsidRPr="005C4FE5" w14:paraId="209BFA92" w14:textId="77777777" w:rsidTr="008916CF">
        <w:trPr>
          <w:jc w:val="center"/>
        </w:trPr>
        <w:tc>
          <w:tcPr>
            <w:tcW w:w="4876" w:type="dxa"/>
            <w:hideMark/>
          </w:tcPr>
          <w:p w14:paraId="073EA29C" w14:textId="77777777" w:rsidR="009E33C7" w:rsidRPr="005C4FE5" w:rsidRDefault="009E33C7" w:rsidP="008916CF">
            <w:pPr>
              <w:pStyle w:val="ColumnHeading"/>
              <w:keepNext/>
            </w:pPr>
            <w:r w:rsidRPr="005C4FE5">
              <w:t>Texto de la Comisión</w:t>
            </w:r>
          </w:p>
        </w:tc>
        <w:tc>
          <w:tcPr>
            <w:tcW w:w="4876" w:type="dxa"/>
            <w:hideMark/>
          </w:tcPr>
          <w:p w14:paraId="08F1000F" w14:textId="77777777" w:rsidR="009E33C7" w:rsidRPr="005C4FE5" w:rsidRDefault="009E33C7" w:rsidP="008916CF">
            <w:pPr>
              <w:pStyle w:val="ColumnHeading"/>
              <w:keepNext/>
            </w:pPr>
            <w:r w:rsidRPr="005C4FE5">
              <w:t>Enmienda</w:t>
            </w:r>
          </w:p>
        </w:tc>
      </w:tr>
      <w:tr w:rsidR="009E33C7" w:rsidRPr="005C4FE5" w14:paraId="74C116E9" w14:textId="77777777" w:rsidTr="008916CF">
        <w:trPr>
          <w:jc w:val="center"/>
        </w:trPr>
        <w:tc>
          <w:tcPr>
            <w:tcW w:w="4876" w:type="dxa"/>
          </w:tcPr>
          <w:p w14:paraId="1AE87295" w14:textId="77777777" w:rsidR="009E33C7" w:rsidRPr="005C4FE5" w:rsidRDefault="009E33C7" w:rsidP="008916CF">
            <w:pPr>
              <w:pStyle w:val="Normal6"/>
            </w:pPr>
          </w:p>
        </w:tc>
        <w:tc>
          <w:tcPr>
            <w:tcW w:w="4876" w:type="dxa"/>
            <w:hideMark/>
          </w:tcPr>
          <w:p w14:paraId="628072CD" w14:textId="77777777" w:rsidR="009E33C7" w:rsidRPr="005C4FE5" w:rsidRDefault="009E33C7" w:rsidP="008916CF">
            <w:pPr>
              <w:pStyle w:val="Normal6"/>
              <w:jc w:val="center"/>
              <w:rPr>
                <w:szCs w:val="24"/>
              </w:rPr>
            </w:pPr>
            <w:r w:rsidRPr="005C4FE5">
              <w:rPr>
                <w:b/>
                <w:i/>
              </w:rPr>
              <w:t>Artículo 15 bis</w:t>
            </w:r>
          </w:p>
        </w:tc>
      </w:tr>
      <w:tr w:rsidR="009E33C7" w:rsidRPr="005C4FE5" w14:paraId="2BD6C104" w14:textId="77777777" w:rsidTr="008916CF">
        <w:trPr>
          <w:jc w:val="center"/>
        </w:trPr>
        <w:tc>
          <w:tcPr>
            <w:tcW w:w="4876" w:type="dxa"/>
          </w:tcPr>
          <w:p w14:paraId="2E98CCD3" w14:textId="77777777" w:rsidR="009E33C7" w:rsidRPr="005C4FE5" w:rsidRDefault="009E33C7" w:rsidP="008916CF">
            <w:pPr>
              <w:pStyle w:val="Normal6"/>
            </w:pPr>
          </w:p>
        </w:tc>
        <w:tc>
          <w:tcPr>
            <w:tcW w:w="4876" w:type="dxa"/>
            <w:hideMark/>
          </w:tcPr>
          <w:p w14:paraId="36F68EF3" w14:textId="77777777" w:rsidR="009E33C7" w:rsidRPr="005C4FE5" w:rsidRDefault="009E33C7" w:rsidP="008916CF">
            <w:pPr>
              <w:pStyle w:val="Normal6"/>
              <w:jc w:val="center"/>
              <w:rPr>
                <w:szCs w:val="24"/>
              </w:rPr>
            </w:pPr>
            <w:r w:rsidRPr="005C4FE5">
              <w:rPr>
                <w:b/>
                <w:i/>
              </w:rPr>
              <w:t>Cursos de idiomas y de educación cívica</w:t>
            </w:r>
          </w:p>
        </w:tc>
      </w:tr>
      <w:tr w:rsidR="009E33C7" w:rsidRPr="005C4FE5" w14:paraId="69A3FA42" w14:textId="77777777" w:rsidTr="008916CF">
        <w:trPr>
          <w:jc w:val="center"/>
        </w:trPr>
        <w:tc>
          <w:tcPr>
            <w:tcW w:w="4876" w:type="dxa"/>
          </w:tcPr>
          <w:p w14:paraId="68B78DE4" w14:textId="77777777" w:rsidR="009E33C7" w:rsidRPr="005C4FE5" w:rsidRDefault="009E33C7" w:rsidP="008916CF">
            <w:pPr>
              <w:pStyle w:val="Normal6"/>
            </w:pPr>
          </w:p>
        </w:tc>
        <w:tc>
          <w:tcPr>
            <w:tcW w:w="4876" w:type="dxa"/>
            <w:hideMark/>
          </w:tcPr>
          <w:p w14:paraId="64CB630E" w14:textId="77777777" w:rsidR="009E33C7" w:rsidRPr="005C4FE5" w:rsidRDefault="009E33C7" w:rsidP="008916CF">
            <w:pPr>
              <w:pStyle w:val="Normal6"/>
              <w:rPr>
                <w:szCs w:val="24"/>
              </w:rPr>
            </w:pPr>
            <w:r w:rsidRPr="005C4FE5">
              <w:rPr>
                <w:b/>
                <w:i/>
              </w:rPr>
              <w:t>Los Estados miembros velarán por que los solicitantes tengan acceso efectivo a cursos de idiomas y de educación cívica gratuitos desde el momento en que presenten la solicitud de protección internacional. No obstante, los Estados miembros podrán exigir a los solicitantes que sufraguen o contribuyan a sufragar los costes de estos cursos, de conformidad con las condiciones establecidas en el artículo 16, apartados 4 y 5.</w:t>
            </w:r>
          </w:p>
        </w:tc>
      </w:tr>
    </w:tbl>
    <w:p w14:paraId="52C49E9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5C045D1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E75416F" w14:textId="77777777" w:rsidR="009E33C7" w:rsidRPr="005C4FE5" w:rsidRDefault="009E33C7" w:rsidP="009E33C7">
      <w:pPr>
        <w:pStyle w:val="Normal12Italic"/>
        <w:rPr>
          <w:noProof w:val="0"/>
        </w:rPr>
      </w:pPr>
      <w:r w:rsidRPr="005C4FE5">
        <w:rPr>
          <w:noProof w:val="0"/>
        </w:rPr>
        <w:t>El conocimiento del idioma y de los principales derechos, deberes, usos y costumbres del Estado de acogida es un instrumento fundamental para promover una integración efectiva del solicitante de protección internacional.</w:t>
      </w:r>
    </w:p>
    <w:p w14:paraId="635C0AA0" w14:textId="77777777" w:rsidR="009E33C7" w:rsidRPr="005C4FE5" w:rsidRDefault="009E33C7" w:rsidP="009E33C7">
      <w:r w:rsidRPr="005C4FE5">
        <w:rPr>
          <w:rStyle w:val="HideTWBExt"/>
          <w:noProof w:val="0"/>
        </w:rPr>
        <w:t>&lt;/AmendB&gt;</w:t>
      </w:r>
    </w:p>
    <w:p w14:paraId="2B0D495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346</w:t>
      </w:r>
      <w:r w:rsidRPr="005C4FE5">
        <w:rPr>
          <w:rStyle w:val="HideTWBExt"/>
          <w:b w:val="0"/>
          <w:noProof w:val="0"/>
        </w:rPr>
        <w:t>&lt;/NumAmB&gt;</w:t>
      </w:r>
    </w:p>
    <w:p w14:paraId="37C3A1EA"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Elly Schlein, Soraya Post, Anna Hedh, Cécile Kashetu Kyenge</w:t>
      </w:r>
      <w:r w:rsidRPr="005C4FE5">
        <w:rPr>
          <w:rStyle w:val="HideTWBExt"/>
          <w:b w:val="0"/>
          <w:noProof w:val="0"/>
        </w:rPr>
        <w:t>&lt;/Members&gt;</w:t>
      </w:r>
    </w:p>
    <w:p w14:paraId="67276BE4" w14:textId="77777777" w:rsidR="009E33C7" w:rsidRPr="005C4FE5" w:rsidRDefault="009E33C7" w:rsidP="009E33C7">
      <w:r w:rsidRPr="005C4FE5">
        <w:rPr>
          <w:rStyle w:val="HideTWBExt"/>
          <w:noProof w:val="0"/>
        </w:rPr>
        <w:t>&lt;/RepeatBlock-By&gt;</w:t>
      </w:r>
    </w:p>
    <w:p w14:paraId="6E62FA8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631A159" w14:textId="77777777" w:rsidR="009E33C7" w:rsidRPr="005C4FE5" w:rsidRDefault="009E33C7" w:rsidP="009E33C7">
      <w:pPr>
        <w:pStyle w:val="NormalBold"/>
      </w:pPr>
      <w:r w:rsidRPr="005C4FE5">
        <w:rPr>
          <w:rStyle w:val="HideTWBExt"/>
          <w:b w:val="0"/>
          <w:noProof w:val="0"/>
        </w:rPr>
        <w:t>&lt;Article&gt;</w:t>
      </w:r>
      <w:r w:rsidRPr="005C4FE5">
        <w:t>Artículo 15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7D8B3A7" w14:textId="77777777" w:rsidTr="008916CF">
        <w:trPr>
          <w:jc w:val="center"/>
        </w:trPr>
        <w:tc>
          <w:tcPr>
            <w:tcW w:w="9752" w:type="dxa"/>
            <w:gridSpan w:val="2"/>
          </w:tcPr>
          <w:p w14:paraId="1907B5DE" w14:textId="77777777" w:rsidR="009E33C7" w:rsidRPr="005C4FE5" w:rsidRDefault="009E33C7" w:rsidP="008916CF">
            <w:pPr>
              <w:keepNext/>
            </w:pPr>
          </w:p>
        </w:tc>
      </w:tr>
      <w:tr w:rsidR="009E33C7" w:rsidRPr="005C4FE5" w14:paraId="02A6FA6D" w14:textId="77777777" w:rsidTr="008916CF">
        <w:trPr>
          <w:jc w:val="center"/>
        </w:trPr>
        <w:tc>
          <w:tcPr>
            <w:tcW w:w="4876" w:type="dxa"/>
            <w:hideMark/>
          </w:tcPr>
          <w:p w14:paraId="2F70FBBD" w14:textId="77777777" w:rsidR="009E33C7" w:rsidRPr="005C4FE5" w:rsidRDefault="009E33C7" w:rsidP="008916CF">
            <w:pPr>
              <w:pStyle w:val="ColumnHeading"/>
              <w:keepNext/>
            </w:pPr>
            <w:r w:rsidRPr="005C4FE5">
              <w:t>Texto de la Comisión</w:t>
            </w:r>
          </w:p>
        </w:tc>
        <w:tc>
          <w:tcPr>
            <w:tcW w:w="4876" w:type="dxa"/>
            <w:hideMark/>
          </w:tcPr>
          <w:p w14:paraId="1C7654FC" w14:textId="77777777" w:rsidR="009E33C7" w:rsidRPr="005C4FE5" w:rsidRDefault="009E33C7" w:rsidP="008916CF">
            <w:pPr>
              <w:pStyle w:val="ColumnHeading"/>
              <w:keepNext/>
            </w:pPr>
            <w:r w:rsidRPr="005C4FE5">
              <w:t>Enmienda</w:t>
            </w:r>
          </w:p>
        </w:tc>
      </w:tr>
      <w:tr w:rsidR="009E33C7" w:rsidRPr="005C4FE5" w14:paraId="6B1C6819" w14:textId="77777777" w:rsidTr="008916CF">
        <w:trPr>
          <w:jc w:val="center"/>
        </w:trPr>
        <w:tc>
          <w:tcPr>
            <w:tcW w:w="4876" w:type="dxa"/>
          </w:tcPr>
          <w:p w14:paraId="5AE1E7E3" w14:textId="77777777" w:rsidR="009E33C7" w:rsidRPr="005C4FE5" w:rsidRDefault="009E33C7" w:rsidP="008916CF">
            <w:pPr>
              <w:pStyle w:val="Normal6"/>
            </w:pPr>
          </w:p>
        </w:tc>
        <w:tc>
          <w:tcPr>
            <w:tcW w:w="4876" w:type="dxa"/>
            <w:hideMark/>
          </w:tcPr>
          <w:p w14:paraId="2789C377" w14:textId="77777777" w:rsidR="009E33C7" w:rsidRPr="005C4FE5" w:rsidRDefault="009E33C7" w:rsidP="008916CF">
            <w:pPr>
              <w:pStyle w:val="Normal6"/>
              <w:jc w:val="center"/>
              <w:rPr>
                <w:szCs w:val="24"/>
              </w:rPr>
            </w:pPr>
            <w:r w:rsidRPr="005C4FE5">
              <w:rPr>
                <w:b/>
                <w:i/>
              </w:rPr>
              <w:t>Artículo 15 bis</w:t>
            </w:r>
          </w:p>
        </w:tc>
      </w:tr>
      <w:tr w:rsidR="009E33C7" w:rsidRPr="005C4FE5" w14:paraId="681298D8" w14:textId="77777777" w:rsidTr="008916CF">
        <w:trPr>
          <w:jc w:val="center"/>
        </w:trPr>
        <w:tc>
          <w:tcPr>
            <w:tcW w:w="4876" w:type="dxa"/>
          </w:tcPr>
          <w:p w14:paraId="3BD265F1" w14:textId="77777777" w:rsidR="009E33C7" w:rsidRPr="005C4FE5" w:rsidRDefault="009E33C7" w:rsidP="008916CF">
            <w:pPr>
              <w:pStyle w:val="Normal6"/>
            </w:pPr>
          </w:p>
        </w:tc>
        <w:tc>
          <w:tcPr>
            <w:tcW w:w="4876" w:type="dxa"/>
            <w:hideMark/>
          </w:tcPr>
          <w:p w14:paraId="119DA6BF" w14:textId="77777777" w:rsidR="009E33C7" w:rsidRPr="005C4FE5" w:rsidRDefault="009E33C7" w:rsidP="008916CF">
            <w:pPr>
              <w:pStyle w:val="Normal6"/>
              <w:jc w:val="center"/>
              <w:rPr>
                <w:szCs w:val="24"/>
              </w:rPr>
            </w:pPr>
            <w:r w:rsidRPr="005C4FE5">
              <w:rPr>
                <w:b/>
                <w:i/>
              </w:rPr>
              <w:t>Cursos de idiomas</w:t>
            </w:r>
          </w:p>
        </w:tc>
      </w:tr>
      <w:tr w:rsidR="009E33C7" w:rsidRPr="005C4FE5" w14:paraId="7D788238" w14:textId="77777777" w:rsidTr="008916CF">
        <w:trPr>
          <w:jc w:val="center"/>
        </w:trPr>
        <w:tc>
          <w:tcPr>
            <w:tcW w:w="4876" w:type="dxa"/>
          </w:tcPr>
          <w:p w14:paraId="2C7E7DCC" w14:textId="77777777" w:rsidR="009E33C7" w:rsidRPr="005C4FE5" w:rsidRDefault="009E33C7" w:rsidP="008916CF">
            <w:pPr>
              <w:pStyle w:val="Normal6"/>
            </w:pPr>
          </w:p>
        </w:tc>
        <w:tc>
          <w:tcPr>
            <w:tcW w:w="4876" w:type="dxa"/>
            <w:hideMark/>
          </w:tcPr>
          <w:p w14:paraId="0BACC119" w14:textId="77777777" w:rsidR="009E33C7" w:rsidRPr="005C4FE5" w:rsidRDefault="009E33C7" w:rsidP="008916CF">
            <w:pPr>
              <w:pStyle w:val="Normal6"/>
              <w:rPr>
                <w:szCs w:val="24"/>
              </w:rPr>
            </w:pPr>
            <w:r w:rsidRPr="005C4FE5">
              <w:rPr>
                <w:b/>
                <w:i/>
              </w:rPr>
              <w:t>Los Estados miembros velarán por que los solicitantes tengan acceso efectivo a cursos de idiomas gratuitos desde el momento en que presentan la solicitud de protección internacional.</w:t>
            </w:r>
          </w:p>
        </w:tc>
      </w:tr>
    </w:tbl>
    <w:p w14:paraId="132889A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535369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57CFD4D" w14:textId="77777777" w:rsidR="009E33C7" w:rsidRPr="005C4FE5" w:rsidRDefault="009E33C7" w:rsidP="009E33C7">
      <w:pPr>
        <w:pStyle w:val="Normal12Italic"/>
        <w:rPr>
          <w:noProof w:val="0"/>
        </w:rPr>
      </w:pPr>
      <w:r w:rsidRPr="005C4FE5">
        <w:rPr>
          <w:noProof w:val="0"/>
        </w:rPr>
        <w:t>Los cursos de idiomas para los solicitantes constituyen una medida positiva para la integración y deben ser gratuitos.</w:t>
      </w:r>
    </w:p>
    <w:p w14:paraId="170E4BC4" w14:textId="77777777" w:rsidR="009E33C7" w:rsidRPr="005C4FE5" w:rsidRDefault="009E33C7" w:rsidP="009E33C7">
      <w:r w:rsidRPr="005C4FE5">
        <w:rPr>
          <w:rStyle w:val="HideTWBExt"/>
          <w:noProof w:val="0"/>
        </w:rPr>
        <w:t>&lt;/AmendB&gt;</w:t>
      </w:r>
    </w:p>
    <w:p w14:paraId="12A7D9C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347</w:t>
      </w:r>
      <w:r w:rsidRPr="005C4FE5">
        <w:rPr>
          <w:rStyle w:val="HideTWBExt"/>
          <w:b w:val="0"/>
          <w:noProof w:val="0"/>
        </w:rPr>
        <w:t>&lt;/NumAmB&gt;</w:t>
      </w:r>
    </w:p>
    <w:p w14:paraId="4C5A71EC"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w:t>
      </w:r>
      <w:r w:rsidRPr="005C4FE5">
        <w:rPr>
          <w:rStyle w:val="HideTWBExt"/>
          <w:b w:val="0"/>
          <w:noProof w:val="0"/>
        </w:rPr>
        <w:t>&lt;/Members&gt;</w:t>
      </w:r>
    </w:p>
    <w:p w14:paraId="44D14147" w14:textId="77777777" w:rsidR="009E33C7" w:rsidRPr="005C4FE5" w:rsidRDefault="009E33C7" w:rsidP="009E33C7">
      <w:r w:rsidRPr="005C4FE5">
        <w:rPr>
          <w:rStyle w:val="HideTWBExt"/>
          <w:noProof w:val="0"/>
        </w:rPr>
        <w:t>&lt;/RepeatBlock-By&gt;</w:t>
      </w:r>
    </w:p>
    <w:p w14:paraId="2AC212C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256B81A" w14:textId="77777777" w:rsidR="009E33C7" w:rsidRPr="005C4FE5" w:rsidRDefault="009E33C7" w:rsidP="009E33C7">
      <w:pPr>
        <w:pStyle w:val="NormalBold"/>
      </w:pPr>
      <w:r w:rsidRPr="005C4FE5">
        <w:rPr>
          <w:rStyle w:val="HideTWBExt"/>
          <w:b w:val="0"/>
          <w:noProof w:val="0"/>
        </w:rPr>
        <w:t>&lt;Article&gt;</w:t>
      </w:r>
      <w:r w:rsidRPr="005C4FE5">
        <w:t>Artículo 15 ter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1FF6B7A" w14:textId="77777777" w:rsidTr="008916CF">
        <w:trPr>
          <w:jc w:val="center"/>
        </w:trPr>
        <w:tc>
          <w:tcPr>
            <w:tcW w:w="9752" w:type="dxa"/>
            <w:gridSpan w:val="2"/>
          </w:tcPr>
          <w:p w14:paraId="03E1A18E" w14:textId="77777777" w:rsidR="009E33C7" w:rsidRPr="005C4FE5" w:rsidRDefault="009E33C7" w:rsidP="008916CF">
            <w:pPr>
              <w:keepNext/>
            </w:pPr>
          </w:p>
        </w:tc>
      </w:tr>
      <w:tr w:rsidR="009E33C7" w:rsidRPr="005C4FE5" w14:paraId="011288DB" w14:textId="77777777" w:rsidTr="008916CF">
        <w:trPr>
          <w:jc w:val="center"/>
        </w:trPr>
        <w:tc>
          <w:tcPr>
            <w:tcW w:w="4876" w:type="dxa"/>
            <w:hideMark/>
          </w:tcPr>
          <w:p w14:paraId="3ECAE536" w14:textId="77777777" w:rsidR="009E33C7" w:rsidRPr="005C4FE5" w:rsidRDefault="009E33C7" w:rsidP="008916CF">
            <w:pPr>
              <w:pStyle w:val="ColumnHeading"/>
              <w:keepNext/>
            </w:pPr>
            <w:r w:rsidRPr="005C4FE5">
              <w:t>Texto de la Comisión</w:t>
            </w:r>
          </w:p>
        </w:tc>
        <w:tc>
          <w:tcPr>
            <w:tcW w:w="4876" w:type="dxa"/>
            <w:hideMark/>
          </w:tcPr>
          <w:p w14:paraId="08C823D0" w14:textId="77777777" w:rsidR="009E33C7" w:rsidRPr="005C4FE5" w:rsidRDefault="009E33C7" w:rsidP="008916CF">
            <w:pPr>
              <w:pStyle w:val="ColumnHeading"/>
              <w:keepNext/>
            </w:pPr>
            <w:r w:rsidRPr="005C4FE5">
              <w:t>Enmienda</w:t>
            </w:r>
          </w:p>
        </w:tc>
      </w:tr>
      <w:tr w:rsidR="009E33C7" w:rsidRPr="005C4FE5" w14:paraId="3E88E193" w14:textId="77777777" w:rsidTr="008916CF">
        <w:trPr>
          <w:jc w:val="center"/>
        </w:trPr>
        <w:tc>
          <w:tcPr>
            <w:tcW w:w="4876" w:type="dxa"/>
          </w:tcPr>
          <w:p w14:paraId="3F18E611" w14:textId="77777777" w:rsidR="009E33C7" w:rsidRPr="005C4FE5" w:rsidRDefault="009E33C7" w:rsidP="008916CF">
            <w:pPr>
              <w:pStyle w:val="Normal6"/>
            </w:pPr>
          </w:p>
        </w:tc>
        <w:tc>
          <w:tcPr>
            <w:tcW w:w="4876" w:type="dxa"/>
            <w:hideMark/>
          </w:tcPr>
          <w:p w14:paraId="393EEFF8" w14:textId="77777777" w:rsidR="009E33C7" w:rsidRPr="005C4FE5" w:rsidRDefault="009E33C7" w:rsidP="008916CF">
            <w:pPr>
              <w:pStyle w:val="Normal6"/>
              <w:jc w:val="center"/>
              <w:rPr>
                <w:szCs w:val="24"/>
              </w:rPr>
            </w:pPr>
            <w:r w:rsidRPr="005C4FE5">
              <w:rPr>
                <w:b/>
                <w:i/>
              </w:rPr>
              <w:t>Artículo 15 ter</w:t>
            </w:r>
          </w:p>
        </w:tc>
      </w:tr>
      <w:tr w:rsidR="009E33C7" w:rsidRPr="005C4FE5" w14:paraId="2615A310" w14:textId="77777777" w:rsidTr="008916CF">
        <w:trPr>
          <w:jc w:val="center"/>
        </w:trPr>
        <w:tc>
          <w:tcPr>
            <w:tcW w:w="4876" w:type="dxa"/>
          </w:tcPr>
          <w:p w14:paraId="24428E22" w14:textId="77777777" w:rsidR="009E33C7" w:rsidRPr="005C4FE5" w:rsidRDefault="009E33C7" w:rsidP="008916CF">
            <w:pPr>
              <w:pStyle w:val="Normal6"/>
            </w:pPr>
          </w:p>
        </w:tc>
        <w:tc>
          <w:tcPr>
            <w:tcW w:w="4876" w:type="dxa"/>
            <w:hideMark/>
          </w:tcPr>
          <w:p w14:paraId="28537E01" w14:textId="77777777" w:rsidR="009E33C7" w:rsidRPr="005C4FE5" w:rsidRDefault="009E33C7" w:rsidP="008916CF">
            <w:pPr>
              <w:pStyle w:val="Normal6"/>
              <w:jc w:val="center"/>
              <w:rPr>
                <w:szCs w:val="24"/>
              </w:rPr>
            </w:pPr>
            <w:r w:rsidRPr="005C4FE5">
              <w:rPr>
                <w:b/>
                <w:i/>
              </w:rPr>
              <w:t>Formación profesional</w:t>
            </w:r>
          </w:p>
        </w:tc>
      </w:tr>
      <w:tr w:rsidR="009E33C7" w:rsidRPr="005C4FE5" w14:paraId="597FCB84" w14:textId="77777777" w:rsidTr="008916CF">
        <w:trPr>
          <w:jc w:val="center"/>
        </w:trPr>
        <w:tc>
          <w:tcPr>
            <w:tcW w:w="4876" w:type="dxa"/>
          </w:tcPr>
          <w:p w14:paraId="271D6738" w14:textId="77777777" w:rsidR="009E33C7" w:rsidRPr="005C4FE5" w:rsidRDefault="009E33C7" w:rsidP="008916CF">
            <w:pPr>
              <w:pStyle w:val="Normal6"/>
            </w:pPr>
          </w:p>
        </w:tc>
        <w:tc>
          <w:tcPr>
            <w:tcW w:w="4876" w:type="dxa"/>
            <w:hideMark/>
          </w:tcPr>
          <w:p w14:paraId="2E0D90FB" w14:textId="77777777" w:rsidR="009E33C7" w:rsidRPr="005C4FE5" w:rsidRDefault="009E33C7" w:rsidP="008916CF">
            <w:pPr>
              <w:pStyle w:val="Normal6"/>
              <w:rPr>
                <w:szCs w:val="24"/>
              </w:rPr>
            </w:pPr>
            <w:r w:rsidRPr="005C4FE5">
              <w:rPr>
                <w:b/>
                <w:i/>
              </w:rPr>
              <w:t>Los Estados miembros podrán permitir que los solicitantes tengan acceso a la formación profesional, con independencia de que tengan o no acceso al mercado laboral. El acceso a la formación profesional relacionado con un contrato de trabajo dependerá de la medida en que el solicitante tenga acceso al mercado laboral con arreglo a lo dispuesto en el artículo 15.</w:t>
            </w:r>
          </w:p>
        </w:tc>
      </w:tr>
    </w:tbl>
    <w:p w14:paraId="16AF7B1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512100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0FD9AE3" w14:textId="77777777" w:rsidR="009E33C7" w:rsidRPr="005C4FE5" w:rsidRDefault="009E33C7" w:rsidP="009E33C7">
      <w:pPr>
        <w:pStyle w:val="Normal12Italic"/>
        <w:rPr>
          <w:noProof w:val="0"/>
        </w:rPr>
      </w:pPr>
      <w:r w:rsidRPr="005C4FE5">
        <w:rPr>
          <w:noProof w:val="0"/>
        </w:rPr>
        <w:t>La Comisión propone suprimir las disposiciones actuales en materia de formación profesional y desplazar algunos elementos de ellas al artículo 15, apartado 2, relativo al empleo. No obstante, las disposiciones actuales dejan claro que la formación profesional es independiente del empleo o del acceso al mercado laboral. Por consiguiente, procede mantener las disposiciones actuales.</w:t>
      </w:r>
    </w:p>
    <w:p w14:paraId="1C2BAEBD" w14:textId="77777777" w:rsidR="009E33C7" w:rsidRPr="005C4FE5" w:rsidRDefault="009E33C7" w:rsidP="009E33C7">
      <w:r w:rsidRPr="005C4FE5">
        <w:rPr>
          <w:rStyle w:val="HideTWBExt"/>
          <w:noProof w:val="0"/>
        </w:rPr>
        <w:t>&lt;/AmendB&gt;</w:t>
      </w:r>
    </w:p>
    <w:p w14:paraId="0A50ED4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348</w:t>
      </w:r>
      <w:r w:rsidRPr="005C4FE5">
        <w:rPr>
          <w:rStyle w:val="HideTWBExt"/>
          <w:b w:val="0"/>
          <w:noProof w:val="0"/>
        </w:rPr>
        <w:t>&lt;/NumAmB&gt;</w:t>
      </w:r>
    </w:p>
    <w:p w14:paraId="5DAC90BE"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4039A6D5" w14:textId="77777777" w:rsidR="009E33C7" w:rsidRPr="005C4FE5" w:rsidRDefault="009E33C7" w:rsidP="009E33C7">
      <w:r w:rsidRPr="005C4FE5">
        <w:rPr>
          <w:rStyle w:val="HideTWBExt"/>
          <w:noProof w:val="0"/>
        </w:rPr>
        <w:t>&lt;/RepeatBlock-By&gt;</w:t>
      </w:r>
    </w:p>
    <w:p w14:paraId="7EC2231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8C98198" w14:textId="77777777" w:rsidR="009E33C7" w:rsidRPr="005C4FE5" w:rsidRDefault="009E33C7" w:rsidP="009E33C7">
      <w:pPr>
        <w:pStyle w:val="NormalBold"/>
      </w:pPr>
      <w:r w:rsidRPr="005C4FE5">
        <w:rPr>
          <w:rStyle w:val="HideTWBExt"/>
          <w:b w:val="0"/>
          <w:noProof w:val="0"/>
        </w:rPr>
        <w:t>&lt;Article&gt;</w:t>
      </w:r>
      <w:r w:rsidRPr="005C4FE5">
        <w:t>Artículo 16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155C6C2" w14:textId="77777777" w:rsidTr="008916CF">
        <w:trPr>
          <w:jc w:val="center"/>
        </w:trPr>
        <w:tc>
          <w:tcPr>
            <w:tcW w:w="9752" w:type="dxa"/>
            <w:gridSpan w:val="2"/>
          </w:tcPr>
          <w:p w14:paraId="657DACA9" w14:textId="77777777" w:rsidR="009E33C7" w:rsidRPr="005C4FE5" w:rsidRDefault="009E33C7" w:rsidP="008916CF">
            <w:pPr>
              <w:keepNext/>
            </w:pPr>
          </w:p>
        </w:tc>
      </w:tr>
      <w:tr w:rsidR="009E33C7" w:rsidRPr="005C4FE5" w14:paraId="48F7D9BD" w14:textId="77777777" w:rsidTr="008916CF">
        <w:trPr>
          <w:jc w:val="center"/>
        </w:trPr>
        <w:tc>
          <w:tcPr>
            <w:tcW w:w="4876" w:type="dxa"/>
            <w:hideMark/>
          </w:tcPr>
          <w:p w14:paraId="72B6C183" w14:textId="77777777" w:rsidR="009E33C7" w:rsidRPr="005C4FE5" w:rsidRDefault="009E33C7" w:rsidP="008916CF">
            <w:pPr>
              <w:pStyle w:val="ColumnHeading"/>
              <w:keepNext/>
            </w:pPr>
            <w:r w:rsidRPr="005C4FE5">
              <w:t>Texto de la Comisión</w:t>
            </w:r>
          </w:p>
        </w:tc>
        <w:tc>
          <w:tcPr>
            <w:tcW w:w="4876" w:type="dxa"/>
            <w:hideMark/>
          </w:tcPr>
          <w:p w14:paraId="682AB1E7" w14:textId="77777777" w:rsidR="009E33C7" w:rsidRPr="005C4FE5" w:rsidRDefault="009E33C7" w:rsidP="008916CF">
            <w:pPr>
              <w:pStyle w:val="ColumnHeading"/>
              <w:keepNext/>
            </w:pPr>
            <w:r w:rsidRPr="005C4FE5">
              <w:t>Enmienda</w:t>
            </w:r>
          </w:p>
        </w:tc>
      </w:tr>
      <w:tr w:rsidR="009E33C7" w:rsidRPr="005C4FE5" w14:paraId="34195C2A" w14:textId="77777777" w:rsidTr="008916CF">
        <w:trPr>
          <w:jc w:val="center"/>
        </w:trPr>
        <w:tc>
          <w:tcPr>
            <w:tcW w:w="4876" w:type="dxa"/>
            <w:hideMark/>
          </w:tcPr>
          <w:p w14:paraId="6768F3EF" w14:textId="77777777" w:rsidR="009E33C7" w:rsidRPr="005C4FE5" w:rsidRDefault="009E33C7" w:rsidP="008916CF">
            <w:pPr>
              <w:pStyle w:val="Normal6"/>
            </w:pPr>
            <w:r w:rsidRPr="005C4FE5">
              <w:t>1.</w:t>
            </w:r>
            <w:r w:rsidRPr="005C4FE5">
              <w:tab/>
              <w:t xml:space="preserve">Los Estados miembros velarán por que los solicitantes puedan disponer de las condiciones materiales de acogida desde el momento en que </w:t>
            </w:r>
            <w:r w:rsidRPr="005C4FE5">
              <w:rPr>
                <w:b/>
                <w:i/>
              </w:rPr>
              <w:t xml:space="preserve">presenten su solicitud de protección internacional de conformidad con el artículo [25] del Reglamento (UE) XXX/XXX [Reglamento sobre los procedimientos] </w:t>
            </w:r>
            <w:r w:rsidRPr="005C4FE5">
              <w:t>.</w:t>
            </w:r>
          </w:p>
        </w:tc>
        <w:tc>
          <w:tcPr>
            <w:tcW w:w="4876" w:type="dxa"/>
            <w:hideMark/>
          </w:tcPr>
          <w:p w14:paraId="40631495" w14:textId="77777777" w:rsidR="009E33C7" w:rsidRPr="005C4FE5" w:rsidRDefault="009E33C7" w:rsidP="008916CF">
            <w:pPr>
              <w:pStyle w:val="Normal6"/>
              <w:rPr>
                <w:szCs w:val="24"/>
              </w:rPr>
            </w:pPr>
            <w:r w:rsidRPr="005C4FE5">
              <w:t>1.</w:t>
            </w:r>
            <w:r w:rsidRPr="005C4FE5">
              <w:tab/>
              <w:t xml:space="preserve">Los Estados miembros velarán por que los solicitantes puedan disponer de las condiciones materiales de acogida desde el momento en que </w:t>
            </w:r>
            <w:r w:rsidRPr="005C4FE5">
              <w:rPr>
                <w:b/>
                <w:i/>
              </w:rPr>
              <w:t>lleguen al territorio de un Estado miembro</w:t>
            </w:r>
            <w:r w:rsidRPr="005C4FE5">
              <w:t>.</w:t>
            </w:r>
          </w:p>
        </w:tc>
      </w:tr>
    </w:tbl>
    <w:p w14:paraId="4BF18E6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CF0C26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B5F0A71" w14:textId="77777777" w:rsidR="009E33C7" w:rsidRPr="005C4FE5" w:rsidRDefault="009E33C7" w:rsidP="009E33C7">
      <w:pPr>
        <w:pStyle w:val="Normal12Italic"/>
        <w:rPr>
          <w:noProof w:val="0"/>
        </w:rPr>
      </w:pPr>
      <w:r w:rsidRPr="005C4FE5">
        <w:rPr>
          <w:noProof w:val="0"/>
        </w:rPr>
        <w:t>Con la presente enmienda se pretende adecuar el texto al espíritu del considerando 7, con arreglo al cual conviene aclarar que las condiciones materiales de acogida deben ponerse a disposición del solicitante desde el momento en que este manifieste su deseo de solicitar protección internacional, ya que el texto actual puede conducir a la exclusión de personas que no han podido presentar la solicitud formal, como sucede en la actualidad a la mayoría de las personas que se encuentran en puntos críticos. Tal exclusión es contraria al ámbito de aplicación y las disposiciones de la Directiva.</w:t>
      </w:r>
    </w:p>
    <w:p w14:paraId="582051CA" w14:textId="77777777" w:rsidR="009E33C7" w:rsidRPr="005C4FE5" w:rsidRDefault="009E33C7" w:rsidP="009E33C7">
      <w:r w:rsidRPr="005C4FE5">
        <w:rPr>
          <w:rStyle w:val="HideTWBExt"/>
          <w:noProof w:val="0"/>
        </w:rPr>
        <w:t>&lt;/AmendB&gt;</w:t>
      </w:r>
    </w:p>
    <w:p w14:paraId="1BCE79F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349</w:t>
      </w:r>
      <w:r w:rsidRPr="005C4FE5">
        <w:rPr>
          <w:rStyle w:val="HideTWBExt"/>
          <w:b w:val="0"/>
          <w:noProof w:val="0"/>
        </w:rPr>
        <w:t>&lt;/NumAmB&gt;</w:t>
      </w:r>
    </w:p>
    <w:p w14:paraId="5B2AA57E"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0E1BB0A9" w14:textId="77777777" w:rsidR="009E33C7" w:rsidRPr="005C4FE5" w:rsidRDefault="009E33C7" w:rsidP="009E33C7">
      <w:r w:rsidRPr="005C4FE5">
        <w:rPr>
          <w:rStyle w:val="HideTWBExt"/>
          <w:noProof w:val="0"/>
        </w:rPr>
        <w:t>&lt;/RepeatBlock-By&gt;</w:t>
      </w:r>
    </w:p>
    <w:p w14:paraId="57550DB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4FC533C" w14:textId="77777777" w:rsidR="009E33C7" w:rsidRPr="005C4FE5" w:rsidRDefault="009E33C7" w:rsidP="009E33C7">
      <w:pPr>
        <w:pStyle w:val="NormalBold"/>
      </w:pPr>
      <w:r w:rsidRPr="005C4FE5">
        <w:rPr>
          <w:rStyle w:val="HideTWBExt"/>
          <w:b w:val="0"/>
          <w:noProof w:val="0"/>
        </w:rPr>
        <w:t>&lt;Article&gt;</w:t>
      </w:r>
      <w:r w:rsidRPr="005C4FE5">
        <w:t>Artículo 16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76CD3CD" w14:textId="77777777" w:rsidTr="008916CF">
        <w:trPr>
          <w:jc w:val="center"/>
        </w:trPr>
        <w:tc>
          <w:tcPr>
            <w:tcW w:w="9752" w:type="dxa"/>
            <w:gridSpan w:val="2"/>
          </w:tcPr>
          <w:p w14:paraId="0F122D9F" w14:textId="77777777" w:rsidR="009E33C7" w:rsidRPr="005C4FE5" w:rsidRDefault="009E33C7" w:rsidP="008916CF">
            <w:pPr>
              <w:keepNext/>
            </w:pPr>
          </w:p>
        </w:tc>
      </w:tr>
      <w:tr w:rsidR="009E33C7" w:rsidRPr="005C4FE5" w14:paraId="55484322" w14:textId="77777777" w:rsidTr="008916CF">
        <w:trPr>
          <w:jc w:val="center"/>
        </w:trPr>
        <w:tc>
          <w:tcPr>
            <w:tcW w:w="4876" w:type="dxa"/>
            <w:hideMark/>
          </w:tcPr>
          <w:p w14:paraId="35062B4D" w14:textId="77777777" w:rsidR="009E33C7" w:rsidRPr="005C4FE5" w:rsidRDefault="009E33C7" w:rsidP="008916CF">
            <w:pPr>
              <w:pStyle w:val="ColumnHeading"/>
              <w:keepNext/>
            </w:pPr>
            <w:r w:rsidRPr="005C4FE5">
              <w:t>Texto de la Comisión</w:t>
            </w:r>
          </w:p>
        </w:tc>
        <w:tc>
          <w:tcPr>
            <w:tcW w:w="4876" w:type="dxa"/>
            <w:hideMark/>
          </w:tcPr>
          <w:p w14:paraId="48B7FBEB" w14:textId="77777777" w:rsidR="009E33C7" w:rsidRPr="005C4FE5" w:rsidRDefault="009E33C7" w:rsidP="008916CF">
            <w:pPr>
              <w:pStyle w:val="ColumnHeading"/>
              <w:keepNext/>
            </w:pPr>
            <w:r w:rsidRPr="005C4FE5">
              <w:t>Enmienda</w:t>
            </w:r>
          </w:p>
        </w:tc>
      </w:tr>
      <w:tr w:rsidR="009E33C7" w:rsidRPr="005C4FE5" w14:paraId="67E2E490" w14:textId="77777777" w:rsidTr="008916CF">
        <w:trPr>
          <w:jc w:val="center"/>
        </w:trPr>
        <w:tc>
          <w:tcPr>
            <w:tcW w:w="4876" w:type="dxa"/>
            <w:hideMark/>
          </w:tcPr>
          <w:p w14:paraId="5044443F" w14:textId="77777777" w:rsidR="009E33C7" w:rsidRPr="005C4FE5" w:rsidRDefault="009E33C7" w:rsidP="008916CF">
            <w:pPr>
              <w:pStyle w:val="Normal6"/>
            </w:pPr>
            <w:r w:rsidRPr="005C4FE5">
              <w:t>1.</w:t>
            </w:r>
            <w:r w:rsidRPr="005C4FE5">
              <w:tab/>
              <w:t xml:space="preserve">Los Estados miembros </w:t>
            </w:r>
            <w:r w:rsidRPr="005C4FE5">
              <w:rPr>
                <w:b/>
                <w:i/>
              </w:rPr>
              <w:t>velarán</w:t>
            </w:r>
            <w:r w:rsidRPr="005C4FE5">
              <w:t xml:space="preserve"> por que los solicitantes puedan disponer de las condiciones materiales de acogida desde el momento en que presenten su solicitud de protección internacional de conformidad con el artículo [25] del Reglamento (UE) XXX/XXX [Reglamento sobre los procedimientos] .</w:t>
            </w:r>
          </w:p>
        </w:tc>
        <w:tc>
          <w:tcPr>
            <w:tcW w:w="4876" w:type="dxa"/>
            <w:hideMark/>
          </w:tcPr>
          <w:p w14:paraId="65FAF702" w14:textId="77777777" w:rsidR="009E33C7" w:rsidRPr="005C4FE5" w:rsidRDefault="009E33C7" w:rsidP="008916CF">
            <w:pPr>
              <w:pStyle w:val="Normal6"/>
              <w:rPr>
                <w:szCs w:val="24"/>
              </w:rPr>
            </w:pPr>
            <w:r w:rsidRPr="005C4FE5">
              <w:t>1.</w:t>
            </w:r>
            <w:r w:rsidRPr="005C4FE5">
              <w:tab/>
              <w:t xml:space="preserve">Los Estados miembros </w:t>
            </w:r>
            <w:r w:rsidRPr="005C4FE5">
              <w:rPr>
                <w:b/>
                <w:i/>
              </w:rPr>
              <w:t>podrán velar</w:t>
            </w:r>
            <w:r w:rsidRPr="005C4FE5">
              <w:t xml:space="preserve"> por que los solicitantes puedan disponer de las condiciones materiales de acogida desde el momento en que presenten su solicitud de protección internacional de conformidad con el artículo [25] del Reglamento (UE) XXX/XXX [Reglamento sobre los procedimientos] .</w:t>
            </w:r>
          </w:p>
        </w:tc>
      </w:tr>
    </w:tbl>
    <w:p w14:paraId="0667442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2AF405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844738B"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551173D6" w14:textId="77777777" w:rsidR="009E33C7" w:rsidRPr="005C4FE5" w:rsidRDefault="009E33C7" w:rsidP="009E33C7">
      <w:r w:rsidRPr="005C4FE5">
        <w:rPr>
          <w:rStyle w:val="HideTWBExt"/>
          <w:noProof w:val="0"/>
        </w:rPr>
        <w:t>&lt;/AmendB&gt;</w:t>
      </w:r>
    </w:p>
    <w:p w14:paraId="4D1C41B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350</w:t>
      </w:r>
      <w:r w:rsidRPr="005C4FE5">
        <w:rPr>
          <w:rStyle w:val="HideTWBExt"/>
          <w:b w:val="0"/>
          <w:noProof w:val="0"/>
        </w:rPr>
        <w:t>&lt;/NumAmB&gt;</w:t>
      </w:r>
    </w:p>
    <w:p w14:paraId="5010F280"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3533F21D" w14:textId="77777777" w:rsidR="009E33C7" w:rsidRPr="005C4FE5" w:rsidRDefault="009E33C7" w:rsidP="009E33C7">
      <w:r w:rsidRPr="005C4FE5">
        <w:rPr>
          <w:rStyle w:val="HideTWBExt"/>
          <w:noProof w:val="0"/>
        </w:rPr>
        <w:t>&lt;/RepeatBlock-By&gt;</w:t>
      </w:r>
    </w:p>
    <w:p w14:paraId="24DC25A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C9DD083" w14:textId="77777777" w:rsidR="009E33C7" w:rsidRPr="005C4FE5" w:rsidRDefault="009E33C7" w:rsidP="009E33C7">
      <w:pPr>
        <w:pStyle w:val="NormalBold"/>
      </w:pPr>
      <w:r w:rsidRPr="005C4FE5">
        <w:rPr>
          <w:rStyle w:val="HideTWBExt"/>
          <w:b w:val="0"/>
          <w:noProof w:val="0"/>
        </w:rPr>
        <w:t>&lt;Article&gt;</w:t>
      </w:r>
      <w:r w:rsidRPr="005C4FE5">
        <w:t>Artículo 16 – apartado 2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0BBA29F" w14:textId="77777777" w:rsidTr="008916CF">
        <w:trPr>
          <w:jc w:val="center"/>
        </w:trPr>
        <w:tc>
          <w:tcPr>
            <w:tcW w:w="9752" w:type="dxa"/>
            <w:gridSpan w:val="2"/>
          </w:tcPr>
          <w:p w14:paraId="3D54FEB1" w14:textId="77777777" w:rsidR="009E33C7" w:rsidRPr="005C4FE5" w:rsidRDefault="009E33C7" w:rsidP="008916CF">
            <w:pPr>
              <w:keepNext/>
            </w:pPr>
          </w:p>
        </w:tc>
      </w:tr>
      <w:tr w:rsidR="009E33C7" w:rsidRPr="005C4FE5" w14:paraId="784CEC3C" w14:textId="77777777" w:rsidTr="008916CF">
        <w:trPr>
          <w:jc w:val="center"/>
        </w:trPr>
        <w:tc>
          <w:tcPr>
            <w:tcW w:w="4876" w:type="dxa"/>
            <w:hideMark/>
          </w:tcPr>
          <w:p w14:paraId="395A6AD4" w14:textId="77777777" w:rsidR="009E33C7" w:rsidRPr="005C4FE5" w:rsidRDefault="009E33C7" w:rsidP="008916CF">
            <w:pPr>
              <w:pStyle w:val="ColumnHeading"/>
              <w:keepNext/>
            </w:pPr>
            <w:r w:rsidRPr="005C4FE5">
              <w:t>Texto de la Comisión</w:t>
            </w:r>
          </w:p>
        </w:tc>
        <w:tc>
          <w:tcPr>
            <w:tcW w:w="4876" w:type="dxa"/>
            <w:hideMark/>
          </w:tcPr>
          <w:p w14:paraId="5CC12247" w14:textId="77777777" w:rsidR="009E33C7" w:rsidRPr="005C4FE5" w:rsidRDefault="009E33C7" w:rsidP="008916CF">
            <w:pPr>
              <w:pStyle w:val="ColumnHeading"/>
              <w:keepNext/>
            </w:pPr>
            <w:r w:rsidRPr="005C4FE5">
              <w:t>Enmienda</w:t>
            </w:r>
          </w:p>
        </w:tc>
      </w:tr>
      <w:tr w:rsidR="009E33C7" w:rsidRPr="005C4FE5" w14:paraId="15A70966" w14:textId="77777777" w:rsidTr="008916CF">
        <w:trPr>
          <w:jc w:val="center"/>
        </w:trPr>
        <w:tc>
          <w:tcPr>
            <w:tcW w:w="4876" w:type="dxa"/>
            <w:hideMark/>
          </w:tcPr>
          <w:p w14:paraId="3A0FAFF6" w14:textId="77777777" w:rsidR="009E33C7" w:rsidRPr="005C4FE5" w:rsidRDefault="009E33C7" w:rsidP="008916CF">
            <w:pPr>
              <w:pStyle w:val="Normal6"/>
            </w:pPr>
            <w:r w:rsidRPr="005C4FE5">
              <w:t xml:space="preserve">Los Estados miembros </w:t>
            </w:r>
            <w:r w:rsidRPr="005C4FE5">
              <w:rPr>
                <w:b/>
                <w:i/>
              </w:rPr>
              <w:t>velarán</w:t>
            </w:r>
            <w:r w:rsidRPr="005C4FE5">
              <w:t xml:space="preserve"> por que las condiciones materiales de acogida proporcionen a los solicitantes un nivel de vida adecuado que les garantice la subsistencia y la protección de su salud física y psíquica.</w:t>
            </w:r>
          </w:p>
        </w:tc>
        <w:tc>
          <w:tcPr>
            <w:tcW w:w="4876" w:type="dxa"/>
            <w:hideMark/>
          </w:tcPr>
          <w:p w14:paraId="06DE3515" w14:textId="77777777" w:rsidR="009E33C7" w:rsidRPr="005C4FE5" w:rsidRDefault="009E33C7" w:rsidP="008916CF">
            <w:pPr>
              <w:pStyle w:val="Normal6"/>
              <w:rPr>
                <w:szCs w:val="24"/>
              </w:rPr>
            </w:pPr>
            <w:r w:rsidRPr="005C4FE5">
              <w:t xml:space="preserve">Los Estados miembros </w:t>
            </w:r>
            <w:r w:rsidRPr="005C4FE5">
              <w:rPr>
                <w:b/>
                <w:i/>
              </w:rPr>
              <w:t>podrán velar</w:t>
            </w:r>
            <w:r w:rsidRPr="005C4FE5">
              <w:t xml:space="preserve"> por que las condiciones materiales de acogida proporcionen a los solicitantes un nivel de vida adecuado que les garantice la subsistencia y la protección de su salud física y psíquica.</w:t>
            </w:r>
          </w:p>
        </w:tc>
      </w:tr>
    </w:tbl>
    <w:p w14:paraId="44204C5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61CBD7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79CF8E9"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1C05E075" w14:textId="77777777" w:rsidR="009E33C7" w:rsidRPr="005C4FE5" w:rsidRDefault="009E33C7" w:rsidP="009E33C7">
      <w:r w:rsidRPr="005C4FE5">
        <w:rPr>
          <w:rStyle w:val="HideTWBExt"/>
          <w:noProof w:val="0"/>
        </w:rPr>
        <w:t>&lt;/AmendB&gt;</w:t>
      </w:r>
    </w:p>
    <w:p w14:paraId="3405360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351</w:t>
      </w:r>
      <w:r w:rsidRPr="005C4FE5">
        <w:rPr>
          <w:rStyle w:val="HideTWBExt"/>
          <w:b w:val="0"/>
          <w:noProof w:val="0"/>
        </w:rPr>
        <w:t>&lt;/NumAmB&gt;</w:t>
      </w:r>
    </w:p>
    <w:p w14:paraId="46F648D0"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1543C16" w14:textId="77777777" w:rsidR="009E33C7" w:rsidRPr="005C4FE5" w:rsidRDefault="009E33C7" w:rsidP="009E33C7">
      <w:r w:rsidRPr="005C4FE5">
        <w:rPr>
          <w:rStyle w:val="HideTWBExt"/>
          <w:noProof w:val="0"/>
        </w:rPr>
        <w:t>&lt;/RepeatBlock-By&gt;</w:t>
      </w:r>
    </w:p>
    <w:p w14:paraId="479200B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7335051" w14:textId="77777777" w:rsidR="009E33C7" w:rsidRPr="005C4FE5" w:rsidRDefault="009E33C7" w:rsidP="009E33C7">
      <w:pPr>
        <w:pStyle w:val="NormalBold"/>
      </w:pPr>
      <w:r w:rsidRPr="005C4FE5">
        <w:rPr>
          <w:rStyle w:val="HideTWBExt"/>
          <w:b w:val="0"/>
          <w:noProof w:val="0"/>
        </w:rPr>
        <w:t>&lt;Article&gt;</w:t>
      </w:r>
      <w:r w:rsidRPr="005C4FE5">
        <w:t>Artículo 16 – apartado 2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FD6B51D" w14:textId="77777777" w:rsidTr="008916CF">
        <w:trPr>
          <w:jc w:val="center"/>
        </w:trPr>
        <w:tc>
          <w:tcPr>
            <w:tcW w:w="9752" w:type="dxa"/>
            <w:gridSpan w:val="2"/>
          </w:tcPr>
          <w:p w14:paraId="169CFE5B" w14:textId="77777777" w:rsidR="009E33C7" w:rsidRPr="005C4FE5" w:rsidRDefault="009E33C7" w:rsidP="008916CF">
            <w:pPr>
              <w:keepNext/>
            </w:pPr>
          </w:p>
        </w:tc>
      </w:tr>
      <w:tr w:rsidR="009E33C7" w:rsidRPr="005C4FE5" w14:paraId="4A5B14C8" w14:textId="77777777" w:rsidTr="008916CF">
        <w:trPr>
          <w:jc w:val="center"/>
        </w:trPr>
        <w:tc>
          <w:tcPr>
            <w:tcW w:w="4876" w:type="dxa"/>
            <w:hideMark/>
          </w:tcPr>
          <w:p w14:paraId="0AEEDB07" w14:textId="77777777" w:rsidR="009E33C7" w:rsidRPr="005C4FE5" w:rsidRDefault="009E33C7" w:rsidP="008916CF">
            <w:pPr>
              <w:pStyle w:val="ColumnHeading"/>
              <w:keepNext/>
            </w:pPr>
            <w:r w:rsidRPr="005C4FE5">
              <w:t>Texto de la Comisión</w:t>
            </w:r>
          </w:p>
        </w:tc>
        <w:tc>
          <w:tcPr>
            <w:tcW w:w="4876" w:type="dxa"/>
            <w:hideMark/>
          </w:tcPr>
          <w:p w14:paraId="08554595" w14:textId="77777777" w:rsidR="009E33C7" w:rsidRPr="005C4FE5" w:rsidRDefault="009E33C7" w:rsidP="008916CF">
            <w:pPr>
              <w:pStyle w:val="ColumnHeading"/>
              <w:keepNext/>
            </w:pPr>
            <w:r w:rsidRPr="005C4FE5">
              <w:t>Enmienda</w:t>
            </w:r>
          </w:p>
        </w:tc>
      </w:tr>
      <w:tr w:rsidR="009E33C7" w:rsidRPr="005C4FE5" w14:paraId="58BAD449" w14:textId="77777777" w:rsidTr="008916CF">
        <w:trPr>
          <w:jc w:val="center"/>
        </w:trPr>
        <w:tc>
          <w:tcPr>
            <w:tcW w:w="4876" w:type="dxa"/>
            <w:hideMark/>
          </w:tcPr>
          <w:p w14:paraId="23392A94" w14:textId="77777777" w:rsidR="009E33C7" w:rsidRPr="005C4FE5" w:rsidRDefault="009E33C7" w:rsidP="008916CF">
            <w:pPr>
              <w:pStyle w:val="Normal6"/>
            </w:pPr>
            <w:r w:rsidRPr="005C4FE5">
              <w:t xml:space="preserve">Los Estados miembros velarán por que las condiciones materiales de acogida proporcionen a los solicitantes un nivel de vida </w:t>
            </w:r>
            <w:r w:rsidRPr="005C4FE5">
              <w:rPr>
                <w:b/>
                <w:i/>
              </w:rPr>
              <w:t>adecuado</w:t>
            </w:r>
            <w:r w:rsidRPr="005C4FE5">
              <w:t xml:space="preserve"> que les garantice la subsistencia</w:t>
            </w:r>
            <w:r w:rsidRPr="005C4FE5">
              <w:rPr>
                <w:b/>
                <w:i/>
              </w:rPr>
              <w:t xml:space="preserve"> y la protección de su salud física y psíquica</w:t>
            </w:r>
            <w:r w:rsidRPr="005C4FE5">
              <w:t>.</w:t>
            </w:r>
          </w:p>
        </w:tc>
        <w:tc>
          <w:tcPr>
            <w:tcW w:w="4876" w:type="dxa"/>
            <w:hideMark/>
          </w:tcPr>
          <w:p w14:paraId="63233526" w14:textId="77777777" w:rsidR="009E33C7" w:rsidRPr="005C4FE5" w:rsidRDefault="009E33C7" w:rsidP="008916CF">
            <w:pPr>
              <w:pStyle w:val="Normal6"/>
              <w:rPr>
                <w:szCs w:val="24"/>
              </w:rPr>
            </w:pPr>
            <w:r w:rsidRPr="005C4FE5">
              <w:t xml:space="preserve">Los Estados miembros velarán por que las condiciones materiales de acogida proporcionen a los solicitantes un nivel de vida </w:t>
            </w:r>
            <w:r w:rsidRPr="005C4FE5">
              <w:rPr>
                <w:b/>
                <w:i/>
              </w:rPr>
              <w:t>mínimo</w:t>
            </w:r>
            <w:r w:rsidRPr="005C4FE5">
              <w:t xml:space="preserve"> que les garantice la subsistencia.</w:t>
            </w:r>
          </w:p>
        </w:tc>
      </w:tr>
    </w:tbl>
    <w:p w14:paraId="126EDA6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1BE3C4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A1B1781" w14:textId="77777777" w:rsidR="009E33C7" w:rsidRPr="005C4FE5" w:rsidRDefault="009E33C7" w:rsidP="009E33C7">
      <w:pPr>
        <w:pStyle w:val="Normal12Italic"/>
        <w:rPr>
          <w:noProof w:val="0"/>
        </w:rPr>
      </w:pPr>
      <w:r w:rsidRPr="005C4FE5">
        <w:rPr>
          <w:noProof w:val="0"/>
        </w:rPr>
        <w:t>A fin de evitar efectos llamada indeseados para la solicitud de asilo en la Unión, las condiciones de acogida deben mantenerse en un nivel mínimo.</w:t>
      </w:r>
    </w:p>
    <w:p w14:paraId="3C61940B" w14:textId="77777777" w:rsidR="009E33C7" w:rsidRPr="005C4FE5" w:rsidRDefault="009E33C7" w:rsidP="009E33C7">
      <w:r w:rsidRPr="005C4FE5">
        <w:rPr>
          <w:rStyle w:val="HideTWBExt"/>
          <w:noProof w:val="0"/>
        </w:rPr>
        <w:t>&lt;/AmendB&gt;</w:t>
      </w:r>
    </w:p>
    <w:p w14:paraId="7F6AA09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352</w:t>
      </w:r>
      <w:r w:rsidRPr="005C4FE5">
        <w:rPr>
          <w:rStyle w:val="HideTWBExt"/>
          <w:b w:val="0"/>
          <w:noProof w:val="0"/>
        </w:rPr>
        <w:t>&lt;/NumAmB&gt;</w:t>
      </w:r>
    </w:p>
    <w:p w14:paraId="389ECA19"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3EBBEF62" w14:textId="77777777" w:rsidR="009E33C7" w:rsidRPr="005C4FE5" w:rsidRDefault="009E33C7" w:rsidP="009E33C7">
      <w:r w:rsidRPr="005C4FE5">
        <w:rPr>
          <w:rStyle w:val="HideTWBExt"/>
          <w:noProof w:val="0"/>
        </w:rPr>
        <w:t>&lt;/RepeatBlock-By&gt;</w:t>
      </w:r>
    </w:p>
    <w:p w14:paraId="4ADB555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B651902" w14:textId="77777777" w:rsidR="009E33C7" w:rsidRPr="005C4FE5" w:rsidRDefault="009E33C7" w:rsidP="009E33C7">
      <w:pPr>
        <w:pStyle w:val="NormalBold"/>
      </w:pPr>
      <w:r w:rsidRPr="005C4FE5">
        <w:rPr>
          <w:rStyle w:val="HideTWBExt"/>
          <w:b w:val="0"/>
          <w:noProof w:val="0"/>
        </w:rPr>
        <w:t>&lt;Article&gt;</w:t>
      </w:r>
      <w:r w:rsidRPr="005C4FE5">
        <w:t>Artículo 16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07F8E8B" w14:textId="77777777" w:rsidTr="008916CF">
        <w:trPr>
          <w:jc w:val="center"/>
        </w:trPr>
        <w:tc>
          <w:tcPr>
            <w:tcW w:w="9752" w:type="dxa"/>
            <w:gridSpan w:val="2"/>
          </w:tcPr>
          <w:p w14:paraId="507D42FC" w14:textId="77777777" w:rsidR="009E33C7" w:rsidRPr="005C4FE5" w:rsidRDefault="009E33C7" w:rsidP="008916CF">
            <w:pPr>
              <w:keepNext/>
            </w:pPr>
          </w:p>
        </w:tc>
      </w:tr>
      <w:tr w:rsidR="009E33C7" w:rsidRPr="005C4FE5" w14:paraId="1C5C909C" w14:textId="77777777" w:rsidTr="008916CF">
        <w:trPr>
          <w:jc w:val="center"/>
        </w:trPr>
        <w:tc>
          <w:tcPr>
            <w:tcW w:w="4876" w:type="dxa"/>
            <w:hideMark/>
          </w:tcPr>
          <w:p w14:paraId="688C51E5" w14:textId="77777777" w:rsidR="009E33C7" w:rsidRPr="005C4FE5" w:rsidRDefault="009E33C7" w:rsidP="008916CF">
            <w:pPr>
              <w:pStyle w:val="ColumnHeading"/>
              <w:keepNext/>
            </w:pPr>
            <w:r w:rsidRPr="005C4FE5">
              <w:t>Texto de la Comisión</w:t>
            </w:r>
          </w:p>
        </w:tc>
        <w:tc>
          <w:tcPr>
            <w:tcW w:w="4876" w:type="dxa"/>
            <w:hideMark/>
          </w:tcPr>
          <w:p w14:paraId="6A2EB181" w14:textId="77777777" w:rsidR="009E33C7" w:rsidRPr="005C4FE5" w:rsidRDefault="009E33C7" w:rsidP="008916CF">
            <w:pPr>
              <w:pStyle w:val="ColumnHeading"/>
              <w:keepNext/>
            </w:pPr>
            <w:r w:rsidRPr="005C4FE5">
              <w:t>Enmienda</w:t>
            </w:r>
          </w:p>
        </w:tc>
      </w:tr>
      <w:tr w:rsidR="009E33C7" w:rsidRPr="005C4FE5" w14:paraId="2227AEB1" w14:textId="77777777" w:rsidTr="008916CF">
        <w:trPr>
          <w:jc w:val="center"/>
        </w:trPr>
        <w:tc>
          <w:tcPr>
            <w:tcW w:w="4876" w:type="dxa"/>
            <w:hideMark/>
          </w:tcPr>
          <w:p w14:paraId="262475FC" w14:textId="77777777" w:rsidR="009E33C7" w:rsidRPr="005C4FE5" w:rsidRDefault="009E33C7" w:rsidP="008916CF">
            <w:pPr>
              <w:pStyle w:val="Normal6"/>
            </w:pPr>
            <w:r w:rsidRPr="005C4FE5">
              <w:rPr>
                <w:b/>
                <w:i/>
              </w:rPr>
              <w:t>Los Estados miembros velarán por que el nivel de vida también se mantenga en la situación específica de los solicitantes con necesidades de acogida particulares , así como en la situación de las personas objeto de internamiento.</w:t>
            </w:r>
          </w:p>
        </w:tc>
        <w:tc>
          <w:tcPr>
            <w:tcW w:w="4876" w:type="dxa"/>
            <w:hideMark/>
          </w:tcPr>
          <w:p w14:paraId="5FCEF8B2" w14:textId="77777777" w:rsidR="009E33C7" w:rsidRPr="005C4FE5" w:rsidRDefault="009E33C7" w:rsidP="008916CF">
            <w:pPr>
              <w:pStyle w:val="Normal6"/>
              <w:rPr>
                <w:szCs w:val="24"/>
              </w:rPr>
            </w:pPr>
            <w:r w:rsidRPr="005C4FE5">
              <w:rPr>
                <w:b/>
                <w:i/>
              </w:rPr>
              <w:t>suprimido</w:t>
            </w:r>
          </w:p>
        </w:tc>
      </w:tr>
    </w:tbl>
    <w:p w14:paraId="6765709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99D958B"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D7EC7EA" w14:textId="77777777" w:rsidR="009E33C7" w:rsidRPr="005C4FE5" w:rsidRDefault="009E33C7" w:rsidP="009E33C7">
      <w:pPr>
        <w:pStyle w:val="Normal12Italic"/>
        <w:rPr>
          <w:noProof w:val="0"/>
        </w:rPr>
      </w:pPr>
      <w:r w:rsidRPr="005C4FE5">
        <w:rPr>
          <w:noProof w:val="0"/>
        </w:rPr>
        <w:t>No se puede pedir a los Estados miembros que ajusten a medida las condiciones de acogida para los solicitantes que estén internados o tengan necesidades de acogida particulares, ya que ello representaría una carga excesiva para las finanzas públicas.</w:t>
      </w:r>
    </w:p>
    <w:p w14:paraId="33C854B8" w14:textId="77777777" w:rsidR="009E33C7" w:rsidRPr="005C4FE5" w:rsidRDefault="009E33C7" w:rsidP="009E33C7">
      <w:r w:rsidRPr="005C4FE5">
        <w:rPr>
          <w:rStyle w:val="HideTWBExt"/>
          <w:noProof w:val="0"/>
        </w:rPr>
        <w:t>&lt;/AmendB&gt;</w:t>
      </w:r>
    </w:p>
    <w:p w14:paraId="598C0A2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353</w:t>
      </w:r>
      <w:r w:rsidRPr="005C4FE5">
        <w:rPr>
          <w:rStyle w:val="HideTWBExt"/>
          <w:b w:val="0"/>
          <w:noProof w:val="0"/>
        </w:rPr>
        <w:t>&lt;/NumAmB&gt;</w:t>
      </w:r>
    </w:p>
    <w:p w14:paraId="6C6D52DA"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39105E3F" w14:textId="77777777" w:rsidR="009E33C7" w:rsidRPr="005C4FE5" w:rsidRDefault="009E33C7" w:rsidP="009E33C7">
      <w:r w:rsidRPr="005C4FE5">
        <w:rPr>
          <w:rStyle w:val="HideTWBExt"/>
          <w:noProof w:val="0"/>
        </w:rPr>
        <w:t>&lt;/RepeatBlock-By&gt;</w:t>
      </w:r>
    </w:p>
    <w:p w14:paraId="43FC63B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48937BF" w14:textId="77777777" w:rsidR="009E33C7" w:rsidRPr="005C4FE5" w:rsidRDefault="009E33C7" w:rsidP="009E33C7">
      <w:pPr>
        <w:pStyle w:val="NormalBold"/>
      </w:pPr>
      <w:r w:rsidRPr="005C4FE5">
        <w:rPr>
          <w:rStyle w:val="HideTWBExt"/>
          <w:b w:val="0"/>
          <w:noProof w:val="0"/>
        </w:rPr>
        <w:t>&lt;Article&gt;</w:t>
      </w:r>
      <w:r w:rsidRPr="005C4FE5">
        <w:t>Artículo 16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9C3BF4" w14:textId="77777777" w:rsidTr="008916CF">
        <w:trPr>
          <w:jc w:val="center"/>
        </w:trPr>
        <w:tc>
          <w:tcPr>
            <w:tcW w:w="9752" w:type="dxa"/>
            <w:gridSpan w:val="2"/>
          </w:tcPr>
          <w:p w14:paraId="5F2C67F0" w14:textId="77777777" w:rsidR="009E33C7" w:rsidRPr="005C4FE5" w:rsidRDefault="009E33C7" w:rsidP="008916CF">
            <w:pPr>
              <w:keepNext/>
            </w:pPr>
          </w:p>
        </w:tc>
      </w:tr>
      <w:tr w:rsidR="009E33C7" w:rsidRPr="005C4FE5" w14:paraId="0B988F8A" w14:textId="77777777" w:rsidTr="008916CF">
        <w:trPr>
          <w:jc w:val="center"/>
        </w:trPr>
        <w:tc>
          <w:tcPr>
            <w:tcW w:w="4876" w:type="dxa"/>
            <w:hideMark/>
          </w:tcPr>
          <w:p w14:paraId="15B4CA59" w14:textId="77777777" w:rsidR="009E33C7" w:rsidRPr="005C4FE5" w:rsidRDefault="009E33C7" w:rsidP="008916CF">
            <w:pPr>
              <w:pStyle w:val="ColumnHeading"/>
              <w:keepNext/>
            </w:pPr>
            <w:r w:rsidRPr="005C4FE5">
              <w:t>Texto de la Comisión</w:t>
            </w:r>
          </w:p>
        </w:tc>
        <w:tc>
          <w:tcPr>
            <w:tcW w:w="4876" w:type="dxa"/>
            <w:hideMark/>
          </w:tcPr>
          <w:p w14:paraId="53C36F7A" w14:textId="77777777" w:rsidR="009E33C7" w:rsidRPr="005C4FE5" w:rsidRDefault="009E33C7" w:rsidP="008916CF">
            <w:pPr>
              <w:pStyle w:val="ColumnHeading"/>
              <w:keepNext/>
            </w:pPr>
            <w:r w:rsidRPr="005C4FE5">
              <w:t>Enmienda</w:t>
            </w:r>
          </w:p>
        </w:tc>
      </w:tr>
      <w:tr w:rsidR="009E33C7" w:rsidRPr="005C4FE5" w14:paraId="3168D4DA" w14:textId="77777777" w:rsidTr="008916CF">
        <w:trPr>
          <w:jc w:val="center"/>
        </w:trPr>
        <w:tc>
          <w:tcPr>
            <w:tcW w:w="4876" w:type="dxa"/>
            <w:hideMark/>
          </w:tcPr>
          <w:p w14:paraId="76C74A0A" w14:textId="77777777" w:rsidR="009E33C7" w:rsidRPr="005C4FE5" w:rsidRDefault="009E33C7" w:rsidP="008916CF">
            <w:pPr>
              <w:pStyle w:val="Normal6"/>
            </w:pPr>
            <w:r w:rsidRPr="005C4FE5">
              <w:t xml:space="preserve">Los Estados miembros </w:t>
            </w:r>
            <w:r w:rsidRPr="005C4FE5">
              <w:rPr>
                <w:b/>
                <w:i/>
              </w:rPr>
              <w:t>velarán</w:t>
            </w:r>
            <w:r w:rsidRPr="005C4FE5">
              <w:t xml:space="preserve"> por que el nivel de vida también se mantenga en la situación específica de los solicitantes con necesidades de acogida particulares , así como en la situación de las personas objeto de internamiento.</w:t>
            </w:r>
          </w:p>
        </w:tc>
        <w:tc>
          <w:tcPr>
            <w:tcW w:w="4876" w:type="dxa"/>
            <w:hideMark/>
          </w:tcPr>
          <w:p w14:paraId="56706894" w14:textId="77777777" w:rsidR="009E33C7" w:rsidRPr="005C4FE5" w:rsidRDefault="009E33C7" w:rsidP="008916CF">
            <w:pPr>
              <w:pStyle w:val="Normal6"/>
              <w:rPr>
                <w:szCs w:val="24"/>
              </w:rPr>
            </w:pPr>
            <w:r w:rsidRPr="005C4FE5">
              <w:t xml:space="preserve">Los Estados miembros </w:t>
            </w:r>
            <w:r w:rsidRPr="005C4FE5">
              <w:rPr>
                <w:b/>
                <w:i/>
              </w:rPr>
              <w:t>podrán velar</w:t>
            </w:r>
            <w:r w:rsidRPr="005C4FE5">
              <w:t xml:space="preserve"> por que el nivel de vida también se mantenga en la situación específica de los solicitantes con necesidades de acogida particulares , así como en la situación de las personas objeto de internamiento.</w:t>
            </w:r>
          </w:p>
        </w:tc>
      </w:tr>
    </w:tbl>
    <w:p w14:paraId="1DBA75E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54AF0E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7094FD1"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3B480D12" w14:textId="77777777" w:rsidR="009E33C7" w:rsidRPr="005C4FE5" w:rsidRDefault="009E33C7" w:rsidP="009E33C7">
      <w:r w:rsidRPr="005C4FE5">
        <w:rPr>
          <w:rStyle w:val="HideTWBExt"/>
          <w:noProof w:val="0"/>
        </w:rPr>
        <w:t>&lt;/AmendB&gt;</w:t>
      </w:r>
    </w:p>
    <w:p w14:paraId="1911B44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354</w:t>
      </w:r>
      <w:r w:rsidRPr="005C4FE5">
        <w:rPr>
          <w:rStyle w:val="HideTWBExt"/>
          <w:b w:val="0"/>
          <w:noProof w:val="0"/>
        </w:rPr>
        <w:t>&lt;/NumAmB&gt;</w:t>
      </w:r>
    </w:p>
    <w:p w14:paraId="573E7EFB"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139A45F1" w14:textId="77777777" w:rsidR="009E33C7" w:rsidRPr="005C4FE5" w:rsidRDefault="009E33C7" w:rsidP="009E33C7">
      <w:r w:rsidRPr="005C4FE5">
        <w:rPr>
          <w:rStyle w:val="HideTWBExt"/>
          <w:noProof w:val="0"/>
        </w:rPr>
        <w:t>&lt;/RepeatBlock-By&gt;</w:t>
      </w:r>
    </w:p>
    <w:p w14:paraId="2079F17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1311D94" w14:textId="77777777" w:rsidR="009E33C7" w:rsidRPr="005C4FE5" w:rsidRDefault="009E33C7" w:rsidP="009E33C7">
      <w:pPr>
        <w:pStyle w:val="NormalBold"/>
      </w:pPr>
      <w:r w:rsidRPr="005C4FE5">
        <w:rPr>
          <w:rStyle w:val="HideTWBExt"/>
          <w:b w:val="0"/>
          <w:noProof w:val="0"/>
        </w:rPr>
        <w:t>&lt;Article&gt;</w:t>
      </w:r>
      <w:r w:rsidRPr="005C4FE5">
        <w:t>Artículo 16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851A781" w14:textId="77777777" w:rsidTr="008916CF">
        <w:trPr>
          <w:jc w:val="center"/>
        </w:trPr>
        <w:tc>
          <w:tcPr>
            <w:tcW w:w="9752" w:type="dxa"/>
            <w:gridSpan w:val="2"/>
          </w:tcPr>
          <w:p w14:paraId="544864D8" w14:textId="77777777" w:rsidR="009E33C7" w:rsidRPr="005C4FE5" w:rsidRDefault="009E33C7" w:rsidP="008916CF">
            <w:pPr>
              <w:keepNext/>
            </w:pPr>
          </w:p>
        </w:tc>
      </w:tr>
      <w:tr w:rsidR="009E33C7" w:rsidRPr="005C4FE5" w14:paraId="53CAB418" w14:textId="77777777" w:rsidTr="008916CF">
        <w:trPr>
          <w:jc w:val="center"/>
        </w:trPr>
        <w:tc>
          <w:tcPr>
            <w:tcW w:w="4876" w:type="dxa"/>
            <w:hideMark/>
          </w:tcPr>
          <w:p w14:paraId="6F9400E3" w14:textId="77777777" w:rsidR="009E33C7" w:rsidRPr="005C4FE5" w:rsidRDefault="009E33C7" w:rsidP="008916CF">
            <w:pPr>
              <w:pStyle w:val="ColumnHeading"/>
              <w:keepNext/>
            </w:pPr>
            <w:r w:rsidRPr="005C4FE5">
              <w:t>Texto de la Comisión</w:t>
            </w:r>
          </w:p>
        </w:tc>
        <w:tc>
          <w:tcPr>
            <w:tcW w:w="4876" w:type="dxa"/>
            <w:hideMark/>
          </w:tcPr>
          <w:p w14:paraId="1BF2FC6D" w14:textId="77777777" w:rsidR="009E33C7" w:rsidRPr="005C4FE5" w:rsidRDefault="009E33C7" w:rsidP="008916CF">
            <w:pPr>
              <w:pStyle w:val="ColumnHeading"/>
              <w:keepNext/>
            </w:pPr>
            <w:r w:rsidRPr="005C4FE5">
              <w:t>Enmienda</w:t>
            </w:r>
          </w:p>
        </w:tc>
      </w:tr>
      <w:tr w:rsidR="009E33C7" w:rsidRPr="005C4FE5" w14:paraId="55ABB0EA" w14:textId="77777777" w:rsidTr="008916CF">
        <w:trPr>
          <w:jc w:val="center"/>
        </w:trPr>
        <w:tc>
          <w:tcPr>
            <w:tcW w:w="4876" w:type="dxa"/>
            <w:hideMark/>
          </w:tcPr>
          <w:p w14:paraId="226BD609" w14:textId="77777777" w:rsidR="009E33C7" w:rsidRPr="005C4FE5" w:rsidRDefault="009E33C7" w:rsidP="008916CF">
            <w:pPr>
              <w:pStyle w:val="Normal6"/>
            </w:pPr>
            <w:r w:rsidRPr="005C4FE5">
              <w:t>Los Estados miembros velarán por que el nivel de vida también se mantenga en la situación específica de los solicitantes con necesidades de acogida particulares , así como en la situación de las personas objeto de internamiento.</w:t>
            </w:r>
          </w:p>
        </w:tc>
        <w:tc>
          <w:tcPr>
            <w:tcW w:w="4876" w:type="dxa"/>
            <w:hideMark/>
          </w:tcPr>
          <w:p w14:paraId="1DFEDE87" w14:textId="77777777" w:rsidR="009E33C7" w:rsidRPr="005C4FE5" w:rsidRDefault="009E33C7" w:rsidP="008916CF">
            <w:pPr>
              <w:pStyle w:val="Normal6"/>
              <w:rPr>
                <w:szCs w:val="24"/>
              </w:rPr>
            </w:pPr>
            <w:r w:rsidRPr="005C4FE5">
              <w:t xml:space="preserve">Los Estados miembros velarán por que el nivel de vida también se mantenga en la situación específica de los solicitantes con necesidades de acogida particulares, </w:t>
            </w:r>
            <w:r w:rsidRPr="005C4FE5">
              <w:rPr>
                <w:b/>
                <w:i/>
              </w:rPr>
              <w:t>como los menores,</w:t>
            </w:r>
            <w:r w:rsidRPr="005C4FE5">
              <w:t xml:space="preserve"> así como en la situación de las personas objeto de internamiento.</w:t>
            </w:r>
          </w:p>
        </w:tc>
      </w:tr>
    </w:tbl>
    <w:p w14:paraId="36AEF2F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AC1ED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628C70D" w14:textId="77777777" w:rsidR="009E33C7" w:rsidRPr="005C4FE5" w:rsidRDefault="009E33C7" w:rsidP="009E33C7">
      <w:pPr>
        <w:pStyle w:val="Normal12Italic"/>
        <w:rPr>
          <w:noProof w:val="0"/>
        </w:rPr>
      </w:pPr>
      <w:r w:rsidRPr="005C4FE5">
        <w:rPr>
          <w:noProof w:val="0"/>
        </w:rPr>
        <w:t>Esta enmienda tiene por objeto hacer hincapié en la necesidad de dispensar a los menores, que constituyen el grupo más vulnerable de solicitantes con necesidades de acogida particulares, un nivel de vida que garantice su subsistencia y proteja su salud.</w:t>
      </w:r>
    </w:p>
    <w:p w14:paraId="3568EB35" w14:textId="77777777" w:rsidR="009E33C7" w:rsidRPr="005C4FE5" w:rsidRDefault="009E33C7" w:rsidP="009E33C7">
      <w:r w:rsidRPr="005C4FE5">
        <w:rPr>
          <w:rStyle w:val="HideTWBExt"/>
          <w:noProof w:val="0"/>
        </w:rPr>
        <w:t>&lt;/AmendB&gt;</w:t>
      </w:r>
    </w:p>
    <w:p w14:paraId="32EE91D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355</w:t>
      </w:r>
      <w:r w:rsidRPr="005C4FE5">
        <w:rPr>
          <w:rStyle w:val="HideTWBExt"/>
          <w:b w:val="0"/>
          <w:noProof w:val="0"/>
        </w:rPr>
        <w:t>&lt;/NumAmB&gt;</w:t>
      </w:r>
    </w:p>
    <w:p w14:paraId="055DD56D"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BD174C9" w14:textId="77777777" w:rsidR="009E33C7" w:rsidRPr="005C4FE5" w:rsidRDefault="009E33C7" w:rsidP="009E33C7">
      <w:r w:rsidRPr="005C4FE5">
        <w:rPr>
          <w:rStyle w:val="HideTWBExt"/>
          <w:noProof w:val="0"/>
        </w:rPr>
        <w:t>&lt;/RepeatBlock-By&gt;</w:t>
      </w:r>
    </w:p>
    <w:p w14:paraId="2D7A3A1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513033B" w14:textId="77777777" w:rsidR="009E33C7" w:rsidRPr="005C4FE5" w:rsidRDefault="009E33C7" w:rsidP="009E33C7">
      <w:pPr>
        <w:pStyle w:val="NormalBold"/>
      </w:pPr>
      <w:r w:rsidRPr="005C4FE5">
        <w:rPr>
          <w:rStyle w:val="HideTWBExt"/>
          <w:b w:val="0"/>
          <w:noProof w:val="0"/>
        </w:rPr>
        <w:t>&lt;Article&gt;</w:t>
      </w:r>
      <w:r w:rsidRPr="005C4FE5">
        <w:t>Artículo 16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DF844DE" w14:textId="77777777" w:rsidTr="008916CF">
        <w:trPr>
          <w:jc w:val="center"/>
        </w:trPr>
        <w:tc>
          <w:tcPr>
            <w:tcW w:w="9752" w:type="dxa"/>
            <w:gridSpan w:val="2"/>
          </w:tcPr>
          <w:p w14:paraId="056FD2D7" w14:textId="77777777" w:rsidR="009E33C7" w:rsidRPr="005C4FE5" w:rsidRDefault="009E33C7" w:rsidP="008916CF">
            <w:pPr>
              <w:keepNext/>
            </w:pPr>
          </w:p>
        </w:tc>
      </w:tr>
      <w:tr w:rsidR="009E33C7" w:rsidRPr="005C4FE5" w14:paraId="6C8198DF" w14:textId="77777777" w:rsidTr="008916CF">
        <w:trPr>
          <w:jc w:val="center"/>
        </w:trPr>
        <w:tc>
          <w:tcPr>
            <w:tcW w:w="4876" w:type="dxa"/>
            <w:hideMark/>
          </w:tcPr>
          <w:p w14:paraId="2876CC6C" w14:textId="77777777" w:rsidR="009E33C7" w:rsidRPr="005C4FE5" w:rsidRDefault="009E33C7" w:rsidP="008916CF">
            <w:pPr>
              <w:pStyle w:val="ColumnHeading"/>
              <w:keepNext/>
            </w:pPr>
            <w:r w:rsidRPr="005C4FE5">
              <w:t>Texto de la Comisión</w:t>
            </w:r>
          </w:p>
        </w:tc>
        <w:tc>
          <w:tcPr>
            <w:tcW w:w="4876" w:type="dxa"/>
            <w:hideMark/>
          </w:tcPr>
          <w:p w14:paraId="708D018E" w14:textId="77777777" w:rsidR="009E33C7" w:rsidRPr="005C4FE5" w:rsidRDefault="009E33C7" w:rsidP="008916CF">
            <w:pPr>
              <w:pStyle w:val="ColumnHeading"/>
              <w:keepNext/>
            </w:pPr>
            <w:r w:rsidRPr="005C4FE5">
              <w:t>Enmienda</w:t>
            </w:r>
          </w:p>
        </w:tc>
      </w:tr>
      <w:tr w:rsidR="009E33C7" w:rsidRPr="005C4FE5" w14:paraId="7B8E532C" w14:textId="77777777" w:rsidTr="008916CF">
        <w:trPr>
          <w:jc w:val="center"/>
        </w:trPr>
        <w:tc>
          <w:tcPr>
            <w:tcW w:w="4876" w:type="dxa"/>
            <w:hideMark/>
          </w:tcPr>
          <w:p w14:paraId="42D29F9E" w14:textId="77777777" w:rsidR="009E33C7" w:rsidRPr="005C4FE5" w:rsidRDefault="009E33C7" w:rsidP="008916CF">
            <w:pPr>
              <w:pStyle w:val="Normal6"/>
            </w:pPr>
            <w:r w:rsidRPr="005C4FE5">
              <w:t>3.</w:t>
            </w:r>
            <w:r w:rsidRPr="005C4FE5">
              <w:tab/>
              <w:t xml:space="preserve">Los Estados miembros </w:t>
            </w:r>
            <w:r w:rsidRPr="005C4FE5">
              <w:rPr>
                <w:b/>
                <w:i/>
              </w:rPr>
              <w:t>podrán conceder</w:t>
            </w:r>
            <w:r w:rsidRPr="005C4FE5">
              <w:t xml:space="preserve"> todas o algunas de las condiciones materiales de acogida a condición de que los solicitantes carezcan de medios suficientes para </w:t>
            </w:r>
            <w:r w:rsidRPr="005C4FE5">
              <w:rPr>
                <w:b/>
                <w:i/>
              </w:rPr>
              <w:t>tener atención sanitaria y un nivel de vida adecuado que les permita</w:t>
            </w:r>
            <w:r w:rsidRPr="005C4FE5">
              <w:t xml:space="preserve"> subsistir.</w:t>
            </w:r>
          </w:p>
        </w:tc>
        <w:tc>
          <w:tcPr>
            <w:tcW w:w="4876" w:type="dxa"/>
            <w:hideMark/>
          </w:tcPr>
          <w:p w14:paraId="25424CF0" w14:textId="77777777" w:rsidR="009E33C7" w:rsidRPr="005C4FE5" w:rsidRDefault="009E33C7" w:rsidP="008916CF">
            <w:pPr>
              <w:pStyle w:val="Normal6"/>
              <w:rPr>
                <w:szCs w:val="24"/>
              </w:rPr>
            </w:pPr>
            <w:r w:rsidRPr="005C4FE5">
              <w:t>3.</w:t>
            </w:r>
            <w:r w:rsidRPr="005C4FE5">
              <w:tab/>
              <w:t xml:space="preserve">Los Estados miembros </w:t>
            </w:r>
            <w:r w:rsidRPr="005C4FE5">
              <w:rPr>
                <w:b/>
                <w:i/>
              </w:rPr>
              <w:t>concederán</w:t>
            </w:r>
            <w:r w:rsidRPr="005C4FE5">
              <w:t xml:space="preserve"> todas o algunas de las condiciones materiales de acogida a condición de que los solicitantes </w:t>
            </w:r>
            <w:r w:rsidRPr="005C4FE5">
              <w:rPr>
                <w:b/>
                <w:i/>
              </w:rPr>
              <w:t xml:space="preserve">o los miembros de su familia, tal como se definen en el artículo 2, apartado 3, que estén presentes en el Estado miembro, </w:t>
            </w:r>
            <w:r w:rsidRPr="005C4FE5">
              <w:t>carezcan de medios suficientes para subsistir.</w:t>
            </w:r>
          </w:p>
        </w:tc>
      </w:tr>
    </w:tbl>
    <w:p w14:paraId="1E19C3D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D7A9E2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4129EA7" w14:textId="77777777" w:rsidR="009E33C7" w:rsidRPr="005C4FE5" w:rsidRDefault="009E33C7" w:rsidP="009E33C7">
      <w:pPr>
        <w:pStyle w:val="Normal12Italic"/>
        <w:rPr>
          <w:noProof w:val="0"/>
        </w:rPr>
      </w:pPr>
      <w:r w:rsidRPr="005C4FE5">
        <w:rPr>
          <w:noProof w:val="0"/>
        </w:rPr>
        <w:t>La autonomía de los solicitantes se debe alentar por todos los medios. Las prestaciones sociales solo se deben conceder a aquellos solicitantes que no tengan otro medio de sufragar sus necesidades diarias.</w:t>
      </w:r>
    </w:p>
    <w:p w14:paraId="195D4E01" w14:textId="77777777" w:rsidR="009E33C7" w:rsidRPr="005C4FE5" w:rsidRDefault="009E33C7" w:rsidP="009E33C7">
      <w:r w:rsidRPr="005C4FE5">
        <w:rPr>
          <w:rStyle w:val="HideTWBExt"/>
          <w:noProof w:val="0"/>
        </w:rPr>
        <w:t>&lt;/AmendB&gt;</w:t>
      </w:r>
    </w:p>
    <w:p w14:paraId="3821793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356</w:t>
      </w:r>
      <w:r w:rsidRPr="005C4FE5">
        <w:rPr>
          <w:rStyle w:val="HideTWBExt"/>
          <w:b w:val="0"/>
          <w:noProof w:val="0"/>
        </w:rPr>
        <w:t>&lt;/NumAmB&gt;</w:t>
      </w:r>
    </w:p>
    <w:p w14:paraId="77349736"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3799EE1A" w14:textId="77777777" w:rsidR="009E33C7" w:rsidRPr="005C4FE5" w:rsidRDefault="009E33C7" w:rsidP="009E33C7">
      <w:r w:rsidRPr="005C4FE5">
        <w:rPr>
          <w:rStyle w:val="HideTWBExt"/>
          <w:noProof w:val="0"/>
        </w:rPr>
        <w:t>&lt;/RepeatBlock-By&gt;</w:t>
      </w:r>
    </w:p>
    <w:p w14:paraId="27501C1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7532EA5" w14:textId="77777777" w:rsidR="009E33C7" w:rsidRPr="005C4FE5" w:rsidRDefault="009E33C7" w:rsidP="009E33C7">
      <w:pPr>
        <w:pStyle w:val="NormalBold"/>
      </w:pPr>
      <w:r w:rsidRPr="005C4FE5">
        <w:rPr>
          <w:rStyle w:val="HideTWBExt"/>
          <w:b w:val="0"/>
          <w:noProof w:val="0"/>
        </w:rPr>
        <w:t>&lt;Article&gt;</w:t>
      </w:r>
      <w:r w:rsidRPr="005C4FE5">
        <w:t>Artículo 16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76109E5" w14:textId="77777777" w:rsidTr="008916CF">
        <w:trPr>
          <w:jc w:val="center"/>
        </w:trPr>
        <w:tc>
          <w:tcPr>
            <w:tcW w:w="9752" w:type="dxa"/>
            <w:gridSpan w:val="2"/>
          </w:tcPr>
          <w:p w14:paraId="5D314CED" w14:textId="77777777" w:rsidR="009E33C7" w:rsidRPr="005C4FE5" w:rsidRDefault="009E33C7" w:rsidP="008916CF">
            <w:pPr>
              <w:keepNext/>
            </w:pPr>
          </w:p>
        </w:tc>
      </w:tr>
      <w:tr w:rsidR="009E33C7" w:rsidRPr="005C4FE5" w14:paraId="7DA45879" w14:textId="77777777" w:rsidTr="008916CF">
        <w:trPr>
          <w:jc w:val="center"/>
        </w:trPr>
        <w:tc>
          <w:tcPr>
            <w:tcW w:w="4876" w:type="dxa"/>
            <w:hideMark/>
          </w:tcPr>
          <w:p w14:paraId="70C5824F" w14:textId="77777777" w:rsidR="009E33C7" w:rsidRPr="005C4FE5" w:rsidRDefault="009E33C7" w:rsidP="008916CF">
            <w:pPr>
              <w:pStyle w:val="ColumnHeading"/>
              <w:keepNext/>
            </w:pPr>
            <w:r w:rsidRPr="005C4FE5">
              <w:t>Texto de la Comisión</w:t>
            </w:r>
          </w:p>
        </w:tc>
        <w:tc>
          <w:tcPr>
            <w:tcW w:w="4876" w:type="dxa"/>
            <w:hideMark/>
          </w:tcPr>
          <w:p w14:paraId="64251505" w14:textId="77777777" w:rsidR="009E33C7" w:rsidRPr="005C4FE5" w:rsidRDefault="009E33C7" w:rsidP="008916CF">
            <w:pPr>
              <w:pStyle w:val="ColumnHeading"/>
              <w:keepNext/>
            </w:pPr>
            <w:r w:rsidRPr="005C4FE5">
              <w:t>Enmienda</w:t>
            </w:r>
          </w:p>
        </w:tc>
      </w:tr>
      <w:tr w:rsidR="009E33C7" w:rsidRPr="005C4FE5" w14:paraId="71525194" w14:textId="77777777" w:rsidTr="008916CF">
        <w:trPr>
          <w:jc w:val="center"/>
        </w:trPr>
        <w:tc>
          <w:tcPr>
            <w:tcW w:w="4876" w:type="dxa"/>
            <w:hideMark/>
          </w:tcPr>
          <w:p w14:paraId="24E31D3C" w14:textId="77777777" w:rsidR="009E33C7" w:rsidRPr="005C4FE5" w:rsidRDefault="009E33C7" w:rsidP="008916CF">
            <w:pPr>
              <w:pStyle w:val="Normal6"/>
            </w:pPr>
            <w:r w:rsidRPr="005C4FE5">
              <w:t>3.</w:t>
            </w:r>
            <w:r w:rsidRPr="005C4FE5">
              <w:tab/>
              <w:t>Los Estados miembros podrán conceder todas o algunas de las condiciones materiales de acogida a condición de que los solicitantes carezcan de medios suficientes para tener atención sanitaria y un nivel de vida adecuado que les permita subsistir.</w:t>
            </w:r>
          </w:p>
        </w:tc>
        <w:tc>
          <w:tcPr>
            <w:tcW w:w="4876" w:type="dxa"/>
            <w:hideMark/>
          </w:tcPr>
          <w:p w14:paraId="37E54344" w14:textId="77777777" w:rsidR="009E33C7" w:rsidRPr="005C4FE5" w:rsidRDefault="009E33C7" w:rsidP="008916CF">
            <w:pPr>
              <w:pStyle w:val="Normal6"/>
              <w:rPr>
                <w:szCs w:val="24"/>
              </w:rPr>
            </w:pPr>
            <w:r w:rsidRPr="005C4FE5">
              <w:t>3.</w:t>
            </w:r>
            <w:r w:rsidRPr="005C4FE5">
              <w:tab/>
              <w:t>Los Estados miembros podrán conceder todas o algunas de las condiciones materiales de acogida</w:t>
            </w:r>
            <w:r w:rsidRPr="005C4FE5">
              <w:rPr>
                <w:b/>
                <w:i/>
              </w:rPr>
              <w:t xml:space="preserve"> y de atención sanitaria</w:t>
            </w:r>
            <w:r w:rsidRPr="005C4FE5">
              <w:t xml:space="preserve"> a condición de que los solicitantes carezcan de medios suficientes para tener atención sanitaria y un nivel de vida adecuado que les permita subsistir.</w:t>
            </w:r>
          </w:p>
        </w:tc>
      </w:tr>
    </w:tbl>
    <w:p w14:paraId="7E109EB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EA5A75F" w14:textId="77777777" w:rsidR="009E33C7" w:rsidRPr="005C4FE5" w:rsidRDefault="009E33C7" w:rsidP="009E33C7">
      <w:r w:rsidRPr="005C4FE5">
        <w:rPr>
          <w:rStyle w:val="HideTWBExt"/>
          <w:noProof w:val="0"/>
        </w:rPr>
        <w:t>&lt;/AmendB&gt;</w:t>
      </w:r>
    </w:p>
    <w:p w14:paraId="5438520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357</w:t>
      </w:r>
      <w:r w:rsidRPr="005C4FE5">
        <w:rPr>
          <w:rStyle w:val="HideTWBExt"/>
          <w:b w:val="0"/>
          <w:noProof w:val="0"/>
        </w:rPr>
        <w:t>&lt;/NumAmB&gt;</w:t>
      </w:r>
    </w:p>
    <w:p w14:paraId="0FAF2432"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4D0C433E" w14:textId="77777777" w:rsidR="009E33C7" w:rsidRPr="005C4FE5" w:rsidRDefault="009E33C7" w:rsidP="009E33C7">
      <w:r w:rsidRPr="005C4FE5">
        <w:rPr>
          <w:rStyle w:val="HideTWBExt"/>
          <w:noProof w:val="0"/>
        </w:rPr>
        <w:t>&lt;/RepeatBlock-By&gt;</w:t>
      </w:r>
    </w:p>
    <w:p w14:paraId="6A7C7A6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4701223" w14:textId="77777777" w:rsidR="009E33C7" w:rsidRPr="005C4FE5" w:rsidRDefault="009E33C7" w:rsidP="009E33C7">
      <w:pPr>
        <w:pStyle w:val="NormalBold"/>
      </w:pPr>
      <w:r w:rsidRPr="005C4FE5">
        <w:rPr>
          <w:rStyle w:val="HideTWBExt"/>
          <w:b w:val="0"/>
          <w:noProof w:val="0"/>
        </w:rPr>
        <w:t>&lt;Article&gt;</w:t>
      </w:r>
      <w:r w:rsidRPr="005C4FE5">
        <w:t>Artículo 16 – apartado 4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9C339C9" w14:textId="77777777" w:rsidTr="008916CF">
        <w:trPr>
          <w:jc w:val="center"/>
        </w:trPr>
        <w:tc>
          <w:tcPr>
            <w:tcW w:w="9752" w:type="dxa"/>
            <w:gridSpan w:val="2"/>
          </w:tcPr>
          <w:p w14:paraId="1A74B151" w14:textId="77777777" w:rsidR="009E33C7" w:rsidRPr="005C4FE5" w:rsidRDefault="009E33C7" w:rsidP="008916CF">
            <w:pPr>
              <w:keepNext/>
            </w:pPr>
          </w:p>
        </w:tc>
      </w:tr>
      <w:tr w:rsidR="009E33C7" w:rsidRPr="005C4FE5" w14:paraId="2979E252" w14:textId="77777777" w:rsidTr="008916CF">
        <w:trPr>
          <w:jc w:val="center"/>
        </w:trPr>
        <w:tc>
          <w:tcPr>
            <w:tcW w:w="4876" w:type="dxa"/>
            <w:hideMark/>
          </w:tcPr>
          <w:p w14:paraId="218C80D4" w14:textId="77777777" w:rsidR="009E33C7" w:rsidRPr="005C4FE5" w:rsidRDefault="009E33C7" w:rsidP="008916CF">
            <w:pPr>
              <w:pStyle w:val="ColumnHeading"/>
              <w:keepNext/>
            </w:pPr>
            <w:r w:rsidRPr="005C4FE5">
              <w:t>Texto de la Comisión</w:t>
            </w:r>
          </w:p>
        </w:tc>
        <w:tc>
          <w:tcPr>
            <w:tcW w:w="4876" w:type="dxa"/>
            <w:hideMark/>
          </w:tcPr>
          <w:p w14:paraId="26371052" w14:textId="77777777" w:rsidR="009E33C7" w:rsidRPr="005C4FE5" w:rsidRDefault="009E33C7" w:rsidP="008916CF">
            <w:pPr>
              <w:pStyle w:val="ColumnHeading"/>
              <w:keepNext/>
            </w:pPr>
            <w:r w:rsidRPr="005C4FE5">
              <w:t>Enmienda</w:t>
            </w:r>
          </w:p>
        </w:tc>
      </w:tr>
      <w:tr w:rsidR="009E33C7" w:rsidRPr="005C4FE5" w14:paraId="4BBB66E8" w14:textId="77777777" w:rsidTr="008916CF">
        <w:trPr>
          <w:jc w:val="center"/>
        </w:trPr>
        <w:tc>
          <w:tcPr>
            <w:tcW w:w="4876" w:type="dxa"/>
            <w:hideMark/>
          </w:tcPr>
          <w:p w14:paraId="43EC3709" w14:textId="77777777" w:rsidR="009E33C7" w:rsidRPr="005C4FE5" w:rsidRDefault="009E33C7" w:rsidP="008916CF">
            <w:pPr>
              <w:pStyle w:val="Normal6"/>
            </w:pPr>
            <w:r w:rsidRPr="005C4FE5">
              <w:t>Los Estados miembros podrán exigir a los solicitantes que sufraguen o contribuyan a sufragar los costes inherentes a las condiciones materiales de acogida previstos en el apartado 3 cuando los solicitantes tengan recursos suficientes, por ejemplo si han trabajado durante un período de tiempo razonable.</w:t>
            </w:r>
          </w:p>
        </w:tc>
        <w:tc>
          <w:tcPr>
            <w:tcW w:w="4876" w:type="dxa"/>
            <w:hideMark/>
          </w:tcPr>
          <w:p w14:paraId="5808268A" w14:textId="77777777" w:rsidR="009E33C7" w:rsidRPr="005C4FE5" w:rsidRDefault="009E33C7" w:rsidP="008916CF">
            <w:pPr>
              <w:pStyle w:val="Normal6"/>
              <w:rPr>
                <w:szCs w:val="24"/>
              </w:rPr>
            </w:pPr>
            <w:r w:rsidRPr="005C4FE5">
              <w:t xml:space="preserve">Los Estados miembros podrán exigir a los solicitantes que sufraguen o contribuyan a sufragar los costes inherentes a las condiciones materiales de acogida previstos en el apartado 3 cuando los solicitantes tengan recursos suficientes, por ejemplo si han trabajado durante un período de tiempo razonable. </w:t>
            </w:r>
            <w:r w:rsidRPr="005C4FE5">
              <w:rPr>
                <w:b/>
                <w:i/>
              </w:rPr>
              <w:t>Si los solicitantes no disponen de suficientes recursos, las autoridades nacionales competentes, de acuerdo con las autoridades locales, podrán favorecer el empleo de solicitantes de protección internacional, de forma voluntaria, en actividades de utilidad social, en función de los requisitos concretos de las comunidades territoriales que los acogen.</w:t>
            </w:r>
          </w:p>
        </w:tc>
      </w:tr>
    </w:tbl>
    <w:p w14:paraId="6F67A5E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76545DA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D9A3F5E" w14:textId="77777777" w:rsidR="009E33C7" w:rsidRPr="005C4FE5" w:rsidRDefault="009E33C7" w:rsidP="009E33C7">
      <w:pPr>
        <w:pStyle w:val="Normal12Italic"/>
        <w:rPr>
          <w:noProof w:val="0"/>
        </w:rPr>
      </w:pPr>
      <w:r w:rsidRPr="005C4FE5">
        <w:rPr>
          <w:noProof w:val="0"/>
        </w:rPr>
        <w:t>El desempeño de actividades de utilidad social favorece una mayor aceptación de la presencia de solicitantes de protección internacional por parte de las comunidades locales que los acogen, así como la integración de estos y un mejor conocimiento de la realidad socioeconómica en la que residen.</w:t>
      </w:r>
    </w:p>
    <w:p w14:paraId="417DAF52" w14:textId="77777777" w:rsidR="009E33C7" w:rsidRPr="005C4FE5" w:rsidRDefault="009E33C7" w:rsidP="009E33C7">
      <w:r w:rsidRPr="005C4FE5">
        <w:rPr>
          <w:rStyle w:val="HideTWBExt"/>
          <w:noProof w:val="0"/>
        </w:rPr>
        <w:t>&lt;/AmendB&gt;</w:t>
      </w:r>
    </w:p>
    <w:p w14:paraId="6C5835B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358</w:t>
      </w:r>
      <w:r w:rsidRPr="005C4FE5">
        <w:rPr>
          <w:rStyle w:val="HideTWBExt"/>
          <w:b w:val="0"/>
          <w:noProof w:val="0"/>
        </w:rPr>
        <w:t>&lt;/NumAmB&gt;</w:t>
      </w:r>
    </w:p>
    <w:p w14:paraId="0F122FB0"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7BC23DE" w14:textId="77777777" w:rsidR="009E33C7" w:rsidRPr="005C4FE5" w:rsidRDefault="009E33C7" w:rsidP="009E33C7">
      <w:r w:rsidRPr="005C4FE5">
        <w:rPr>
          <w:rStyle w:val="HideTWBExt"/>
          <w:noProof w:val="0"/>
        </w:rPr>
        <w:t>&lt;/RepeatBlock-By&gt;</w:t>
      </w:r>
    </w:p>
    <w:p w14:paraId="17B8C69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6A6E7D2" w14:textId="77777777" w:rsidR="009E33C7" w:rsidRPr="005C4FE5" w:rsidRDefault="009E33C7" w:rsidP="009E33C7">
      <w:pPr>
        <w:pStyle w:val="NormalBold"/>
      </w:pPr>
      <w:r w:rsidRPr="005C4FE5">
        <w:rPr>
          <w:rStyle w:val="HideTWBExt"/>
          <w:b w:val="0"/>
          <w:noProof w:val="0"/>
        </w:rPr>
        <w:t>&lt;Article&gt;</w:t>
      </w:r>
      <w:r w:rsidRPr="005C4FE5">
        <w:t>Artículo 16 – apartado 4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547B6B0" w14:textId="77777777" w:rsidTr="008916CF">
        <w:trPr>
          <w:jc w:val="center"/>
        </w:trPr>
        <w:tc>
          <w:tcPr>
            <w:tcW w:w="9752" w:type="dxa"/>
            <w:gridSpan w:val="2"/>
          </w:tcPr>
          <w:p w14:paraId="6C1824C6" w14:textId="77777777" w:rsidR="009E33C7" w:rsidRPr="005C4FE5" w:rsidRDefault="009E33C7" w:rsidP="008916CF">
            <w:pPr>
              <w:keepNext/>
            </w:pPr>
          </w:p>
        </w:tc>
      </w:tr>
      <w:tr w:rsidR="009E33C7" w:rsidRPr="005C4FE5" w14:paraId="716E5C79" w14:textId="77777777" w:rsidTr="008916CF">
        <w:trPr>
          <w:jc w:val="center"/>
        </w:trPr>
        <w:tc>
          <w:tcPr>
            <w:tcW w:w="4876" w:type="dxa"/>
            <w:hideMark/>
          </w:tcPr>
          <w:p w14:paraId="5B387A64" w14:textId="77777777" w:rsidR="009E33C7" w:rsidRPr="005C4FE5" w:rsidRDefault="009E33C7" w:rsidP="008916CF">
            <w:pPr>
              <w:pStyle w:val="ColumnHeading"/>
              <w:keepNext/>
            </w:pPr>
            <w:r w:rsidRPr="005C4FE5">
              <w:t>Texto de la Comisión</w:t>
            </w:r>
          </w:p>
        </w:tc>
        <w:tc>
          <w:tcPr>
            <w:tcW w:w="4876" w:type="dxa"/>
            <w:hideMark/>
          </w:tcPr>
          <w:p w14:paraId="20BC434B" w14:textId="77777777" w:rsidR="009E33C7" w:rsidRPr="005C4FE5" w:rsidRDefault="009E33C7" w:rsidP="008916CF">
            <w:pPr>
              <w:pStyle w:val="ColumnHeading"/>
              <w:keepNext/>
            </w:pPr>
            <w:r w:rsidRPr="005C4FE5">
              <w:t>Enmienda</w:t>
            </w:r>
          </w:p>
        </w:tc>
      </w:tr>
      <w:tr w:rsidR="009E33C7" w:rsidRPr="005C4FE5" w14:paraId="106DD241" w14:textId="77777777" w:rsidTr="008916CF">
        <w:trPr>
          <w:jc w:val="center"/>
        </w:trPr>
        <w:tc>
          <w:tcPr>
            <w:tcW w:w="4876" w:type="dxa"/>
            <w:hideMark/>
          </w:tcPr>
          <w:p w14:paraId="31DE920F" w14:textId="77777777" w:rsidR="009E33C7" w:rsidRPr="005C4FE5" w:rsidRDefault="009E33C7" w:rsidP="008916CF">
            <w:pPr>
              <w:pStyle w:val="Normal6"/>
            </w:pPr>
            <w:r w:rsidRPr="005C4FE5">
              <w:t xml:space="preserve">Los Estados miembros </w:t>
            </w:r>
            <w:r w:rsidRPr="005C4FE5">
              <w:rPr>
                <w:b/>
                <w:i/>
              </w:rPr>
              <w:t>podrán exigir</w:t>
            </w:r>
            <w:r w:rsidRPr="005C4FE5">
              <w:t xml:space="preserve"> a los solicitantes que sufraguen o contribuyan a sufragar los costes inherentes a las condiciones materiales de acogida </w:t>
            </w:r>
            <w:r w:rsidRPr="005C4FE5">
              <w:rPr>
                <w:b/>
                <w:i/>
              </w:rPr>
              <w:t>previstos en el apartado 3</w:t>
            </w:r>
            <w:r w:rsidRPr="005C4FE5">
              <w:t xml:space="preserve"> cuando los solicitantes tengan recursos suficientes, por ejemplo si han trabajado durante un período de tiempo razonable.</w:t>
            </w:r>
          </w:p>
        </w:tc>
        <w:tc>
          <w:tcPr>
            <w:tcW w:w="4876" w:type="dxa"/>
            <w:hideMark/>
          </w:tcPr>
          <w:p w14:paraId="429605EB" w14:textId="77777777" w:rsidR="009E33C7" w:rsidRPr="005C4FE5" w:rsidRDefault="009E33C7" w:rsidP="008916CF">
            <w:pPr>
              <w:pStyle w:val="Normal6"/>
              <w:rPr>
                <w:szCs w:val="24"/>
              </w:rPr>
            </w:pPr>
            <w:r w:rsidRPr="005C4FE5">
              <w:t xml:space="preserve">Los Estados miembros </w:t>
            </w:r>
            <w:r w:rsidRPr="005C4FE5">
              <w:rPr>
                <w:b/>
                <w:i/>
              </w:rPr>
              <w:t>exigirán</w:t>
            </w:r>
            <w:r w:rsidRPr="005C4FE5">
              <w:t xml:space="preserve"> a los solicitantes </w:t>
            </w:r>
            <w:r w:rsidRPr="005C4FE5">
              <w:rPr>
                <w:b/>
                <w:i/>
              </w:rPr>
              <w:t>o los miembros de su familia</w:t>
            </w:r>
            <w:r w:rsidRPr="005C4FE5">
              <w:t xml:space="preserve"> que sufraguen o contribuyan a sufragar los costes inherentes a las condiciones materiales de acogida cuando los solicitantes </w:t>
            </w:r>
            <w:r w:rsidRPr="005C4FE5">
              <w:rPr>
                <w:b/>
                <w:i/>
              </w:rPr>
              <w:t>o los miembros de su familia</w:t>
            </w:r>
            <w:r w:rsidRPr="005C4FE5">
              <w:t xml:space="preserve"> tengan recursos suficientes, por ejemplo si han trabajado durante un período de tiempo razonable.</w:t>
            </w:r>
          </w:p>
        </w:tc>
      </w:tr>
    </w:tbl>
    <w:p w14:paraId="6027BED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FD0EC8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D101B77" w14:textId="77777777" w:rsidR="009E33C7" w:rsidRPr="005C4FE5" w:rsidRDefault="009E33C7" w:rsidP="009E33C7">
      <w:pPr>
        <w:pStyle w:val="Normal12Italic"/>
        <w:rPr>
          <w:noProof w:val="0"/>
        </w:rPr>
      </w:pPr>
      <w:r w:rsidRPr="005C4FE5">
        <w:rPr>
          <w:noProof w:val="0"/>
        </w:rPr>
        <w:t>A fin de reducir la carga financiera que representan los solicitantes de asilo para el sector público, se debe exigir a dichos solicitantes que sufraguen de forma independiente los costes de su vida diaria siempre que sea posible.</w:t>
      </w:r>
    </w:p>
    <w:p w14:paraId="2DFA8544" w14:textId="77777777" w:rsidR="009E33C7" w:rsidRPr="005C4FE5" w:rsidRDefault="009E33C7" w:rsidP="009E33C7">
      <w:r w:rsidRPr="005C4FE5">
        <w:rPr>
          <w:rStyle w:val="HideTWBExt"/>
          <w:noProof w:val="0"/>
        </w:rPr>
        <w:t>&lt;/AmendB&gt;</w:t>
      </w:r>
    </w:p>
    <w:p w14:paraId="311EC90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359</w:t>
      </w:r>
      <w:r w:rsidRPr="005C4FE5">
        <w:rPr>
          <w:rStyle w:val="HideTWBExt"/>
          <w:b w:val="0"/>
          <w:noProof w:val="0"/>
        </w:rPr>
        <w:t>&lt;/NumAmB&gt;</w:t>
      </w:r>
    </w:p>
    <w:p w14:paraId="05134167"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4EC0CBCF" w14:textId="77777777" w:rsidR="009E33C7" w:rsidRPr="005C4FE5" w:rsidRDefault="009E33C7" w:rsidP="009E33C7">
      <w:r w:rsidRPr="005C4FE5">
        <w:rPr>
          <w:rStyle w:val="HideTWBExt"/>
          <w:noProof w:val="0"/>
        </w:rPr>
        <w:t>&lt;/RepeatBlock-By&gt;</w:t>
      </w:r>
    </w:p>
    <w:p w14:paraId="5557914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B6E0D4B" w14:textId="77777777" w:rsidR="009E33C7" w:rsidRPr="005C4FE5" w:rsidRDefault="009E33C7" w:rsidP="009E33C7">
      <w:pPr>
        <w:pStyle w:val="NormalBold"/>
      </w:pPr>
      <w:r w:rsidRPr="005C4FE5">
        <w:rPr>
          <w:rStyle w:val="HideTWBExt"/>
          <w:b w:val="0"/>
          <w:noProof w:val="0"/>
        </w:rPr>
        <w:t>&lt;Article&gt;</w:t>
      </w:r>
      <w:r w:rsidRPr="005C4FE5">
        <w:t>Artículo 16 – apartado 4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DEBDF52" w14:textId="77777777" w:rsidTr="008916CF">
        <w:trPr>
          <w:jc w:val="center"/>
        </w:trPr>
        <w:tc>
          <w:tcPr>
            <w:tcW w:w="9752" w:type="dxa"/>
            <w:gridSpan w:val="2"/>
          </w:tcPr>
          <w:p w14:paraId="6800B34F" w14:textId="77777777" w:rsidR="009E33C7" w:rsidRPr="005C4FE5" w:rsidRDefault="009E33C7" w:rsidP="008916CF">
            <w:pPr>
              <w:keepNext/>
            </w:pPr>
          </w:p>
        </w:tc>
      </w:tr>
      <w:tr w:rsidR="009E33C7" w:rsidRPr="005C4FE5" w14:paraId="0936DCD7" w14:textId="77777777" w:rsidTr="008916CF">
        <w:trPr>
          <w:jc w:val="center"/>
        </w:trPr>
        <w:tc>
          <w:tcPr>
            <w:tcW w:w="4876" w:type="dxa"/>
            <w:hideMark/>
          </w:tcPr>
          <w:p w14:paraId="5CE35622" w14:textId="77777777" w:rsidR="009E33C7" w:rsidRPr="005C4FE5" w:rsidRDefault="009E33C7" w:rsidP="008916CF">
            <w:pPr>
              <w:pStyle w:val="ColumnHeading"/>
              <w:keepNext/>
            </w:pPr>
            <w:r w:rsidRPr="005C4FE5">
              <w:t>Texto de la Comisión</w:t>
            </w:r>
          </w:p>
        </w:tc>
        <w:tc>
          <w:tcPr>
            <w:tcW w:w="4876" w:type="dxa"/>
            <w:hideMark/>
          </w:tcPr>
          <w:p w14:paraId="186C2E3F" w14:textId="77777777" w:rsidR="009E33C7" w:rsidRPr="005C4FE5" w:rsidRDefault="009E33C7" w:rsidP="008916CF">
            <w:pPr>
              <w:pStyle w:val="ColumnHeading"/>
              <w:keepNext/>
            </w:pPr>
            <w:r w:rsidRPr="005C4FE5">
              <w:t>Enmienda</w:t>
            </w:r>
          </w:p>
        </w:tc>
      </w:tr>
      <w:tr w:rsidR="009E33C7" w:rsidRPr="005C4FE5" w14:paraId="22557E1C" w14:textId="77777777" w:rsidTr="008916CF">
        <w:trPr>
          <w:jc w:val="center"/>
        </w:trPr>
        <w:tc>
          <w:tcPr>
            <w:tcW w:w="4876" w:type="dxa"/>
            <w:hideMark/>
          </w:tcPr>
          <w:p w14:paraId="18C2CF31" w14:textId="77777777" w:rsidR="009E33C7" w:rsidRPr="005C4FE5" w:rsidRDefault="009E33C7" w:rsidP="008916CF">
            <w:pPr>
              <w:pStyle w:val="Normal6"/>
            </w:pPr>
            <w:r w:rsidRPr="005C4FE5">
              <w:t>Los Estados miembros podrán exigir a los solicitantes que sufraguen o contribuyan a sufragar los costes inherentes a las condiciones materiales de acogida previstos en el apartado 3 cuando los solicitantes tengan recursos suficientes, por ejemplo si han trabajado durante un período de tiempo razonable.</w:t>
            </w:r>
          </w:p>
        </w:tc>
        <w:tc>
          <w:tcPr>
            <w:tcW w:w="4876" w:type="dxa"/>
            <w:hideMark/>
          </w:tcPr>
          <w:p w14:paraId="04934F4A" w14:textId="77777777" w:rsidR="009E33C7" w:rsidRPr="005C4FE5" w:rsidRDefault="009E33C7" w:rsidP="008916CF">
            <w:pPr>
              <w:pStyle w:val="Normal6"/>
              <w:rPr>
                <w:szCs w:val="24"/>
              </w:rPr>
            </w:pPr>
            <w:r w:rsidRPr="005C4FE5">
              <w:t xml:space="preserve">Los Estados miembros podrán exigir a los solicitantes que sufraguen o contribuyan a sufragar los costes inherentes a las condiciones materiales de acogida </w:t>
            </w:r>
            <w:r w:rsidRPr="005C4FE5">
              <w:rPr>
                <w:b/>
                <w:i/>
              </w:rPr>
              <w:t>y a la atención sanitaria</w:t>
            </w:r>
            <w:r w:rsidRPr="005C4FE5">
              <w:t xml:space="preserve"> previstos en el apartado 3 cuando los solicitantes tengan recursos suficientes, por ejemplo si han trabajado durante un período de tiempo razonable.</w:t>
            </w:r>
          </w:p>
        </w:tc>
      </w:tr>
    </w:tbl>
    <w:p w14:paraId="44D3C2C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AE50905" w14:textId="77777777" w:rsidR="009E33C7" w:rsidRPr="005C4FE5" w:rsidRDefault="009E33C7" w:rsidP="009E33C7">
      <w:r w:rsidRPr="005C4FE5">
        <w:rPr>
          <w:rStyle w:val="HideTWBExt"/>
          <w:noProof w:val="0"/>
        </w:rPr>
        <w:t>&lt;/AmendB&gt;</w:t>
      </w:r>
    </w:p>
    <w:p w14:paraId="7D4C3BF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360</w:t>
      </w:r>
      <w:r w:rsidRPr="005C4FE5">
        <w:rPr>
          <w:rStyle w:val="HideTWBExt"/>
          <w:b w:val="0"/>
          <w:noProof w:val="0"/>
        </w:rPr>
        <w:t>&lt;/NumAmB&gt;</w:t>
      </w:r>
    </w:p>
    <w:p w14:paraId="70A4D475"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E777E04" w14:textId="77777777" w:rsidR="009E33C7" w:rsidRPr="005C4FE5" w:rsidRDefault="009E33C7" w:rsidP="009E33C7">
      <w:r w:rsidRPr="005C4FE5">
        <w:rPr>
          <w:rStyle w:val="HideTWBExt"/>
          <w:noProof w:val="0"/>
        </w:rPr>
        <w:t>&lt;/RepeatBlock-By&gt;</w:t>
      </w:r>
    </w:p>
    <w:p w14:paraId="492A66D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AB8755C" w14:textId="77777777" w:rsidR="009E33C7" w:rsidRPr="005C4FE5" w:rsidRDefault="009E33C7" w:rsidP="009E33C7">
      <w:pPr>
        <w:pStyle w:val="NormalBold"/>
      </w:pPr>
      <w:r w:rsidRPr="005C4FE5">
        <w:rPr>
          <w:rStyle w:val="HideTWBExt"/>
          <w:b w:val="0"/>
          <w:noProof w:val="0"/>
        </w:rPr>
        <w:t>&lt;Article&gt;</w:t>
      </w:r>
      <w:r w:rsidRPr="005C4FE5">
        <w:t>Artículo 16 – apartado 4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118D73D" w14:textId="77777777" w:rsidTr="008916CF">
        <w:trPr>
          <w:jc w:val="center"/>
        </w:trPr>
        <w:tc>
          <w:tcPr>
            <w:tcW w:w="9752" w:type="dxa"/>
            <w:gridSpan w:val="2"/>
          </w:tcPr>
          <w:p w14:paraId="117B4528" w14:textId="77777777" w:rsidR="009E33C7" w:rsidRPr="005C4FE5" w:rsidRDefault="009E33C7" w:rsidP="008916CF">
            <w:pPr>
              <w:keepNext/>
            </w:pPr>
          </w:p>
        </w:tc>
      </w:tr>
      <w:tr w:rsidR="009E33C7" w:rsidRPr="005C4FE5" w14:paraId="41253176" w14:textId="77777777" w:rsidTr="008916CF">
        <w:trPr>
          <w:jc w:val="center"/>
        </w:trPr>
        <w:tc>
          <w:tcPr>
            <w:tcW w:w="4876" w:type="dxa"/>
            <w:hideMark/>
          </w:tcPr>
          <w:p w14:paraId="7106127A" w14:textId="77777777" w:rsidR="009E33C7" w:rsidRPr="005C4FE5" w:rsidRDefault="009E33C7" w:rsidP="008916CF">
            <w:pPr>
              <w:pStyle w:val="ColumnHeading"/>
              <w:keepNext/>
            </w:pPr>
            <w:r w:rsidRPr="005C4FE5">
              <w:t>Texto de la Comisión</w:t>
            </w:r>
          </w:p>
        </w:tc>
        <w:tc>
          <w:tcPr>
            <w:tcW w:w="4876" w:type="dxa"/>
            <w:hideMark/>
          </w:tcPr>
          <w:p w14:paraId="10FFD1ED" w14:textId="77777777" w:rsidR="009E33C7" w:rsidRPr="005C4FE5" w:rsidRDefault="009E33C7" w:rsidP="008916CF">
            <w:pPr>
              <w:pStyle w:val="ColumnHeading"/>
              <w:keepNext/>
            </w:pPr>
            <w:r w:rsidRPr="005C4FE5">
              <w:t>Enmienda</w:t>
            </w:r>
          </w:p>
        </w:tc>
      </w:tr>
      <w:tr w:rsidR="009E33C7" w:rsidRPr="005C4FE5" w14:paraId="60E8AD58" w14:textId="77777777" w:rsidTr="008916CF">
        <w:trPr>
          <w:jc w:val="center"/>
        </w:trPr>
        <w:tc>
          <w:tcPr>
            <w:tcW w:w="4876" w:type="dxa"/>
            <w:hideMark/>
          </w:tcPr>
          <w:p w14:paraId="4AE756D4" w14:textId="77777777" w:rsidR="009E33C7" w:rsidRPr="005C4FE5" w:rsidRDefault="009E33C7" w:rsidP="008916CF">
            <w:pPr>
              <w:pStyle w:val="Normal6"/>
            </w:pPr>
            <w:r w:rsidRPr="005C4FE5">
              <w:t xml:space="preserve">Cuando resulte que un solicitante </w:t>
            </w:r>
            <w:r w:rsidRPr="005C4FE5">
              <w:rPr>
                <w:b/>
                <w:i/>
              </w:rPr>
              <w:t>tenía</w:t>
            </w:r>
            <w:r w:rsidRPr="005C4FE5">
              <w:t xml:space="preserve"> medios suficientes para cubrir los costes inherentes a las condiciones materiales de acogida en el momento en que se cubrieron dichas necesidades básicas, los Estados miembros </w:t>
            </w:r>
            <w:r w:rsidRPr="005C4FE5">
              <w:rPr>
                <w:b/>
                <w:i/>
              </w:rPr>
              <w:t>podrán pedir</w:t>
            </w:r>
            <w:r w:rsidRPr="005C4FE5">
              <w:t xml:space="preserve"> al solicitante su reembolso.</w:t>
            </w:r>
          </w:p>
        </w:tc>
        <w:tc>
          <w:tcPr>
            <w:tcW w:w="4876" w:type="dxa"/>
            <w:hideMark/>
          </w:tcPr>
          <w:p w14:paraId="27FAF07D" w14:textId="77777777" w:rsidR="009E33C7" w:rsidRPr="005C4FE5" w:rsidRDefault="009E33C7" w:rsidP="008916CF">
            <w:pPr>
              <w:pStyle w:val="Normal6"/>
              <w:rPr>
                <w:szCs w:val="24"/>
              </w:rPr>
            </w:pPr>
            <w:r w:rsidRPr="005C4FE5">
              <w:t>Cuando resulte que un solicitante</w:t>
            </w:r>
            <w:r w:rsidRPr="005C4FE5">
              <w:rPr>
                <w:b/>
                <w:i/>
              </w:rPr>
              <w:t xml:space="preserve"> o miembros de su familia tenían </w:t>
            </w:r>
            <w:r w:rsidRPr="005C4FE5">
              <w:t xml:space="preserve">medios suficientes para cubrir los costes inherentes a las condiciones materiales de acogida en el momento en que se cubrieron dichas necesidades básicas, los Estados miembros </w:t>
            </w:r>
            <w:r w:rsidRPr="005C4FE5">
              <w:rPr>
                <w:b/>
                <w:i/>
              </w:rPr>
              <w:t>pedirán</w:t>
            </w:r>
            <w:r w:rsidRPr="005C4FE5">
              <w:t xml:space="preserve"> al solicitante su reembolso.</w:t>
            </w:r>
          </w:p>
        </w:tc>
      </w:tr>
    </w:tbl>
    <w:p w14:paraId="594F032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739B90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C7B252C" w14:textId="77777777" w:rsidR="009E33C7" w:rsidRPr="005C4FE5" w:rsidRDefault="009E33C7" w:rsidP="009E33C7">
      <w:pPr>
        <w:pStyle w:val="Normal12Italic"/>
        <w:rPr>
          <w:noProof w:val="0"/>
        </w:rPr>
      </w:pPr>
      <w:r w:rsidRPr="005C4FE5">
        <w:rPr>
          <w:noProof w:val="0"/>
        </w:rPr>
        <w:t>El solicitante deberá reembolsar las prestaciones sociales si se concedieron sobre la base de motivos falsos.</w:t>
      </w:r>
    </w:p>
    <w:p w14:paraId="6B4DB93C" w14:textId="77777777" w:rsidR="009E33C7" w:rsidRPr="005C4FE5" w:rsidRDefault="009E33C7" w:rsidP="009E33C7">
      <w:r w:rsidRPr="005C4FE5">
        <w:rPr>
          <w:rStyle w:val="HideTWBExt"/>
          <w:noProof w:val="0"/>
        </w:rPr>
        <w:t>&lt;/AmendB&gt;</w:t>
      </w:r>
    </w:p>
    <w:p w14:paraId="7333B9B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361</w:t>
      </w:r>
      <w:r w:rsidRPr="005C4FE5">
        <w:rPr>
          <w:rStyle w:val="HideTWBExt"/>
          <w:b w:val="0"/>
          <w:noProof w:val="0"/>
        </w:rPr>
        <w:t>&lt;/NumAmB&gt;</w:t>
      </w:r>
    </w:p>
    <w:p w14:paraId="226798AA"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7B5871AB" w14:textId="77777777" w:rsidR="009E33C7" w:rsidRPr="005C4FE5" w:rsidRDefault="009E33C7" w:rsidP="009E33C7">
      <w:r w:rsidRPr="005C4FE5">
        <w:rPr>
          <w:rStyle w:val="HideTWBExt"/>
          <w:noProof w:val="0"/>
        </w:rPr>
        <w:t>&lt;/RepeatBlock-By&gt;</w:t>
      </w:r>
    </w:p>
    <w:p w14:paraId="0B0DAB0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665FED6" w14:textId="77777777" w:rsidR="009E33C7" w:rsidRPr="005C4FE5" w:rsidRDefault="009E33C7" w:rsidP="009E33C7">
      <w:pPr>
        <w:pStyle w:val="NormalBold"/>
      </w:pPr>
      <w:r w:rsidRPr="005C4FE5">
        <w:rPr>
          <w:rStyle w:val="HideTWBExt"/>
          <w:b w:val="0"/>
          <w:noProof w:val="0"/>
        </w:rPr>
        <w:t>&lt;Article&gt;</w:t>
      </w:r>
      <w:r w:rsidRPr="005C4FE5">
        <w:t>Artículo 16 – apartado 4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605BFF0" w14:textId="77777777" w:rsidTr="008916CF">
        <w:trPr>
          <w:jc w:val="center"/>
        </w:trPr>
        <w:tc>
          <w:tcPr>
            <w:tcW w:w="9752" w:type="dxa"/>
            <w:gridSpan w:val="2"/>
          </w:tcPr>
          <w:p w14:paraId="31EE176F" w14:textId="77777777" w:rsidR="009E33C7" w:rsidRPr="005C4FE5" w:rsidRDefault="009E33C7" w:rsidP="008916CF">
            <w:pPr>
              <w:keepNext/>
            </w:pPr>
          </w:p>
        </w:tc>
      </w:tr>
      <w:tr w:rsidR="009E33C7" w:rsidRPr="005C4FE5" w14:paraId="259820A4" w14:textId="77777777" w:rsidTr="008916CF">
        <w:trPr>
          <w:jc w:val="center"/>
        </w:trPr>
        <w:tc>
          <w:tcPr>
            <w:tcW w:w="4876" w:type="dxa"/>
            <w:hideMark/>
          </w:tcPr>
          <w:p w14:paraId="75A12005" w14:textId="77777777" w:rsidR="009E33C7" w:rsidRPr="005C4FE5" w:rsidRDefault="009E33C7" w:rsidP="008916CF">
            <w:pPr>
              <w:pStyle w:val="ColumnHeading"/>
              <w:keepNext/>
            </w:pPr>
            <w:r w:rsidRPr="005C4FE5">
              <w:t>Texto de la Comisión</w:t>
            </w:r>
          </w:p>
        </w:tc>
        <w:tc>
          <w:tcPr>
            <w:tcW w:w="4876" w:type="dxa"/>
            <w:hideMark/>
          </w:tcPr>
          <w:p w14:paraId="415644BF" w14:textId="77777777" w:rsidR="009E33C7" w:rsidRPr="005C4FE5" w:rsidRDefault="009E33C7" w:rsidP="008916CF">
            <w:pPr>
              <w:pStyle w:val="ColumnHeading"/>
              <w:keepNext/>
            </w:pPr>
            <w:r w:rsidRPr="005C4FE5">
              <w:t>Enmienda</w:t>
            </w:r>
          </w:p>
        </w:tc>
      </w:tr>
      <w:tr w:rsidR="009E33C7" w:rsidRPr="005C4FE5" w14:paraId="4A34CBAB" w14:textId="77777777" w:rsidTr="008916CF">
        <w:trPr>
          <w:jc w:val="center"/>
        </w:trPr>
        <w:tc>
          <w:tcPr>
            <w:tcW w:w="4876" w:type="dxa"/>
            <w:hideMark/>
          </w:tcPr>
          <w:p w14:paraId="5828F178" w14:textId="77777777" w:rsidR="009E33C7" w:rsidRPr="005C4FE5" w:rsidRDefault="009E33C7" w:rsidP="008916CF">
            <w:pPr>
              <w:pStyle w:val="Normal6"/>
            </w:pPr>
            <w:r w:rsidRPr="005C4FE5">
              <w:t>Cuando resulte que un solicitante tenía medios suficientes para cubrir los costes inherentes a las condiciones materiales de acogida en el momento en que se cubrieron dichas necesidades básicas, los Estados miembros podrán pedir al solicitante su reembolso.</w:t>
            </w:r>
          </w:p>
        </w:tc>
        <w:tc>
          <w:tcPr>
            <w:tcW w:w="4876" w:type="dxa"/>
            <w:hideMark/>
          </w:tcPr>
          <w:p w14:paraId="35C463C8" w14:textId="77777777" w:rsidR="009E33C7" w:rsidRPr="005C4FE5" w:rsidRDefault="009E33C7" w:rsidP="008916CF">
            <w:pPr>
              <w:pStyle w:val="Normal6"/>
              <w:rPr>
                <w:szCs w:val="24"/>
              </w:rPr>
            </w:pPr>
            <w:r w:rsidRPr="005C4FE5">
              <w:t>Cuando resulte que un solicitante tenía medios suficientes para cubrir los costes inherentes a las condiciones materiales de acogida</w:t>
            </w:r>
            <w:r w:rsidRPr="005C4FE5">
              <w:rPr>
                <w:b/>
                <w:i/>
              </w:rPr>
              <w:t xml:space="preserve"> y a la atención sanitaria</w:t>
            </w:r>
            <w:r w:rsidRPr="005C4FE5">
              <w:t xml:space="preserve"> en el momento en que se cubrieron dichas necesidades básicas, los Estados miembros podrán pedir al solicitante su reembolso.</w:t>
            </w:r>
          </w:p>
        </w:tc>
      </w:tr>
    </w:tbl>
    <w:p w14:paraId="66763B0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0C4836B" w14:textId="77777777" w:rsidR="009E33C7" w:rsidRPr="005C4FE5" w:rsidRDefault="009E33C7" w:rsidP="009E33C7">
      <w:r w:rsidRPr="005C4FE5">
        <w:rPr>
          <w:rStyle w:val="HideTWBExt"/>
          <w:noProof w:val="0"/>
        </w:rPr>
        <w:t>&lt;/AmendB&gt;</w:t>
      </w:r>
    </w:p>
    <w:p w14:paraId="2C3A679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362</w:t>
      </w:r>
      <w:r w:rsidRPr="005C4FE5">
        <w:rPr>
          <w:rStyle w:val="HideTWBExt"/>
          <w:b w:val="0"/>
          <w:noProof w:val="0"/>
        </w:rPr>
        <w:t>&lt;/NumAmB&gt;</w:t>
      </w:r>
    </w:p>
    <w:p w14:paraId="57A4F461"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E4015FC" w14:textId="77777777" w:rsidR="009E33C7" w:rsidRPr="005C4FE5" w:rsidRDefault="009E33C7" w:rsidP="009E33C7">
      <w:r w:rsidRPr="005C4FE5">
        <w:rPr>
          <w:rStyle w:val="HideTWBExt"/>
          <w:noProof w:val="0"/>
        </w:rPr>
        <w:t>&lt;/RepeatBlock-By&gt;</w:t>
      </w:r>
    </w:p>
    <w:p w14:paraId="2B98623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FFC2FE6"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740F659" w14:textId="77777777" w:rsidTr="008916CF">
        <w:trPr>
          <w:jc w:val="center"/>
        </w:trPr>
        <w:tc>
          <w:tcPr>
            <w:tcW w:w="9752" w:type="dxa"/>
            <w:gridSpan w:val="2"/>
          </w:tcPr>
          <w:p w14:paraId="58C63736" w14:textId="77777777" w:rsidR="009E33C7" w:rsidRPr="005C4FE5" w:rsidRDefault="009E33C7" w:rsidP="008916CF">
            <w:pPr>
              <w:keepNext/>
            </w:pPr>
          </w:p>
        </w:tc>
      </w:tr>
      <w:tr w:rsidR="009E33C7" w:rsidRPr="005C4FE5" w14:paraId="06F59CA7" w14:textId="77777777" w:rsidTr="008916CF">
        <w:trPr>
          <w:jc w:val="center"/>
        </w:trPr>
        <w:tc>
          <w:tcPr>
            <w:tcW w:w="4876" w:type="dxa"/>
            <w:hideMark/>
          </w:tcPr>
          <w:p w14:paraId="2237851B" w14:textId="77777777" w:rsidR="009E33C7" w:rsidRPr="005C4FE5" w:rsidRDefault="009E33C7" w:rsidP="008916CF">
            <w:pPr>
              <w:pStyle w:val="ColumnHeading"/>
              <w:keepNext/>
            </w:pPr>
            <w:r w:rsidRPr="005C4FE5">
              <w:t>Texto de la Comisión</w:t>
            </w:r>
          </w:p>
        </w:tc>
        <w:tc>
          <w:tcPr>
            <w:tcW w:w="4876" w:type="dxa"/>
            <w:hideMark/>
          </w:tcPr>
          <w:p w14:paraId="46FA2F4E" w14:textId="77777777" w:rsidR="009E33C7" w:rsidRPr="005C4FE5" w:rsidRDefault="009E33C7" w:rsidP="008916CF">
            <w:pPr>
              <w:pStyle w:val="ColumnHeading"/>
              <w:keepNext/>
            </w:pPr>
            <w:r w:rsidRPr="005C4FE5">
              <w:t>Enmienda</w:t>
            </w:r>
          </w:p>
        </w:tc>
      </w:tr>
      <w:tr w:rsidR="009E33C7" w:rsidRPr="005C4FE5" w14:paraId="6CC5440F" w14:textId="77777777" w:rsidTr="008916CF">
        <w:trPr>
          <w:jc w:val="center"/>
        </w:trPr>
        <w:tc>
          <w:tcPr>
            <w:tcW w:w="4876" w:type="dxa"/>
            <w:hideMark/>
          </w:tcPr>
          <w:p w14:paraId="178779ED" w14:textId="77777777" w:rsidR="009E33C7" w:rsidRPr="005C4FE5" w:rsidRDefault="009E33C7" w:rsidP="008916CF">
            <w:pPr>
              <w:pStyle w:val="Normal6"/>
            </w:pPr>
            <w:r w:rsidRPr="005C4FE5">
              <w:t>5.</w:t>
            </w:r>
            <w:r w:rsidRPr="005C4FE5">
              <w:tab/>
              <w:t>Cuando evalúen los recursos de un solicitante, cuando</w:t>
            </w:r>
            <w:r w:rsidRPr="005C4FE5">
              <w:rPr>
                <w:b/>
                <w:i/>
              </w:rPr>
              <w:t xml:space="preserve"> le</w:t>
            </w:r>
            <w:r w:rsidRPr="005C4FE5">
              <w:t xml:space="preserve"> obliguen a sufragar o contribuir a sufragar los costes inherentes a las condiciones materiales de acogida o cuando </w:t>
            </w:r>
            <w:r w:rsidRPr="005C4FE5">
              <w:rPr>
                <w:b/>
                <w:i/>
              </w:rPr>
              <w:t>le</w:t>
            </w:r>
            <w:r w:rsidRPr="005C4FE5">
              <w:t xml:space="preserve"> soliciten un reembolso de conformidad con el apartado 4, los Estados miembros deberán respetar el principio de proporcionalidad. </w:t>
            </w:r>
            <w:r w:rsidRPr="005C4FE5">
              <w:rPr>
                <w:b/>
                <w:i/>
              </w:rPr>
              <w:t xml:space="preserve">También tendrán en cuenta las circunstancias particulares del solicitante y la necesidad de respetar su dignidad o integridad personal, incluidas sus necesidades de acogida particulares. </w:t>
            </w:r>
            <w:r w:rsidRPr="005C4FE5">
              <w:t xml:space="preserve">En cualquier caso, los Estados miembros deberán garantizar que el solicitante dispone de un nivel de vida adecuado que garantice su subsistencia </w:t>
            </w:r>
            <w:r w:rsidRPr="005C4FE5">
              <w:rPr>
                <w:b/>
                <w:i/>
              </w:rPr>
              <w:t>y proteja su salud física y psíquica</w:t>
            </w:r>
            <w:r w:rsidRPr="005C4FE5">
              <w:t>.</w:t>
            </w:r>
          </w:p>
        </w:tc>
        <w:tc>
          <w:tcPr>
            <w:tcW w:w="4876" w:type="dxa"/>
            <w:hideMark/>
          </w:tcPr>
          <w:p w14:paraId="435D48F9" w14:textId="77777777" w:rsidR="009E33C7" w:rsidRPr="005C4FE5" w:rsidRDefault="009E33C7" w:rsidP="008916CF">
            <w:pPr>
              <w:pStyle w:val="Normal6"/>
              <w:rPr>
                <w:szCs w:val="24"/>
              </w:rPr>
            </w:pPr>
            <w:r w:rsidRPr="005C4FE5">
              <w:t>5.</w:t>
            </w:r>
            <w:r w:rsidRPr="005C4FE5">
              <w:tab/>
              <w:t xml:space="preserve">Cuando evalúen los recursos de un solicitante </w:t>
            </w:r>
            <w:r w:rsidRPr="005C4FE5">
              <w:rPr>
                <w:b/>
                <w:i/>
              </w:rPr>
              <w:t>o los miembros de su familia</w:t>
            </w:r>
            <w:r w:rsidRPr="005C4FE5">
              <w:t xml:space="preserve">, cuando </w:t>
            </w:r>
            <w:r w:rsidRPr="005C4FE5">
              <w:rPr>
                <w:b/>
                <w:i/>
              </w:rPr>
              <w:t>les</w:t>
            </w:r>
            <w:r w:rsidRPr="005C4FE5">
              <w:t xml:space="preserve"> obliguen a sufragar o contribuir a sufragar los costes inherentes a las condiciones materiales de acogida o cuando </w:t>
            </w:r>
            <w:r w:rsidRPr="005C4FE5">
              <w:rPr>
                <w:b/>
                <w:i/>
              </w:rPr>
              <w:t>les</w:t>
            </w:r>
            <w:r w:rsidRPr="005C4FE5">
              <w:t xml:space="preserve"> soliciten un reembolso de conformidad con el apartado 4, los Estados miembros deberán respetar el principio de proporcionalidad. En cualquier caso, los Estados miembros deberán garantizar que el solicitante dispone de un nivel de vida adecuado que garantice su subsistencia.</w:t>
            </w:r>
          </w:p>
        </w:tc>
      </w:tr>
    </w:tbl>
    <w:p w14:paraId="66D0D7D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4F5AF51" w14:textId="77777777" w:rsidR="009E33C7" w:rsidRPr="005C4FE5" w:rsidRDefault="009E33C7" w:rsidP="009E33C7">
      <w:r w:rsidRPr="005C4FE5">
        <w:rPr>
          <w:rStyle w:val="HideTWBExt"/>
          <w:noProof w:val="0"/>
        </w:rPr>
        <w:t>&lt;/AmendB&gt;</w:t>
      </w:r>
    </w:p>
    <w:p w14:paraId="711D176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363</w:t>
      </w:r>
      <w:r w:rsidRPr="005C4FE5">
        <w:rPr>
          <w:rStyle w:val="HideTWBExt"/>
          <w:b w:val="0"/>
          <w:noProof w:val="0"/>
        </w:rPr>
        <w:t>&lt;/NumAmB&gt;</w:t>
      </w:r>
    </w:p>
    <w:p w14:paraId="0417F7F5"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26901931" w14:textId="77777777" w:rsidR="009E33C7" w:rsidRPr="005C4FE5" w:rsidRDefault="009E33C7" w:rsidP="009E33C7">
      <w:r w:rsidRPr="005C4FE5">
        <w:rPr>
          <w:rStyle w:val="HideTWBExt"/>
          <w:noProof w:val="0"/>
        </w:rPr>
        <w:t>&lt;/RepeatBlock-By&gt;</w:t>
      </w:r>
    </w:p>
    <w:p w14:paraId="0123469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156F361"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0ED7810" w14:textId="77777777" w:rsidTr="008916CF">
        <w:trPr>
          <w:jc w:val="center"/>
        </w:trPr>
        <w:tc>
          <w:tcPr>
            <w:tcW w:w="9752" w:type="dxa"/>
            <w:gridSpan w:val="2"/>
          </w:tcPr>
          <w:p w14:paraId="3FC3ADC0" w14:textId="77777777" w:rsidR="009E33C7" w:rsidRPr="005C4FE5" w:rsidRDefault="009E33C7" w:rsidP="008916CF">
            <w:pPr>
              <w:keepNext/>
            </w:pPr>
          </w:p>
        </w:tc>
      </w:tr>
      <w:tr w:rsidR="009E33C7" w:rsidRPr="005C4FE5" w14:paraId="52655D21" w14:textId="77777777" w:rsidTr="008916CF">
        <w:trPr>
          <w:jc w:val="center"/>
        </w:trPr>
        <w:tc>
          <w:tcPr>
            <w:tcW w:w="4876" w:type="dxa"/>
            <w:hideMark/>
          </w:tcPr>
          <w:p w14:paraId="4123EB6F" w14:textId="77777777" w:rsidR="009E33C7" w:rsidRPr="005C4FE5" w:rsidRDefault="009E33C7" w:rsidP="008916CF">
            <w:pPr>
              <w:pStyle w:val="ColumnHeading"/>
              <w:keepNext/>
            </w:pPr>
            <w:r w:rsidRPr="005C4FE5">
              <w:t>Texto de la Comisión</w:t>
            </w:r>
          </w:p>
        </w:tc>
        <w:tc>
          <w:tcPr>
            <w:tcW w:w="4876" w:type="dxa"/>
            <w:hideMark/>
          </w:tcPr>
          <w:p w14:paraId="1A0BD133" w14:textId="77777777" w:rsidR="009E33C7" w:rsidRPr="005C4FE5" w:rsidRDefault="009E33C7" w:rsidP="008916CF">
            <w:pPr>
              <w:pStyle w:val="ColumnHeading"/>
              <w:keepNext/>
            </w:pPr>
            <w:r w:rsidRPr="005C4FE5">
              <w:t>Enmienda</w:t>
            </w:r>
          </w:p>
        </w:tc>
      </w:tr>
      <w:tr w:rsidR="009E33C7" w:rsidRPr="005C4FE5" w14:paraId="21E03DEA" w14:textId="77777777" w:rsidTr="008916CF">
        <w:trPr>
          <w:jc w:val="center"/>
        </w:trPr>
        <w:tc>
          <w:tcPr>
            <w:tcW w:w="4876" w:type="dxa"/>
            <w:hideMark/>
          </w:tcPr>
          <w:p w14:paraId="15B29F65" w14:textId="77777777" w:rsidR="009E33C7" w:rsidRPr="005C4FE5" w:rsidRDefault="009E33C7" w:rsidP="008916CF">
            <w:pPr>
              <w:pStyle w:val="Normal6"/>
            </w:pPr>
            <w:r w:rsidRPr="005C4FE5">
              <w:t>5.</w:t>
            </w:r>
            <w:r w:rsidRPr="005C4FE5">
              <w:tab/>
              <w:t xml:space="preserve">Cuando evalúen los recursos de un solicitante, cuando le obliguen a sufragar o contribuir a sufragar los costes inherentes a las condiciones materiales de acogida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 </w:t>
            </w:r>
            <w:r w:rsidRPr="005C4FE5">
              <w:rPr>
                <w:b/>
                <w:i/>
              </w:rPr>
              <w:t>En cualquier caso, los Estados miembros deberán garantizar que el solicitante dispone de un nivel de vida adecuado que garantice su subsistencia y proteja su salud física y psíquica.</w:t>
            </w:r>
          </w:p>
        </w:tc>
        <w:tc>
          <w:tcPr>
            <w:tcW w:w="4876" w:type="dxa"/>
            <w:hideMark/>
          </w:tcPr>
          <w:p w14:paraId="0099A875" w14:textId="77777777" w:rsidR="009E33C7" w:rsidRPr="005C4FE5" w:rsidRDefault="009E33C7" w:rsidP="008916CF">
            <w:pPr>
              <w:pStyle w:val="Normal6"/>
              <w:rPr>
                <w:szCs w:val="24"/>
              </w:rPr>
            </w:pPr>
            <w:r w:rsidRPr="005C4FE5">
              <w:t>5.</w:t>
            </w:r>
            <w:r w:rsidRPr="005C4FE5">
              <w:tab/>
              <w:t xml:space="preserve">Cuando evalúen los recursos de un solicitante, cuando le obliguen a sufragar o contribuir a sufragar los costes inherentes a las condiciones materiales de acogida </w:t>
            </w:r>
            <w:r w:rsidRPr="005C4FE5">
              <w:rPr>
                <w:b/>
                <w:i/>
              </w:rPr>
              <w:t>y a la asistencia sanitaria</w:t>
            </w:r>
            <w:r w:rsidRPr="005C4FE5">
              <w:t xml:space="preserve">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w:t>
            </w:r>
          </w:p>
        </w:tc>
      </w:tr>
    </w:tbl>
    <w:p w14:paraId="32B3F05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C17C64E" w14:textId="77777777" w:rsidR="009E33C7" w:rsidRPr="005C4FE5" w:rsidRDefault="009E33C7" w:rsidP="009E33C7">
      <w:r w:rsidRPr="005C4FE5">
        <w:rPr>
          <w:rStyle w:val="HideTWBExt"/>
          <w:noProof w:val="0"/>
        </w:rPr>
        <w:t>&lt;/AmendB&gt;</w:t>
      </w:r>
    </w:p>
    <w:p w14:paraId="05C043B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364</w:t>
      </w:r>
      <w:r w:rsidRPr="005C4FE5">
        <w:rPr>
          <w:rStyle w:val="HideTWBExt"/>
          <w:b w:val="0"/>
          <w:noProof w:val="0"/>
        </w:rPr>
        <w:t>&lt;/NumAmB&gt;</w:t>
      </w:r>
    </w:p>
    <w:p w14:paraId="3BF1DCFB"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48B75071"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B95CEED" w14:textId="77777777" w:rsidR="009E33C7" w:rsidRPr="005C4FE5" w:rsidRDefault="009E33C7" w:rsidP="009E33C7">
      <w:r w:rsidRPr="005C4FE5">
        <w:rPr>
          <w:rStyle w:val="HideTWBExt"/>
          <w:noProof w:val="0"/>
        </w:rPr>
        <w:t>&lt;/RepeatBlock-By&gt;</w:t>
      </w:r>
    </w:p>
    <w:p w14:paraId="7D3025B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B23286F"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CDE38C4" w14:textId="77777777" w:rsidTr="008916CF">
        <w:trPr>
          <w:jc w:val="center"/>
        </w:trPr>
        <w:tc>
          <w:tcPr>
            <w:tcW w:w="9752" w:type="dxa"/>
            <w:gridSpan w:val="2"/>
          </w:tcPr>
          <w:p w14:paraId="4ED2ED16" w14:textId="77777777" w:rsidR="009E33C7" w:rsidRPr="005C4FE5" w:rsidRDefault="009E33C7" w:rsidP="008916CF">
            <w:pPr>
              <w:keepNext/>
            </w:pPr>
          </w:p>
        </w:tc>
      </w:tr>
      <w:tr w:rsidR="009E33C7" w:rsidRPr="005C4FE5" w14:paraId="72047D55" w14:textId="77777777" w:rsidTr="008916CF">
        <w:trPr>
          <w:jc w:val="center"/>
        </w:trPr>
        <w:tc>
          <w:tcPr>
            <w:tcW w:w="4876" w:type="dxa"/>
            <w:hideMark/>
          </w:tcPr>
          <w:p w14:paraId="44346D87" w14:textId="77777777" w:rsidR="009E33C7" w:rsidRPr="005C4FE5" w:rsidRDefault="009E33C7" w:rsidP="008916CF">
            <w:pPr>
              <w:pStyle w:val="ColumnHeading"/>
              <w:keepNext/>
            </w:pPr>
            <w:r w:rsidRPr="005C4FE5">
              <w:t>Texto de la Comisión</w:t>
            </w:r>
          </w:p>
        </w:tc>
        <w:tc>
          <w:tcPr>
            <w:tcW w:w="4876" w:type="dxa"/>
            <w:hideMark/>
          </w:tcPr>
          <w:p w14:paraId="2A5AA1F8" w14:textId="77777777" w:rsidR="009E33C7" w:rsidRPr="005C4FE5" w:rsidRDefault="009E33C7" w:rsidP="008916CF">
            <w:pPr>
              <w:pStyle w:val="ColumnHeading"/>
              <w:keepNext/>
            </w:pPr>
            <w:r w:rsidRPr="005C4FE5">
              <w:t>Enmienda</w:t>
            </w:r>
          </w:p>
        </w:tc>
      </w:tr>
      <w:tr w:rsidR="009E33C7" w:rsidRPr="005C4FE5" w14:paraId="6FAC6E88" w14:textId="77777777" w:rsidTr="008916CF">
        <w:trPr>
          <w:jc w:val="center"/>
        </w:trPr>
        <w:tc>
          <w:tcPr>
            <w:tcW w:w="4876" w:type="dxa"/>
            <w:hideMark/>
          </w:tcPr>
          <w:p w14:paraId="314928B4" w14:textId="77777777" w:rsidR="009E33C7" w:rsidRPr="005C4FE5" w:rsidRDefault="009E33C7" w:rsidP="008916CF">
            <w:pPr>
              <w:pStyle w:val="Normal6"/>
            </w:pPr>
            <w:r w:rsidRPr="005C4FE5">
              <w:t>5.</w:t>
            </w:r>
            <w:r w:rsidRPr="005C4FE5">
              <w:tab/>
            </w:r>
            <w:r w:rsidRPr="005C4FE5">
              <w:rPr>
                <w:b/>
                <w:i/>
              </w:rPr>
              <w:t>Cuando evalúen los recursos de un solicitante, cuando le obliguen a sufragar o contribuir a sufragar los costes inherentes a las condiciones materiales de acogida o</w:t>
            </w:r>
            <w:r w:rsidRPr="005C4FE5">
              <w:t xml:space="preserve"> cuando </w:t>
            </w:r>
            <w:r w:rsidRPr="005C4FE5">
              <w:rPr>
                <w:b/>
                <w:i/>
              </w:rPr>
              <w:t>le</w:t>
            </w:r>
            <w:r w:rsidRPr="005C4FE5">
              <w:t xml:space="preserve"> soliciten un reembolso de conformidad con el apartado 4, los Estados miembros deberán respetar el principio de proporcionalidad</w:t>
            </w:r>
            <w:r w:rsidRPr="005C4FE5">
              <w:rPr>
                <w:b/>
                <w:i/>
              </w:rPr>
              <w:t>. También tendrán</w:t>
            </w:r>
            <w:r w:rsidRPr="005C4FE5">
              <w:t xml:space="preserve">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 que garantice su subsistencia y proteja su salud física y psíquica.</w:t>
            </w:r>
          </w:p>
        </w:tc>
        <w:tc>
          <w:tcPr>
            <w:tcW w:w="4876" w:type="dxa"/>
            <w:hideMark/>
          </w:tcPr>
          <w:p w14:paraId="5EAB60C6" w14:textId="77777777" w:rsidR="009E33C7" w:rsidRPr="005C4FE5" w:rsidRDefault="009E33C7" w:rsidP="008916CF">
            <w:pPr>
              <w:pStyle w:val="Normal6"/>
              <w:rPr>
                <w:szCs w:val="24"/>
              </w:rPr>
            </w:pPr>
            <w:r w:rsidRPr="005C4FE5">
              <w:t>5.</w:t>
            </w:r>
            <w:r w:rsidRPr="005C4FE5">
              <w:tab/>
              <w:t xml:space="preserve">Cuando soliciten un reembolso de conformidad con el apartado 4, los Estados miembros deberán respetar el principio de proporcionalidad </w:t>
            </w:r>
            <w:r w:rsidRPr="005C4FE5">
              <w:rPr>
                <w:b/>
                <w:i/>
              </w:rPr>
              <w:t>y tener</w:t>
            </w:r>
            <w:r w:rsidRPr="005C4FE5">
              <w:t xml:space="preserve">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 que garantice su subsistencia y proteja su salud física y psíquica.</w:t>
            </w:r>
          </w:p>
        </w:tc>
      </w:tr>
    </w:tbl>
    <w:p w14:paraId="4519591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87C4AD4" w14:textId="77777777" w:rsidR="009E33C7" w:rsidRPr="005C4FE5" w:rsidRDefault="009E33C7" w:rsidP="009E33C7">
      <w:r w:rsidRPr="005C4FE5">
        <w:rPr>
          <w:rStyle w:val="HideTWBExt"/>
          <w:noProof w:val="0"/>
        </w:rPr>
        <w:t>&lt;/AmendB&gt;</w:t>
      </w:r>
    </w:p>
    <w:p w14:paraId="260C0CB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365</w:t>
      </w:r>
      <w:r w:rsidRPr="005C4FE5">
        <w:rPr>
          <w:rStyle w:val="HideTWBExt"/>
          <w:b w:val="0"/>
          <w:noProof w:val="0"/>
        </w:rPr>
        <w:t>&lt;/NumAmB&gt;</w:t>
      </w:r>
    </w:p>
    <w:p w14:paraId="375084A6"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Elly Schlein, Anna Hedh, Cécile Kashetu Kyenge</w:t>
      </w:r>
      <w:r w:rsidRPr="005C4FE5">
        <w:rPr>
          <w:rStyle w:val="HideTWBExt"/>
          <w:b w:val="0"/>
          <w:noProof w:val="0"/>
        </w:rPr>
        <w:t>&lt;/Members&gt;</w:t>
      </w:r>
    </w:p>
    <w:p w14:paraId="26FDA8AD" w14:textId="77777777" w:rsidR="009E33C7" w:rsidRPr="005C4FE5" w:rsidRDefault="009E33C7" w:rsidP="009E33C7">
      <w:r w:rsidRPr="005C4FE5">
        <w:rPr>
          <w:rStyle w:val="HideTWBExt"/>
          <w:noProof w:val="0"/>
        </w:rPr>
        <w:t>&lt;/RepeatBlock-By&gt;</w:t>
      </w:r>
    </w:p>
    <w:p w14:paraId="6C3CBC8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11A66E7"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1C2F40A" w14:textId="77777777" w:rsidTr="008916CF">
        <w:trPr>
          <w:jc w:val="center"/>
        </w:trPr>
        <w:tc>
          <w:tcPr>
            <w:tcW w:w="9752" w:type="dxa"/>
            <w:gridSpan w:val="2"/>
          </w:tcPr>
          <w:p w14:paraId="1CEAAB86" w14:textId="77777777" w:rsidR="009E33C7" w:rsidRPr="005C4FE5" w:rsidRDefault="009E33C7" w:rsidP="008916CF">
            <w:pPr>
              <w:keepNext/>
            </w:pPr>
          </w:p>
        </w:tc>
      </w:tr>
      <w:tr w:rsidR="009E33C7" w:rsidRPr="005C4FE5" w14:paraId="70D0E241" w14:textId="77777777" w:rsidTr="008916CF">
        <w:trPr>
          <w:jc w:val="center"/>
        </w:trPr>
        <w:tc>
          <w:tcPr>
            <w:tcW w:w="4876" w:type="dxa"/>
            <w:hideMark/>
          </w:tcPr>
          <w:p w14:paraId="5F1924F5" w14:textId="77777777" w:rsidR="009E33C7" w:rsidRPr="005C4FE5" w:rsidRDefault="009E33C7" w:rsidP="008916CF">
            <w:pPr>
              <w:pStyle w:val="ColumnHeading"/>
              <w:keepNext/>
            </w:pPr>
            <w:r w:rsidRPr="005C4FE5">
              <w:t>Texto de la Comisión</w:t>
            </w:r>
          </w:p>
        </w:tc>
        <w:tc>
          <w:tcPr>
            <w:tcW w:w="4876" w:type="dxa"/>
            <w:hideMark/>
          </w:tcPr>
          <w:p w14:paraId="62ABB879" w14:textId="77777777" w:rsidR="009E33C7" w:rsidRPr="005C4FE5" w:rsidRDefault="009E33C7" w:rsidP="008916CF">
            <w:pPr>
              <w:pStyle w:val="ColumnHeading"/>
              <w:keepNext/>
            </w:pPr>
            <w:r w:rsidRPr="005C4FE5">
              <w:t>Enmienda</w:t>
            </w:r>
          </w:p>
        </w:tc>
      </w:tr>
      <w:tr w:rsidR="009E33C7" w:rsidRPr="005C4FE5" w14:paraId="4D681597" w14:textId="77777777" w:rsidTr="008916CF">
        <w:trPr>
          <w:jc w:val="center"/>
        </w:trPr>
        <w:tc>
          <w:tcPr>
            <w:tcW w:w="4876" w:type="dxa"/>
            <w:hideMark/>
          </w:tcPr>
          <w:p w14:paraId="1884D1D3" w14:textId="77777777" w:rsidR="009E33C7" w:rsidRPr="005C4FE5" w:rsidRDefault="009E33C7" w:rsidP="008916CF">
            <w:pPr>
              <w:pStyle w:val="Normal6"/>
            </w:pPr>
            <w:r w:rsidRPr="005C4FE5">
              <w:t>5.</w:t>
            </w:r>
            <w:r w:rsidRPr="005C4FE5">
              <w:tab/>
              <w:t>Cuando evalúen los recursos de un solicitante, cuando le obliguen a sufragar o contribuir a sufragar los costes inherentes a las condiciones materiales de acogida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 que garantice su subsistencia y proteja su salud física y psíquica.</w:t>
            </w:r>
          </w:p>
        </w:tc>
        <w:tc>
          <w:tcPr>
            <w:tcW w:w="4876" w:type="dxa"/>
            <w:hideMark/>
          </w:tcPr>
          <w:p w14:paraId="3A724905" w14:textId="77777777" w:rsidR="009E33C7" w:rsidRPr="005C4FE5" w:rsidRDefault="009E33C7" w:rsidP="008916CF">
            <w:pPr>
              <w:pStyle w:val="Normal6"/>
              <w:rPr>
                <w:szCs w:val="24"/>
              </w:rPr>
            </w:pPr>
            <w:r w:rsidRPr="005C4FE5">
              <w:t>5.</w:t>
            </w:r>
            <w:r w:rsidRPr="005C4FE5">
              <w:tab/>
              <w:t xml:space="preserve">Cuando evalúen los recursos de un solicitante, cuando le obliguen a sufragar o contribuir a sufragar los costes inherentes a las condiciones materiales de acogida o cuando le soliciten un reembolso de conformidad con el apartado 4, los Estados miembros deberán respetar </w:t>
            </w:r>
            <w:r w:rsidRPr="005C4FE5">
              <w:rPr>
                <w:b/>
                <w:i/>
              </w:rPr>
              <w:t>plenamente</w:t>
            </w:r>
            <w:r w:rsidRPr="005C4FE5">
              <w:t xml:space="preserve"> el principio de proporcionalidad. También tendrán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 que garantice su subsistencia y proteja su salud física y psíquica.</w:t>
            </w:r>
          </w:p>
        </w:tc>
      </w:tr>
    </w:tbl>
    <w:p w14:paraId="2D11145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3469A04" w14:textId="77777777" w:rsidR="009E33C7" w:rsidRPr="005C4FE5" w:rsidRDefault="009E33C7" w:rsidP="009E33C7">
      <w:r w:rsidRPr="005C4FE5">
        <w:rPr>
          <w:rStyle w:val="HideTWBExt"/>
          <w:noProof w:val="0"/>
        </w:rPr>
        <w:t>&lt;/AmendB&gt;</w:t>
      </w:r>
    </w:p>
    <w:p w14:paraId="792CBF4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366</w:t>
      </w:r>
      <w:r w:rsidRPr="005C4FE5">
        <w:rPr>
          <w:rStyle w:val="HideTWBExt"/>
          <w:b w:val="0"/>
          <w:noProof w:val="0"/>
        </w:rPr>
        <w:t>&lt;/NumAmB&gt;</w:t>
      </w:r>
    </w:p>
    <w:p w14:paraId="44B44225"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525A5670" w14:textId="77777777" w:rsidR="009E33C7" w:rsidRPr="005C4FE5" w:rsidRDefault="009E33C7" w:rsidP="009E33C7">
      <w:r w:rsidRPr="005C4FE5">
        <w:rPr>
          <w:rStyle w:val="HideTWBExt"/>
          <w:noProof w:val="0"/>
        </w:rPr>
        <w:t>&lt;/RepeatBlock-By&gt;</w:t>
      </w:r>
    </w:p>
    <w:p w14:paraId="6EB2EE1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164B54E"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751AACE" w14:textId="77777777" w:rsidTr="008916CF">
        <w:trPr>
          <w:jc w:val="center"/>
        </w:trPr>
        <w:tc>
          <w:tcPr>
            <w:tcW w:w="9752" w:type="dxa"/>
            <w:gridSpan w:val="2"/>
          </w:tcPr>
          <w:p w14:paraId="6F8C6027" w14:textId="77777777" w:rsidR="009E33C7" w:rsidRPr="005C4FE5" w:rsidRDefault="009E33C7" w:rsidP="008916CF">
            <w:pPr>
              <w:keepNext/>
            </w:pPr>
          </w:p>
        </w:tc>
      </w:tr>
      <w:tr w:rsidR="009E33C7" w:rsidRPr="005C4FE5" w14:paraId="182B38A1" w14:textId="77777777" w:rsidTr="008916CF">
        <w:trPr>
          <w:jc w:val="center"/>
        </w:trPr>
        <w:tc>
          <w:tcPr>
            <w:tcW w:w="4876" w:type="dxa"/>
            <w:hideMark/>
          </w:tcPr>
          <w:p w14:paraId="13129D98" w14:textId="77777777" w:rsidR="009E33C7" w:rsidRPr="005C4FE5" w:rsidRDefault="009E33C7" w:rsidP="008916CF">
            <w:pPr>
              <w:pStyle w:val="ColumnHeading"/>
              <w:keepNext/>
            </w:pPr>
            <w:r w:rsidRPr="005C4FE5">
              <w:t>Texto de la Comisión</w:t>
            </w:r>
          </w:p>
        </w:tc>
        <w:tc>
          <w:tcPr>
            <w:tcW w:w="4876" w:type="dxa"/>
            <w:hideMark/>
          </w:tcPr>
          <w:p w14:paraId="4C349454" w14:textId="77777777" w:rsidR="009E33C7" w:rsidRPr="005C4FE5" w:rsidRDefault="009E33C7" w:rsidP="008916CF">
            <w:pPr>
              <w:pStyle w:val="ColumnHeading"/>
              <w:keepNext/>
            </w:pPr>
            <w:r w:rsidRPr="005C4FE5">
              <w:t>Enmienda</w:t>
            </w:r>
          </w:p>
        </w:tc>
      </w:tr>
      <w:tr w:rsidR="009E33C7" w:rsidRPr="005C4FE5" w14:paraId="36EB34F0" w14:textId="77777777" w:rsidTr="008916CF">
        <w:trPr>
          <w:jc w:val="center"/>
        </w:trPr>
        <w:tc>
          <w:tcPr>
            <w:tcW w:w="4876" w:type="dxa"/>
            <w:hideMark/>
          </w:tcPr>
          <w:p w14:paraId="4D28315C" w14:textId="77777777" w:rsidR="009E33C7" w:rsidRPr="005C4FE5" w:rsidRDefault="009E33C7" w:rsidP="008916CF">
            <w:pPr>
              <w:pStyle w:val="Normal6"/>
            </w:pPr>
            <w:r w:rsidRPr="005C4FE5">
              <w:t>5.</w:t>
            </w:r>
            <w:r w:rsidRPr="005C4FE5">
              <w:tab/>
              <w:t xml:space="preserve">Cuando evalúen los recursos de un solicitante, cuando le obliguen a sufragar o contribuir a sufragar los costes inherentes a las condiciones materiales de acogida o cuando le soliciten un reembolso de conformidad con el apartado 4, los Estados miembros </w:t>
            </w:r>
            <w:r w:rsidRPr="005C4FE5">
              <w:rPr>
                <w:b/>
                <w:i/>
              </w:rPr>
              <w:t>deberán</w:t>
            </w:r>
            <w:r w:rsidRPr="005C4FE5">
              <w:t xml:space="preserve"> respetar el principio de proporcionalidad. También </w:t>
            </w:r>
            <w:r w:rsidRPr="005C4FE5">
              <w:rPr>
                <w:b/>
                <w:i/>
              </w:rPr>
              <w:t>tendrán</w:t>
            </w:r>
            <w:r w:rsidRPr="005C4FE5">
              <w:t xml:space="preserve"> en cuenta las circunstancias particulares del solicitante y la necesidad de respetar su dignidad o integridad personal, incluidas sus necesidades de acogida particulares. En cualquier caso, los Estados miembros </w:t>
            </w:r>
            <w:r w:rsidRPr="005C4FE5">
              <w:rPr>
                <w:b/>
                <w:i/>
              </w:rPr>
              <w:t>deberán</w:t>
            </w:r>
            <w:r w:rsidRPr="005C4FE5">
              <w:t xml:space="preserve"> garantizar que el solicitante dispone de un nivel de vida adecuado que garantice su subsistencia y proteja su salud física y psíquica.</w:t>
            </w:r>
          </w:p>
        </w:tc>
        <w:tc>
          <w:tcPr>
            <w:tcW w:w="4876" w:type="dxa"/>
            <w:hideMark/>
          </w:tcPr>
          <w:p w14:paraId="19FA6B18" w14:textId="77777777" w:rsidR="009E33C7" w:rsidRPr="005C4FE5" w:rsidRDefault="009E33C7" w:rsidP="008916CF">
            <w:pPr>
              <w:pStyle w:val="Normal6"/>
              <w:rPr>
                <w:szCs w:val="24"/>
              </w:rPr>
            </w:pPr>
            <w:r w:rsidRPr="005C4FE5">
              <w:t>5.</w:t>
            </w:r>
            <w:r w:rsidRPr="005C4FE5">
              <w:tab/>
              <w:t xml:space="preserve">Cuando evalúen los recursos de un solicitante, cuando le obliguen a sufragar o contribuir a sufragar los costes inherentes a las condiciones materiales de acogida o cuando le soliciten un reembolso de conformidad con el apartado 4, los Estados miembros </w:t>
            </w:r>
            <w:r w:rsidRPr="005C4FE5">
              <w:rPr>
                <w:b/>
                <w:i/>
              </w:rPr>
              <w:t>podrán</w:t>
            </w:r>
            <w:r w:rsidRPr="005C4FE5">
              <w:t xml:space="preserve"> respetar el principio de proporcionalidad. También </w:t>
            </w:r>
            <w:r w:rsidRPr="005C4FE5">
              <w:rPr>
                <w:b/>
                <w:i/>
              </w:rPr>
              <w:t>podrán tener</w:t>
            </w:r>
            <w:r w:rsidRPr="005C4FE5">
              <w:t xml:space="preserve"> en cuenta las circunstancias particulares del solicitante y la necesidad de respetar su dignidad o integridad personal, incluidas sus necesidades de acogida particulares. En cualquier caso, los Estados miembros </w:t>
            </w:r>
            <w:r w:rsidRPr="005C4FE5">
              <w:rPr>
                <w:b/>
                <w:i/>
              </w:rPr>
              <w:t>podrán</w:t>
            </w:r>
            <w:r w:rsidRPr="005C4FE5">
              <w:t xml:space="preserve"> garantizar que el solicitante dispone de un nivel de vida adecuado que garantice su subsistencia y proteja su salud física y psíquica.</w:t>
            </w:r>
          </w:p>
        </w:tc>
      </w:tr>
    </w:tbl>
    <w:p w14:paraId="785A9E0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76D26EB" w14:textId="77777777" w:rsidR="009E33C7" w:rsidRPr="005C4FE5" w:rsidRDefault="009E33C7" w:rsidP="009E33C7">
      <w:r w:rsidRPr="005C4FE5">
        <w:rPr>
          <w:rStyle w:val="HideTWBExt"/>
          <w:noProof w:val="0"/>
        </w:rPr>
        <w:t>&lt;/AmendB&gt;</w:t>
      </w:r>
    </w:p>
    <w:p w14:paraId="40633DA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367</w:t>
      </w:r>
      <w:r w:rsidRPr="005C4FE5">
        <w:rPr>
          <w:rStyle w:val="HideTWBExt"/>
          <w:b w:val="0"/>
          <w:noProof w:val="0"/>
        </w:rPr>
        <w:t>&lt;/NumAmB&gt;</w:t>
      </w:r>
    </w:p>
    <w:p w14:paraId="3A40EBE9"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67A724FB" w14:textId="77777777" w:rsidR="009E33C7" w:rsidRPr="005C4FE5" w:rsidRDefault="009E33C7" w:rsidP="009E33C7">
      <w:r w:rsidRPr="005C4FE5">
        <w:rPr>
          <w:rStyle w:val="HideTWBExt"/>
          <w:noProof w:val="0"/>
        </w:rPr>
        <w:t>&lt;/RepeatBlock-By&gt;</w:t>
      </w:r>
    </w:p>
    <w:p w14:paraId="12429B2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0463B0C" w14:textId="77777777" w:rsidR="009E33C7" w:rsidRPr="005C4FE5" w:rsidRDefault="009E33C7" w:rsidP="009E33C7">
      <w:pPr>
        <w:pStyle w:val="NormalBold"/>
      </w:pPr>
      <w:r w:rsidRPr="005C4FE5">
        <w:rPr>
          <w:rStyle w:val="HideTWBExt"/>
          <w:b w:val="0"/>
          <w:noProof w:val="0"/>
        </w:rPr>
        <w:t>&lt;Article&gt;</w:t>
      </w:r>
      <w:r w:rsidRPr="005C4FE5">
        <w:t>Artículo 16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11FFE50" w14:textId="77777777" w:rsidTr="008916CF">
        <w:trPr>
          <w:jc w:val="center"/>
        </w:trPr>
        <w:tc>
          <w:tcPr>
            <w:tcW w:w="9752" w:type="dxa"/>
            <w:gridSpan w:val="2"/>
          </w:tcPr>
          <w:p w14:paraId="41541114" w14:textId="77777777" w:rsidR="009E33C7" w:rsidRPr="005C4FE5" w:rsidRDefault="009E33C7" w:rsidP="008916CF">
            <w:pPr>
              <w:keepNext/>
            </w:pPr>
          </w:p>
        </w:tc>
      </w:tr>
      <w:tr w:rsidR="009E33C7" w:rsidRPr="005C4FE5" w14:paraId="65D2DD0A" w14:textId="77777777" w:rsidTr="008916CF">
        <w:trPr>
          <w:jc w:val="center"/>
        </w:trPr>
        <w:tc>
          <w:tcPr>
            <w:tcW w:w="4876" w:type="dxa"/>
            <w:hideMark/>
          </w:tcPr>
          <w:p w14:paraId="536C18EE" w14:textId="77777777" w:rsidR="009E33C7" w:rsidRPr="005C4FE5" w:rsidRDefault="009E33C7" w:rsidP="008916CF">
            <w:pPr>
              <w:pStyle w:val="ColumnHeading"/>
              <w:keepNext/>
            </w:pPr>
            <w:r w:rsidRPr="005C4FE5">
              <w:t>Texto de la Comisión</w:t>
            </w:r>
          </w:p>
        </w:tc>
        <w:tc>
          <w:tcPr>
            <w:tcW w:w="4876" w:type="dxa"/>
            <w:hideMark/>
          </w:tcPr>
          <w:p w14:paraId="75054271" w14:textId="77777777" w:rsidR="009E33C7" w:rsidRPr="005C4FE5" w:rsidRDefault="009E33C7" w:rsidP="008916CF">
            <w:pPr>
              <w:pStyle w:val="ColumnHeading"/>
              <w:keepNext/>
            </w:pPr>
            <w:r w:rsidRPr="005C4FE5">
              <w:t>Enmienda</w:t>
            </w:r>
          </w:p>
        </w:tc>
      </w:tr>
      <w:tr w:rsidR="009E33C7" w:rsidRPr="005C4FE5" w14:paraId="4C8280D1" w14:textId="77777777" w:rsidTr="008916CF">
        <w:trPr>
          <w:jc w:val="center"/>
        </w:trPr>
        <w:tc>
          <w:tcPr>
            <w:tcW w:w="4876" w:type="dxa"/>
            <w:hideMark/>
          </w:tcPr>
          <w:p w14:paraId="6576A95D" w14:textId="77777777" w:rsidR="009E33C7" w:rsidRPr="005C4FE5" w:rsidRDefault="009E33C7" w:rsidP="008916CF">
            <w:pPr>
              <w:pStyle w:val="Normal6"/>
            </w:pPr>
            <w:r w:rsidRPr="005C4FE5">
              <w:t>5.</w:t>
            </w:r>
            <w:r w:rsidRPr="005C4FE5">
              <w:tab/>
              <w:t>Cuando evalúen los recursos de un solicitante, cuando le obliguen a sufragar o contribuir a sufragar los costes inherentes a las condiciones materiales de acogida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w:t>
            </w:r>
            <w:r w:rsidRPr="005C4FE5">
              <w:rPr>
                <w:b/>
                <w:i/>
              </w:rPr>
              <w:t xml:space="preserve"> que garantice su subsistencia y proteja su salud física y psíquica</w:t>
            </w:r>
            <w:r w:rsidRPr="005C4FE5">
              <w:t>.</w:t>
            </w:r>
          </w:p>
        </w:tc>
        <w:tc>
          <w:tcPr>
            <w:tcW w:w="4876" w:type="dxa"/>
            <w:hideMark/>
          </w:tcPr>
          <w:p w14:paraId="144C41BC" w14:textId="77777777" w:rsidR="009E33C7" w:rsidRPr="005C4FE5" w:rsidRDefault="009E33C7" w:rsidP="008916CF">
            <w:pPr>
              <w:pStyle w:val="Normal6"/>
              <w:rPr>
                <w:szCs w:val="24"/>
              </w:rPr>
            </w:pPr>
            <w:r w:rsidRPr="005C4FE5">
              <w:t>5.</w:t>
            </w:r>
            <w:r w:rsidRPr="005C4FE5">
              <w:tab/>
              <w:t>Cuando evalúen los recursos de un solicitante, cuando le obliguen a sufragar o contribuir a sufragar los costes inherentes a las condiciones materiales de acogida o cuando le soliciten un reembolso de conformidad con el apartado 4, los Estados miembros deberán respetar el principio de proporcionalidad. También tendrán en cuenta las circunstancias particulares del solicitante y la necesidad de respetar su dignidad o integridad personal, incluidas sus necesidades de acogida particulares. En cualquier caso, los Estados miembros deberán garantizar que el solicitante dispone de un nivel de vida adecuado</w:t>
            </w:r>
            <w:r w:rsidRPr="005C4FE5">
              <w:rPr>
                <w:b/>
                <w:i/>
              </w:rPr>
              <w:t>, tal como se define en la presente Directiva</w:t>
            </w:r>
            <w:r w:rsidRPr="005C4FE5">
              <w:t>.</w:t>
            </w:r>
          </w:p>
        </w:tc>
      </w:tr>
    </w:tbl>
    <w:p w14:paraId="4594C29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76FB086D" w14:textId="77777777" w:rsidR="009E33C7" w:rsidRPr="005C4FE5" w:rsidRDefault="009E33C7" w:rsidP="009E33C7">
      <w:r w:rsidRPr="005C4FE5">
        <w:rPr>
          <w:rStyle w:val="HideTWBExt"/>
          <w:noProof w:val="0"/>
        </w:rPr>
        <w:t>&lt;/AmendB&gt;</w:t>
      </w:r>
    </w:p>
    <w:p w14:paraId="2D887D4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368</w:t>
      </w:r>
      <w:r w:rsidRPr="005C4FE5">
        <w:rPr>
          <w:rStyle w:val="HideTWBExt"/>
          <w:b w:val="0"/>
          <w:noProof w:val="0"/>
        </w:rPr>
        <w:t>&lt;/NumAmB&gt;</w:t>
      </w:r>
    </w:p>
    <w:p w14:paraId="683AA37E"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C9F1A67" w14:textId="77777777" w:rsidR="009E33C7" w:rsidRPr="005C4FE5" w:rsidRDefault="009E33C7" w:rsidP="009E33C7">
      <w:r w:rsidRPr="005C4FE5">
        <w:rPr>
          <w:rStyle w:val="HideTWBExt"/>
          <w:noProof w:val="0"/>
        </w:rPr>
        <w:t>&lt;/RepeatBlock-By&gt;</w:t>
      </w:r>
    </w:p>
    <w:p w14:paraId="6EC49E0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7EF9717" w14:textId="77777777" w:rsidR="009E33C7" w:rsidRPr="005C4FE5" w:rsidRDefault="009E33C7" w:rsidP="009E33C7">
      <w:pPr>
        <w:pStyle w:val="NormalBold"/>
      </w:pPr>
      <w:r w:rsidRPr="005C4FE5">
        <w:rPr>
          <w:rStyle w:val="HideTWBExt"/>
          <w:b w:val="0"/>
          <w:noProof w:val="0"/>
        </w:rPr>
        <w:t>&lt;Article&gt;</w:t>
      </w:r>
      <w:r w:rsidRPr="005C4FE5">
        <w:t>Artículo 16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B7444D0" w14:textId="77777777" w:rsidTr="008916CF">
        <w:trPr>
          <w:jc w:val="center"/>
        </w:trPr>
        <w:tc>
          <w:tcPr>
            <w:tcW w:w="9752" w:type="dxa"/>
            <w:gridSpan w:val="2"/>
          </w:tcPr>
          <w:p w14:paraId="0D83FC57" w14:textId="77777777" w:rsidR="009E33C7" w:rsidRPr="005C4FE5" w:rsidRDefault="009E33C7" w:rsidP="008916CF">
            <w:pPr>
              <w:keepNext/>
            </w:pPr>
          </w:p>
        </w:tc>
      </w:tr>
      <w:tr w:rsidR="009E33C7" w:rsidRPr="005C4FE5" w14:paraId="34DC3574" w14:textId="77777777" w:rsidTr="008916CF">
        <w:trPr>
          <w:jc w:val="center"/>
        </w:trPr>
        <w:tc>
          <w:tcPr>
            <w:tcW w:w="4876" w:type="dxa"/>
            <w:hideMark/>
          </w:tcPr>
          <w:p w14:paraId="5680A3AC" w14:textId="77777777" w:rsidR="009E33C7" w:rsidRPr="005C4FE5" w:rsidRDefault="009E33C7" w:rsidP="008916CF">
            <w:pPr>
              <w:pStyle w:val="ColumnHeading"/>
              <w:keepNext/>
            </w:pPr>
            <w:r w:rsidRPr="005C4FE5">
              <w:t>Texto de la Comisión</w:t>
            </w:r>
          </w:p>
        </w:tc>
        <w:tc>
          <w:tcPr>
            <w:tcW w:w="4876" w:type="dxa"/>
            <w:hideMark/>
          </w:tcPr>
          <w:p w14:paraId="2013DB99" w14:textId="77777777" w:rsidR="009E33C7" w:rsidRPr="005C4FE5" w:rsidRDefault="009E33C7" w:rsidP="008916CF">
            <w:pPr>
              <w:pStyle w:val="ColumnHeading"/>
              <w:keepNext/>
            </w:pPr>
            <w:r w:rsidRPr="005C4FE5">
              <w:t>Enmienda</w:t>
            </w:r>
          </w:p>
        </w:tc>
      </w:tr>
      <w:tr w:rsidR="009E33C7" w:rsidRPr="005C4FE5" w14:paraId="21D97292" w14:textId="77777777" w:rsidTr="008916CF">
        <w:trPr>
          <w:jc w:val="center"/>
        </w:trPr>
        <w:tc>
          <w:tcPr>
            <w:tcW w:w="4876" w:type="dxa"/>
            <w:hideMark/>
          </w:tcPr>
          <w:p w14:paraId="7EFB77CE" w14:textId="77777777" w:rsidR="009E33C7" w:rsidRPr="005C4FE5" w:rsidRDefault="009E33C7" w:rsidP="008916CF">
            <w:pPr>
              <w:pStyle w:val="Normal6"/>
            </w:pPr>
            <w:r w:rsidRPr="005C4FE5">
              <w:t>6.</w:t>
            </w:r>
            <w:r w:rsidRPr="005C4FE5">
              <w:tab/>
              <w:t xml:space="preserve">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 </w:t>
            </w:r>
            <w:r w:rsidRPr="005C4FE5">
              <w:rPr>
                <w:b/>
                <w:i/>
              </w:rPr>
              <w:t>Los Estados miembros informarán a la Comisión y a la Agencia de Asilo de la Unión Europea de los niveles de referencia aplicados por la legislación o la práctica nacionales para determinar el nivel de asistencia financiera que se concederá a los solicitantes de conformidad con el presente apartado.</w:t>
            </w:r>
          </w:p>
        </w:tc>
        <w:tc>
          <w:tcPr>
            <w:tcW w:w="4876" w:type="dxa"/>
            <w:hideMark/>
          </w:tcPr>
          <w:p w14:paraId="103023C8" w14:textId="77777777" w:rsidR="009E33C7" w:rsidRPr="005C4FE5" w:rsidRDefault="009E33C7" w:rsidP="008916CF">
            <w:pPr>
              <w:pStyle w:val="Normal6"/>
              <w:rPr>
                <w:szCs w:val="24"/>
              </w:rPr>
            </w:pPr>
            <w:r w:rsidRPr="005C4FE5">
              <w:t>6.</w:t>
            </w:r>
            <w:r w:rsidRPr="005C4FE5">
              <w:tab/>
              <w:t>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w:t>
            </w:r>
          </w:p>
        </w:tc>
      </w:tr>
    </w:tbl>
    <w:p w14:paraId="2E0D066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4BAB20C" w14:textId="77777777" w:rsidR="009E33C7" w:rsidRPr="005C4FE5" w:rsidRDefault="009E33C7" w:rsidP="009E33C7">
      <w:r w:rsidRPr="005C4FE5">
        <w:rPr>
          <w:rStyle w:val="HideTWBExt"/>
          <w:noProof w:val="0"/>
        </w:rPr>
        <w:t>&lt;/AmendB&gt;</w:t>
      </w:r>
    </w:p>
    <w:p w14:paraId="2C7EDB2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369</w:t>
      </w:r>
      <w:r w:rsidRPr="005C4FE5">
        <w:rPr>
          <w:rStyle w:val="HideTWBExt"/>
          <w:b w:val="0"/>
          <w:noProof w:val="0"/>
        </w:rPr>
        <w:t>&lt;/NumAmB&gt;</w:t>
      </w:r>
    </w:p>
    <w:p w14:paraId="19A955A9"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1047F19D" w14:textId="77777777" w:rsidR="009E33C7" w:rsidRPr="005C4FE5" w:rsidRDefault="009E33C7" w:rsidP="009E33C7">
      <w:r w:rsidRPr="005C4FE5">
        <w:rPr>
          <w:rStyle w:val="HideTWBExt"/>
          <w:noProof w:val="0"/>
        </w:rPr>
        <w:t>&lt;/RepeatBlock-By&gt;</w:t>
      </w:r>
    </w:p>
    <w:p w14:paraId="330CD6D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E9C03C1" w14:textId="77777777" w:rsidR="009E33C7" w:rsidRPr="005C4FE5" w:rsidRDefault="009E33C7" w:rsidP="009E33C7">
      <w:pPr>
        <w:pStyle w:val="NormalBold"/>
      </w:pPr>
      <w:r w:rsidRPr="005C4FE5">
        <w:rPr>
          <w:rStyle w:val="HideTWBExt"/>
          <w:b w:val="0"/>
          <w:noProof w:val="0"/>
        </w:rPr>
        <w:t>&lt;Article&gt;</w:t>
      </w:r>
      <w:r w:rsidRPr="005C4FE5">
        <w:t>Artículo 16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A60B2BB" w14:textId="77777777" w:rsidTr="008916CF">
        <w:trPr>
          <w:jc w:val="center"/>
        </w:trPr>
        <w:tc>
          <w:tcPr>
            <w:tcW w:w="9752" w:type="dxa"/>
            <w:gridSpan w:val="2"/>
          </w:tcPr>
          <w:p w14:paraId="1248B551" w14:textId="77777777" w:rsidR="009E33C7" w:rsidRPr="005C4FE5" w:rsidRDefault="009E33C7" w:rsidP="008916CF">
            <w:pPr>
              <w:keepNext/>
            </w:pPr>
          </w:p>
        </w:tc>
      </w:tr>
      <w:tr w:rsidR="009E33C7" w:rsidRPr="005C4FE5" w14:paraId="24D9D3B4" w14:textId="77777777" w:rsidTr="008916CF">
        <w:trPr>
          <w:jc w:val="center"/>
        </w:trPr>
        <w:tc>
          <w:tcPr>
            <w:tcW w:w="4876" w:type="dxa"/>
            <w:hideMark/>
          </w:tcPr>
          <w:p w14:paraId="3AB55C4B" w14:textId="77777777" w:rsidR="009E33C7" w:rsidRPr="005C4FE5" w:rsidRDefault="009E33C7" w:rsidP="008916CF">
            <w:pPr>
              <w:pStyle w:val="ColumnHeading"/>
              <w:keepNext/>
            </w:pPr>
            <w:r w:rsidRPr="005C4FE5">
              <w:t>Texto de la Comisión</w:t>
            </w:r>
          </w:p>
        </w:tc>
        <w:tc>
          <w:tcPr>
            <w:tcW w:w="4876" w:type="dxa"/>
            <w:hideMark/>
          </w:tcPr>
          <w:p w14:paraId="5AA2711A" w14:textId="77777777" w:rsidR="009E33C7" w:rsidRPr="005C4FE5" w:rsidRDefault="009E33C7" w:rsidP="008916CF">
            <w:pPr>
              <w:pStyle w:val="ColumnHeading"/>
              <w:keepNext/>
            </w:pPr>
            <w:r w:rsidRPr="005C4FE5">
              <w:t>Enmienda</w:t>
            </w:r>
          </w:p>
        </w:tc>
      </w:tr>
      <w:tr w:rsidR="009E33C7" w:rsidRPr="005C4FE5" w14:paraId="48B54519" w14:textId="77777777" w:rsidTr="008916CF">
        <w:trPr>
          <w:jc w:val="center"/>
        </w:trPr>
        <w:tc>
          <w:tcPr>
            <w:tcW w:w="4876" w:type="dxa"/>
            <w:hideMark/>
          </w:tcPr>
          <w:p w14:paraId="539B7163" w14:textId="77777777" w:rsidR="009E33C7" w:rsidRPr="005C4FE5" w:rsidRDefault="009E33C7" w:rsidP="008916CF">
            <w:pPr>
              <w:pStyle w:val="Normal6"/>
            </w:pPr>
            <w:r w:rsidRPr="005C4FE5">
              <w:t>6.</w:t>
            </w:r>
            <w:r w:rsidRPr="005C4FE5">
              <w:tab/>
              <w:t xml:space="preserve">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 </w:t>
            </w:r>
            <w:r w:rsidRPr="005C4FE5">
              <w:rPr>
                <w:b/>
                <w:i/>
              </w:rPr>
              <w:t>Los Estados miembros informarán a la Comisión y a la Agencia de Asilo de la Unión Europea de los niveles de referencia aplicados por la legislación o la práctica nacionales para determinar el nivel de asistencia financiera que se concederá a los solicitantes de conformidad con el presente apartado.</w:t>
            </w:r>
          </w:p>
        </w:tc>
        <w:tc>
          <w:tcPr>
            <w:tcW w:w="4876" w:type="dxa"/>
            <w:hideMark/>
          </w:tcPr>
          <w:p w14:paraId="0D59CA5F" w14:textId="77777777" w:rsidR="009E33C7" w:rsidRPr="005C4FE5" w:rsidRDefault="009E33C7" w:rsidP="008916CF">
            <w:pPr>
              <w:pStyle w:val="Normal6"/>
              <w:rPr>
                <w:szCs w:val="24"/>
              </w:rPr>
            </w:pPr>
            <w:r w:rsidRPr="005C4FE5">
              <w:t>6.</w:t>
            </w:r>
            <w:r w:rsidRPr="005C4FE5">
              <w:tab/>
              <w:t>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w:t>
            </w:r>
          </w:p>
        </w:tc>
      </w:tr>
    </w:tbl>
    <w:p w14:paraId="6D28BED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F2D9053" w14:textId="77777777" w:rsidR="009E33C7" w:rsidRPr="005C4FE5" w:rsidRDefault="009E33C7" w:rsidP="009E33C7">
      <w:r w:rsidRPr="005C4FE5">
        <w:rPr>
          <w:rStyle w:val="HideTWBExt"/>
          <w:noProof w:val="0"/>
        </w:rPr>
        <w:t>&lt;/AmendB&gt;</w:t>
      </w:r>
    </w:p>
    <w:p w14:paraId="2CE9A97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370</w:t>
      </w:r>
      <w:r w:rsidRPr="005C4FE5">
        <w:rPr>
          <w:rStyle w:val="HideTWBExt"/>
          <w:b w:val="0"/>
          <w:noProof w:val="0"/>
        </w:rPr>
        <w:t>&lt;/NumAmB&gt;</w:t>
      </w:r>
    </w:p>
    <w:p w14:paraId="1B16596D"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43716A5D" w14:textId="77777777" w:rsidR="009E33C7" w:rsidRPr="005C4FE5" w:rsidRDefault="009E33C7" w:rsidP="009E33C7">
      <w:r w:rsidRPr="005C4FE5">
        <w:rPr>
          <w:rStyle w:val="HideTWBExt"/>
          <w:noProof w:val="0"/>
        </w:rPr>
        <w:t>&lt;/RepeatBlock-By&gt;</w:t>
      </w:r>
    </w:p>
    <w:p w14:paraId="710A3B5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9446DD" w14:textId="77777777" w:rsidR="009E33C7" w:rsidRPr="005C4FE5" w:rsidRDefault="009E33C7" w:rsidP="009E33C7">
      <w:pPr>
        <w:pStyle w:val="NormalBold"/>
      </w:pPr>
      <w:r w:rsidRPr="005C4FE5">
        <w:rPr>
          <w:rStyle w:val="HideTWBExt"/>
          <w:b w:val="0"/>
          <w:noProof w:val="0"/>
        </w:rPr>
        <w:t>&lt;Article&gt;</w:t>
      </w:r>
      <w:r w:rsidRPr="005C4FE5">
        <w:t>Artículo 16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FA89999" w14:textId="77777777" w:rsidTr="008916CF">
        <w:trPr>
          <w:jc w:val="center"/>
        </w:trPr>
        <w:tc>
          <w:tcPr>
            <w:tcW w:w="9752" w:type="dxa"/>
            <w:gridSpan w:val="2"/>
          </w:tcPr>
          <w:p w14:paraId="436F4B4D" w14:textId="77777777" w:rsidR="009E33C7" w:rsidRPr="005C4FE5" w:rsidRDefault="009E33C7" w:rsidP="008916CF">
            <w:pPr>
              <w:keepNext/>
            </w:pPr>
          </w:p>
        </w:tc>
      </w:tr>
      <w:tr w:rsidR="009E33C7" w:rsidRPr="005C4FE5" w14:paraId="0F7060BA" w14:textId="77777777" w:rsidTr="008916CF">
        <w:trPr>
          <w:jc w:val="center"/>
        </w:trPr>
        <w:tc>
          <w:tcPr>
            <w:tcW w:w="4876" w:type="dxa"/>
            <w:hideMark/>
          </w:tcPr>
          <w:p w14:paraId="22194725" w14:textId="77777777" w:rsidR="009E33C7" w:rsidRPr="005C4FE5" w:rsidRDefault="009E33C7" w:rsidP="008916CF">
            <w:pPr>
              <w:pStyle w:val="ColumnHeading"/>
              <w:keepNext/>
            </w:pPr>
            <w:r w:rsidRPr="005C4FE5">
              <w:t>Texto de la Comisión</w:t>
            </w:r>
          </w:p>
        </w:tc>
        <w:tc>
          <w:tcPr>
            <w:tcW w:w="4876" w:type="dxa"/>
            <w:hideMark/>
          </w:tcPr>
          <w:p w14:paraId="3ECB11A3" w14:textId="77777777" w:rsidR="009E33C7" w:rsidRPr="005C4FE5" w:rsidRDefault="009E33C7" w:rsidP="008916CF">
            <w:pPr>
              <w:pStyle w:val="ColumnHeading"/>
              <w:keepNext/>
            </w:pPr>
            <w:r w:rsidRPr="005C4FE5">
              <w:t>Enmienda</w:t>
            </w:r>
          </w:p>
        </w:tc>
      </w:tr>
      <w:tr w:rsidR="009E33C7" w:rsidRPr="005C4FE5" w14:paraId="7AAB9B8E" w14:textId="77777777" w:rsidTr="008916CF">
        <w:trPr>
          <w:jc w:val="center"/>
        </w:trPr>
        <w:tc>
          <w:tcPr>
            <w:tcW w:w="4876" w:type="dxa"/>
            <w:hideMark/>
          </w:tcPr>
          <w:p w14:paraId="653B701F" w14:textId="77777777" w:rsidR="009E33C7" w:rsidRPr="005C4FE5" w:rsidRDefault="009E33C7" w:rsidP="008916CF">
            <w:pPr>
              <w:pStyle w:val="Normal6"/>
            </w:pPr>
            <w:r w:rsidRPr="005C4FE5">
              <w:t>6.</w:t>
            </w:r>
            <w:r w:rsidRPr="005C4FE5">
              <w:tab/>
              <w:t xml:space="preserve">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 Los Estados miembros </w:t>
            </w:r>
            <w:r w:rsidRPr="005C4FE5">
              <w:rPr>
                <w:b/>
                <w:i/>
              </w:rPr>
              <w:t>informarán</w:t>
            </w:r>
            <w:r w:rsidRPr="005C4FE5">
              <w:t xml:space="preserve"> a la Comisión y a la Agencia de Asilo de la Unión Europea de los niveles de referencia aplicados por la legislación o la práctica nacionales para determinar el nivel de asistencia financiera que se concederá a los solicitantes de conformidad con el presente apartado.</w:t>
            </w:r>
          </w:p>
        </w:tc>
        <w:tc>
          <w:tcPr>
            <w:tcW w:w="4876" w:type="dxa"/>
            <w:hideMark/>
          </w:tcPr>
          <w:p w14:paraId="34494A13" w14:textId="77777777" w:rsidR="009E33C7" w:rsidRPr="005C4FE5" w:rsidRDefault="009E33C7" w:rsidP="008916CF">
            <w:pPr>
              <w:pStyle w:val="Normal6"/>
              <w:rPr>
                <w:szCs w:val="24"/>
              </w:rPr>
            </w:pPr>
            <w:r w:rsidRPr="005C4FE5">
              <w:t>6.</w:t>
            </w:r>
            <w:r w:rsidRPr="005C4FE5">
              <w:tab/>
              <w:t xml:space="preserve">Cuando los Estados miembros proporcionen las prestaciones inherentes a las condiciones materiales de acogida en forma de asignaciones financieras o de vales, la cuantía de las mismas se fijará de conformidad con los niveles que el Estado miembro de que se trate haya establecido, por ley o en la práctica, para garantizar un nivel de vida adecuado a los nacionales. A este respecto, los Estados miembros podrán dispensar a los solicitantes un trato menos favorable que a los nacionales, en particular, cuando la ayuda material se preste parcialmente en especie o cuando dichos niveles, aplicados a los nacionales, tengan por objeto garantizar un nivel de vida superior al previsto para los solicitantes con arreglo a la presente Directiva. Los Estados miembros </w:t>
            </w:r>
            <w:r w:rsidRPr="005C4FE5">
              <w:rPr>
                <w:b/>
                <w:i/>
              </w:rPr>
              <w:t>podrán informar</w:t>
            </w:r>
            <w:r w:rsidRPr="005C4FE5">
              <w:t xml:space="preserve"> a la Comisión y a la Agencia de Asilo de la Unión Europea de los niveles de referencia aplicados por la legislación o la práctica nacionales para determinar el nivel de asistencia financiera que se concederá a los solicitantes de conformidad con el presente apartado.</w:t>
            </w:r>
          </w:p>
        </w:tc>
      </w:tr>
    </w:tbl>
    <w:p w14:paraId="247BA2E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626402E" w14:textId="77777777" w:rsidR="009E33C7" w:rsidRPr="005C4FE5" w:rsidRDefault="009E33C7" w:rsidP="009E33C7">
      <w:r w:rsidRPr="005C4FE5">
        <w:rPr>
          <w:rStyle w:val="HideTWBExt"/>
          <w:noProof w:val="0"/>
        </w:rPr>
        <w:t>&lt;/AmendB&gt;</w:t>
      </w:r>
    </w:p>
    <w:p w14:paraId="45B4A09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371</w:t>
      </w:r>
      <w:r w:rsidRPr="005C4FE5">
        <w:rPr>
          <w:rStyle w:val="HideTWBExt"/>
          <w:b w:val="0"/>
          <w:noProof w:val="0"/>
        </w:rPr>
        <w:t>&lt;/NumAmB&gt;</w:t>
      </w:r>
    </w:p>
    <w:p w14:paraId="3D81EC24"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3C4D03C2" w14:textId="77777777" w:rsidR="009E33C7" w:rsidRPr="005C4FE5" w:rsidRDefault="009E33C7" w:rsidP="009E33C7">
      <w:r w:rsidRPr="005C4FE5">
        <w:rPr>
          <w:rStyle w:val="HideTWBExt"/>
          <w:noProof w:val="0"/>
        </w:rPr>
        <w:t>&lt;/RepeatBlock-By&gt;</w:t>
      </w:r>
    </w:p>
    <w:p w14:paraId="71960BC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44EDD7C" w14:textId="77777777" w:rsidR="009E33C7" w:rsidRPr="005C4FE5" w:rsidRDefault="009E33C7" w:rsidP="009E33C7">
      <w:pPr>
        <w:pStyle w:val="NormalBold"/>
      </w:pPr>
      <w:r w:rsidRPr="005C4FE5">
        <w:rPr>
          <w:rStyle w:val="HideTWBExt"/>
          <w:b w:val="0"/>
          <w:noProof w:val="0"/>
        </w:rPr>
        <w:t>&lt;Article&gt;</w:t>
      </w:r>
      <w:r w:rsidRPr="005C4FE5">
        <w:t>Artículo 17 – apartado 2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D27DAF7" w14:textId="77777777" w:rsidTr="008916CF">
        <w:trPr>
          <w:jc w:val="center"/>
        </w:trPr>
        <w:tc>
          <w:tcPr>
            <w:tcW w:w="9752" w:type="dxa"/>
            <w:gridSpan w:val="2"/>
          </w:tcPr>
          <w:p w14:paraId="0093B232" w14:textId="77777777" w:rsidR="009E33C7" w:rsidRPr="005C4FE5" w:rsidRDefault="009E33C7" w:rsidP="008916CF">
            <w:pPr>
              <w:keepNext/>
            </w:pPr>
          </w:p>
        </w:tc>
      </w:tr>
      <w:tr w:rsidR="009E33C7" w:rsidRPr="005C4FE5" w14:paraId="47C1A031" w14:textId="77777777" w:rsidTr="008916CF">
        <w:trPr>
          <w:jc w:val="center"/>
        </w:trPr>
        <w:tc>
          <w:tcPr>
            <w:tcW w:w="4876" w:type="dxa"/>
            <w:hideMark/>
          </w:tcPr>
          <w:p w14:paraId="3D08156A" w14:textId="77777777" w:rsidR="009E33C7" w:rsidRPr="005C4FE5" w:rsidRDefault="009E33C7" w:rsidP="008916CF">
            <w:pPr>
              <w:pStyle w:val="ColumnHeading"/>
              <w:keepNext/>
            </w:pPr>
            <w:r w:rsidRPr="005C4FE5">
              <w:t>Texto de la Comisión</w:t>
            </w:r>
          </w:p>
        </w:tc>
        <w:tc>
          <w:tcPr>
            <w:tcW w:w="4876" w:type="dxa"/>
            <w:hideMark/>
          </w:tcPr>
          <w:p w14:paraId="7A2A6716" w14:textId="77777777" w:rsidR="009E33C7" w:rsidRPr="005C4FE5" w:rsidRDefault="009E33C7" w:rsidP="008916CF">
            <w:pPr>
              <w:pStyle w:val="ColumnHeading"/>
              <w:keepNext/>
            </w:pPr>
            <w:r w:rsidRPr="005C4FE5">
              <w:t>Enmienda</w:t>
            </w:r>
          </w:p>
        </w:tc>
      </w:tr>
      <w:tr w:rsidR="009E33C7" w:rsidRPr="005C4FE5" w14:paraId="75C6B153" w14:textId="77777777" w:rsidTr="008916CF">
        <w:trPr>
          <w:jc w:val="center"/>
        </w:trPr>
        <w:tc>
          <w:tcPr>
            <w:tcW w:w="4876" w:type="dxa"/>
            <w:hideMark/>
          </w:tcPr>
          <w:p w14:paraId="6A2B5289" w14:textId="77777777" w:rsidR="009E33C7" w:rsidRPr="005C4FE5" w:rsidRDefault="009E33C7" w:rsidP="008916CF">
            <w:pPr>
              <w:pStyle w:val="Normal6"/>
            </w:pPr>
            <w:r w:rsidRPr="005C4FE5">
              <w:t>2.</w:t>
            </w:r>
            <w:r w:rsidRPr="005C4FE5">
              <w:tab/>
              <w:t>Sin perjuicio de las condiciones de internamiento específicas previstas en los artículos 10 y 11, en lo que respecta al alojamiento a que se refiere el apartado 1, letras a), b) y c), del presente artículo, los Estados miembros</w:t>
            </w:r>
            <w:r w:rsidRPr="005C4FE5">
              <w:rPr>
                <w:b/>
                <w:i/>
              </w:rPr>
              <w:t xml:space="preserve"> velarán </w:t>
            </w:r>
            <w:r w:rsidRPr="005C4FE5">
              <w:t>por que:</w:t>
            </w:r>
          </w:p>
        </w:tc>
        <w:tc>
          <w:tcPr>
            <w:tcW w:w="4876" w:type="dxa"/>
            <w:hideMark/>
          </w:tcPr>
          <w:p w14:paraId="1B0A50B3" w14:textId="77777777" w:rsidR="009E33C7" w:rsidRPr="005C4FE5" w:rsidRDefault="009E33C7" w:rsidP="008916CF">
            <w:pPr>
              <w:pStyle w:val="Normal6"/>
              <w:rPr>
                <w:szCs w:val="24"/>
              </w:rPr>
            </w:pPr>
            <w:r w:rsidRPr="005C4FE5">
              <w:t>2.</w:t>
            </w:r>
            <w:r w:rsidRPr="005C4FE5">
              <w:tab/>
              <w:t>Sin perjuicio de las condiciones de internamiento específicas previstas en los artículos 10 y 11, en lo que respecta al alojamiento a que se refiere el apartado 1, letras a), b) y c), del presente artículo, los Estados miembros</w:t>
            </w:r>
            <w:r w:rsidRPr="005C4FE5">
              <w:rPr>
                <w:b/>
                <w:i/>
              </w:rPr>
              <w:t xml:space="preserve"> podrán velar </w:t>
            </w:r>
            <w:r w:rsidRPr="005C4FE5">
              <w:t>por que:</w:t>
            </w:r>
          </w:p>
        </w:tc>
      </w:tr>
    </w:tbl>
    <w:p w14:paraId="628DB63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1950A0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DAE1CB5"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1B90431E" w14:textId="77777777" w:rsidR="009E33C7" w:rsidRPr="005C4FE5" w:rsidRDefault="009E33C7" w:rsidP="009E33C7">
      <w:r w:rsidRPr="005C4FE5">
        <w:rPr>
          <w:rStyle w:val="HideTWBExt"/>
          <w:noProof w:val="0"/>
        </w:rPr>
        <w:t>&lt;/AmendB&gt;</w:t>
      </w:r>
    </w:p>
    <w:p w14:paraId="62A01E2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372</w:t>
      </w:r>
      <w:r w:rsidRPr="005C4FE5">
        <w:rPr>
          <w:rStyle w:val="HideTWBExt"/>
          <w:b w:val="0"/>
          <w:noProof w:val="0"/>
        </w:rPr>
        <w:t>&lt;/NumAmB&gt;</w:t>
      </w:r>
    </w:p>
    <w:p w14:paraId="33B0E408"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428CD0B" w14:textId="77777777" w:rsidR="009E33C7" w:rsidRPr="005C4FE5" w:rsidRDefault="009E33C7" w:rsidP="009E33C7">
      <w:r w:rsidRPr="005C4FE5">
        <w:rPr>
          <w:rStyle w:val="HideTWBExt"/>
          <w:noProof w:val="0"/>
        </w:rPr>
        <w:t>&lt;/RepeatBlock-By&gt;</w:t>
      </w:r>
    </w:p>
    <w:p w14:paraId="4C4ED31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7043C99" w14:textId="77777777" w:rsidR="009E33C7" w:rsidRPr="005C4FE5" w:rsidRDefault="009E33C7" w:rsidP="009E33C7">
      <w:pPr>
        <w:pStyle w:val="NormalBold"/>
      </w:pPr>
      <w:r w:rsidRPr="005C4FE5">
        <w:rPr>
          <w:rStyle w:val="HideTWBExt"/>
          <w:b w:val="0"/>
          <w:noProof w:val="0"/>
        </w:rPr>
        <w:t>&lt;Article&gt;</w:t>
      </w:r>
      <w:r w:rsidRPr="005C4FE5">
        <w:t>Artículo 17 – apartado 2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8436196" w14:textId="77777777" w:rsidTr="008916CF">
        <w:trPr>
          <w:jc w:val="center"/>
        </w:trPr>
        <w:tc>
          <w:tcPr>
            <w:tcW w:w="9752" w:type="dxa"/>
            <w:gridSpan w:val="2"/>
          </w:tcPr>
          <w:p w14:paraId="48957201" w14:textId="77777777" w:rsidR="009E33C7" w:rsidRPr="005C4FE5" w:rsidRDefault="009E33C7" w:rsidP="008916CF">
            <w:pPr>
              <w:keepNext/>
            </w:pPr>
          </w:p>
        </w:tc>
      </w:tr>
      <w:tr w:rsidR="009E33C7" w:rsidRPr="005C4FE5" w14:paraId="480AE74C" w14:textId="77777777" w:rsidTr="008916CF">
        <w:trPr>
          <w:jc w:val="center"/>
        </w:trPr>
        <w:tc>
          <w:tcPr>
            <w:tcW w:w="4876" w:type="dxa"/>
            <w:hideMark/>
          </w:tcPr>
          <w:p w14:paraId="3C038D6F" w14:textId="77777777" w:rsidR="009E33C7" w:rsidRPr="005C4FE5" w:rsidRDefault="009E33C7" w:rsidP="008916CF">
            <w:pPr>
              <w:pStyle w:val="ColumnHeading"/>
              <w:keepNext/>
            </w:pPr>
            <w:r w:rsidRPr="005C4FE5">
              <w:t>Texto de la Comisión</w:t>
            </w:r>
          </w:p>
        </w:tc>
        <w:tc>
          <w:tcPr>
            <w:tcW w:w="4876" w:type="dxa"/>
            <w:hideMark/>
          </w:tcPr>
          <w:p w14:paraId="6F55C246" w14:textId="77777777" w:rsidR="009E33C7" w:rsidRPr="005C4FE5" w:rsidRDefault="009E33C7" w:rsidP="008916CF">
            <w:pPr>
              <w:pStyle w:val="ColumnHeading"/>
              <w:keepNext/>
            </w:pPr>
            <w:r w:rsidRPr="005C4FE5">
              <w:t>Enmienda</w:t>
            </w:r>
          </w:p>
        </w:tc>
      </w:tr>
      <w:tr w:rsidR="009E33C7" w:rsidRPr="005C4FE5" w14:paraId="21AABF74" w14:textId="77777777" w:rsidTr="008916CF">
        <w:trPr>
          <w:jc w:val="center"/>
        </w:trPr>
        <w:tc>
          <w:tcPr>
            <w:tcW w:w="4876" w:type="dxa"/>
            <w:hideMark/>
          </w:tcPr>
          <w:p w14:paraId="65582FCA" w14:textId="77777777" w:rsidR="009E33C7" w:rsidRPr="005C4FE5" w:rsidRDefault="009E33C7" w:rsidP="008916CF">
            <w:pPr>
              <w:pStyle w:val="Normal6"/>
            </w:pPr>
            <w:r w:rsidRPr="005C4FE5">
              <w:t>b)</w:t>
            </w:r>
            <w:r w:rsidRPr="005C4FE5">
              <w:tab/>
              <w:t xml:space="preserve">los solicitantes tengan la posibilidad de comunicarse con sus parientes, con sus asesores jurídicos o consejeros, con personas que representen a ACNUR </w:t>
            </w:r>
            <w:r w:rsidRPr="005C4FE5">
              <w:rPr>
                <w:b/>
                <w:i/>
              </w:rPr>
              <w:t>y a otras organizaciones y órganos competentes nacionales, internacionales y no gubernamentales;</w:t>
            </w:r>
          </w:p>
        </w:tc>
        <w:tc>
          <w:tcPr>
            <w:tcW w:w="4876" w:type="dxa"/>
            <w:hideMark/>
          </w:tcPr>
          <w:p w14:paraId="032E48C7" w14:textId="77777777" w:rsidR="009E33C7" w:rsidRPr="005C4FE5" w:rsidRDefault="009E33C7" w:rsidP="008916CF">
            <w:pPr>
              <w:pStyle w:val="Normal6"/>
              <w:rPr>
                <w:szCs w:val="24"/>
              </w:rPr>
            </w:pPr>
            <w:r w:rsidRPr="005C4FE5">
              <w:t>b)</w:t>
            </w:r>
            <w:r w:rsidRPr="005C4FE5">
              <w:tab/>
              <w:t>los solicitantes tengan la posibilidad de comunicarse con sus parientes, con sus asesores jurídicos o consejeros, con personas que representen a ACNUR</w:t>
            </w:r>
            <w:r w:rsidRPr="005C4FE5">
              <w:rPr>
                <w:b/>
                <w:i/>
              </w:rPr>
              <w:t>.</w:t>
            </w:r>
          </w:p>
        </w:tc>
      </w:tr>
    </w:tbl>
    <w:p w14:paraId="2E7F91B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F0622B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96FF099" w14:textId="77777777" w:rsidR="009E33C7" w:rsidRPr="005C4FE5" w:rsidRDefault="009E33C7" w:rsidP="009E33C7">
      <w:pPr>
        <w:pStyle w:val="Normal12Italic"/>
        <w:rPr>
          <w:noProof w:val="0"/>
        </w:rPr>
      </w:pPr>
      <w:r w:rsidRPr="005C4FE5">
        <w:rPr>
          <w:noProof w:val="0"/>
        </w:rPr>
        <w:t>Muchas entidades nacionales o internacionales y ONG tienen una visión sesgada del procedimiento de asilo. Por tanto, para garantizar el correcto funcionamiento de dicho procedimiento, es necesario mantenerlas al margen del mismo.</w:t>
      </w:r>
    </w:p>
    <w:p w14:paraId="366DF71F" w14:textId="77777777" w:rsidR="009E33C7" w:rsidRPr="005C4FE5" w:rsidRDefault="009E33C7" w:rsidP="009E33C7">
      <w:r w:rsidRPr="005C4FE5">
        <w:rPr>
          <w:rStyle w:val="HideTWBExt"/>
          <w:noProof w:val="0"/>
        </w:rPr>
        <w:t>&lt;/AmendB&gt;</w:t>
      </w:r>
    </w:p>
    <w:p w14:paraId="017B586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373</w:t>
      </w:r>
      <w:r w:rsidRPr="005C4FE5">
        <w:rPr>
          <w:rStyle w:val="HideTWBExt"/>
          <w:b w:val="0"/>
          <w:noProof w:val="0"/>
        </w:rPr>
        <w:t>&lt;/NumAmB&gt;</w:t>
      </w:r>
    </w:p>
    <w:p w14:paraId="73FC458E"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3005515F" w14:textId="77777777" w:rsidR="009E33C7" w:rsidRPr="005C4FE5" w:rsidRDefault="009E33C7" w:rsidP="009E33C7">
      <w:r w:rsidRPr="005C4FE5">
        <w:rPr>
          <w:rStyle w:val="HideTWBExt"/>
          <w:noProof w:val="0"/>
        </w:rPr>
        <w:t>&lt;/RepeatBlock-By&gt;</w:t>
      </w:r>
    </w:p>
    <w:p w14:paraId="570F876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9CA1E63" w14:textId="77777777" w:rsidR="009E33C7" w:rsidRPr="005C4FE5" w:rsidRDefault="009E33C7" w:rsidP="009E33C7">
      <w:pPr>
        <w:pStyle w:val="NormalBold"/>
      </w:pPr>
      <w:r w:rsidRPr="005C4FE5">
        <w:rPr>
          <w:rStyle w:val="HideTWBExt"/>
          <w:b w:val="0"/>
          <w:noProof w:val="0"/>
        </w:rPr>
        <w:t>&lt;Article&gt;</w:t>
      </w:r>
      <w:r w:rsidRPr="005C4FE5">
        <w:t>Artículo 17 – apartado 2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560074E" w14:textId="77777777" w:rsidTr="008916CF">
        <w:trPr>
          <w:jc w:val="center"/>
        </w:trPr>
        <w:tc>
          <w:tcPr>
            <w:tcW w:w="9752" w:type="dxa"/>
            <w:gridSpan w:val="2"/>
          </w:tcPr>
          <w:p w14:paraId="29FC76A3" w14:textId="77777777" w:rsidR="009E33C7" w:rsidRPr="005C4FE5" w:rsidRDefault="009E33C7" w:rsidP="008916CF">
            <w:pPr>
              <w:keepNext/>
            </w:pPr>
          </w:p>
        </w:tc>
      </w:tr>
      <w:tr w:rsidR="009E33C7" w:rsidRPr="005C4FE5" w14:paraId="33328460" w14:textId="77777777" w:rsidTr="008916CF">
        <w:trPr>
          <w:jc w:val="center"/>
        </w:trPr>
        <w:tc>
          <w:tcPr>
            <w:tcW w:w="4876" w:type="dxa"/>
            <w:hideMark/>
          </w:tcPr>
          <w:p w14:paraId="60052F19" w14:textId="77777777" w:rsidR="009E33C7" w:rsidRPr="005C4FE5" w:rsidRDefault="009E33C7" w:rsidP="008916CF">
            <w:pPr>
              <w:pStyle w:val="ColumnHeading"/>
              <w:keepNext/>
            </w:pPr>
            <w:r w:rsidRPr="005C4FE5">
              <w:t>Texto de la Comisión</w:t>
            </w:r>
          </w:p>
        </w:tc>
        <w:tc>
          <w:tcPr>
            <w:tcW w:w="4876" w:type="dxa"/>
            <w:hideMark/>
          </w:tcPr>
          <w:p w14:paraId="41ECC446" w14:textId="77777777" w:rsidR="009E33C7" w:rsidRPr="005C4FE5" w:rsidRDefault="009E33C7" w:rsidP="008916CF">
            <w:pPr>
              <w:pStyle w:val="ColumnHeading"/>
              <w:keepNext/>
            </w:pPr>
            <w:r w:rsidRPr="005C4FE5">
              <w:t>Enmienda</w:t>
            </w:r>
          </w:p>
        </w:tc>
      </w:tr>
      <w:tr w:rsidR="009E33C7" w:rsidRPr="005C4FE5" w14:paraId="296A094C" w14:textId="77777777" w:rsidTr="008916CF">
        <w:trPr>
          <w:jc w:val="center"/>
        </w:trPr>
        <w:tc>
          <w:tcPr>
            <w:tcW w:w="4876" w:type="dxa"/>
            <w:hideMark/>
          </w:tcPr>
          <w:p w14:paraId="340D33A3" w14:textId="77777777" w:rsidR="009E33C7" w:rsidRPr="005C4FE5" w:rsidRDefault="009E33C7" w:rsidP="008916CF">
            <w:pPr>
              <w:pStyle w:val="Normal6"/>
            </w:pPr>
            <w:r w:rsidRPr="005C4FE5">
              <w:t>c)</w:t>
            </w:r>
            <w:r w:rsidRPr="005C4FE5">
              <w:tab/>
              <w:t xml:space="preserve">con el fin de asistir a los solicitantes, se permitirá el acceso de sus familiares, consejeros o asesores jurídicos, </w:t>
            </w:r>
            <w:r w:rsidRPr="005C4FE5">
              <w:rPr>
                <w:b/>
                <w:i/>
              </w:rPr>
              <w:t>de</w:t>
            </w:r>
            <w:r w:rsidRPr="005C4FE5">
              <w:t xml:space="preserve"> personas que representen a ACNUR </w:t>
            </w:r>
            <w:r w:rsidRPr="005C4FE5">
              <w:rPr>
                <w:b/>
                <w:i/>
              </w:rPr>
              <w:t>y a organizaciones no gubernamentales competentes reconocidas por el Estado miembro de que se trate</w:t>
            </w:r>
            <w:r w:rsidRPr="005C4FE5">
              <w:t>. Solamente podrá limitarse tal acceso por razones de seguridad de los locales y de los solicitantes.</w:t>
            </w:r>
          </w:p>
        </w:tc>
        <w:tc>
          <w:tcPr>
            <w:tcW w:w="4876" w:type="dxa"/>
            <w:hideMark/>
          </w:tcPr>
          <w:p w14:paraId="7982C91B" w14:textId="77777777" w:rsidR="009E33C7" w:rsidRPr="005C4FE5" w:rsidRDefault="009E33C7" w:rsidP="008916CF">
            <w:pPr>
              <w:pStyle w:val="Normal6"/>
              <w:rPr>
                <w:szCs w:val="24"/>
              </w:rPr>
            </w:pPr>
            <w:r w:rsidRPr="005C4FE5">
              <w:t>c)</w:t>
            </w:r>
            <w:r w:rsidRPr="005C4FE5">
              <w:tab/>
              <w:t xml:space="preserve">con el fin de asistir a los solicitantes, se permitirá el acceso de sus familiares, consejeros o asesores jurídicos, </w:t>
            </w:r>
            <w:r w:rsidRPr="005C4FE5">
              <w:rPr>
                <w:b/>
                <w:i/>
              </w:rPr>
              <w:t>y</w:t>
            </w:r>
            <w:r w:rsidRPr="005C4FE5">
              <w:t xml:space="preserve"> personas que representen a ACNUR. Solamente podrá limitarse tal acceso por razones de seguridad de los locales y de los solicitantes.</w:t>
            </w:r>
          </w:p>
        </w:tc>
      </w:tr>
    </w:tbl>
    <w:p w14:paraId="63F35F1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A93847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84EA3C6" w14:textId="77777777" w:rsidR="009E33C7" w:rsidRPr="005C4FE5" w:rsidRDefault="009E33C7" w:rsidP="009E33C7">
      <w:pPr>
        <w:pStyle w:val="Normal12Italic"/>
        <w:rPr>
          <w:noProof w:val="0"/>
        </w:rPr>
      </w:pPr>
      <w:r w:rsidRPr="005C4FE5">
        <w:rPr>
          <w:noProof w:val="0"/>
        </w:rPr>
        <w:t>Muchas ONG conocidas han desarrollado actividades encaminadas a obstaculizar el procedimiento de asilo efectivo, por lo que su participación en dicho procedimiento no resulta aconsejable.</w:t>
      </w:r>
    </w:p>
    <w:p w14:paraId="5BEDC024" w14:textId="77777777" w:rsidR="009E33C7" w:rsidRPr="005C4FE5" w:rsidRDefault="009E33C7" w:rsidP="009E33C7">
      <w:r w:rsidRPr="005C4FE5">
        <w:rPr>
          <w:rStyle w:val="HideTWBExt"/>
          <w:noProof w:val="0"/>
        </w:rPr>
        <w:t>&lt;/AmendB&gt;</w:t>
      </w:r>
    </w:p>
    <w:p w14:paraId="39560DB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374</w:t>
      </w:r>
      <w:r w:rsidRPr="005C4FE5">
        <w:rPr>
          <w:rStyle w:val="HideTWBExt"/>
          <w:b w:val="0"/>
          <w:noProof w:val="0"/>
        </w:rPr>
        <w:t>&lt;/NumAmB&gt;</w:t>
      </w:r>
    </w:p>
    <w:p w14:paraId="3559A24A"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AB3C52D" w14:textId="77777777" w:rsidR="009E33C7" w:rsidRPr="005C4FE5" w:rsidRDefault="009E33C7" w:rsidP="009E33C7">
      <w:r w:rsidRPr="005C4FE5">
        <w:rPr>
          <w:rStyle w:val="HideTWBExt"/>
          <w:noProof w:val="0"/>
        </w:rPr>
        <w:t>&lt;/RepeatBlock-By&gt;</w:t>
      </w:r>
    </w:p>
    <w:p w14:paraId="6DA0367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655B138" w14:textId="77777777" w:rsidR="009E33C7" w:rsidRPr="005C4FE5" w:rsidRDefault="009E33C7" w:rsidP="009E33C7">
      <w:pPr>
        <w:pStyle w:val="NormalBold"/>
      </w:pPr>
      <w:r w:rsidRPr="005C4FE5">
        <w:rPr>
          <w:rStyle w:val="HideTWBExt"/>
          <w:b w:val="0"/>
          <w:noProof w:val="0"/>
        </w:rPr>
        <w:t>&lt;Article&gt;</w:t>
      </w:r>
      <w:r w:rsidRPr="005C4FE5">
        <w:t>Artículo 17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4D1DD4D" w14:textId="77777777" w:rsidTr="008916CF">
        <w:trPr>
          <w:jc w:val="center"/>
        </w:trPr>
        <w:tc>
          <w:tcPr>
            <w:tcW w:w="9752" w:type="dxa"/>
            <w:gridSpan w:val="2"/>
          </w:tcPr>
          <w:p w14:paraId="107C8A49" w14:textId="77777777" w:rsidR="009E33C7" w:rsidRPr="005C4FE5" w:rsidRDefault="009E33C7" w:rsidP="008916CF">
            <w:pPr>
              <w:keepNext/>
            </w:pPr>
          </w:p>
        </w:tc>
      </w:tr>
      <w:tr w:rsidR="009E33C7" w:rsidRPr="005C4FE5" w14:paraId="47D7C0A4" w14:textId="77777777" w:rsidTr="008916CF">
        <w:trPr>
          <w:jc w:val="center"/>
        </w:trPr>
        <w:tc>
          <w:tcPr>
            <w:tcW w:w="4876" w:type="dxa"/>
            <w:hideMark/>
          </w:tcPr>
          <w:p w14:paraId="52239116" w14:textId="77777777" w:rsidR="009E33C7" w:rsidRPr="005C4FE5" w:rsidRDefault="009E33C7" w:rsidP="008916CF">
            <w:pPr>
              <w:pStyle w:val="ColumnHeading"/>
              <w:keepNext/>
            </w:pPr>
            <w:r w:rsidRPr="005C4FE5">
              <w:t>Texto de la Comisión</w:t>
            </w:r>
          </w:p>
        </w:tc>
        <w:tc>
          <w:tcPr>
            <w:tcW w:w="4876" w:type="dxa"/>
            <w:hideMark/>
          </w:tcPr>
          <w:p w14:paraId="3981E916" w14:textId="77777777" w:rsidR="009E33C7" w:rsidRPr="005C4FE5" w:rsidRDefault="009E33C7" w:rsidP="008916CF">
            <w:pPr>
              <w:pStyle w:val="ColumnHeading"/>
              <w:keepNext/>
            </w:pPr>
            <w:r w:rsidRPr="005C4FE5">
              <w:t>Enmienda</w:t>
            </w:r>
          </w:p>
        </w:tc>
      </w:tr>
      <w:tr w:rsidR="009E33C7" w:rsidRPr="005C4FE5" w14:paraId="3CDEFE2F" w14:textId="77777777" w:rsidTr="008916CF">
        <w:trPr>
          <w:jc w:val="center"/>
        </w:trPr>
        <w:tc>
          <w:tcPr>
            <w:tcW w:w="4876" w:type="dxa"/>
            <w:hideMark/>
          </w:tcPr>
          <w:p w14:paraId="3B0630A4" w14:textId="77777777" w:rsidR="009E33C7" w:rsidRPr="005C4FE5" w:rsidRDefault="009E33C7" w:rsidP="008916CF">
            <w:pPr>
              <w:pStyle w:val="Normal6"/>
            </w:pPr>
            <w:r w:rsidRPr="005C4FE5">
              <w:t>3.</w:t>
            </w:r>
            <w:r w:rsidRPr="005C4FE5">
              <w:tab/>
              <w:t>Cuando ofrezcan condiciones materiales de acogida, los Estados miembros deberán tomar en consideración los factores específicos de género y edad y la situación de los solicitantes con necesidades de acogida particulares.</w:t>
            </w:r>
          </w:p>
        </w:tc>
        <w:tc>
          <w:tcPr>
            <w:tcW w:w="4876" w:type="dxa"/>
            <w:hideMark/>
          </w:tcPr>
          <w:p w14:paraId="7784CDFB" w14:textId="77777777" w:rsidR="009E33C7" w:rsidRPr="005C4FE5" w:rsidRDefault="009E33C7" w:rsidP="008916CF">
            <w:pPr>
              <w:pStyle w:val="Normal6"/>
              <w:rPr>
                <w:szCs w:val="24"/>
              </w:rPr>
            </w:pPr>
            <w:r w:rsidRPr="005C4FE5">
              <w:t>3.</w:t>
            </w:r>
            <w:r w:rsidRPr="005C4FE5">
              <w:tab/>
              <w:t>Cuando ofrezcan condiciones materiales de acogida, los Estados miembros deberán tomar en consideración los factores específicos de género y edad y la situación de los solicitantes con necesidades de acogida particulares.</w:t>
            </w:r>
            <w:r w:rsidRPr="005C4FE5">
              <w:rPr>
                <w:b/>
                <w:i/>
              </w:rPr>
              <w:t xml:space="preserve"> No obstante, el trato dispensado a los solicitantes no deberá ser más favorable que el reservado en general a los residentes y los nacionales del Estado miembro en situaciones y cuestiones comparables.</w:t>
            </w:r>
          </w:p>
        </w:tc>
      </w:tr>
    </w:tbl>
    <w:p w14:paraId="51CA2F6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4899CEB"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E55D20A" w14:textId="77777777" w:rsidR="009E33C7" w:rsidRPr="005C4FE5" w:rsidRDefault="009E33C7" w:rsidP="009E33C7">
      <w:pPr>
        <w:pStyle w:val="Normal12Italic"/>
        <w:rPr>
          <w:noProof w:val="0"/>
        </w:rPr>
      </w:pPr>
      <w:r w:rsidRPr="005C4FE5">
        <w:rPr>
          <w:noProof w:val="0"/>
        </w:rPr>
        <w:t>Para garantizar la confianza del público en las políticas migratorias, los solicitantes de protección internacional no deben tener derecho a un trato especial por parte de las autoridades.</w:t>
      </w:r>
    </w:p>
    <w:p w14:paraId="7D67AE55" w14:textId="77777777" w:rsidR="009E33C7" w:rsidRPr="005C4FE5" w:rsidRDefault="009E33C7" w:rsidP="009E33C7">
      <w:r w:rsidRPr="005C4FE5">
        <w:rPr>
          <w:rStyle w:val="HideTWBExt"/>
          <w:noProof w:val="0"/>
        </w:rPr>
        <w:t>&lt;/AmendB&gt;</w:t>
      </w:r>
    </w:p>
    <w:p w14:paraId="04A65F8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375</w:t>
      </w:r>
      <w:r w:rsidRPr="005C4FE5">
        <w:rPr>
          <w:rStyle w:val="HideTWBExt"/>
          <w:b w:val="0"/>
          <w:noProof w:val="0"/>
        </w:rPr>
        <w:t>&lt;/NumAmB&gt;</w:t>
      </w:r>
    </w:p>
    <w:p w14:paraId="7DAA820B"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14BEA51" w14:textId="77777777" w:rsidR="009E33C7" w:rsidRPr="005C4FE5" w:rsidRDefault="009E33C7" w:rsidP="009E33C7">
      <w:r w:rsidRPr="005C4FE5">
        <w:rPr>
          <w:rStyle w:val="HideTWBExt"/>
          <w:noProof w:val="0"/>
        </w:rPr>
        <w:t>&lt;/RepeatBlock-By&gt;</w:t>
      </w:r>
    </w:p>
    <w:p w14:paraId="2868E4B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B1C1328" w14:textId="77777777" w:rsidR="009E33C7" w:rsidRPr="005C4FE5" w:rsidRDefault="009E33C7" w:rsidP="009E33C7">
      <w:pPr>
        <w:pStyle w:val="NormalBold"/>
      </w:pPr>
      <w:r w:rsidRPr="005C4FE5">
        <w:rPr>
          <w:rStyle w:val="HideTWBExt"/>
          <w:b w:val="0"/>
          <w:noProof w:val="0"/>
        </w:rPr>
        <w:t>&lt;Article&gt;</w:t>
      </w:r>
      <w:r w:rsidRPr="005C4FE5">
        <w:t>Artículo 17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D2C7027" w14:textId="77777777" w:rsidTr="008916CF">
        <w:trPr>
          <w:jc w:val="center"/>
        </w:trPr>
        <w:tc>
          <w:tcPr>
            <w:tcW w:w="9752" w:type="dxa"/>
            <w:gridSpan w:val="2"/>
          </w:tcPr>
          <w:p w14:paraId="5F17BFF8" w14:textId="77777777" w:rsidR="009E33C7" w:rsidRPr="005C4FE5" w:rsidRDefault="009E33C7" w:rsidP="008916CF">
            <w:pPr>
              <w:keepNext/>
            </w:pPr>
          </w:p>
        </w:tc>
      </w:tr>
      <w:tr w:rsidR="009E33C7" w:rsidRPr="005C4FE5" w14:paraId="091D7F36" w14:textId="77777777" w:rsidTr="008916CF">
        <w:trPr>
          <w:jc w:val="center"/>
        </w:trPr>
        <w:tc>
          <w:tcPr>
            <w:tcW w:w="4876" w:type="dxa"/>
            <w:hideMark/>
          </w:tcPr>
          <w:p w14:paraId="1CD74097" w14:textId="77777777" w:rsidR="009E33C7" w:rsidRPr="005C4FE5" w:rsidRDefault="009E33C7" w:rsidP="008916CF">
            <w:pPr>
              <w:pStyle w:val="ColumnHeading"/>
              <w:keepNext/>
            </w:pPr>
            <w:r w:rsidRPr="005C4FE5">
              <w:t>Texto de la Comisión</w:t>
            </w:r>
          </w:p>
        </w:tc>
        <w:tc>
          <w:tcPr>
            <w:tcW w:w="4876" w:type="dxa"/>
            <w:hideMark/>
          </w:tcPr>
          <w:p w14:paraId="08D5B215" w14:textId="77777777" w:rsidR="009E33C7" w:rsidRPr="005C4FE5" w:rsidRDefault="009E33C7" w:rsidP="008916CF">
            <w:pPr>
              <w:pStyle w:val="ColumnHeading"/>
              <w:keepNext/>
            </w:pPr>
            <w:r w:rsidRPr="005C4FE5">
              <w:t>Enmienda</w:t>
            </w:r>
          </w:p>
        </w:tc>
      </w:tr>
      <w:tr w:rsidR="009E33C7" w:rsidRPr="005C4FE5" w14:paraId="39EE9896" w14:textId="77777777" w:rsidTr="008916CF">
        <w:trPr>
          <w:jc w:val="center"/>
        </w:trPr>
        <w:tc>
          <w:tcPr>
            <w:tcW w:w="4876" w:type="dxa"/>
            <w:hideMark/>
          </w:tcPr>
          <w:p w14:paraId="4BA5FB34" w14:textId="77777777" w:rsidR="009E33C7" w:rsidRPr="005C4FE5" w:rsidRDefault="009E33C7" w:rsidP="008916CF">
            <w:pPr>
              <w:pStyle w:val="Normal6"/>
            </w:pPr>
            <w:r w:rsidRPr="005C4FE5">
              <w:t>3.</w:t>
            </w:r>
            <w:r w:rsidRPr="005C4FE5">
              <w:tab/>
              <w:t xml:space="preserve">Cuando ofrezcan condiciones materiales de acogida, los Estados miembros </w:t>
            </w:r>
            <w:r w:rsidRPr="005C4FE5">
              <w:rPr>
                <w:b/>
                <w:i/>
              </w:rPr>
              <w:t>deberán</w:t>
            </w:r>
            <w:r w:rsidRPr="005C4FE5">
              <w:t xml:space="preserve"> tomar en consideración los factores específicos de género y edad y la situación de los solicitantes con necesidades de acogida particulares.</w:t>
            </w:r>
          </w:p>
        </w:tc>
        <w:tc>
          <w:tcPr>
            <w:tcW w:w="4876" w:type="dxa"/>
            <w:hideMark/>
          </w:tcPr>
          <w:p w14:paraId="39A2E9C2" w14:textId="77777777" w:rsidR="009E33C7" w:rsidRPr="005C4FE5" w:rsidRDefault="009E33C7" w:rsidP="008916CF">
            <w:pPr>
              <w:pStyle w:val="Normal6"/>
              <w:rPr>
                <w:szCs w:val="24"/>
              </w:rPr>
            </w:pPr>
            <w:r w:rsidRPr="005C4FE5">
              <w:t>3.</w:t>
            </w:r>
            <w:r w:rsidRPr="005C4FE5">
              <w:tab/>
              <w:t xml:space="preserve">Cuando ofrezcan condiciones materiales de acogida, los Estados miembros </w:t>
            </w:r>
            <w:r w:rsidRPr="005C4FE5">
              <w:rPr>
                <w:b/>
                <w:i/>
              </w:rPr>
              <w:t>podrán</w:t>
            </w:r>
            <w:r w:rsidRPr="005C4FE5">
              <w:t xml:space="preserve"> tomar en consideración los factores específicos de género y edad y la situación de los solicitantes con necesidades de acogida particulares.</w:t>
            </w:r>
          </w:p>
        </w:tc>
      </w:tr>
    </w:tbl>
    <w:p w14:paraId="1160758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C8A91D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B0ABDDA"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5622239E" w14:textId="77777777" w:rsidR="009E33C7" w:rsidRPr="005C4FE5" w:rsidRDefault="009E33C7" w:rsidP="009E33C7">
      <w:r w:rsidRPr="005C4FE5">
        <w:rPr>
          <w:rStyle w:val="HideTWBExt"/>
          <w:noProof w:val="0"/>
        </w:rPr>
        <w:t>&lt;/AmendB&gt;</w:t>
      </w:r>
    </w:p>
    <w:p w14:paraId="3047A5E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376</w:t>
      </w:r>
      <w:r w:rsidRPr="005C4FE5">
        <w:rPr>
          <w:rStyle w:val="HideTWBExt"/>
          <w:b w:val="0"/>
          <w:noProof w:val="0"/>
        </w:rPr>
        <w:t>&lt;/NumAmB&gt;</w:t>
      </w:r>
    </w:p>
    <w:p w14:paraId="47B37923" w14:textId="77777777" w:rsidR="009E33C7" w:rsidRPr="005C4FE5" w:rsidRDefault="009E33C7" w:rsidP="009E33C7">
      <w:pPr>
        <w:pStyle w:val="NormalBold"/>
      </w:pPr>
      <w:r w:rsidRPr="005C4FE5">
        <w:rPr>
          <w:rStyle w:val="HideTWBExt"/>
          <w:b w:val="0"/>
          <w:noProof w:val="0"/>
        </w:rPr>
        <w:t>&lt;RepeatBlock-By&gt;&lt;Members&gt;</w:t>
      </w:r>
      <w:r w:rsidRPr="005C4FE5">
        <w:t>Ulrike Lunacek, Daniele Viotti</w:t>
      </w:r>
      <w:r w:rsidRPr="005C4FE5">
        <w:rPr>
          <w:rStyle w:val="HideTWBExt"/>
          <w:b w:val="0"/>
          <w:noProof w:val="0"/>
        </w:rPr>
        <w:t>&lt;/Members&gt;</w:t>
      </w:r>
    </w:p>
    <w:p w14:paraId="4B3B09BB" w14:textId="77777777" w:rsidR="009E33C7" w:rsidRPr="005C4FE5" w:rsidRDefault="009E33C7" w:rsidP="009E33C7">
      <w:r w:rsidRPr="005C4FE5">
        <w:rPr>
          <w:rStyle w:val="HideTWBExt"/>
          <w:noProof w:val="0"/>
        </w:rPr>
        <w:t>&lt;/RepeatBlock-By&gt;</w:t>
      </w:r>
    </w:p>
    <w:p w14:paraId="32F138D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B1EEEF1" w14:textId="77777777" w:rsidR="009E33C7" w:rsidRPr="005C4FE5" w:rsidRDefault="009E33C7" w:rsidP="009E33C7">
      <w:pPr>
        <w:pStyle w:val="NormalBold"/>
      </w:pPr>
      <w:r w:rsidRPr="005C4FE5">
        <w:rPr>
          <w:rStyle w:val="HideTWBExt"/>
          <w:b w:val="0"/>
          <w:noProof w:val="0"/>
        </w:rPr>
        <w:t>&lt;Article&gt;</w:t>
      </w:r>
      <w:r w:rsidRPr="005C4FE5">
        <w:t>Artículo 17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4B399E2" w14:textId="77777777" w:rsidTr="008916CF">
        <w:trPr>
          <w:jc w:val="center"/>
        </w:trPr>
        <w:tc>
          <w:tcPr>
            <w:tcW w:w="9752" w:type="dxa"/>
            <w:gridSpan w:val="2"/>
          </w:tcPr>
          <w:p w14:paraId="1CC17509" w14:textId="77777777" w:rsidR="009E33C7" w:rsidRPr="005C4FE5" w:rsidRDefault="009E33C7" w:rsidP="008916CF">
            <w:pPr>
              <w:keepNext/>
            </w:pPr>
          </w:p>
        </w:tc>
      </w:tr>
      <w:tr w:rsidR="009E33C7" w:rsidRPr="005C4FE5" w14:paraId="5323F92E" w14:textId="77777777" w:rsidTr="008916CF">
        <w:trPr>
          <w:jc w:val="center"/>
        </w:trPr>
        <w:tc>
          <w:tcPr>
            <w:tcW w:w="4876" w:type="dxa"/>
            <w:hideMark/>
          </w:tcPr>
          <w:p w14:paraId="3923551C" w14:textId="77777777" w:rsidR="009E33C7" w:rsidRPr="005C4FE5" w:rsidRDefault="009E33C7" w:rsidP="008916CF">
            <w:pPr>
              <w:pStyle w:val="ColumnHeading"/>
              <w:keepNext/>
            </w:pPr>
            <w:r w:rsidRPr="005C4FE5">
              <w:t>Texto de la Comisión</w:t>
            </w:r>
          </w:p>
        </w:tc>
        <w:tc>
          <w:tcPr>
            <w:tcW w:w="4876" w:type="dxa"/>
            <w:hideMark/>
          </w:tcPr>
          <w:p w14:paraId="1B84DD21" w14:textId="77777777" w:rsidR="009E33C7" w:rsidRPr="005C4FE5" w:rsidRDefault="009E33C7" w:rsidP="008916CF">
            <w:pPr>
              <w:pStyle w:val="ColumnHeading"/>
              <w:keepNext/>
            </w:pPr>
            <w:r w:rsidRPr="005C4FE5">
              <w:t>Enmienda</w:t>
            </w:r>
          </w:p>
        </w:tc>
      </w:tr>
      <w:tr w:rsidR="009E33C7" w:rsidRPr="005C4FE5" w14:paraId="7FE3A8EB" w14:textId="77777777" w:rsidTr="008916CF">
        <w:trPr>
          <w:jc w:val="center"/>
        </w:trPr>
        <w:tc>
          <w:tcPr>
            <w:tcW w:w="4876" w:type="dxa"/>
            <w:hideMark/>
          </w:tcPr>
          <w:p w14:paraId="261B2A69" w14:textId="77777777" w:rsidR="009E33C7" w:rsidRPr="005C4FE5" w:rsidRDefault="009E33C7" w:rsidP="008916CF">
            <w:pPr>
              <w:pStyle w:val="Normal6"/>
            </w:pPr>
            <w:r w:rsidRPr="005C4FE5">
              <w:t>4.</w:t>
            </w:r>
            <w:r w:rsidRPr="005C4FE5">
              <w:tab/>
              <w:t>Cuando ofrezcan alojamiento, los Estados miembros adoptarán las medidas adecuadas para prevenir el acoso y los actos de violencia de género, incluida la violencia y el acoso sexuales.</w:t>
            </w:r>
          </w:p>
        </w:tc>
        <w:tc>
          <w:tcPr>
            <w:tcW w:w="4876" w:type="dxa"/>
            <w:hideMark/>
          </w:tcPr>
          <w:p w14:paraId="7B36C9AB" w14:textId="77777777" w:rsidR="009E33C7" w:rsidRPr="005C4FE5" w:rsidRDefault="009E33C7" w:rsidP="008916CF">
            <w:pPr>
              <w:pStyle w:val="Normal6"/>
              <w:rPr>
                <w:szCs w:val="24"/>
              </w:rPr>
            </w:pPr>
            <w:r w:rsidRPr="005C4FE5">
              <w:t>4.</w:t>
            </w:r>
            <w:r w:rsidRPr="005C4FE5">
              <w:tab/>
              <w:t>Cuando ofrezcan alojamiento, los Estados miembros adoptarán las medidas adecuadas para prevenir el acoso y los actos de violencia de género, incluida la violencia y el acoso sexuales</w:t>
            </w:r>
            <w:r w:rsidRPr="005C4FE5">
              <w:rPr>
                <w:b/>
                <w:i/>
              </w:rPr>
              <w:t>, así como todas las formas de violencia cometidas por prejuicios o por motivos de discriminación relacionados con las características personales de las víctimas, con arreglo a lo dispuesto en el artículo 22, apartado 3, de la Directiva 2012/29/UE</w:t>
            </w:r>
            <w:r w:rsidRPr="005C4FE5">
              <w:t>.</w:t>
            </w:r>
          </w:p>
        </w:tc>
      </w:tr>
    </w:tbl>
    <w:p w14:paraId="5BD42CB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5C35CB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2C9A1B7" w14:textId="77777777" w:rsidR="009E33C7" w:rsidRPr="005C4FE5" w:rsidRDefault="009E33C7" w:rsidP="009E33C7">
      <w:pPr>
        <w:pStyle w:val="Normal12Italic"/>
        <w:rPr>
          <w:noProof w:val="0"/>
        </w:rPr>
      </w:pPr>
      <w:r w:rsidRPr="005C4FE5">
        <w:rPr>
          <w:noProof w:val="0"/>
        </w:rPr>
        <w:t>Las personas LGBTI necesitan protección contra los ataques homófobos y transfóbicos.</w:t>
      </w:r>
    </w:p>
    <w:p w14:paraId="6C4DC843" w14:textId="77777777" w:rsidR="009E33C7" w:rsidRPr="005C4FE5" w:rsidRDefault="009E33C7" w:rsidP="009E33C7">
      <w:r w:rsidRPr="005C4FE5">
        <w:rPr>
          <w:rStyle w:val="HideTWBExt"/>
          <w:noProof w:val="0"/>
        </w:rPr>
        <w:t>&lt;/AmendB&gt;</w:t>
      </w:r>
    </w:p>
    <w:p w14:paraId="4CFF3B8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377</w:t>
      </w:r>
      <w:r w:rsidRPr="005C4FE5">
        <w:rPr>
          <w:rStyle w:val="HideTWBExt"/>
          <w:b w:val="0"/>
          <w:noProof w:val="0"/>
        </w:rPr>
        <w:t>&lt;/NumAmB&gt;</w:t>
      </w:r>
    </w:p>
    <w:p w14:paraId="769BAD3D"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D51FF63" w14:textId="77777777" w:rsidR="009E33C7" w:rsidRPr="005C4FE5" w:rsidRDefault="009E33C7" w:rsidP="009E33C7">
      <w:r w:rsidRPr="005C4FE5">
        <w:rPr>
          <w:rStyle w:val="HideTWBExt"/>
          <w:noProof w:val="0"/>
        </w:rPr>
        <w:t>&lt;/RepeatBlock-By&gt;</w:t>
      </w:r>
    </w:p>
    <w:p w14:paraId="5DBF46F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E124EF2" w14:textId="77777777" w:rsidR="009E33C7" w:rsidRPr="005C4FE5" w:rsidRDefault="009E33C7" w:rsidP="009E33C7">
      <w:pPr>
        <w:pStyle w:val="NormalBold"/>
      </w:pPr>
      <w:r w:rsidRPr="005C4FE5">
        <w:rPr>
          <w:rStyle w:val="HideTWBExt"/>
          <w:b w:val="0"/>
          <w:noProof w:val="0"/>
        </w:rPr>
        <w:t>&lt;Article&gt;</w:t>
      </w:r>
      <w:r w:rsidRPr="005C4FE5">
        <w:t>Artículo 17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24B4997" w14:textId="77777777" w:rsidTr="008916CF">
        <w:trPr>
          <w:jc w:val="center"/>
        </w:trPr>
        <w:tc>
          <w:tcPr>
            <w:tcW w:w="9752" w:type="dxa"/>
            <w:gridSpan w:val="2"/>
          </w:tcPr>
          <w:p w14:paraId="6F6B4BE3" w14:textId="77777777" w:rsidR="009E33C7" w:rsidRPr="005C4FE5" w:rsidRDefault="009E33C7" w:rsidP="008916CF">
            <w:pPr>
              <w:keepNext/>
            </w:pPr>
          </w:p>
        </w:tc>
      </w:tr>
      <w:tr w:rsidR="009E33C7" w:rsidRPr="005C4FE5" w14:paraId="7D00FCF5" w14:textId="77777777" w:rsidTr="008916CF">
        <w:trPr>
          <w:jc w:val="center"/>
        </w:trPr>
        <w:tc>
          <w:tcPr>
            <w:tcW w:w="4876" w:type="dxa"/>
            <w:hideMark/>
          </w:tcPr>
          <w:p w14:paraId="1D52DE94" w14:textId="77777777" w:rsidR="009E33C7" w:rsidRPr="005C4FE5" w:rsidRDefault="009E33C7" w:rsidP="008916CF">
            <w:pPr>
              <w:pStyle w:val="ColumnHeading"/>
              <w:keepNext/>
            </w:pPr>
            <w:r w:rsidRPr="005C4FE5">
              <w:t>Texto de la Comisión</w:t>
            </w:r>
          </w:p>
        </w:tc>
        <w:tc>
          <w:tcPr>
            <w:tcW w:w="4876" w:type="dxa"/>
            <w:hideMark/>
          </w:tcPr>
          <w:p w14:paraId="0F319A81" w14:textId="77777777" w:rsidR="009E33C7" w:rsidRPr="005C4FE5" w:rsidRDefault="009E33C7" w:rsidP="008916CF">
            <w:pPr>
              <w:pStyle w:val="ColumnHeading"/>
              <w:keepNext/>
            </w:pPr>
            <w:r w:rsidRPr="005C4FE5">
              <w:t>Enmienda</w:t>
            </w:r>
          </w:p>
        </w:tc>
      </w:tr>
      <w:tr w:rsidR="009E33C7" w:rsidRPr="005C4FE5" w14:paraId="67ECEE44" w14:textId="77777777" w:rsidTr="008916CF">
        <w:trPr>
          <w:jc w:val="center"/>
        </w:trPr>
        <w:tc>
          <w:tcPr>
            <w:tcW w:w="4876" w:type="dxa"/>
            <w:hideMark/>
          </w:tcPr>
          <w:p w14:paraId="29F548C1" w14:textId="77777777" w:rsidR="009E33C7" w:rsidRPr="005C4FE5" w:rsidRDefault="009E33C7" w:rsidP="008916CF">
            <w:pPr>
              <w:pStyle w:val="Normal6"/>
            </w:pPr>
            <w:r w:rsidRPr="005C4FE5">
              <w:t>4.</w:t>
            </w:r>
            <w:r w:rsidRPr="005C4FE5">
              <w:tab/>
              <w:t>Cuando ofrezcan alojamiento, los Estados miembros adoptarán las medidas adecuadas para prevenir el acoso y los actos de violencia de género, incluida la violencia y el acoso sexuales.</w:t>
            </w:r>
          </w:p>
        </w:tc>
        <w:tc>
          <w:tcPr>
            <w:tcW w:w="4876" w:type="dxa"/>
            <w:hideMark/>
          </w:tcPr>
          <w:p w14:paraId="41F4D06E" w14:textId="77777777" w:rsidR="009E33C7" w:rsidRPr="005C4FE5" w:rsidRDefault="009E33C7" w:rsidP="008916CF">
            <w:pPr>
              <w:pStyle w:val="Normal6"/>
              <w:rPr>
                <w:szCs w:val="24"/>
              </w:rPr>
            </w:pPr>
            <w:r w:rsidRPr="005C4FE5">
              <w:t>4.</w:t>
            </w:r>
            <w:r w:rsidRPr="005C4FE5">
              <w:tab/>
              <w:t xml:space="preserve">Cuando ofrezcan alojamiento </w:t>
            </w:r>
            <w:r w:rsidRPr="005C4FE5">
              <w:rPr>
                <w:b/>
                <w:i/>
              </w:rPr>
              <w:t>y actividades de ocio</w:t>
            </w:r>
            <w:r w:rsidRPr="005C4FE5">
              <w:t>, los Estados miembros adoptarán las medidas adecuadas para prevenir el acoso y los actos de violencia de género, incluida la violencia y el acoso sexuales</w:t>
            </w:r>
            <w:r w:rsidRPr="005C4FE5">
              <w:rPr>
                <w:b/>
                <w:i/>
              </w:rPr>
              <w:t>, contra solicitantes y nacionales, de igual modo</w:t>
            </w:r>
            <w:r w:rsidRPr="005C4FE5">
              <w:t>.</w:t>
            </w:r>
          </w:p>
        </w:tc>
      </w:tr>
    </w:tbl>
    <w:p w14:paraId="077D8C8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685117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9FC4784" w14:textId="77777777" w:rsidR="009E33C7" w:rsidRPr="005C4FE5" w:rsidRDefault="009E33C7" w:rsidP="009E33C7">
      <w:pPr>
        <w:pStyle w:val="Normal12Italic"/>
        <w:rPr>
          <w:noProof w:val="0"/>
        </w:rPr>
      </w:pPr>
      <w:r w:rsidRPr="005C4FE5">
        <w:rPr>
          <w:noProof w:val="0"/>
        </w:rPr>
        <w:t>El aumento del número de delitos graves cometidos por solicitantes de asilo es un hecho probado que requiere una reacción fuerte por parte de las autoridades nacionales.</w:t>
      </w:r>
    </w:p>
    <w:p w14:paraId="0E5076D6" w14:textId="77777777" w:rsidR="009E33C7" w:rsidRPr="005C4FE5" w:rsidRDefault="009E33C7" w:rsidP="009E33C7">
      <w:r w:rsidRPr="005C4FE5">
        <w:rPr>
          <w:rStyle w:val="HideTWBExt"/>
          <w:noProof w:val="0"/>
        </w:rPr>
        <w:t>&lt;/AmendB&gt;</w:t>
      </w:r>
    </w:p>
    <w:p w14:paraId="263A800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378</w:t>
      </w:r>
      <w:r w:rsidRPr="005C4FE5">
        <w:rPr>
          <w:rStyle w:val="HideTWBExt"/>
          <w:b w:val="0"/>
          <w:noProof w:val="0"/>
        </w:rPr>
        <w:t>&lt;/NumAmB&gt;</w:t>
      </w:r>
    </w:p>
    <w:p w14:paraId="2D4D600F"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0C6AF40C" w14:textId="77777777" w:rsidR="009E33C7" w:rsidRPr="005C4FE5" w:rsidRDefault="009E33C7" w:rsidP="009E33C7">
      <w:r w:rsidRPr="005C4FE5">
        <w:rPr>
          <w:rStyle w:val="HideTWBExt"/>
          <w:noProof w:val="0"/>
        </w:rPr>
        <w:t>&lt;/RepeatBlock-By&gt;</w:t>
      </w:r>
    </w:p>
    <w:p w14:paraId="7E21269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8D2F5A1" w14:textId="77777777" w:rsidR="009E33C7" w:rsidRPr="005C4FE5" w:rsidRDefault="009E33C7" w:rsidP="009E33C7">
      <w:pPr>
        <w:pStyle w:val="NormalBold"/>
      </w:pPr>
      <w:r w:rsidRPr="005C4FE5">
        <w:rPr>
          <w:rStyle w:val="HideTWBExt"/>
          <w:b w:val="0"/>
          <w:noProof w:val="0"/>
        </w:rPr>
        <w:t>&lt;Article&gt;</w:t>
      </w:r>
      <w:r w:rsidRPr="005C4FE5">
        <w:t>Artículo 17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C3E9627" w14:textId="77777777" w:rsidTr="008916CF">
        <w:trPr>
          <w:jc w:val="center"/>
        </w:trPr>
        <w:tc>
          <w:tcPr>
            <w:tcW w:w="9752" w:type="dxa"/>
            <w:gridSpan w:val="2"/>
          </w:tcPr>
          <w:p w14:paraId="3025FBEE" w14:textId="77777777" w:rsidR="009E33C7" w:rsidRPr="005C4FE5" w:rsidRDefault="009E33C7" w:rsidP="008916CF">
            <w:pPr>
              <w:keepNext/>
            </w:pPr>
          </w:p>
        </w:tc>
      </w:tr>
      <w:tr w:rsidR="009E33C7" w:rsidRPr="005C4FE5" w14:paraId="60FC053A" w14:textId="77777777" w:rsidTr="008916CF">
        <w:trPr>
          <w:jc w:val="center"/>
        </w:trPr>
        <w:tc>
          <w:tcPr>
            <w:tcW w:w="4876" w:type="dxa"/>
            <w:hideMark/>
          </w:tcPr>
          <w:p w14:paraId="481334F4" w14:textId="77777777" w:rsidR="009E33C7" w:rsidRPr="005C4FE5" w:rsidRDefault="009E33C7" w:rsidP="008916CF">
            <w:pPr>
              <w:pStyle w:val="ColumnHeading"/>
              <w:keepNext/>
            </w:pPr>
            <w:r w:rsidRPr="005C4FE5">
              <w:t>Texto de la Comisión</w:t>
            </w:r>
          </w:p>
        </w:tc>
        <w:tc>
          <w:tcPr>
            <w:tcW w:w="4876" w:type="dxa"/>
            <w:hideMark/>
          </w:tcPr>
          <w:p w14:paraId="23E345DD" w14:textId="77777777" w:rsidR="009E33C7" w:rsidRPr="005C4FE5" w:rsidRDefault="009E33C7" w:rsidP="008916CF">
            <w:pPr>
              <w:pStyle w:val="ColumnHeading"/>
              <w:keepNext/>
            </w:pPr>
            <w:r w:rsidRPr="005C4FE5">
              <w:t>Enmienda</w:t>
            </w:r>
          </w:p>
        </w:tc>
      </w:tr>
      <w:tr w:rsidR="009E33C7" w:rsidRPr="005C4FE5" w14:paraId="7C1A1EAE" w14:textId="77777777" w:rsidTr="008916CF">
        <w:trPr>
          <w:jc w:val="center"/>
        </w:trPr>
        <w:tc>
          <w:tcPr>
            <w:tcW w:w="4876" w:type="dxa"/>
            <w:hideMark/>
          </w:tcPr>
          <w:p w14:paraId="3F616906" w14:textId="77777777" w:rsidR="009E33C7" w:rsidRPr="005C4FE5" w:rsidRDefault="009E33C7" w:rsidP="008916CF">
            <w:pPr>
              <w:pStyle w:val="Normal6"/>
            </w:pPr>
            <w:r w:rsidRPr="005C4FE5">
              <w:t>4.</w:t>
            </w:r>
            <w:r w:rsidRPr="005C4FE5">
              <w:tab/>
              <w:t xml:space="preserve">Cuando ofrezcan alojamiento, los Estados miembros </w:t>
            </w:r>
            <w:r w:rsidRPr="005C4FE5">
              <w:rPr>
                <w:b/>
                <w:i/>
              </w:rPr>
              <w:t xml:space="preserve">adoptarán </w:t>
            </w:r>
            <w:r w:rsidRPr="005C4FE5">
              <w:t>las medidas adecuadas para prevenir el acoso y los actos de violencia de género, incluida la violencia y el acoso sexuales.</w:t>
            </w:r>
          </w:p>
        </w:tc>
        <w:tc>
          <w:tcPr>
            <w:tcW w:w="4876" w:type="dxa"/>
            <w:hideMark/>
          </w:tcPr>
          <w:p w14:paraId="1706D4B0" w14:textId="77777777" w:rsidR="009E33C7" w:rsidRPr="005C4FE5" w:rsidRDefault="009E33C7" w:rsidP="008916CF">
            <w:pPr>
              <w:pStyle w:val="Normal6"/>
              <w:rPr>
                <w:szCs w:val="24"/>
              </w:rPr>
            </w:pPr>
            <w:r w:rsidRPr="005C4FE5">
              <w:t>4.</w:t>
            </w:r>
            <w:r w:rsidRPr="005C4FE5">
              <w:tab/>
              <w:t xml:space="preserve">Cuando ofrezcan alojamiento, los Estados miembros </w:t>
            </w:r>
            <w:r w:rsidRPr="005C4FE5">
              <w:rPr>
                <w:b/>
                <w:i/>
              </w:rPr>
              <w:t xml:space="preserve">podrán adoptar </w:t>
            </w:r>
            <w:r w:rsidRPr="005C4FE5">
              <w:t>las medidas adecuadas para prevenir el acoso y los actos de violencia de género, incluida la violencia y el acoso sexuales.</w:t>
            </w:r>
          </w:p>
        </w:tc>
      </w:tr>
    </w:tbl>
    <w:p w14:paraId="1117E2A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C5E509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945C436"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748516EB" w14:textId="77777777" w:rsidR="009E33C7" w:rsidRPr="005C4FE5" w:rsidRDefault="009E33C7" w:rsidP="009E33C7">
      <w:r w:rsidRPr="005C4FE5">
        <w:rPr>
          <w:rStyle w:val="HideTWBExt"/>
          <w:noProof w:val="0"/>
        </w:rPr>
        <w:t>&lt;/AmendB&gt;</w:t>
      </w:r>
    </w:p>
    <w:p w14:paraId="49962AB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379</w:t>
      </w:r>
      <w:r w:rsidRPr="005C4FE5">
        <w:rPr>
          <w:rStyle w:val="HideTWBExt"/>
          <w:b w:val="0"/>
          <w:noProof w:val="0"/>
        </w:rPr>
        <w:t>&lt;/NumAmB&gt;</w:t>
      </w:r>
    </w:p>
    <w:p w14:paraId="20F09960"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4938BFE1" w14:textId="77777777" w:rsidR="009E33C7" w:rsidRPr="005C4FE5" w:rsidRDefault="009E33C7" w:rsidP="009E33C7">
      <w:r w:rsidRPr="005C4FE5">
        <w:rPr>
          <w:rStyle w:val="HideTWBExt"/>
          <w:noProof w:val="0"/>
        </w:rPr>
        <w:t>&lt;/RepeatBlock-By&gt;</w:t>
      </w:r>
    </w:p>
    <w:p w14:paraId="212609E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B57DE94" w14:textId="77777777" w:rsidR="009E33C7" w:rsidRPr="005C4FE5" w:rsidRDefault="009E33C7" w:rsidP="009E33C7">
      <w:pPr>
        <w:pStyle w:val="NormalBold"/>
      </w:pPr>
      <w:r w:rsidRPr="005C4FE5">
        <w:rPr>
          <w:rStyle w:val="HideTWBExt"/>
          <w:b w:val="0"/>
          <w:noProof w:val="0"/>
        </w:rPr>
        <w:t>&lt;Article&gt;</w:t>
      </w:r>
      <w:r w:rsidRPr="005C4FE5">
        <w:t>Artículo 17 – apartado 4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4EFEC47" w14:textId="77777777" w:rsidTr="008916CF">
        <w:trPr>
          <w:jc w:val="center"/>
        </w:trPr>
        <w:tc>
          <w:tcPr>
            <w:tcW w:w="9752" w:type="dxa"/>
            <w:gridSpan w:val="2"/>
          </w:tcPr>
          <w:p w14:paraId="0502BBEB" w14:textId="77777777" w:rsidR="009E33C7" w:rsidRPr="005C4FE5" w:rsidRDefault="009E33C7" w:rsidP="008916CF">
            <w:pPr>
              <w:keepNext/>
            </w:pPr>
          </w:p>
        </w:tc>
      </w:tr>
      <w:tr w:rsidR="009E33C7" w:rsidRPr="005C4FE5" w14:paraId="463E16B8" w14:textId="77777777" w:rsidTr="008916CF">
        <w:trPr>
          <w:jc w:val="center"/>
        </w:trPr>
        <w:tc>
          <w:tcPr>
            <w:tcW w:w="4876" w:type="dxa"/>
            <w:hideMark/>
          </w:tcPr>
          <w:p w14:paraId="13484BB1" w14:textId="77777777" w:rsidR="009E33C7" w:rsidRPr="005C4FE5" w:rsidRDefault="009E33C7" w:rsidP="008916CF">
            <w:pPr>
              <w:pStyle w:val="ColumnHeading"/>
              <w:keepNext/>
            </w:pPr>
            <w:r w:rsidRPr="005C4FE5">
              <w:t>Texto de la Comisión</w:t>
            </w:r>
          </w:p>
        </w:tc>
        <w:tc>
          <w:tcPr>
            <w:tcW w:w="4876" w:type="dxa"/>
            <w:hideMark/>
          </w:tcPr>
          <w:p w14:paraId="578C8E5B" w14:textId="77777777" w:rsidR="009E33C7" w:rsidRPr="005C4FE5" w:rsidRDefault="009E33C7" w:rsidP="008916CF">
            <w:pPr>
              <w:pStyle w:val="ColumnHeading"/>
              <w:keepNext/>
            </w:pPr>
            <w:r w:rsidRPr="005C4FE5">
              <w:t>Enmienda</w:t>
            </w:r>
          </w:p>
        </w:tc>
      </w:tr>
      <w:tr w:rsidR="009E33C7" w:rsidRPr="005C4FE5" w14:paraId="37ED446F" w14:textId="77777777" w:rsidTr="008916CF">
        <w:trPr>
          <w:jc w:val="center"/>
        </w:trPr>
        <w:tc>
          <w:tcPr>
            <w:tcW w:w="4876" w:type="dxa"/>
          </w:tcPr>
          <w:p w14:paraId="56FA6CA1" w14:textId="77777777" w:rsidR="009E33C7" w:rsidRPr="005C4FE5" w:rsidRDefault="009E33C7" w:rsidP="008916CF">
            <w:pPr>
              <w:pStyle w:val="Normal6"/>
            </w:pPr>
          </w:p>
        </w:tc>
        <w:tc>
          <w:tcPr>
            <w:tcW w:w="4876" w:type="dxa"/>
            <w:hideMark/>
          </w:tcPr>
          <w:p w14:paraId="602649E2" w14:textId="77777777" w:rsidR="009E33C7" w:rsidRPr="005C4FE5" w:rsidRDefault="009E33C7" w:rsidP="008916CF">
            <w:pPr>
              <w:pStyle w:val="Normal6"/>
              <w:rPr>
                <w:szCs w:val="24"/>
              </w:rPr>
            </w:pPr>
            <w:r w:rsidRPr="005C4FE5">
              <w:rPr>
                <w:b/>
                <w:i/>
              </w:rPr>
              <w:t>4 bis.</w:t>
            </w:r>
            <w:r w:rsidRPr="005C4FE5">
              <w:tab/>
            </w:r>
            <w:r w:rsidRPr="005C4FE5">
              <w:rPr>
                <w:b/>
                <w:i/>
              </w:rPr>
              <w:t>Los Estados miembros facilitarán instalaciones sanitarias separadas para las mujeres solicitantes y un lugar seguro en los centros de acogida para ellas y sus hijos.</w:t>
            </w:r>
          </w:p>
        </w:tc>
      </w:tr>
    </w:tbl>
    <w:p w14:paraId="24672E4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567B02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5DE0896" w14:textId="77777777" w:rsidR="009E33C7" w:rsidRPr="005C4FE5" w:rsidRDefault="009E33C7" w:rsidP="009E33C7">
      <w:pPr>
        <w:pStyle w:val="Normal12Italic"/>
        <w:rPr>
          <w:noProof w:val="0"/>
        </w:rPr>
      </w:pPr>
      <w:r w:rsidRPr="005C4FE5">
        <w:rPr>
          <w:noProof w:val="0"/>
        </w:rPr>
        <w:t>Esta enmienda tiene por objeto reforzar la disposición incluida en el apartado 4, como medio para prevenir el acoso y los actos de violencia de género, incluida la violencia y el acoso sexuales.</w:t>
      </w:r>
    </w:p>
    <w:p w14:paraId="01FC275B" w14:textId="77777777" w:rsidR="009E33C7" w:rsidRPr="005C4FE5" w:rsidRDefault="009E33C7" w:rsidP="009E33C7">
      <w:r w:rsidRPr="005C4FE5">
        <w:rPr>
          <w:rStyle w:val="HideTWBExt"/>
          <w:noProof w:val="0"/>
        </w:rPr>
        <w:t>&lt;/AmendB&gt;</w:t>
      </w:r>
    </w:p>
    <w:p w14:paraId="393EE2B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380</w:t>
      </w:r>
      <w:r w:rsidRPr="005C4FE5">
        <w:rPr>
          <w:rStyle w:val="HideTWBExt"/>
          <w:b w:val="0"/>
          <w:noProof w:val="0"/>
        </w:rPr>
        <w:t>&lt;/NumAmB&gt;</w:t>
      </w:r>
    </w:p>
    <w:p w14:paraId="3C8D9699"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ED743ED" w14:textId="77777777" w:rsidR="009E33C7" w:rsidRPr="005C4FE5" w:rsidRDefault="009E33C7" w:rsidP="009E33C7">
      <w:r w:rsidRPr="005C4FE5">
        <w:rPr>
          <w:rStyle w:val="HideTWBExt"/>
          <w:noProof w:val="0"/>
        </w:rPr>
        <w:t>&lt;/RepeatBlock-By&gt;</w:t>
      </w:r>
    </w:p>
    <w:p w14:paraId="4355947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52E84DC" w14:textId="77777777" w:rsidR="009E33C7" w:rsidRPr="005C4FE5" w:rsidRDefault="009E33C7" w:rsidP="009E33C7">
      <w:pPr>
        <w:pStyle w:val="NormalBold"/>
      </w:pPr>
      <w:r w:rsidRPr="005C4FE5">
        <w:rPr>
          <w:rStyle w:val="HideTWBExt"/>
          <w:b w:val="0"/>
          <w:noProof w:val="0"/>
        </w:rPr>
        <w:t>&lt;Article&gt;</w:t>
      </w:r>
      <w:r w:rsidRPr="005C4FE5">
        <w:t>Artículo 17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9F19C7D" w14:textId="77777777" w:rsidTr="008916CF">
        <w:trPr>
          <w:jc w:val="center"/>
        </w:trPr>
        <w:tc>
          <w:tcPr>
            <w:tcW w:w="9752" w:type="dxa"/>
            <w:gridSpan w:val="2"/>
          </w:tcPr>
          <w:p w14:paraId="24ABB2A8" w14:textId="77777777" w:rsidR="009E33C7" w:rsidRPr="005C4FE5" w:rsidRDefault="009E33C7" w:rsidP="008916CF">
            <w:pPr>
              <w:keepNext/>
            </w:pPr>
          </w:p>
        </w:tc>
      </w:tr>
      <w:tr w:rsidR="009E33C7" w:rsidRPr="005C4FE5" w14:paraId="74CBB0E0" w14:textId="77777777" w:rsidTr="008916CF">
        <w:trPr>
          <w:jc w:val="center"/>
        </w:trPr>
        <w:tc>
          <w:tcPr>
            <w:tcW w:w="4876" w:type="dxa"/>
            <w:hideMark/>
          </w:tcPr>
          <w:p w14:paraId="750D4FDB" w14:textId="77777777" w:rsidR="009E33C7" w:rsidRPr="005C4FE5" w:rsidRDefault="009E33C7" w:rsidP="008916CF">
            <w:pPr>
              <w:pStyle w:val="ColumnHeading"/>
              <w:keepNext/>
            </w:pPr>
            <w:r w:rsidRPr="005C4FE5">
              <w:t>Texto de la Comisión</w:t>
            </w:r>
          </w:p>
        </w:tc>
        <w:tc>
          <w:tcPr>
            <w:tcW w:w="4876" w:type="dxa"/>
            <w:hideMark/>
          </w:tcPr>
          <w:p w14:paraId="1ABD8CB5" w14:textId="77777777" w:rsidR="009E33C7" w:rsidRPr="005C4FE5" w:rsidRDefault="009E33C7" w:rsidP="008916CF">
            <w:pPr>
              <w:pStyle w:val="ColumnHeading"/>
              <w:keepNext/>
            </w:pPr>
            <w:r w:rsidRPr="005C4FE5">
              <w:t>Enmienda</w:t>
            </w:r>
          </w:p>
        </w:tc>
      </w:tr>
      <w:tr w:rsidR="009E33C7" w:rsidRPr="005C4FE5" w14:paraId="393DA437" w14:textId="77777777" w:rsidTr="008916CF">
        <w:trPr>
          <w:jc w:val="center"/>
        </w:trPr>
        <w:tc>
          <w:tcPr>
            <w:tcW w:w="4876" w:type="dxa"/>
            <w:hideMark/>
          </w:tcPr>
          <w:p w14:paraId="454D7943" w14:textId="77777777" w:rsidR="009E33C7" w:rsidRPr="005C4FE5" w:rsidRDefault="009E33C7" w:rsidP="008916CF">
            <w:pPr>
              <w:pStyle w:val="Normal6"/>
            </w:pPr>
            <w:r w:rsidRPr="005C4FE5">
              <w:t>5.</w:t>
            </w:r>
            <w:r w:rsidRPr="005C4FE5">
              <w:tab/>
              <w:t xml:space="preserve">Los Estados miembros </w:t>
            </w:r>
            <w:r w:rsidRPr="005C4FE5">
              <w:rPr>
                <w:b/>
                <w:i/>
              </w:rPr>
              <w:t>velarán</w:t>
            </w:r>
            <w:r w:rsidRPr="005C4FE5">
              <w:t xml:space="preserve"> por que, por regla general, los solicitantes adultos dependientes con necesidades de acogida particulares sean alojados junto con parientes adultos próximos que ya se encuentren en el mismo Estado miembro y que con arreglo al Derecho o a la práctica del Estado miembro de que se trate sean responsables de ellos.</w:t>
            </w:r>
          </w:p>
        </w:tc>
        <w:tc>
          <w:tcPr>
            <w:tcW w:w="4876" w:type="dxa"/>
            <w:hideMark/>
          </w:tcPr>
          <w:p w14:paraId="4831CACB" w14:textId="77777777" w:rsidR="009E33C7" w:rsidRPr="005C4FE5" w:rsidRDefault="009E33C7" w:rsidP="008916CF">
            <w:pPr>
              <w:pStyle w:val="Normal6"/>
              <w:rPr>
                <w:szCs w:val="24"/>
              </w:rPr>
            </w:pPr>
            <w:r w:rsidRPr="005C4FE5">
              <w:t>5.</w:t>
            </w:r>
            <w:r w:rsidRPr="005C4FE5">
              <w:tab/>
              <w:t xml:space="preserve">Los Estados miembros </w:t>
            </w:r>
            <w:r w:rsidRPr="005C4FE5">
              <w:rPr>
                <w:b/>
                <w:i/>
              </w:rPr>
              <w:t>podrán velar</w:t>
            </w:r>
            <w:r w:rsidRPr="005C4FE5">
              <w:t xml:space="preserve"> por que, por regla general, los solicitantes adultos dependientes con necesidades de acogida particulares sean alojados junto con parientes adultos próximos que ya se encuentren en el mismo Estado miembro y que con arreglo al Derecho o a la práctica del Estado miembro de que se trate sean responsables de ellos.</w:t>
            </w:r>
          </w:p>
        </w:tc>
      </w:tr>
    </w:tbl>
    <w:p w14:paraId="0CD19CF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080429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3869868"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4D919E8E" w14:textId="77777777" w:rsidR="009E33C7" w:rsidRPr="005C4FE5" w:rsidRDefault="009E33C7" w:rsidP="009E33C7">
      <w:r w:rsidRPr="005C4FE5">
        <w:rPr>
          <w:rStyle w:val="HideTWBExt"/>
          <w:noProof w:val="0"/>
        </w:rPr>
        <w:t>&lt;/AmendB&gt;</w:t>
      </w:r>
    </w:p>
    <w:p w14:paraId="3920786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381</w:t>
      </w:r>
      <w:r w:rsidRPr="005C4FE5">
        <w:rPr>
          <w:rStyle w:val="HideTWBExt"/>
          <w:b w:val="0"/>
          <w:noProof w:val="0"/>
        </w:rPr>
        <w:t>&lt;/NumAmB&gt;</w:t>
      </w:r>
    </w:p>
    <w:p w14:paraId="2DB872EB"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81D773E" w14:textId="77777777" w:rsidR="009E33C7" w:rsidRPr="005C4FE5" w:rsidRDefault="009E33C7" w:rsidP="009E33C7">
      <w:r w:rsidRPr="005C4FE5">
        <w:rPr>
          <w:rStyle w:val="HideTWBExt"/>
          <w:noProof w:val="0"/>
        </w:rPr>
        <w:t>&lt;/RepeatBlock-By&gt;</w:t>
      </w:r>
    </w:p>
    <w:p w14:paraId="3D743F2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FA73C12" w14:textId="77777777" w:rsidR="009E33C7" w:rsidRPr="005C4FE5" w:rsidRDefault="009E33C7" w:rsidP="009E33C7">
      <w:pPr>
        <w:pStyle w:val="NormalBold"/>
      </w:pPr>
      <w:r w:rsidRPr="005C4FE5">
        <w:rPr>
          <w:rStyle w:val="HideTWBExt"/>
          <w:b w:val="0"/>
          <w:noProof w:val="0"/>
        </w:rPr>
        <w:t>&lt;Article&gt;</w:t>
      </w:r>
      <w:r w:rsidRPr="005C4FE5">
        <w:t>Artículo 17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F6C093A" w14:textId="77777777" w:rsidTr="008916CF">
        <w:trPr>
          <w:jc w:val="center"/>
        </w:trPr>
        <w:tc>
          <w:tcPr>
            <w:tcW w:w="9752" w:type="dxa"/>
            <w:gridSpan w:val="2"/>
          </w:tcPr>
          <w:p w14:paraId="3DB838E9" w14:textId="77777777" w:rsidR="009E33C7" w:rsidRPr="005C4FE5" w:rsidRDefault="009E33C7" w:rsidP="008916CF">
            <w:pPr>
              <w:keepNext/>
            </w:pPr>
          </w:p>
        </w:tc>
      </w:tr>
      <w:tr w:rsidR="009E33C7" w:rsidRPr="005C4FE5" w14:paraId="242225EA" w14:textId="77777777" w:rsidTr="008916CF">
        <w:trPr>
          <w:jc w:val="center"/>
        </w:trPr>
        <w:tc>
          <w:tcPr>
            <w:tcW w:w="4876" w:type="dxa"/>
            <w:hideMark/>
          </w:tcPr>
          <w:p w14:paraId="4EAAD3F4" w14:textId="77777777" w:rsidR="009E33C7" w:rsidRPr="005C4FE5" w:rsidRDefault="009E33C7" w:rsidP="008916CF">
            <w:pPr>
              <w:pStyle w:val="ColumnHeading"/>
              <w:keepNext/>
            </w:pPr>
            <w:r w:rsidRPr="005C4FE5">
              <w:t>Texto de la Comisión</w:t>
            </w:r>
          </w:p>
        </w:tc>
        <w:tc>
          <w:tcPr>
            <w:tcW w:w="4876" w:type="dxa"/>
            <w:hideMark/>
          </w:tcPr>
          <w:p w14:paraId="0A922856" w14:textId="77777777" w:rsidR="009E33C7" w:rsidRPr="005C4FE5" w:rsidRDefault="009E33C7" w:rsidP="008916CF">
            <w:pPr>
              <w:pStyle w:val="ColumnHeading"/>
              <w:keepNext/>
            </w:pPr>
            <w:r w:rsidRPr="005C4FE5">
              <w:t>Enmienda</w:t>
            </w:r>
          </w:p>
        </w:tc>
      </w:tr>
      <w:tr w:rsidR="009E33C7" w:rsidRPr="005C4FE5" w14:paraId="611DA8A8" w14:textId="77777777" w:rsidTr="008916CF">
        <w:trPr>
          <w:jc w:val="center"/>
        </w:trPr>
        <w:tc>
          <w:tcPr>
            <w:tcW w:w="4876" w:type="dxa"/>
            <w:hideMark/>
          </w:tcPr>
          <w:p w14:paraId="4D153E1A" w14:textId="77777777" w:rsidR="009E33C7" w:rsidRPr="005C4FE5" w:rsidRDefault="009E33C7" w:rsidP="008916CF">
            <w:pPr>
              <w:pStyle w:val="Normal6"/>
            </w:pPr>
            <w:r w:rsidRPr="005C4FE5">
              <w:t>6.</w:t>
            </w:r>
            <w:r w:rsidRPr="005C4FE5">
              <w:tab/>
              <w:t xml:space="preserve">Los Estados miembros </w:t>
            </w:r>
            <w:r w:rsidRPr="005C4FE5">
              <w:rPr>
                <w:b/>
                <w:i/>
              </w:rPr>
              <w:t>velarán</w:t>
            </w:r>
            <w:r w:rsidRPr="005C4FE5">
              <w:t xml:space="preserve"> por que los traslados de los solicitantes de un alojamiento a otro se realicen solamente cuando sean necesarios. Los Estados miembros posibilitarán que los solicitantes informen a sus asesores o consejeros jurídicos del traslado y de su nueva dirección.</w:t>
            </w:r>
          </w:p>
        </w:tc>
        <w:tc>
          <w:tcPr>
            <w:tcW w:w="4876" w:type="dxa"/>
            <w:hideMark/>
          </w:tcPr>
          <w:p w14:paraId="42FC38D9" w14:textId="77777777" w:rsidR="009E33C7" w:rsidRPr="005C4FE5" w:rsidRDefault="009E33C7" w:rsidP="008916CF">
            <w:pPr>
              <w:pStyle w:val="Normal6"/>
              <w:rPr>
                <w:szCs w:val="24"/>
              </w:rPr>
            </w:pPr>
            <w:r w:rsidRPr="005C4FE5">
              <w:t>6.</w:t>
            </w:r>
            <w:r w:rsidRPr="005C4FE5">
              <w:tab/>
              <w:t xml:space="preserve">Los Estados miembros </w:t>
            </w:r>
            <w:r w:rsidRPr="005C4FE5">
              <w:rPr>
                <w:b/>
                <w:i/>
              </w:rPr>
              <w:t>podrán velar</w:t>
            </w:r>
            <w:r w:rsidRPr="005C4FE5">
              <w:t xml:space="preserve"> por que los traslados de los solicitantes de un alojamiento a otro se realicen solamente cuando sean necesarios. Los Estados miembros posibilitarán que los solicitantes informen a sus asesores o consejeros jurídicos del traslado y de su nueva dirección.</w:t>
            </w:r>
          </w:p>
        </w:tc>
      </w:tr>
    </w:tbl>
    <w:p w14:paraId="49DC2E57"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EEA9C5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97D970B"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5218531E" w14:textId="77777777" w:rsidR="009E33C7" w:rsidRPr="005C4FE5" w:rsidRDefault="009E33C7" w:rsidP="009E33C7">
      <w:r w:rsidRPr="005C4FE5">
        <w:rPr>
          <w:rStyle w:val="HideTWBExt"/>
          <w:noProof w:val="0"/>
        </w:rPr>
        <w:t>&lt;/AmendB&gt;</w:t>
      </w:r>
    </w:p>
    <w:p w14:paraId="320E2A3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382</w:t>
      </w:r>
      <w:r w:rsidRPr="005C4FE5">
        <w:rPr>
          <w:rStyle w:val="HideTWBExt"/>
          <w:b w:val="0"/>
          <w:noProof w:val="0"/>
        </w:rPr>
        <w:t>&lt;/NumAmB&gt;</w:t>
      </w:r>
    </w:p>
    <w:p w14:paraId="64758326"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0B35317C" w14:textId="77777777" w:rsidR="009E33C7" w:rsidRPr="005C4FE5" w:rsidRDefault="009E33C7" w:rsidP="009E33C7">
      <w:r w:rsidRPr="005C4FE5">
        <w:rPr>
          <w:rStyle w:val="HideTWBExt"/>
          <w:noProof w:val="0"/>
        </w:rPr>
        <w:t>&lt;/RepeatBlock-By&gt;</w:t>
      </w:r>
    </w:p>
    <w:p w14:paraId="12B80C0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9B177C7" w14:textId="77777777" w:rsidR="009E33C7" w:rsidRPr="005C4FE5" w:rsidRDefault="009E33C7" w:rsidP="009E33C7">
      <w:pPr>
        <w:pStyle w:val="NormalBold"/>
      </w:pPr>
      <w:r w:rsidRPr="005C4FE5">
        <w:rPr>
          <w:rStyle w:val="HideTWBExt"/>
          <w:b w:val="0"/>
          <w:noProof w:val="0"/>
        </w:rPr>
        <w:t>&lt;Article&gt;</w:t>
      </w:r>
      <w:r w:rsidRPr="005C4FE5">
        <w:t>Artículo 17 – apartado 7</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72C8D77" w14:textId="77777777" w:rsidTr="008916CF">
        <w:trPr>
          <w:jc w:val="center"/>
        </w:trPr>
        <w:tc>
          <w:tcPr>
            <w:tcW w:w="9752" w:type="dxa"/>
            <w:gridSpan w:val="2"/>
          </w:tcPr>
          <w:p w14:paraId="684CD8F8" w14:textId="77777777" w:rsidR="009E33C7" w:rsidRPr="005C4FE5" w:rsidRDefault="009E33C7" w:rsidP="008916CF">
            <w:pPr>
              <w:keepNext/>
            </w:pPr>
          </w:p>
        </w:tc>
      </w:tr>
      <w:tr w:rsidR="009E33C7" w:rsidRPr="005C4FE5" w14:paraId="789CAEB6" w14:textId="77777777" w:rsidTr="008916CF">
        <w:trPr>
          <w:jc w:val="center"/>
        </w:trPr>
        <w:tc>
          <w:tcPr>
            <w:tcW w:w="4876" w:type="dxa"/>
            <w:hideMark/>
          </w:tcPr>
          <w:p w14:paraId="333BF33C" w14:textId="77777777" w:rsidR="009E33C7" w:rsidRPr="005C4FE5" w:rsidRDefault="009E33C7" w:rsidP="008916CF">
            <w:pPr>
              <w:pStyle w:val="ColumnHeading"/>
              <w:keepNext/>
            </w:pPr>
            <w:r w:rsidRPr="005C4FE5">
              <w:t>Texto de la Comisión</w:t>
            </w:r>
          </w:p>
        </w:tc>
        <w:tc>
          <w:tcPr>
            <w:tcW w:w="4876" w:type="dxa"/>
            <w:hideMark/>
          </w:tcPr>
          <w:p w14:paraId="1DEF18F2" w14:textId="77777777" w:rsidR="009E33C7" w:rsidRPr="005C4FE5" w:rsidRDefault="009E33C7" w:rsidP="008916CF">
            <w:pPr>
              <w:pStyle w:val="ColumnHeading"/>
              <w:keepNext/>
            </w:pPr>
            <w:r w:rsidRPr="005C4FE5">
              <w:t>Enmienda</w:t>
            </w:r>
          </w:p>
        </w:tc>
      </w:tr>
      <w:tr w:rsidR="009E33C7" w:rsidRPr="005C4FE5" w14:paraId="3C02D699" w14:textId="77777777" w:rsidTr="008916CF">
        <w:trPr>
          <w:jc w:val="center"/>
        </w:trPr>
        <w:tc>
          <w:tcPr>
            <w:tcW w:w="4876" w:type="dxa"/>
            <w:hideMark/>
          </w:tcPr>
          <w:p w14:paraId="2DE7822A" w14:textId="77777777" w:rsidR="009E33C7" w:rsidRPr="005C4FE5" w:rsidRDefault="009E33C7" w:rsidP="008916CF">
            <w:pPr>
              <w:pStyle w:val="Normal6"/>
            </w:pPr>
            <w:r w:rsidRPr="005C4FE5">
              <w:t>7.</w:t>
            </w:r>
            <w:r w:rsidRPr="005C4FE5">
              <w:tab/>
              <w:t>Las personas que ofrezcan condiciones materiales de acogida, incluidas aquellas que trabajen en los centros de acogida, deberán tener una formación adecuada, y estarán sometidas a las normas de confidencialidad definidas en el Derecho nacional en relación con la información a que tengan acceso por razón de su trabajo.</w:t>
            </w:r>
          </w:p>
        </w:tc>
        <w:tc>
          <w:tcPr>
            <w:tcW w:w="4876" w:type="dxa"/>
            <w:hideMark/>
          </w:tcPr>
          <w:p w14:paraId="25795D73" w14:textId="77777777" w:rsidR="009E33C7" w:rsidRPr="005C4FE5" w:rsidRDefault="009E33C7" w:rsidP="008916CF">
            <w:pPr>
              <w:pStyle w:val="Normal6"/>
              <w:rPr>
                <w:szCs w:val="24"/>
              </w:rPr>
            </w:pPr>
            <w:r w:rsidRPr="005C4FE5">
              <w:t>7.</w:t>
            </w:r>
            <w:r w:rsidRPr="005C4FE5">
              <w:tab/>
              <w:t xml:space="preserve">Las personas que ofrezcan condiciones materiales de acogida, incluidas aquellas que trabajen en los centros de acogida, deberán tener una formación adecuada, y estarán sometidas a las normas de confidencialidad definidas en el Derecho nacional en relación con la información a que tengan acceso por razón de su trabajo. </w:t>
            </w:r>
            <w:r w:rsidRPr="005C4FE5">
              <w:rPr>
                <w:b/>
                <w:i/>
              </w:rPr>
              <w:t>No obstante, las autoridades competentes, tal como se definen en el artículo 26, deberán publicar de forma periódica suficientes datos anonimizados sobre las condiciones materiales de acogida ofrecidas, para su escrutinio público.</w:t>
            </w:r>
          </w:p>
        </w:tc>
      </w:tr>
    </w:tbl>
    <w:p w14:paraId="53EF92E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8E3BAA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37B7EFD" w14:textId="77777777" w:rsidR="009E33C7" w:rsidRPr="005C4FE5" w:rsidRDefault="009E33C7" w:rsidP="009E33C7">
      <w:pPr>
        <w:pStyle w:val="Normal12Italic"/>
        <w:rPr>
          <w:noProof w:val="0"/>
        </w:rPr>
      </w:pPr>
      <w:r w:rsidRPr="005C4FE5">
        <w:rPr>
          <w:noProof w:val="0"/>
        </w:rPr>
        <w:t>El público tiene derecho a recibir una información precisa sobre los costes ocasionados por las necesidades de acogida de los solicitantes.</w:t>
      </w:r>
    </w:p>
    <w:p w14:paraId="73C39B34" w14:textId="77777777" w:rsidR="009E33C7" w:rsidRPr="005C4FE5" w:rsidRDefault="009E33C7" w:rsidP="009E33C7">
      <w:r w:rsidRPr="005C4FE5">
        <w:rPr>
          <w:rStyle w:val="HideTWBExt"/>
          <w:noProof w:val="0"/>
        </w:rPr>
        <w:t>&lt;/AmendB&gt;</w:t>
      </w:r>
    </w:p>
    <w:p w14:paraId="31E8DFA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383</w:t>
      </w:r>
      <w:r w:rsidRPr="005C4FE5">
        <w:rPr>
          <w:rStyle w:val="HideTWBExt"/>
          <w:b w:val="0"/>
          <w:noProof w:val="0"/>
        </w:rPr>
        <w:t>&lt;/NumAmB&gt;</w:t>
      </w:r>
    </w:p>
    <w:p w14:paraId="4DD85930"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FE272A1"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2D5495C8" w14:textId="77777777" w:rsidR="009E33C7" w:rsidRPr="005C4FE5" w:rsidRDefault="009E33C7" w:rsidP="009E33C7">
      <w:r w:rsidRPr="005C4FE5">
        <w:rPr>
          <w:rStyle w:val="HideTWBExt"/>
          <w:noProof w:val="0"/>
        </w:rPr>
        <w:t>&lt;/RepeatBlock-By&gt;</w:t>
      </w:r>
    </w:p>
    <w:p w14:paraId="2102E6E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761368A" w14:textId="77777777" w:rsidR="009E33C7" w:rsidRPr="005C4FE5" w:rsidRDefault="009E33C7" w:rsidP="009E33C7">
      <w:pPr>
        <w:pStyle w:val="NormalBold"/>
      </w:pPr>
      <w:r w:rsidRPr="005C4FE5">
        <w:rPr>
          <w:rStyle w:val="HideTWBExt"/>
          <w:b w:val="0"/>
          <w:noProof w:val="0"/>
        </w:rPr>
        <w:t>&lt;Article&gt;</w:t>
      </w:r>
      <w:r w:rsidRPr="005C4FE5">
        <w:t>Artículo 17 – apartado 7</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0F9304" w14:textId="77777777" w:rsidTr="008916CF">
        <w:trPr>
          <w:jc w:val="center"/>
        </w:trPr>
        <w:tc>
          <w:tcPr>
            <w:tcW w:w="9752" w:type="dxa"/>
            <w:gridSpan w:val="2"/>
          </w:tcPr>
          <w:p w14:paraId="377600F5" w14:textId="77777777" w:rsidR="009E33C7" w:rsidRPr="005C4FE5" w:rsidRDefault="009E33C7" w:rsidP="008916CF">
            <w:pPr>
              <w:keepNext/>
            </w:pPr>
          </w:p>
        </w:tc>
      </w:tr>
      <w:tr w:rsidR="009E33C7" w:rsidRPr="005C4FE5" w14:paraId="3A50E5B3" w14:textId="77777777" w:rsidTr="008916CF">
        <w:trPr>
          <w:jc w:val="center"/>
        </w:trPr>
        <w:tc>
          <w:tcPr>
            <w:tcW w:w="4876" w:type="dxa"/>
            <w:hideMark/>
          </w:tcPr>
          <w:p w14:paraId="0187DC65" w14:textId="77777777" w:rsidR="009E33C7" w:rsidRPr="005C4FE5" w:rsidRDefault="009E33C7" w:rsidP="008916CF">
            <w:pPr>
              <w:pStyle w:val="ColumnHeading"/>
              <w:keepNext/>
            </w:pPr>
            <w:r w:rsidRPr="005C4FE5">
              <w:t>Texto de la Comisión</w:t>
            </w:r>
          </w:p>
        </w:tc>
        <w:tc>
          <w:tcPr>
            <w:tcW w:w="4876" w:type="dxa"/>
            <w:hideMark/>
          </w:tcPr>
          <w:p w14:paraId="541EBD4C" w14:textId="77777777" w:rsidR="009E33C7" w:rsidRPr="005C4FE5" w:rsidRDefault="009E33C7" w:rsidP="008916CF">
            <w:pPr>
              <w:pStyle w:val="ColumnHeading"/>
              <w:keepNext/>
            </w:pPr>
            <w:r w:rsidRPr="005C4FE5">
              <w:t>Enmienda</w:t>
            </w:r>
          </w:p>
        </w:tc>
      </w:tr>
      <w:tr w:rsidR="009E33C7" w:rsidRPr="005C4FE5" w14:paraId="49AEBB17" w14:textId="77777777" w:rsidTr="008916CF">
        <w:trPr>
          <w:jc w:val="center"/>
        </w:trPr>
        <w:tc>
          <w:tcPr>
            <w:tcW w:w="4876" w:type="dxa"/>
            <w:hideMark/>
          </w:tcPr>
          <w:p w14:paraId="4C88E835" w14:textId="77777777" w:rsidR="009E33C7" w:rsidRPr="005C4FE5" w:rsidRDefault="009E33C7" w:rsidP="008916CF">
            <w:pPr>
              <w:pStyle w:val="Normal6"/>
            </w:pPr>
            <w:r w:rsidRPr="005C4FE5">
              <w:t>7.</w:t>
            </w:r>
            <w:r w:rsidRPr="005C4FE5">
              <w:tab/>
              <w:t>Las personas que ofrezcan condiciones materiales de acogida, incluidas aquellas que trabajen en los centros de acogida, deberán tener una formación adecuada, y estarán sometidas a las normas de confidencialidad definidas en el Derecho nacional en relación con la información a que tengan acceso por razón de su trabajo.</w:t>
            </w:r>
          </w:p>
        </w:tc>
        <w:tc>
          <w:tcPr>
            <w:tcW w:w="4876" w:type="dxa"/>
            <w:hideMark/>
          </w:tcPr>
          <w:p w14:paraId="3B410D79" w14:textId="77777777" w:rsidR="009E33C7" w:rsidRPr="005C4FE5" w:rsidRDefault="009E33C7" w:rsidP="008916CF">
            <w:pPr>
              <w:pStyle w:val="Normal6"/>
              <w:rPr>
                <w:szCs w:val="24"/>
              </w:rPr>
            </w:pPr>
            <w:r w:rsidRPr="005C4FE5">
              <w:t>7.</w:t>
            </w:r>
            <w:r w:rsidRPr="005C4FE5">
              <w:tab/>
              <w:t xml:space="preserve">Las personas que ofrezcan condiciones materiales de acogida, incluidas </w:t>
            </w:r>
            <w:r w:rsidRPr="005C4FE5">
              <w:rPr>
                <w:b/>
                <w:i/>
              </w:rPr>
              <w:t>la atención sanitaria y la educación, y</w:t>
            </w:r>
            <w:r w:rsidRPr="005C4FE5">
              <w:t xml:space="preserve"> aquellas que trabajen en los centros de acogida, deberán tener una formación adecuada, y estarán sometidas a las normas de confidencialidad definidas en el Derecho nacional en relación con la información a que tengan acceso por razón de su trabajo.</w:t>
            </w:r>
          </w:p>
        </w:tc>
      </w:tr>
    </w:tbl>
    <w:p w14:paraId="4F4C3CE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AC9DBDD" w14:textId="77777777" w:rsidR="009E33C7" w:rsidRPr="005C4FE5" w:rsidRDefault="009E33C7" w:rsidP="009E33C7">
      <w:r w:rsidRPr="005C4FE5">
        <w:rPr>
          <w:rStyle w:val="HideTWBExt"/>
          <w:noProof w:val="0"/>
        </w:rPr>
        <w:t>&lt;/AmendB&gt;</w:t>
      </w:r>
    </w:p>
    <w:p w14:paraId="5E80B4E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384</w:t>
      </w:r>
      <w:r w:rsidRPr="005C4FE5">
        <w:rPr>
          <w:rStyle w:val="HideTWBExt"/>
          <w:b w:val="0"/>
          <w:noProof w:val="0"/>
        </w:rPr>
        <w:t>&lt;/NumAmB&gt;</w:t>
      </w:r>
    </w:p>
    <w:p w14:paraId="0AA80145"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A456C43" w14:textId="77777777" w:rsidR="009E33C7" w:rsidRPr="005C4FE5" w:rsidRDefault="009E33C7" w:rsidP="009E33C7">
      <w:r w:rsidRPr="005C4FE5">
        <w:rPr>
          <w:rStyle w:val="HideTWBExt"/>
          <w:noProof w:val="0"/>
        </w:rPr>
        <w:t>&lt;/RepeatBlock-By&gt;</w:t>
      </w:r>
    </w:p>
    <w:p w14:paraId="0457290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ECD8720" w14:textId="77777777" w:rsidR="009E33C7" w:rsidRPr="005C4FE5" w:rsidRDefault="009E33C7" w:rsidP="009E33C7">
      <w:pPr>
        <w:pStyle w:val="NormalBold"/>
      </w:pPr>
      <w:r w:rsidRPr="005C4FE5">
        <w:rPr>
          <w:rStyle w:val="HideTWBExt"/>
          <w:b w:val="0"/>
          <w:noProof w:val="0"/>
        </w:rPr>
        <w:t>&lt;Article&gt;</w:t>
      </w:r>
      <w:r w:rsidRPr="005C4FE5">
        <w:t>Artículo 17 – apartado 8</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01BC46D" w14:textId="77777777" w:rsidTr="008916CF">
        <w:trPr>
          <w:jc w:val="center"/>
        </w:trPr>
        <w:tc>
          <w:tcPr>
            <w:tcW w:w="9752" w:type="dxa"/>
            <w:gridSpan w:val="2"/>
          </w:tcPr>
          <w:p w14:paraId="4DC59617" w14:textId="77777777" w:rsidR="009E33C7" w:rsidRPr="005C4FE5" w:rsidRDefault="009E33C7" w:rsidP="008916CF">
            <w:pPr>
              <w:keepNext/>
            </w:pPr>
          </w:p>
        </w:tc>
      </w:tr>
      <w:tr w:rsidR="009E33C7" w:rsidRPr="005C4FE5" w14:paraId="7DF11EF6" w14:textId="77777777" w:rsidTr="008916CF">
        <w:trPr>
          <w:jc w:val="center"/>
        </w:trPr>
        <w:tc>
          <w:tcPr>
            <w:tcW w:w="4876" w:type="dxa"/>
            <w:hideMark/>
          </w:tcPr>
          <w:p w14:paraId="344B5BCC" w14:textId="77777777" w:rsidR="009E33C7" w:rsidRPr="005C4FE5" w:rsidRDefault="009E33C7" w:rsidP="008916CF">
            <w:pPr>
              <w:pStyle w:val="ColumnHeading"/>
              <w:keepNext/>
            </w:pPr>
            <w:r w:rsidRPr="005C4FE5">
              <w:t>Texto de la Comisión</w:t>
            </w:r>
          </w:p>
        </w:tc>
        <w:tc>
          <w:tcPr>
            <w:tcW w:w="4876" w:type="dxa"/>
            <w:hideMark/>
          </w:tcPr>
          <w:p w14:paraId="4A0D5E8D" w14:textId="77777777" w:rsidR="009E33C7" w:rsidRPr="005C4FE5" w:rsidRDefault="009E33C7" w:rsidP="008916CF">
            <w:pPr>
              <w:pStyle w:val="ColumnHeading"/>
              <w:keepNext/>
            </w:pPr>
            <w:r w:rsidRPr="005C4FE5">
              <w:t>Enmienda</w:t>
            </w:r>
          </w:p>
        </w:tc>
      </w:tr>
      <w:tr w:rsidR="009E33C7" w:rsidRPr="005C4FE5" w14:paraId="518E9B3C" w14:textId="77777777" w:rsidTr="008916CF">
        <w:trPr>
          <w:jc w:val="center"/>
        </w:trPr>
        <w:tc>
          <w:tcPr>
            <w:tcW w:w="4876" w:type="dxa"/>
            <w:hideMark/>
          </w:tcPr>
          <w:p w14:paraId="263DB81B" w14:textId="77777777" w:rsidR="009E33C7" w:rsidRPr="005C4FE5" w:rsidRDefault="009E33C7" w:rsidP="008916CF">
            <w:pPr>
              <w:pStyle w:val="Normal6"/>
            </w:pPr>
            <w:r w:rsidRPr="005C4FE5">
              <w:t>8.</w:t>
            </w:r>
            <w:r w:rsidRPr="005C4FE5">
              <w:tab/>
              <w:t>Los Estados miembros</w:t>
            </w:r>
            <w:r w:rsidRPr="005C4FE5">
              <w:rPr>
                <w:b/>
                <w:i/>
              </w:rPr>
              <w:t xml:space="preserve"> podrán implicar</w:t>
            </w:r>
            <w:r w:rsidRPr="005C4FE5">
              <w:t xml:space="preserve"> a los solicitantes en la gestión de los recursos materiales y de los aspectos inmateriales de la vida en el centro</w:t>
            </w:r>
            <w:r w:rsidRPr="005C4FE5">
              <w:rPr>
                <w:b/>
                <w:i/>
              </w:rPr>
              <w:t>, a través de un consejo o un comité consultivo representativo de residentes</w:t>
            </w:r>
            <w:r w:rsidRPr="005C4FE5">
              <w:t>.</w:t>
            </w:r>
          </w:p>
        </w:tc>
        <w:tc>
          <w:tcPr>
            <w:tcW w:w="4876" w:type="dxa"/>
            <w:hideMark/>
          </w:tcPr>
          <w:p w14:paraId="28CCBD80" w14:textId="77777777" w:rsidR="009E33C7" w:rsidRPr="005C4FE5" w:rsidRDefault="009E33C7" w:rsidP="008916CF">
            <w:pPr>
              <w:pStyle w:val="Normal6"/>
              <w:rPr>
                <w:szCs w:val="24"/>
              </w:rPr>
            </w:pPr>
            <w:r w:rsidRPr="005C4FE5">
              <w:t>8.</w:t>
            </w:r>
            <w:r w:rsidRPr="005C4FE5">
              <w:tab/>
              <w:t>Los Estados miembros</w:t>
            </w:r>
            <w:r w:rsidRPr="005C4FE5">
              <w:rPr>
                <w:b/>
                <w:i/>
              </w:rPr>
              <w:t xml:space="preserve"> implicarán</w:t>
            </w:r>
            <w:r w:rsidRPr="005C4FE5">
              <w:t xml:space="preserve"> a los solicitantes en la gestión de los recursos materiales y de los aspectos inmateriales de la vida en el centro.</w:t>
            </w:r>
          </w:p>
        </w:tc>
      </w:tr>
    </w:tbl>
    <w:p w14:paraId="66E62E6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78FFF70"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A473E7B" w14:textId="77777777" w:rsidR="009E33C7" w:rsidRPr="005C4FE5" w:rsidRDefault="009E33C7" w:rsidP="009E33C7">
      <w:pPr>
        <w:pStyle w:val="Normal12Italic"/>
        <w:rPr>
          <w:noProof w:val="0"/>
        </w:rPr>
      </w:pPr>
      <w:r w:rsidRPr="005C4FE5">
        <w:rPr>
          <w:noProof w:val="0"/>
        </w:rPr>
        <w:t>Se debe alentar a los solicitantes a mantenerse activos en los centros de asilo. Por otra parte, la institución de órganos consultivos puede dar lugar a tensiones sociales en los centros.</w:t>
      </w:r>
    </w:p>
    <w:p w14:paraId="7A34E9DE" w14:textId="77777777" w:rsidR="009E33C7" w:rsidRPr="005C4FE5" w:rsidRDefault="009E33C7" w:rsidP="009E33C7">
      <w:r w:rsidRPr="005C4FE5">
        <w:rPr>
          <w:rStyle w:val="HideTWBExt"/>
          <w:noProof w:val="0"/>
        </w:rPr>
        <w:t>&lt;/AmendB&gt;</w:t>
      </w:r>
    </w:p>
    <w:p w14:paraId="3507A40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385</w:t>
      </w:r>
      <w:r w:rsidRPr="005C4FE5">
        <w:rPr>
          <w:rStyle w:val="HideTWBExt"/>
          <w:b w:val="0"/>
          <w:noProof w:val="0"/>
        </w:rPr>
        <w:t>&lt;/NumAmB&gt;</w:t>
      </w:r>
    </w:p>
    <w:p w14:paraId="012D7A7E"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8C0D93D" w14:textId="77777777" w:rsidR="009E33C7" w:rsidRPr="005C4FE5" w:rsidRDefault="009E33C7" w:rsidP="009E33C7">
      <w:r w:rsidRPr="005C4FE5">
        <w:rPr>
          <w:rStyle w:val="HideTWBExt"/>
          <w:noProof w:val="0"/>
        </w:rPr>
        <w:t>&lt;/RepeatBlock-By&gt;</w:t>
      </w:r>
    </w:p>
    <w:p w14:paraId="295ACC1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B551009" w14:textId="77777777" w:rsidR="009E33C7" w:rsidRPr="005C4FE5" w:rsidRDefault="009E33C7" w:rsidP="009E33C7">
      <w:pPr>
        <w:pStyle w:val="NormalBold"/>
      </w:pPr>
      <w:r w:rsidRPr="005C4FE5">
        <w:rPr>
          <w:rStyle w:val="HideTWBExt"/>
          <w:b w:val="0"/>
          <w:noProof w:val="0"/>
        </w:rPr>
        <w:t>&lt;Article&gt;</w:t>
      </w:r>
      <w:r w:rsidRPr="005C4FE5">
        <w:t>Artículo 17 – apartado 9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B73D138" w14:textId="77777777" w:rsidTr="008916CF">
        <w:trPr>
          <w:jc w:val="center"/>
        </w:trPr>
        <w:tc>
          <w:tcPr>
            <w:tcW w:w="9752" w:type="dxa"/>
            <w:gridSpan w:val="2"/>
          </w:tcPr>
          <w:p w14:paraId="2954F626" w14:textId="77777777" w:rsidR="009E33C7" w:rsidRPr="005C4FE5" w:rsidRDefault="009E33C7" w:rsidP="008916CF">
            <w:pPr>
              <w:keepNext/>
            </w:pPr>
          </w:p>
        </w:tc>
      </w:tr>
      <w:tr w:rsidR="009E33C7" w:rsidRPr="005C4FE5" w14:paraId="29CA91B9" w14:textId="77777777" w:rsidTr="008916CF">
        <w:trPr>
          <w:jc w:val="center"/>
        </w:trPr>
        <w:tc>
          <w:tcPr>
            <w:tcW w:w="4876" w:type="dxa"/>
            <w:hideMark/>
          </w:tcPr>
          <w:p w14:paraId="652E1AC6" w14:textId="77777777" w:rsidR="009E33C7" w:rsidRPr="005C4FE5" w:rsidRDefault="009E33C7" w:rsidP="008916CF">
            <w:pPr>
              <w:pStyle w:val="ColumnHeading"/>
              <w:keepNext/>
            </w:pPr>
            <w:r w:rsidRPr="005C4FE5">
              <w:t>Texto de la Comisión</w:t>
            </w:r>
          </w:p>
        </w:tc>
        <w:tc>
          <w:tcPr>
            <w:tcW w:w="4876" w:type="dxa"/>
            <w:hideMark/>
          </w:tcPr>
          <w:p w14:paraId="34C5F812" w14:textId="77777777" w:rsidR="009E33C7" w:rsidRPr="005C4FE5" w:rsidRDefault="009E33C7" w:rsidP="008916CF">
            <w:pPr>
              <w:pStyle w:val="ColumnHeading"/>
              <w:keepNext/>
            </w:pPr>
            <w:r w:rsidRPr="005C4FE5">
              <w:t>Enmienda</w:t>
            </w:r>
          </w:p>
        </w:tc>
      </w:tr>
      <w:tr w:rsidR="009E33C7" w:rsidRPr="005C4FE5" w14:paraId="4A473701" w14:textId="77777777" w:rsidTr="008916CF">
        <w:trPr>
          <w:jc w:val="center"/>
        </w:trPr>
        <w:tc>
          <w:tcPr>
            <w:tcW w:w="4876" w:type="dxa"/>
            <w:hideMark/>
          </w:tcPr>
          <w:p w14:paraId="5B452F1C" w14:textId="77777777" w:rsidR="009E33C7" w:rsidRPr="005C4FE5" w:rsidRDefault="009E33C7" w:rsidP="008916CF">
            <w:pPr>
              <w:pStyle w:val="Normal6"/>
            </w:pPr>
            <w:r w:rsidRPr="005C4FE5">
              <w:t>9.</w:t>
            </w:r>
            <w:r w:rsidRPr="005C4FE5">
              <w:tab/>
              <w:t xml:space="preserve">En casos debidamente justificados, los Estados miembros podrán fijar excepcionalmente condiciones materiales de acogida </w:t>
            </w:r>
            <w:r w:rsidRPr="005C4FE5">
              <w:rPr>
                <w:b/>
                <w:i/>
              </w:rPr>
              <w:t>diferentes de</w:t>
            </w:r>
            <w:r w:rsidRPr="005C4FE5">
              <w:t xml:space="preserve"> las previstas en el presente artículo durante un período razonable, que deberá ser lo más corto posible, cuando:</w:t>
            </w:r>
          </w:p>
        </w:tc>
        <w:tc>
          <w:tcPr>
            <w:tcW w:w="4876" w:type="dxa"/>
            <w:hideMark/>
          </w:tcPr>
          <w:p w14:paraId="082D3B43" w14:textId="77777777" w:rsidR="009E33C7" w:rsidRPr="005C4FE5" w:rsidRDefault="009E33C7" w:rsidP="008916CF">
            <w:pPr>
              <w:pStyle w:val="Normal6"/>
              <w:rPr>
                <w:szCs w:val="24"/>
              </w:rPr>
            </w:pPr>
            <w:r w:rsidRPr="005C4FE5">
              <w:t>9.</w:t>
            </w:r>
            <w:r w:rsidRPr="005C4FE5">
              <w:tab/>
              <w:t xml:space="preserve">En casos debidamente justificados, los Estados miembros podrán fijar excepcionalmente condiciones materiales de acogida </w:t>
            </w:r>
            <w:r w:rsidRPr="005C4FE5">
              <w:rPr>
                <w:b/>
                <w:i/>
              </w:rPr>
              <w:t>inferiores a</w:t>
            </w:r>
            <w:r w:rsidRPr="005C4FE5">
              <w:t xml:space="preserve"> las previstas en el presente artículo durante un período razonable, que deberá ser lo más corto posible, cuando:</w:t>
            </w:r>
          </w:p>
        </w:tc>
      </w:tr>
    </w:tbl>
    <w:p w14:paraId="29160E0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E244B1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161FF42" w14:textId="77777777" w:rsidR="009E33C7" w:rsidRPr="005C4FE5" w:rsidRDefault="009E33C7" w:rsidP="009E33C7">
      <w:pPr>
        <w:pStyle w:val="Normal12Italic"/>
        <w:rPr>
          <w:noProof w:val="0"/>
        </w:rPr>
      </w:pPr>
      <w:r w:rsidRPr="005C4FE5">
        <w:rPr>
          <w:noProof w:val="0"/>
        </w:rPr>
        <w:t>Se debe permitir a los Estados miembros conceder unas condiciones materiales de acogida de los solicitantes de nivel inferior si es necesario para mantener los costes de acogida dentro de unos límites razonables.</w:t>
      </w:r>
    </w:p>
    <w:p w14:paraId="078A6684" w14:textId="77777777" w:rsidR="009E33C7" w:rsidRPr="005C4FE5" w:rsidRDefault="009E33C7" w:rsidP="009E33C7">
      <w:r w:rsidRPr="005C4FE5">
        <w:rPr>
          <w:rStyle w:val="HideTWBExt"/>
          <w:noProof w:val="0"/>
        </w:rPr>
        <w:t>&lt;/AmendB&gt;</w:t>
      </w:r>
    </w:p>
    <w:p w14:paraId="734B318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386</w:t>
      </w:r>
      <w:r w:rsidRPr="005C4FE5">
        <w:rPr>
          <w:rStyle w:val="HideTWBExt"/>
          <w:b w:val="0"/>
          <w:noProof w:val="0"/>
        </w:rPr>
        <w:t>&lt;/NumAmB&gt;</w:t>
      </w:r>
    </w:p>
    <w:p w14:paraId="26B768BA"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5395DE4" w14:textId="77777777" w:rsidR="009E33C7" w:rsidRPr="005C4FE5" w:rsidRDefault="009E33C7" w:rsidP="009E33C7">
      <w:r w:rsidRPr="005C4FE5">
        <w:rPr>
          <w:rStyle w:val="HideTWBExt"/>
          <w:noProof w:val="0"/>
        </w:rPr>
        <w:t>&lt;/RepeatBlock-By&gt;</w:t>
      </w:r>
    </w:p>
    <w:p w14:paraId="64D3E81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7C9D24" w14:textId="77777777" w:rsidR="009E33C7" w:rsidRPr="005C4FE5" w:rsidRDefault="009E33C7" w:rsidP="009E33C7">
      <w:pPr>
        <w:pStyle w:val="NormalBold"/>
      </w:pPr>
      <w:r w:rsidRPr="005C4FE5">
        <w:rPr>
          <w:rStyle w:val="HideTWBExt"/>
          <w:b w:val="0"/>
          <w:noProof w:val="0"/>
        </w:rPr>
        <w:t>&lt;Article&gt;</w:t>
      </w:r>
      <w:r w:rsidRPr="005C4FE5">
        <w:t>Artículo 17 – apartado 9 – párrafo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B296F84" w14:textId="77777777" w:rsidTr="008916CF">
        <w:trPr>
          <w:jc w:val="center"/>
        </w:trPr>
        <w:tc>
          <w:tcPr>
            <w:tcW w:w="9752" w:type="dxa"/>
            <w:gridSpan w:val="2"/>
          </w:tcPr>
          <w:p w14:paraId="37A54A8A" w14:textId="77777777" w:rsidR="009E33C7" w:rsidRPr="005C4FE5" w:rsidRDefault="009E33C7" w:rsidP="008916CF">
            <w:pPr>
              <w:keepNext/>
            </w:pPr>
          </w:p>
        </w:tc>
      </w:tr>
      <w:tr w:rsidR="009E33C7" w:rsidRPr="005C4FE5" w14:paraId="71110477" w14:textId="77777777" w:rsidTr="008916CF">
        <w:trPr>
          <w:jc w:val="center"/>
        </w:trPr>
        <w:tc>
          <w:tcPr>
            <w:tcW w:w="4876" w:type="dxa"/>
            <w:hideMark/>
          </w:tcPr>
          <w:p w14:paraId="5FA7FD8F" w14:textId="77777777" w:rsidR="009E33C7" w:rsidRPr="005C4FE5" w:rsidRDefault="009E33C7" w:rsidP="008916CF">
            <w:pPr>
              <w:pStyle w:val="ColumnHeading"/>
              <w:keepNext/>
            </w:pPr>
            <w:r w:rsidRPr="005C4FE5">
              <w:t>Texto de la Comisión</w:t>
            </w:r>
          </w:p>
        </w:tc>
        <w:tc>
          <w:tcPr>
            <w:tcW w:w="4876" w:type="dxa"/>
            <w:hideMark/>
          </w:tcPr>
          <w:p w14:paraId="4AB73249" w14:textId="77777777" w:rsidR="009E33C7" w:rsidRPr="005C4FE5" w:rsidRDefault="009E33C7" w:rsidP="008916CF">
            <w:pPr>
              <w:pStyle w:val="ColumnHeading"/>
              <w:keepNext/>
            </w:pPr>
            <w:r w:rsidRPr="005C4FE5">
              <w:t>Enmienda</w:t>
            </w:r>
          </w:p>
        </w:tc>
      </w:tr>
      <w:tr w:rsidR="009E33C7" w:rsidRPr="005C4FE5" w14:paraId="47581CDD" w14:textId="77777777" w:rsidTr="008916CF">
        <w:trPr>
          <w:jc w:val="center"/>
        </w:trPr>
        <w:tc>
          <w:tcPr>
            <w:tcW w:w="4876" w:type="dxa"/>
            <w:hideMark/>
          </w:tcPr>
          <w:p w14:paraId="34E5434A" w14:textId="77777777" w:rsidR="009E33C7" w:rsidRPr="005C4FE5" w:rsidRDefault="009E33C7" w:rsidP="008916CF">
            <w:pPr>
              <w:pStyle w:val="Normal6"/>
            </w:pPr>
            <w:r w:rsidRPr="005C4FE5">
              <w:t>b)</w:t>
            </w:r>
            <w:r w:rsidRPr="005C4FE5">
              <w:tab/>
              <w:t>las capacidades de alojamiento normalmente existentes estén temporalmente agotadas.</w:t>
            </w:r>
          </w:p>
        </w:tc>
        <w:tc>
          <w:tcPr>
            <w:tcW w:w="4876" w:type="dxa"/>
            <w:hideMark/>
          </w:tcPr>
          <w:p w14:paraId="5A5343AD" w14:textId="77777777" w:rsidR="009E33C7" w:rsidRPr="005C4FE5" w:rsidRDefault="009E33C7" w:rsidP="008916CF">
            <w:pPr>
              <w:pStyle w:val="Normal6"/>
              <w:rPr>
                <w:szCs w:val="24"/>
              </w:rPr>
            </w:pPr>
            <w:r w:rsidRPr="005C4FE5">
              <w:t>b)</w:t>
            </w:r>
            <w:r w:rsidRPr="005C4FE5">
              <w:tab/>
              <w:t xml:space="preserve">las capacidades de alojamiento </w:t>
            </w:r>
            <w:r w:rsidRPr="005C4FE5">
              <w:rPr>
                <w:b/>
                <w:i/>
              </w:rPr>
              <w:t>a precios moderados</w:t>
            </w:r>
            <w:r w:rsidRPr="005C4FE5">
              <w:t xml:space="preserve"> normalmente existentes estén temporalmente agotadas.</w:t>
            </w:r>
          </w:p>
        </w:tc>
      </w:tr>
    </w:tbl>
    <w:p w14:paraId="1A581C0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1383F4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5DFDDCF" w14:textId="77777777" w:rsidR="009E33C7" w:rsidRPr="005C4FE5" w:rsidRDefault="009E33C7" w:rsidP="009E33C7">
      <w:pPr>
        <w:pStyle w:val="Normal12Italic"/>
        <w:rPr>
          <w:noProof w:val="0"/>
        </w:rPr>
      </w:pPr>
      <w:r w:rsidRPr="005C4FE5">
        <w:rPr>
          <w:noProof w:val="0"/>
        </w:rPr>
        <w:t>El recurso a medios de alojamiento caros, aun cuando se disponga de ellos, sería perjudicial no solo para las finanzas públicas sino también para la confianza del público en las políticas de asilo.</w:t>
      </w:r>
    </w:p>
    <w:p w14:paraId="184D1A54" w14:textId="77777777" w:rsidR="009E33C7" w:rsidRPr="005C4FE5" w:rsidRDefault="009E33C7" w:rsidP="009E33C7">
      <w:r w:rsidRPr="005C4FE5">
        <w:rPr>
          <w:rStyle w:val="HideTWBExt"/>
          <w:noProof w:val="0"/>
        </w:rPr>
        <w:t>&lt;/AmendB&gt;</w:t>
      </w:r>
    </w:p>
    <w:p w14:paraId="17077D4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387</w:t>
      </w:r>
      <w:r w:rsidRPr="005C4FE5">
        <w:rPr>
          <w:rStyle w:val="HideTWBExt"/>
          <w:b w:val="0"/>
          <w:noProof w:val="0"/>
        </w:rPr>
        <w:t>&lt;/NumAmB&gt;</w:t>
      </w:r>
    </w:p>
    <w:p w14:paraId="155CB30E" w14:textId="77777777" w:rsidR="009E33C7" w:rsidRPr="005C4FE5" w:rsidRDefault="009E33C7" w:rsidP="009E33C7">
      <w:pPr>
        <w:pStyle w:val="NormalBold"/>
      </w:pPr>
      <w:r w:rsidRPr="005C4FE5">
        <w:rPr>
          <w:rStyle w:val="HideTWBExt"/>
          <w:b w:val="0"/>
          <w:noProof w:val="0"/>
        </w:rPr>
        <w:t>&lt;RepeatBlock-By&gt;&lt;Members&gt;</w:t>
      </w:r>
      <w:r w:rsidRPr="005C4FE5">
        <w:t>Miltiadis Kyrkos</w:t>
      </w:r>
      <w:r w:rsidRPr="005C4FE5">
        <w:rPr>
          <w:rStyle w:val="HideTWBExt"/>
          <w:b w:val="0"/>
          <w:noProof w:val="0"/>
        </w:rPr>
        <w:t>&lt;/Members&gt;</w:t>
      </w:r>
    </w:p>
    <w:p w14:paraId="204DD969" w14:textId="77777777" w:rsidR="009E33C7" w:rsidRPr="005C4FE5" w:rsidRDefault="009E33C7" w:rsidP="009E33C7">
      <w:r w:rsidRPr="005C4FE5">
        <w:rPr>
          <w:rStyle w:val="HideTWBExt"/>
          <w:noProof w:val="0"/>
        </w:rPr>
        <w:t>&lt;/RepeatBlock-By&gt;</w:t>
      </w:r>
    </w:p>
    <w:p w14:paraId="659A42E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A053C68" w14:textId="77777777" w:rsidR="009E33C7" w:rsidRPr="005C4FE5" w:rsidRDefault="009E33C7" w:rsidP="009E33C7">
      <w:pPr>
        <w:pStyle w:val="NormalBold"/>
      </w:pPr>
      <w:r w:rsidRPr="005C4FE5">
        <w:rPr>
          <w:rStyle w:val="HideTWBExt"/>
          <w:b w:val="0"/>
          <w:noProof w:val="0"/>
        </w:rPr>
        <w:t>&lt;Article&gt;</w:t>
      </w:r>
      <w:r w:rsidRPr="005C4FE5">
        <w:t>Artículo 17 – apartado 9 – párrafo 1 – letra b bis (nueva)</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EFE960C" w14:textId="77777777" w:rsidTr="008916CF">
        <w:trPr>
          <w:jc w:val="center"/>
        </w:trPr>
        <w:tc>
          <w:tcPr>
            <w:tcW w:w="9752" w:type="dxa"/>
            <w:gridSpan w:val="2"/>
          </w:tcPr>
          <w:p w14:paraId="65EB4D3A" w14:textId="77777777" w:rsidR="009E33C7" w:rsidRPr="005C4FE5" w:rsidRDefault="009E33C7" w:rsidP="008916CF">
            <w:pPr>
              <w:keepNext/>
            </w:pPr>
          </w:p>
        </w:tc>
      </w:tr>
      <w:tr w:rsidR="009E33C7" w:rsidRPr="005C4FE5" w14:paraId="3B62A839" w14:textId="77777777" w:rsidTr="008916CF">
        <w:trPr>
          <w:jc w:val="center"/>
        </w:trPr>
        <w:tc>
          <w:tcPr>
            <w:tcW w:w="4876" w:type="dxa"/>
            <w:hideMark/>
          </w:tcPr>
          <w:p w14:paraId="57CEF405" w14:textId="77777777" w:rsidR="009E33C7" w:rsidRPr="005C4FE5" w:rsidRDefault="009E33C7" w:rsidP="008916CF">
            <w:pPr>
              <w:pStyle w:val="ColumnHeading"/>
              <w:keepNext/>
            </w:pPr>
            <w:r w:rsidRPr="005C4FE5">
              <w:t>Texto de la Comisión</w:t>
            </w:r>
          </w:p>
        </w:tc>
        <w:tc>
          <w:tcPr>
            <w:tcW w:w="4876" w:type="dxa"/>
            <w:hideMark/>
          </w:tcPr>
          <w:p w14:paraId="39743D5B" w14:textId="77777777" w:rsidR="009E33C7" w:rsidRPr="005C4FE5" w:rsidRDefault="009E33C7" w:rsidP="008916CF">
            <w:pPr>
              <w:pStyle w:val="ColumnHeading"/>
              <w:keepNext/>
            </w:pPr>
            <w:r w:rsidRPr="005C4FE5">
              <w:t>Enmienda</w:t>
            </w:r>
          </w:p>
        </w:tc>
      </w:tr>
      <w:tr w:rsidR="009E33C7" w:rsidRPr="005C4FE5" w14:paraId="7B85DF60" w14:textId="77777777" w:rsidTr="008916CF">
        <w:trPr>
          <w:jc w:val="center"/>
        </w:trPr>
        <w:tc>
          <w:tcPr>
            <w:tcW w:w="4876" w:type="dxa"/>
          </w:tcPr>
          <w:p w14:paraId="52DC5637" w14:textId="77777777" w:rsidR="009E33C7" w:rsidRPr="005C4FE5" w:rsidRDefault="009E33C7" w:rsidP="008916CF">
            <w:pPr>
              <w:pStyle w:val="Normal6"/>
            </w:pPr>
          </w:p>
        </w:tc>
        <w:tc>
          <w:tcPr>
            <w:tcW w:w="4876" w:type="dxa"/>
            <w:hideMark/>
          </w:tcPr>
          <w:p w14:paraId="69E46F11" w14:textId="77777777" w:rsidR="009E33C7" w:rsidRPr="005C4FE5" w:rsidRDefault="009E33C7" w:rsidP="008916CF">
            <w:pPr>
              <w:pStyle w:val="Normal6"/>
              <w:rPr>
                <w:szCs w:val="24"/>
              </w:rPr>
            </w:pPr>
            <w:r w:rsidRPr="005C4FE5">
              <w:rPr>
                <w:b/>
                <w:i/>
              </w:rPr>
              <w:t>b bis)</w:t>
            </w:r>
            <w:r w:rsidRPr="005C4FE5">
              <w:tab/>
            </w:r>
            <w:r w:rsidRPr="005C4FE5">
              <w:rPr>
                <w:b/>
                <w:i/>
              </w:rPr>
              <w:t>las condiciones materiales de acogida previstas en el presente artículo no estén disponibles en una zona geográfica determinada.</w:t>
            </w:r>
          </w:p>
        </w:tc>
      </w:tr>
    </w:tbl>
    <w:p w14:paraId="59D75DE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63A8D0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F41607E" w14:textId="77777777" w:rsidR="009E33C7" w:rsidRPr="005C4FE5" w:rsidRDefault="009E33C7" w:rsidP="009E33C7">
      <w:pPr>
        <w:pStyle w:val="Normal12Italic"/>
        <w:rPr>
          <w:noProof w:val="0"/>
        </w:rPr>
      </w:pPr>
      <w:r w:rsidRPr="005C4FE5">
        <w:rPr>
          <w:noProof w:val="0"/>
        </w:rPr>
        <w:t>Es imprescindible tener en cuenta que los Estados miembros situados en las fronteras marítimas exteriores no están en condiciones de proporcionar todas las condiciones de acogida establecidas en la Directiva.</w:t>
      </w:r>
    </w:p>
    <w:p w14:paraId="0A1FB3E5" w14:textId="77777777" w:rsidR="009E33C7" w:rsidRPr="005C4FE5" w:rsidRDefault="009E33C7" w:rsidP="009E33C7">
      <w:r w:rsidRPr="005C4FE5">
        <w:rPr>
          <w:rStyle w:val="HideTWBExt"/>
          <w:noProof w:val="0"/>
        </w:rPr>
        <w:t>&lt;/AmendB&gt;</w:t>
      </w:r>
    </w:p>
    <w:p w14:paraId="06DCEC2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388</w:t>
      </w:r>
      <w:r w:rsidRPr="005C4FE5">
        <w:rPr>
          <w:rStyle w:val="HideTWBExt"/>
          <w:b w:val="0"/>
          <w:noProof w:val="0"/>
        </w:rPr>
        <w:t>&lt;/NumAmB&gt;</w:t>
      </w:r>
    </w:p>
    <w:p w14:paraId="645BEF87" w14:textId="77777777" w:rsidR="009E33C7" w:rsidRPr="005C4FE5" w:rsidRDefault="009E33C7" w:rsidP="009E33C7">
      <w:pPr>
        <w:pStyle w:val="NormalBold"/>
      </w:pPr>
      <w:r w:rsidRPr="005C4FE5">
        <w:rPr>
          <w:rStyle w:val="HideTWBExt"/>
          <w:b w:val="0"/>
          <w:noProof w:val="0"/>
        </w:rPr>
        <w:t>&lt;RepeatBlock-By&gt;&lt;Members&gt;</w:t>
      </w:r>
      <w:r w:rsidRPr="005C4FE5">
        <w:t>Miltiadis Kyrkos</w:t>
      </w:r>
      <w:r w:rsidRPr="005C4FE5">
        <w:rPr>
          <w:rStyle w:val="HideTWBExt"/>
          <w:b w:val="0"/>
          <w:noProof w:val="0"/>
        </w:rPr>
        <w:t>&lt;/Members&gt;</w:t>
      </w:r>
    </w:p>
    <w:p w14:paraId="3600EEB4" w14:textId="77777777" w:rsidR="009E33C7" w:rsidRPr="005C4FE5" w:rsidRDefault="009E33C7" w:rsidP="009E33C7">
      <w:r w:rsidRPr="005C4FE5">
        <w:rPr>
          <w:rStyle w:val="HideTWBExt"/>
          <w:noProof w:val="0"/>
        </w:rPr>
        <w:t>&lt;/RepeatBlock-By&gt;</w:t>
      </w:r>
    </w:p>
    <w:p w14:paraId="5CD22F0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6621B60" w14:textId="77777777" w:rsidR="009E33C7" w:rsidRPr="005C4FE5" w:rsidRDefault="009E33C7" w:rsidP="009E33C7">
      <w:pPr>
        <w:pStyle w:val="NormalBold"/>
      </w:pPr>
      <w:r w:rsidRPr="005C4FE5">
        <w:rPr>
          <w:rStyle w:val="HideTWBExt"/>
          <w:b w:val="0"/>
          <w:noProof w:val="0"/>
        </w:rPr>
        <w:t>&lt;Article&gt;</w:t>
      </w:r>
      <w:r w:rsidRPr="005C4FE5">
        <w:t>Artículo 17 – apartado 9 – párrafo 1 – letra b ter (nueva)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CCA1ACA" w14:textId="77777777" w:rsidTr="008916CF">
        <w:trPr>
          <w:jc w:val="center"/>
        </w:trPr>
        <w:tc>
          <w:tcPr>
            <w:tcW w:w="9752" w:type="dxa"/>
            <w:gridSpan w:val="2"/>
          </w:tcPr>
          <w:p w14:paraId="7CC0D576" w14:textId="77777777" w:rsidR="009E33C7" w:rsidRPr="005C4FE5" w:rsidRDefault="009E33C7" w:rsidP="008916CF">
            <w:pPr>
              <w:keepNext/>
            </w:pPr>
          </w:p>
        </w:tc>
      </w:tr>
      <w:tr w:rsidR="009E33C7" w:rsidRPr="005C4FE5" w14:paraId="612468F2" w14:textId="77777777" w:rsidTr="008916CF">
        <w:trPr>
          <w:jc w:val="center"/>
        </w:trPr>
        <w:tc>
          <w:tcPr>
            <w:tcW w:w="4876" w:type="dxa"/>
            <w:hideMark/>
          </w:tcPr>
          <w:p w14:paraId="407261B8" w14:textId="77777777" w:rsidR="009E33C7" w:rsidRPr="005C4FE5" w:rsidRDefault="009E33C7" w:rsidP="008916CF">
            <w:pPr>
              <w:pStyle w:val="ColumnHeading"/>
              <w:keepNext/>
            </w:pPr>
            <w:r w:rsidRPr="005C4FE5">
              <w:t>Texto de la Comisión</w:t>
            </w:r>
          </w:p>
        </w:tc>
        <w:tc>
          <w:tcPr>
            <w:tcW w:w="4876" w:type="dxa"/>
            <w:hideMark/>
          </w:tcPr>
          <w:p w14:paraId="7F1B9B5E" w14:textId="77777777" w:rsidR="009E33C7" w:rsidRPr="005C4FE5" w:rsidRDefault="009E33C7" w:rsidP="008916CF">
            <w:pPr>
              <w:pStyle w:val="ColumnHeading"/>
              <w:keepNext/>
            </w:pPr>
            <w:r w:rsidRPr="005C4FE5">
              <w:t>Enmienda</w:t>
            </w:r>
          </w:p>
        </w:tc>
      </w:tr>
      <w:tr w:rsidR="009E33C7" w:rsidRPr="005C4FE5" w14:paraId="78D4F9FA" w14:textId="77777777" w:rsidTr="008916CF">
        <w:trPr>
          <w:jc w:val="center"/>
        </w:trPr>
        <w:tc>
          <w:tcPr>
            <w:tcW w:w="4876" w:type="dxa"/>
          </w:tcPr>
          <w:p w14:paraId="4CDAF93C" w14:textId="77777777" w:rsidR="009E33C7" w:rsidRPr="005C4FE5" w:rsidRDefault="009E33C7" w:rsidP="008916CF">
            <w:pPr>
              <w:pStyle w:val="Normal6"/>
            </w:pPr>
          </w:p>
        </w:tc>
        <w:tc>
          <w:tcPr>
            <w:tcW w:w="4876" w:type="dxa"/>
            <w:hideMark/>
          </w:tcPr>
          <w:p w14:paraId="07984D2A" w14:textId="77777777" w:rsidR="009E33C7" w:rsidRPr="005C4FE5" w:rsidRDefault="009E33C7" w:rsidP="008916CF">
            <w:pPr>
              <w:pStyle w:val="Normal6"/>
              <w:rPr>
                <w:szCs w:val="24"/>
              </w:rPr>
            </w:pPr>
            <w:r w:rsidRPr="005C4FE5">
              <w:rPr>
                <w:b/>
                <w:i/>
              </w:rPr>
              <w:t xml:space="preserve">b ter) </w:t>
            </w:r>
            <w:r w:rsidRPr="005C4FE5">
              <w:tab/>
            </w:r>
            <w:r w:rsidRPr="005C4FE5">
              <w:rPr>
                <w:b/>
                <w:i/>
              </w:rPr>
              <w:t>el Estado miembro se enfrente a una situación de emergencia debido a un flujo repentino de nacionales de terceros países.</w:t>
            </w:r>
          </w:p>
        </w:tc>
      </w:tr>
    </w:tbl>
    <w:p w14:paraId="1D86F517"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D75443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6C6585A" w14:textId="77777777" w:rsidR="009E33C7" w:rsidRPr="005C4FE5" w:rsidRDefault="009E33C7" w:rsidP="009E33C7">
      <w:pPr>
        <w:pStyle w:val="Normal12Italic"/>
        <w:rPr>
          <w:noProof w:val="0"/>
        </w:rPr>
      </w:pPr>
      <w:r w:rsidRPr="005C4FE5">
        <w:rPr>
          <w:noProof w:val="0"/>
        </w:rPr>
        <w:t>Esta disposición tiene por objeto abordar la situación de un Estado miembro que se enfrente a un flujo repentino de nacionales de terceros países. En este tipo de emergencias, pueden proporcionarse, de forma excepcional, condiciones de acogida diferentes durante un período de tiempo razonable.</w:t>
      </w:r>
    </w:p>
    <w:p w14:paraId="32387041" w14:textId="77777777" w:rsidR="009E33C7" w:rsidRPr="005C4FE5" w:rsidRDefault="009E33C7" w:rsidP="009E33C7">
      <w:r w:rsidRPr="005C4FE5">
        <w:rPr>
          <w:rStyle w:val="HideTWBExt"/>
          <w:noProof w:val="0"/>
        </w:rPr>
        <w:t>&lt;/AmendB&gt;</w:t>
      </w:r>
    </w:p>
    <w:p w14:paraId="6DF6CE2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389</w:t>
      </w:r>
      <w:r w:rsidRPr="005C4FE5">
        <w:rPr>
          <w:rStyle w:val="HideTWBExt"/>
          <w:b w:val="0"/>
          <w:noProof w:val="0"/>
        </w:rPr>
        <w:t>&lt;/NumAmB&gt;</w:t>
      </w:r>
    </w:p>
    <w:p w14:paraId="304FF6E7"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6BFC713"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644DE80" w14:textId="77777777" w:rsidR="009E33C7" w:rsidRPr="005C4FE5" w:rsidRDefault="009E33C7" w:rsidP="009E33C7">
      <w:r w:rsidRPr="005C4FE5">
        <w:rPr>
          <w:rStyle w:val="HideTWBExt"/>
          <w:noProof w:val="0"/>
        </w:rPr>
        <w:t>&lt;/RepeatBlock-By&gt;</w:t>
      </w:r>
    </w:p>
    <w:p w14:paraId="1B1889A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76490A6" w14:textId="77777777" w:rsidR="009E33C7" w:rsidRPr="005C4FE5" w:rsidRDefault="009E33C7" w:rsidP="009E33C7">
      <w:pPr>
        <w:pStyle w:val="NormalBold"/>
      </w:pPr>
      <w:r w:rsidRPr="005C4FE5">
        <w:rPr>
          <w:rStyle w:val="HideTWBExt"/>
          <w:b w:val="0"/>
          <w:noProof w:val="0"/>
        </w:rPr>
        <w:t>&lt;Article&gt;</w:t>
      </w:r>
      <w:r w:rsidRPr="005C4FE5">
        <w:t>Artículo 17 – apartado 9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B8017F2" w14:textId="77777777" w:rsidTr="008916CF">
        <w:trPr>
          <w:jc w:val="center"/>
        </w:trPr>
        <w:tc>
          <w:tcPr>
            <w:tcW w:w="9752" w:type="dxa"/>
            <w:gridSpan w:val="2"/>
          </w:tcPr>
          <w:p w14:paraId="080DFBC3" w14:textId="77777777" w:rsidR="009E33C7" w:rsidRPr="005C4FE5" w:rsidRDefault="009E33C7" w:rsidP="008916CF">
            <w:pPr>
              <w:keepNext/>
            </w:pPr>
          </w:p>
        </w:tc>
      </w:tr>
      <w:tr w:rsidR="009E33C7" w:rsidRPr="005C4FE5" w14:paraId="305DF30F" w14:textId="77777777" w:rsidTr="008916CF">
        <w:trPr>
          <w:jc w:val="center"/>
        </w:trPr>
        <w:tc>
          <w:tcPr>
            <w:tcW w:w="4876" w:type="dxa"/>
            <w:hideMark/>
          </w:tcPr>
          <w:p w14:paraId="1C2369EB" w14:textId="77777777" w:rsidR="009E33C7" w:rsidRPr="005C4FE5" w:rsidRDefault="009E33C7" w:rsidP="008916CF">
            <w:pPr>
              <w:pStyle w:val="ColumnHeading"/>
              <w:keepNext/>
            </w:pPr>
            <w:r w:rsidRPr="005C4FE5">
              <w:t>Texto de la Comisión</w:t>
            </w:r>
          </w:p>
        </w:tc>
        <w:tc>
          <w:tcPr>
            <w:tcW w:w="4876" w:type="dxa"/>
            <w:hideMark/>
          </w:tcPr>
          <w:p w14:paraId="15A32F65" w14:textId="77777777" w:rsidR="009E33C7" w:rsidRPr="005C4FE5" w:rsidRDefault="009E33C7" w:rsidP="008916CF">
            <w:pPr>
              <w:pStyle w:val="ColumnHeading"/>
              <w:keepNext/>
            </w:pPr>
            <w:r w:rsidRPr="005C4FE5">
              <w:t>Enmienda</w:t>
            </w:r>
          </w:p>
        </w:tc>
      </w:tr>
      <w:tr w:rsidR="009E33C7" w:rsidRPr="005C4FE5" w14:paraId="0BF6BC35" w14:textId="77777777" w:rsidTr="008916CF">
        <w:trPr>
          <w:jc w:val="center"/>
        </w:trPr>
        <w:tc>
          <w:tcPr>
            <w:tcW w:w="4876" w:type="dxa"/>
            <w:hideMark/>
          </w:tcPr>
          <w:p w14:paraId="1F425739" w14:textId="77777777" w:rsidR="009E33C7" w:rsidRPr="005C4FE5" w:rsidRDefault="009E33C7" w:rsidP="008916CF">
            <w:pPr>
              <w:pStyle w:val="Normal6"/>
            </w:pPr>
            <w:r w:rsidRPr="005C4FE5">
              <w:t xml:space="preserve">Dichas condiciones diferentes garantizarán en cualquier circunstancia el acceso a la atención sanitaria de conformidad con el artículo18 y un nivel de vida </w:t>
            </w:r>
            <w:r w:rsidRPr="005C4FE5">
              <w:rPr>
                <w:b/>
                <w:i/>
              </w:rPr>
              <w:t>digno</w:t>
            </w:r>
            <w:r w:rsidRPr="005C4FE5">
              <w:t xml:space="preserve"> para todos los solicitantes .</w:t>
            </w:r>
          </w:p>
        </w:tc>
        <w:tc>
          <w:tcPr>
            <w:tcW w:w="4876" w:type="dxa"/>
            <w:hideMark/>
          </w:tcPr>
          <w:p w14:paraId="4F18F834" w14:textId="77777777" w:rsidR="009E33C7" w:rsidRPr="005C4FE5" w:rsidRDefault="009E33C7" w:rsidP="008916CF">
            <w:pPr>
              <w:pStyle w:val="Normal6"/>
              <w:rPr>
                <w:szCs w:val="24"/>
              </w:rPr>
            </w:pPr>
            <w:r w:rsidRPr="005C4FE5">
              <w:t xml:space="preserve">Dichas condiciones diferentes garantizarán en cualquier circunstancia el </w:t>
            </w:r>
            <w:r w:rsidRPr="005C4FE5">
              <w:rPr>
                <w:b/>
                <w:i/>
              </w:rPr>
              <w:t xml:space="preserve">libre </w:t>
            </w:r>
            <w:r w:rsidRPr="005C4FE5">
              <w:t xml:space="preserve">acceso a la atención sanitaria </w:t>
            </w:r>
            <w:r w:rsidRPr="005C4FE5">
              <w:rPr>
                <w:b/>
                <w:i/>
              </w:rPr>
              <w:t>primaria y secundaria, incluidos los servicios de salud sexual y reproductiva,</w:t>
            </w:r>
            <w:r w:rsidRPr="005C4FE5">
              <w:t xml:space="preserve"> de conformidad con el artículo18 y un nivel de vida </w:t>
            </w:r>
            <w:r w:rsidRPr="005C4FE5">
              <w:rPr>
                <w:b/>
                <w:i/>
              </w:rPr>
              <w:t>adecuado</w:t>
            </w:r>
            <w:r w:rsidRPr="005C4FE5">
              <w:t xml:space="preserve"> para todos los solicitantes.</w:t>
            </w:r>
          </w:p>
        </w:tc>
      </w:tr>
    </w:tbl>
    <w:p w14:paraId="139F048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67CE576" w14:textId="77777777" w:rsidR="009E33C7" w:rsidRPr="005C4FE5" w:rsidRDefault="009E33C7" w:rsidP="009E33C7">
      <w:r w:rsidRPr="005C4FE5">
        <w:rPr>
          <w:rStyle w:val="HideTWBExt"/>
          <w:noProof w:val="0"/>
        </w:rPr>
        <w:t>&lt;/AmendB&gt;</w:t>
      </w:r>
    </w:p>
    <w:p w14:paraId="5D24E6F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390</w:t>
      </w:r>
      <w:r w:rsidRPr="005C4FE5">
        <w:rPr>
          <w:rStyle w:val="HideTWBExt"/>
          <w:b w:val="0"/>
          <w:noProof w:val="0"/>
        </w:rPr>
        <w:t>&lt;/NumAmB&gt;</w:t>
      </w:r>
    </w:p>
    <w:p w14:paraId="6BBDA08B"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64C4ED47" w14:textId="77777777" w:rsidR="009E33C7" w:rsidRPr="005C4FE5" w:rsidRDefault="009E33C7" w:rsidP="009E33C7">
      <w:r w:rsidRPr="005C4FE5">
        <w:rPr>
          <w:rStyle w:val="HideTWBExt"/>
          <w:noProof w:val="0"/>
        </w:rPr>
        <w:t>&lt;/RepeatBlock-By&gt;</w:t>
      </w:r>
    </w:p>
    <w:p w14:paraId="71CFB58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872E13E" w14:textId="77777777" w:rsidR="009E33C7" w:rsidRPr="005C4FE5" w:rsidRDefault="009E33C7" w:rsidP="009E33C7">
      <w:pPr>
        <w:pStyle w:val="NormalBold"/>
      </w:pPr>
      <w:r w:rsidRPr="005C4FE5">
        <w:rPr>
          <w:rStyle w:val="HideTWBExt"/>
          <w:b w:val="0"/>
          <w:noProof w:val="0"/>
        </w:rPr>
        <w:t>&lt;Article&gt;</w:t>
      </w:r>
      <w:r w:rsidRPr="005C4FE5">
        <w:t>Artículo 17 – apartado 9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B40D04E" w14:textId="77777777" w:rsidTr="008916CF">
        <w:trPr>
          <w:jc w:val="center"/>
        </w:trPr>
        <w:tc>
          <w:tcPr>
            <w:tcW w:w="9752" w:type="dxa"/>
            <w:gridSpan w:val="2"/>
          </w:tcPr>
          <w:p w14:paraId="7A37D705" w14:textId="77777777" w:rsidR="009E33C7" w:rsidRPr="005C4FE5" w:rsidRDefault="009E33C7" w:rsidP="008916CF">
            <w:pPr>
              <w:keepNext/>
            </w:pPr>
          </w:p>
        </w:tc>
      </w:tr>
      <w:tr w:rsidR="009E33C7" w:rsidRPr="005C4FE5" w14:paraId="630B9DB3" w14:textId="77777777" w:rsidTr="008916CF">
        <w:trPr>
          <w:jc w:val="center"/>
        </w:trPr>
        <w:tc>
          <w:tcPr>
            <w:tcW w:w="4876" w:type="dxa"/>
            <w:hideMark/>
          </w:tcPr>
          <w:p w14:paraId="108412FC" w14:textId="77777777" w:rsidR="009E33C7" w:rsidRPr="005C4FE5" w:rsidRDefault="009E33C7" w:rsidP="008916CF">
            <w:pPr>
              <w:pStyle w:val="ColumnHeading"/>
              <w:keepNext/>
            </w:pPr>
            <w:r w:rsidRPr="005C4FE5">
              <w:t>Texto de la Comisión</w:t>
            </w:r>
          </w:p>
        </w:tc>
        <w:tc>
          <w:tcPr>
            <w:tcW w:w="4876" w:type="dxa"/>
            <w:hideMark/>
          </w:tcPr>
          <w:p w14:paraId="35D90E70" w14:textId="77777777" w:rsidR="009E33C7" w:rsidRPr="005C4FE5" w:rsidRDefault="009E33C7" w:rsidP="008916CF">
            <w:pPr>
              <w:pStyle w:val="ColumnHeading"/>
              <w:keepNext/>
            </w:pPr>
            <w:r w:rsidRPr="005C4FE5">
              <w:t>Enmienda</w:t>
            </w:r>
          </w:p>
        </w:tc>
      </w:tr>
      <w:tr w:rsidR="009E33C7" w:rsidRPr="005C4FE5" w14:paraId="3C1E25A6" w14:textId="77777777" w:rsidTr="008916CF">
        <w:trPr>
          <w:jc w:val="center"/>
        </w:trPr>
        <w:tc>
          <w:tcPr>
            <w:tcW w:w="4876" w:type="dxa"/>
            <w:hideMark/>
          </w:tcPr>
          <w:p w14:paraId="4FADD303" w14:textId="77777777" w:rsidR="009E33C7" w:rsidRPr="005C4FE5" w:rsidRDefault="009E33C7" w:rsidP="008916CF">
            <w:pPr>
              <w:pStyle w:val="Normal6"/>
            </w:pPr>
            <w:r w:rsidRPr="005C4FE5">
              <w:t>Dichas condiciones diferentes garantizarán en cualquier circunstancia el acceso a la atención sanitaria de conformidad con el artículo18 y un nivel de vida adecuado para todos los solicitantes.</w:t>
            </w:r>
          </w:p>
        </w:tc>
        <w:tc>
          <w:tcPr>
            <w:tcW w:w="4876" w:type="dxa"/>
            <w:hideMark/>
          </w:tcPr>
          <w:p w14:paraId="5A850503" w14:textId="77777777" w:rsidR="009E33C7" w:rsidRPr="005C4FE5" w:rsidRDefault="009E33C7" w:rsidP="008916CF">
            <w:pPr>
              <w:pStyle w:val="Normal6"/>
              <w:rPr>
                <w:szCs w:val="24"/>
              </w:rPr>
            </w:pPr>
            <w:r w:rsidRPr="005C4FE5">
              <w:t>Dichas condiciones diferentes garantizarán en cualquier circunstancia el acceso a la atención sanitaria de conformidad con el artículo18 y un nivel de vida adecuado</w:t>
            </w:r>
            <w:r w:rsidRPr="005C4FE5">
              <w:rPr>
                <w:b/>
                <w:i/>
              </w:rPr>
              <w:t>, tal como se define en la presente Directiva,</w:t>
            </w:r>
            <w:r w:rsidRPr="005C4FE5">
              <w:t xml:space="preserve"> para todos los solicitantes.</w:t>
            </w:r>
          </w:p>
        </w:tc>
      </w:tr>
    </w:tbl>
    <w:p w14:paraId="6B9717C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1E795D7B" w14:textId="77777777" w:rsidR="009E33C7" w:rsidRPr="005C4FE5" w:rsidRDefault="009E33C7" w:rsidP="009E33C7">
      <w:r w:rsidRPr="005C4FE5">
        <w:rPr>
          <w:rStyle w:val="HideTWBExt"/>
          <w:noProof w:val="0"/>
        </w:rPr>
        <w:t>&lt;/AmendB&gt;</w:t>
      </w:r>
    </w:p>
    <w:p w14:paraId="4D57BE7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391</w:t>
      </w:r>
      <w:r w:rsidRPr="005C4FE5">
        <w:rPr>
          <w:rStyle w:val="HideTWBExt"/>
          <w:b w:val="0"/>
          <w:noProof w:val="0"/>
        </w:rPr>
        <w:t>&lt;/NumAmB&gt;</w:t>
      </w:r>
    </w:p>
    <w:p w14:paraId="3A338F43"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70BCC9D" w14:textId="77777777" w:rsidR="009E33C7" w:rsidRPr="005C4FE5" w:rsidRDefault="009E33C7" w:rsidP="009E33C7">
      <w:r w:rsidRPr="005C4FE5">
        <w:rPr>
          <w:rStyle w:val="HideTWBExt"/>
          <w:noProof w:val="0"/>
        </w:rPr>
        <w:t>&lt;/RepeatBlock-By&gt;</w:t>
      </w:r>
    </w:p>
    <w:p w14:paraId="4AB5839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872369" w14:textId="77777777" w:rsidR="009E33C7" w:rsidRPr="005C4FE5" w:rsidRDefault="009E33C7" w:rsidP="009E33C7">
      <w:pPr>
        <w:pStyle w:val="NormalBold"/>
      </w:pPr>
      <w:r w:rsidRPr="005C4FE5">
        <w:rPr>
          <w:rStyle w:val="HideTWBExt"/>
          <w:b w:val="0"/>
          <w:noProof w:val="0"/>
        </w:rPr>
        <w:t>&lt;Article&gt;</w:t>
      </w:r>
      <w:r w:rsidRPr="005C4FE5">
        <w:t>Artículo 17 – apartado 9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ABBDE3A" w14:textId="77777777" w:rsidTr="008916CF">
        <w:trPr>
          <w:jc w:val="center"/>
        </w:trPr>
        <w:tc>
          <w:tcPr>
            <w:tcW w:w="9752" w:type="dxa"/>
            <w:gridSpan w:val="2"/>
          </w:tcPr>
          <w:p w14:paraId="4B6632E8" w14:textId="77777777" w:rsidR="009E33C7" w:rsidRPr="005C4FE5" w:rsidRDefault="009E33C7" w:rsidP="008916CF">
            <w:pPr>
              <w:keepNext/>
            </w:pPr>
          </w:p>
        </w:tc>
      </w:tr>
      <w:tr w:rsidR="009E33C7" w:rsidRPr="005C4FE5" w14:paraId="12ADC806" w14:textId="77777777" w:rsidTr="008916CF">
        <w:trPr>
          <w:jc w:val="center"/>
        </w:trPr>
        <w:tc>
          <w:tcPr>
            <w:tcW w:w="4876" w:type="dxa"/>
            <w:hideMark/>
          </w:tcPr>
          <w:p w14:paraId="044918C9" w14:textId="77777777" w:rsidR="009E33C7" w:rsidRPr="005C4FE5" w:rsidRDefault="009E33C7" w:rsidP="008916CF">
            <w:pPr>
              <w:pStyle w:val="ColumnHeading"/>
              <w:keepNext/>
            </w:pPr>
            <w:r w:rsidRPr="005C4FE5">
              <w:t>Texto de la Comisión</w:t>
            </w:r>
          </w:p>
        </w:tc>
        <w:tc>
          <w:tcPr>
            <w:tcW w:w="4876" w:type="dxa"/>
            <w:hideMark/>
          </w:tcPr>
          <w:p w14:paraId="034895F7" w14:textId="77777777" w:rsidR="009E33C7" w:rsidRPr="005C4FE5" w:rsidRDefault="009E33C7" w:rsidP="008916CF">
            <w:pPr>
              <w:pStyle w:val="ColumnHeading"/>
              <w:keepNext/>
            </w:pPr>
            <w:r w:rsidRPr="005C4FE5">
              <w:t>Enmienda</w:t>
            </w:r>
          </w:p>
        </w:tc>
      </w:tr>
      <w:tr w:rsidR="009E33C7" w:rsidRPr="005C4FE5" w14:paraId="6F39A922" w14:textId="77777777" w:rsidTr="008916CF">
        <w:trPr>
          <w:jc w:val="center"/>
        </w:trPr>
        <w:tc>
          <w:tcPr>
            <w:tcW w:w="4876" w:type="dxa"/>
            <w:hideMark/>
          </w:tcPr>
          <w:p w14:paraId="2FDF56DD" w14:textId="77777777" w:rsidR="009E33C7" w:rsidRPr="005C4FE5" w:rsidRDefault="009E33C7" w:rsidP="008916CF">
            <w:pPr>
              <w:pStyle w:val="Normal6"/>
            </w:pPr>
            <w:r w:rsidRPr="005C4FE5">
              <w:rPr>
                <w:b/>
                <w:i/>
              </w:rPr>
              <w:t>Cuando recurra a tales medidas excepcionales, el Estado miembro de que se trate informará a la Comisión y a la Agencia de Asilo de la Unión Europea. También informará a la Comisión y Agencia de Asilo de la Unión Europea en cuanto hayan dejado de existir los motivos para aplicar estas medidas excepcionales.</w:t>
            </w:r>
          </w:p>
        </w:tc>
        <w:tc>
          <w:tcPr>
            <w:tcW w:w="4876" w:type="dxa"/>
            <w:hideMark/>
          </w:tcPr>
          <w:p w14:paraId="26142E1C" w14:textId="77777777" w:rsidR="009E33C7" w:rsidRPr="005C4FE5" w:rsidRDefault="009E33C7" w:rsidP="008916CF">
            <w:pPr>
              <w:pStyle w:val="Normal6"/>
              <w:rPr>
                <w:szCs w:val="24"/>
              </w:rPr>
            </w:pPr>
            <w:r w:rsidRPr="005C4FE5">
              <w:rPr>
                <w:b/>
                <w:i/>
              </w:rPr>
              <w:t>suprimido</w:t>
            </w:r>
          </w:p>
        </w:tc>
      </w:tr>
    </w:tbl>
    <w:p w14:paraId="121A69B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A55C488" w14:textId="77777777" w:rsidR="009E33C7" w:rsidRPr="005C4FE5" w:rsidRDefault="009E33C7" w:rsidP="009E33C7">
      <w:r w:rsidRPr="005C4FE5">
        <w:rPr>
          <w:rStyle w:val="HideTWBExt"/>
          <w:noProof w:val="0"/>
        </w:rPr>
        <w:t>&lt;/AmendB&gt;</w:t>
      </w:r>
    </w:p>
    <w:p w14:paraId="743359E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392</w:t>
      </w:r>
      <w:r w:rsidRPr="005C4FE5">
        <w:rPr>
          <w:rStyle w:val="HideTWBExt"/>
          <w:b w:val="0"/>
          <w:noProof w:val="0"/>
        </w:rPr>
        <w:t>&lt;/NumAmB&gt;</w:t>
      </w:r>
    </w:p>
    <w:p w14:paraId="710CCE8D"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135CFD1F" w14:textId="77777777" w:rsidR="009E33C7" w:rsidRPr="005C4FE5" w:rsidRDefault="009E33C7" w:rsidP="009E33C7">
      <w:r w:rsidRPr="005C4FE5">
        <w:rPr>
          <w:rStyle w:val="HideTWBExt"/>
          <w:noProof w:val="0"/>
        </w:rPr>
        <w:t>&lt;/RepeatBlock-By&gt;</w:t>
      </w:r>
    </w:p>
    <w:p w14:paraId="7167588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4BB9A05" w14:textId="77777777" w:rsidR="009E33C7" w:rsidRPr="005C4FE5" w:rsidRDefault="009E33C7" w:rsidP="009E33C7">
      <w:pPr>
        <w:pStyle w:val="NormalBold"/>
      </w:pPr>
      <w:r w:rsidRPr="005C4FE5">
        <w:rPr>
          <w:rStyle w:val="HideTWBExt"/>
          <w:b w:val="0"/>
          <w:noProof w:val="0"/>
        </w:rPr>
        <w:t>&lt;Article&gt;</w:t>
      </w:r>
      <w:r w:rsidRPr="005C4FE5">
        <w:t>Artículo 17 – apartado 9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DF369EF" w14:textId="77777777" w:rsidTr="008916CF">
        <w:trPr>
          <w:jc w:val="center"/>
        </w:trPr>
        <w:tc>
          <w:tcPr>
            <w:tcW w:w="9752" w:type="dxa"/>
            <w:gridSpan w:val="2"/>
          </w:tcPr>
          <w:p w14:paraId="4C107208" w14:textId="77777777" w:rsidR="009E33C7" w:rsidRPr="005C4FE5" w:rsidRDefault="009E33C7" w:rsidP="008916CF">
            <w:pPr>
              <w:keepNext/>
            </w:pPr>
          </w:p>
        </w:tc>
      </w:tr>
      <w:tr w:rsidR="009E33C7" w:rsidRPr="005C4FE5" w14:paraId="102732A9" w14:textId="77777777" w:rsidTr="008916CF">
        <w:trPr>
          <w:jc w:val="center"/>
        </w:trPr>
        <w:tc>
          <w:tcPr>
            <w:tcW w:w="4876" w:type="dxa"/>
            <w:hideMark/>
          </w:tcPr>
          <w:p w14:paraId="6E33C52C" w14:textId="77777777" w:rsidR="009E33C7" w:rsidRPr="005C4FE5" w:rsidRDefault="009E33C7" w:rsidP="008916CF">
            <w:pPr>
              <w:pStyle w:val="ColumnHeading"/>
              <w:keepNext/>
            </w:pPr>
            <w:r w:rsidRPr="005C4FE5">
              <w:t>Texto de la Comisión</w:t>
            </w:r>
          </w:p>
        </w:tc>
        <w:tc>
          <w:tcPr>
            <w:tcW w:w="4876" w:type="dxa"/>
            <w:hideMark/>
          </w:tcPr>
          <w:p w14:paraId="53201089" w14:textId="77777777" w:rsidR="009E33C7" w:rsidRPr="005C4FE5" w:rsidRDefault="009E33C7" w:rsidP="008916CF">
            <w:pPr>
              <w:pStyle w:val="ColumnHeading"/>
              <w:keepNext/>
            </w:pPr>
            <w:r w:rsidRPr="005C4FE5">
              <w:t>Enmienda</w:t>
            </w:r>
          </w:p>
        </w:tc>
      </w:tr>
      <w:tr w:rsidR="009E33C7" w:rsidRPr="005C4FE5" w14:paraId="2773767D" w14:textId="77777777" w:rsidTr="008916CF">
        <w:trPr>
          <w:jc w:val="center"/>
        </w:trPr>
        <w:tc>
          <w:tcPr>
            <w:tcW w:w="4876" w:type="dxa"/>
            <w:hideMark/>
          </w:tcPr>
          <w:p w14:paraId="4ACF3D88" w14:textId="77777777" w:rsidR="009E33C7" w:rsidRPr="005C4FE5" w:rsidRDefault="009E33C7" w:rsidP="008916CF">
            <w:pPr>
              <w:pStyle w:val="Normal6"/>
            </w:pPr>
            <w:r w:rsidRPr="005C4FE5">
              <w:rPr>
                <w:b/>
                <w:i/>
              </w:rPr>
              <w:t>Cuando recurra a tales medidas excepcionales, el Estado miembro de que se trate informará a la Comisión y a la Agencia de Asilo de la Unión Europea. También informará a la Comisión y Agencia de Asilo de la Unión Europea en cuanto hayan dejado de existir los motivos para aplicar estas medidas excepcionales.</w:t>
            </w:r>
          </w:p>
        </w:tc>
        <w:tc>
          <w:tcPr>
            <w:tcW w:w="4876" w:type="dxa"/>
            <w:hideMark/>
          </w:tcPr>
          <w:p w14:paraId="0B7876D5" w14:textId="77777777" w:rsidR="009E33C7" w:rsidRPr="005C4FE5" w:rsidRDefault="009E33C7" w:rsidP="008916CF">
            <w:pPr>
              <w:pStyle w:val="Normal6"/>
              <w:rPr>
                <w:szCs w:val="24"/>
              </w:rPr>
            </w:pPr>
            <w:r w:rsidRPr="005C4FE5">
              <w:rPr>
                <w:b/>
                <w:i/>
              </w:rPr>
              <w:t>suprimido</w:t>
            </w:r>
          </w:p>
        </w:tc>
      </w:tr>
    </w:tbl>
    <w:p w14:paraId="13955A3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3B31B1D" w14:textId="77777777" w:rsidR="009E33C7" w:rsidRPr="005C4FE5" w:rsidRDefault="009E33C7" w:rsidP="009E33C7">
      <w:r w:rsidRPr="005C4FE5">
        <w:rPr>
          <w:rStyle w:val="HideTWBExt"/>
          <w:noProof w:val="0"/>
        </w:rPr>
        <w:t>&lt;/AmendB&gt;</w:t>
      </w:r>
    </w:p>
    <w:p w14:paraId="0CA2ED2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393</w:t>
      </w:r>
      <w:r w:rsidRPr="005C4FE5">
        <w:rPr>
          <w:rStyle w:val="HideTWBExt"/>
          <w:b w:val="0"/>
          <w:noProof w:val="0"/>
        </w:rPr>
        <w:t>&lt;/NumAmB&gt;</w:t>
      </w:r>
    </w:p>
    <w:p w14:paraId="6171419E"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0EF30AD"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32B345E" w14:textId="77777777" w:rsidR="009E33C7" w:rsidRPr="005C4FE5" w:rsidRDefault="009E33C7" w:rsidP="009E33C7">
      <w:r w:rsidRPr="005C4FE5">
        <w:rPr>
          <w:rStyle w:val="HideTWBExt"/>
          <w:noProof w:val="0"/>
        </w:rPr>
        <w:t>&lt;/RepeatBlock-By&gt;</w:t>
      </w:r>
    </w:p>
    <w:p w14:paraId="2B84B39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CEB9A75" w14:textId="77777777" w:rsidR="009E33C7" w:rsidRPr="005C4FE5" w:rsidRDefault="009E33C7" w:rsidP="009E33C7">
      <w:pPr>
        <w:pStyle w:val="NormalBold"/>
      </w:pPr>
      <w:r w:rsidRPr="005C4FE5">
        <w:rPr>
          <w:rStyle w:val="HideTWBExt"/>
          <w:b w:val="0"/>
          <w:noProof w:val="0"/>
        </w:rPr>
        <w:t>&lt;Article&gt;</w:t>
      </w:r>
      <w:r w:rsidRPr="005C4FE5">
        <w:t>Artículo 17 – apartado 9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D95283D" w14:textId="77777777" w:rsidTr="008916CF">
        <w:trPr>
          <w:jc w:val="center"/>
        </w:trPr>
        <w:tc>
          <w:tcPr>
            <w:tcW w:w="9752" w:type="dxa"/>
            <w:gridSpan w:val="2"/>
          </w:tcPr>
          <w:p w14:paraId="15912DC2" w14:textId="77777777" w:rsidR="009E33C7" w:rsidRPr="005C4FE5" w:rsidRDefault="009E33C7" w:rsidP="008916CF">
            <w:pPr>
              <w:keepNext/>
            </w:pPr>
          </w:p>
        </w:tc>
      </w:tr>
      <w:tr w:rsidR="009E33C7" w:rsidRPr="005C4FE5" w14:paraId="56584F82" w14:textId="77777777" w:rsidTr="008916CF">
        <w:trPr>
          <w:jc w:val="center"/>
        </w:trPr>
        <w:tc>
          <w:tcPr>
            <w:tcW w:w="4876" w:type="dxa"/>
            <w:hideMark/>
          </w:tcPr>
          <w:p w14:paraId="5E35B846" w14:textId="77777777" w:rsidR="009E33C7" w:rsidRPr="005C4FE5" w:rsidRDefault="009E33C7" w:rsidP="008916CF">
            <w:pPr>
              <w:pStyle w:val="ColumnHeading"/>
              <w:keepNext/>
            </w:pPr>
            <w:r w:rsidRPr="005C4FE5">
              <w:t>Texto de la Comisión</w:t>
            </w:r>
          </w:p>
        </w:tc>
        <w:tc>
          <w:tcPr>
            <w:tcW w:w="4876" w:type="dxa"/>
            <w:hideMark/>
          </w:tcPr>
          <w:p w14:paraId="4DEB48E5" w14:textId="77777777" w:rsidR="009E33C7" w:rsidRPr="005C4FE5" w:rsidRDefault="009E33C7" w:rsidP="008916CF">
            <w:pPr>
              <w:pStyle w:val="ColumnHeading"/>
              <w:keepNext/>
            </w:pPr>
            <w:r w:rsidRPr="005C4FE5">
              <w:t>Enmienda</w:t>
            </w:r>
          </w:p>
        </w:tc>
      </w:tr>
      <w:tr w:rsidR="009E33C7" w:rsidRPr="005C4FE5" w14:paraId="3B5A613A" w14:textId="77777777" w:rsidTr="008916CF">
        <w:trPr>
          <w:jc w:val="center"/>
        </w:trPr>
        <w:tc>
          <w:tcPr>
            <w:tcW w:w="4876" w:type="dxa"/>
            <w:hideMark/>
          </w:tcPr>
          <w:p w14:paraId="14EF11A9" w14:textId="77777777" w:rsidR="009E33C7" w:rsidRPr="005C4FE5" w:rsidRDefault="009E33C7" w:rsidP="008916CF">
            <w:pPr>
              <w:pStyle w:val="Normal6"/>
            </w:pPr>
            <w:r w:rsidRPr="005C4FE5">
              <w:t>Cuando recurra a tales medidas excepcionales, el Estado miembro de que se trate informará a la Comisión y a la Agencia de Asilo de la Unión Europea. También informará a la Comisión y Agencia de Asilo de la Unión Europea en cuanto hayan dejado de existir los motivos para aplicar estas medidas excepcionales.</w:t>
            </w:r>
          </w:p>
        </w:tc>
        <w:tc>
          <w:tcPr>
            <w:tcW w:w="4876" w:type="dxa"/>
            <w:hideMark/>
          </w:tcPr>
          <w:p w14:paraId="3285354C" w14:textId="77777777" w:rsidR="009E33C7" w:rsidRPr="005C4FE5" w:rsidRDefault="009E33C7" w:rsidP="008916CF">
            <w:pPr>
              <w:pStyle w:val="Normal6"/>
              <w:rPr>
                <w:szCs w:val="24"/>
              </w:rPr>
            </w:pPr>
            <w:r w:rsidRPr="005C4FE5">
              <w:t xml:space="preserve">Cuando recurra a tales medidas excepcionales, el Estado miembro de que se trate </w:t>
            </w:r>
            <w:r w:rsidRPr="005C4FE5">
              <w:rPr>
                <w:b/>
                <w:i/>
              </w:rPr>
              <w:t xml:space="preserve">emitirá una justificación motivada e </w:t>
            </w:r>
            <w:r w:rsidRPr="005C4FE5">
              <w:t>informará a la Comisión y a la Agencia de Asilo de la Unión Europea. También informará a la Comisión y Agencia de Asilo de la Unión Europea en cuanto hayan dejado de existir los motivos para aplicar estas medidas excepcionales.</w:t>
            </w:r>
          </w:p>
        </w:tc>
      </w:tr>
    </w:tbl>
    <w:p w14:paraId="1550C5E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6C46ACF" w14:textId="77777777" w:rsidR="009E33C7" w:rsidRPr="005C4FE5" w:rsidRDefault="009E33C7" w:rsidP="009E33C7">
      <w:r w:rsidRPr="005C4FE5">
        <w:rPr>
          <w:rStyle w:val="HideTWBExt"/>
          <w:noProof w:val="0"/>
        </w:rPr>
        <w:t>&lt;/AmendB&gt;</w:t>
      </w:r>
    </w:p>
    <w:p w14:paraId="5B92700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394</w:t>
      </w:r>
      <w:r w:rsidRPr="005C4FE5">
        <w:rPr>
          <w:rStyle w:val="HideTWBExt"/>
          <w:b w:val="0"/>
          <w:noProof w:val="0"/>
        </w:rPr>
        <w:t>&lt;/NumAmB&gt;</w:t>
      </w:r>
    </w:p>
    <w:p w14:paraId="1BDFE721"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77B28DC3" w14:textId="77777777" w:rsidR="009E33C7" w:rsidRPr="005C4FE5" w:rsidRDefault="009E33C7" w:rsidP="009E33C7">
      <w:r w:rsidRPr="005C4FE5">
        <w:rPr>
          <w:rStyle w:val="HideTWBExt"/>
          <w:noProof w:val="0"/>
        </w:rPr>
        <w:t>&lt;/RepeatBlock-By&gt;</w:t>
      </w:r>
    </w:p>
    <w:p w14:paraId="17F57B9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F91F13E" w14:textId="77777777" w:rsidR="009E33C7" w:rsidRPr="005C4FE5" w:rsidRDefault="009E33C7" w:rsidP="009E33C7">
      <w:pPr>
        <w:pStyle w:val="NormalBold"/>
      </w:pPr>
      <w:r w:rsidRPr="005C4FE5">
        <w:rPr>
          <w:rStyle w:val="HideTWBExt"/>
          <w:b w:val="0"/>
          <w:noProof w:val="0"/>
        </w:rPr>
        <w:t>&lt;Article&gt;</w:t>
      </w:r>
      <w:r w:rsidRPr="005C4FE5">
        <w:t>Artículo 17 – apartado 9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4FDD791" w14:textId="77777777" w:rsidTr="008916CF">
        <w:trPr>
          <w:jc w:val="center"/>
        </w:trPr>
        <w:tc>
          <w:tcPr>
            <w:tcW w:w="9752" w:type="dxa"/>
            <w:gridSpan w:val="2"/>
          </w:tcPr>
          <w:p w14:paraId="5CE0BEA0" w14:textId="77777777" w:rsidR="009E33C7" w:rsidRPr="005C4FE5" w:rsidRDefault="009E33C7" w:rsidP="008916CF">
            <w:pPr>
              <w:keepNext/>
            </w:pPr>
          </w:p>
        </w:tc>
      </w:tr>
      <w:tr w:rsidR="009E33C7" w:rsidRPr="005C4FE5" w14:paraId="02766EF1" w14:textId="77777777" w:rsidTr="008916CF">
        <w:trPr>
          <w:jc w:val="center"/>
        </w:trPr>
        <w:tc>
          <w:tcPr>
            <w:tcW w:w="4876" w:type="dxa"/>
            <w:hideMark/>
          </w:tcPr>
          <w:p w14:paraId="0943AE8B" w14:textId="77777777" w:rsidR="009E33C7" w:rsidRPr="005C4FE5" w:rsidRDefault="009E33C7" w:rsidP="008916CF">
            <w:pPr>
              <w:pStyle w:val="ColumnHeading"/>
              <w:keepNext/>
            </w:pPr>
            <w:r w:rsidRPr="005C4FE5">
              <w:t>Texto de la Comisión</w:t>
            </w:r>
          </w:p>
        </w:tc>
        <w:tc>
          <w:tcPr>
            <w:tcW w:w="4876" w:type="dxa"/>
            <w:hideMark/>
          </w:tcPr>
          <w:p w14:paraId="048BCE4F" w14:textId="77777777" w:rsidR="009E33C7" w:rsidRPr="005C4FE5" w:rsidRDefault="009E33C7" w:rsidP="008916CF">
            <w:pPr>
              <w:pStyle w:val="ColumnHeading"/>
              <w:keepNext/>
            </w:pPr>
            <w:r w:rsidRPr="005C4FE5">
              <w:t>Enmienda</w:t>
            </w:r>
          </w:p>
        </w:tc>
      </w:tr>
      <w:tr w:rsidR="009E33C7" w:rsidRPr="005C4FE5" w14:paraId="4871136D" w14:textId="77777777" w:rsidTr="008916CF">
        <w:trPr>
          <w:jc w:val="center"/>
        </w:trPr>
        <w:tc>
          <w:tcPr>
            <w:tcW w:w="4876" w:type="dxa"/>
            <w:hideMark/>
          </w:tcPr>
          <w:p w14:paraId="148AB68C" w14:textId="77777777" w:rsidR="009E33C7" w:rsidRPr="005C4FE5" w:rsidRDefault="009E33C7" w:rsidP="008916CF">
            <w:pPr>
              <w:pStyle w:val="Normal6"/>
            </w:pPr>
            <w:r w:rsidRPr="005C4FE5">
              <w:t>Cuando recurra a tales medidas excepcionales, el Estado miembro de que se trate informará a la Comisión y a la Agencia de Asilo de la Unión Europea. También informará a la Comisión y Agencia de Asilo de la Unión Europea en cuanto hayan dejado de existir los motivos para aplicar estas medidas excepcionales.</w:t>
            </w:r>
          </w:p>
        </w:tc>
        <w:tc>
          <w:tcPr>
            <w:tcW w:w="4876" w:type="dxa"/>
            <w:hideMark/>
          </w:tcPr>
          <w:p w14:paraId="2889C5AC" w14:textId="77777777" w:rsidR="009E33C7" w:rsidRPr="005C4FE5" w:rsidRDefault="009E33C7" w:rsidP="008916CF">
            <w:pPr>
              <w:pStyle w:val="Normal6"/>
              <w:rPr>
                <w:szCs w:val="24"/>
              </w:rPr>
            </w:pPr>
            <w:r w:rsidRPr="005C4FE5">
              <w:t xml:space="preserve">Cuando recurra a tales medidas excepcionales, el Estado miembro de que se trate informará </w:t>
            </w:r>
            <w:r w:rsidRPr="005C4FE5">
              <w:rPr>
                <w:b/>
                <w:i/>
              </w:rPr>
              <w:t>sin demora</w:t>
            </w:r>
            <w:r w:rsidRPr="005C4FE5">
              <w:t xml:space="preserve"> a la Comisión y a la Agencia de Asilo de la Unión Europea. También informará a la Comisión y Agencia de Asilo de la Unión Europea en cuanto hayan dejado de existir los motivos para aplicar estas medidas excepcionales.</w:t>
            </w:r>
          </w:p>
        </w:tc>
      </w:tr>
    </w:tbl>
    <w:p w14:paraId="3503226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44C83AB" w14:textId="77777777" w:rsidR="009E33C7" w:rsidRPr="005C4FE5" w:rsidRDefault="009E33C7" w:rsidP="009E33C7">
      <w:r w:rsidRPr="005C4FE5">
        <w:rPr>
          <w:rStyle w:val="HideTWBExt"/>
          <w:noProof w:val="0"/>
        </w:rPr>
        <w:t>&lt;/AmendB&gt;</w:t>
      </w:r>
    </w:p>
    <w:p w14:paraId="70B64DA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395</w:t>
      </w:r>
      <w:r w:rsidRPr="005C4FE5">
        <w:rPr>
          <w:rStyle w:val="HideTWBExt"/>
          <w:b w:val="0"/>
          <w:noProof w:val="0"/>
        </w:rPr>
        <w:t>&lt;/NumAmB&gt;</w:t>
      </w:r>
    </w:p>
    <w:p w14:paraId="1CCEE9F3"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48F1CBBF" w14:textId="77777777" w:rsidR="009E33C7" w:rsidRPr="005C4FE5" w:rsidRDefault="009E33C7" w:rsidP="009E33C7">
      <w:r w:rsidRPr="005C4FE5">
        <w:rPr>
          <w:rStyle w:val="HideTWBExt"/>
          <w:noProof w:val="0"/>
        </w:rPr>
        <w:t>&lt;/RepeatBlock-By&gt;</w:t>
      </w:r>
    </w:p>
    <w:p w14:paraId="7F22284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C6F964A" w14:textId="77777777" w:rsidR="009E33C7" w:rsidRPr="005C4FE5" w:rsidRDefault="009E33C7" w:rsidP="009E33C7">
      <w:pPr>
        <w:pStyle w:val="NormalBold"/>
      </w:pPr>
      <w:r w:rsidRPr="005C4FE5">
        <w:rPr>
          <w:rStyle w:val="HideTWBExt"/>
          <w:b w:val="0"/>
          <w:noProof w:val="0"/>
        </w:rPr>
        <w:t>&lt;Article&gt;</w:t>
      </w:r>
      <w:r w:rsidRPr="005C4FE5">
        <w:t>Artículo 17 bis</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F17C96A" w14:textId="77777777" w:rsidTr="008916CF">
        <w:trPr>
          <w:jc w:val="center"/>
        </w:trPr>
        <w:tc>
          <w:tcPr>
            <w:tcW w:w="9752" w:type="dxa"/>
            <w:gridSpan w:val="2"/>
          </w:tcPr>
          <w:p w14:paraId="3FE569C7" w14:textId="77777777" w:rsidR="009E33C7" w:rsidRPr="005C4FE5" w:rsidRDefault="009E33C7" w:rsidP="008916CF">
            <w:pPr>
              <w:keepNext/>
            </w:pPr>
          </w:p>
        </w:tc>
      </w:tr>
      <w:tr w:rsidR="009E33C7" w:rsidRPr="005C4FE5" w14:paraId="70589C60" w14:textId="77777777" w:rsidTr="008916CF">
        <w:trPr>
          <w:jc w:val="center"/>
        </w:trPr>
        <w:tc>
          <w:tcPr>
            <w:tcW w:w="4876" w:type="dxa"/>
            <w:hideMark/>
          </w:tcPr>
          <w:p w14:paraId="2E96C458" w14:textId="77777777" w:rsidR="009E33C7" w:rsidRPr="005C4FE5" w:rsidRDefault="009E33C7" w:rsidP="008916CF">
            <w:pPr>
              <w:pStyle w:val="ColumnHeading"/>
              <w:keepNext/>
            </w:pPr>
            <w:r w:rsidRPr="005C4FE5">
              <w:t>Texto de la Comisión</w:t>
            </w:r>
          </w:p>
        </w:tc>
        <w:tc>
          <w:tcPr>
            <w:tcW w:w="4876" w:type="dxa"/>
            <w:hideMark/>
          </w:tcPr>
          <w:p w14:paraId="68F73FD4" w14:textId="77777777" w:rsidR="009E33C7" w:rsidRPr="005C4FE5" w:rsidRDefault="009E33C7" w:rsidP="008916CF">
            <w:pPr>
              <w:pStyle w:val="ColumnHeading"/>
              <w:keepNext/>
            </w:pPr>
            <w:r w:rsidRPr="005C4FE5">
              <w:t>Enmienda</w:t>
            </w:r>
          </w:p>
        </w:tc>
      </w:tr>
      <w:tr w:rsidR="009E33C7" w:rsidRPr="005C4FE5" w14:paraId="0862C4A9" w14:textId="77777777" w:rsidTr="008916CF">
        <w:trPr>
          <w:jc w:val="center"/>
        </w:trPr>
        <w:tc>
          <w:tcPr>
            <w:tcW w:w="4876" w:type="dxa"/>
            <w:hideMark/>
          </w:tcPr>
          <w:p w14:paraId="12741274" w14:textId="77777777" w:rsidR="009E33C7" w:rsidRPr="005C4FE5" w:rsidRDefault="009E33C7" w:rsidP="008916CF">
            <w:pPr>
              <w:pStyle w:val="Normal6"/>
              <w:jc w:val="center"/>
            </w:pPr>
            <w:r w:rsidRPr="005C4FE5">
              <w:rPr>
                <w:b/>
                <w:i/>
              </w:rPr>
              <w:t>Artículo 17 bis</w:t>
            </w:r>
          </w:p>
        </w:tc>
        <w:tc>
          <w:tcPr>
            <w:tcW w:w="4876" w:type="dxa"/>
            <w:hideMark/>
          </w:tcPr>
          <w:p w14:paraId="09F49E1F" w14:textId="77777777" w:rsidR="009E33C7" w:rsidRPr="005C4FE5" w:rsidRDefault="009E33C7" w:rsidP="008916CF">
            <w:pPr>
              <w:pStyle w:val="Normal6"/>
              <w:rPr>
                <w:szCs w:val="24"/>
              </w:rPr>
            </w:pPr>
            <w:r w:rsidRPr="005C4FE5">
              <w:rPr>
                <w:b/>
                <w:i/>
              </w:rPr>
              <w:t>suprimido</w:t>
            </w:r>
          </w:p>
        </w:tc>
      </w:tr>
      <w:tr w:rsidR="009E33C7" w:rsidRPr="005C4FE5" w14:paraId="3B725D50" w14:textId="77777777" w:rsidTr="008916CF">
        <w:trPr>
          <w:jc w:val="center"/>
        </w:trPr>
        <w:tc>
          <w:tcPr>
            <w:tcW w:w="4876" w:type="dxa"/>
            <w:hideMark/>
          </w:tcPr>
          <w:p w14:paraId="501F401D" w14:textId="77777777" w:rsidR="009E33C7" w:rsidRPr="005C4FE5" w:rsidRDefault="009E33C7" w:rsidP="008916CF">
            <w:pPr>
              <w:pStyle w:val="Normal6"/>
              <w:jc w:val="center"/>
            </w:pPr>
            <w:r w:rsidRPr="005C4FE5">
              <w:rPr>
                <w:b/>
                <w:i/>
              </w:rPr>
              <w:t>Condiciones de acogida en un Estado miembro distinto de aquel en el que el solicitante tenga la obligación de estar presente</w:t>
            </w:r>
          </w:p>
        </w:tc>
        <w:tc>
          <w:tcPr>
            <w:tcW w:w="4876" w:type="dxa"/>
          </w:tcPr>
          <w:p w14:paraId="59EB85A1" w14:textId="77777777" w:rsidR="009E33C7" w:rsidRPr="005C4FE5" w:rsidRDefault="009E33C7" w:rsidP="008916CF">
            <w:pPr>
              <w:pStyle w:val="Normal6"/>
              <w:rPr>
                <w:szCs w:val="24"/>
              </w:rPr>
            </w:pPr>
          </w:p>
        </w:tc>
      </w:tr>
      <w:tr w:rsidR="009E33C7" w:rsidRPr="005C4FE5" w14:paraId="680984E7" w14:textId="77777777" w:rsidTr="008916CF">
        <w:trPr>
          <w:jc w:val="center"/>
        </w:trPr>
        <w:tc>
          <w:tcPr>
            <w:tcW w:w="4876" w:type="dxa"/>
            <w:hideMark/>
          </w:tcPr>
          <w:p w14:paraId="2D728827" w14:textId="77777777" w:rsidR="009E33C7" w:rsidRPr="005C4FE5" w:rsidRDefault="009E33C7" w:rsidP="008916CF">
            <w:pPr>
              <w:pStyle w:val="Normal6"/>
            </w:pPr>
            <w:r w:rsidRPr="005C4FE5">
              <w:rPr>
                <w:b/>
                <w:i/>
              </w:rPr>
              <w:t>1.</w:t>
            </w:r>
            <w:r w:rsidRPr="005C4FE5">
              <w:tab/>
            </w:r>
            <w:r w:rsidRPr="005C4FE5">
              <w:rPr>
                <w:b/>
                <w:i/>
              </w:rPr>
              <w:t>Un solicitante no tendrá derecho a las condiciones de acogida establecidas en los artículos 14 a 17 en ningún Estado miembro distinto de aquel en el que tenga la obligación de estar presente de conformidad con el Reglamento (UE) XXX/XXX [Reglamento de Dublín].</w:t>
            </w:r>
          </w:p>
        </w:tc>
        <w:tc>
          <w:tcPr>
            <w:tcW w:w="4876" w:type="dxa"/>
          </w:tcPr>
          <w:p w14:paraId="1DDDFB97" w14:textId="77777777" w:rsidR="009E33C7" w:rsidRPr="005C4FE5" w:rsidRDefault="009E33C7" w:rsidP="008916CF">
            <w:pPr>
              <w:pStyle w:val="Normal6"/>
              <w:rPr>
                <w:szCs w:val="24"/>
              </w:rPr>
            </w:pPr>
          </w:p>
        </w:tc>
      </w:tr>
      <w:tr w:rsidR="009E33C7" w:rsidRPr="005C4FE5" w14:paraId="4D48C885" w14:textId="77777777" w:rsidTr="008916CF">
        <w:trPr>
          <w:jc w:val="center"/>
        </w:trPr>
        <w:tc>
          <w:tcPr>
            <w:tcW w:w="4876" w:type="dxa"/>
          </w:tcPr>
          <w:p w14:paraId="503C82D6" w14:textId="77777777" w:rsidR="009E33C7" w:rsidRPr="005C4FE5" w:rsidRDefault="009E33C7" w:rsidP="008916CF">
            <w:pPr>
              <w:pStyle w:val="Normal6"/>
            </w:pPr>
            <w:r w:rsidRPr="005C4FE5">
              <w:rPr>
                <w:b/>
                <w:i/>
              </w:rPr>
              <w:t>2.</w:t>
            </w:r>
            <w:r w:rsidRPr="005C4FE5">
              <w:tab/>
            </w:r>
            <w:r w:rsidRPr="005C4FE5">
              <w:rPr>
                <w:b/>
                <w:i/>
              </w:rPr>
              <w:t>Los Estados miembros garantizarán un nivel de vida digno para todos los solicitantes.</w:t>
            </w:r>
          </w:p>
        </w:tc>
        <w:tc>
          <w:tcPr>
            <w:tcW w:w="4876" w:type="dxa"/>
          </w:tcPr>
          <w:p w14:paraId="3C741B51" w14:textId="77777777" w:rsidR="009E33C7" w:rsidRPr="005C4FE5" w:rsidRDefault="009E33C7" w:rsidP="008916CF">
            <w:pPr>
              <w:pStyle w:val="Normal6"/>
              <w:rPr>
                <w:szCs w:val="24"/>
              </w:rPr>
            </w:pPr>
          </w:p>
        </w:tc>
      </w:tr>
      <w:tr w:rsidR="009E33C7" w:rsidRPr="005C4FE5" w14:paraId="1F52AEDE" w14:textId="77777777" w:rsidTr="008916CF">
        <w:trPr>
          <w:jc w:val="center"/>
        </w:trPr>
        <w:tc>
          <w:tcPr>
            <w:tcW w:w="4876" w:type="dxa"/>
          </w:tcPr>
          <w:p w14:paraId="7C4164D7" w14:textId="77777777" w:rsidR="009E33C7" w:rsidRPr="005C4FE5" w:rsidRDefault="009E33C7" w:rsidP="008916CF">
            <w:pPr>
              <w:pStyle w:val="Normal6"/>
              <w:rPr>
                <w:b/>
                <w:i/>
              </w:rPr>
            </w:pPr>
            <w:r w:rsidRPr="005C4FE5">
              <w:rPr>
                <w:b/>
                <w:i/>
              </w:rPr>
              <w:t>3.</w:t>
            </w:r>
            <w:r w:rsidRPr="005C4FE5">
              <w:tab/>
            </w:r>
            <w:r w:rsidRPr="005C4FE5">
              <w:rPr>
                <w:b/>
                <w:i/>
              </w:rPr>
              <w:t>A la espera del traslado en virtud del Reglamento (UE) XXX/XXX [Reglamento de Dublín] de un menor al Estado miembro responsable, los Estados miembros le concederán acceso a actividades educativas adecuadas.</w:t>
            </w:r>
          </w:p>
        </w:tc>
        <w:tc>
          <w:tcPr>
            <w:tcW w:w="4876" w:type="dxa"/>
          </w:tcPr>
          <w:p w14:paraId="73C673BA" w14:textId="77777777" w:rsidR="009E33C7" w:rsidRPr="005C4FE5" w:rsidRDefault="009E33C7" w:rsidP="008916CF">
            <w:pPr>
              <w:pStyle w:val="Normal6"/>
              <w:rPr>
                <w:szCs w:val="24"/>
              </w:rPr>
            </w:pPr>
          </w:p>
        </w:tc>
      </w:tr>
    </w:tbl>
    <w:p w14:paraId="420B3DB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444B3866" w14:textId="77777777" w:rsidR="009E33C7" w:rsidRPr="005C4FE5" w:rsidRDefault="009E33C7" w:rsidP="009E33C7">
      <w:r w:rsidRPr="005C4FE5">
        <w:rPr>
          <w:rStyle w:val="HideTWBExt"/>
          <w:noProof w:val="0"/>
        </w:rPr>
        <w:t>&lt;/AmendB&gt;</w:t>
      </w:r>
    </w:p>
    <w:p w14:paraId="6412BD4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396</w:t>
      </w:r>
      <w:r w:rsidRPr="005C4FE5">
        <w:rPr>
          <w:rStyle w:val="HideTWBExt"/>
          <w:b w:val="0"/>
          <w:noProof w:val="0"/>
        </w:rPr>
        <w:t>&lt;/NumAmB&gt;</w:t>
      </w:r>
    </w:p>
    <w:p w14:paraId="3DF4B466"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6FB971D6"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8511534" w14:textId="77777777" w:rsidR="009E33C7" w:rsidRPr="005C4FE5" w:rsidRDefault="009E33C7" w:rsidP="009E33C7">
      <w:r w:rsidRPr="005C4FE5">
        <w:rPr>
          <w:rStyle w:val="HideTWBExt"/>
          <w:noProof w:val="0"/>
        </w:rPr>
        <w:t>&lt;/RepeatBlock-By&gt;</w:t>
      </w:r>
    </w:p>
    <w:p w14:paraId="19A74C7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22D9CF7" w14:textId="77777777" w:rsidR="009E33C7" w:rsidRPr="005C4FE5" w:rsidRDefault="009E33C7" w:rsidP="009E33C7">
      <w:pPr>
        <w:pStyle w:val="NormalBold"/>
      </w:pPr>
      <w:r w:rsidRPr="005C4FE5">
        <w:rPr>
          <w:rStyle w:val="HideTWBExt"/>
          <w:b w:val="0"/>
          <w:noProof w:val="0"/>
        </w:rPr>
        <w:t>&lt;Article&gt;</w:t>
      </w:r>
      <w:r w:rsidRPr="005C4FE5">
        <w:t>Artículo 17 bis</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AE0E280" w14:textId="77777777" w:rsidTr="008916CF">
        <w:trPr>
          <w:jc w:val="center"/>
        </w:trPr>
        <w:tc>
          <w:tcPr>
            <w:tcW w:w="9752" w:type="dxa"/>
            <w:gridSpan w:val="2"/>
          </w:tcPr>
          <w:p w14:paraId="6AEB95DB" w14:textId="77777777" w:rsidR="009E33C7" w:rsidRPr="005C4FE5" w:rsidRDefault="009E33C7" w:rsidP="008916CF">
            <w:pPr>
              <w:keepNext/>
            </w:pPr>
          </w:p>
        </w:tc>
      </w:tr>
      <w:tr w:rsidR="009E33C7" w:rsidRPr="005C4FE5" w14:paraId="19463548" w14:textId="77777777" w:rsidTr="008916CF">
        <w:trPr>
          <w:jc w:val="center"/>
        </w:trPr>
        <w:tc>
          <w:tcPr>
            <w:tcW w:w="4876" w:type="dxa"/>
            <w:hideMark/>
          </w:tcPr>
          <w:p w14:paraId="505E3093" w14:textId="77777777" w:rsidR="009E33C7" w:rsidRPr="005C4FE5" w:rsidRDefault="009E33C7" w:rsidP="008916CF">
            <w:pPr>
              <w:pStyle w:val="ColumnHeading"/>
              <w:keepNext/>
            </w:pPr>
            <w:r w:rsidRPr="005C4FE5">
              <w:t>Texto de la Comisión</w:t>
            </w:r>
          </w:p>
        </w:tc>
        <w:tc>
          <w:tcPr>
            <w:tcW w:w="4876" w:type="dxa"/>
            <w:hideMark/>
          </w:tcPr>
          <w:p w14:paraId="487A5CC8" w14:textId="77777777" w:rsidR="009E33C7" w:rsidRPr="005C4FE5" w:rsidRDefault="009E33C7" w:rsidP="008916CF">
            <w:pPr>
              <w:pStyle w:val="ColumnHeading"/>
              <w:keepNext/>
            </w:pPr>
            <w:r w:rsidRPr="005C4FE5">
              <w:t>Enmienda</w:t>
            </w:r>
          </w:p>
        </w:tc>
      </w:tr>
      <w:tr w:rsidR="009E33C7" w:rsidRPr="005C4FE5" w14:paraId="16622325" w14:textId="77777777" w:rsidTr="008916CF">
        <w:trPr>
          <w:jc w:val="center"/>
        </w:trPr>
        <w:tc>
          <w:tcPr>
            <w:tcW w:w="4876" w:type="dxa"/>
            <w:hideMark/>
          </w:tcPr>
          <w:p w14:paraId="3576CFB7" w14:textId="77777777" w:rsidR="009E33C7" w:rsidRPr="005C4FE5" w:rsidRDefault="009E33C7" w:rsidP="008916CF">
            <w:pPr>
              <w:pStyle w:val="Normal6"/>
              <w:jc w:val="center"/>
            </w:pPr>
            <w:r w:rsidRPr="005C4FE5">
              <w:rPr>
                <w:b/>
                <w:i/>
              </w:rPr>
              <w:t>Artículo 17 bis</w:t>
            </w:r>
          </w:p>
        </w:tc>
        <w:tc>
          <w:tcPr>
            <w:tcW w:w="4876" w:type="dxa"/>
            <w:hideMark/>
          </w:tcPr>
          <w:p w14:paraId="2A0B810A" w14:textId="77777777" w:rsidR="009E33C7" w:rsidRPr="005C4FE5" w:rsidRDefault="009E33C7" w:rsidP="008916CF">
            <w:pPr>
              <w:pStyle w:val="Normal6"/>
              <w:rPr>
                <w:szCs w:val="24"/>
              </w:rPr>
            </w:pPr>
            <w:r w:rsidRPr="005C4FE5">
              <w:rPr>
                <w:b/>
                <w:i/>
              </w:rPr>
              <w:t>suprimido</w:t>
            </w:r>
          </w:p>
        </w:tc>
      </w:tr>
      <w:tr w:rsidR="009E33C7" w:rsidRPr="005C4FE5" w14:paraId="3F78FFA6" w14:textId="77777777" w:rsidTr="008916CF">
        <w:trPr>
          <w:jc w:val="center"/>
        </w:trPr>
        <w:tc>
          <w:tcPr>
            <w:tcW w:w="4876" w:type="dxa"/>
            <w:hideMark/>
          </w:tcPr>
          <w:p w14:paraId="4DEAF2FF" w14:textId="77777777" w:rsidR="009E33C7" w:rsidRPr="005C4FE5" w:rsidRDefault="009E33C7" w:rsidP="008916CF">
            <w:pPr>
              <w:pStyle w:val="Normal6"/>
              <w:jc w:val="center"/>
            </w:pPr>
            <w:r w:rsidRPr="005C4FE5">
              <w:rPr>
                <w:b/>
                <w:i/>
              </w:rPr>
              <w:t>Condiciones de acogida en un Estado miembro distinto de aquel en el que el solicitante tenga la obligación de estar presente</w:t>
            </w:r>
          </w:p>
        </w:tc>
        <w:tc>
          <w:tcPr>
            <w:tcW w:w="4876" w:type="dxa"/>
          </w:tcPr>
          <w:p w14:paraId="4978EF16" w14:textId="77777777" w:rsidR="009E33C7" w:rsidRPr="005C4FE5" w:rsidRDefault="009E33C7" w:rsidP="008916CF">
            <w:pPr>
              <w:pStyle w:val="Normal6"/>
              <w:rPr>
                <w:szCs w:val="24"/>
              </w:rPr>
            </w:pPr>
          </w:p>
        </w:tc>
      </w:tr>
      <w:tr w:rsidR="009E33C7" w:rsidRPr="005C4FE5" w14:paraId="55A00236" w14:textId="77777777" w:rsidTr="008916CF">
        <w:trPr>
          <w:jc w:val="center"/>
        </w:trPr>
        <w:tc>
          <w:tcPr>
            <w:tcW w:w="4876" w:type="dxa"/>
            <w:hideMark/>
          </w:tcPr>
          <w:p w14:paraId="1FF46949" w14:textId="77777777" w:rsidR="009E33C7" w:rsidRPr="005C4FE5" w:rsidRDefault="009E33C7" w:rsidP="008916CF">
            <w:pPr>
              <w:pStyle w:val="Normal6"/>
            </w:pPr>
            <w:r w:rsidRPr="005C4FE5">
              <w:rPr>
                <w:b/>
                <w:i/>
              </w:rPr>
              <w:t>1.</w:t>
            </w:r>
            <w:r w:rsidRPr="005C4FE5">
              <w:tab/>
            </w:r>
            <w:r w:rsidRPr="005C4FE5">
              <w:rPr>
                <w:b/>
                <w:i/>
              </w:rPr>
              <w:t>Un solicitante no tendrá derecho a las condiciones de acogida establecidas en los artículos 14 a 17 en ningún Estado miembro distinto de aquel en el que tenga la obligación de estar presente de conformidad con el Reglamento (UE) XXX/XXX [Reglamento de Dublín].</w:t>
            </w:r>
          </w:p>
        </w:tc>
        <w:tc>
          <w:tcPr>
            <w:tcW w:w="4876" w:type="dxa"/>
            <w:hideMark/>
          </w:tcPr>
          <w:p w14:paraId="7E77D129" w14:textId="77777777" w:rsidR="009E33C7" w:rsidRPr="005C4FE5" w:rsidRDefault="009E33C7" w:rsidP="008916CF">
            <w:pPr>
              <w:pStyle w:val="Normal6"/>
              <w:rPr>
                <w:szCs w:val="24"/>
              </w:rPr>
            </w:pPr>
          </w:p>
        </w:tc>
      </w:tr>
      <w:tr w:rsidR="009E33C7" w:rsidRPr="005C4FE5" w14:paraId="5A201CFE" w14:textId="77777777" w:rsidTr="008916CF">
        <w:trPr>
          <w:jc w:val="center"/>
        </w:trPr>
        <w:tc>
          <w:tcPr>
            <w:tcW w:w="4876" w:type="dxa"/>
          </w:tcPr>
          <w:p w14:paraId="7681B63E" w14:textId="77777777" w:rsidR="009E33C7" w:rsidRPr="005C4FE5" w:rsidRDefault="009E33C7" w:rsidP="008916CF">
            <w:pPr>
              <w:pStyle w:val="Normal6"/>
              <w:rPr>
                <w:b/>
                <w:i/>
              </w:rPr>
            </w:pPr>
            <w:r w:rsidRPr="005C4FE5">
              <w:rPr>
                <w:b/>
                <w:i/>
              </w:rPr>
              <w:t>2.</w:t>
            </w:r>
            <w:r w:rsidRPr="005C4FE5">
              <w:tab/>
            </w:r>
            <w:r w:rsidRPr="005C4FE5">
              <w:rPr>
                <w:b/>
                <w:i/>
              </w:rPr>
              <w:t>Los Estados miembros garantizarán un nivel de vida digno para todos los solicitantes.</w:t>
            </w:r>
          </w:p>
        </w:tc>
        <w:tc>
          <w:tcPr>
            <w:tcW w:w="4876" w:type="dxa"/>
          </w:tcPr>
          <w:p w14:paraId="6939668D" w14:textId="77777777" w:rsidR="009E33C7" w:rsidRPr="005C4FE5" w:rsidRDefault="009E33C7" w:rsidP="008916CF">
            <w:pPr>
              <w:pStyle w:val="Normal6"/>
              <w:rPr>
                <w:szCs w:val="24"/>
              </w:rPr>
            </w:pPr>
          </w:p>
        </w:tc>
      </w:tr>
      <w:tr w:rsidR="009E33C7" w:rsidRPr="005C4FE5" w14:paraId="455D3ED9" w14:textId="77777777" w:rsidTr="008916CF">
        <w:trPr>
          <w:jc w:val="center"/>
        </w:trPr>
        <w:tc>
          <w:tcPr>
            <w:tcW w:w="4876" w:type="dxa"/>
          </w:tcPr>
          <w:p w14:paraId="1D051A16" w14:textId="77777777" w:rsidR="009E33C7" w:rsidRPr="005C4FE5" w:rsidRDefault="009E33C7" w:rsidP="008916CF">
            <w:pPr>
              <w:pStyle w:val="Normal6"/>
              <w:rPr>
                <w:b/>
                <w:i/>
              </w:rPr>
            </w:pPr>
            <w:r w:rsidRPr="005C4FE5">
              <w:rPr>
                <w:b/>
                <w:i/>
              </w:rPr>
              <w:t>3.</w:t>
            </w:r>
            <w:r w:rsidRPr="005C4FE5">
              <w:tab/>
            </w:r>
            <w:r w:rsidRPr="005C4FE5">
              <w:rPr>
                <w:b/>
                <w:i/>
              </w:rPr>
              <w:t>A la espera del traslado en virtud del Reglamento (UE) XXX/XXX [Reglamento de Dublín] de un menor al Estado miembro responsable, los Estados miembros le concederán acceso a actividades educativas adecuadas.</w:t>
            </w:r>
          </w:p>
        </w:tc>
        <w:tc>
          <w:tcPr>
            <w:tcW w:w="4876" w:type="dxa"/>
          </w:tcPr>
          <w:p w14:paraId="67C6815A" w14:textId="77777777" w:rsidR="009E33C7" w:rsidRPr="005C4FE5" w:rsidRDefault="009E33C7" w:rsidP="008916CF">
            <w:pPr>
              <w:pStyle w:val="Normal6"/>
              <w:rPr>
                <w:szCs w:val="24"/>
              </w:rPr>
            </w:pPr>
          </w:p>
        </w:tc>
      </w:tr>
    </w:tbl>
    <w:p w14:paraId="2540ECE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6CD9DE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93093E4" w14:textId="77777777" w:rsidR="009E33C7" w:rsidRPr="005C4FE5" w:rsidRDefault="009E33C7" w:rsidP="009E33C7">
      <w:pPr>
        <w:pStyle w:val="Normal12Italic"/>
        <w:rPr>
          <w:noProof w:val="0"/>
        </w:rPr>
      </w:pPr>
      <w:r w:rsidRPr="005C4FE5">
        <w:rPr>
          <w:noProof w:val="0"/>
        </w:rPr>
        <w:t>La excepción introducida con el artículo 17 bis contraviene el razonamiento del TJUE en la sentencia Cimade y Gisti, ya que se propone excluir a determinados solicitantes de asilo de las prestaciones que la Directiva reconoce a las personas como corolario de su estatuto de solicitantes de asilo en la Directiva sobre las condiciones de acogida.</w:t>
      </w:r>
    </w:p>
    <w:p w14:paraId="37A68944" w14:textId="77777777" w:rsidR="009E33C7" w:rsidRPr="005C4FE5" w:rsidRDefault="009E33C7" w:rsidP="009E33C7">
      <w:r w:rsidRPr="005C4FE5">
        <w:rPr>
          <w:rStyle w:val="HideTWBExt"/>
          <w:noProof w:val="0"/>
        </w:rPr>
        <w:t>&lt;/AmendB&gt;</w:t>
      </w:r>
    </w:p>
    <w:p w14:paraId="7691E05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397</w:t>
      </w:r>
      <w:r w:rsidRPr="005C4FE5">
        <w:rPr>
          <w:rStyle w:val="HideTWBExt"/>
          <w:b w:val="0"/>
          <w:noProof w:val="0"/>
        </w:rPr>
        <w:t>&lt;/NumAmB&gt;</w:t>
      </w:r>
    </w:p>
    <w:p w14:paraId="55583D86"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353D284E" w14:textId="77777777" w:rsidR="009E33C7" w:rsidRPr="005C4FE5" w:rsidRDefault="009E33C7" w:rsidP="009E33C7">
      <w:r w:rsidRPr="005C4FE5">
        <w:rPr>
          <w:rStyle w:val="HideTWBExt"/>
          <w:noProof w:val="0"/>
        </w:rPr>
        <w:t>&lt;/RepeatBlock-By&gt;</w:t>
      </w:r>
    </w:p>
    <w:p w14:paraId="063FFE0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000DCCE" w14:textId="77777777" w:rsidR="009E33C7" w:rsidRPr="005C4FE5" w:rsidRDefault="009E33C7" w:rsidP="009E33C7">
      <w:pPr>
        <w:pStyle w:val="NormalBold"/>
      </w:pPr>
      <w:r w:rsidRPr="005C4FE5">
        <w:rPr>
          <w:rStyle w:val="HideTWBExt"/>
          <w:b w:val="0"/>
          <w:noProof w:val="0"/>
        </w:rPr>
        <w:t>&lt;Article&gt;</w:t>
      </w:r>
      <w:r w:rsidRPr="005C4FE5">
        <w:t>Artículo 17 bis – título</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38777F0" w14:textId="77777777" w:rsidTr="008916CF">
        <w:trPr>
          <w:jc w:val="center"/>
        </w:trPr>
        <w:tc>
          <w:tcPr>
            <w:tcW w:w="9752" w:type="dxa"/>
            <w:gridSpan w:val="2"/>
          </w:tcPr>
          <w:p w14:paraId="1C23C69F" w14:textId="77777777" w:rsidR="009E33C7" w:rsidRPr="005C4FE5" w:rsidRDefault="009E33C7" w:rsidP="008916CF">
            <w:pPr>
              <w:keepNext/>
            </w:pPr>
          </w:p>
        </w:tc>
      </w:tr>
      <w:tr w:rsidR="009E33C7" w:rsidRPr="005C4FE5" w14:paraId="4F6C7517" w14:textId="77777777" w:rsidTr="008916CF">
        <w:trPr>
          <w:jc w:val="center"/>
        </w:trPr>
        <w:tc>
          <w:tcPr>
            <w:tcW w:w="4876" w:type="dxa"/>
            <w:hideMark/>
          </w:tcPr>
          <w:p w14:paraId="1F10F22E" w14:textId="77777777" w:rsidR="009E33C7" w:rsidRPr="005C4FE5" w:rsidRDefault="009E33C7" w:rsidP="008916CF">
            <w:pPr>
              <w:pStyle w:val="ColumnHeading"/>
              <w:keepNext/>
            </w:pPr>
            <w:r w:rsidRPr="005C4FE5">
              <w:t>Texto de la Comisión</w:t>
            </w:r>
          </w:p>
        </w:tc>
        <w:tc>
          <w:tcPr>
            <w:tcW w:w="4876" w:type="dxa"/>
            <w:hideMark/>
          </w:tcPr>
          <w:p w14:paraId="682786D5" w14:textId="77777777" w:rsidR="009E33C7" w:rsidRPr="005C4FE5" w:rsidRDefault="009E33C7" w:rsidP="008916CF">
            <w:pPr>
              <w:pStyle w:val="ColumnHeading"/>
              <w:keepNext/>
            </w:pPr>
            <w:r w:rsidRPr="005C4FE5">
              <w:t>Enmienda</w:t>
            </w:r>
          </w:p>
        </w:tc>
      </w:tr>
      <w:tr w:rsidR="009E33C7" w:rsidRPr="005C4FE5" w14:paraId="06EB10C4" w14:textId="77777777" w:rsidTr="008916CF">
        <w:trPr>
          <w:jc w:val="center"/>
        </w:trPr>
        <w:tc>
          <w:tcPr>
            <w:tcW w:w="4876" w:type="dxa"/>
            <w:hideMark/>
          </w:tcPr>
          <w:p w14:paraId="0ED4D9C9" w14:textId="77777777" w:rsidR="009E33C7" w:rsidRPr="005C4FE5" w:rsidRDefault="009E33C7" w:rsidP="008916CF">
            <w:pPr>
              <w:pStyle w:val="Normal6"/>
              <w:jc w:val="center"/>
            </w:pPr>
            <w:r w:rsidRPr="005C4FE5">
              <w:rPr>
                <w:b/>
                <w:i/>
              </w:rPr>
              <w:t>Artículo 17 bis</w:t>
            </w:r>
          </w:p>
        </w:tc>
        <w:tc>
          <w:tcPr>
            <w:tcW w:w="4876" w:type="dxa"/>
            <w:hideMark/>
          </w:tcPr>
          <w:p w14:paraId="16B3B31D" w14:textId="77777777" w:rsidR="009E33C7" w:rsidRPr="005C4FE5" w:rsidRDefault="009E33C7" w:rsidP="008916CF">
            <w:pPr>
              <w:pStyle w:val="Normal6"/>
              <w:rPr>
                <w:szCs w:val="24"/>
              </w:rPr>
            </w:pPr>
            <w:r w:rsidRPr="005C4FE5">
              <w:rPr>
                <w:b/>
                <w:i/>
              </w:rPr>
              <w:t>suprimido</w:t>
            </w:r>
          </w:p>
        </w:tc>
      </w:tr>
      <w:tr w:rsidR="009E33C7" w:rsidRPr="005C4FE5" w14:paraId="0C268C95" w14:textId="77777777" w:rsidTr="008916CF">
        <w:trPr>
          <w:jc w:val="center"/>
        </w:trPr>
        <w:tc>
          <w:tcPr>
            <w:tcW w:w="4876" w:type="dxa"/>
            <w:hideMark/>
          </w:tcPr>
          <w:p w14:paraId="02EEEFA5" w14:textId="77777777" w:rsidR="009E33C7" w:rsidRPr="005C4FE5" w:rsidRDefault="009E33C7" w:rsidP="008916CF">
            <w:pPr>
              <w:pStyle w:val="Normal6"/>
              <w:jc w:val="center"/>
            </w:pPr>
            <w:r w:rsidRPr="005C4FE5">
              <w:rPr>
                <w:b/>
                <w:i/>
              </w:rPr>
              <w:t>Condiciones de acogida en un Estado miembro distinto de aquel en el que el solicitante tenga la obligación de estar presente</w:t>
            </w:r>
          </w:p>
        </w:tc>
        <w:tc>
          <w:tcPr>
            <w:tcW w:w="4876" w:type="dxa"/>
          </w:tcPr>
          <w:p w14:paraId="236C4883" w14:textId="77777777" w:rsidR="009E33C7" w:rsidRPr="005C4FE5" w:rsidRDefault="009E33C7" w:rsidP="008916CF">
            <w:pPr>
              <w:pStyle w:val="Normal6"/>
              <w:rPr>
                <w:szCs w:val="24"/>
              </w:rPr>
            </w:pPr>
          </w:p>
        </w:tc>
      </w:tr>
      <w:tr w:rsidR="009E33C7" w:rsidRPr="005C4FE5" w14:paraId="6ECBCB56" w14:textId="77777777" w:rsidTr="008916CF">
        <w:trPr>
          <w:jc w:val="center"/>
        </w:trPr>
        <w:tc>
          <w:tcPr>
            <w:tcW w:w="4876" w:type="dxa"/>
          </w:tcPr>
          <w:p w14:paraId="3DEBE315" w14:textId="77777777" w:rsidR="009E33C7" w:rsidRPr="005C4FE5" w:rsidRDefault="009E33C7" w:rsidP="008916CF">
            <w:pPr>
              <w:pStyle w:val="Normal6"/>
              <w:rPr>
                <w:b/>
                <w:i/>
              </w:rPr>
            </w:pPr>
            <w:r w:rsidRPr="005C4FE5">
              <w:rPr>
                <w:b/>
                <w:i/>
              </w:rPr>
              <w:t>1.</w:t>
            </w:r>
            <w:r w:rsidRPr="005C4FE5">
              <w:tab/>
            </w:r>
            <w:r w:rsidRPr="005C4FE5">
              <w:rPr>
                <w:b/>
                <w:i/>
              </w:rPr>
              <w:t>Un solicitante no tendrá derecho a las condiciones de acogida establecidas en los artículos 14 a 17 en ningún Estado miembro distinto de aquel en el que tenga la obligación de estar presente de conformidad con el Reglamento (UE) XXX/XXX [Reglamento de Dublín].</w:t>
            </w:r>
          </w:p>
        </w:tc>
        <w:tc>
          <w:tcPr>
            <w:tcW w:w="4876" w:type="dxa"/>
          </w:tcPr>
          <w:p w14:paraId="1D7363E3" w14:textId="77777777" w:rsidR="009E33C7" w:rsidRPr="005C4FE5" w:rsidRDefault="009E33C7" w:rsidP="008916CF">
            <w:pPr>
              <w:pStyle w:val="Normal6"/>
              <w:rPr>
                <w:szCs w:val="24"/>
              </w:rPr>
            </w:pPr>
          </w:p>
        </w:tc>
      </w:tr>
      <w:tr w:rsidR="009E33C7" w:rsidRPr="005C4FE5" w14:paraId="7F748B06" w14:textId="77777777" w:rsidTr="008916CF">
        <w:trPr>
          <w:jc w:val="center"/>
        </w:trPr>
        <w:tc>
          <w:tcPr>
            <w:tcW w:w="4876" w:type="dxa"/>
          </w:tcPr>
          <w:p w14:paraId="1B449436" w14:textId="77777777" w:rsidR="009E33C7" w:rsidRPr="005C4FE5" w:rsidRDefault="009E33C7" w:rsidP="008916CF">
            <w:pPr>
              <w:pStyle w:val="Normal6"/>
              <w:rPr>
                <w:b/>
                <w:i/>
              </w:rPr>
            </w:pPr>
            <w:r w:rsidRPr="005C4FE5">
              <w:rPr>
                <w:b/>
                <w:i/>
              </w:rPr>
              <w:t>2.</w:t>
            </w:r>
            <w:r w:rsidRPr="005C4FE5">
              <w:tab/>
            </w:r>
            <w:r w:rsidRPr="005C4FE5">
              <w:rPr>
                <w:b/>
                <w:i/>
              </w:rPr>
              <w:t>Los Estados miembros garantizarán un nivel de vida digno para todos los solicitantes.</w:t>
            </w:r>
          </w:p>
        </w:tc>
        <w:tc>
          <w:tcPr>
            <w:tcW w:w="4876" w:type="dxa"/>
          </w:tcPr>
          <w:p w14:paraId="30F699BC" w14:textId="77777777" w:rsidR="009E33C7" w:rsidRPr="005C4FE5" w:rsidRDefault="009E33C7" w:rsidP="008916CF">
            <w:pPr>
              <w:pStyle w:val="Normal6"/>
              <w:rPr>
                <w:szCs w:val="24"/>
              </w:rPr>
            </w:pPr>
          </w:p>
        </w:tc>
      </w:tr>
      <w:tr w:rsidR="009E33C7" w:rsidRPr="005C4FE5" w14:paraId="296C1F90" w14:textId="77777777" w:rsidTr="008916CF">
        <w:trPr>
          <w:jc w:val="center"/>
        </w:trPr>
        <w:tc>
          <w:tcPr>
            <w:tcW w:w="4876" w:type="dxa"/>
          </w:tcPr>
          <w:p w14:paraId="35065B31" w14:textId="77777777" w:rsidR="009E33C7" w:rsidRPr="005C4FE5" w:rsidRDefault="009E33C7" w:rsidP="008916CF">
            <w:pPr>
              <w:pStyle w:val="Normal6"/>
              <w:rPr>
                <w:b/>
                <w:i/>
              </w:rPr>
            </w:pPr>
            <w:r w:rsidRPr="005C4FE5">
              <w:rPr>
                <w:b/>
                <w:i/>
              </w:rPr>
              <w:t>3.</w:t>
            </w:r>
            <w:r w:rsidRPr="005C4FE5">
              <w:tab/>
            </w:r>
            <w:r w:rsidRPr="005C4FE5">
              <w:rPr>
                <w:b/>
                <w:i/>
              </w:rPr>
              <w:t>A la espera del traslado en virtud del Reglamento (UE) XXX/XXX [Reglamento de Dublín] de un menor al Estado miembro responsable, los Estados miembros le concederán acceso a actividades educativas adecuadas.</w:t>
            </w:r>
          </w:p>
        </w:tc>
        <w:tc>
          <w:tcPr>
            <w:tcW w:w="4876" w:type="dxa"/>
          </w:tcPr>
          <w:p w14:paraId="4FE543F0" w14:textId="77777777" w:rsidR="009E33C7" w:rsidRPr="005C4FE5" w:rsidRDefault="009E33C7" w:rsidP="008916CF">
            <w:pPr>
              <w:pStyle w:val="Normal6"/>
              <w:rPr>
                <w:szCs w:val="24"/>
              </w:rPr>
            </w:pPr>
          </w:p>
        </w:tc>
      </w:tr>
    </w:tbl>
    <w:p w14:paraId="340394D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87167BB" w14:textId="77777777" w:rsidR="009E33C7" w:rsidRPr="005C4FE5" w:rsidRDefault="009E33C7" w:rsidP="009E33C7">
      <w:r w:rsidRPr="005C4FE5">
        <w:rPr>
          <w:rStyle w:val="HideTWBExt"/>
          <w:noProof w:val="0"/>
        </w:rPr>
        <w:t>&lt;/AmendB&gt;</w:t>
      </w:r>
    </w:p>
    <w:p w14:paraId="1A2DEE7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398</w:t>
      </w:r>
      <w:r w:rsidRPr="005C4FE5">
        <w:rPr>
          <w:rStyle w:val="HideTWBExt"/>
          <w:b w:val="0"/>
          <w:noProof w:val="0"/>
        </w:rPr>
        <w:t>&lt;/NumAmB&gt;</w:t>
      </w:r>
    </w:p>
    <w:p w14:paraId="6F224210"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Cécile Kashetu Kyenge</w:t>
      </w:r>
      <w:r w:rsidRPr="005C4FE5">
        <w:rPr>
          <w:rStyle w:val="HideTWBExt"/>
          <w:b w:val="0"/>
          <w:noProof w:val="0"/>
        </w:rPr>
        <w:t>&lt;/Members&gt;</w:t>
      </w:r>
    </w:p>
    <w:p w14:paraId="104D632A" w14:textId="77777777" w:rsidR="009E33C7" w:rsidRPr="005C4FE5" w:rsidRDefault="009E33C7" w:rsidP="009E33C7">
      <w:r w:rsidRPr="005C4FE5">
        <w:rPr>
          <w:rStyle w:val="HideTWBExt"/>
          <w:noProof w:val="0"/>
        </w:rPr>
        <w:t>&lt;/RepeatBlock-By&gt;</w:t>
      </w:r>
    </w:p>
    <w:p w14:paraId="03E205C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104234C" w14:textId="77777777" w:rsidR="009E33C7" w:rsidRPr="005C4FE5" w:rsidRDefault="009E33C7" w:rsidP="009E33C7">
      <w:pPr>
        <w:pStyle w:val="NormalBold"/>
      </w:pPr>
      <w:r w:rsidRPr="005C4FE5">
        <w:rPr>
          <w:rStyle w:val="HideTWBExt"/>
          <w:b w:val="0"/>
          <w:noProof w:val="0"/>
        </w:rPr>
        <w:t>&lt;Article&gt;</w:t>
      </w:r>
      <w:r w:rsidRPr="005C4FE5">
        <w:t>Artículo 17 bis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D50F3AB" w14:textId="77777777" w:rsidTr="008916CF">
        <w:trPr>
          <w:jc w:val="center"/>
        </w:trPr>
        <w:tc>
          <w:tcPr>
            <w:tcW w:w="9752" w:type="dxa"/>
            <w:gridSpan w:val="2"/>
          </w:tcPr>
          <w:p w14:paraId="66CACE15" w14:textId="77777777" w:rsidR="009E33C7" w:rsidRPr="005C4FE5" w:rsidRDefault="009E33C7" w:rsidP="008916CF">
            <w:pPr>
              <w:keepNext/>
            </w:pPr>
          </w:p>
        </w:tc>
      </w:tr>
      <w:tr w:rsidR="009E33C7" w:rsidRPr="005C4FE5" w14:paraId="029168AA" w14:textId="77777777" w:rsidTr="008916CF">
        <w:trPr>
          <w:jc w:val="center"/>
        </w:trPr>
        <w:tc>
          <w:tcPr>
            <w:tcW w:w="4876" w:type="dxa"/>
            <w:hideMark/>
          </w:tcPr>
          <w:p w14:paraId="75A09A25" w14:textId="77777777" w:rsidR="009E33C7" w:rsidRPr="005C4FE5" w:rsidRDefault="009E33C7" w:rsidP="008916CF">
            <w:pPr>
              <w:pStyle w:val="ColumnHeading"/>
              <w:keepNext/>
            </w:pPr>
            <w:r w:rsidRPr="005C4FE5">
              <w:t>Texto de la Comisión</w:t>
            </w:r>
          </w:p>
        </w:tc>
        <w:tc>
          <w:tcPr>
            <w:tcW w:w="4876" w:type="dxa"/>
            <w:hideMark/>
          </w:tcPr>
          <w:p w14:paraId="2D467208" w14:textId="77777777" w:rsidR="009E33C7" w:rsidRPr="005C4FE5" w:rsidRDefault="009E33C7" w:rsidP="008916CF">
            <w:pPr>
              <w:pStyle w:val="ColumnHeading"/>
              <w:keepNext/>
            </w:pPr>
            <w:r w:rsidRPr="005C4FE5">
              <w:t>Enmienda</w:t>
            </w:r>
          </w:p>
        </w:tc>
      </w:tr>
      <w:tr w:rsidR="009E33C7" w:rsidRPr="005C4FE5" w14:paraId="6F2BF636" w14:textId="77777777" w:rsidTr="008916CF">
        <w:trPr>
          <w:jc w:val="center"/>
        </w:trPr>
        <w:tc>
          <w:tcPr>
            <w:tcW w:w="4876" w:type="dxa"/>
            <w:hideMark/>
          </w:tcPr>
          <w:p w14:paraId="1F68E760" w14:textId="77777777" w:rsidR="009E33C7" w:rsidRPr="005C4FE5" w:rsidRDefault="009E33C7" w:rsidP="008916CF">
            <w:pPr>
              <w:pStyle w:val="Normal6"/>
            </w:pPr>
            <w:r w:rsidRPr="005C4FE5">
              <w:rPr>
                <w:b/>
                <w:i/>
              </w:rPr>
              <w:t>1.</w:t>
            </w:r>
            <w:r w:rsidRPr="005C4FE5">
              <w:tab/>
            </w:r>
            <w:r w:rsidRPr="005C4FE5">
              <w:rPr>
                <w:b/>
                <w:i/>
              </w:rPr>
              <w:t>Un solicitante no tendrá derecho a las condiciones de acogida establecidas en los artículos 14 a 17 en ningún Estado miembro distinto de aquel en el que tenga la obligación de estar presente de conformidad con el Reglamento (UE) XXX/XXX [Reglamento de Dublín].</w:t>
            </w:r>
          </w:p>
        </w:tc>
        <w:tc>
          <w:tcPr>
            <w:tcW w:w="4876" w:type="dxa"/>
            <w:hideMark/>
          </w:tcPr>
          <w:p w14:paraId="16810866" w14:textId="77777777" w:rsidR="009E33C7" w:rsidRPr="005C4FE5" w:rsidRDefault="009E33C7" w:rsidP="008916CF">
            <w:pPr>
              <w:pStyle w:val="Normal6"/>
              <w:rPr>
                <w:szCs w:val="24"/>
              </w:rPr>
            </w:pPr>
            <w:r w:rsidRPr="005C4FE5">
              <w:rPr>
                <w:b/>
                <w:i/>
              </w:rPr>
              <w:t>suprimido</w:t>
            </w:r>
          </w:p>
        </w:tc>
      </w:tr>
    </w:tbl>
    <w:p w14:paraId="0491689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96501D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304E21D" w14:textId="77777777" w:rsidR="009E33C7" w:rsidRPr="005C4FE5" w:rsidRDefault="009E33C7" w:rsidP="009E33C7">
      <w:pPr>
        <w:pStyle w:val="Normal12Italic"/>
        <w:rPr>
          <w:noProof w:val="0"/>
        </w:rPr>
      </w:pPr>
      <w:r w:rsidRPr="005C4FE5">
        <w:rPr>
          <w:noProof w:val="0"/>
        </w:rPr>
        <w:t>La distinción que efectúa la Comisión entre un nivel de vida adecuado y un nivel de vida digno solo puede conducir a confusión y a una carga administrativa adicional para las autoridades del Estado miembro. En cualquier caso, todos los solicitantes deben disponer de un nivel de vida adecuado.</w:t>
      </w:r>
    </w:p>
    <w:p w14:paraId="3D6324D0" w14:textId="77777777" w:rsidR="009E33C7" w:rsidRPr="005C4FE5" w:rsidRDefault="009E33C7" w:rsidP="009E33C7">
      <w:r w:rsidRPr="005C4FE5">
        <w:rPr>
          <w:rStyle w:val="HideTWBExt"/>
          <w:noProof w:val="0"/>
        </w:rPr>
        <w:t>&lt;/AmendB&gt;</w:t>
      </w:r>
    </w:p>
    <w:p w14:paraId="73A2566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399</w:t>
      </w:r>
      <w:r w:rsidRPr="005C4FE5">
        <w:rPr>
          <w:rStyle w:val="HideTWBExt"/>
          <w:b w:val="0"/>
          <w:noProof w:val="0"/>
        </w:rPr>
        <w:t>&lt;/NumAmB&gt;</w:t>
      </w:r>
    </w:p>
    <w:p w14:paraId="35D8B77B" w14:textId="77777777" w:rsidR="009E33C7" w:rsidRPr="005C4FE5" w:rsidRDefault="009E33C7" w:rsidP="009E33C7">
      <w:pPr>
        <w:pStyle w:val="NormalBold"/>
      </w:pPr>
      <w:r w:rsidRPr="005C4FE5">
        <w:rPr>
          <w:rStyle w:val="HideTWBExt"/>
          <w:b w:val="0"/>
          <w:noProof w:val="0"/>
        </w:rPr>
        <w:t>&lt;RepeatBlock-By&gt;&lt;Members&gt;</w:t>
      </w:r>
      <w:r w:rsidRPr="005C4FE5">
        <w:t>Emil Radev</w:t>
      </w:r>
      <w:r w:rsidRPr="005C4FE5">
        <w:rPr>
          <w:rStyle w:val="HideTWBExt"/>
          <w:b w:val="0"/>
          <w:noProof w:val="0"/>
        </w:rPr>
        <w:t>&lt;/Members&gt;</w:t>
      </w:r>
    </w:p>
    <w:p w14:paraId="5603C745" w14:textId="77777777" w:rsidR="009E33C7" w:rsidRPr="005C4FE5" w:rsidRDefault="009E33C7" w:rsidP="009E33C7">
      <w:r w:rsidRPr="005C4FE5">
        <w:rPr>
          <w:rStyle w:val="HideTWBExt"/>
          <w:noProof w:val="0"/>
        </w:rPr>
        <w:t>&lt;/RepeatBlock-By&gt;</w:t>
      </w:r>
    </w:p>
    <w:p w14:paraId="6A0076E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EDDAD9F" w14:textId="77777777" w:rsidR="009E33C7" w:rsidRPr="005C4FE5" w:rsidRDefault="009E33C7" w:rsidP="009E33C7">
      <w:pPr>
        <w:pStyle w:val="NormalBold"/>
      </w:pPr>
      <w:r w:rsidRPr="005C4FE5">
        <w:rPr>
          <w:rStyle w:val="HideTWBExt"/>
          <w:b w:val="0"/>
          <w:noProof w:val="0"/>
        </w:rPr>
        <w:t>&lt;Article&gt;</w:t>
      </w:r>
      <w:r w:rsidRPr="005C4FE5">
        <w:t>Artículo 17 bis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C3BE98B" w14:textId="77777777" w:rsidTr="008916CF">
        <w:trPr>
          <w:jc w:val="center"/>
        </w:trPr>
        <w:tc>
          <w:tcPr>
            <w:tcW w:w="9752" w:type="dxa"/>
            <w:gridSpan w:val="2"/>
          </w:tcPr>
          <w:p w14:paraId="095A675C" w14:textId="77777777" w:rsidR="009E33C7" w:rsidRPr="005C4FE5" w:rsidRDefault="009E33C7" w:rsidP="008916CF">
            <w:pPr>
              <w:keepNext/>
            </w:pPr>
          </w:p>
        </w:tc>
      </w:tr>
      <w:tr w:rsidR="009E33C7" w:rsidRPr="005C4FE5" w14:paraId="73A5578D" w14:textId="77777777" w:rsidTr="008916CF">
        <w:trPr>
          <w:jc w:val="center"/>
        </w:trPr>
        <w:tc>
          <w:tcPr>
            <w:tcW w:w="4876" w:type="dxa"/>
            <w:hideMark/>
          </w:tcPr>
          <w:p w14:paraId="517B7161" w14:textId="77777777" w:rsidR="009E33C7" w:rsidRPr="005C4FE5" w:rsidRDefault="009E33C7" w:rsidP="008916CF">
            <w:pPr>
              <w:pStyle w:val="ColumnHeading"/>
              <w:keepNext/>
            </w:pPr>
            <w:r w:rsidRPr="005C4FE5">
              <w:t>Texto de la Comisión</w:t>
            </w:r>
          </w:p>
        </w:tc>
        <w:tc>
          <w:tcPr>
            <w:tcW w:w="4876" w:type="dxa"/>
            <w:hideMark/>
          </w:tcPr>
          <w:p w14:paraId="07B9880F" w14:textId="77777777" w:rsidR="009E33C7" w:rsidRPr="005C4FE5" w:rsidRDefault="009E33C7" w:rsidP="008916CF">
            <w:pPr>
              <w:pStyle w:val="ColumnHeading"/>
              <w:keepNext/>
            </w:pPr>
            <w:r w:rsidRPr="005C4FE5">
              <w:t>Enmienda</w:t>
            </w:r>
          </w:p>
        </w:tc>
      </w:tr>
      <w:tr w:rsidR="009E33C7" w:rsidRPr="005C4FE5" w14:paraId="4060F0FA" w14:textId="77777777" w:rsidTr="008916CF">
        <w:trPr>
          <w:jc w:val="center"/>
        </w:trPr>
        <w:tc>
          <w:tcPr>
            <w:tcW w:w="4876" w:type="dxa"/>
            <w:hideMark/>
          </w:tcPr>
          <w:p w14:paraId="291CAD97" w14:textId="77777777" w:rsidR="009E33C7" w:rsidRPr="005C4FE5" w:rsidRDefault="009E33C7" w:rsidP="008916CF">
            <w:pPr>
              <w:pStyle w:val="Normal6"/>
            </w:pPr>
            <w:r w:rsidRPr="005C4FE5">
              <w:t>1.</w:t>
            </w:r>
            <w:r w:rsidRPr="005C4FE5">
              <w:tab/>
              <w:t xml:space="preserve">Un solicitante no tendrá derecho a las condiciones de acogida establecidas en los artículos 14 a 17 </w:t>
            </w:r>
            <w:r w:rsidRPr="005C4FE5">
              <w:rPr>
                <w:b/>
                <w:i/>
              </w:rPr>
              <w:t>en ningún Estado miembro distinto de aquel en el que tenga la obligación de estar presente</w:t>
            </w:r>
            <w:r w:rsidRPr="005C4FE5">
              <w:t xml:space="preserve"> de conformidad con el Reglamento (UE) XXX/XXX [Reglamento de Dublín].</w:t>
            </w:r>
          </w:p>
        </w:tc>
        <w:tc>
          <w:tcPr>
            <w:tcW w:w="4876" w:type="dxa"/>
            <w:hideMark/>
          </w:tcPr>
          <w:p w14:paraId="4C3C4CF3" w14:textId="77777777" w:rsidR="009E33C7" w:rsidRPr="005C4FE5" w:rsidRDefault="009E33C7" w:rsidP="008916CF">
            <w:pPr>
              <w:pStyle w:val="Normal6"/>
              <w:rPr>
                <w:szCs w:val="24"/>
              </w:rPr>
            </w:pPr>
            <w:r w:rsidRPr="005C4FE5">
              <w:t>1.</w:t>
            </w:r>
            <w:r w:rsidRPr="005C4FE5">
              <w:tab/>
              <w:t xml:space="preserve">Un solicitante no tendrá derecho a las condiciones de acogida establecidas en los artículos 14 a 17 </w:t>
            </w:r>
            <w:r w:rsidRPr="005C4FE5">
              <w:rPr>
                <w:b/>
                <w:i/>
              </w:rPr>
              <w:t>si no cumple con sus obligaciones</w:t>
            </w:r>
            <w:r w:rsidRPr="005C4FE5">
              <w:t xml:space="preserve"> de conformidad con el Reglamento (UE) XXX/XXX [Reglamento de Dublín].</w:t>
            </w:r>
          </w:p>
        </w:tc>
      </w:tr>
    </w:tbl>
    <w:p w14:paraId="6209737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{BG}</w:t>
      </w:r>
      <w:r w:rsidRPr="005C4FE5">
        <w:rPr>
          <w:noProof w:val="0"/>
        </w:rPr>
        <w:t>bg</w:t>
      </w:r>
      <w:r w:rsidRPr="005C4FE5">
        <w:rPr>
          <w:rStyle w:val="HideTWBExt"/>
          <w:noProof w:val="0"/>
        </w:rPr>
        <w:t>&lt;/Original&gt;</w:t>
      </w:r>
    </w:p>
    <w:p w14:paraId="1B31A43F" w14:textId="68D97D7D" w:rsidR="009E33C7" w:rsidRPr="005C4FE5" w:rsidRDefault="009E33C7" w:rsidP="009E33C7">
      <w:pPr>
        <w:pStyle w:val="AMNumberTabs"/>
        <w:keepNext/>
      </w:pPr>
      <w:r w:rsidRPr="005C4FE5">
        <w:rPr>
          <w:rStyle w:val="HideTWBExt"/>
          <w:noProof w:val="0"/>
        </w:rPr>
        <w:t>&lt;/AmendB&gt;</w:t>
      </w: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400</w:t>
      </w:r>
      <w:r w:rsidRPr="005C4FE5">
        <w:rPr>
          <w:rStyle w:val="HideTWBExt"/>
          <w:b w:val="0"/>
          <w:noProof w:val="0"/>
        </w:rPr>
        <w:t>&lt;/NumAmB&gt;</w:t>
      </w:r>
    </w:p>
    <w:p w14:paraId="5A76B66A"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Cécile Kashetu Kyenge</w:t>
      </w:r>
      <w:r w:rsidRPr="005C4FE5">
        <w:rPr>
          <w:rStyle w:val="HideTWBExt"/>
          <w:b w:val="0"/>
          <w:noProof w:val="0"/>
        </w:rPr>
        <w:t>&lt;/Members&gt;</w:t>
      </w:r>
    </w:p>
    <w:p w14:paraId="1740DCD3" w14:textId="77777777" w:rsidR="009E33C7" w:rsidRPr="005C4FE5" w:rsidRDefault="009E33C7" w:rsidP="009E33C7">
      <w:r w:rsidRPr="005C4FE5">
        <w:rPr>
          <w:rStyle w:val="HideTWBExt"/>
          <w:noProof w:val="0"/>
        </w:rPr>
        <w:t>&lt;/RepeatBlock-By&gt;</w:t>
      </w:r>
    </w:p>
    <w:p w14:paraId="2E6435B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56E5825" w14:textId="77777777" w:rsidR="009E33C7" w:rsidRPr="005C4FE5" w:rsidRDefault="009E33C7" w:rsidP="009E33C7">
      <w:pPr>
        <w:pStyle w:val="NormalBold"/>
      </w:pPr>
      <w:r w:rsidRPr="005C4FE5">
        <w:rPr>
          <w:rStyle w:val="HideTWBExt"/>
          <w:b w:val="0"/>
          <w:noProof w:val="0"/>
        </w:rPr>
        <w:t>&lt;Article&gt;</w:t>
      </w:r>
      <w:r w:rsidRPr="005C4FE5">
        <w:t>Artículo 17 bis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E7C2389" w14:textId="77777777" w:rsidTr="008916CF">
        <w:trPr>
          <w:jc w:val="center"/>
        </w:trPr>
        <w:tc>
          <w:tcPr>
            <w:tcW w:w="9752" w:type="dxa"/>
            <w:gridSpan w:val="2"/>
          </w:tcPr>
          <w:p w14:paraId="05385E09" w14:textId="77777777" w:rsidR="009E33C7" w:rsidRPr="005C4FE5" w:rsidRDefault="009E33C7" w:rsidP="008916CF">
            <w:pPr>
              <w:keepNext/>
            </w:pPr>
          </w:p>
        </w:tc>
      </w:tr>
      <w:tr w:rsidR="009E33C7" w:rsidRPr="005C4FE5" w14:paraId="6028D82B" w14:textId="77777777" w:rsidTr="008916CF">
        <w:trPr>
          <w:jc w:val="center"/>
        </w:trPr>
        <w:tc>
          <w:tcPr>
            <w:tcW w:w="4876" w:type="dxa"/>
            <w:hideMark/>
          </w:tcPr>
          <w:p w14:paraId="5B6C154F" w14:textId="77777777" w:rsidR="009E33C7" w:rsidRPr="005C4FE5" w:rsidRDefault="009E33C7" w:rsidP="008916CF">
            <w:pPr>
              <w:pStyle w:val="ColumnHeading"/>
              <w:keepNext/>
            </w:pPr>
            <w:r w:rsidRPr="005C4FE5">
              <w:t>Texto de la Comisión</w:t>
            </w:r>
          </w:p>
        </w:tc>
        <w:tc>
          <w:tcPr>
            <w:tcW w:w="4876" w:type="dxa"/>
            <w:hideMark/>
          </w:tcPr>
          <w:p w14:paraId="5C7A7008" w14:textId="77777777" w:rsidR="009E33C7" w:rsidRPr="005C4FE5" w:rsidRDefault="009E33C7" w:rsidP="008916CF">
            <w:pPr>
              <w:pStyle w:val="ColumnHeading"/>
              <w:keepNext/>
            </w:pPr>
            <w:r w:rsidRPr="005C4FE5">
              <w:t>Enmienda</w:t>
            </w:r>
          </w:p>
        </w:tc>
      </w:tr>
      <w:tr w:rsidR="009E33C7" w:rsidRPr="005C4FE5" w14:paraId="46F5CD8B" w14:textId="77777777" w:rsidTr="008916CF">
        <w:trPr>
          <w:jc w:val="center"/>
        </w:trPr>
        <w:tc>
          <w:tcPr>
            <w:tcW w:w="4876" w:type="dxa"/>
            <w:hideMark/>
          </w:tcPr>
          <w:p w14:paraId="19F9CDBA" w14:textId="77777777" w:rsidR="009E33C7" w:rsidRPr="005C4FE5" w:rsidRDefault="009E33C7" w:rsidP="008916CF">
            <w:pPr>
              <w:pStyle w:val="Normal6"/>
            </w:pPr>
            <w:r w:rsidRPr="005C4FE5">
              <w:rPr>
                <w:b/>
                <w:i/>
              </w:rPr>
              <w:t>2.</w:t>
            </w:r>
            <w:r w:rsidRPr="005C4FE5">
              <w:tab/>
            </w:r>
            <w:r w:rsidRPr="005C4FE5">
              <w:rPr>
                <w:b/>
                <w:i/>
              </w:rPr>
              <w:t>Los Estados miembros garantizarán un nivel de vida digno para todos los solicitantes.</w:t>
            </w:r>
          </w:p>
        </w:tc>
        <w:tc>
          <w:tcPr>
            <w:tcW w:w="4876" w:type="dxa"/>
            <w:hideMark/>
          </w:tcPr>
          <w:p w14:paraId="1F5625D3" w14:textId="77777777" w:rsidR="009E33C7" w:rsidRPr="005C4FE5" w:rsidRDefault="009E33C7" w:rsidP="008916CF">
            <w:pPr>
              <w:pStyle w:val="Normal6"/>
              <w:rPr>
                <w:szCs w:val="24"/>
              </w:rPr>
            </w:pPr>
            <w:r w:rsidRPr="005C4FE5">
              <w:rPr>
                <w:b/>
                <w:i/>
              </w:rPr>
              <w:t>suprimido</w:t>
            </w:r>
          </w:p>
        </w:tc>
      </w:tr>
    </w:tbl>
    <w:p w14:paraId="5EDB28A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8B49D9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40E5F6D" w14:textId="77777777" w:rsidR="009E33C7" w:rsidRPr="005C4FE5" w:rsidRDefault="009E33C7" w:rsidP="009E33C7">
      <w:pPr>
        <w:pStyle w:val="Normal12Italic"/>
        <w:rPr>
          <w:noProof w:val="0"/>
        </w:rPr>
      </w:pPr>
      <w:r w:rsidRPr="005C4FE5">
        <w:rPr>
          <w:noProof w:val="0"/>
        </w:rPr>
        <w:t>La distinción que efectúa la Comisión entre un nivel de vida adecuado y un nivel de vida digno solo puede conducir a confusión y a una carga administrativa adicional para las autoridades del Estado miembro. En cualquier caso, todos los solicitantes deben disponer de un nivel de vida adecuado.</w:t>
      </w:r>
    </w:p>
    <w:p w14:paraId="166FD3EF" w14:textId="77777777" w:rsidR="009E33C7" w:rsidRPr="005C4FE5" w:rsidRDefault="009E33C7" w:rsidP="009E33C7">
      <w:r w:rsidRPr="005C4FE5">
        <w:rPr>
          <w:rStyle w:val="HideTWBExt"/>
          <w:noProof w:val="0"/>
        </w:rPr>
        <w:t>&lt;/AmendB&gt;</w:t>
      </w:r>
    </w:p>
    <w:p w14:paraId="3860C94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401</w:t>
      </w:r>
      <w:r w:rsidRPr="005C4FE5">
        <w:rPr>
          <w:rStyle w:val="HideTWBExt"/>
          <w:b w:val="0"/>
          <w:noProof w:val="0"/>
        </w:rPr>
        <w:t>&lt;/NumAmB&gt;</w:t>
      </w:r>
    </w:p>
    <w:p w14:paraId="7416E5D6"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D7C274C" w14:textId="77777777" w:rsidR="009E33C7" w:rsidRPr="005C4FE5" w:rsidRDefault="009E33C7" w:rsidP="009E33C7">
      <w:r w:rsidRPr="005C4FE5">
        <w:rPr>
          <w:rStyle w:val="HideTWBExt"/>
          <w:noProof w:val="0"/>
        </w:rPr>
        <w:t>&lt;/RepeatBlock-By&gt;</w:t>
      </w:r>
    </w:p>
    <w:p w14:paraId="0EFC5F4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2E1253B" w14:textId="77777777" w:rsidR="009E33C7" w:rsidRPr="005C4FE5" w:rsidRDefault="009E33C7" w:rsidP="009E33C7">
      <w:pPr>
        <w:pStyle w:val="NormalBold"/>
      </w:pPr>
      <w:r w:rsidRPr="005C4FE5">
        <w:rPr>
          <w:rStyle w:val="HideTWBExt"/>
          <w:b w:val="0"/>
          <w:noProof w:val="0"/>
        </w:rPr>
        <w:t>&lt;Article&gt;</w:t>
      </w:r>
      <w:r w:rsidRPr="005C4FE5">
        <w:t>Artículo 17 bis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B1FE51D" w14:textId="77777777" w:rsidTr="008916CF">
        <w:trPr>
          <w:jc w:val="center"/>
        </w:trPr>
        <w:tc>
          <w:tcPr>
            <w:tcW w:w="9752" w:type="dxa"/>
            <w:gridSpan w:val="2"/>
          </w:tcPr>
          <w:p w14:paraId="125DFF82" w14:textId="77777777" w:rsidR="009E33C7" w:rsidRPr="005C4FE5" w:rsidRDefault="009E33C7" w:rsidP="008916CF">
            <w:pPr>
              <w:keepNext/>
            </w:pPr>
          </w:p>
        </w:tc>
      </w:tr>
      <w:tr w:rsidR="009E33C7" w:rsidRPr="005C4FE5" w14:paraId="35A31511" w14:textId="77777777" w:rsidTr="008916CF">
        <w:trPr>
          <w:jc w:val="center"/>
        </w:trPr>
        <w:tc>
          <w:tcPr>
            <w:tcW w:w="4876" w:type="dxa"/>
            <w:hideMark/>
          </w:tcPr>
          <w:p w14:paraId="51A54D92" w14:textId="77777777" w:rsidR="009E33C7" w:rsidRPr="005C4FE5" w:rsidRDefault="009E33C7" w:rsidP="008916CF">
            <w:pPr>
              <w:pStyle w:val="ColumnHeading"/>
              <w:keepNext/>
            </w:pPr>
            <w:r w:rsidRPr="005C4FE5">
              <w:t>Texto de la Comisión</w:t>
            </w:r>
          </w:p>
        </w:tc>
        <w:tc>
          <w:tcPr>
            <w:tcW w:w="4876" w:type="dxa"/>
            <w:hideMark/>
          </w:tcPr>
          <w:p w14:paraId="4D9DB12E" w14:textId="77777777" w:rsidR="009E33C7" w:rsidRPr="005C4FE5" w:rsidRDefault="009E33C7" w:rsidP="008916CF">
            <w:pPr>
              <w:pStyle w:val="ColumnHeading"/>
              <w:keepNext/>
            </w:pPr>
            <w:r w:rsidRPr="005C4FE5">
              <w:t>Enmienda</w:t>
            </w:r>
          </w:p>
        </w:tc>
      </w:tr>
      <w:tr w:rsidR="009E33C7" w:rsidRPr="005C4FE5" w14:paraId="0775671C" w14:textId="77777777" w:rsidTr="008916CF">
        <w:trPr>
          <w:jc w:val="center"/>
        </w:trPr>
        <w:tc>
          <w:tcPr>
            <w:tcW w:w="4876" w:type="dxa"/>
            <w:hideMark/>
          </w:tcPr>
          <w:p w14:paraId="4C6C0178" w14:textId="77777777" w:rsidR="009E33C7" w:rsidRPr="005C4FE5" w:rsidRDefault="009E33C7" w:rsidP="008916CF">
            <w:pPr>
              <w:pStyle w:val="Normal6"/>
            </w:pPr>
            <w:r w:rsidRPr="005C4FE5">
              <w:rPr>
                <w:b/>
                <w:i/>
              </w:rPr>
              <w:t>2.</w:t>
            </w:r>
            <w:r w:rsidRPr="005C4FE5">
              <w:tab/>
            </w:r>
            <w:r w:rsidRPr="005C4FE5">
              <w:rPr>
                <w:b/>
                <w:i/>
              </w:rPr>
              <w:t>Los Estados miembros garantizarán un nivel de vida digno para todos los solicitantes.</w:t>
            </w:r>
          </w:p>
        </w:tc>
        <w:tc>
          <w:tcPr>
            <w:tcW w:w="4876" w:type="dxa"/>
            <w:hideMark/>
          </w:tcPr>
          <w:p w14:paraId="66813FB1" w14:textId="77777777" w:rsidR="009E33C7" w:rsidRPr="005C4FE5" w:rsidRDefault="009E33C7" w:rsidP="008916CF">
            <w:pPr>
              <w:pStyle w:val="Normal6"/>
              <w:rPr>
                <w:szCs w:val="24"/>
              </w:rPr>
            </w:pPr>
            <w:r w:rsidRPr="005C4FE5">
              <w:rPr>
                <w:b/>
                <w:i/>
              </w:rPr>
              <w:t>suprimido</w:t>
            </w:r>
          </w:p>
        </w:tc>
      </w:tr>
    </w:tbl>
    <w:p w14:paraId="3E014FA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35A63A8" w14:textId="77777777" w:rsidR="009E33C7" w:rsidRPr="005C4FE5" w:rsidRDefault="009E33C7" w:rsidP="009E33C7">
      <w:r w:rsidRPr="005C4FE5">
        <w:rPr>
          <w:rStyle w:val="HideTWBExt"/>
          <w:noProof w:val="0"/>
        </w:rPr>
        <w:t>&lt;/AmendB&gt;</w:t>
      </w:r>
    </w:p>
    <w:p w14:paraId="6F58BF2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402</w:t>
      </w:r>
      <w:r w:rsidRPr="005C4FE5">
        <w:rPr>
          <w:rStyle w:val="HideTWBExt"/>
          <w:b w:val="0"/>
          <w:noProof w:val="0"/>
        </w:rPr>
        <w:t>&lt;/NumAmB&gt;</w:t>
      </w:r>
    </w:p>
    <w:p w14:paraId="3AAB3688" w14:textId="77777777" w:rsidR="009E33C7" w:rsidRPr="005C4FE5" w:rsidRDefault="009E33C7" w:rsidP="009E33C7">
      <w:pPr>
        <w:pStyle w:val="NormalBold"/>
      </w:pPr>
      <w:r w:rsidRPr="005C4FE5">
        <w:rPr>
          <w:rStyle w:val="HideTWBExt"/>
          <w:b w:val="0"/>
          <w:noProof w:val="0"/>
        </w:rPr>
        <w:t>&lt;RepeatBlock-By&gt;&lt;Members&gt;</w:t>
      </w:r>
      <w:r w:rsidRPr="005C4FE5">
        <w:t>Alessandra Mussolini, Salvatore Domenico Pogliese</w:t>
      </w:r>
      <w:r w:rsidRPr="005C4FE5">
        <w:rPr>
          <w:rStyle w:val="HideTWBExt"/>
          <w:b w:val="0"/>
          <w:noProof w:val="0"/>
        </w:rPr>
        <w:t>&lt;/Members&gt;</w:t>
      </w:r>
    </w:p>
    <w:p w14:paraId="5557CBC2" w14:textId="77777777" w:rsidR="009E33C7" w:rsidRPr="005C4FE5" w:rsidRDefault="009E33C7" w:rsidP="009E33C7">
      <w:r w:rsidRPr="005C4FE5">
        <w:rPr>
          <w:rStyle w:val="HideTWBExt"/>
          <w:noProof w:val="0"/>
        </w:rPr>
        <w:t>&lt;/RepeatBlock-By&gt;</w:t>
      </w:r>
    </w:p>
    <w:p w14:paraId="2430AED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AB02E04" w14:textId="77777777" w:rsidR="009E33C7" w:rsidRPr="005C4FE5" w:rsidRDefault="009E33C7" w:rsidP="009E33C7">
      <w:pPr>
        <w:pStyle w:val="NormalBold"/>
      </w:pPr>
      <w:r w:rsidRPr="005C4FE5">
        <w:rPr>
          <w:rStyle w:val="HideTWBExt"/>
          <w:b w:val="0"/>
          <w:noProof w:val="0"/>
        </w:rPr>
        <w:t>&lt;Article&gt;</w:t>
      </w:r>
      <w:r w:rsidRPr="005C4FE5">
        <w:t>Artículo 17 bis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BBD95B7" w14:textId="77777777" w:rsidTr="008916CF">
        <w:trPr>
          <w:jc w:val="center"/>
        </w:trPr>
        <w:tc>
          <w:tcPr>
            <w:tcW w:w="9752" w:type="dxa"/>
            <w:gridSpan w:val="2"/>
          </w:tcPr>
          <w:p w14:paraId="53E24D55" w14:textId="77777777" w:rsidR="009E33C7" w:rsidRPr="005C4FE5" w:rsidRDefault="009E33C7" w:rsidP="008916CF">
            <w:pPr>
              <w:keepNext/>
            </w:pPr>
          </w:p>
        </w:tc>
      </w:tr>
      <w:tr w:rsidR="009E33C7" w:rsidRPr="005C4FE5" w14:paraId="65A9DA6A" w14:textId="77777777" w:rsidTr="008916CF">
        <w:trPr>
          <w:jc w:val="center"/>
        </w:trPr>
        <w:tc>
          <w:tcPr>
            <w:tcW w:w="4876" w:type="dxa"/>
            <w:hideMark/>
          </w:tcPr>
          <w:p w14:paraId="23254D2C" w14:textId="77777777" w:rsidR="009E33C7" w:rsidRPr="005C4FE5" w:rsidRDefault="009E33C7" w:rsidP="008916CF">
            <w:pPr>
              <w:pStyle w:val="ColumnHeading"/>
              <w:keepNext/>
            </w:pPr>
            <w:r w:rsidRPr="005C4FE5">
              <w:t>Texto de la Comisión</w:t>
            </w:r>
          </w:p>
        </w:tc>
        <w:tc>
          <w:tcPr>
            <w:tcW w:w="4876" w:type="dxa"/>
            <w:hideMark/>
          </w:tcPr>
          <w:p w14:paraId="690E5398" w14:textId="77777777" w:rsidR="009E33C7" w:rsidRPr="005C4FE5" w:rsidRDefault="009E33C7" w:rsidP="008916CF">
            <w:pPr>
              <w:pStyle w:val="ColumnHeading"/>
              <w:keepNext/>
            </w:pPr>
            <w:r w:rsidRPr="005C4FE5">
              <w:t>Enmienda</w:t>
            </w:r>
          </w:p>
        </w:tc>
      </w:tr>
      <w:tr w:rsidR="009E33C7" w:rsidRPr="005C4FE5" w14:paraId="372F9D92" w14:textId="77777777" w:rsidTr="008916CF">
        <w:trPr>
          <w:jc w:val="center"/>
        </w:trPr>
        <w:tc>
          <w:tcPr>
            <w:tcW w:w="4876" w:type="dxa"/>
            <w:hideMark/>
          </w:tcPr>
          <w:p w14:paraId="402CF970" w14:textId="77777777" w:rsidR="009E33C7" w:rsidRPr="005C4FE5" w:rsidRDefault="009E33C7" w:rsidP="008916CF">
            <w:pPr>
              <w:pStyle w:val="Normal6"/>
            </w:pPr>
            <w:r w:rsidRPr="005C4FE5">
              <w:t>2.</w:t>
            </w:r>
            <w:r w:rsidRPr="005C4FE5">
              <w:tab/>
              <w:t>Los Estados miembros garantizarán un nivel de vida</w:t>
            </w:r>
            <w:r w:rsidRPr="005C4FE5">
              <w:rPr>
                <w:b/>
                <w:i/>
              </w:rPr>
              <w:t xml:space="preserve"> digno</w:t>
            </w:r>
            <w:r w:rsidRPr="005C4FE5">
              <w:t xml:space="preserve"> para todos los solicitantes.</w:t>
            </w:r>
          </w:p>
        </w:tc>
        <w:tc>
          <w:tcPr>
            <w:tcW w:w="4876" w:type="dxa"/>
            <w:hideMark/>
          </w:tcPr>
          <w:p w14:paraId="186A0ADE" w14:textId="77777777" w:rsidR="009E33C7" w:rsidRPr="005C4FE5" w:rsidRDefault="009E33C7" w:rsidP="008916CF">
            <w:pPr>
              <w:pStyle w:val="Normal6"/>
              <w:rPr>
                <w:szCs w:val="24"/>
              </w:rPr>
            </w:pPr>
            <w:r w:rsidRPr="005C4FE5">
              <w:t>2.</w:t>
            </w:r>
            <w:r w:rsidRPr="005C4FE5">
              <w:tab/>
              <w:t>Los Estados miembros garantizarán un nivel de vida</w:t>
            </w:r>
            <w:r w:rsidRPr="005C4FE5">
              <w:rPr>
                <w:b/>
                <w:i/>
              </w:rPr>
              <w:t xml:space="preserve"> adecuado</w:t>
            </w:r>
            <w:r w:rsidRPr="005C4FE5">
              <w:t xml:space="preserve"> para todos los solicitantes.</w:t>
            </w:r>
          </w:p>
        </w:tc>
      </w:tr>
    </w:tbl>
    <w:p w14:paraId="38BCC95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3D8536F8" w14:textId="77777777" w:rsidR="009E33C7" w:rsidRPr="005C4FE5" w:rsidRDefault="009E33C7" w:rsidP="009E33C7">
      <w:r w:rsidRPr="005C4FE5">
        <w:rPr>
          <w:rStyle w:val="HideTWBExt"/>
          <w:noProof w:val="0"/>
        </w:rPr>
        <w:t>&lt;/AmendB&gt;</w:t>
      </w:r>
    </w:p>
    <w:p w14:paraId="65DFC7A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403</w:t>
      </w:r>
      <w:r w:rsidRPr="005C4FE5">
        <w:rPr>
          <w:rStyle w:val="HideTWBExt"/>
          <w:b w:val="0"/>
          <w:noProof w:val="0"/>
        </w:rPr>
        <w:t>&lt;/NumAmB&gt;</w:t>
      </w:r>
    </w:p>
    <w:p w14:paraId="54FB6DD1"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4CB0D972" w14:textId="77777777" w:rsidR="009E33C7" w:rsidRPr="005C4FE5" w:rsidRDefault="009E33C7" w:rsidP="009E33C7">
      <w:r w:rsidRPr="005C4FE5">
        <w:rPr>
          <w:rStyle w:val="HideTWBExt"/>
          <w:noProof w:val="0"/>
        </w:rPr>
        <w:t>&lt;/RepeatBlock-By&gt;</w:t>
      </w:r>
    </w:p>
    <w:p w14:paraId="3792C12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409E897" w14:textId="77777777" w:rsidR="009E33C7" w:rsidRPr="005C4FE5" w:rsidRDefault="009E33C7" w:rsidP="009E33C7">
      <w:pPr>
        <w:pStyle w:val="NormalBold"/>
      </w:pPr>
      <w:r w:rsidRPr="005C4FE5">
        <w:rPr>
          <w:rStyle w:val="HideTWBExt"/>
          <w:b w:val="0"/>
          <w:noProof w:val="0"/>
        </w:rPr>
        <w:t>&lt;Article&gt;</w:t>
      </w:r>
      <w:r w:rsidRPr="005C4FE5">
        <w:t>Artículo 17 bis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BB8008E" w14:textId="77777777" w:rsidTr="008916CF">
        <w:trPr>
          <w:jc w:val="center"/>
        </w:trPr>
        <w:tc>
          <w:tcPr>
            <w:tcW w:w="9752" w:type="dxa"/>
            <w:gridSpan w:val="2"/>
          </w:tcPr>
          <w:p w14:paraId="5B2CAB64" w14:textId="77777777" w:rsidR="009E33C7" w:rsidRPr="005C4FE5" w:rsidRDefault="009E33C7" w:rsidP="008916CF">
            <w:pPr>
              <w:keepNext/>
            </w:pPr>
          </w:p>
        </w:tc>
      </w:tr>
      <w:tr w:rsidR="009E33C7" w:rsidRPr="005C4FE5" w14:paraId="640F3C42" w14:textId="77777777" w:rsidTr="008916CF">
        <w:trPr>
          <w:jc w:val="center"/>
        </w:trPr>
        <w:tc>
          <w:tcPr>
            <w:tcW w:w="4876" w:type="dxa"/>
            <w:hideMark/>
          </w:tcPr>
          <w:p w14:paraId="3CFA30A3" w14:textId="77777777" w:rsidR="009E33C7" w:rsidRPr="005C4FE5" w:rsidRDefault="009E33C7" w:rsidP="008916CF">
            <w:pPr>
              <w:pStyle w:val="ColumnHeading"/>
              <w:keepNext/>
            </w:pPr>
            <w:r w:rsidRPr="005C4FE5">
              <w:t>Texto de la Comisión</w:t>
            </w:r>
          </w:p>
        </w:tc>
        <w:tc>
          <w:tcPr>
            <w:tcW w:w="4876" w:type="dxa"/>
            <w:hideMark/>
          </w:tcPr>
          <w:p w14:paraId="6528AA04" w14:textId="77777777" w:rsidR="009E33C7" w:rsidRPr="005C4FE5" w:rsidRDefault="009E33C7" w:rsidP="008916CF">
            <w:pPr>
              <w:pStyle w:val="ColumnHeading"/>
              <w:keepNext/>
            </w:pPr>
            <w:r w:rsidRPr="005C4FE5">
              <w:t>Enmienda</w:t>
            </w:r>
          </w:p>
        </w:tc>
      </w:tr>
      <w:tr w:rsidR="009E33C7" w:rsidRPr="005C4FE5" w14:paraId="4FA600EC" w14:textId="77777777" w:rsidTr="008916CF">
        <w:trPr>
          <w:jc w:val="center"/>
        </w:trPr>
        <w:tc>
          <w:tcPr>
            <w:tcW w:w="4876" w:type="dxa"/>
            <w:hideMark/>
          </w:tcPr>
          <w:p w14:paraId="3787A3E4" w14:textId="77777777" w:rsidR="009E33C7" w:rsidRPr="005C4FE5" w:rsidRDefault="009E33C7" w:rsidP="008916CF">
            <w:pPr>
              <w:pStyle w:val="Normal6"/>
            </w:pPr>
            <w:r w:rsidRPr="005C4FE5">
              <w:t>2.</w:t>
            </w:r>
            <w:r w:rsidRPr="005C4FE5">
              <w:tab/>
              <w:t xml:space="preserve">Los Estados miembros </w:t>
            </w:r>
            <w:r w:rsidRPr="005C4FE5">
              <w:rPr>
                <w:b/>
                <w:i/>
              </w:rPr>
              <w:t>garantizarán</w:t>
            </w:r>
            <w:r w:rsidRPr="005C4FE5">
              <w:t xml:space="preserve"> un nivel de vida digno para todos los solicitantes.</w:t>
            </w:r>
          </w:p>
        </w:tc>
        <w:tc>
          <w:tcPr>
            <w:tcW w:w="4876" w:type="dxa"/>
            <w:hideMark/>
          </w:tcPr>
          <w:p w14:paraId="69A73B97" w14:textId="77777777" w:rsidR="009E33C7" w:rsidRPr="005C4FE5" w:rsidRDefault="009E33C7" w:rsidP="008916CF">
            <w:pPr>
              <w:pStyle w:val="Normal6"/>
              <w:rPr>
                <w:szCs w:val="24"/>
              </w:rPr>
            </w:pPr>
            <w:r w:rsidRPr="005C4FE5">
              <w:t>2.</w:t>
            </w:r>
            <w:r w:rsidRPr="005C4FE5">
              <w:tab/>
              <w:t xml:space="preserve">Los Estados miembros </w:t>
            </w:r>
            <w:r w:rsidRPr="005C4FE5">
              <w:rPr>
                <w:b/>
                <w:i/>
              </w:rPr>
              <w:t>podrán garantizar</w:t>
            </w:r>
            <w:r w:rsidRPr="005C4FE5">
              <w:t xml:space="preserve"> un nivel de vida digno para todos los solicitantes.</w:t>
            </w:r>
          </w:p>
        </w:tc>
      </w:tr>
    </w:tbl>
    <w:p w14:paraId="2E7E3B3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BB3ADB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71CFAEE"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2DD38369" w14:textId="77777777" w:rsidR="009E33C7" w:rsidRPr="005C4FE5" w:rsidRDefault="009E33C7" w:rsidP="009E33C7">
      <w:r w:rsidRPr="005C4FE5">
        <w:rPr>
          <w:rStyle w:val="HideTWBExt"/>
          <w:noProof w:val="0"/>
        </w:rPr>
        <w:t>&lt;/AmendB&gt;</w:t>
      </w:r>
    </w:p>
    <w:p w14:paraId="322F8C0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404</w:t>
      </w:r>
      <w:r w:rsidRPr="005C4FE5">
        <w:rPr>
          <w:rStyle w:val="HideTWBExt"/>
          <w:b w:val="0"/>
          <w:noProof w:val="0"/>
        </w:rPr>
        <w:t>&lt;/NumAmB&gt;</w:t>
      </w:r>
    </w:p>
    <w:p w14:paraId="651BDE6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9300AE7" w14:textId="77777777" w:rsidR="009E33C7" w:rsidRPr="005C4FE5" w:rsidRDefault="009E33C7" w:rsidP="009E33C7">
      <w:r w:rsidRPr="005C4FE5">
        <w:rPr>
          <w:rStyle w:val="HideTWBExt"/>
          <w:noProof w:val="0"/>
        </w:rPr>
        <w:t>&lt;/RepeatBlock-By&gt;</w:t>
      </w:r>
    </w:p>
    <w:p w14:paraId="431F38E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FD7C36D" w14:textId="77777777" w:rsidR="009E33C7" w:rsidRPr="005C4FE5" w:rsidRDefault="009E33C7" w:rsidP="009E33C7">
      <w:pPr>
        <w:pStyle w:val="NormalBold"/>
      </w:pPr>
      <w:r w:rsidRPr="005C4FE5">
        <w:rPr>
          <w:rStyle w:val="HideTWBExt"/>
          <w:b w:val="0"/>
          <w:noProof w:val="0"/>
        </w:rPr>
        <w:t>&lt;Article&gt;</w:t>
      </w:r>
      <w:r w:rsidRPr="005C4FE5">
        <w:t>Artículo 17 bis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F170AA2" w14:textId="77777777" w:rsidTr="008916CF">
        <w:trPr>
          <w:jc w:val="center"/>
        </w:trPr>
        <w:tc>
          <w:tcPr>
            <w:tcW w:w="9752" w:type="dxa"/>
            <w:gridSpan w:val="2"/>
          </w:tcPr>
          <w:p w14:paraId="3370F295" w14:textId="77777777" w:rsidR="009E33C7" w:rsidRPr="005C4FE5" w:rsidRDefault="009E33C7" w:rsidP="008916CF">
            <w:pPr>
              <w:keepNext/>
            </w:pPr>
          </w:p>
        </w:tc>
      </w:tr>
      <w:tr w:rsidR="009E33C7" w:rsidRPr="005C4FE5" w14:paraId="42B2AF5B" w14:textId="77777777" w:rsidTr="008916CF">
        <w:trPr>
          <w:jc w:val="center"/>
        </w:trPr>
        <w:tc>
          <w:tcPr>
            <w:tcW w:w="4876" w:type="dxa"/>
            <w:hideMark/>
          </w:tcPr>
          <w:p w14:paraId="01FFADCA" w14:textId="77777777" w:rsidR="009E33C7" w:rsidRPr="005C4FE5" w:rsidRDefault="009E33C7" w:rsidP="008916CF">
            <w:pPr>
              <w:pStyle w:val="ColumnHeading"/>
              <w:keepNext/>
            </w:pPr>
            <w:r w:rsidRPr="005C4FE5">
              <w:t>Texto de la Comisión</w:t>
            </w:r>
          </w:p>
        </w:tc>
        <w:tc>
          <w:tcPr>
            <w:tcW w:w="4876" w:type="dxa"/>
            <w:hideMark/>
          </w:tcPr>
          <w:p w14:paraId="48BAD60E" w14:textId="77777777" w:rsidR="009E33C7" w:rsidRPr="005C4FE5" w:rsidRDefault="009E33C7" w:rsidP="008916CF">
            <w:pPr>
              <w:pStyle w:val="ColumnHeading"/>
              <w:keepNext/>
            </w:pPr>
            <w:r w:rsidRPr="005C4FE5">
              <w:t>Enmienda</w:t>
            </w:r>
          </w:p>
        </w:tc>
      </w:tr>
      <w:tr w:rsidR="009E33C7" w:rsidRPr="005C4FE5" w14:paraId="26694068" w14:textId="77777777" w:rsidTr="008916CF">
        <w:trPr>
          <w:jc w:val="center"/>
        </w:trPr>
        <w:tc>
          <w:tcPr>
            <w:tcW w:w="4876" w:type="dxa"/>
            <w:hideMark/>
          </w:tcPr>
          <w:p w14:paraId="5BFDFF7D" w14:textId="77777777" w:rsidR="009E33C7" w:rsidRPr="005C4FE5" w:rsidRDefault="009E33C7" w:rsidP="008916CF">
            <w:pPr>
              <w:pStyle w:val="Normal6"/>
            </w:pPr>
            <w:r w:rsidRPr="005C4FE5">
              <w:rPr>
                <w:b/>
                <w:i/>
              </w:rPr>
              <w:t>3.</w:t>
            </w:r>
            <w:r w:rsidRPr="005C4FE5">
              <w:tab/>
            </w:r>
            <w:r w:rsidRPr="005C4FE5">
              <w:rPr>
                <w:b/>
                <w:i/>
              </w:rPr>
              <w:t>A la espera del traslado en virtud del Reglamento (UE) XXX/XXX [Reglamento de Dublín] de un menor al Estado miembro responsable, los Estados miembros le concederán acceso a actividades educativas adecuadas.</w:t>
            </w:r>
          </w:p>
        </w:tc>
        <w:tc>
          <w:tcPr>
            <w:tcW w:w="4876" w:type="dxa"/>
            <w:hideMark/>
          </w:tcPr>
          <w:p w14:paraId="3A3F388D" w14:textId="77777777" w:rsidR="009E33C7" w:rsidRPr="005C4FE5" w:rsidRDefault="009E33C7" w:rsidP="008916CF">
            <w:pPr>
              <w:pStyle w:val="Normal6"/>
              <w:rPr>
                <w:szCs w:val="24"/>
              </w:rPr>
            </w:pPr>
            <w:r w:rsidRPr="005C4FE5">
              <w:rPr>
                <w:b/>
                <w:i/>
              </w:rPr>
              <w:t>suprimido</w:t>
            </w:r>
          </w:p>
        </w:tc>
      </w:tr>
    </w:tbl>
    <w:p w14:paraId="2ED89EB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74C95A9" w14:textId="77777777" w:rsidR="009E33C7" w:rsidRPr="005C4FE5" w:rsidRDefault="009E33C7" w:rsidP="009E33C7">
      <w:r w:rsidRPr="005C4FE5">
        <w:rPr>
          <w:rStyle w:val="HideTWBExt"/>
          <w:noProof w:val="0"/>
        </w:rPr>
        <w:t>&lt;/AmendB&gt;</w:t>
      </w:r>
    </w:p>
    <w:p w14:paraId="31B5F08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405</w:t>
      </w:r>
      <w:r w:rsidRPr="005C4FE5">
        <w:rPr>
          <w:rStyle w:val="HideTWBExt"/>
          <w:b w:val="0"/>
          <w:noProof w:val="0"/>
        </w:rPr>
        <w:t>&lt;/NumAmB&gt;</w:t>
      </w:r>
    </w:p>
    <w:p w14:paraId="2BD9220B"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w:t>
      </w:r>
      <w:r w:rsidRPr="005C4FE5">
        <w:rPr>
          <w:rStyle w:val="HideTWBExt"/>
          <w:b w:val="0"/>
          <w:noProof w:val="0"/>
        </w:rPr>
        <w:t>&lt;/Members&gt;</w:t>
      </w:r>
    </w:p>
    <w:p w14:paraId="43FBBFE9" w14:textId="77777777" w:rsidR="009E33C7" w:rsidRPr="005C4FE5" w:rsidRDefault="009E33C7" w:rsidP="009E33C7">
      <w:r w:rsidRPr="005C4FE5">
        <w:rPr>
          <w:rStyle w:val="HideTWBExt"/>
          <w:noProof w:val="0"/>
        </w:rPr>
        <w:t>&lt;/RepeatBlock-By&gt;</w:t>
      </w:r>
    </w:p>
    <w:p w14:paraId="2BFE252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FE475BA" w14:textId="77777777" w:rsidR="009E33C7" w:rsidRPr="005C4FE5" w:rsidRDefault="009E33C7" w:rsidP="009E33C7">
      <w:pPr>
        <w:pStyle w:val="NormalBold"/>
      </w:pPr>
      <w:r w:rsidRPr="005C4FE5">
        <w:rPr>
          <w:rStyle w:val="HideTWBExt"/>
          <w:b w:val="0"/>
          <w:noProof w:val="0"/>
        </w:rPr>
        <w:t>&lt;Article&gt;</w:t>
      </w:r>
      <w:r w:rsidRPr="005C4FE5">
        <w:t>Artículo 17 bis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5F32ABD" w14:textId="77777777" w:rsidTr="008916CF">
        <w:trPr>
          <w:jc w:val="center"/>
        </w:trPr>
        <w:tc>
          <w:tcPr>
            <w:tcW w:w="9752" w:type="dxa"/>
            <w:gridSpan w:val="2"/>
          </w:tcPr>
          <w:p w14:paraId="0A8546A0" w14:textId="77777777" w:rsidR="009E33C7" w:rsidRPr="005C4FE5" w:rsidRDefault="009E33C7" w:rsidP="008916CF">
            <w:pPr>
              <w:keepNext/>
            </w:pPr>
          </w:p>
        </w:tc>
      </w:tr>
      <w:tr w:rsidR="009E33C7" w:rsidRPr="005C4FE5" w14:paraId="63A25E91" w14:textId="77777777" w:rsidTr="008916CF">
        <w:trPr>
          <w:jc w:val="center"/>
        </w:trPr>
        <w:tc>
          <w:tcPr>
            <w:tcW w:w="4876" w:type="dxa"/>
            <w:hideMark/>
          </w:tcPr>
          <w:p w14:paraId="4CBB5A7E" w14:textId="77777777" w:rsidR="009E33C7" w:rsidRPr="005C4FE5" w:rsidRDefault="009E33C7" w:rsidP="008916CF">
            <w:pPr>
              <w:pStyle w:val="ColumnHeading"/>
              <w:keepNext/>
            </w:pPr>
            <w:r w:rsidRPr="005C4FE5">
              <w:t>Texto de la Comisión</w:t>
            </w:r>
          </w:p>
        </w:tc>
        <w:tc>
          <w:tcPr>
            <w:tcW w:w="4876" w:type="dxa"/>
            <w:hideMark/>
          </w:tcPr>
          <w:p w14:paraId="4A8B78B4" w14:textId="77777777" w:rsidR="009E33C7" w:rsidRPr="005C4FE5" w:rsidRDefault="009E33C7" w:rsidP="008916CF">
            <w:pPr>
              <w:pStyle w:val="ColumnHeading"/>
              <w:keepNext/>
            </w:pPr>
            <w:r w:rsidRPr="005C4FE5">
              <w:t>Enmienda</w:t>
            </w:r>
          </w:p>
        </w:tc>
      </w:tr>
      <w:tr w:rsidR="009E33C7" w:rsidRPr="005C4FE5" w14:paraId="245F797D" w14:textId="77777777" w:rsidTr="008916CF">
        <w:trPr>
          <w:jc w:val="center"/>
        </w:trPr>
        <w:tc>
          <w:tcPr>
            <w:tcW w:w="4876" w:type="dxa"/>
            <w:hideMark/>
          </w:tcPr>
          <w:p w14:paraId="6712BDF6" w14:textId="77777777" w:rsidR="009E33C7" w:rsidRPr="005C4FE5" w:rsidRDefault="009E33C7" w:rsidP="008916CF">
            <w:pPr>
              <w:pStyle w:val="Normal6"/>
            </w:pPr>
            <w:r w:rsidRPr="005C4FE5">
              <w:rPr>
                <w:b/>
                <w:i/>
              </w:rPr>
              <w:t>3.</w:t>
            </w:r>
            <w:r w:rsidRPr="005C4FE5">
              <w:tab/>
            </w:r>
            <w:r w:rsidRPr="005C4FE5">
              <w:rPr>
                <w:b/>
                <w:i/>
              </w:rPr>
              <w:t>A la espera del traslado en virtud del Reglamento (UE) XXX/XXX [Reglamento de Dublín] de un menor al Estado miembro responsable, los Estados miembros le concederán acceso a actividades educativas adecuadas.</w:t>
            </w:r>
          </w:p>
        </w:tc>
        <w:tc>
          <w:tcPr>
            <w:tcW w:w="4876" w:type="dxa"/>
            <w:hideMark/>
          </w:tcPr>
          <w:p w14:paraId="550E65AD" w14:textId="77777777" w:rsidR="009E33C7" w:rsidRPr="005C4FE5" w:rsidRDefault="009E33C7" w:rsidP="008916CF">
            <w:pPr>
              <w:pStyle w:val="Normal6"/>
              <w:rPr>
                <w:szCs w:val="24"/>
              </w:rPr>
            </w:pPr>
            <w:r w:rsidRPr="005C4FE5">
              <w:rPr>
                <w:b/>
                <w:i/>
              </w:rPr>
              <w:t>suprimido</w:t>
            </w:r>
          </w:p>
        </w:tc>
      </w:tr>
    </w:tbl>
    <w:p w14:paraId="7DC4698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310636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6C396FA" w14:textId="77777777" w:rsidR="009E33C7" w:rsidRPr="005C4FE5" w:rsidRDefault="009E33C7" w:rsidP="009E33C7">
      <w:pPr>
        <w:pStyle w:val="Normal12Italic"/>
        <w:rPr>
          <w:noProof w:val="0"/>
        </w:rPr>
      </w:pPr>
      <w:r w:rsidRPr="005C4FE5">
        <w:rPr>
          <w:noProof w:val="0"/>
        </w:rPr>
        <w:t>La distinción que efectúa la Comisión entre un nivel de vida adecuado y un nivel de vida digno solo puede conducir a confusión y a una carga administrativa adicional para las autoridades del Estado miembro. En cualquier caso, todos los solicitantes deben disponer de un nivel de vida adecuado.</w:t>
      </w:r>
    </w:p>
    <w:p w14:paraId="2883E630" w14:textId="77777777" w:rsidR="009E33C7" w:rsidRPr="005C4FE5" w:rsidRDefault="009E33C7" w:rsidP="009E33C7">
      <w:r w:rsidRPr="005C4FE5">
        <w:rPr>
          <w:rStyle w:val="HideTWBExt"/>
          <w:noProof w:val="0"/>
        </w:rPr>
        <w:t>&lt;/AmendB&gt;</w:t>
      </w:r>
    </w:p>
    <w:p w14:paraId="6CF3185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406</w:t>
      </w:r>
      <w:r w:rsidRPr="005C4FE5">
        <w:rPr>
          <w:rStyle w:val="HideTWBExt"/>
          <w:b w:val="0"/>
          <w:noProof w:val="0"/>
        </w:rPr>
        <w:t>&lt;/NumAmB&gt;</w:t>
      </w:r>
    </w:p>
    <w:p w14:paraId="44F9F429"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Brando Benifei, Damiano Zoffoli, Nathalie Griesbeck</w:t>
      </w:r>
      <w:r w:rsidRPr="005C4FE5">
        <w:rPr>
          <w:rStyle w:val="HideTWBExt"/>
          <w:b w:val="0"/>
          <w:noProof w:val="0"/>
        </w:rPr>
        <w:t>&lt;/Members&gt;</w:t>
      </w:r>
    </w:p>
    <w:p w14:paraId="44189D0A" w14:textId="77777777" w:rsidR="009E33C7" w:rsidRPr="005C4FE5" w:rsidRDefault="009E33C7" w:rsidP="009E33C7">
      <w:r w:rsidRPr="005C4FE5">
        <w:rPr>
          <w:rStyle w:val="HideTWBExt"/>
          <w:noProof w:val="0"/>
        </w:rPr>
        <w:t>&lt;/RepeatBlock-By&gt;</w:t>
      </w:r>
    </w:p>
    <w:p w14:paraId="7F4D61C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6ADAECB" w14:textId="77777777" w:rsidR="009E33C7" w:rsidRPr="005C4FE5" w:rsidRDefault="009E33C7" w:rsidP="009E33C7">
      <w:pPr>
        <w:pStyle w:val="NormalBold"/>
      </w:pPr>
      <w:r w:rsidRPr="005C4FE5">
        <w:rPr>
          <w:rStyle w:val="HideTWBExt"/>
          <w:b w:val="0"/>
          <w:noProof w:val="0"/>
        </w:rPr>
        <w:t>&lt;Article&gt;</w:t>
      </w:r>
      <w:r w:rsidRPr="005C4FE5">
        <w:t>Artículo 17 bis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FADBE01" w14:textId="77777777" w:rsidTr="008916CF">
        <w:trPr>
          <w:jc w:val="center"/>
        </w:trPr>
        <w:tc>
          <w:tcPr>
            <w:tcW w:w="9752" w:type="dxa"/>
            <w:gridSpan w:val="2"/>
          </w:tcPr>
          <w:p w14:paraId="601779EF" w14:textId="77777777" w:rsidR="009E33C7" w:rsidRPr="005C4FE5" w:rsidRDefault="009E33C7" w:rsidP="008916CF">
            <w:pPr>
              <w:keepNext/>
            </w:pPr>
          </w:p>
        </w:tc>
      </w:tr>
      <w:tr w:rsidR="009E33C7" w:rsidRPr="005C4FE5" w14:paraId="4229EBE9" w14:textId="77777777" w:rsidTr="008916CF">
        <w:trPr>
          <w:jc w:val="center"/>
        </w:trPr>
        <w:tc>
          <w:tcPr>
            <w:tcW w:w="4876" w:type="dxa"/>
            <w:hideMark/>
          </w:tcPr>
          <w:p w14:paraId="475F3A0D" w14:textId="77777777" w:rsidR="009E33C7" w:rsidRPr="005C4FE5" w:rsidRDefault="009E33C7" w:rsidP="008916CF">
            <w:pPr>
              <w:pStyle w:val="ColumnHeading"/>
              <w:keepNext/>
            </w:pPr>
            <w:r w:rsidRPr="005C4FE5">
              <w:t>Texto de la Comisión</w:t>
            </w:r>
          </w:p>
        </w:tc>
        <w:tc>
          <w:tcPr>
            <w:tcW w:w="4876" w:type="dxa"/>
            <w:hideMark/>
          </w:tcPr>
          <w:p w14:paraId="2B42F125" w14:textId="77777777" w:rsidR="009E33C7" w:rsidRPr="005C4FE5" w:rsidRDefault="009E33C7" w:rsidP="008916CF">
            <w:pPr>
              <w:pStyle w:val="ColumnHeading"/>
              <w:keepNext/>
            </w:pPr>
            <w:r w:rsidRPr="005C4FE5">
              <w:t>Enmienda</w:t>
            </w:r>
          </w:p>
        </w:tc>
      </w:tr>
      <w:tr w:rsidR="009E33C7" w:rsidRPr="005C4FE5" w14:paraId="5F4895C5" w14:textId="77777777" w:rsidTr="008916CF">
        <w:trPr>
          <w:jc w:val="center"/>
        </w:trPr>
        <w:tc>
          <w:tcPr>
            <w:tcW w:w="4876" w:type="dxa"/>
            <w:hideMark/>
          </w:tcPr>
          <w:p w14:paraId="5D4C30D2" w14:textId="77777777" w:rsidR="009E33C7" w:rsidRPr="005C4FE5" w:rsidRDefault="009E33C7" w:rsidP="008916CF">
            <w:pPr>
              <w:pStyle w:val="Normal6"/>
            </w:pPr>
            <w:r w:rsidRPr="005C4FE5">
              <w:t>3.</w:t>
            </w:r>
            <w:r w:rsidRPr="005C4FE5">
              <w:tab/>
            </w:r>
            <w:r w:rsidRPr="005C4FE5">
              <w:rPr>
                <w:b/>
                <w:i/>
              </w:rPr>
              <w:t>A la espera del traslado en virtud del Reglamento (UE) XXX/XXX [Reglamento de Dublín] de un menor al Estado miembro responsable</w:t>
            </w:r>
            <w:r w:rsidRPr="005C4FE5">
              <w:t>, los Estados miembros</w:t>
            </w:r>
            <w:r w:rsidRPr="005C4FE5">
              <w:rPr>
                <w:b/>
                <w:i/>
              </w:rPr>
              <w:t xml:space="preserve"> le concederán </w:t>
            </w:r>
            <w:r w:rsidRPr="005C4FE5">
              <w:t xml:space="preserve">acceso </w:t>
            </w:r>
            <w:r w:rsidRPr="005C4FE5">
              <w:rPr>
                <w:b/>
                <w:i/>
              </w:rPr>
              <w:t>a actividades educativas adecuadas</w:t>
            </w:r>
            <w:r w:rsidRPr="005C4FE5">
              <w:t>.</w:t>
            </w:r>
          </w:p>
        </w:tc>
        <w:tc>
          <w:tcPr>
            <w:tcW w:w="4876" w:type="dxa"/>
            <w:hideMark/>
          </w:tcPr>
          <w:p w14:paraId="4EF9C6B3" w14:textId="77777777" w:rsidR="009E33C7" w:rsidRPr="005C4FE5" w:rsidRDefault="009E33C7" w:rsidP="008916CF">
            <w:pPr>
              <w:pStyle w:val="Normal6"/>
              <w:rPr>
                <w:szCs w:val="24"/>
              </w:rPr>
            </w:pPr>
            <w:r w:rsidRPr="005C4FE5">
              <w:t>3.</w:t>
            </w:r>
            <w:r w:rsidRPr="005C4FE5">
              <w:tab/>
            </w:r>
            <w:r w:rsidRPr="005C4FE5">
              <w:rPr>
                <w:b/>
                <w:i/>
              </w:rPr>
              <w:t>El presente artículo no se aplicará a los menores no acompañados. Cuando los solicitantes sean progenitores de menores</w:t>
            </w:r>
            <w:r w:rsidRPr="005C4FE5">
              <w:t xml:space="preserve">, los Estados miembros </w:t>
            </w:r>
            <w:r w:rsidRPr="005C4FE5">
              <w:rPr>
                <w:b/>
                <w:i/>
              </w:rPr>
              <w:t>podrán apartarse de lo dispuesto en el presente artículo para tener en cuenta el interés superior del niño, ya que esta disposición restringe el</w:t>
            </w:r>
            <w:r w:rsidRPr="005C4FE5">
              <w:t xml:space="preserve"> acceso </w:t>
            </w:r>
            <w:r w:rsidRPr="005C4FE5">
              <w:rPr>
                <w:b/>
                <w:i/>
              </w:rPr>
              <w:t>a la educación, la igualdad de trato y las condiciones materiales de acogida, como el alojamiento, la alimentación y el vestido</w:t>
            </w:r>
            <w:r w:rsidRPr="005C4FE5">
              <w:t>.</w:t>
            </w:r>
          </w:p>
        </w:tc>
      </w:tr>
    </w:tbl>
    <w:p w14:paraId="7EA6911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719EA9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84A643A" w14:textId="77777777" w:rsidR="009E33C7" w:rsidRPr="005C4FE5" w:rsidRDefault="009E33C7" w:rsidP="009E33C7">
      <w:pPr>
        <w:pStyle w:val="Normal12Italic"/>
        <w:rPr>
          <w:noProof w:val="0"/>
        </w:rPr>
      </w:pPr>
      <w:r w:rsidRPr="005C4FE5">
        <w:rPr>
          <w:noProof w:val="0"/>
        </w:rPr>
        <w:t>Las medidas punitivas que este nuevo artículo se propone introducir se destinan a excluir a los solicitantes afectados del empleo, las condiciones materiales de acogida y el acceso al sistema educativo, lo que afectaría de forma desproporcionada a los menores. Ello podría dar lugar a un trato discriminatorio con arreglo a la Convención sobre los Derechos del Niño de las Naciones Unidas (artículo 2, apartado 1 [no discriminación] en combinación con el artículo 27, apartado 1 [nivel de vida adecuado] y el artículo 28, apartado 1 [derecho a un acceso igual a la educación]).Por tanto, la adopción de excepciones por los Estados miembros siempre debe obedecer al interés superior del niño.</w:t>
      </w:r>
    </w:p>
    <w:p w14:paraId="78F3BAB7" w14:textId="77777777" w:rsidR="009E33C7" w:rsidRPr="005C4FE5" w:rsidRDefault="009E33C7" w:rsidP="009E33C7">
      <w:r w:rsidRPr="005C4FE5">
        <w:rPr>
          <w:rStyle w:val="HideTWBExt"/>
          <w:noProof w:val="0"/>
        </w:rPr>
        <w:t>&lt;/AmendB&gt;</w:t>
      </w:r>
    </w:p>
    <w:p w14:paraId="5B841CF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407</w:t>
      </w:r>
      <w:r w:rsidRPr="005C4FE5">
        <w:rPr>
          <w:rStyle w:val="HideTWBExt"/>
          <w:b w:val="0"/>
          <w:noProof w:val="0"/>
        </w:rPr>
        <w:t>&lt;/NumAmB&gt;</w:t>
      </w:r>
    </w:p>
    <w:p w14:paraId="7657EE1B"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6567726" w14:textId="77777777" w:rsidR="009E33C7" w:rsidRPr="005C4FE5" w:rsidRDefault="009E33C7" w:rsidP="009E33C7">
      <w:r w:rsidRPr="005C4FE5">
        <w:rPr>
          <w:rStyle w:val="HideTWBExt"/>
          <w:noProof w:val="0"/>
        </w:rPr>
        <w:t>&lt;/RepeatBlock-By&gt;</w:t>
      </w:r>
    </w:p>
    <w:p w14:paraId="5E25B18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717DE15" w14:textId="77777777" w:rsidR="009E33C7" w:rsidRPr="005C4FE5" w:rsidRDefault="009E33C7" w:rsidP="009E33C7">
      <w:pPr>
        <w:pStyle w:val="NormalBold"/>
      </w:pPr>
      <w:r w:rsidRPr="005C4FE5">
        <w:rPr>
          <w:rStyle w:val="HideTWBExt"/>
          <w:b w:val="0"/>
          <w:noProof w:val="0"/>
        </w:rPr>
        <w:t>&lt;Article&gt;</w:t>
      </w:r>
      <w:r w:rsidRPr="005C4FE5">
        <w:t>Artículo 18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409ABA6" w14:textId="77777777" w:rsidTr="008916CF">
        <w:trPr>
          <w:jc w:val="center"/>
        </w:trPr>
        <w:tc>
          <w:tcPr>
            <w:tcW w:w="9752" w:type="dxa"/>
            <w:gridSpan w:val="2"/>
          </w:tcPr>
          <w:p w14:paraId="19AFB043" w14:textId="77777777" w:rsidR="009E33C7" w:rsidRPr="005C4FE5" w:rsidRDefault="009E33C7" w:rsidP="008916CF">
            <w:pPr>
              <w:keepNext/>
            </w:pPr>
          </w:p>
        </w:tc>
      </w:tr>
      <w:tr w:rsidR="009E33C7" w:rsidRPr="005C4FE5" w14:paraId="29C6D2CE" w14:textId="77777777" w:rsidTr="008916CF">
        <w:trPr>
          <w:jc w:val="center"/>
        </w:trPr>
        <w:tc>
          <w:tcPr>
            <w:tcW w:w="4876" w:type="dxa"/>
            <w:hideMark/>
          </w:tcPr>
          <w:p w14:paraId="020AA05A" w14:textId="77777777" w:rsidR="009E33C7" w:rsidRPr="005C4FE5" w:rsidRDefault="009E33C7" w:rsidP="008916CF">
            <w:pPr>
              <w:pStyle w:val="ColumnHeading"/>
              <w:keepNext/>
            </w:pPr>
            <w:r w:rsidRPr="005C4FE5">
              <w:t>Texto de la Comisión</w:t>
            </w:r>
          </w:p>
        </w:tc>
        <w:tc>
          <w:tcPr>
            <w:tcW w:w="4876" w:type="dxa"/>
            <w:hideMark/>
          </w:tcPr>
          <w:p w14:paraId="6CB65424" w14:textId="77777777" w:rsidR="009E33C7" w:rsidRPr="005C4FE5" w:rsidRDefault="009E33C7" w:rsidP="008916CF">
            <w:pPr>
              <w:pStyle w:val="ColumnHeading"/>
              <w:keepNext/>
            </w:pPr>
            <w:r w:rsidRPr="005C4FE5">
              <w:t>Enmienda</w:t>
            </w:r>
          </w:p>
        </w:tc>
      </w:tr>
      <w:tr w:rsidR="009E33C7" w:rsidRPr="005C4FE5" w14:paraId="14AB099D" w14:textId="77777777" w:rsidTr="008916CF">
        <w:trPr>
          <w:jc w:val="center"/>
        </w:trPr>
        <w:tc>
          <w:tcPr>
            <w:tcW w:w="4876" w:type="dxa"/>
            <w:hideMark/>
          </w:tcPr>
          <w:p w14:paraId="4B91FEA1" w14:textId="77777777" w:rsidR="009E33C7" w:rsidRPr="005C4FE5" w:rsidRDefault="009E33C7" w:rsidP="008916CF">
            <w:pPr>
              <w:pStyle w:val="Normal6"/>
            </w:pPr>
            <w:r w:rsidRPr="005C4FE5">
              <w:t>1.</w:t>
            </w:r>
            <w:r w:rsidRPr="005C4FE5">
              <w:tab/>
              <w:t>Los Estados miembros velarán por que los solicitantes , con independencia del lugar en que tengan la obligación de estar presentes de conformidad con el Reglamento (UE) XXX/XXX [Reglamento de Dublín] reciban</w:t>
            </w:r>
            <w:r w:rsidRPr="005C4FE5">
              <w:rPr>
                <w:b/>
                <w:i/>
              </w:rPr>
              <w:t xml:space="preserve"> la atención sanitaria necesaria, que incluirá, como mínimo, los </w:t>
            </w:r>
            <w:r w:rsidRPr="005C4FE5">
              <w:t xml:space="preserve">cuidados de urgencia y </w:t>
            </w:r>
            <w:r w:rsidRPr="005C4FE5">
              <w:rPr>
                <w:b/>
                <w:i/>
              </w:rPr>
              <w:t>el</w:t>
            </w:r>
            <w:r w:rsidRPr="005C4FE5">
              <w:t xml:space="preserve"> tratamiento</w:t>
            </w:r>
            <w:r w:rsidRPr="005C4FE5">
              <w:rPr>
                <w:b/>
                <w:i/>
              </w:rPr>
              <w:t xml:space="preserve"> básico de enfermedades , incluidos los trastornos psíquicos graves</w:t>
            </w:r>
            <w:r w:rsidRPr="005C4FE5">
              <w:t>.</w:t>
            </w:r>
          </w:p>
        </w:tc>
        <w:tc>
          <w:tcPr>
            <w:tcW w:w="4876" w:type="dxa"/>
            <w:hideMark/>
          </w:tcPr>
          <w:p w14:paraId="3AE23F81" w14:textId="77777777" w:rsidR="009E33C7" w:rsidRPr="005C4FE5" w:rsidRDefault="009E33C7" w:rsidP="008916CF">
            <w:pPr>
              <w:pStyle w:val="Normal6"/>
              <w:rPr>
                <w:szCs w:val="24"/>
              </w:rPr>
            </w:pPr>
            <w:r w:rsidRPr="005C4FE5">
              <w:t>1.</w:t>
            </w:r>
            <w:r w:rsidRPr="005C4FE5">
              <w:tab/>
              <w:t>Los Estados miembros velarán por que los solicitantes , con independencia del lugar en que tengan la obligación de estar presentes de conformidad con el Reglamento (UE) XXX/XXX [Reglamento de Dublín] reciban</w:t>
            </w:r>
            <w:r w:rsidRPr="005C4FE5">
              <w:rPr>
                <w:b/>
                <w:i/>
              </w:rPr>
              <w:t xml:space="preserve"> únicamente </w:t>
            </w:r>
            <w:r w:rsidRPr="005C4FE5">
              <w:t>cuidados de urgencia y tratamiento</w:t>
            </w:r>
            <w:r w:rsidRPr="005C4FE5">
              <w:rPr>
                <w:b/>
                <w:i/>
              </w:rPr>
              <w:t xml:space="preserve"> de la fase aguda de enfermedades graves</w:t>
            </w:r>
            <w:r w:rsidRPr="005C4FE5">
              <w:t>.</w:t>
            </w:r>
          </w:p>
        </w:tc>
      </w:tr>
    </w:tbl>
    <w:p w14:paraId="009C860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FCEAB0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6835E39" w14:textId="77777777" w:rsidR="009E33C7" w:rsidRPr="005C4FE5" w:rsidRDefault="009E33C7" w:rsidP="009E33C7">
      <w:pPr>
        <w:pStyle w:val="Normal12Italic"/>
        <w:rPr>
          <w:noProof w:val="0"/>
        </w:rPr>
      </w:pPr>
      <w:r w:rsidRPr="005C4FE5">
        <w:rPr>
          <w:noProof w:val="0"/>
        </w:rPr>
        <w:t>Debido a los graves retos a que se enfrentan los sistemas sanitarios nacionales de los Estados miembros a causa principalmente del envejecimiento de la población europea, es necesario restringir los servicios de asistencia sanitaria a los solicitantes de asilo.</w:t>
      </w:r>
    </w:p>
    <w:p w14:paraId="78C25E4C" w14:textId="77777777" w:rsidR="009E33C7" w:rsidRPr="005C4FE5" w:rsidRDefault="009E33C7" w:rsidP="009E33C7">
      <w:r w:rsidRPr="005C4FE5">
        <w:rPr>
          <w:rStyle w:val="HideTWBExt"/>
          <w:noProof w:val="0"/>
        </w:rPr>
        <w:t>&lt;/AmendB&gt;</w:t>
      </w:r>
    </w:p>
    <w:p w14:paraId="11D48E3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408</w:t>
      </w:r>
      <w:r w:rsidRPr="005C4FE5">
        <w:rPr>
          <w:rStyle w:val="HideTWBExt"/>
          <w:b w:val="0"/>
          <w:noProof w:val="0"/>
        </w:rPr>
        <w:t>&lt;/NumAmB&gt;</w:t>
      </w:r>
    </w:p>
    <w:p w14:paraId="2260B949"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3B0EF2C" w14:textId="77777777" w:rsidR="009E33C7" w:rsidRPr="005C4FE5" w:rsidRDefault="009E33C7" w:rsidP="009E33C7">
      <w:r w:rsidRPr="005C4FE5">
        <w:rPr>
          <w:rStyle w:val="HideTWBExt"/>
          <w:noProof w:val="0"/>
        </w:rPr>
        <w:t>&lt;/RepeatBlock-By&gt;</w:t>
      </w:r>
    </w:p>
    <w:p w14:paraId="65D45A0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E8E9FBA" w14:textId="77777777" w:rsidR="009E33C7" w:rsidRPr="005C4FE5" w:rsidRDefault="009E33C7" w:rsidP="009E33C7">
      <w:pPr>
        <w:pStyle w:val="NormalBold"/>
      </w:pPr>
      <w:r w:rsidRPr="005C4FE5">
        <w:rPr>
          <w:rStyle w:val="HideTWBExt"/>
          <w:b w:val="0"/>
          <w:noProof w:val="0"/>
        </w:rPr>
        <w:t>&lt;Article&gt;</w:t>
      </w:r>
      <w:r w:rsidRPr="005C4FE5">
        <w:t>Artículo 18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C5D151A" w14:textId="77777777" w:rsidTr="008916CF">
        <w:trPr>
          <w:jc w:val="center"/>
        </w:trPr>
        <w:tc>
          <w:tcPr>
            <w:tcW w:w="9752" w:type="dxa"/>
            <w:gridSpan w:val="2"/>
          </w:tcPr>
          <w:p w14:paraId="60926C99" w14:textId="77777777" w:rsidR="009E33C7" w:rsidRPr="005C4FE5" w:rsidRDefault="009E33C7" w:rsidP="008916CF">
            <w:pPr>
              <w:keepNext/>
            </w:pPr>
          </w:p>
        </w:tc>
      </w:tr>
      <w:tr w:rsidR="009E33C7" w:rsidRPr="005C4FE5" w14:paraId="0B089C91" w14:textId="77777777" w:rsidTr="008916CF">
        <w:trPr>
          <w:jc w:val="center"/>
        </w:trPr>
        <w:tc>
          <w:tcPr>
            <w:tcW w:w="4876" w:type="dxa"/>
            <w:hideMark/>
          </w:tcPr>
          <w:p w14:paraId="49FF7963" w14:textId="77777777" w:rsidR="009E33C7" w:rsidRPr="005C4FE5" w:rsidRDefault="009E33C7" w:rsidP="008916CF">
            <w:pPr>
              <w:pStyle w:val="ColumnHeading"/>
              <w:keepNext/>
            </w:pPr>
            <w:r w:rsidRPr="005C4FE5">
              <w:t>Texto de la Comisión</w:t>
            </w:r>
          </w:p>
        </w:tc>
        <w:tc>
          <w:tcPr>
            <w:tcW w:w="4876" w:type="dxa"/>
            <w:hideMark/>
          </w:tcPr>
          <w:p w14:paraId="68E096DD" w14:textId="77777777" w:rsidR="009E33C7" w:rsidRPr="005C4FE5" w:rsidRDefault="009E33C7" w:rsidP="008916CF">
            <w:pPr>
              <w:pStyle w:val="ColumnHeading"/>
              <w:keepNext/>
            </w:pPr>
            <w:r w:rsidRPr="005C4FE5">
              <w:t>Enmienda</w:t>
            </w:r>
          </w:p>
        </w:tc>
      </w:tr>
      <w:tr w:rsidR="009E33C7" w:rsidRPr="005C4FE5" w14:paraId="21ED423F" w14:textId="77777777" w:rsidTr="008916CF">
        <w:trPr>
          <w:jc w:val="center"/>
        </w:trPr>
        <w:tc>
          <w:tcPr>
            <w:tcW w:w="4876" w:type="dxa"/>
            <w:hideMark/>
          </w:tcPr>
          <w:p w14:paraId="646B18F3" w14:textId="77777777" w:rsidR="009E33C7" w:rsidRPr="005C4FE5" w:rsidRDefault="009E33C7" w:rsidP="008916CF">
            <w:pPr>
              <w:pStyle w:val="Normal6"/>
            </w:pPr>
            <w:r w:rsidRPr="005C4FE5">
              <w:t>1.</w:t>
            </w:r>
            <w:r w:rsidRPr="005C4FE5">
              <w:tab/>
              <w:t xml:space="preserve">Los Estados miembros </w:t>
            </w:r>
            <w:r w:rsidRPr="005C4FE5">
              <w:rPr>
                <w:b/>
                <w:i/>
              </w:rPr>
              <w:t xml:space="preserve">velarán </w:t>
            </w:r>
            <w:r w:rsidRPr="005C4FE5">
              <w:t>por que los solicitantes , con independencia del lugar en que tengan la obligación de estar presentes de conformidad con el Reglamento (UE) XXX/XXX [Reglamento de Dublín] reciban la atención sanitaria necesaria, que incluirá, como mínimo, los cuidados de urgencia y el tratamiento básico de enfermedades , incluidos los trastornos psíquicos graves.</w:t>
            </w:r>
          </w:p>
        </w:tc>
        <w:tc>
          <w:tcPr>
            <w:tcW w:w="4876" w:type="dxa"/>
            <w:hideMark/>
          </w:tcPr>
          <w:p w14:paraId="7BA91DE8" w14:textId="77777777" w:rsidR="009E33C7" w:rsidRPr="005C4FE5" w:rsidRDefault="009E33C7" w:rsidP="008916CF">
            <w:pPr>
              <w:pStyle w:val="Normal6"/>
              <w:rPr>
                <w:szCs w:val="24"/>
              </w:rPr>
            </w:pPr>
            <w:r w:rsidRPr="005C4FE5">
              <w:t>1.</w:t>
            </w:r>
            <w:r w:rsidRPr="005C4FE5">
              <w:tab/>
              <w:t xml:space="preserve">Los Estados miembros </w:t>
            </w:r>
            <w:r w:rsidRPr="005C4FE5">
              <w:rPr>
                <w:b/>
                <w:i/>
              </w:rPr>
              <w:t xml:space="preserve">podrán velar </w:t>
            </w:r>
            <w:r w:rsidRPr="005C4FE5">
              <w:t>por que los solicitantes , con independencia del lugar en que tengan la obligación de estar presentes de conformidad con el Reglamento (UE) XXX/XXX [Reglamento de Dublín] reciban la atención sanitaria necesaria, que incluirá, como mínimo, los cuidados de urgencia y el tratamiento básico de enfermedades , incluidos los trastornos psíquicos graves.</w:t>
            </w:r>
          </w:p>
        </w:tc>
      </w:tr>
    </w:tbl>
    <w:p w14:paraId="2613333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99FC381" w14:textId="77777777" w:rsidR="009E33C7" w:rsidRPr="005C4FE5" w:rsidRDefault="009E33C7" w:rsidP="009E33C7">
      <w:r w:rsidRPr="005C4FE5">
        <w:rPr>
          <w:rStyle w:val="HideTWBExt"/>
          <w:noProof w:val="0"/>
        </w:rPr>
        <w:t>&lt;/AmendB&gt;</w:t>
      </w:r>
    </w:p>
    <w:p w14:paraId="1924860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409</w:t>
      </w:r>
      <w:r w:rsidRPr="005C4FE5">
        <w:rPr>
          <w:rStyle w:val="HideTWBExt"/>
          <w:b w:val="0"/>
          <w:noProof w:val="0"/>
        </w:rPr>
        <w:t>&lt;/NumAmB&gt;</w:t>
      </w:r>
    </w:p>
    <w:p w14:paraId="29374643" w14:textId="77777777" w:rsidR="009E33C7" w:rsidRPr="005C4FE5" w:rsidRDefault="009E33C7" w:rsidP="009E33C7">
      <w:pPr>
        <w:pStyle w:val="NormalBold"/>
      </w:pPr>
      <w:r w:rsidRPr="005C4FE5">
        <w:rPr>
          <w:rStyle w:val="HideTWBExt"/>
          <w:b w:val="0"/>
          <w:noProof w:val="0"/>
        </w:rPr>
        <w:t>&lt;RepeatBlock-By&gt;&lt;Members&gt;</w:t>
      </w:r>
      <w:r w:rsidRPr="005C4FE5">
        <w:t>Elly Schlein</w:t>
      </w:r>
      <w:r w:rsidRPr="005C4FE5">
        <w:rPr>
          <w:rStyle w:val="HideTWBExt"/>
          <w:b w:val="0"/>
          <w:noProof w:val="0"/>
        </w:rPr>
        <w:t>&lt;/Members&gt;</w:t>
      </w:r>
    </w:p>
    <w:p w14:paraId="488F5241" w14:textId="77777777" w:rsidR="009E33C7" w:rsidRPr="005C4FE5" w:rsidRDefault="009E33C7" w:rsidP="009E33C7">
      <w:r w:rsidRPr="005C4FE5">
        <w:rPr>
          <w:rStyle w:val="HideTWBExt"/>
          <w:noProof w:val="0"/>
        </w:rPr>
        <w:t>&lt;/RepeatBlock-By&gt;</w:t>
      </w:r>
    </w:p>
    <w:p w14:paraId="3D53604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2A072E2" w14:textId="77777777" w:rsidR="009E33C7" w:rsidRPr="005C4FE5" w:rsidRDefault="009E33C7" w:rsidP="009E33C7">
      <w:pPr>
        <w:pStyle w:val="NormalBold"/>
      </w:pPr>
      <w:r w:rsidRPr="005C4FE5">
        <w:rPr>
          <w:rStyle w:val="HideTWBExt"/>
          <w:b w:val="0"/>
          <w:noProof w:val="0"/>
        </w:rPr>
        <w:t>&lt;Article&gt;</w:t>
      </w:r>
      <w:r w:rsidRPr="005C4FE5">
        <w:t>Artículo 18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AC7BF9F" w14:textId="77777777" w:rsidTr="008916CF">
        <w:trPr>
          <w:jc w:val="center"/>
        </w:trPr>
        <w:tc>
          <w:tcPr>
            <w:tcW w:w="9752" w:type="dxa"/>
            <w:gridSpan w:val="2"/>
          </w:tcPr>
          <w:p w14:paraId="206416B4" w14:textId="77777777" w:rsidR="009E33C7" w:rsidRPr="005C4FE5" w:rsidRDefault="009E33C7" w:rsidP="008916CF">
            <w:pPr>
              <w:keepNext/>
            </w:pPr>
          </w:p>
        </w:tc>
      </w:tr>
      <w:tr w:rsidR="009E33C7" w:rsidRPr="005C4FE5" w14:paraId="481DCA1A" w14:textId="77777777" w:rsidTr="008916CF">
        <w:trPr>
          <w:jc w:val="center"/>
        </w:trPr>
        <w:tc>
          <w:tcPr>
            <w:tcW w:w="4876" w:type="dxa"/>
            <w:hideMark/>
          </w:tcPr>
          <w:p w14:paraId="1C0F1480" w14:textId="77777777" w:rsidR="009E33C7" w:rsidRPr="005C4FE5" w:rsidRDefault="009E33C7" w:rsidP="008916CF">
            <w:pPr>
              <w:pStyle w:val="ColumnHeading"/>
              <w:keepNext/>
            </w:pPr>
            <w:r w:rsidRPr="005C4FE5">
              <w:t>Texto de la Comisión</w:t>
            </w:r>
          </w:p>
        </w:tc>
        <w:tc>
          <w:tcPr>
            <w:tcW w:w="4876" w:type="dxa"/>
            <w:hideMark/>
          </w:tcPr>
          <w:p w14:paraId="09922EE5" w14:textId="77777777" w:rsidR="009E33C7" w:rsidRPr="005C4FE5" w:rsidRDefault="009E33C7" w:rsidP="008916CF">
            <w:pPr>
              <w:pStyle w:val="ColumnHeading"/>
              <w:keepNext/>
            </w:pPr>
            <w:r w:rsidRPr="005C4FE5">
              <w:t>Enmienda</w:t>
            </w:r>
          </w:p>
        </w:tc>
      </w:tr>
      <w:tr w:rsidR="009E33C7" w:rsidRPr="005C4FE5" w14:paraId="7EF102B5" w14:textId="77777777" w:rsidTr="008916CF">
        <w:trPr>
          <w:jc w:val="center"/>
        </w:trPr>
        <w:tc>
          <w:tcPr>
            <w:tcW w:w="4876" w:type="dxa"/>
            <w:hideMark/>
          </w:tcPr>
          <w:p w14:paraId="39DF2927" w14:textId="77777777" w:rsidR="009E33C7" w:rsidRPr="005C4FE5" w:rsidRDefault="009E33C7" w:rsidP="008916CF">
            <w:pPr>
              <w:pStyle w:val="Normal6"/>
            </w:pPr>
            <w:r w:rsidRPr="005C4FE5">
              <w:t>1.</w:t>
            </w:r>
            <w:r w:rsidRPr="005C4FE5">
              <w:tab/>
              <w:t>Los Estados miembros velarán por que los solicitantes</w:t>
            </w:r>
            <w:r w:rsidRPr="005C4FE5">
              <w:rPr>
                <w:b/>
                <w:i/>
              </w:rPr>
              <w:t>, con independencia del lugar en que tengan la obligación de estar presentes de conformidad con el Reglamento (UE) XXX/XXX [Reglamento de Dublín]</w:t>
            </w:r>
            <w:r w:rsidRPr="005C4FE5">
              <w:t xml:space="preserve"> reciban la atención sanitaria necesaria, que incluirá, como mínimo, los cuidados de urgencia y el tratamiento básico de enfermedades , incluidos los trastornos psíquicos graves.</w:t>
            </w:r>
          </w:p>
        </w:tc>
        <w:tc>
          <w:tcPr>
            <w:tcW w:w="4876" w:type="dxa"/>
            <w:hideMark/>
          </w:tcPr>
          <w:p w14:paraId="413A919D" w14:textId="77777777" w:rsidR="009E33C7" w:rsidRPr="005C4FE5" w:rsidRDefault="009E33C7" w:rsidP="008916CF">
            <w:pPr>
              <w:pStyle w:val="Normal6"/>
              <w:rPr>
                <w:szCs w:val="24"/>
              </w:rPr>
            </w:pPr>
            <w:r w:rsidRPr="005C4FE5">
              <w:t>1.</w:t>
            </w:r>
            <w:r w:rsidRPr="005C4FE5">
              <w:tab/>
              <w:t>Los Estados miembros velarán por que los solicitantes reciban</w:t>
            </w:r>
            <w:r w:rsidRPr="005C4FE5">
              <w:rPr>
                <w:b/>
                <w:i/>
              </w:rPr>
              <w:t>, en las mismas condiciones que sus nacionales y desde la fecha de presentación de la solicitud de protección internacional,</w:t>
            </w:r>
            <w:r w:rsidRPr="005C4FE5">
              <w:t xml:space="preserve"> la atención sanitaria necesaria, que incluirá, como mínimo, los cuidados de urgencia y el tratamiento básico de enfermedades , incluidos los trastornos psíquicos graves.</w:t>
            </w:r>
          </w:p>
        </w:tc>
      </w:tr>
    </w:tbl>
    <w:p w14:paraId="7F01CF5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37B301E" w14:textId="77777777" w:rsidR="009E33C7" w:rsidRPr="005C4FE5" w:rsidRDefault="009E33C7" w:rsidP="009E33C7">
      <w:r w:rsidRPr="005C4FE5">
        <w:rPr>
          <w:rStyle w:val="HideTWBExt"/>
          <w:noProof w:val="0"/>
        </w:rPr>
        <w:t>&lt;/AmendB&gt;</w:t>
      </w:r>
    </w:p>
    <w:p w14:paraId="38AD7C6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410</w:t>
      </w:r>
      <w:r w:rsidRPr="005C4FE5">
        <w:rPr>
          <w:rStyle w:val="HideTWBExt"/>
          <w:b w:val="0"/>
          <w:noProof w:val="0"/>
        </w:rPr>
        <w:t>&lt;/NumAmB&gt;</w:t>
      </w:r>
    </w:p>
    <w:p w14:paraId="728AB65C"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4E82EF0B" w14:textId="77777777" w:rsidR="009E33C7" w:rsidRPr="005C4FE5" w:rsidRDefault="009E33C7" w:rsidP="009E33C7">
      <w:r w:rsidRPr="005C4FE5">
        <w:rPr>
          <w:rStyle w:val="HideTWBExt"/>
          <w:noProof w:val="0"/>
        </w:rPr>
        <w:t>&lt;/RepeatBlock-By&gt;</w:t>
      </w:r>
    </w:p>
    <w:p w14:paraId="101949F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5387CAD" w14:textId="77777777" w:rsidR="009E33C7" w:rsidRPr="005C4FE5" w:rsidRDefault="009E33C7" w:rsidP="009E33C7">
      <w:pPr>
        <w:pStyle w:val="NormalBold"/>
      </w:pPr>
      <w:r w:rsidRPr="005C4FE5">
        <w:rPr>
          <w:rStyle w:val="HideTWBExt"/>
          <w:b w:val="0"/>
          <w:noProof w:val="0"/>
        </w:rPr>
        <w:t>&lt;Article&gt;</w:t>
      </w:r>
      <w:r w:rsidRPr="005C4FE5">
        <w:t>Artículo 18 – apartado 1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89811DB" w14:textId="77777777" w:rsidTr="008916CF">
        <w:trPr>
          <w:jc w:val="center"/>
        </w:trPr>
        <w:tc>
          <w:tcPr>
            <w:tcW w:w="9752" w:type="dxa"/>
            <w:gridSpan w:val="2"/>
          </w:tcPr>
          <w:p w14:paraId="5313C5CC" w14:textId="77777777" w:rsidR="009E33C7" w:rsidRPr="005C4FE5" w:rsidRDefault="009E33C7" w:rsidP="008916CF">
            <w:pPr>
              <w:keepNext/>
            </w:pPr>
          </w:p>
        </w:tc>
      </w:tr>
      <w:tr w:rsidR="009E33C7" w:rsidRPr="005C4FE5" w14:paraId="27376CEB" w14:textId="77777777" w:rsidTr="008916CF">
        <w:trPr>
          <w:jc w:val="center"/>
        </w:trPr>
        <w:tc>
          <w:tcPr>
            <w:tcW w:w="4876" w:type="dxa"/>
            <w:hideMark/>
          </w:tcPr>
          <w:p w14:paraId="3CF1C3DE" w14:textId="77777777" w:rsidR="009E33C7" w:rsidRPr="005C4FE5" w:rsidRDefault="009E33C7" w:rsidP="008916CF">
            <w:pPr>
              <w:pStyle w:val="ColumnHeading"/>
              <w:keepNext/>
            </w:pPr>
            <w:r w:rsidRPr="005C4FE5">
              <w:t>Texto de la Comisión</w:t>
            </w:r>
          </w:p>
        </w:tc>
        <w:tc>
          <w:tcPr>
            <w:tcW w:w="4876" w:type="dxa"/>
            <w:hideMark/>
          </w:tcPr>
          <w:p w14:paraId="21F3F62A" w14:textId="77777777" w:rsidR="009E33C7" w:rsidRPr="005C4FE5" w:rsidRDefault="009E33C7" w:rsidP="008916CF">
            <w:pPr>
              <w:pStyle w:val="ColumnHeading"/>
              <w:keepNext/>
            </w:pPr>
            <w:r w:rsidRPr="005C4FE5">
              <w:t>Enmienda</w:t>
            </w:r>
          </w:p>
        </w:tc>
      </w:tr>
      <w:tr w:rsidR="009E33C7" w:rsidRPr="005C4FE5" w14:paraId="620C9711" w14:textId="77777777" w:rsidTr="008916CF">
        <w:trPr>
          <w:jc w:val="center"/>
        </w:trPr>
        <w:tc>
          <w:tcPr>
            <w:tcW w:w="4876" w:type="dxa"/>
          </w:tcPr>
          <w:p w14:paraId="145A4E0A" w14:textId="77777777" w:rsidR="009E33C7" w:rsidRPr="005C4FE5" w:rsidRDefault="009E33C7" w:rsidP="008916CF">
            <w:pPr>
              <w:pStyle w:val="Normal6"/>
            </w:pPr>
          </w:p>
        </w:tc>
        <w:tc>
          <w:tcPr>
            <w:tcW w:w="4876" w:type="dxa"/>
            <w:hideMark/>
          </w:tcPr>
          <w:p w14:paraId="677080DD" w14:textId="77777777" w:rsidR="009E33C7" w:rsidRPr="005C4FE5" w:rsidRDefault="009E33C7" w:rsidP="008916CF">
            <w:pPr>
              <w:pStyle w:val="Normal6"/>
              <w:rPr>
                <w:szCs w:val="24"/>
              </w:rPr>
            </w:pPr>
            <w:r w:rsidRPr="005C4FE5">
              <w:rPr>
                <w:b/>
                <w:i/>
              </w:rPr>
              <w:t>1 bis.</w:t>
            </w:r>
            <w:r w:rsidRPr="005C4FE5">
              <w:tab/>
            </w:r>
            <w:r w:rsidRPr="005C4FE5">
              <w:rPr>
                <w:b/>
                <w:i/>
              </w:rPr>
              <w:t>Los Estados miembros garantizarán que los hijos menores de edad de los solicitantes y los solicitantes menores de edad gocen del mismo acceso a la asistencia sanitaria que los menores nacionales.</w:t>
            </w:r>
          </w:p>
        </w:tc>
      </w:tr>
    </w:tbl>
    <w:p w14:paraId="180C5FE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DC752D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2C1F7F8" w14:textId="77777777" w:rsidR="009E33C7" w:rsidRPr="005C4FE5" w:rsidRDefault="009E33C7" w:rsidP="009E33C7">
      <w:pPr>
        <w:pStyle w:val="Normal12Italic"/>
        <w:rPr>
          <w:noProof w:val="0"/>
        </w:rPr>
      </w:pPr>
      <w:r w:rsidRPr="005C4FE5">
        <w:rPr>
          <w:noProof w:val="0"/>
        </w:rPr>
        <w:t>Esta enmienda tiene por objeto poner en consonancia este artículo con el artículo 2, apartado 1 [no discriminación], el artículo 27, apartado 1 [nivel de vida adecuado] y el artículo 28, apartado 1 [derecho a un acceso igual a la educación] de la Convención sobre los Derechos del Niño de las Naciones Unidas.</w:t>
      </w:r>
    </w:p>
    <w:p w14:paraId="7652B437" w14:textId="77777777" w:rsidR="009E33C7" w:rsidRPr="005C4FE5" w:rsidRDefault="009E33C7" w:rsidP="009E33C7">
      <w:r w:rsidRPr="005C4FE5">
        <w:rPr>
          <w:rStyle w:val="HideTWBExt"/>
          <w:noProof w:val="0"/>
        </w:rPr>
        <w:t>&lt;/AmendB&gt;</w:t>
      </w:r>
    </w:p>
    <w:p w14:paraId="0BF1C90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411</w:t>
      </w:r>
      <w:r w:rsidRPr="005C4FE5">
        <w:rPr>
          <w:rStyle w:val="HideTWBExt"/>
          <w:b w:val="0"/>
          <w:noProof w:val="0"/>
        </w:rPr>
        <w:t>&lt;/NumAmB&gt;</w:t>
      </w:r>
    </w:p>
    <w:p w14:paraId="55BABEFA"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83D730E" w14:textId="77777777" w:rsidR="009E33C7" w:rsidRPr="005C4FE5" w:rsidRDefault="009E33C7" w:rsidP="009E33C7">
      <w:r w:rsidRPr="005C4FE5">
        <w:rPr>
          <w:rStyle w:val="HideTWBExt"/>
          <w:noProof w:val="0"/>
        </w:rPr>
        <w:t>&lt;/RepeatBlock-By&gt;</w:t>
      </w:r>
    </w:p>
    <w:p w14:paraId="6873D20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E4E2134" w14:textId="77777777" w:rsidR="009E33C7" w:rsidRPr="005C4FE5" w:rsidRDefault="009E33C7" w:rsidP="009E33C7">
      <w:pPr>
        <w:pStyle w:val="NormalBold"/>
      </w:pPr>
      <w:r w:rsidRPr="005C4FE5">
        <w:rPr>
          <w:rStyle w:val="HideTWBExt"/>
          <w:b w:val="0"/>
          <w:noProof w:val="0"/>
        </w:rPr>
        <w:t>&lt;Article&gt;</w:t>
      </w:r>
      <w:r w:rsidRPr="005C4FE5">
        <w:t>Artículo 18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84B5069" w14:textId="77777777" w:rsidTr="008916CF">
        <w:trPr>
          <w:jc w:val="center"/>
        </w:trPr>
        <w:tc>
          <w:tcPr>
            <w:tcW w:w="9752" w:type="dxa"/>
            <w:gridSpan w:val="2"/>
          </w:tcPr>
          <w:p w14:paraId="565C919E" w14:textId="77777777" w:rsidR="009E33C7" w:rsidRPr="005C4FE5" w:rsidRDefault="009E33C7" w:rsidP="008916CF">
            <w:pPr>
              <w:keepNext/>
            </w:pPr>
          </w:p>
        </w:tc>
      </w:tr>
      <w:tr w:rsidR="009E33C7" w:rsidRPr="005C4FE5" w14:paraId="72D1B507" w14:textId="77777777" w:rsidTr="008916CF">
        <w:trPr>
          <w:jc w:val="center"/>
        </w:trPr>
        <w:tc>
          <w:tcPr>
            <w:tcW w:w="4876" w:type="dxa"/>
            <w:hideMark/>
          </w:tcPr>
          <w:p w14:paraId="3C58A935" w14:textId="77777777" w:rsidR="009E33C7" w:rsidRPr="005C4FE5" w:rsidRDefault="009E33C7" w:rsidP="008916CF">
            <w:pPr>
              <w:pStyle w:val="ColumnHeading"/>
              <w:keepNext/>
            </w:pPr>
            <w:r w:rsidRPr="005C4FE5">
              <w:t>Texto de la Comisión</w:t>
            </w:r>
          </w:p>
        </w:tc>
        <w:tc>
          <w:tcPr>
            <w:tcW w:w="4876" w:type="dxa"/>
            <w:hideMark/>
          </w:tcPr>
          <w:p w14:paraId="306020A9" w14:textId="77777777" w:rsidR="009E33C7" w:rsidRPr="005C4FE5" w:rsidRDefault="009E33C7" w:rsidP="008916CF">
            <w:pPr>
              <w:pStyle w:val="ColumnHeading"/>
              <w:keepNext/>
            </w:pPr>
            <w:r w:rsidRPr="005C4FE5">
              <w:t>Enmienda</w:t>
            </w:r>
          </w:p>
        </w:tc>
      </w:tr>
      <w:tr w:rsidR="009E33C7" w:rsidRPr="005C4FE5" w14:paraId="4BCACC39" w14:textId="77777777" w:rsidTr="008916CF">
        <w:trPr>
          <w:jc w:val="center"/>
        </w:trPr>
        <w:tc>
          <w:tcPr>
            <w:tcW w:w="4876" w:type="dxa"/>
            <w:hideMark/>
          </w:tcPr>
          <w:p w14:paraId="721AD23D" w14:textId="77777777" w:rsidR="009E33C7" w:rsidRPr="005C4FE5" w:rsidRDefault="009E33C7" w:rsidP="008916CF">
            <w:pPr>
              <w:pStyle w:val="Normal6"/>
            </w:pPr>
            <w:r w:rsidRPr="005C4FE5">
              <w:t>2.</w:t>
            </w:r>
            <w:r w:rsidRPr="005C4FE5">
              <w:tab/>
              <w:t>Los Estados miembros proporcionarán la atención necesaria, médica o de otro tipo, a los solicitantes con necesidades de acogida particulares, incluida una atención sanitaria psíquica adecuada, cuando sea preciso.</w:t>
            </w:r>
          </w:p>
        </w:tc>
        <w:tc>
          <w:tcPr>
            <w:tcW w:w="4876" w:type="dxa"/>
            <w:hideMark/>
          </w:tcPr>
          <w:p w14:paraId="0A006261" w14:textId="77777777" w:rsidR="009E33C7" w:rsidRPr="005C4FE5" w:rsidRDefault="009E33C7" w:rsidP="008916CF">
            <w:pPr>
              <w:pStyle w:val="Normal6"/>
              <w:rPr>
                <w:szCs w:val="24"/>
              </w:rPr>
            </w:pPr>
            <w:r w:rsidRPr="005C4FE5">
              <w:t>2.</w:t>
            </w:r>
            <w:r w:rsidRPr="005C4FE5">
              <w:tab/>
              <w:t xml:space="preserve">Los Estados miembros proporcionarán la atención necesaria, médica o de otro tipo, a los solicitantes con necesidades de acogida particulares </w:t>
            </w:r>
            <w:r w:rsidRPr="005C4FE5">
              <w:rPr>
                <w:b/>
                <w:i/>
              </w:rPr>
              <w:t>y a los que se encuentren en un Estado miembro en el que tengan la obligación de estar presentes de conformidad con el Reglamento (UE) XXX/XXX [Reglamento de Dublín]</w:t>
            </w:r>
            <w:r w:rsidRPr="005C4FE5">
              <w:t xml:space="preserve">, incluida una atención sanitaria psíquica adecuada, cuando sea preciso. </w:t>
            </w:r>
            <w:r w:rsidRPr="005C4FE5">
              <w:rPr>
                <w:b/>
                <w:i/>
              </w:rPr>
              <w:t>Dicha atención no deberá ser superior ni en alcance ni en contenido a la prestada a los residentes en el Estado miembro en situaciones comparables.</w:t>
            </w:r>
          </w:p>
        </w:tc>
      </w:tr>
    </w:tbl>
    <w:p w14:paraId="3E098E4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FA354D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7FB88CA" w14:textId="77777777" w:rsidR="009E33C7" w:rsidRPr="005C4FE5" w:rsidRDefault="009E33C7" w:rsidP="009E33C7">
      <w:pPr>
        <w:pStyle w:val="Normal12Italic"/>
        <w:rPr>
          <w:noProof w:val="0"/>
        </w:rPr>
      </w:pPr>
      <w:r w:rsidRPr="005C4FE5">
        <w:rPr>
          <w:noProof w:val="0"/>
        </w:rPr>
        <w:t>Los solicitantes con necesidades de acogida particulares que se desplacen ilegalmente entre Estados miembros deberían perder su derecho a la atención médica o de otro tipo. En caso de que se concedan con todo los servicios, su alcance no debe vulnerar la igualdad entre nacionales y solicitantes de protección internacional.</w:t>
      </w:r>
    </w:p>
    <w:p w14:paraId="57BB7371" w14:textId="77777777" w:rsidR="009E33C7" w:rsidRPr="005C4FE5" w:rsidRDefault="009E33C7" w:rsidP="009E33C7">
      <w:r w:rsidRPr="005C4FE5">
        <w:rPr>
          <w:rStyle w:val="HideTWBExt"/>
          <w:noProof w:val="0"/>
        </w:rPr>
        <w:t>&lt;/AmendB&gt;</w:t>
      </w:r>
    </w:p>
    <w:p w14:paraId="397C54C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412</w:t>
      </w:r>
      <w:r w:rsidRPr="005C4FE5">
        <w:rPr>
          <w:rStyle w:val="HideTWBExt"/>
          <w:b w:val="0"/>
          <w:noProof w:val="0"/>
        </w:rPr>
        <w:t>&lt;/NumAmB&gt;</w:t>
      </w:r>
    </w:p>
    <w:p w14:paraId="71CDB760"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7C00D096" w14:textId="77777777" w:rsidR="009E33C7" w:rsidRPr="005C4FE5" w:rsidRDefault="009E33C7" w:rsidP="009E33C7">
      <w:r w:rsidRPr="005C4FE5">
        <w:rPr>
          <w:rStyle w:val="HideTWBExt"/>
          <w:noProof w:val="0"/>
        </w:rPr>
        <w:t>&lt;/RepeatBlock-By&gt;</w:t>
      </w:r>
    </w:p>
    <w:p w14:paraId="464F0E4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1E41A34" w14:textId="77777777" w:rsidR="009E33C7" w:rsidRPr="005C4FE5" w:rsidRDefault="009E33C7" w:rsidP="009E33C7">
      <w:pPr>
        <w:pStyle w:val="NormalBold"/>
      </w:pPr>
      <w:r w:rsidRPr="005C4FE5">
        <w:rPr>
          <w:rStyle w:val="HideTWBExt"/>
          <w:b w:val="0"/>
          <w:noProof w:val="0"/>
        </w:rPr>
        <w:t>&lt;Article&gt;</w:t>
      </w:r>
      <w:r w:rsidRPr="005C4FE5">
        <w:t>Artículo 18 – apartado 2</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B5EF4B4" w14:textId="77777777" w:rsidTr="008916CF">
        <w:trPr>
          <w:jc w:val="center"/>
        </w:trPr>
        <w:tc>
          <w:tcPr>
            <w:tcW w:w="9752" w:type="dxa"/>
            <w:gridSpan w:val="2"/>
          </w:tcPr>
          <w:p w14:paraId="06CE1742" w14:textId="77777777" w:rsidR="009E33C7" w:rsidRPr="005C4FE5" w:rsidRDefault="009E33C7" w:rsidP="008916CF">
            <w:pPr>
              <w:keepNext/>
            </w:pPr>
          </w:p>
        </w:tc>
      </w:tr>
      <w:tr w:rsidR="009E33C7" w:rsidRPr="005C4FE5" w14:paraId="04FFFE07" w14:textId="77777777" w:rsidTr="008916CF">
        <w:trPr>
          <w:jc w:val="center"/>
        </w:trPr>
        <w:tc>
          <w:tcPr>
            <w:tcW w:w="4876" w:type="dxa"/>
            <w:hideMark/>
          </w:tcPr>
          <w:p w14:paraId="74DE59EE" w14:textId="77777777" w:rsidR="009E33C7" w:rsidRPr="005C4FE5" w:rsidRDefault="009E33C7" w:rsidP="008916CF">
            <w:pPr>
              <w:pStyle w:val="ColumnHeading"/>
              <w:keepNext/>
            </w:pPr>
            <w:r w:rsidRPr="005C4FE5">
              <w:t>Texto de la Comisión</w:t>
            </w:r>
          </w:p>
        </w:tc>
        <w:tc>
          <w:tcPr>
            <w:tcW w:w="4876" w:type="dxa"/>
            <w:hideMark/>
          </w:tcPr>
          <w:p w14:paraId="112CF6AD" w14:textId="77777777" w:rsidR="009E33C7" w:rsidRPr="005C4FE5" w:rsidRDefault="009E33C7" w:rsidP="008916CF">
            <w:pPr>
              <w:pStyle w:val="ColumnHeading"/>
              <w:keepNext/>
            </w:pPr>
            <w:r w:rsidRPr="005C4FE5">
              <w:t>Enmienda</w:t>
            </w:r>
          </w:p>
        </w:tc>
      </w:tr>
      <w:tr w:rsidR="009E33C7" w:rsidRPr="005C4FE5" w14:paraId="6315CA7C" w14:textId="77777777" w:rsidTr="008916CF">
        <w:trPr>
          <w:jc w:val="center"/>
        </w:trPr>
        <w:tc>
          <w:tcPr>
            <w:tcW w:w="4876" w:type="dxa"/>
            <w:hideMark/>
          </w:tcPr>
          <w:p w14:paraId="6BC10857" w14:textId="77777777" w:rsidR="009E33C7" w:rsidRPr="005C4FE5" w:rsidRDefault="009E33C7" w:rsidP="008916CF">
            <w:pPr>
              <w:pStyle w:val="Normal6"/>
            </w:pPr>
            <w:r w:rsidRPr="005C4FE5">
              <w:t>2.</w:t>
            </w:r>
            <w:r w:rsidRPr="005C4FE5">
              <w:tab/>
              <w:t xml:space="preserve">Los Estados miembros proporcionarán la atención </w:t>
            </w:r>
            <w:r w:rsidRPr="005C4FE5">
              <w:rPr>
                <w:b/>
                <w:i/>
              </w:rPr>
              <w:t>necesaria,</w:t>
            </w:r>
            <w:r w:rsidRPr="005C4FE5">
              <w:t xml:space="preserve"> médica o de otro tipo</w:t>
            </w:r>
            <w:r w:rsidRPr="005C4FE5">
              <w:rPr>
                <w:b/>
                <w:i/>
              </w:rPr>
              <w:t>,</w:t>
            </w:r>
            <w:r w:rsidRPr="005C4FE5">
              <w:t xml:space="preserve"> a los solicitantes con necesidades de acogida particulares, incluida una atención sanitaria psíquica adecuada, cuando sea preciso.</w:t>
            </w:r>
          </w:p>
        </w:tc>
        <w:tc>
          <w:tcPr>
            <w:tcW w:w="4876" w:type="dxa"/>
            <w:hideMark/>
          </w:tcPr>
          <w:p w14:paraId="6769DB7A" w14:textId="77777777" w:rsidR="009E33C7" w:rsidRPr="005C4FE5" w:rsidRDefault="009E33C7" w:rsidP="008916CF">
            <w:pPr>
              <w:pStyle w:val="Normal6"/>
              <w:rPr>
                <w:szCs w:val="24"/>
              </w:rPr>
            </w:pPr>
            <w:r w:rsidRPr="005C4FE5">
              <w:t>2.</w:t>
            </w:r>
            <w:r w:rsidRPr="005C4FE5">
              <w:tab/>
              <w:t>Los Estados miembros proporcionarán la atención médica o de otro tipo a los solicitantes con necesidades de acogida particulares, incluida una atención sanitaria psíquica adecuada, cuando sea preciso</w:t>
            </w:r>
            <w:r w:rsidRPr="005C4FE5">
              <w:rPr>
                <w:b/>
                <w:i/>
              </w:rPr>
              <w:t>, así como servicios de rehabilitación a las víctimas de violencia de género, tortura, secuestro y otras formas graves de violencia psicológica, física o sexual</w:t>
            </w:r>
            <w:r w:rsidRPr="005C4FE5">
              <w:t>.</w:t>
            </w:r>
          </w:p>
        </w:tc>
      </w:tr>
    </w:tbl>
    <w:p w14:paraId="5605D7D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936BA1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38E9DF1" w14:textId="77777777" w:rsidR="009E33C7" w:rsidRPr="005C4FE5" w:rsidRDefault="009E33C7" w:rsidP="009E33C7">
      <w:pPr>
        <w:pStyle w:val="Normal12Italic"/>
        <w:rPr>
          <w:noProof w:val="0"/>
        </w:rPr>
      </w:pPr>
      <w:r w:rsidRPr="005C4FE5">
        <w:rPr>
          <w:noProof w:val="0"/>
        </w:rPr>
        <w:t>La enmienda adapta las disposiciones en materia de atención sanitaria a un marco reforzado para el tratamiento de los solicitantes con necesidades de acogida particulares, y obedece por tanto a la lógica del texto.</w:t>
      </w:r>
    </w:p>
    <w:p w14:paraId="114DCAE5" w14:textId="77777777" w:rsidR="009E33C7" w:rsidRPr="005C4FE5" w:rsidRDefault="009E33C7" w:rsidP="009E33C7">
      <w:r w:rsidRPr="005C4FE5">
        <w:rPr>
          <w:rStyle w:val="HideTWBExt"/>
          <w:noProof w:val="0"/>
        </w:rPr>
        <w:t>&lt;/AmendB&gt;</w:t>
      </w:r>
    </w:p>
    <w:p w14:paraId="0E745A7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413</w:t>
      </w:r>
      <w:r w:rsidRPr="005C4FE5">
        <w:rPr>
          <w:rStyle w:val="HideTWBExt"/>
          <w:b w:val="0"/>
          <w:noProof w:val="0"/>
        </w:rPr>
        <w:t>&lt;/NumAmB&gt;</w:t>
      </w:r>
    </w:p>
    <w:p w14:paraId="20BFD5E3"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A7D1797" w14:textId="77777777" w:rsidR="009E33C7" w:rsidRPr="005C4FE5" w:rsidRDefault="009E33C7" w:rsidP="009E33C7">
      <w:r w:rsidRPr="005C4FE5">
        <w:rPr>
          <w:rStyle w:val="HideTWBExt"/>
          <w:noProof w:val="0"/>
        </w:rPr>
        <w:t>&lt;/RepeatBlock-By&gt;</w:t>
      </w:r>
    </w:p>
    <w:p w14:paraId="2BFEE98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D529D10" w14:textId="77777777" w:rsidR="009E33C7" w:rsidRPr="005C4FE5" w:rsidRDefault="009E33C7" w:rsidP="009E33C7">
      <w:pPr>
        <w:pStyle w:val="NormalBold"/>
      </w:pPr>
      <w:r w:rsidRPr="005C4FE5">
        <w:rPr>
          <w:rStyle w:val="HideTWBExt"/>
          <w:b w:val="0"/>
          <w:noProof w:val="0"/>
        </w:rPr>
        <w:t>&lt;Article&gt;</w:t>
      </w:r>
      <w:r w:rsidRPr="005C4FE5">
        <w:t>Artículo 18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CCF7DD0" w14:textId="77777777" w:rsidTr="008916CF">
        <w:trPr>
          <w:jc w:val="center"/>
        </w:trPr>
        <w:tc>
          <w:tcPr>
            <w:tcW w:w="9752" w:type="dxa"/>
            <w:gridSpan w:val="2"/>
          </w:tcPr>
          <w:p w14:paraId="15605CA9" w14:textId="77777777" w:rsidR="009E33C7" w:rsidRPr="005C4FE5" w:rsidRDefault="009E33C7" w:rsidP="008916CF">
            <w:pPr>
              <w:keepNext/>
            </w:pPr>
          </w:p>
        </w:tc>
      </w:tr>
      <w:tr w:rsidR="009E33C7" w:rsidRPr="005C4FE5" w14:paraId="4B4B6F8F" w14:textId="77777777" w:rsidTr="008916CF">
        <w:trPr>
          <w:jc w:val="center"/>
        </w:trPr>
        <w:tc>
          <w:tcPr>
            <w:tcW w:w="4876" w:type="dxa"/>
            <w:hideMark/>
          </w:tcPr>
          <w:p w14:paraId="2F1A53CE" w14:textId="77777777" w:rsidR="009E33C7" w:rsidRPr="005C4FE5" w:rsidRDefault="009E33C7" w:rsidP="008916CF">
            <w:pPr>
              <w:pStyle w:val="ColumnHeading"/>
              <w:keepNext/>
            </w:pPr>
            <w:r w:rsidRPr="005C4FE5">
              <w:t>Texto de la Comisión</w:t>
            </w:r>
          </w:p>
        </w:tc>
        <w:tc>
          <w:tcPr>
            <w:tcW w:w="4876" w:type="dxa"/>
            <w:hideMark/>
          </w:tcPr>
          <w:p w14:paraId="200DC501" w14:textId="77777777" w:rsidR="009E33C7" w:rsidRPr="005C4FE5" w:rsidRDefault="009E33C7" w:rsidP="008916CF">
            <w:pPr>
              <w:pStyle w:val="ColumnHeading"/>
              <w:keepNext/>
            </w:pPr>
            <w:r w:rsidRPr="005C4FE5">
              <w:t>Enmienda</w:t>
            </w:r>
          </w:p>
        </w:tc>
      </w:tr>
      <w:tr w:rsidR="009E33C7" w:rsidRPr="005C4FE5" w14:paraId="2D1B0693" w14:textId="77777777" w:rsidTr="008916CF">
        <w:trPr>
          <w:jc w:val="center"/>
        </w:trPr>
        <w:tc>
          <w:tcPr>
            <w:tcW w:w="4876" w:type="dxa"/>
            <w:hideMark/>
          </w:tcPr>
          <w:p w14:paraId="2803A3A2" w14:textId="77777777" w:rsidR="009E33C7" w:rsidRPr="005C4FE5" w:rsidRDefault="009E33C7" w:rsidP="008916CF">
            <w:pPr>
              <w:pStyle w:val="Normal6"/>
            </w:pPr>
            <w:r w:rsidRPr="005C4FE5">
              <w:t>2.</w:t>
            </w:r>
            <w:r w:rsidRPr="005C4FE5">
              <w:tab/>
              <w:t xml:space="preserve">Los Estados miembros </w:t>
            </w:r>
            <w:r w:rsidRPr="005C4FE5">
              <w:rPr>
                <w:b/>
                <w:i/>
              </w:rPr>
              <w:t>proporcionarán</w:t>
            </w:r>
            <w:r w:rsidRPr="005C4FE5">
              <w:t xml:space="preserve"> la atención necesaria, médica o de otro tipo, a los solicitantes con necesidades de acogida particulares, incluida una atención sanitaria psíquica adecuada, cuando sea preciso.</w:t>
            </w:r>
          </w:p>
        </w:tc>
        <w:tc>
          <w:tcPr>
            <w:tcW w:w="4876" w:type="dxa"/>
            <w:hideMark/>
          </w:tcPr>
          <w:p w14:paraId="2EA939CC" w14:textId="77777777" w:rsidR="009E33C7" w:rsidRPr="005C4FE5" w:rsidRDefault="009E33C7" w:rsidP="008916CF">
            <w:pPr>
              <w:pStyle w:val="Normal6"/>
              <w:rPr>
                <w:szCs w:val="24"/>
              </w:rPr>
            </w:pPr>
            <w:r w:rsidRPr="005C4FE5">
              <w:t>2.</w:t>
            </w:r>
            <w:r w:rsidRPr="005C4FE5">
              <w:tab/>
              <w:t xml:space="preserve">Los Estados miembros </w:t>
            </w:r>
            <w:r w:rsidRPr="005C4FE5">
              <w:rPr>
                <w:b/>
                <w:i/>
              </w:rPr>
              <w:t>podrán proporcionar</w:t>
            </w:r>
            <w:r w:rsidRPr="005C4FE5">
              <w:t xml:space="preserve"> la atención necesaria, médica o de otro tipo, a los solicitantes con necesidades de acogida particulares, incluida una atención sanitaria psíquica adecuada, cuando sea preciso.</w:t>
            </w:r>
          </w:p>
        </w:tc>
      </w:tr>
    </w:tbl>
    <w:p w14:paraId="00D8097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AF0392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CCD70F9"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2073E3BD" w14:textId="77777777" w:rsidR="009E33C7" w:rsidRPr="005C4FE5" w:rsidRDefault="009E33C7" w:rsidP="009E33C7">
      <w:r w:rsidRPr="005C4FE5">
        <w:rPr>
          <w:rStyle w:val="HideTWBExt"/>
          <w:noProof w:val="0"/>
        </w:rPr>
        <w:t>&lt;/AmendB&gt;</w:t>
      </w:r>
    </w:p>
    <w:p w14:paraId="6BBE0B5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414</w:t>
      </w:r>
      <w:r w:rsidRPr="005C4FE5">
        <w:rPr>
          <w:rStyle w:val="HideTWBExt"/>
          <w:b w:val="0"/>
          <w:noProof w:val="0"/>
        </w:rPr>
        <w:t>&lt;/NumAmB&gt;</w:t>
      </w:r>
    </w:p>
    <w:p w14:paraId="74C4F106"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425F61D9" w14:textId="77777777" w:rsidR="009E33C7" w:rsidRPr="005C4FE5" w:rsidRDefault="009E33C7" w:rsidP="009E33C7">
      <w:r w:rsidRPr="005C4FE5">
        <w:rPr>
          <w:rStyle w:val="HideTWBExt"/>
          <w:noProof w:val="0"/>
        </w:rPr>
        <w:t>&lt;/RepeatBlock-By&gt;</w:t>
      </w:r>
    </w:p>
    <w:p w14:paraId="6039A69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EB99447" w14:textId="77777777" w:rsidR="009E33C7" w:rsidRPr="005C4FE5" w:rsidRDefault="009E33C7" w:rsidP="009E33C7">
      <w:pPr>
        <w:pStyle w:val="NormalBold"/>
      </w:pPr>
      <w:r w:rsidRPr="005C4FE5">
        <w:rPr>
          <w:rStyle w:val="HideTWBExt"/>
          <w:b w:val="0"/>
          <w:noProof w:val="0"/>
        </w:rPr>
        <w:t>&lt;Article&gt;</w:t>
      </w:r>
      <w:r w:rsidRPr="005C4FE5">
        <w:t>Capítulo 3 – título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935638F" w14:textId="77777777" w:rsidTr="008916CF">
        <w:trPr>
          <w:jc w:val="center"/>
        </w:trPr>
        <w:tc>
          <w:tcPr>
            <w:tcW w:w="9752" w:type="dxa"/>
            <w:gridSpan w:val="2"/>
          </w:tcPr>
          <w:p w14:paraId="507A26F5" w14:textId="77777777" w:rsidR="009E33C7" w:rsidRPr="005C4FE5" w:rsidRDefault="009E33C7" w:rsidP="008916CF">
            <w:pPr>
              <w:keepNext/>
            </w:pPr>
          </w:p>
        </w:tc>
      </w:tr>
      <w:tr w:rsidR="009E33C7" w:rsidRPr="005C4FE5" w14:paraId="02237278" w14:textId="77777777" w:rsidTr="008916CF">
        <w:trPr>
          <w:jc w:val="center"/>
        </w:trPr>
        <w:tc>
          <w:tcPr>
            <w:tcW w:w="4876" w:type="dxa"/>
            <w:hideMark/>
          </w:tcPr>
          <w:p w14:paraId="10396DFF" w14:textId="77777777" w:rsidR="009E33C7" w:rsidRPr="005C4FE5" w:rsidRDefault="009E33C7" w:rsidP="008916CF">
            <w:pPr>
              <w:pStyle w:val="ColumnHeading"/>
              <w:keepNext/>
            </w:pPr>
            <w:r w:rsidRPr="005C4FE5">
              <w:t>Texto de la Comisión</w:t>
            </w:r>
          </w:p>
        </w:tc>
        <w:tc>
          <w:tcPr>
            <w:tcW w:w="4876" w:type="dxa"/>
            <w:hideMark/>
          </w:tcPr>
          <w:p w14:paraId="063D8BA8" w14:textId="77777777" w:rsidR="009E33C7" w:rsidRPr="005C4FE5" w:rsidRDefault="009E33C7" w:rsidP="008916CF">
            <w:pPr>
              <w:pStyle w:val="ColumnHeading"/>
              <w:keepNext/>
            </w:pPr>
            <w:r w:rsidRPr="005C4FE5">
              <w:t>Enmienda</w:t>
            </w:r>
          </w:p>
        </w:tc>
      </w:tr>
      <w:tr w:rsidR="009E33C7" w:rsidRPr="005C4FE5" w14:paraId="160D0372" w14:textId="77777777" w:rsidTr="008916CF">
        <w:trPr>
          <w:jc w:val="center"/>
        </w:trPr>
        <w:tc>
          <w:tcPr>
            <w:tcW w:w="4876" w:type="dxa"/>
            <w:hideMark/>
          </w:tcPr>
          <w:p w14:paraId="24EB0F2E" w14:textId="77777777" w:rsidR="009E33C7" w:rsidRPr="005C4FE5" w:rsidRDefault="009E33C7" w:rsidP="008916CF">
            <w:pPr>
              <w:pStyle w:val="Normal6"/>
            </w:pPr>
            <w:r w:rsidRPr="005C4FE5">
              <w:rPr>
                <w:b/>
                <w:i/>
              </w:rPr>
              <w:t xml:space="preserve">SUSTITUCIÓN, </w:t>
            </w:r>
            <w:r w:rsidRPr="005C4FE5">
              <w:t>REDUCCIÓN O RETIRADA DE LAS CONDICIONES MATERIALES DE ACOGIDA</w:t>
            </w:r>
          </w:p>
        </w:tc>
        <w:tc>
          <w:tcPr>
            <w:tcW w:w="4876" w:type="dxa"/>
            <w:hideMark/>
          </w:tcPr>
          <w:p w14:paraId="68B22A48" w14:textId="77777777" w:rsidR="009E33C7" w:rsidRPr="005C4FE5" w:rsidRDefault="009E33C7" w:rsidP="008916CF">
            <w:pPr>
              <w:pStyle w:val="Normal6"/>
              <w:rPr>
                <w:szCs w:val="24"/>
              </w:rPr>
            </w:pPr>
            <w:r w:rsidRPr="005C4FE5">
              <w:t>REDUCCIÓN O RETIRADA DE LAS CONDICIONES MATERIALES DE ACOGIDA</w:t>
            </w:r>
          </w:p>
        </w:tc>
      </w:tr>
    </w:tbl>
    <w:p w14:paraId="0C49E67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A1BF41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D711144" w14:textId="77777777" w:rsidR="009E33C7" w:rsidRPr="005C4FE5" w:rsidRDefault="009E33C7" w:rsidP="009E33C7">
      <w:pPr>
        <w:pStyle w:val="Normal12Italic"/>
        <w:rPr>
          <w:noProof w:val="0"/>
        </w:rPr>
      </w:pPr>
      <w:r w:rsidRPr="005C4FE5">
        <w:rPr>
          <w:noProof w:val="0"/>
        </w:rPr>
        <w:t>Dado que en nuestras enmiendas admisibles proponemos eliminar la opción de «sustitución» de las condiciones materiales de acogida, lo coherente es eliminarla también del título del artículo en el que se aborda (o como nosotros proponemos: no abordarla).</w:t>
      </w:r>
    </w:p>
    <w:p w14:paraId="25B04CE6" w14:textId="77777777" w:rsidR="009E33C7" w:rsidRPr="005C4FE5" w:rsidRDefault="009E33C7" w:rsidP="009E33C7">
      <w:r w:rsidRPr="005C4FE5">
        <w:rPr>
          <w:rStyle w:val="HideTWBExt"/>
          <w:noProof w:val="0"/>
        </w:rPr>
        <w:t>&lt;/AmendB&gt;</w:t>
      </w:r>
    </w:p>
    <w:p w14:paraId="3E6E907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415</w:t>
      </w:r>
      <w:r w:rsidRPr="005C4FE5">
        <w:rPr>
          <w:rStyle w:val="HideTWBExt"/>
          <w:b w:val="0"/>
          <w:noProof w:val="0"/>
        </w:rPr>
        <w:t>&lt;/NumAmB&gt;</w:t>
      </w:r>
    </w:p>
    <w:p w14:paraId="32A92A87"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1ED15C34"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60CB0497" w14:textId="77777777" w:rsidR="009E33C7" w:rsidRPr="005C4FE5" w:rsidRDefault="009E33C7" w:rsidP="009E33C7">
      <w:r w:rsidRPr="005C4FE5">
        <w:rPr>
          <w:rStyle w:val="HideTWBExt"/>
          <w:noProof w:val="0"/>
        </w:rPr>
        <w:t>&lt;/RepeatBlock-By&gt;</w:t>
      </w:r>
    </w:p>
    <w:p w14:paraId="677BFC8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A94BC6A" w14:textId="77777777" w:rsidR="009E33C7" w:rsidRPr="005C4FE5" w:rsidRDefault="009E33C7" w:rsidP="009E33C7">
      <w:pPr>
        <w:pStyle w:val="NormalBold"/>
      </w:pPr>
      <w:r w:rsidRPr="005C4FE5">
        <w:rPr>
          <w:rStyle w:val="HideTWBExt"/>
          <w:b w:val="0"/>
          <w:noProof w:val="0"/>
        </w:rPr>
        <w:t>&lt;Article&gt;</w:t>
      </w:r>
      <w:r w:rsidRPr="005C4FE5">
        <w:t>Artículo 19 – apartado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4EFEA97" w14:textId="77777777" w:rsidTr="008916CF">
        <w:trPr>
          <w:jc w:val="center"/>
        </w:trPr>
        <w:tc>
          <w:tcPr>
            <w:tcW w:w="9752" w:type="dxa"/>
            <w:gridSpan w:val="2"/>
          </w:tcPr>
          <w:p w14:paraId="570CE667" w14:textId="77777777" w:rsidR="009E33C7" w:rsidRPr="005C4FE5" w:rsidRDefault="009E33C7" w:rsidP="008916CF">
            <w:pPr>
              <w:keepNext/>
            </w:pPr>
          </w:p>
        </w:tc>
      </w:tr>
      <w:tr w:rsidR="009E33C7" w:rsidRPr="005C4FE5" w14:paraId="4556D434" w14:textId="77777777" w:rsidTr="008916CF">
        <w:trPr>
          <w:jc w:val="center"/>
        </w:trPr>
        <w:tc>
          <w:tcPr>
            <w:tcW w:w="4876" w:type="dxa"/>
            <w:hideMark/>
          </w:tcPr>
          <w:p w14:paraId="23076F49" w14:textId="77777777" w:rsidR="009E33C7" w:rsidRPr="005C4FE5" w:rsidRDefault="009E33C7" w:rsidP="008916CF">
            <w:pPr>
              <w:pStyle w:val="ColumnHeading"/>
              <w:keepNext/>
            </w:pPr>
            <w:r w:rsidRPr="005C4FE5">
              <w:t>Texto de la Comisión</w:t>
            </w:r>
          </w:p>
        </w:tc>
        <w:tc>
          <w:tcPr>
            <w:tcW w:w="4876" w:type="dxa"/>
            <w:hideMark/>
          </w:tcPr>
          <w:p w14:paraId="6F45017C" w14:textId="77777777" w:rsidR="009E33C7" w:rsidRPr="005C4FE5" w:rsidRDefault="009E33C7" w:rsidP="008916CF">
            <w:pPr>
              <w:pStyle w:val="ColumnHeading"/>
              <w:keepNext/>
            </w:pPr>
            <w:r w:rsidRPr="005C4FE5">
              <w:t>Enmienda</w:t>
            </w:r>
          </w:p>
        </w:tc>
      </w:tr>
      <w:tr w:rsidR="009E33C7" w:rsidRPr="005C4FE5" w14:paraId="1E58558B" w14:textId="77777777" w:rsidTr="008916CF">
        <w:trPr>
          <w:jc w:val="center"/>
        </w:trPr>
        <w:tc>
          <w:tcPr>
            <w:tcW w:w="4876" w:type="dxa"/>
            <w:hideMark/>
          </w:tcPr>
          <w:p w14:paraId="2F17A6C8" w14:textId="77777777" w:rsidR="009E33C7" w:rsidRPr="005C4FE5" w:rsidRDefault="009E33C7" w:rsidP="008916CF">
            <w:pPr>
              <w:pStyle w:val="Normal6"/>
            </w:pPr>
            <w:r w:rsidRPr="005C4FE5">
              <w:t>1.</w:t>
            </w:r>
            <w:r w:rsidRPr="005C4FE5">
              <w:tab/>
              <w:t xml:space="preserve">Por lo que se refiere a los solicitantes </w:t>
            </w:r>
            <w:r w:rsidRPr="005C4FE5">
              <w:rPr>
                <w:b/>
                <w:i/>
              </w:rPr>
              <w:t>que tienen la obligación de estar presentes en su territorio de conformidad con el Reglamento (UE) XXX/XXX [Reglamento de Dublín]</w:t>
            </w:r>
            <w:r w:rsidRPr="005C4FE5">
              <w:t>, los Estados miembros podrán , en las situaciones descritas en el apartado 2 :</w:t>
            </w:r>
          </w:p>
        </w:tc>
        <w:tc>
          <w:tcPr>
            <w:tcW w:w="4876" w:type="dxa"/>
            <w:hideMark/>
          </w:tcPr>
          <w:p w14:paraId="396622F8" w14:textId="77777777" w:rsidR="009E33C7" w:rsidRPr="005C4FE5" w:rsidRDefault="009E33C7" w:rsidP="008916CF">
            <w:pPr>
              <w:pStyle w:val="Normal6"/>
              <w:rPr>
                <w:szCs w:val="24"/>
              </w:rPr>
            </w:pPr>
            <w:r w:rsidRPr="005C4FE5">
              <w:t>1.</w:t>
            </w:r>
            <w:r w:rsidRPr="005C4FE5">
              <w:tab/>
              <w:t>Por lo que se refiere a los solicitantes, los Estados miembros podrán, en las situaciones descritas en el apartado 2</w:t>
            </w:r>
            <w:r w:rsidRPr="005C4FE5">
              <w:rPr>
                <w:b/>
                <w:i/>
              </w:rPr>
              <w:t xml:space="preserve"> y basándose en una decisión de las autoridades judiciales</w:t>
            </w:r>
            <w:r w:rsidRPr="005C4FE5">
              <w:t>:</w:t>
            </w:r>
          </w:p>
        </w:tc>
      </w:tr>
    </w:tbl>
    <w:p w14:paraId="3DD679F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8126CC5" w14:textId="77777777" w:rsidR="009E33C7" w:rsidRPr="005C4FE5" w:rsidRDefault="009E33C7" w:rsidP="009E33C7">
      <w:r w:rsidRPr="005C4FE5">
        <w:rPr>
          <w:rStyle w:val="HideTWBExt"/>
          <w:noProof w:val="0"/>
        </w:rPr>
        <w:t>&lt;/AmendB&gt;</w:t>
      </w:r>
    </w:p>
    <w:p w14:paraId="1F77EA4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416</w:t>
      </w:r>
      <w:r w:rsidRPr="005C4FE5">
        <w:rPr>
          <w:rStyle w:val="HideTWBExt"/>
          <w:b w:val="0"/>
          <w:noProof w:val="0"/>
        </w:rPr>
        <w:t>&lt;/NumAmB&gt;</w:t>
      </w:r>
    </w:p>
    <w:p w14:paraId="56637C39"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1A17168" w14:textId="77777777" w:rsidR="009E33C7" w:rsidRPr="005C4FE5" w:rsidRDefault="009E33C7" w:rsidP="009E33C7">
      <w:r w:rsidRPr="005C4FE5">
        <w:rPr>
          <w:rStyle w:val="HideTWBExt"/>
          <w:noProof w:val="0"/>
        </w:rPr>
        <w:t>&lt;/RepeatBlock-By&gt;</w:t>
      </w:r>
    </w:p>
    <w:p w14:paraId="69888B1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64C7879" w14:textId="77777777" w:rsidR="009E33C7" w:rsidRPr="005C4FE5" w:rsidRDefault="009E33C7" w:rsidP="009E33C7">
      <w:pPr>
        <w:pStyle w:val="NormalBold"/>
      </w:pPr>
      <w:r w:rsidRPr="005C4FE5">
        <w:rPr>
          <w:rStyle w:val="HideTWBExt"/>
          <w:b w:val="0"/>
          <w:noProof w:val="0"/>
        </w:rPr>
        <w:t>&lt;Article&gt;</w:t>
      </w:r>
      <w:r w:rsidRPr="005C4FE5">
        <w:t>Artículo 19 – apartado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EC959D7" w14:textId="77777777" w:rsidTr="008916CF">
        <w:trPr>
          <w:jc w:val="center"/>
        </w:trPr>
        <w:tc>
          <w:tcPr>
            <w:tcW w:w="9752" w:type="dxa"/>
            <w:gridSpan w:val="2"/>
          </w:tcPr>
          <w:p w14:paraId="2EB69D9D" w14:textId="77777777" w:rsidR="009E33C7" w:rsidRPr="005C4FE5" w:rsidRDefault="009E33C7" w:rsidP="008916CF">
            <w:pPr>
              <w:keepNext/>
            </w:pPr>
          </w:p>
        </w:tc>
      </w:tr>
      <w:tr w:rsidR="009E33C7" w:rsidRPr="005C4FE5" w14:paraId="1CA841A9" w14:textId="77777777" w:rsidTr="008916CF">
        <w:trPr>
          <w:jc w:val="center"/>
        </w:trPr>
        <w:tc>
          <w:tcPr>
            <w:tcW w:w="4876" w:type="dxa"/>
            <w:hideMark/>
          </w:tcPr>
          <w:p w14:paraId="7D8863B8" w14:textId="77777777" w:rsidR="009E33C7" w:rsidRPr="005C4FE5" w:rsidRDefault="009E33C7" w:rsidP="008916CF">
            <w:pPr>
              <w:pStyle w:val="ColumnHeading"/>
              <w:keepNext/>
            </w:pPr>
            <w:r w:rsidRPr="005C4FE5">
              <w:t>Texto de la Comisión</w:t>
            </w:r>
          </w:p>
        </w:tc>
        <w:tc>
          <w:tcPr>
            <w:tcW w:w="4876" w:type="dxa"/>
            <w:hideMark/>
          </w:tcPr>
          <w:p w14:paraId="74668925" w14:textId="77777777" w:rsidR="009E33C7" w:rsidRPr="005C4FE5" w:rsidRDefault="009E33C7" w:rsidP="008916CF">
            <w:pPr>
              <w:pStyle w:val="ColumnHeading"/>
              <w:keepNext/>
            </w:pPr>
            <w:r w:rsidRPr="005C4FE5">
              <w:t>Enmienda</w:t>
            </w:r>
          </w:p>
        </w:tc>
      </w:tr>
      <w:tr w:rsidR="009E33C7" w:rsidRPr="005C4FE5" w14:paraId="731E7828" w14:textId="77777777" w:rsidTr="008916CF">
        <w:trPr>
          <w:jc w:val="center"/>
        </w:trPr>
        <w:tc>
          <w:tcPr>
            <w:tcW w:w="4876" w:type="dxa"/>
            <w:hideMark/>
          </w:tcPr>
          <w:p w14:paraId="7DEBB58D" w14:textId="77777777" w:rsidR="009E33C7" w:rsidRPr="005C4FE5" w:rsidRDefault="009E33C7" w:rsidP="008916CF">
            <w:pPr>
              <w:pStyle w:val="Normal6"/>
            </w:pPr>
            <w:r w:rsidRPr="005C4FE5">
              <w:t>1.</w:t>
            </w:r>
            <w:r w:rsidRPr="005C4FE5">
              <w:tab/>
              <w:t xml:space="preserve">Por lo que se refiere a los solicitantes que tienen la obligación de estar presentes en su territorio de conformidad con el Reglamento (UE) XXX/XXX [Reglamento de Dublín], los Estados miembros </w:t>
            </w:r>
            <w:r w:rsidRPr="005C4FE5">
              <w:rPr>
                <w:b/>
                <w:i/>
              </w:rPr>
              <w:t>podrán</w:t>
            </w:r>
            <w:r w:rsidRPr="005C4FE5">
              <w:t>, en las situaciones descritas en el apartado 2:</w:t>
            </w:r>
          </w:p>
        </w:tc>
        <w:tc>
          <w:tcPr>
            <w:tcW w:w="4876" w:type="dxa"/>
            <w:hideMark/>
          </w:tcPr>
          <w:p w14:paraId="56A0D529" w14:textId="77777777" w:rsidR="009E33C7" w:rsidRPr="005C4FE5" w:rsidRDefault="009E33C7" w:rsidP="008916CF">
            <w:pPr>
              <w:pStyle w:val="Normal6"/>
              <w:rPr>
                <w:szCs w:val="24"/>
              </w:rPr>
            </w:pPr>
            <w:r w:rsidRPr="005C4FE5">
              <w:t>1.</w:t>
            </w:r>
            <w:r w:rsidRPr="005C4FE5">
              <w:tab/>
              <w:t xml:space="preserve">Por lo que se refiere a los solicitantes que tienen la obligación de estar presentes en su territorio de conformidad con el Reglamento (UE) XXX/XXX [Reglamento de Dublín], los Estados miembros </w:t>
            </w:r>
            <w:r w:rsidRPr="005C4FE5">
              <w:rPr>
                <w:b/>
                <w:i/>
              </w:rPr>
              <w:t>deberán</w:t>
            </w:r>
            <w:r w:rsidRPr="005C4FE5">
              <w:t>, en las situaciones descritas en el apartado 2:</w:t>
            </w:r>
          </w:p>
        </w:tc>
      </w:tr>
    </w:tbl>
    <w:p w14:paraId="72F496C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C4A5BD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BB21C73" w14:textId="77777777" w:rsidR="009E33C7" w:rsidRPr="005C4FE5" w:rsidRDefault="009E33C7" w:rsidP="009E33C7">
      <w:pPr>
        <w:pStyle w:val="Normal12Italic"/>
        <w:rPr>
          <w:noProof w:val="0"/>
        </w:rPr>
      </w:pPr>
      <w:r w:rsidRPr="005C4FE5">
        <w:rPr>
          <w:noProof w:val="0"/>
        </w:rPr>
        <w:t>Los Estados miembros deben estar obligados a ajustar el nivel de las condiciones materiales de acogida cuando el solicitante no se atenga a las normas del acervo de la Unión en materia de asilo.</w:t>
      </w:r>
    </w:p>
    <w:p w14:paraId="3AFA3D59" w14:textId="77777777" w:rsidR="009E33C7" w:rsidRPr="005C4FE5" w:rsidRDefault="009E33C7" w:rsidP="009E33C7">
      <w:r w:rsidRPr="005C4FE5">
        <w:rPr>
          <w:rStyle w:val="HideTWBExt"/>
          <w:noProof w:val="0"/>
        </w:rPr>
        <w:t>&lt;/AmendB&gt;</w:t>
      </w:r>
    </w:p>
    <w:p w14:paraId="34EDD7D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417</w:t>
      </w:r>
      <w:r w:rsidRPr="005C4FE5">
        <w:rPr>
          <w:rStyle w:val="HideTWBExt"/>
          <w:b w:val="0"/>
          <w:noProof w:val="0"/>
        </w:rPr>
        <w:t>&lt;/NumAmB&gt;</w:t>
      </w:r>
    </w:p>
    <w:p w14:paraId="237DA554"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263C3BAB" w14:textId="77777777" w:rsidR="009E33C7" w:rsidRPr="005C4FE5" w:rsidRDefault="009E33C7" w:rsidP="009E33C7">
      <w:r w:rsidRPr="005C4FE5">
        <w:rPr>
          <w:rStyle w:val="HideTWBExt"/>
          <w:noProof w:val="0"/>
        </w:rPr>
        <w:t>&lt;/RepeatBlock-By&gt;</w:t>
      </w:r>
    </w:p>
    <w:p w14:paraId="6FC9D2C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CA81D52" w14:textId="77777777" w:rsidR="009E33C7" w:rsidRPr="005C4FE5" w:rsidRDefault="009E33C7" w:rsidP="009E33C7">
      <w:pPr>
        <w:pStyle w:val="NormalBold"/>
      </w:pPr>
      <w:r w:rsidRPr="005C4FE5">
        <w:rPr>
          <w:rStyle w:val="HideTWBExt"/>
          <w:b w:val="0"/>
          <w:noProof w:val="0"/>
        </w:rPr>
        <w:t>&lt;Article&gt;</w:t>
      </w:r>
      <w:r w:rsidRPr="005C4FE5">
        <w:t>Artículo 19 – apartado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DA43C62" w14:textId="77777777" w:rsidTr="008916CF">
        <w:trPr>
          <w:jc w:val="center"/>
        </w:trPr>
        <w:tc>
          <w:tcPr>
            <w:tcW w:w="9752" w:type="dxa"/>
            <w:gridSpan w:val="2"/>
          </w:tcPr>
          <w:p w14:paraId="4879A463" w14:textId="77777777" w:rsidR="009E33C7" w:rsidRPr="005C4FE5" w:rsidRDefault="009E33C7" w:rsidP="008916CF">
            <w:pPr>
              <w:keepNext/>
            </w:pPr>
          </w:p>
        </w:tc>
      </w:tr>
      <w:tr w:rsidR="009E33C7" w:rsidRPr="005C4FE5" w14:paraId="63A55A6B" w14:textId="77777777" w:rsidTr="008916CF">
        <w:trPr>
          <w:jc w:val="center"/>
        </w:trPr>
        <w:tc>
          <w:tcPr>
            <w:tcW w:w="4876" w:type="dxa"/>
            <w:hideMark/>
          </w:tcPr>
          <w:p w14:paraId="20AD7450" w14:textId="77777777" w:rsidR="009E33C7" w:rsidRPr="005C4FE5" w:rsidRDefault="009E33C7" w:rsidP="008916CF">
            <w:pPr>
              <w:pStyle w:val="ColumnHeading"/>
              <w:keepNext/>
            </w:pPr>
            <w:r w:rsidRPr="005C4FE5">
              <w:t>Texto de la Comisión</w:t>
            </w:r>
          </w:p>
        </w:tc>
        <w:tc>
          <w:tcPr>
            <w:tcW w:w="4876" w:type="dxa"/>
            <w:hideMark/>
          </w:tcPr>
          <w:p w14:paraId="3953EC84" w14:textId="77777777" w:rsidR="009E33C7" w:rsidRPr="005C4FE5" w:rsidRDefault="009E33C7" w:rsidP="008916CF">
            <w:pPr>
              <w:pStyle w:val="ColumnHeading"/>
              <w:keepNext/>
            </w:pPr>
            <w:r w:rsidRPr="005C4FE5">
              <w:t>Enmienda</w:t>
            </w:r>
          </w:p>
        </w:tc>
      </w:tr>
      <w:tr w:rsidR="009E33C7" w:rsidRPr="005C4FE5" w14:paraId="37958F71" w14:textId="77777777" w:rsidTr="008916CF">
        <w:trPr>
          <w:jc w:val="center"/>
        </w:trPr>
        <w:tc>
          <w:tcPr>
            <w:tcW w:w="4876" w:type="dxa"/>
            <w:hideMark/>
          </w:tcPr>
          <w:p w14:paraId="598AAC3D" w14:textId="77777777" w:rsidR="009E33C7" w:rsidRPr="005C4FE5" w:rsidRDefault="009E33C7" w:rsidP="008916CF">
            <w:pPr>
              <w:pStyle w:val="Normal6"/>
            </w:pPr>
            <w:r w:rsidRPr="005C4FE5">
              <w:rPr>
                <w:b/>
                <w:i/>
              </w:rPr>
              <w:t>a)</w:t>
            </w:r>
            <w:r w:rsidRPr="005C4FE5">
              <w:tab/>
            </w:r>
            <w:r w:rsidRPr="005C4FE5">
              <w:rPr>
                <w:b/>
                <w:i/>
              </w:rPr>
              <w:t>sustituir el alojamiento, la alimentación, el vestido y otros artículos no alimentarios esenciales facilitados en forma de asignaciones financieras o vales por condiciones materiales de acogida en especie; o</w:t>
            </w:r>
          </w:p>
        </w:tc>
        <w:tc>
          <w:tcPr>
            <w:tcW w:w="4876" w:type="dxa"/>
            <w:hideMark/>
          </w:tcPr>
          <w:p w14:paraId="37FE732E" w14:textId="77777777" w:rsidR="009E33C7" w:rsidRPr="005C4FE5" w:rsidRDefault="009E33C7" w:rsidP="008916CF">
            <w:pPr>
              <w:pStyle w:val="Normal6"/>
              <w:rPr>
                <w:szCs w:val="24"/>
              </w:rPr>
            </w:pPr>
            <w:r w:rsidRPr="005C4FE5">
              <w:rPr>
                <w:b/>
                <w:i/>
              </w:rPr>
              <w:t>suprimida</w:t>
            </w:r>
          </w:p>
        </w:tc>
      </w:tr>
    </w:tbl>
    <w:p w14:paraId="7FACB2D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F551B27" w14:textId="77777777" w:rsidR="009E33C7" w:rsidRPr="005C4FE5" w:rsidRDefault="009E33C7" w:rsidP="009E33C7">
      <w:r w:rsidRPr="005C4FE5">
        <w:rPr>
          <w:rStyle w:val="HideTWBExt"/>
          <w:noProof w:val="0"/>
        </w:rPr>
        <w:t>&lt;/AmendB&gt;</w:t>
      </w:r>
    </w:p>
    <w:p w14:paraId="6D56A1A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418</w:t>
      </w:r>
      <w:r w:rsidRPr="005C4FE5">
        <w:rPr>
          <w:rStyle w:val="HideTWBExt"/>
          <w:b w:val="0"/>
          <w:noProof w:val="0"/>
        </w:rPr>
        <w:t>&lt;/NumAmB&gt;</w:t>
      </w:r>
    </w:p>
    <w:p w14:paraId="2F84E487"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w:t>
      </w:r>
      <w:r w:rsidRPr="005C4FE5">
        <w:rPr>
          <w:rStyle w:val="HideTWBExt"/>
          <w:b w:val="0"/>
          <w:noProof w:val="0"/>
        </w:rPr>
        <w:t>&lt;/Members&gt;</w:t>
      </w:r>
    </w:p>
    <w:p w14:paraId="183FECEE" w14:textId="77777777" w:rsidR="009E33C7" w:rsidRPr="005C4FE5" w:rsidRDefault="009E33C7" w:rsidP="009E33C7">
      <w:r w:rsidRPr="005C4FE5">
        <w:rPr>
          <w:rStyle w:val="HideTWBExt"/>
          <w:noProof w:val="0"/>
        </w:rPr>
        <w:t>&lt;/RepeatBlock-By&gt;</w:t>
      </w:r>
    </w:p>
    <w:p w14:paraId="677130C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C699669" w14:textId="77777777" w:rsidR="009E33C7" w:rsidRPr="005C4FE5" w:rsidRDefault="009E33C7" w:rsidP="009E33C7">
      <w:pPr>
        <w:pStyle w:val="NormalBold"/>
      </w:pPr>
      <w:r w:rsidRPr="005C4FE5">
        <w:rPr>
          <w:rStyle w:val="HideTWBExt"/>
          <w:b w:val="0"/>
          <w:noProof w:val="0"/>
        </w:rPr>
        <w:t>&lt;Article&gt;</w:t>
      </w:r>
      <w:r w:rsidRPr="005C4FE5">
        <w:t>Artículo 19 – apartado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661CB22" w14:textId="77777777" w:rsidTr="008916CF">
        <w:trPr>
          <w:jc w:val="center"/>
        </w:trPr>
        <w:tc>
          <w:tcPr>
            <w:tcW w:w="9752" w:type="dxa"/>
            <w:gridSpan w:val="2"/>
          </w:tcPr>
          <w:p w14:paraId="79BC42F6" w14:textId="77777777" w:rsidR="009E33C7" w:rsidRPr="005C4FE5" w:rsidRDefault="009E33C7" w:rsidP="008916CF">
            <w:pPr>
              <w:keepNext/>
            </w:pPr>
          </w:p>
        </w:tc>
      </w:tr>
      <w:tr w:rsidR="009E33C7" w:rsidRPr="005C4FE5" w14:paraId="76A0E9AE" w14:textId="77777777" w:rsidTr="008916CF">
        <w:trPr>
          <w:jc w:val="center"/>
        </w:trPr>
        <w:tc>
          <w:tcPr>
            <w:tcW w:w="4876" w:type="dxa"/>
            <w:hideMark/>
          </w:tcPr>
          <w:p w14:paraId="30BAA341" w14:textId="77777777" w:rsidR="009E33C7" w:rsidRPr="005C4FE5" w:rsidRDefault="009E33C7" w:rsidP="008916CF">
            <w:pPr>
              <w:pStyle w:val="ColumnHeading"/>
              <w:keepNext/>
            </w:pPr>
            <w:r w:rsidRPr="005C4FE5">
              <w:t>Texto de la Comisión</w:t>
            </w:r>
          </w:p>
        </w:tc>
        <w:tc>
          <w:tcPr>
            <w:tcW w:w="4876" w:type="dxa"/>
            <w:hideMark/>
          </w:tcPr>
          <w:p w14:paraId="0315CE88" w14:textId="77777777" w:rsidR="009E33C7" w:rsidRPr="005C4FE5" w:rsidRDefault="009E33C7" w:rsidP="008916CF">
            <w:pPr>
              <w:pStyle w:val="ColumnHeading"/>
              <w:keepNext/>
            </w:pPr>
            <w:r w:rsidRPr="005C4FE5">
              <w:t>Enmienda</w:t>
            </w:r>
          </w:p>
        </w:tc>
      </w:tr>
      <w:tr w:rsidR="009E33C7" w:rsidRPr="005C4FE5" w14:paraId="5DC2F732" w14:textId="77777777" w:rsidTr="008916CF">
        <w:trPr>
          <w:jc w:val="center"/>
        </w:trPr>
        <w:tc>
          <w:tcPr>
            <w:tcW w:w="4876" w:type="dxa"/>
            <w:hideMark/>
          </w:tcPr>
          <w:p w14:paraId="1631B3D9" w14:textId="77777777" w:rsidR="009E33C7" w:rsidRPr="005C4FE5" w:rsidRDefault="009E33C7" w:rsidP="008916CF">
            <w:pPr>
              <w:pStyle w:val="Normal6"/>
            </w:pPr>
            <w:r w:rsidRPr="005C4FE5">
              <w:t>a)</w:t>
            </w:r>
            <w:r w:rsidRPr="005C4FE5">
              <w:tab/>
              <w:t>sustituir el alojamiento</w:t>
            </w:r>
            <w:r w:rsidRPr="005C4FE5">
              <w:rPr>
                <w:b/>
                <w:i/>
              </w:rPr>
              <w:t>, la alimentación, el vestido y otros artículos no alimentarios esenciales facilitados</w:t>
            </w:r>
            <w:r w:rsidRPr="005C4FE5">
              <w:t xml:space="preserve"> en forma de asignaciones financieras o vales por condiciones materiales de acogida en especie; o</w:t>
            </w:r>
          </w:p>
        </w:tc>
        <w:tc>
          <w:tcPr>
            <w:tcW w:w="4876" w:type="dxa"/>
            <w:hideMark/>
          </w:tcPr>
          <w:p w14:paraId="0BCD4B00" w14:textId="77777777" w:rsidR="009E33C7" w:rsidRPr="005C4FE5" w:rsidRDefault="009E33C7" w:rsidP="008916CF">
            <w:pPr>
              <w:pStyle w:val="Normal6"/>
              <w:rPr>
                <w:szCs w:val="24"/>
              </w:rPr>
            </w:pPr>
            <w:r w:rsidRPr="005C4FE5">
              <w:t>a)</w:t>
            </w:r>
            <w:r w:rsidRPr="005C4FE5">
              <w:tab/>
              <w:t xml:space="preserve">sustituir el alojamiento </w:t>
            </w:r>
            <w:r w:rsidRPr="005C4FE5">
              <w:rPr>
                <w:b/>
                <w:i/>
              </w:rPr>
              <w:t>facilitado</w:t>
            </w:r>
            <w:r w:rsidRPr="005C4FE5">
              <w:t xml:space="preserve"> en forma de asignaciones financieras o vales por condiciones materiales de acogida en especie; o</w:t>
            </w:r>
          </w:p>
        </w:tc>
      </w:tr>
    </w:tbl>
    <w:p w14:paraId="1B921BD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F430FC6" w14:textId="77777777" w:rsidR="009E33C7" w:rsidRPr="005C4FE5" w:rsidRDefault="009E33C7" w:rsidP="009E33C7">
      <w:r w:rsidRPr="005C4FE5">
        <w:rPr>
          <w:rStyle w:val="HideTWBExt"/>
          <w:noProof w:val="0"/>
        </w:rPr>
        <w:t>&lt;/AmendB&gt;</w:t>
      </w:r>
    </w:p>
    <w:p w14:paraId="7EE4B16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419</w:t>
      </w:r>
      <w:r w:rsidRPr="005C4FE5">
        <w:rPr>
          <w:rStyle w:val="HideTWBExt"/>
          <w:b w:val="0"/>
          <w:noProof w:val="0"/>
        </w:rPr>
        <w:t>&lt;/NumAmB&gt;</w:t>
      </w:r>
    </w:p>
    <w:p w14:paraId="2677A593"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w:t>
      </w:r>
      <w:r w:rsidRPr="005C4FE5">
        <w:rPr>
          <w:rStyle w:val="HideTWBExt"/>
          <w:b w:val="0"/>
          <w:noProof w:val="0"/>
        </w:rPr>
        <w:t>&lt;/Members&gt;</w:t>
      </w:r>
    </w:p>
    <w:p w14:paraId="5717BF5C" w14:textId="77777777" w:rsidR="009E33C7" w:rsidRPr="005C4FE5" w:rsidRDefault="009E33C7" w:rsidP="009E33C7">
      <w:r w:rsidRPr="005C4FE5">
        <w:rPr>
          <w:rStyle w:val="HideTWBExt"/>
          <w:noProof w:val="0"/>
        </w:rPr>
        <w:t>&lt;/RepeatBlock-By&gt;</w:t>
      </w:r>
    </w:p>
    <w:p w14:paraId="451506C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2B2291B" w14:textId="77777777" w:rsidR="009E33C7" w:rsidRPr="005C4FE5" w:rsidRDefault="009E33C7" w:rsidP="009E33C7">
      <w:pPr>
        <w:pStyle w:val="NormalBold"/>
      </w:pPr>
      <w:r w:rsidRPr="005C4FE5">
        <w:rPr>
          <w:rStyle w:val="HideTWBExt"/>
          <w:b w:val="0"/>
          <w:noProof w:val="0"/>
        </w:rPr>
        <w:t>&lt;Article&gt;</w:t>
      </w:r>
      <w:r w:rsidRPr="005C4FE5">
        <w:t>Artículo 19 – apartado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0C9E455" w14:textId="77777777" w:rsidTr="008916CF">
        <w:trPr>
          <w:jc w:val="center"/>
        </w:trPr>
        <w:tc>
          <w:tcPr>
            <w:tcW w:w="9752" w:type="dxa"/>
            <w:gridSpan w:val="2"/>
          </w:tcPr>
          <w:p w14:paraId="17DFD3B7" w14:textId="77777777" w:rsidR="009E33C7" w:rsidRPr="005C4FE5" w:rsidRDefault="009E33C7" w:rsidP="008916CF">
            <w:pPr>
              <w:keepNext/>
            </w:pPr>
          </w:p>
        </w:tc>
      </w:tr>
      <w:tr w:rsidR="009E33C7" w:rsidRPr="005C4FE5" w14:paraId="02576156" w14:textId="77777777" w:rsidTr="008916CF">
        <w:trPr>
          <w:jc w:val="center"/>
        </w:trPr>
        <w:tc>
          <w:tcPr>
            <w:tcW w:w="4876" w:type="dxa"/>
            <w:hideMark/>
          </w:tcPr>
          <w:p w14:paraId="5C4943FB" w14:textId="77777777" w:rsidR="009E33C7" w:rsidRPr="005C4FE5" w:rsidRDefault="009E33C7" w:rsidP="008916CF">
            <w:pPr>
              <w:pStyle w:val="ColumnHeading"/>
              <w:keepNext/>
            </w:pPr>
            <w:r w:rsidRPr="005C4FE5">
              <w:t>Texto de la Comisión</w:t>
            </w:r>
          </w:p>
        </w:tc>
        <w:tc>
          <w:tcPr>
            <w:tcW w:w="4876" w:type="dxa"/>
            <w:hideMark/>
          </w:tcPr>
          <w:p w14:paraId="01C1C962" w14:textId="77777777" w:rsidR="009E33C7" w:rsidRPr="005C4FE5" w:rsidRDefault="009E33C7" w:rsidP="008916CF">
            <w:pPr>
              <w:pStyle w:val="ColumnHeading"/>
              <w:keepNext/>
            </w:pPr>
            <w:r w:rsidRPr="005C4FE5">
              <w:t>Enmienda</w:t>
            </w:r>
          </w:p>
        </w:tc>
      </w:tr>
      <w:tr w:rsidR="009E33C7" w:rsidRPr="005C4FE5" w14:paraId="3E4BFC09" w14:textId="77777777" w:rsidTr="008916CF">
        <w:trPr>
          <w:jc w:val="center"/>
        </w:trPr>
        <w:tc>
          <w:tcPr>
            <w:tcW w:w="4876" w:type="dxa"/>
            <w:hideMark/>
          </w:tcPr>
          <w:p w14:paraId="6D3DE494" w14:textId="77777777" w:rsidR="009E33C7" w:rsidRPr="005C4FE5" w:rsidRDefault="009E33C7" w:rsidP="008916CF">
            <w:pPr>
              <w:pStyle w:val="Normal6"/>
            </w:pPr>
            <w:r w:rsidRPr="005C4FE5">
              <w:t>b)</w:t>
            </w:r>
            <w:r w:rsidRPr="005C4FE5">
              <w:tab/>
              <w:t>reducir o, en casos excepcionales y debidamente justificados, retirar las dietas.</w:t>
            </w:r>
          </w:p>
        </w:tc>
        <w:tc>
          <w:tcPr>
            <w:tcW w:w="4876" w:type="dxa"/>
            <w:hideMark/>
          </w:tcPr>
          <w:p w14:paraId="7A76E56A" w14:textId="77777777" w:rsidR="009E33C7" w:rsidRPr="005C4FE5" w:rsidRDefault="009E33C7" w:rsidP="008916CF">
            <w:pPr>
              <w:pStyle w:val="Normal6"/>
              <w:rPr>
                <w:szCs w:val="24"/>
              </w:rPr>
            </w:pPr>
            <w:r w:rsidRPr="005C4FE5">
              <w:t>b)</w:t>
            </w:r>
            <w:r w:rsidRPr="005C4FE5">
              <w:tab/>
              <w:t>reducir o, en casos excepcionales y debidamente justificados, retirar las dietas</w:t>
            </w:r>
            <w:r w:rsidRPr="005C4FE5">
              <w:rPr>
                <w:b/>
                <w:i/>
              </w:rPr>
              <w:t>, pero garantizando un nivel de vida digno</w:t>
            </w:r>
            <w:r w:rsidRPr="005C4FE5">
              <w:t>.</w:t>
            </w:r>
          </w:p>
        </w:tc>
      </w:tr>
    </w:tbl>
    <w:p w14:paraId="0410A7B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DFF8F32"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02537F9" w14:textId="77777777" w:rsidR="009E33C7" w:rsidRPr="005C4FE5" w:rsidRDefault="009E33C7" w:rsidP="009E33C7">
      <w:pPr>
        <w:pStyle w:val="Normal12Italic"/>
        <w:rPr>
          <w:noProof w:val="0"/>
        </w:rPr>
      </w:pPr>
      <w:r w:rsidRPr="005C4FE5">
        <w:rPr>
          <w:noProof w:val="0"/>
        </w:rPr>
        <w:t>Vinculada a la enmienda al artículo 19, apartado 1, letra a).</w:t>
      </w:r>
    </w:p>
    <w:p w14:paraId="4EE117E2" w14:textId="77777777" w:rsidR="009E33C7" w:rsidRPr="005C4FE5" w:rsidRDefault="009E33C7" w:rsidP="009E33C7">
      <w:r w:rsidRPr="005C4FE5">
        <w:rPr>
          <w:rStyle w:val="HideTWBExt"/>
          <w:noProof w:val="0"/>
        </w:rPr>
        <w:t>&lt;/AmendB&gt;</w:t>
      </w:r>
    </w:p>
    <w:p w14:paraId="7205E8D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420</w:t>
      </w:r>
      <w:r w:rsidRPr="005C4FE5">
        <w:rPr>
          <w:rStyle w:val="HideTWBExt"/>
          <w:b w:val="0"/>
          <w:noProof w:val="0"/>
        </w:rPr>
        <w:t>&lt;/NumAmB&gt;</w:t>
      </w:r>
    </w:p>
    <w:p w14:paraId="67C1FAB5"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17BBEEF6" w14:textId="77777777" w:rsidR="009E33C7" w:rsidRPr="005C4FE5" w:rsidRDefault="009E33C7" w:rsidP="009E33C7">
      <w:r w:rsidRPr="005C4FE5">
        <w:rPr>
          <w:rStyle w:val="HideTWBExt"/>
          <w:noProof w:val="0"/>
        </w:rPr>
        <w:t>&lt;/RepeatBlock-By&gt;</w:t>
      </w:r>
    </w:p>
    <w:p w14:paraId="1FCB1AD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DD1DB9C" w14:textId="77777777" w:rsidR="009E33C7" w:rsidRPr="005C4FE5" w:rsidRDefault="009E33C7" w:rsidP="009E33C7">
      <w:pPr>
        <w:pStyle w:val="NormalBold"/>
      </w:pPr>
      <w:r w:rsidRPr="005C4FE5">
        <w:rPr>
          <w:rStyle w:val="HideTWBExt"/>
          <w:b w:val="0"/>
          <w:noProof w:val="0"/>
        </w:rPr>
        <w:t>&lt;Article&gt;</w:t>
      </w:r>
      <w:r w:rsidRPr="005C4FE5">
        <w:t>Artículo 19 – apartado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71CC3F5" w14:textId="77777777" w:rsidTr="008916CF">
        <w:trPr>
          <w:jc w:val="center"/>
        </w:trPr>
        <w:tc>
          <w:tcPr>
            <w:tcW w:w="9752" w:type="dxa"/>
            <w:gridSpan w:val="2"/>
          </w:tcPr>
          <w:p w14:paraId="06E2D547" w14:textId="77777777" w:rsidR="009E33C7" w:rsidRPr="005C4FE5" w:rsidRDefault="009E33C7" w:rsidP="008916CF">
            <w:pPr>
              <w:keepNext/>
            </w:pPr>
          </w:p>
        </w:tc>
      </w:tr>
      <w:tr w:rsidR="009E33C7" w:rsidRPr="005C4FE5" w14:paraId="49129C94" w14:textId="77777777" w:rsidTr="008916CF">
        <w:trPr>
          <w:jc w:val="center"/>
        </w:trPr>
        <w:tc>
          <w:tcPr>
            <w:tcW w:w="4876" w:type="dxa"/>
            <w:hideMark/>
          </w:tcPr>
          <w:p w14:paraId="35966C90" w14:textId="77777777" w:rsidR="009E33C7" w:rsidRPr="005C4FE5" w:rsidRDefault="009E33C7" w:rsidP="008916CF">
            <w:pPr>
              <w:pStyle w:val="ColumnHeading"/>
              <w:keepNext/>
            </w:pPr>
            <w:r w:rsidRPr="005C4FE5">
              <w:t>Texto de la Comisión</w:t>
            </w:r>
          </w:p>
        </w:tc>
        <w:tc>
          <w:tcPr>
            <w:tcW w:w="4876" w:type="dxa"/>
            <w:hideMark/>
          </w:tcPr>
          <w:p w14:paraId="66CFB2FE" w14:textId="77777777" w:rsidR="009E33C7" w:rsidRPr="005C4FE5" w:rsidRDefault="009E33C7" w:rsidP="008916CF">
            <w:pPr>
              <w:pStyle w:val="ColumnHeading"/>
              <w:keepNext/>
            </w:pPr>
            <w:r w:rsidRPr="005C4FE5">
              <w:t>Enmienda</w:t>
            </w:r>
          </w:p>
        </w:tc>
      </w:tr>
      <w:tr w:rsidR="009E33C7" w:rsidRPr="005C4FE5" w14:paraId="2BD72F15" w14:textId="77777777" w:rsidTr="008916CF">
        <w:trPr>
          <w:jc w:val="center"/>
        </w:trPr>
        <w:tc>
          <w:tcPr>
            <w:tcW w:w="4876" w:type="dxa"/>
            <w:hideMark/>
          </w:tcPr>
          <w:p w14:paraId="6A0DBF97" w14:textId="77777777" w:rsidR="009E33C7" w:rsidRPr="005C4FE5" w:rsidRDefault="009E33C7" w:rsidP="008916CF">
            <w:pPr>
              <w:pStyle w:val="Normal6"/>
            </w:pPr>
            <w:r w:rsidRPr="005C4FE5">
              <w:t>b)</w:t>
            </w:r>
            <w:r w:rsidRPr="005C4FE5">
              <w:tab/>
              <w:t>reducir o, en casos excepcionales y debidamente justificados, retirar las dietas.</w:t>
            </w:r>
          </w:p>
        </w:tc>
        <w:tc>
          <w:tcPr>
            <w:tcW w:w="4876" w:type="dxa"/>
            <w:hideMark/>
          </w:tcPr>
          <w:p w14:paraId="2C7BFE4A" w14:textId="77777777" w:rsidR="009E33C7" w:rsidRPr="005C4FE5" w:rsidRDefault="009E33C7" w:rsidP="008916CF">
            <w:pPr>
              <w:pStyle w:val="Normal6"/>
              <w:rPr>
                <w:szCs w:val="24"/>
              </w:rPr>
            </w:pPr>
            <w:r w:rsidRPr="005C4FE5">
              <w:t>b)</w:t>
            </w:r>
            <w:r w:rsidRPr="005C4FE5">
              <w:tab/>
              <w:t>reducir o, en casos excepcionales y debidamente justificados, retirar las</w:t>
            </w:r>
            <w:r w:rsidRPr="005C4FE5">
              <w:rPr>
                <w:b/>
                <w:i/>
              </w:rPr>
              <w:t xml:space="preserve"> condiciones materiales de acogida o las </w:t>
            </w:r>
            <w:r w:rsidRPr="005C4FE5">
              <w:t>dietas.</w:t>
            </w:r>
          </w:p>
        </w:tc>
      </w:tr>
    </w:tbl>
    <w:p w14:paraId="7935F61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62DE848" w14:textId="77777777" w:rsidR="009E33C7" w:rsidRPr="005C4FE5" w:rsidRDefault="009E33C7" w:rsidP="009E33C7">
      <w:r w:rsidRPr="005C4FE5">
        <w:rPr>
          <w:rStyle w:val="HideTWBExt"/>
          <w:noProof w:val="0"/>
        </w:rPr>
        <w:t>&lt;/AmendB&gt;</w:t>
      </w:r>
    </w:p>
    <w:p w14:paraId="4B4E607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421</w:t>
      </w:r>
      <w:r w:rsidRPr="005C4FE5">
        <w:rPr>
          <w:rStyle w:val="HideTWBExt"/>
          <w:b w:val="0"/>
          <w:noProof w:val="0"/>
        </w:rPr>
        <w:t>&lt;/NumAmB&gt;</w:t>
      </w:r>
    </w:p>
    <w:p w14:paraId="18D80F33"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33CBDA11" w14:textId="77777777" w:rsidR="009E33C7" w:rsidRPr="005C4FE5" w:rsidRDefault="009E33C7" w:rsidP="009E33C7">
      <w:r w:rsidRPr="005C4FE5">
        <w:rPr>
          <w:rStyle w:val="HideTWBExt"/>
          <w:noProof w:val="0"/>
        </w:rPr>
        <w:t>&lt;/RepeatBlock-By&gt;</w:t>
      </w:r>
    </w:p>
    <w:p w14:paraId="2E797D0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5BED1B0" w14:textId="77777777" w:rsidR="009E33C7" w:rsidRPr="005C4FE5" w:rsidRDefault="009E33C7" w:rsidP="009E33C7">
      <w:pPr>
        <w:pStyle w:val="NormalBold"/>
      </w:pPr>
      <w:r w:rsidRPr="005C4FE5">
        <w:rPr>
          <w:rStyle w:val="HideTWBExt"/>
          <w:b w:val="0"/>
          <w:noProof w:val="0"/>
        </w:rPr>
        <w:t>&lt;Article&gt;</w:t>
      </w:r>
      <w:r w:rsidRPr="005C4FE5">
        <w:t>Artículo 19 – apartado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54B8AAF" w14:textId="77777777" w:rsidTr="008916CF">
        <w:trPr>
          <w:jc w:val="center"/>
        </w:trPr>
        <w:tc>
          <w:tcPr>
            <w:tcW w:w="9752" w:type="dxa"/>
            <w:gridSpan w:val="2"/>
          </w:tcPr>
          <w:p w14:paraId="047EF361" w14:textId="77777777" w:rsidR="009E33C7" w:rsidRPr="005C4FE5" w:rsidRDefault="009E33C7" w:rsidP="008916CF">
            <w:pPr>
              <w:keepNext/>
            </w:pPr>
          </w:p>
        </w:tc>
      </w:tr>
      <w:tr w:rsidR="009E33C7" w:rsidRPr="005C4FE5" w14:paraId="161BE909" w14:textId="77777777" w:rsidTr="008916CF">
        <w:trPr>
          <w:jc w:val="center"/>
        </w:trPr>
        <w:tc>
          <w:tcPr>
            <w:tcW w:w="4876" w:type="dxa"/>
            <w:hideMark/>
          </w:tcPr>
          <w:p w14:paraId="0E142921" w14:textId="77777777" w:rsidR="009E33C7" w:rsidRPr="005C4FE5" w:rsidRDefault="009E33C7" w:rsidP="008916CF">
            <w:pPr>
              <w:pStyle w:val="ColumnHeading"/>
              <w:keepNext/>
            </w:pPr>
            <w:r w:rsidRPr="005C4FE5">
              <w:t>Texto de la Comisión</w:t>
            </w:r>
          </w:p>
        </w:tc>
        <w:tc>
          <w:tcPr>
            <w:tcW w:w="4876" w:type="dxa"/>
            <w:hideMark/>
          </w:tcPr>
          <w:p w14:paraId="367A8A64" w14:textId="77777777" w:rsidR="009E33C7" w:rsidRPr="005C4FE5" w:rsidRDefault="009E33C7" w:rsidP="008916CF">
            <w:pPr>
              <w:pStyle w:val="ColumnHeading"/>
              <w:keepNext/>
            </w:pPr>
            <w:r w:rsidRPr="005C4FE5">
              <w:t>Enmienda</w:t>
            </w:r>
          </w:p>
        </w:tc>
      </w:tr>
      <w:tr w:rsidR="009E33C7" w:rsidRPr="005C4FE5" w14:paraId="13D4637C" w14:textId="77777777" w:rsidTr="008916CF">
        <w:trPr>
          <w:jc w:val="center"/>
        </w:trPr>
        <w:tc>
          <w:tcPr>
            <w:tcW w:w="4876" w:type="dxa"/>
            <w:hideMark/>
          </w:tcPr>
          <w:p w14:paraId="47C7B56B" w14:textId="77777777" w:rsidR="009E33C7" w:rsidRPr="005C4FE5" w:rsidRDefault="009E33C7" w:rsidP="008916CF">
            <w:pPr>
              <w:pStyle w:val="Normal6"/>
            </w:pPr>
            <w:r w:rsidRPr="005C4FE5">
              <w:t>b)</w:t>
            </w:r>
            <w:r w:rsidRPr="005C4FE5">
              <w:tab/>
              <w:t>reducir o, en casos excepcionales y debidamente justificados, retirar las dietas.</w:t>
            </w:r>
          </w:p>
        </w:tc>
        <w:tc>
          <w:tcPr>
            <w:tcW w:w="4876" w:type="dxa"/>
            <w:hideMark/>
          </w:tcPr>
          <w:p w14:paraId="538797B9" w14:textId="77777777" w:rsidR="009E33C7" w:rsidRPr="005C4FE5" w:rsidRDefault="009E33C7" w:rsidP="008916CF">
            <w:pPr>
              <w:pStyle w:val="Normal6"/>
              <w:rPr>
                <w:szCs w:val="24"/>
              </w:rPr>
            </w:pPr>
            <w:r w:rsidRPr="005C4FE5">
              <w:t>b)</w:t>
            </w:r>
            <w:r w:rsidRPr="005C4FE5">
              <w:tab/>
              <w:t>reducir o, en casos excepcionales y debidamente justificados, retirar las</w:t>
            </w:r>
            <w:r w:rsidRPr="005C4FE5">
              <w:rPr>
                <w:b/>
                <w:i/>
              </w:rPr>
              <w:t xml:space="preserve"> condiciones materiales de acogida o las </w:t>
            </w:r>
            <w:r w:rsidRPr="005C4FE5">
              <w:t>dietas.</w:t>
            </w:r>
          </w:p>
        </w:tc>
      </w:tr>
    </w:tbl>
    <w:p w14:paraId="55F9464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7097DB6" w14:textId="77777777" w:rsidR="009E33C7" w:rsidRPr="005C4FE5" w:rsidRDefault="009E33C7" w:rsidP="009E33C7">
      <w:r w:rsidRPr="005C4FE5">
        <w:rPr>
          <w:rStyle w:val="HideTWBExt"/>
          <w:noProof w:val="0"/>
        </w:rPr>
        <w:t>&lt;/AmendB&gt;</w:t>
      </w:r>
    </w:p>
    <w:p w14:paraId="61DCD6B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422</w:t>
      </w:r>
      <w:r w:rsidRPr="005C4FE5">
        <w:rPr>
          <w:rStyle w:val="HideTWBExt"/>
          <w:b w:val="0"/>
          <w:noProof w:val="0"/>
        </w:rPr>
        <w:t>&lt;/NumAmB&gt;</w:t>
      </w:r>
    </w:p>
    <w:p w14:paraId="70251B1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A8C420D"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51CED5B2" w14:textId="77777777" w:rsidR="009E33C7" w:rsidRPr="005C4FE5" w:rsidRDefault="009E33C7" w:rsidP="009E33C7">
      <w:r w:rsidRPr="005C4FE5">
        <w:rPr>
          <w:rStyle w:val="HideTWBExt"/>
          <w:noProof w:val="0"/>
        </w:rPr>
        <w:t>&lt;/RepeatBlock-By&gt;</w:t>
      </w:r>
    </w:p>
    <w:p w14:paraId="06E8F9D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2C651DA" w14:textId="77777777" w:rsidR="009E33C7" w:rsidRPr="005C4FE5" w:rsidRDefault="009E33C7" w:rsidP="009E33C7">
      <w:pPr>
        <w:pStyle w:val="NormalBold"/>
      </w:pPr>
      <w:r w:rsidRPr="005C4FE5">
        <w:rPr>
          <w:rStyle w:val="HideTWBExt"/>
          <w:b w:val="0"/>
          <w:noProof w:val="0"/>
        </w:rPr>
        <w:t>&lt;Article&gt;</w:t>
      </w:r>
      <w:r w:rsidRPr="005C4FE5">
        <w:t>Artículo 19 – apartado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0F24ACB" w14:textId="77777777" w:rsidTr="008916CF">
        <w:trPr>
          <w:jc w:val="center"/>
        </w:trPr>
        <w:tc>
          <w:tcPr>
            <w:tcW w:w="9752" w:type="dxa"/>
            <w:gridSpan w:val="2"/>
          </w:tcPr>
          <w:p w14:paraId="7D3EE55E" w14:textId="77777777" w:rsidR="009E33C7" w:rsidRPr="005C4FE5" w:rsidRDefault="009E33C7" w:rsidP="008916CF">
            <w:pPr>
              <w:keepNext/>
            </w:pPr>
          </w:p>
        </w:tc>
      </w:tr>
      <w:tr w:rsidR="009E33C7" w:rsidRPr="005C4FE5" w14:paraId="5FD4A372" w14:textId="77777777" w:rsidTr="008916CF">
        <w:trPr>
          <w:jc w:val="center"/>
        </w:trPr>
        <w:tc>
          <w:tcPr>
            <w:tcW w:w="4876" w:type="dxa"/>
            <w:hideMark/>
          </w:tcPr>
          <w:p w14:paraId="1A2C537F" w14:textId="77777777" w:rsidR="009E33C7" w:rsidRPr="005C4FE5" w:rsidRDefault="009E33C7" w:rsidP="008916CF">
            <w:pPr>
              <w:pStyle w:val="ColumnHeading"/>
              <w:keepNext/>
            </w:pPr>
            <w:r w:rsidRPr="005C4FE5">
              <w:t>Texto de la Comisión</w:t>
            </w:r>
          </w:p>
        </w:tc>
        <w:tc>
          <w:tcPr>
            <w:tcW w:w="4876" w:type="dxa"/>
            <w:hideMark/>
          </w:tcPr>
          <w:p w14:paraId="318BEB75" w14:textId="77777777" w:rsidR="009E33C7" w:rsidRPr="005C4FE5" w:rsidRDefault="009E33C7" w:rsidP="008916CF">
            <w:pPr>
              <w:pStyle w:val="ColumnHeading"/>
              <w:keepNext/>
            </w:pPr>
            <w:r w:rsidRPr="005C4FE5">
              <w:t>Enmienda</w:t>
            </w:r>
          </w:p>
        </w:tc>
      </w:tr>
      <w:tr w:rsidR="009E33C7" w:rsidRPr="005C4FE5" w14:paraId="43F8C16A" w14:textId="77777777" w:rsidTr="008916CF">
        <w:trPr>
          <w:jc w:val="center"/>
        </w:trPr>
        <w:tc>
          <w:tcPr>
            <w:tcW w:w="4876" w:type="dxa"/>
            <w:hideMark/>
          </w:tcPr>
          <w:p w14:paraId="7B8F323D" w14:textId="77777777" w:rsidR="009E33C7" w:rsidRPr="005C4FE5" w:rsidRDefault="009E33C7" w:rsidP="008916CF">
            <w:pPr>
              <w:pStyle w:val="Normal6"/>
            </w:pPr>
            <w:r w:rsidRPr="005C4FE5">
              <w:t>b)</w:t>
            </w:r>
            <w:r w:rsidRPr="005C4FE5">
              <w:tab/>
              <w:t>reducir o, en casos excepcionales y debidamente justificados, retirar las dietas.</w:t>
            </w:r>
          </w:p>
        </w:tc>
        <w:tc>
          <w:tcPr>
            <w:tcW w:w="4876" w:type="dxa"/>
            <w:hideMark/>
          </w:tcPr>
          <w:p w14:paraId="3F874898" w14:textId="77777777" w:rsidR="009E33C7" w:rsidRPr="005C4FE5" w:rsidRDefault="009E33C7" w:rsidP="008916CF">
            <w:pPr>
              <w:pStyle w:val="Normal6"/>
              <w:rPr>
                <w:szCs w:val="24"/>
              </w:rPr>
            </w:pPr>
            <w:r w:rsidRPr="005C4FE5">
              <w:t>b)</w:t>
            </w:r>
            <w:r w:rsidRPr="005C4FE5">
              <w:tab/>
              <w:t>reducir o, en casos excepcionales y debidamente justificados, retirar las dietas</w:t>
            </w:r>
            <w:r w:rsidRPr="005C4FE5">
              <w:rPr>
                <w:b/>
                <w:i/>
              </w:rPr>
              <w:t xml:space="preserve"> para gastos diarios</w:t>
            </w:r>
            <w:r w:rsidRPr="005C4FE5">
              <w:t>.</w:t>
            </w:r>
          </w:p>
        </w:tc>
      </w:tr>
    </w:tbl>
    <w:p w14:paraId="3920E35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DBD4BCE" w14:textId="77777777" w:rsidR="009E33C7" w:rsidRPr="005C4FE5" w:rsidRDefault="009E33C7" w:rsidP="009E33C7">
      <w:r w:rsidRPr="005C4FE5">
        <w:rPr>
          <w:rStyle w:val="HideTWBExt"/>
          <w:noProof w:val="0"/>
        </w:rPr>
        <w:t>&lt;/AmendB&gt;</w:t>
      </w:r>
    </w:p>
    <w:p w14:paraId="3374844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423</w:t>
      </w:r>
      <w:r w:rsidRPr="005C4FE5">
        <w:rPr>
          <w:rStyle w:val="HideTWBExt"/>
          <w:b w:val="0"/>
          <w:noProof w:val="0"/>
        </w:rPr>
        <w:t>&lt;/NumAmB&gt;</w:t>
      </w:r>
    </w:p>
    <w:p w14:paraId="1802FD59"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45BDEE3D"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226968C3" w14:textId="77777777" w:rsidR="009E33C7" w:rsidRPr="005C4FE5" w:rsidRDefault="009E33C7" w:rsidP="009E33C7">
      <w:r w:rsidRPr="005C4FE5">
        <w:rPr>
          <w:rStyle w:val="HideTWBExt"/>
          <w:noProof w:val="0"/>
        </w:rPr>
        <w:t>&lt;/RepeatBlock-By&gt;</w:t>
      </w:r>
    </w:p>
    <w:p w14:paraId="40E4C91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4029547"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3D9D159" w14:textId="77777777" w:rsidTr="008916CF">
        <w:trPr>
          <w:jc w:val="center"/>
        </w:trPr>
        <w:tc>
          <w:tcPr>
            <w:tcW w:w="9752" w:type="dxa"/>
            <w:gridSpan w:val="2"/>
          </w:tcPr>
          <w:p w14:paraId="12258130" w14:textId="77777777" w:rsidR="009E33C7" w:rsidRPr="005C4FE5" w:rsidRDefault="009E33C7" w:rsidP="008916CF">
            <w:pPr>
              <w:keepNext/>
            </w:pPr>
          </w:p>
        </w:tc>
      </w:tr>
      <w:tr w:rsidR="009E33C7" w:rsidRPr="005C4FE5" w14:paraId="3C335EF1" w14:textId="77777777" w:rsidTr="008916CF">
        <w:trPr>
          <w:jc w:val="center"/>
        </w:trPr>
        <w:tc>
          <w:tcPr>
            <w:tcW w:w="4876" w:type="dxa"/>
            <w:hideMark/>
          </w:tcPr>
          <w:p w14:paraId="1641250B" w14:textId="77777777" w:rsidR="009E33C7" w:rsidRPr="005C4FE5" w:rsidRDefault="009E33C7" w:rsidP="008916CF">
            <w:pPr>
              <w:pStyle w:val="ColumnHeading"/>
              <w:keepNext/>
            </w:pPr>
            <w:r w:rsidRPr="005C4FE5">
              <w:t>Texto de la Comisión</w:t>
            </w:r>
          </w:p>
        </w:tc>
        <w:tc>
          <w:tcPr>
            <w:tcW w:w="4876" w:type="dxa"/>
            <w:hideMark/>
          </w:tcPr>
          <w:p w14:paraId="5C36C513" w14:textId="77777777" w:rsidR="009E33C7" w:rsidRPr="005C4FE5" w:rsidRDefault="009E33C7" w:rsidP="008916CF">
            <w:pPr>
              <w:pStyle w:val="ColumnHeading"/>
              <w:keepNext/>
            </w:pPr>
            <w:r w:rsidRPr="005C4FE5">
              <w:t>Enmienda</w:t>
            </w:r>
          </w:p>
        </w:tc>
      </w:tr>
      <w:tr w:rsidR="009E33C7" w:rsidRPr="005C4FE5" w14:paraId="7AE9B7E9" w14:textId="77777777" w:rsidTr="008916CF">
        <w:trPr>
          <w:jc w:val="center"/>
        </w:trPr>
        <w:tc>
          <w:tcPr>
            <w:tcW w:w="4876" w:type="dxa"/>
            <w:hideMark/>
          </w:tcPr>
          <w:p w14:paraId="19CE12C1" w14:textId="77777777" w:rsidR="009E33C7" w:rsidRPr="005C4FE5" w:rsidRDefault="009E33C7" w:rsidP="008916CF">
            <w:pPr>
              <w:pStyle w:val="Normal6"/>
            </w:pPr>
            <w:r w:rsidRPr="005C4FE5">
              <w:t>a)</w:t>
            </w:r>
            <w:r w:rsidRPr="005C4FE5">
              <w:tab/>
              <w:t xml:space="preserve">abandone el lugar de residencia determinado por la autoridad competente sin informar a esta de ello o, en caso de ser necesario un permiso, sin haberlo obtenido, o </w:t>
            </w:r>
            <w:r w:rsidRPr="005C4FE5">
              <w:rPr>
                <w:b/>
                <w:i/>
              </w:rPr>
              <w:t>se dé a la fuga</w:t>
            </w:r>
            <w:r w:rsidRPr="005C4FE5">
              <w:t>, o</w:t>
            </w:r>
          </w:p>
        </w:tc>
        <w:tc>
          <w:tcPr>
            <w:tcW w:w="4876" w:type="dxa"/>
            <w:hideMark/>
          </w:tcPr>
          <w:p w14:paraId="11B2295E" w14:textId="77777777" w:rsidR="009E33C7" w:rsidRPr="005C4FE5" w:rsidRDefault="009E33C7" w:rsidP="008916CF">
            <w:pPr>
              <w:pStyle w:val="Normal6"/>
              <w:rPr>
                <w:szCs w:val="24"/>
              </w:rPr>
            </w:pPr>
            <w:r w:rsidRPr="005C4FE5">
              <w:t>a)</w:t>
            </w:r>
            <w:r w:rsidRPr="005C4FE5">
              <w:tab/>
              <w:t xml:space="preserve">abandone el lugar de residencia determinado por la autoridad competente sin informar a esta de ello o, en caso de ser necesario un permiso, sin haberlo obtenido, o </w:t>
            </w:r>
            <w:r w:rsidRPr="005C4FE5">
              <w:rPr>
                <w:b/>
                <w:i/>
              </w:rPr>
              <w:t>sin justificación</w:t>
            </w:r>
            <w:r w:rsidRPr="005C4FE5">
              <w:t>, o</w:t>
            </w:r>
          </w:p>
        </w:tc>
      </w:tr>
    </w:tbl>
    <w:p w14:paraId="734171C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0B612F1" w14:textId="77777777" w:rsidR="009E33C7" w:rsidRPr="005C4FE5" w:rsidRDefault="009E33C7" w:rsidP="009E33C7">
      <w:r w:rsidRPr="005C4FE5">
        <w:rPr>
          <w:rStyle w:val="HideTWBExt"/>
          <w:noProof w:val="0"/>
        </w:rPr>
        <w:t>&lt;/AmendB&gt;</w:t>
      </w:r>
    </w:p>
    <w:p w14:paraId="6B7BC62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424</w:t>
      </w:r>
      <w:r w:rsidRPr="005C4FE5">
        <w:rPr>
          <w:rStyle w:val="HideTWBExt"/>
          <w:b w:val="0"/>
          <w:noProof w:val="0"/>
        </w:rPr>
        <w:t>&lt;/NumAmB&gt;</w:t>
      </w:r>
    </w:p>
    <w:p w14:paraId="066D05CF"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1F8488A1" w14:textId="77777777" w:rsidR="009E33C7" w:rsidRPr="005C4FE5" w:rsidRDefault="009E33C7" w:rsidP="009E33C7">
      <w:r w:rsidRPr="005C4FE5">
        <w:rPr>
          <w:rStyle w:val="HideTWBExt"/>
          <w:noProof w:val="0"/>
        </w:rPr>
        <w:t>&lt;/RepeatBlock-By&gt;</w:t>
      </w:r>
    </w:p>
    <w:p w14:paraId="3A7A455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FC2943C"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64188C6" w14:textId="77777777" w:rsidTr="008916CF">
        <w:trPr>
          <w:jc w:val="center"/>
        </w:trPr>
        <w:tc>
          <w:tcPr>
            <w:tcW w:w="9752" w:type="dxa"/>
            <w:gridSpan w:val="2"/>
          </w:tcPr>
          <w:p w14:paraId="66BDB123" w14:textId="77777777" w:rsidR="009E33C7" w:rsidRPr="005C4FE5" w:rsidRDefault="009E33C7" w:rsidP="008916CF">
            <w:pPr>
              <w:keepNext/>
            </w:pPr>
          </w:p>
        </w:tc>
      </w:tr>
      <w:tr w:rsidR="009E33C7" w:rsidRPr="005C4FE5" w14:paraId="46F066C0" w14:textId="77777777" w:rsidTr="008916CF">
        <w:trPr>
          <w:jc w:val="center"/>
        </w:trPr>
        <w:tc>
          <w:tcPr>
            <w:tcW w:w="4876" w:type="dxa"/>
            <w:hideMark/>
          </w:tcPr>
          <w:p w14:paraId="6B28CD79" w14:textId="77777777" w:rsidR="009E33C7" w:rsidRPr="005C4FE5" w:rsidRDefault="009E33C7" w:rsidP="008916CF">
            <w:pPr>
              <w:pStyle w:val="ColumnHeading"/>
              <w:keepNext/>
            </w:pPr>
            <w:r w:rsidRPr="005C4FE5">
              <w:t>Texto de la Comisión</w:t>
            </w:r>
          </w:p>
        </w:tc>
        <w:tc>
          <w:tcPr>
            <w:tcW w:w="4876" w:type="dxa"/>
            <w:hideMark/>
          </w:tcPr>
          <w:p w14:paraId="175F87FB" w14:textId="77777777" w:rsidR="009E33C7" w:rsidRPr="005C4FE5" w:rsidRDefault="009E33C7" w:rsidP="008916CF">
            <w:pPr>
              <w:pStyle w:val="ColumnHeading"/>
              <w:keepNext/>
            </w:pPr>
            <w:r w:rsidRPr="005C4FE5">
              <w:t>Enmienda</w:t>
            </w:r>
          </w:p>
        </w:tc>
      </w:tr>
      <w:tr w:rsidR="009E33C7" w:rsidRPr="005C4FE5" w14:paraId="60E46BE9" w14:textId="77777777" w:rsidTr="008916CF">
        <w:trPr>
          <w:jc w:val="center"/>
        </w:trPr>
        <w:tc>
          <w:tcPr>
            <w:tcW w:w="4876" w:type="dxa"/>
            <w:hideMark/>
          </w:tcPr>
          <w:p w14:paraId="0FA2A0EE" w14:textId="77777777" w:rsidR="009E33C7" w:rsidRPr="005C4FE5" w:rsidRDefault="009E33C7" w:rsidP="008916CF">
            <w:pPr>
              <w:pStyle w:val="Normal6"/>
            </w:pPr>
            <w:r w:rsidRPr="005C4FE5">
              <w:rPr>
                <w:b/>
                <w:i/>
              </w:rPr>
              <w:t>e)</w:t>
            </w:r>
            <w:r w:rsidRPr="005C4FE5">
              <w:tab/>
            </w:r>
            <w:r w:rsidRPr="005C4FE5">
              <w:rPr>
                <w:b/>
                <w:i/>
              </w:rPr>
              <w:t>haya infringido gravemente las normas del centro de acogida, o se haya comportado de manera muy violenta; o</w:t>
            </w:r>
          </w:p>
        </w:tc>
        <w:tc>
          <w:tcPr>
            <w:tcW w:w="4876" w:type="dxa"/>
            <w:hideMark/>
          </w:tcPr>
          <w:p w14:paraId="6D048162" w14:textId="77777777" w:rsidR="009E33C7" w:rsidRPr="005C4FE5" w:rsidRDefault="009E33C7" w:rsidP="008916CF">
            <w:pPr>
              <w:pStyle w:val="Normal6"/>
              <w:rPr>
                <w:szCs w:val="24"/>
              </w:rPr>
            </w:pPr>
            <w:r w:rsidRPr="005C4FE5">
              <w:rPr>
                <w:b/>
                <w:i/>
              </w:rPr>
              <w:t>suprimida</w:t>
            </w:r>
          </w:p>
        </w:tc>
      </w:tr>
    </w:tbl>
    <w:p w14:paraId="360CA54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E2D9A9E" w14:textId="77777777" w:rsidR="009E33C7" w:rsidRPr="005C4FE5" w:rsidRDefault="009E33C7" w:rsidP="009E33C7">
      <w:r w:rsidRPr="005C4FE5">
        <w:rPr>
          <w:rStyle w:val="HideTWBExt"/>
          <w:noProof w:val="0"/>
        </w:rPr>
        <w:t>&lt;/AmendB&gt;</w:t>
      </w:r>
    </w:p>
    <w:p w14:paraId="350B425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425</w:t>
      </w:r>
      <w:r w:rsidRPr="005C4FE5">
        <w:rPr>
          <w:rStyle w:val="HideTWBExt"/>
          <w:b w:val="0"/>
          <w:noProof w:val="0"/>
        </w:rPr>
        <w:t>&lt;/NumAmB&gt;</w:t>
      </w:r>
    </w:p>
    <w:p w14:paraId="0BFC0B33"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F465AF9"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291CEC2F" w14:textId="77777777" w:rsidR="009E33C7" w:rsidRPr="005C4FE5" w:rsidRDefault="009E33C7" w:rsidP="009E33C7">
      <w:r w:rsidRPr="005C4FE5">
        <w:rPr>
          <w:rStyle w:val="HideTWBExt"/>
          <w:noProof w:val="0"/>
        </w:rPr>
        <w:t>&lt;/RepeatBlock-By&gt;</w:t>
      </w:r>
    </w:p>
    <w:p w14:paraId="559D85D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725515E"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A3916F9" w14:textId="77777777" w:rsidTr="008916CF">
        <w:trPr>
          <w:jc w:val="center"/>
        </w:trPr>
        <w:tc>
          <w:tcPr>
            <w:tcW w:w="9752" w:type="dxa"/>
            <w:gridSpan w:val="2"/>
          </w:tcPr>
          <w:p w14:paraId="0DAF5413" w14:textId="77777777" w:rsidR="009E33C7" w:rsidRPr="005C4FE5" w:rsidRDefault="009E33C7" w:rsidP="008916CF">
            <w:pPr>
              <w:keepNext/>
            </w:pPr>
          </w:p>
        </w:tc>
      </w:tr>
      <w:tr w:rsidR="009E33C7" w:rsidRPr="005C4FE5" w14:paraId="1C44E757" w14:textId="77777777" w:rsidTr="008916CF">
        <w:trPr>
          <w:jc w:val="center"/>
        </w:trPr>
        <w:tc>
          <w:tcPr>
            <w:tcW w:w="4876" w:type="dxa"/>
            <w:hideMark/>
          </w:tcPr>
          <w:p w14:paraId="1B331F88" w14:textId="77777777" w:rsidR="009E33C7" w:rsidRPr="005C4FE5" w:rsidRDefault="009E33C7" w:rsidP="008916CF">
            <w:pPr>
              <w:pStyle w:val="ColumnHeading"/>
              <w:keepNext/>
            </w:pPr>
            <w:r w:rsidRPr="005C4FE5">
              <w:t>Texto de la Comisión</w:t>
            </w:r>
          </w:p>
        </w:tc>
        <w:tc>
          <w:tcPr>
            <w:tcW w:w="4876" w:type="dxa"/>
            <w:hideMark/>
          </w:tcPr>
          <w:p w14:paraId="134D6C6A" w14:textId="77777777" w:rsidR="009E33C7" w:rsidRPr="005C4FE5" w:rsidRDefault="009E33C7" w:rsidP="008916CF">
            <w:pPr>
              <w:pStyle w:val="ColumnHeading"/>
              <w:keepNext/>
            </w:pPr>
            <w:r w:rsidRPr="005C4FE5">
              <w:t>Enmienda</w:t>
            </w:r>
          </w:p>
        </w:tc>
      </w:tr>
      <w:tr w:rsidR="009E33C7" w:rsidRPr="005C4FE5" w14:paraId="363B7F50" w14:textId="77777777" w:rsidTr="008916CF">
        <w:trPr>
          <w:jc w:val="center"/>
        </w:trPr>
        <w:tc>
          <w:tcPr>
            <w:tcW w:w="4876" w:type="dxa"/>
            <w:hideMark/>
          </w:tcPr>
          <w:p w14:paraId="1A6BBD5D" w14:textId="77777777" w:rsidR="009E33C7" w:rsidRPr="005C4FE5" w:rsidRDefault="009E33C7" w:rsidP="008916CF">
            <w:pPr>
              <w:pStyle w:val="Normal6"/>
            </w:pPr>
            <w:r w:rsidRPr="005C4FE5">
              <w:t>e)</w:t>
            </w:r>
            <w:r w:rsidRPr="005C4FE5">
              <w:tab/>
              <w:t>haya infringido gravemente las normas del centro de acogida, o se haya comportado de manera muy violenta; o</w:t>
            </w:r>
          </w:p>
        </w:tc>
        <w:tc>
          <w:tcPr>
            <w:tcW w:w="4876" w:type="dxa"/>
            <w:hideMark/>
          </w:tcPr>
          <w:p w14:paraId="324C5A93" w14:textId="77777777" w:rsidR="009E33C7" w:rsidRPr="005C4FE5" w:rsidRDefault="009E33C7" w:rsidP="008916CF">
            <w:pPr>
              <w:pStyle w:val="Normal6"/>
              <w:rPr>
                <w:szCs w:val="24"/>
              </w:rPr>
            </w:pPr>
            <w:r w:rsidRPr="005C4FE5">
              <w:t>e)</w:t>
            </w:r>
            <w:r w:rsidRPr="005C4FE5">
              <w:tab/>
              <w:t xml:space="preserve">haya infringido </w:t>
            </w:r>
            <w:r w:rsidRPr="005C4FE5">
              <w:rPr>
                <w:b/>
                <w:i/>
              </w:rPr>
              <w:t>de forma reiterada e intencionada y</w:t>
            </w:r>
            <w:r w:rsidRPr="005C4FE5">
              <w:t xml:space="preserve"> gravemente las normas del centro de acogida, o se haya comportado de manera muy violenta; o</w:t>
            </w:r>
          </w:p>
        </w:tc>
      </w:tr>
    </w:tbl>
    <w:p w14:paraId="238FE59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267E7A3" w14:textId="77777777" w:rsidR="009E33C7" w:rsidRPr="005C4FE5" w:rsidRDefault="009E33C7" w:rsidP="009E33C7">
      <w:r w:rsidRPr="005C4FE5">
        <w:rPr>
          <w:rStyle w:val="HideTWBExt"/>
          <w:noProof w:val="0"/>
        </w:rPr>
        <w:t>&lt;/AmendB&gt;</w:t>
      </w:r>
    </w:p>
    <w:p w14:paraId="4F66F9F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426</w:t>
      </w:r>
      <w:r w:rsidRPr="005C4FE5">
        <w:rPr>
          <w:rStyle w:val="HideTWBExt"/>
          <w:b w:val="0"/>
          <w:noProof w:val="0"/>
        </w:rPr>
        <w:t>&lt;/NumAmB&gt;</w:t>
      </w:r>
    </w:p>
    <w:p w14:paraId="3C90A59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42D6D6C" w14:textId="77777777" w:rsidR="009E33C7" w:rsidRPr="005C4FE5" w:rsidRDefault="009E33C7" w:rsidP="009E33C7">
      <w:r w:rsidRPr="005C4FE5">
        <w:rPr>
          <w:rStyle w:val="HideTWBExt"/>
          <w:noProof w:val="0"/>
        </w:rPr>
        <w:t>&lt;/RepeatBlock-By&gt;</w:t>
      </w:r>
    </w:p>
    <w:p w14:paraId="2DCB7A5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222091D"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e</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7713294" w14:textId="77777777" w:rsidTr="008916CF">
        <w:trPr>
          <w:jc w:val="center"/>
        </w:trPr>
        <w:tc>
          <w:tcPr>
            <w:tcW w:w="9752" w:type="dxa"/>
            <w:gridSpan w:val="2"/>
          </w:tcPr>
          <w:p w14:paraId="1EC49ABE" w14:textId="77777777" w:rsidR="009E33C7" w:rsidRPr="005C4FE5" w:rsidRDefault="009E33C7" w:rsidP="008916CF">
            <w:pPr>
              <w:keepNext/>
            </w:pPr>
          </w:p>
        </w:tc>
      </w:tr>
      <w:tr w:rsidR="009E33C7" w:rsidRPr="005C4FE5" w14:paraId="229ACA72" w14:textId="77777777" w:rsidTr="008916CF">
        <w:trPr>
          <w:jc w:val="center"/>
        </w:trPr>
        <w:tc>
          <w:tcPr>
            <w:tcW w:w="4876" w:type="dxa"/>
            <w:hideMark/>
          </w:tcPr>
          <w:p w14:paraId="4CAE4383" w14:textId="77777777" w:rsidR="009E33C7" w:rsidRPr="005C4FE5" w:rsidRDefault="009E33C7" w:rsidP="008916CF">
            <w:pPr>
              <w:pStyle w:val="ColumnHeading"/>
              <w:keepNext/>
            </w:pPr>
            <w:r w:rsidRPr="005C4FE5">
              <w:t>Texto de la Comisión</w:t>
            </w:r>
          </w:p>
        </w:tc>
        <w:tc>
          <w:tcPr>
            <w:tcW w:w="4876" w:type="dxa"/>
            <w:hideMark/>
          </w:tcPr>
          <w:p w14:paraId="5460DA12" w14:textId="77777777" w:rsidR="009E33C7" w:rsidRPr="005C4FE5" w:rsidRDefault="009E33C7" w:rsidP="008916CF">
            <w:pPr>
              <w:pStyle w:val="ColumnHeading"/>
              <w:keepNext/>
            </w:pPr>
            <w:r w:rsidRPr="005C4FE5">
              <w:t>Enmienda</w:t>
            </w:r>
          </w:p>
        </w:tc>
      </w:tr>
      <w:tr w:rsidR="009E33C7" w:rsidRPr="005C4FE5" w14:paraId="70E02C23" w14:textId="77777777" w:rsidTr="008916CF">
        <w:trPr>
          <w:jc w:val="center"/>
        </w:trPr>
        <w:tc>
          <w:tcPr>
            <w:tcW w:w="4876" w:type="dxa"/>
            <w:hideMark/>
          </w:tcPr>
          <w:p w14:paraId="27552C17" w14:textId="77777777" w:rsidR="009E33C7" w:rsidRPr="005C4FE5" w:rsidRDefault="009E33C7" w:rsidP="008916CF">
            <w:pPr>
              <w:pStyle w:val="Normal6"/>
            </w:pPr>
            <w:r w:rsidRPr="005C4FE5">
              <w:t>e)</w:t>
            </w:r>
            <w:r w:rsidRPr="005C4FE5">
              <w:tab/>
              <w:t xml:space="preserve">haya infringido </w:t>
            </w:r>
            <w:r w:rsidRPr="005C4FE5">
              <w:rPr>
                <w:b/>
                <w:i/>
              </w:rPr>
              <w:t>gravemente</w:t>
            </w:r>
            <w:r w:rsidRPr="005C4FE5">
              <w:t xml:space="preserve"> las normas del centro de acogida, o se haya comportado de manera </w:t>
            </w:r>
            <w:r w:rsidRPr="005C4FE5">
              <w:rPr>
                <w:b/>
                <w:i/>
              </w:rPr>
              <w:t>muy</w:t>
            </w:r>
            <w:r w:rsidRPr="005C4FE5">
              <w:t xml:space="preserve"> violenta; o</w:t>
            </w:r>
          </w:p>
        </w:tc>
        <w:tc>
          <w:tcPr>
            <w:tcW w:w="4876" w:type="dxa"/>
            <w:hideMark/>
          </w:tcPr>
          <w:p w14:paraId="09893C6F" w14:textId="77777777" w:rsidR="009E33C7" w:rsidRPr="005C4FE5" w:rsidRDefault="009E33C7" w:rsidP="008916CF">
            <w:pPr>
              <w:pStyle w:val="Normal6"/>
              <w:rPr>
                <w:szCs w:val="24"/>
              </w:rPr>
            </w:pPr>
            <w:r w:rsidRPr="005C4FE5">
              <w:t>e)</w:t>
            </w:r>
            <w:r w:rsidRPr="005C4FE5">
              <w:tab/>
              <w:t>haya infringido las normas del centro de acogida, o se haya comportado de manera violenta; o</w:t>
            </w:r>
          </w:p>
        </w:tc>
      </w:tr>
    </w:tbl>
    <w:p w14:paraId="630A354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9AB84BF" w14:textId="77777777" w:rsidR="009E33C7" w:rsidRPr="005C4FE5" w:rsidRDefault="009E33C7" w:rsidP="009E33C7">
      <w:r w:rsidRPr="005C4FE5">
        <w:rPr>
          <w:rStyle w:val="HideTWBExt"/>
          <w:noProof w:val="0"/>
        </w:rPr>
        <w:t>&lt;/AmendB&gt;</w:t>
      </w:r>
    </w:p>
    <w:p w14:paraId="0AF6E05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427</w:t>
      </w:r>
      <w:r w:rsidRPr="005C4FE5">
        <w:rPr>
          <w:rStyle w:val="HideTWBExt"/>
          <w:b w:val="0"/>
          <w:noProof w:val="0"/>
        </w:rPr>
        <w:t>&lt;/NumAmB&gt;</w:t>
      </w:r>
    </w:p>
    <w:p w14:paraId="3C099BC9"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57AA459C" w14:textId="77777777" w:rsidR="009E33C7" w:rsidRPr="005C4FE5" w:rsidRDefault="009E33C7" w:rsidP="009E33C7">
      <w:r w:rsidRPr="005C4FE5">
        <w:rPr>
          <w:rStyle w:val="HideTWBExt"/>
          <w:noProof w:val="0"/>
        </w:rPr>
        <w:t>&lt;/RepeatBlock-By&gt;</w:t>
      </w:r>
    </w:p>
    <w:p w14:paraId="3A3D587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E77FBE3"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f</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7E9403C" w14:textId="77777777" w:rsidTr="008916CF">
        <w:trPr>
          <w:jc w:val="center"/>
        </w:trPr>
        <w:tc>
          <w:tcPr>
            <w:tcW w:w="9752" w:type="dxa"/>
            <w:gridSpan w:val="2"/>
          </w:tcPr>
          <w:p w14:paraId="3C071CD1" w14:textId="77777777" w:rsidR="009E33C7" w:rsidRPr="005C4FE5" w:rsidRDefault="009E33C7" w:rsidP="008916CF">
            <w:pPr>
              <w:keepNext/>
            </w:pPr>
          </w:p>
        </w:tc>
      </w:tr>
      <w:tr w:rsidR="009E33C7" w:rsidRPr="005C4FE5" w14:paraId="753EB2C2" w14:textId="77777777" w:rsidTr="008916CF">
        <w:trPr>
          <w:jc w:val="center"/>
        </w:trPr>
        <w:tc>
          <w:tcPr>
            <w:tcW w:w="4876" w:type="dxa"/>
            <w:hideMark/>
          </w:tcPr>
          <w:p w14:paraId="4A52347C" w14:textId="77777777" w:rsidR="009E33C7" w:rsidRPr="005C4FE5" w:rsidRDefault="009E33C7" w:rsidP="008916CF">
            <w:pPr>
              <w:pStyle w:val="ColumnHeading"/>
              <w:keepNext/>
            </w:pPr>
            <w:r w:rsidRPr="005C4FE5">
              <w:t>Texto de la Comisión</w:t>
            </w:r>
          </w:p>
        </w:tc>
        <w:tc>
          <w:tcPr>
            <w:tcW w:w="4876" w:type="dxa"/>
            <w:hideMark/>
          </w:tcPr>
          <w:p w14:paraId="4EB44818" w14:textId="77777777" w:rsidR="009E33C7" w:rsidRPr="005C4FE5" w:rsidRDefault="009E33C7" w:rsidP="008916CF">
            <w:pPr>
              <w:pStyle w:val="ColumnHeading"/>
              <w:keepNext/>
            </w:pPr>
            <w:r w:rsidRPr="005C4FE5">
              <w:t>Enmienda</w:t>
            </w:r>
          </w:p>
        </w:tc>
      </w:tr>
      <w:tr w:rsidR="009E33C7" w:rsidRPr="005C4FE5" w14:paraId="4A4F09C2" w14:textId="77777777" w:rsidTr="008916CF">
        <w:trPr>
          <w:jc w:val="center"/>
        </w:trPr>
        <w:tc>
          <w:tcPr>
            <w:tcW w:w="4876" w:type="dxa"/>
            <w:hideMark/>
          </w:tcPr>
          <w:p w14:paraId="015CA7DA" w14:textId="77777777" w:rsidR="009E33C7" w:rsidRPr="005C4FE5" w:rsidRDefault="009E33C7" w:rsidP="008916CF">
            <w:pPr>
              <w:pStyle w:val="Normal6"/>
            </w:pPr>
            <w:r w:rsidRPr="005C4FE5">
              <w:rPr>
                <w:b/>
                <w:i/>
              </w:rPr>
              <w:t>f)</w:t>
            </w:r>
            <w:r w:rsidRPr="005C4FE5">
              <w:tab/>
            </w:r>
            <w:r w:rsidRPr="005C4FE5">
              <w:rPr>
                <w:b/>
                <w:i/>
              </w:rPr>
              <w:t>no asista a medidas de integración obligatorias; o</w:t>
            </w:r>
          </w:p>
        </w:tc>
        <w:tc>
          <w:tcPr>
            <w:tcW w:w="4876" w:type="dxa"/>
            <w:hideMark/>
          </w:tcPr>
          <w:p w14:paraId="5AA014E9" w14:textId="77777777" w:rsidR="009E33C7" w:rsidRPr="005C4FE5" w:rsidRDefault="009E33C7" w:rsidP="008916CF">
            <w:pPr>
              <w:pStyle w:val="Normal6"/>
              <w:rPr>
                <w:szCs w:val="24"/>
              </w:rPr>
            </w:pPr>
            <w:r w:rsidRPr="005C4FE5">
              <w:rPr>
                <w:b/>
                <w:i/>
              </w:rPr>
              <w:t>suprimida</w:t>
            </w:r>
          </w:p>
        </w:tc>
      </w:tr>
    </w:tbl>
    <w:p w14:paraId="553637F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1C0E9697" w14:textId="77777777" w:rsidR="009E33C7" w:rsidRPr="005C4FE5" w:rsidRDefault="009E33C7" w:rsidP="009E33C7">
      <w:r w:rsidRPr="005C4FE5">
        <w:rPr>
          <w:rStyle w:val="HideTWBExt"/>
          <w:noProof w:val="0"/>
        </w:rPr>
        <w:t>&lt;/AmendB&gt;</w:t>
      </w:r>
    </w:p>
    <w:p w14:paraId="0B37E29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428</w:t>
      </w:r>
      <w:r w:rsidRPr="005C4FE5">
        <w:rPr>
          <w:rStyle w:val="HideTWBExt"/>
          <w:b w:val="0"/>
          <w:noProof w:val="0"/>
        </w:rPr>
        <w:t>&lt;/NumAmB&gt;</w:t>
      </w:r>
    </w:p>
    <w:p w14:paraId="79FBC909"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4B5C61D8"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22273CF" w14:textId="77777777" w:rsidR="009E33C7" w:rsidRPr="005C4FE5" w:rsidRDefault="009E33C7" w:rsidP="009E33C7">
      <w:r w:rsidRPr="005C4FE5">
        <w:rPr>
          <w:rStyle w:val="HideTWBExt"/>
          <w:noProof w:val="0"/>
        </w:rPr>
        <w:t>&lt;/RepeatBlock-By&gt;</w:t>
      </w:r>
    </w:p>
    <w:p w14:paraId="6EC1ABF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6EEB517"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f</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07AE9B0" w14:textId="77777777" w:rsidTr="008916CF">
        <w:trPr>
          <w:jc w:val="center"/>
        </w:trPr>
        <w:tc>
          <w:tcPr>
            <w:tcW w:w="9752" w:type="dxa"/>
            <w:gridSpan w:val="2"/>
          </w:tcPr>
          <w:p w14:paraId="5EA5FA29" w14:textId="77777777" w:rsidR="009E33C7" w:rsidRPr="005C4FE5" w:rsidRDefault="009E33C7" w:rsidP="008916CF">
            <w:pPr>
              <w:keepNext/>
            </w:pPr>
          </w:p>
        </w:tc>
      </w:tr>
      <w:tr w:rsidR="009E33C7" w:rsidRPr="005C4FE5" w14:paraId="10DE82CC" w14:textId="77777777" w:rsidTr="008916CF">
        <w:trPr>
          <w:jc w:val="center"/>
        </w:trPr>
        <w:tc>
          <w:tcPr>
            <w:tcW w:w="4876" w:type="dxa"/>
            <w:hideMark/>
          </w:tcPr>
          <w:p w14:paraId="2663C2E8" w14:textId="77777777" w:rsidR="009E33C7" w:rsidRPr="005C4FE5" w:rsidRDefault="009E33C7" w:rsidP="008916CF">
            <w:pPr>
              <w:pStyle w:val="ColumnHeading"/>
              <w:keepNext/>
            </w:pPr>
            <w:r w:rsidRPr="005C4FE5">
              <w:t>Texto de la Comisión</w:t>
            </w:r>
          </w:p>
        </w:tc>
        <w:tc>
          <w:tcPr>
            <w:tcW w:w="4876" w:type="dxa"/>
            <w:hideMark/>
          </w:tcPr>
          <w:p w14:paraId="5C38FA13" w14:textId="77777777" w:rsidR="009E33C7" w:rsidRPr="005C4FE5" w:rsidRDefault="009E33C7" w:rsidP="008916CF">
            <w:pPr>
              <w:pStyle w:val="ColumnHeading"/>
              <w:keepNext/>
            </w:pPr>
            <w:r w:rsidRPr="005C4FE5">
              <w:t>Enmienda</w:t>
            </w:r>
          </w:p>
        </w:tc>
      </w:tr>
      <w:tr w:rsidR="009E33C7" w:rsidRPr="005C4FE5" w14:paraId="7D141E09" w14:textId="77777777" w:rsidTr="008916CF">
        <w:trPr>
          <w:jc w:val="center"/>
        </w:trPr>
        <w:tc>
          <w:tcPr>
            <w:tcW w:w="4876" w:type="dxa"/>
            <w:hideMark/>
          </w:tcPr>
          <w:p w14:paraId="434C820F" w14:textId="77777777" w:rsidR="009E33C7" w:rsidRPr="005C4FE5" w:rsidRDefault="009E33C7" w:rsidP="008916CF">
            <w:pPr>
              <w:pStyle w:val="Normal6"/>
            </w:pPr>
            <w:r w:rsidRPr="005C4FE5">
              <w:rPr>
                <w:b/>
                <w:i/>
              </w:rPr>
              <w:t>f)</w:t>
            </w:r>
            <w:r w:rsidRPr="005C4FE5">
              <w:tab/>
            </w:r>
            <w:r w:rsidRPr="005C4FE5">
              <w:rPr>
                <w:b/>
                <w:i/>
              </w:rPr>
              <w:t>no asista a medidas de integración obligatorias; o</w:t>
            </w:r>
          </w:p>
        </w:tc>
        <w:tc>
          <w:tcPr>
            <w:tcW w:w="4876" w:type="dxa"/>
            <w:hideMark/>
          </w:tcPr>
          <w:p w14:paraId="69264AE5" w14:textId="77777777" w:rsidR="009E33C7" w:rsidRPr="005C4FE5" w:rsidRDefault="009E33C7" w:rsidP="008916CF">
            <w:pPr>
              <w:pStyle w:val="Normal6"/>
              <w:rPr>
                <w:szCs w:val="24"/>
              </w:rPr>
            </w:pPr>
            <w:r w:rsidRPr="005C4FE5">
              <w:rPr>
                <w:b/>
                <w:i/>
              </w:rPr>
              <w:t>suprimida</w:t>
            </w:r>
          </w:p>
        </w:tc>
      </w:tr>
    </w:tbl>
    <w:p w14:paraId="07D1403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199956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C05BAA7" w14:textId="77777777" w:rsidR="009E33C7" w:rsidRPr="005C4FE5" w:rsidRDefault="009E33C7" w:rsidP="009E33C7">
      <w:pPr>
        <w:pStyle w:val="Normal12Italic"/>
        <w:rPr>
          <w:noProof w:val="0"/>
        </w:rPr>
      </w:pPr>
      <w:r w:rsidRPr="005C4FE5">
        <w:rPr>
          <w:noProof w:val="0"/>
        </w:rPr>
        <w:t>Otorgar a los Estados miembros la facultad de sancionar a los solicitantes de asilo que no asistan a las medidas de integración obligatorias entraña un riesgo de restricción arbitraria de sus condiciones de vida.</w:t>
      </w:r>
    </w:p>
    <w:p w14:paraId="02D68CE3" w14:textId="77777777" w:rsidR="009E33C7" w:rsidRPr="005C4FE5" w:rsidRDefault="009E33C7" w:rsidP="009E33C7">
      <w:r w:rsidRPr="005C4FE5">
        <w:rPr>
          <w:rStyle w:val="HideTWBExt"/>
          <w:noProof w:val="0"/>
        </w:rPr>
        <w:t>&lt;/AmendB&gt;</w:t>
      </w:r>
    </w:p>
    <w:p w14:paraId="2560D31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429</w:t>
      </w:r>
      <w:r w:rsidRPr="005C4FE5">
        <w:rPr>
          <w:rStyle w:val="HideTWBExt"/>
          <w:b w:val="0"/>
          <w:noProof w:val="0"/>
        </w:rPr>
        <w:t>&lt;/NumAmB&gt;</w:t>
      </w:r>
    </w:p>
    <w:p w14:paraId="0E8F1597"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223BFB7A" w14:textId="77777777" w:rsidR="009E33C7" w:rsidRPr="005C4FE5" w:rsidRDefault="009E33C7" w:rsidP="009E33C7">
      <w:r w:rsidRPr="005C4FE5">
        <w:rPr>
          <w:rStyle w:val="HideTWBExt"/>
          <w:noProof w:val="0"/>
        </w:rPr>
        <w:t>&lt;/RepeatBlock-By&gt;</w:t>
      </w:r>
    </w:p>
    <w:p w14:paraId="722B44F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100D8A7"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f</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FA4A839" w14:textId="77777777" w:rsidTr="008916CF">
        <w:trPr>
          <w:jc w:val="center"/>
        </w:trPr>
        <w:tc>
          <w:tcPr>
            <w:tcW w:w="9752" w:type="dxa"/>
            <w:gridSpan w:val="2"/>
          </w:tcPr>
          <w:p w14:paraId="18841EF7" w14:textId="77777777" w:rsidR="009E33C7" w:rsidRPr="005C4FE5" w:rsidRDefault="009E33C7" w:rsidP="008916CF">
            <w:pPr>
              <w:keepNext/>
            </w:pPr>
          </w:p>
        </w:tc>
      </w:tr>
      <w:tr w:rsidR="009E33C7" w:rsidRPr="005C4FE5" w14:paraId="21EF41A9" w14:textId="77777777" w:rsidTr="008916CF">
        <w:trPr>
          <w:jc w:val="center"/>
        </w:trPr>
        <w:tc>
          <w:tcPr>
            <w:tcW w:w="4876" w:type="dxa"/>
            <w:hideMark/>
          </w:tcPr>
          <w:p w14:paraId="0AD6646B" w14:textId="77777777" w:rsidR="009E33C7" w:rsidRPr="005C4FE5" w:rsidRDefault="009E33C7" w:rsidP="008916CF">
            <w:pPr>
              <w:pStyle w:val="ColumnHeading"/>
              <w:keepNext/>
            </w:pPr>
            <w:r w:rsidRPr="005C4FE5">
              <w:t>Texto de la Comisión</w:t>
            </w:r>
          </w:p>
        </w:tc>
        <w:tc>
          <w:tcPr>
            <w:tcW w:w="4876" w:type="dxa"/>
            <w:hideMark/>
          </w:tcPr>
          <w:p w14:paraId="5DD72690" w14:textId="77777777" w:rsidR="009E33C7" w:rsidRPr="005C4FE5" w:rsidRDefault="009E33C7" w:rsidP="008916CF">
            <w:pPr>
              <w:pStyle w:val="ColumnHeading"/>
              <w:keepNext/>
            </w:pPr>
            <w:r w:rsidRPr="005C4FE5">
              <w:t>Enmienda</w:t>
            </w:r>
          </w:p>
        </w:tc>
      </w:tr>
      <w:tr w:rsidR="009E33C7" w:rsidRPr="005C4FE5" w14:paraId="38891C49" w14:textId="77777777" w:rsidTr="008916CF">
        <w:trPr>
          <w:jc w:val="center"/>
        </w:trPr>
        <w:tc>
          <w:tcPr>
            <w:tcW w:w="4876" w:type="dxa"/>
            <w:hideMark/>
          </w:tcPr>
          <w:p w14:paraId="72B6BC5E" w14:textId="77777777" w:rsidR="009E33C7" w:rsidRPr="005C4FE5" w:rsidRDefault="009E33C7" w:rsidP="008916CF">
            <w:pPr>
              <w:pStyle w:val="Normal6"/>
            </w:pPr>
            <w:r w:rsidRPr="005C4FE5">
              <w:t>f)</w:t>
            </w:r>
            <w:r w:rsidRPr="005C4FE5">
              <w:tab/>
              <w:t>no asista a medidas de integración obligatorias; o</w:t>
            </w:r>
          </w:p>
        </w:tc>
        <w:tc>
          <w:tcPr>
            <w:tcW w:w="4876" w:type="dxa"/>
            <w:hideMark/>
          </w:tcPr>
          <w:p w14:paraId="67656964" w14:textId="77777777" w:rsidR="009E33C7" w:rsidRPr="005C4FE5" w:rsidRDefault="009E33C7" w:rsidP="008916CF">
            <w:pPr>
              <w:pStyle w:val="Normal6"/>
              <w:rPr>
                <w:szCs w:val="24"/>
              </w:rPr>
            </w:pPr>
            <w:r w:rsidRPr="005C4FE5">
              <w:t>f)</w:t>
            </w:r>
            <w:r w:rsidRPr="005C4FE5">
              <w:tab/>
              <w:t xml:space="preserve">no asista </w:t>
            </w:r>
            <w:r w:rsidRPr="005C4FE5">
              <w:rPr>
                <w:b/>
                <w:i/>
              </w:rPr>
              <w:t>de forma intencionada</w:t>
            </w:r>
            <w:r w:rsidRPr="005C4FE5">
              <w:t xml:space="preserve"> a medidas de integración obligatorias; o</w:t>
            </w:r>
          </w:p>
        </w:tc>
      </w:tr>
    </w:tbl>
    <w:p w14:paraId="7F0EF92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C78544E" w14:textId="77777777" w:rsidR="009E33C7" w:rsidRPr="005C4FE5" w:rsidRDefault="009E33C7" w:rsidP="009E33C7">
      <w:r w:rsidRPr="005C4FE5">
        <w:rPr>
          <w:rStyle w:val="HideTWBExt"/>
          <w:noProof w:val="0"/>
        </w:rPr>
        <w:t>&lt;/AmendB&gt;</w:t>
      </w:r>
    </w:p>
    <w:p w14:paraId="3D6A435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430</w:t>
      </w:r>
      <w:r w:rsidRPr="005C4FE5">
        <w:rPr>
          <w:rStyle w:val="HideTWBExt"/>
          <w:b w:val="0"/>
          <w:noProof w:val="0"/>
        </w:rPr>
        <w:t>&lt;/NumAmB&gt;</w:t>
      </w:r>
    </w:p>
    <w:p w14:paraId="30A57981"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57332619" w14:textId="77777777" w:rsidR="009E33C7" w:rsidRPr="005C4FE5" w:rsidRDefault="009E33C7" w:rsidP="009E33C7">
      <w:r w:rsidRPr="005C4FE5">
        <w:rPr>
          <w:rStyle w:val="HideTWBExt"/>
          <w:noProof w:val="0"/>
        </w:rPr>
        <w:t>&lt;/RepeatBlock-By&gt;</w:t>
      </w:r>
    </w:p>
    <w:p w14:paraId="60497DE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E70B5B3"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g</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90CCC75" w14:textId="77777777" w:rsidTr="008916CF">
        <w:trPr>
          <w:jc w:val="center"/>
        </w:trPr>
        <w:tc>
          <w:tcPr>
            <w:tcW w:w="9752" w:type="dxa"/>
            <w:gridSpan w:val="2"/>
          </w:tcPr>
          <w:p w14:paraId="44F7949B" w14:textId="77777777" w:rsidR="009E33C7" w:rsidRPr="005C4FE5" w:rsidRDefault="009E33C7" w:rsidP="008916CF">
            <w:pPr>
              <w:keepNext/>
            </w:pPr>
          </w:p>
        </w:tc>
      </w:tr>
      <w:tr w:rsidR="009E33C7" w:rsidRPr="005C4FE5" w14:paraId="591C44B6" w14:textId="77777777" w:rsidTr="008916CF">
        <w:trPr>
          <w:jc w:val="center"/>
        </w:trPr>
        <w:tc>
          <w:tcPr>
            <w:tcW w:w="4876" w:type="dxa"/>
            <w:hideMark/>
          </w:tcPr>
          <w:p w14:paraId="2B0C8FA7" w14:textId="77777777" w:rsidR="009E33C7" w:rsidRPr="005C4FE5" w:rsidRDefault="009E33C7" w:rsidP="008916CF">
            <w:pPr>
              <w:pStyle w:val="ColumnHeading"/>
              <w:keepNext/>
            </w:pPr>
            <w:r w:rsidRPr="005C4FE5">
              <w:t>Texto de la Comisión</w:t>
            </w:r>
          </w:p>
        </w:tc>
        <w:tc>
          <w:tcPr>
            <w:tcW w:w="4876" w:type="dxa"/>
            <w:hideMark/>
          </w:tcPr>
          <w:p w14:paraId="1BEFC9C5" w14:textId="77777777" w:rsidR="009E33C7" w:rsidRPr="005C4FE5" w:rsidRDefault="009E33C7" w:rsidP="008916CF">
            <w:pPr>
              <w:pStyle w:val="ColumnHeading"/>
              <w:keepNext/>
            </w:pPr>
            <w:r w:rsidRPr="005C4FE5">
              <w:t>Enmienda</w:t>
            </w:r>
          </w:p>
        </w:tc>
      </w:tr>
      <w:tr w:rsidR="009E33C7" w:rsidRPr="005C4FE5" w14:paraId="70CBEBDC" w14:textId="77777777" w:rsidTr="008916CF">
        <w:trPr>
          <w:jc w:val="center"/>
        </w:trPr>
        <w:tc>
          <w:tcPr>
            <w:tcW w:w="4876" w:type="dxa"/>
            <w:hideMark/>
          </w:tcPr>
          <w:p w14:paraId="2C84D229" w14:textId="77777777" w:rsidR="009E33C7" w:rsidRPr="005C4FE5" w:rsidRDefault="009E33C7" w:rsidP="008916CF">
            <w:pPr>
              <w:pStyle w:val="Normal6"/>
            </w:pPr>
            <w:r w:rsidRPr="005C4FE5">
              <w:rPr>
                <w:b/>
                <w:i/>
              </w:rPr>
              <w:t>g)</w:t>
            </w:r>
            <w:r w:rsidRPr="005C4FE5">
              <w:tab/>
            </w:r>
            <w:r w:rsidRPr="005C4FE5">
              <w:rPr>
                <w:b/>
                <w:i/>
              </w:rPr>
              <w:t>no haya cumplido con la obligación establecida en el artículo [4, apartado 1,] del Reglamento (UE) XXX/XXX [Reglamento de Dublín] y haya viajado a otro Estado miembro sin una justificación adecuada y presentado una solicitud en él; o</w:t>
            </w:r>
          </w:p>
        </w:tc>
        <w:tc>
          <w:tcPr>
            <w:tcW w:w="4876" w:type="dxa"/>
            <w:hideMark/>
          </w:tcPr>
          <w:p w14:paraId="7E7F32C7" w14:textId="77777777" w:rsidR="009E33C7" w:rsidRPr="005C4FE5" w:rsidRDefault="009E33C7" w:rsidP="008916CF">
            <w:pPr>
              <w:pStyle w:val="Normal6"/>
              <w:rPr>
                <w:szCs w:val="24"/>
              </w:rPr>
            </w:pPr>
            <w:r w:rsidRPr="005C4FE5">
              <w:rPr>
                <w:b/>
                <w:i/>
              </w:rPr>
              <w:t>suprimida</w:t>
            </w:r>
          </w:p>
        </w:tc>
      </w:tr>
    </w:tbl>
    <w:p w14:paraId="5A24429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3C1B9BCF" w14:textId="77777777" w:rsidR="009E33C7" w:rsidRPr="005C4FE5" w:rsidRDefault="009E33C7" w:rsidP="009E33C7">
      <w:r w:rsidRPr="005C4FE5">
        <w:rPr>
          <w:rStyle w:val="HideTWBExt"/>
          <w:noProof w:val="0"/>
        </w:rPr>
        <w:t>&lt;/AmendB&gt;</w:t>
      </w:r>
    </w:p>
    <w:p w14:paraId="28922CE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431</w:t>
      </w:r>
      <w:r w:rsidRPr="005C4FE5">
        <w:rPr>
          <w:rStyle w:val="HideTWBExt"/>
          <w:b w:val="0"/>
          <w:noProof w:val="0"/>
        </w:rPr>
        <w:t>&lt;/NumAmB&gt;</w:t>
      </w:r>
    </w:p>
    <w:p w14:paraId="0AD0C34E"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05E13BB7" w14:textId="77777777" w:rsidR="009E33C7" w:rsidRPr="005C4FE5" w:rsidRDefault="009E33C7" w:rsidP="009E33C7">
      <w:r w:rsidRPr="005C4FE5">
        <w:rPr>
          <w:rStyle w:val="HideTWBExt"/>
          <w:noProof w:val="0"/>
        </w:rPr>
        <w:t>&lt;/RepeatBlock-By&gt;</w:t>
      </w:r>
    </w:p>
    <w:p w14:paraId="2CBC8DA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89440E0"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g</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D691AF1" w14:textId="77777777" w:rsidTr="008916CF">
        <w:trPr>
          <w:jc w:val="center"/>
        </w:trPr>
        <w:tc>
          <w:tcPr>
            <w:tcW w:w="9752" w:type="dxa"/>
            <w:gridSpan w:val="2"/>
          </w:tcPr>
          <w:p w14:paraId="4A89A418" w14:textId="77777777" w:rsidR="009E33C7" w:rsidRPr="005C4FE5" w:rsidRDefault="009E33C7" w:rsidP="008916CF">
            <w:pPr>
              <w:keepNext/>
            </w:pPr>
          </w:p>
        </w:tc>
      </w:tr>
      <w:tr w:rsidR="009E33C7" w:rsidRPr="005C4FE5" w14:paraId="134C4B8C" w14:textId="77777777" w:rsidTr="008916CF">
        <w:trPr>
          <w:jc w:val="center"/>
        </w:trPr>
        <w:tc>
          <w:tcPr>
            <w:tcW w:w="4876" w:type="dxa"/>
            <w:hideMark/>
          </w:tcPr>
          <w:p w14:paraId="643B4A71" w14:textId="77777777" w:rsidR="009E33C7" w:rsidRPr="005C4FE5" w:rsidRDefault="009E33C7" w:rsidP="008916CF">
            <w:pPr>
              <w:pStyle w:val="ColumnHeading"/>
              <w:keepNext/>
            </w:pPr>
            <w:r w:rsidRPr="005C4FE5">
              <w:t>Texto de la Comisión</w:t>
            </w:r>
          </w:p>
        </w:tc>
        <w:tc>
          <w:tcPr>
            <w:tcW w:w="4876" w:type="dxa"/>
            <w:hideMark/>
          </w:tcPr>
          <w:p w14:paraId="51A3C869" w14:textId="77777777" w:rsidR="009E33C7" w:rsidRPr="005C4FE5" w:rsidRDefault="009E33C7" w:rsidP="008916CF">
            <w:pPr>
              <w:pStyle w:val="ColumnHeading"/>
              <w:keepNext/>
            </w:pPr>
            <w:r w:rsidRPr="005C4FE5">
              <w:t>Enmienda</w:t>
            </w:r>
          </w:p>
        </w:tc>
      </w:tr>
      <w:tr w:rsidR="009E33C7" w:rsidRPr="005C4FE5" w14:paraId="02C0063A" w14:textId="77777777" w:rsidTr="008916CF">
        <w:trPr>
          <w:jc w:val="center"/>
        </w:trPr>
        <w:tc>
          <w:tcPr>
            <w:tcW w:w="4876" w:type="dxa"/>
            <w:hideMark/>
          </w:tcPr>
          <w:p w14:paraId="70FB06CF" w14:textId="77777777" w:rsidR="009E33C7" w:rsidRPr="005C4FE5" w:rsidRDefault="009E33C7" w:rsidP="008916CF">
            <w:pPr>
              <w:pStyle w:val="Normal6"/>
            </w:pPr>
            <w:r w:rsidRPr="005C4FE5">
              <w:rPr>
                <w:b/>
                <w:i/>
              </w:rPr>
              <w:t>g)</w:t>
            </w:r>
            <w:r w:rsidRPr="005C4FE5">
              <w:tab/>
            </w:r>
            <w:r w:rsidRPr="005C4FE5">
              <w:rPr>
                <w:b/>
                <w:i/>
              </w:rPr>
              <w:t>no haya cumplido con la obligación establecida en el artículo [4, apartado 1,] del Reglamento (UE) XXX/XXX [Reglamento de Dublín] y haya viajado a otro Estado miembro sin una justificación adecuada y presentado una solicitud en él; o</w:t>
            </w:r>
          </w:p>
        </w:tc>
        <w:tc>
          <w:tcPr>
            <w:tcW w:w="4876" w:type="dxa"/>
            <w:hideMark/>
          </w:tcPr>
          <w:p w14:paraId="694121F1" w14:textId="77777777" w:rsidR="009E33C7" w:rsidRPr="005C4FE5" w:rsidRDefault="009E33C7" w:rsidP="008916CF">
            <w:pPr>
              <w:pStyle w:val="Normal6"/>
              <w:rPr>
                <w:szCs w:val="24"/>
              </w:rPr>
            </w:pPr>
            <w:r w:rsidRPr="005C4FE5">
              <w:rPr>
                <w:b/>
                <w:i/>
              </w:rPr>
              <w:t>suprimida</w:t>
            </w:r>
          </w:p>
        </w:tc>
      </w:tr>
    </w:tbl>
    <w:p w14:paraId="1BBB933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60BB560" w14:textId="77777777" w:rsidR="009E33C7" w:rsidRPr="005C4FE5" w:rsidRDefault="009E33C7" w:rsidP="009E33C7">
      <w:r w:rsidRPr="005C4FE5">
        <w:rPr>
          <w:rStyle w:val="HideTWBExt"/>
          <w:noProof w:val="0"/>
        </w:rPr>
        <w:t>&lt;/AmendB&gt;</w:t>
      </w:r>
    </w:p>
    <w:p w14:paraId="0AFEADD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432</w:t>
      </w:r>
      <w:r w:rsidRPr="005C4FE5">
        <w:rPr>
          <w:rStyle w:val="HideTWBExt"/>
          <w:b w:val="0"/>
          <w:noProof w:val="0"/>
        </w:rPr>
        <w:t>&lt;/NumAmB&gt;</w:t>
      </w:r>
    </w:p>
    <w:p w14:paraId="6760A7B0"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20DF1D1"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6C02A176" w14:textId="77777777" w:rsidR="009E33C7" w:rsidRPr="005C4FE5" w:rsidRDefault="009E33C7" w:rsidP="009E33C7">
      <w:r w:rsidRPr="005C4FE5">
        <w:rPr>
          <w:rStyle w:val="HideTWBExt"/>
          <w:noProof w:val="0"/>
        </w:rPr>
        <w:t>&lt;/RepeatBlock-By&gt;</w:t>
      </w:r>
    </w:p>
    <w:p w14:paraId="3BF9111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D11C5C5"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g</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26F5B63" w14:textId="77777777" w:rsidTr="008916CF">
        <w:trPr>
          <w:jc w:val="center"/>
        </w:trPr>
        <w:tc>
          <w:tcPr>
            <w:tcW w:w="9752" w:type="dxa"/>
            <w:gridSpan w:val="2"/>
          </w:tcPr>
          <w:p w14:paraId="0DDD00AB" w14:textId="77777777" w:rsidR="009E33C7" w:rsidRPr="005C4FE5" w:rsidRDefault="009E33C7" w:rsidP="008916CF">
            <w:pPr>
              <w:keepNext/>
            </w:pPr>
          </w:p>
        </w:tc>
      </w:tr>
      <w:tr w:rsidR="009E33C7" w:rsidRPr="005C4FE5" w14:paraId="75C4FAAC" w14:textId="77777777" w:rsidTr="008916CF">
        <w:trPr>
          <w:jc w:val="center"/>
        </w:trPr>
        <w:tc>
          <w:tcPr>
            <w:tcW w:w="4876" w:type="dxa"/>
            <w:hideMark/>
          </w:tcPr>
          <w:p w14:paraId="3511D8CE" w14:textId="77777777" w:rsidR="009E33C7" w:rsidRPr="005C4FE5" w:rsidRDefault="009E33C7" w:rsidP="008916CF">
            <w:pPr>
              <w:pStyle w:val="ColumnHeading"/>
              <w:keepNext/>
            </w:pPr>
            <w:r w:rsidRPr="005C4FE5">
              <w:t>Texto de la Comisión</w:t>
            </w:r>
          </w:p>
        </w:tc>
        <w:tc>
          <w:tcPr>
            <w:tcW w:w="4876" w:type="dxa"/>
            <w:hideMark/>
          </w:tcPr>
          <w:p w14:paraId="08B729A3" w14:textId="77777777" w:rsidR="009E33C7" w:rsidRPr="005C4FE5" w:rsidRDefault="009E33C7" w:rsidP="008916CF">
            <w:pPr>
              <w:pStyle w:val="ColumnHeading"/>
              <w:keepNext/>
            </w:pPr>
            <w:r w:rsidRPr="005C4FE5">
              <w:t>Enmienda</w:t>
            </w:r>
          </w:p>
        </w:tc>
      </w:tr>
      <w:tr w:rsidR="009E33C7" w:rsidRPr="005C4FE5" w14:paraId="278C721F" w14:textId="77777777" w:rsidTr="008916CF">
        <w:trPr>
          <w:jc w:val="center"/>
        </w:trPr>
        <w:tc>
          <w:tcPr>
            <w:tcW w:w="4876" w:type="dxa"/>
            <w:hideMark/>
          </w:tcPr>
          <w:p w14:paraId="20D19BFC" w14:textId="77777777" w:rsidR="009E33C7" w:rsidRPr="005C4FE5" w:rsidRDefault="009E33C7" w:rsidP="008916CF">
            <w:pPr>
              <w:pStyle w:val="Normal6"/>
            </w:pPr>
            <w:r w:rsidRPr="005C4FE5">
              <w:rPr>
                <w:b/>
                <w:i/>
              </w:rPr>
              <w:t>g)</w:t>
            </w:r>
            <w:r w:rsidRPr="005C4FE5">
              <w:tab/>
            </w:r>
            <w:r w:rsidRPr="005C4FE5">
              <w:rPr>
                <w:b/>
                <w:i/>
              </w:rPr>
              <w:t>no haya cumplido con la obligación establecida en el artículo [4, apartado 1,] del Reglamento (UE) XXX/XXX [Reglamento de Dublín] y haya viajado a otro Estado miembro sin una justificación adecuada y presentado una solicitud en él; o</w:t>
            </w:r>
          </w:p>
        </w:tc>
        <w:tc>
          <w:tcPr>
            <w:tcW w:w="4876" w:type="dxa"/>
            <w:hideMark/>
          </w:tcPr>
          <w:p w14:paraId="2459E3FF" w14:textId="77777777" w:rsidR="009E33C7" w:rsidRPr="005C4FE5" w:rsidRDefault="009E33C7" w:rsidP="008916CF">
            <w:pPr>
              <w:pStyle w:val="Normal6"/>
              <w:rPr>
                <w:szCs w:val="24"/>
              </w:rPr>
            </w:pPr>
            <w:r w:rsidRPr="005C4FE5">
              <w:rPr>
                <w:b/>
                <w:i/>
              </w:rPr>
              <w:t>suprimida</w:t>
            </w:r>
          </w:p>
        </w:tc>
      </w:tr>
    </w:tbl>
    <w:p w14:paraId="5202E9D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4D21AD3" w14:textId="77777777" w:rsidR="009E33C7" w:rsidRPr="005C4FE5" w:rsidRDefault="009E33C7" w:rsidP="009E33C7">
      <w:r w:rsidRPr="005C4FE5">
        <w:rPr>
          <w:rStyle w:val="HideTWBExt"/>
          <w:noProof w:val="0"/>
        </w:rPr>
        <w:t>&lt;/AmendB&gt;</w:t>
      </w:r>
    </w:p>
    <w:p w14:paraId="5221F67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433</w:t>
      </w:r>
      <w:r w:rsidRPr="005C4FE5">
        <w:rPr>
          <w:rStyle w:val="HideTWBExt"/>
          <w:b w:val="0"/>
          <w:noProof w:val="0"/>
        </w:rPr>
        <w:t>&lt;/NumAmB&gt;</w:t>
      </w:r>
    </w:p>
    <w:p w14:paraId="7BFA16D6"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444B127E" w14:textId="77777777" w:rsidR="009E33C7" w:rsidRPr="005C4FE5" w:rsidRDefault="009E33C7" w:rsidP="009E33C7">
      <w:r w:rsidRPr="005C4FE5">
        <w:rPr>
          <w:rStyle w:val="HideTWBExt"/>
          <w:noProof w:val="0"/>
        </w:rPr>
        <w:t>&lt;/RepeatBlock-By&gt;</w:t>
      </w:r>
    </w:p>
    <w:p w14:paraId="0F11444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474AC09"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h</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0EF9C05" w14:textId="77777777" w:rsidTr="008916CF">
        <w:trPr>
          <w:jc w:val="center"/>
        </w:trPr>
        <w:tc>
          <w:tcPr>
            <w:tcW w:w="9752" w:type="dxa"/>
            <w:gridSpan w:val="2"/>
          </w:tcPr>
          <w:p w14:paraId="2AF8AC1D" w14:textId="77777777" w:rsidR="009E33C7" w:rsidRPr="005C4FE5" w:rsidRDefault="009E33C7" w:rsidP="008916CF">
            <w:pPr>
              <w:keepNext/>
            </w:pPr>
          </w:p>
        </w:tc>
      </w:tr>
      <w:tr w:rsidR="009E33C7" w:rsidRPr="005C4FE5" w14:paraId="4C2DE1CC" w14:textId="77777777" w:rsidTr="008916CF">
        <w:trPr>
          <w:jc w:val="center"/>
        </w:trPr>
        <w:tc>
          <w:tcPr>
            <w:tcW w:w="4876" w:type="dxa"/>
            <w:hideMark/>
          </w:tcPr>
          <w:p w14:paraId="23412A3C" w14:textId="77777777" w:rsidR="009E33C7" w:rsidRPr="005C4FE5" w:rsidRDefault="009E33C7" w:rsidP="008916CF">
            <w:pPr>
              <w:pStyle w:val="ColumnHeading"/>
              <w:keepNext/>
            </w:pPr>
            <w:r w:rsidRPr="005C4FE5">
              <w:t>Texto de la Comisión</w:t>
            </w:r>
          </w:p>
        </w:tc>
        <w:tc>
          <w:tcPr>
            <w:tcW w:w="4876" w:type="dxa"/>
            <w:hideMark/>
          </w:tcPr>
          <w:p w14:paraId="15FDFF0A" w14:textId="77777777" w:rsidR="009E33C7" w:rsidRPr="005C4FE5" w:rsidRDefault="009E33C7" w:rsidP="008916CF">
            <w:pPr>
              <w:pStyle w:val="ColumnHeading"/>
              <w:keepNext/>
            </w:pPr>
            <w:r w:rsidRPr="005C4FE5">
              <w:t>Enmienda</w:t>
            </w:r>
          </w:p>
        </w:tc>
      </w:tr>
      <w:tr w:rsidR="009E33C7" w:rsidRPr="005C4FE5" w14:paraId="6DED29C7" w14:textId="77777777" w:rsidTr="008916CF">
        <w:trPr>
          <w:jc w:val="center"/>
        </w:trPr>
        <w:tc>
          <w:tcPr>
            <w:tcW w:w="4876" w:type="dxa"/>
            <w:hideMark/>
          </w:tcPr>
          <w:p w14:paraId="173C2DAC" w14:textId="77777777" w:rsidR="009E33C7" w:rsidRPr="005C4FE5" w:rsidRDefault="009E33C7" w:rsidP="008916CF">
            <w:pPr>
              <w:pStyle w:val="Normal6"/>
            </w:pPr>
            <w:r w:rsidRPr="005C4FE5">
              <w:rPr>
                <w:b/>
                <w:i/>
              </w:rPr>
              <w:t>h)</w:t>
            </w:r>
            <w:r w:rsidRPr="005C4FE5">
              <w:tab/>
            </w:r>
            <w:r w:rsidRPr="005C4FE5">
              <w:rPr>
                <w:b/>
                <w:i/>
              </w:rPr>
              <w:t>haya sido devuelto tras haberse fugado a otro Estado miembro.</w:t>
            </w:r>
          </w:p>
        </w:tc>
        <w:tc>
          <w:tcPr>
            <w:tcW w:w="4876" w:type="dxa"/>
            <w:hideMark/>
          </w:tcPr>
          <w:p w14:paraId="7AB0DBCC" w14:textId="77777777" w:rsidR="009E33C7" w:rsidRPr="005C4FE5" w:rsidRDefault="009E33C7" w:rsidP="008916CF">
            <w:pPr>
              <w:pStyle w:val="Normal6"/>
              <w:rPr>
                <w:szCs w:val="24"/>
              </w:rPr>
            </w:pPr>
            <w:r w:rsidRPr="005C4FE5">
              <w:rPr>
                <w:b/>
                <w:i/>
              </w:rPr>
              <w:t>suprimida</w:t>
            </w:r>
          </w:p>
        </w:tc>
      </w:tr>
    </w:tbl>
    <w:p w14:paraId="3E689D1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4E608268" w14:textId="77777777" w:rsidR="009E33C7" w:rsidRPr="005C4FE5" w:rsidRDefault="009E33C7" w:rsidP="009E33C7">
      <w:r w:rsidRPr="005C4FE5">
        <w:rPr>
          <w:rStyle w:val="HideTWBExt"/>
          <w:noProof w:val="0"/>
        </w:rPr>
        <w:t>&lt;/AmendB&gt;</w:t>
      </w:r>
    </w:p>
    <w:p w14:paraId="6267962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434</w:t>
      </w:r>
      <w:r w:rsidRPr="005C4FE5">
        <w:rPr>
          <w:rStyle w:val="HideTWBExt"/>
          <w:b w:val="0"/>
          <w:noProof w:val="0"/>
        </w:rPr>
        <w:t>&lt;/NumAmB&gt;</w:t>
      </w:r>
    </w:p>
    <w:p w14:paraId="3AF8D29A"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76B435C2" w14:textId="77777777" w:rsidR="009E33C7" w:rsidRPr="005C4FE5" w:rsidRDefault="009E33C7" w:rsidP="009E33C7">
      <w:r w:rsidRPr="005C4FE5">
        <w:rPr>
          <w:rStyle w:val="HideTWBExt"/>
          <w:noProof w:val="0"/>
        </w:rPr>
        <w:t>&lt;/RepeatBlock-By&gt;</w:t>
      </w:r>
    </w:p>
    <w:p w14:paraId="7A7F4F2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10D93B9"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h</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CDA4B97" w14:textId="77777777" w:rsidTr="008916CF">
        <w:trPr>
          <w:jc w:val="center"/>
        </w:trPr>
        <w:tc>
          <w:tcPr>
            <w:tcW w:w="9752" w:type="dxa"/>
            <w:gridSpan w:val="2"/>
          </w:tcPr>
          <w:p w14:paraId="00E8C500" w14:textId="77777777" w:rsidR="009E33C7" w:rsidRPr="005C4FE5" w:rsidRDefault="009E33C7" w:rsidP="008916CF">
            <w:pPr>
              <w:keepNext/>
            </w:pPr>
          </w:p>
        </w:tc>
      </w:tr>
      <w:tr w:rsidR="009E33C7" w:rsidRPr="005C4FE5" w14:paraId="49971B1A" w14:textId="77777777" w:rsidTr="008916CF">
        <w:trPr>
          <w:jc w:val="center"/>
        </w:trPr>
        <w:tc>
          <w:tcPr>
            <w:tcW w:w="4876" w:type="dxa"/>
            <w:hideMark/>
          </w:tcPr>
          <w:p w14:paraId="5D92ED34" w14:textId="77777777" w:rsidR="009E33C7" w:rsidRPr="005C4FE5" w:rsidRDefault="009E33C7" w:rsidP="008916CF">
            <w:pPr>
              <w:pStyle w:val="ColumnHeading"/>
              <w:keepNext/>
            </w:pPr>
            <w:r w:rsidRPr="005C4FE5">
              <w:t>Texto de la Comisión</w:t>
            </w:r>
          </w:p>
        </w:tc>
        <w:tc>
          <w:tcPr>
            <w:tcW w:w="4876" w:type="dxa"/>
            <w:hideMark/>
          </w:tcPr>
          <w:p w14:paraId="68A2D375" w14:textId="77777777" w:rsidR="009E33C7" w:rsidRPr="005C4FE5" w:rsidRDefault="009E33C7" w:rsidP="008916CF">
            <w:pPr>
              <w:pStyle w:val="ColumnHeading"/>
              <w:keepNext/>
            </w:pPr>
            <w:r w:rsidRPr="005C4FE5">
              <w:t>Enmienda</w:t>
            </w:r>
          </w:p>
        </w:tc>
      </w:tr>
      <w:tr w:rsidR="009E33C7" w:rsidRPr="005C4FE5" w14:paraId="269B6A60" w14:textId="77777777" w:rsidTr="008916CF">
        <w:trPr>
          <w:jc w:val="center"/>
        </w:trPr>
        <w:tc>
          <w:tcPr>
            <w:tcW w:w="4876" w:type="dxa"/>
            <w:hideMark/>
          </w:tcPr>
          <w:p w14:paraId="44F787FE" w14:textId="77777777" w:rsidR="009E33C7" w:rsidRPr="005C4FE5" w:rsidRDefault="009E33C7" w:rsidP="008916CF">
            <w:pPr>
              <w:pStyle w:val="Normal6"/>
            </w:pPr>
            <w:r w:rsidRPr="005C4FE5">
              <w:rPr>
                <w:b/>
                <w:i/>
              </w:rPr>
              <w:t>h)</w:t>
            </w:r>
            <w:r w:rsidRPr="005C4FE5">
              <w:tab/>
            </w:r>
            <w:r w:rsidRPr="005C4FE5">
              <w:rPr>
                <w:b/>
                <w:i/>
              </w:rPr>
              <w:t>haya sido devuelto tras haberse fugado a otro Estado miembro.</w:t>
            </w:r>
          </w:p>
        </w:tc>
        <w:tc>
          <w:tcPr>
            <w:tcW w:w="4876" w:type="dxa"/>
            <w:hideMark/>
          </w:tcPr>
          <w:p w14:paraId="6728E30D" w14:textId="77777777" w:rsidR="009E33C7" w:rsidRPr="005C4FE5" w:rsidRDefault="009E33C7" w:rsidP="008916CF">
            <w:pPr>
              <w:pStyle w:val="Normal6"/>
              <w:rPr>
                <w:szCs w:val="24"/>
              </w:rPr>
            </w:pPr>
            <w:r w:rsidRPr="005C4FE5">
              <w:rPr>
                <w:b/>
                <w:i/>
              </w:rPr>
              <w:t>suprimida</w:t>
            </w:r>
          </w:p>
        </w:tc>
      </w:tr>
    </w:tbl>
    <w:p w14:paraId="334CB9F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1882C4D" w14:textId="77777777" w:rsidR="009E33C7" w:rsidRPr="005C4FE5" w:rsidRDefault="009E33C7" w:rsidP="009E33C7">
      <w:r w:rsidRPr="005C4FE5">
        <w:rPr>
          <w:rStyle w:val="HideTWBExt"/>
          <w:noProof w:val="0"/>
        </w:rPr>
        <w:t>&lt;/AmendB&gt;</w:t>
      </w:r>
    </w:p>
    <w:p w14:paraId="0FA0350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435</w:t>
      </w:r>
      <w:r w:rsidRPr="005C4FE5">
        <w:rPr>
          <w:rStyle w:val="HideTWBExt"/>
          <w:b w:val="0"/>
          <w:noProof w:val="0"/>
        </w:rPr>
        <w:t>&lt;/NumAmB&gt;</w:t>
      </w:r>
    </w:p>
    <w:p w14:paraId="101E9C5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15F9C4E"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BFC1DBF" w14:textId="77777777" w:rsidR="009E33C7" w:rsidRPr="005C4FE5" w:rsidRDefault="009E33C7" w:rsidP="009E33C7">
      <w:r w:rsidRPr="005C4FE5">
        <w:rPr>
          <w:rStyle w:val="HideTWBExt"/>
          <w:noProof w:val="0"/>
        </w:rPr>
        <w:t>&lt;/RepeatBlock-By&gt;</w:t>
      </w:r>
    </w:p>
    <w:p w14:paraId="220E182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1C28251"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h</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E6BAB6B" w14:textId="77777777" w:rsidTr="008916CF">
        <w:trPr>
          <w:jc w:val="center"/>
        </w:trPr>
        <w:tc>
          <w:tcPr>
            <w:tcW w:w="9752" w:type="dxa"/>
            <w:gridSpan w:val="2"/>
          </w:tcPr>
          <w:p w14:paraId="6E0E1C96" w14:textId="77777777" w:rsidR="009E33C7" w:rsidRPr="005C4FE5" w:rsidRDefault="009E33C7" w:rsidP="008916CF">
            <w:pPr>
              <w:keepNext/>
            </w:pPr>
          </w:p>
        </w:tc>
      </w:tr>
      <w:tr w:rsidR="009E33C7" w:rsidRPr="005C4FE5" w14:paraId="650049D9" w14:textId="77777777" w:rsidTr="008916CF">
        <w:trPr>
          <w:jc w:val="center"/>
        </w:trPr>
        <w:tc>
          <w:tcPr>
            <w:tcW w:w="4876" w:type="dxa"/>
            <w:hideMark/>
          </w:tcPr>
          <w:p w14:paraId="739BE430" w14:textId="77777777" w:rsidR="009E33C7" w:rsidRPr="005C4FE5" w:rsidRDefault="009E33C7" w:rsidP="008916CF">
            <w:pPr>
              <w:pStyle w:val="ColumnHeading"/>
              <w:keepNext/>
            </w:pPr>
            <w:r w:rsidRPr="005C4FE5">
              <w:t>Texto de la Comisión</w:t>
            </w:r>
          </w:p>
        </w:tc>
        <w:tc>
          <w:tcPr>
            <w:tcW w:w="4876" w:type="dxa"/>
            <w:hideMark/>
          </w:tcPr>
          <w:p w14:paraId="3E8DE7BE" w14:textId="77777777" w:rsidR="009E33C7" w:rsidRPr="005C4FE5" w:rsidRDefault="009E33C7" w:rsidP="008916CF">
            <w:pPr>
              <w:pStyle w:val="ColumnHeading"/>
              <w:keepNext/>
            </w:pPr>
            <w:r w:rsidRPr="005C4FE5">
              <w:t>Enmienda</w:t>
            </w:r>
          </w:p>
        </w:tc>
      </w:tr>
      <w:tr w:rsidR="009E33C7" w:rsidRPr="005C4FE5" w14:paraId="685C395B" w14:textId="77777777" w:rsidTr="008916CF">
        <w:trPr>
          <w:jc w:val="center"/>
        </w:trPr>
        <w:tc>
          <w:tcPr>
            <w:tcW w:w="4876" w:type="dxa"/>
            <w:hideMark/>
          </w:tcPr>
          <w:p w14:paraId="571E0444" w14:textId="77777777" w:rsidR="009E33C7" w:rsidRPr="005C4FE5" w:rsidRDefault="009E33C7" w:rsidP="008916CF">
            <w:pPr>
              <w:pStyle w:val="Normal6"/>
            </w:pPr>
            <w:r w:rsidRPr="005C4FE5">
              <w:rPr>
                <w:b/>
                <w:i/>
              </w:rPr>
              <w:t>h)</w:t>
            </w:r>
            <w:r w:rsidRPr="005C4FE5">
              <w:tab/>
            </w:r>
            <w:r w:rsidRPr="005C4FE5">
              <w:rPr>
                <w:b/>
                <w:i/>
              </w:rPr>
              <w:t>haya sido devuelto tras haberse fugado a otro Estado miembro.</w:t>
            </w:r>
          </w:p>
        </w:tc>
        <w:tc>
          <w:tcPr>
            <w:tcW w:w="4876" w:type="dxa"/>
            <w:hideMark/>
          </w:tcPr>
          <w:p w14:paraId="359676E7" w14:textId="77777777" w:rsidR="009E33C7" w:rsidRPr="005C4FE5" w:rsidRDefault="009E33C7" w:rsidP="008916CF">
            <w:pPr>
              <w:pStyle w:val="Normal6"/>
              <w:rPr>
                <w:szCs w:val="24"/>
              </w:rPr>
            </w:pPr>
            <w:r w:rsidRPr="005C4FE5">
              <w:rPr>
                <w:b/>
                <w:i/>
              </w:rPr>
              <w:t>suprimida</w:t>
            </w:r>
          </w:p>
        </w:tc>
      </w:tr>
    </w:tbl>
    <w:p w14:paraId="3511562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52357A1" w14:textId="77777777" w:rsidR="009E33C7" w:rsidRPr="005C4FE5" w:rsidRDefault="009E33C7" w:rsidP="009E33C7">
      <w:r w:rsidRPr="005C4FE5">
        <w:rPr>
          <w:rStyle w:val="HideTWBExt"/>
          <w:noProof w:val="0"/>
        </w:rPr>
        <w:t>&lt;/AmendB&gt;</w:t>
      </w:r>
    </w:p>
    <w:p w14:paraId="64FF898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436</w:t>
      </w:r>
      <w:r w:rsidRPr="005C4FE5">
        <w:rPr>
          <w:rStyle w:val="HideTWBExt"/>
          <w:b w:val="0"/>
          <w:noProof w:val="0"/>
        </w:rPr>
        <w:t>&lt;/NumAmB&gt;</w:t>
      </w:r>
    </w:p>
    <w:p w14:paraId="3A4C785B"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2B21340" w14:textId="77777777" w:rsidR="009E33C7" w:rsidRPr="005C4FE5" w:rsidRDefault="009E33C7" w:rsidP="009E33C7">
      <w:r w:rsidRPr="005C4FE5">
        <w:rPr>
          <w:rStyle w:val="HideTWBExt"/>
          <w:noProof w:val="0"/>
        </w:rPr>
        <w:t>&lt;/RepeatBlock-By&gt;</w:t>
      </w:r>
    </w:p>
    <w:p w14:paraId="2499501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8A1A9DE"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h</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80D665B" w14:textId="77777777" w:rsidTr="008916CF">
        <w:trPr>
          <w:jc w:val="center"/>
        </w:trPr>
        <w:tc>
          <w:tcPr>
            <w:tcW w:w="9752" w:type="dxa"/>
            <w:gridSpan w:val="2"/>
          </w:tcPr>
          <w:p w14:paraId="5CFE6FA1" w14:textId="77777777" w:rsidR="009E33C7" w:rsidRPr="005C4FE5" w:rsidRDefault="009E33C7" w:rsidP="008916CF">
            <w:pPr>
              <w:keepNext/>
            </w:pPr>
          </w:p>
        </w:tc>
      </w:tr>
      <w:tr w:rsidR="009E33C7" w:rsidRPr="005C4FE5" w14:paraId="7CA601F6" w14:textId="77777777" w:rsidTr="008916CF">
        <w:trPr>
          <w:jc w:val="center"/>
        </w:trPr>
        <w:tc>
          <w:tcPr>
            <w:tcW w:w="4876" w:type="dxa"/>
            <w:hideMark/>
          </w:tcPr>
          <w:p w14:paraId="251C75FF" w14:textId="77777777" w:rsidR="009E33C7" w:rsidRPr="005C4FE5" w:rsidRDefault="009E33C7" w:rsidP="008916CF">
            <w:pPr>
              <w:pStyle w:val="ColumnHeading"/>
              <w:keepNext/>
            </w:pPr>
            <w:r w:rsidRPr="005C4FE5">
              <w:t>Texto de la Comisión</w:t>
            </w:r>
          </w:p>
        </w:tc>
        <w:tc>
          <w:tcPr>
            <w:tcW w:w="4876" w:type="dxa"/>
            <w:hideMark/>
          </w:tcPr>
          <w:p w14:paraId="4FE76F4F" w14:textId="77777777" w:rsidR="009E33C7" w:rsidRPr="005C4FE5" w:rsidRDefault="009E33C7" w:rsidP="008916CF">
            <w:pPr>
              <w:pStyle w:val="ColumnHeading"/>
              <w:keepNext/>
            </w:pPr>
            <w:r w:rsidRPr="005C4FE5">
              <w:t>Enmienda</w:t>
            </w:r>
          </w:p>
        </w:tc>
      </w:tr>
      <w:tr w:rsidR="009E33C7" w:rsidRPr="005C4FE5" w14:paraId="15AD68E9" w14:textId="77777777" w:rsidTr="008916CF">
        <w:trPr>
          <w:jc w:val="center"/>
        </w:trPr>
        <w:tc>
          <w:tcPr>
            <w:tcW w:w="4876" w:type="dxa"/>
            <w:hideMark/>
          </w:tcPr>
          <w:p w14:paraId="07A63986" w14:textId="77777777" w:rsidR="009E33C7" w:rsidRPr="005C4FE5" w:rsidRDefault="009E33C7" w:rsidP="008916CF">
            <w:pPr>
              <w:pStyle w:val="Normal6"/>
            </w:pPr>
            <w:r w:rsidRPr="005C4FE5">
              <w:t>h)</w:t>
            </w:r>
            <w:r w:rsidRPr="005C4FE5">
              <w:tab/>
              <w:t>haya sido devuelto tras haberse fugado a otro Estado miembro</w:t>
            </w:r>
            <w:r w:rsidRPr="005C4FE5">
              <w:rPr>
                <w:b/>
                <w:i/>
              </w:rPr>
              <w:t>.</w:t>
            </w:r>
          </w:p>
        </w:tc>
        <w:tc>
          <w:tcPr>
            <w:tcW w:w="4876" w:type="dxa"/>
            <w:hideMark/>
          </w:tcPr>
          <w:p w14:paraId="0EF9869A" w14:textId="77777777" w:rsidR="009E33C7" w:rsidRPr="005C4FE5" w:rsidRDefault="009E33C7" w:rsidP="008916CF">
            <w:pPr>
              <w:pStyle w:val="Normal6"/>
              <w:rPr>
                <w:szCs w:val="24"/>
              </w:rPr>
            </w:pPr>
            <w:r w:rsidRPr="005C4FE5">
              <w:t>h)</w:t>
            </w:r>
            <w:r w:rsidRPr="005C4FE5">
              <w:tab/>
              <w:t>haya sido devuelto tras haberse fugado a otro Estado miembro</w:t>
            </w:r>
            <w:r w:rsidRPr="005C4FE5">
              <w:rPr>
                <w:b/>
                <w:i/>
              </w:rPr>
              <w:t>, o</w:t>
            </w:r>
          </w:p>
        </w:tc>
      </w:tr>
    </w:tbl>
    <w:p w14:paraId="389E778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25B66EE" w14:textId="77777777" w:rsidR="009E33C7" w:rsidRPr="005C4FE5" w:rsidRDefault="009E33C7" w:rsidP="009E33C7">
      <w:r w:rsidRPr="005C4FE5">
        <w:rPr>
          <w:rStyle w:val="HideTWBExt"/>
          <w:noProof w:val="0"/>
        </w:rPr>
        <w:t>&lt;/AmendB&gt;</w:t>
      </w:r>
    </w:p>
    <w:p w14:paraId="0498BA1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437</w:t>
      </w:r>
      <w:r w:rsidRPr="005C4FE5">
        <w:rPr>
          <w:rStyle w:val="HideTWBExt"/>
          <w:b w:val="0"/>
          <w:noProof w:val="0"/>
        </w:rPr>
        <w:t>&lt;/NumAmB&gt;</w:t>
      </w:r>
    </w:p>
    <w:p w14:paraId="7227F91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028BE769" w14:textId="77777777" w:rsidR="009E33C7" w:rsidRPr="005C4FE5" w:rsidRDefault="009E33C7" w:rsidP="009E33C7">
      <w:r w:rsidRPr="005C4FE5">
        <w:rPr>
          <w:rStyle w:val="HideTWBExt"/>
          <w:noProof w:val="0"/>
        </w:rPr>
        <w:t>&lt;/RepeatBlock-By&gt;</w:t>
      </w:r>
    </w:p>
    <w:p w14:paraId="4C396AF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1C8FB3E" w14:textId="77777777" w:rsidR="009E33C7" w:rsidRPr="005C4FE5" w:rsidRDefault="009E33C7" w:rsidP="009E33C7">
      <w:pPr>
        <w:pStyle w:val="NormalBold"/>
      </w:pPr>
      <w:r w:rsidRPr="005C4FE5">
        <w:rPr>
          <w:rStyle w:val="HideTWBExt"/>
          <w:b w:val="0"/>
          <w:noProof w:val="0"/>
        </w:rPr>
        <w:t>&lt;Article&gt;</w:t>
      </w:r>
      <w:r w:rsidRPr="005C4FE5">
        <w:t>Artículo 19 – apartado 2 – párrafo 1 – letra h bis (nueva)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993FD35" w14:textId="77777777" w:rsidTr="008916CF">
        <w:trPr>
          <w:jc w:val="center"/>
        </w:trPr>
        <w:tc>
          <w:tcPr>
            <w:tcW w:w="9752" w:type="dxa"/>
            <w:gridSpan w:val="2"/>
          </w:tcPr>
          <w:p w14:paraId="265B59E2" w14:textId="77777777" w:rsidR="009E33C7" w:rsidRPr="005C4FE5" w:rsidRDefault="009E33C7" w:rsidP="008916CF">
            <w:pPr>
              <w:keepNext/>
            </w:pPr>
          </w:p>
        </w:tc>
      </w:tr>
      <w:tr w:rsidR="009E33C7" w:rsidRPr="005C4FE5" w14:paraId="4236F9BA" w14:textId="77777777" w:rsidTr="008916CF">
        <w:trPr>
          <w:jc w:val="center"/>
        </w:trPr>
        <w:tc>
          <w:tcPr>
            <w:tcW w:w="4876" w:type="dxa"/>
            <w:hideMark/>
          </w:tcPr>
          <w:p w14:paraId="5D65A661" w14:textId="77777777" w:rsidR="009E33C7" w:rsidRPr="005C4FE5" w:rsidRDefault="009E33C7" w:rsidP="008916CF">
            <w:pPr>
              <w:pStyle w:val="ColumnHeading"/>
              <w:keepNext/>
            </w:pPr>
            <w:r w:rsidRPr="005C4FE5">
              <w:t>Texto de la Comisión</w:t>
            </w:r>
          </w:p>
        </w:tc>
        <w:tc>
          <w:tcPr>
            <w:tcW w:w="4876" w:type="dxa"/>
            <w:hideMark/>
          </w:tcPr>
          <w:p w14:paraId="1FACC60F" w14:textId="77777777" w:rsidR="009E33C7" w:rsidRPr="005C4FE5" w:rsidRDefault="009E33C7" w:rsidP="008916CF">
            <w:pPr>
              <w:pStyle w:val="ColumnHeading"/>
              <w:keepNext/>
            </w:pPr>
            <w:r w:rsidRPr="005C4FE5">
              <w:t>Enmienda</w:t>
            </w:r>
          </w:p>
        </w:tc>
      </w:tr>
      <w:tr w:rsidR="009E33C7" w:rsidRPr="005C4FE5" w14:paraId="43FB7B58" w14:textId="77777777" w:rsidTr="008916CF">
        <w:trPr>
          <w:jc w:val="center"/>
        </w:trPr>
        <w:tc>
          <w:tcPr>
            <w:tcW w:w="4876" w:type="dxa"/>
          </w:tcPr>
          <w:p w14:paraId="52172AF6" w14:textId="77777777" w:rsidR="009E33C7" w:rsidRPr="005C4FE5" w:rsidRDefault="009E33C7" w:rsidP="008916CF">
            <w:pPr>
              <w:pStyle w:val="Normal6"/>
            </w:pPr>
          </w:p>
        </w:tc>
        <w:tc>
          <w:tcPr>
            <w:tcW w:w="4876" w:type="dxa"/>
            <w:hideMark/>
          </w:tcPr>
          <w:p w14:paraId="5DD809C4" w14:textId="77777777" w:rsidR="009E33C7" w:rsidRPr="005C4FE5" w:rsidRDefault="009E33C7" w:rsidP="008916CF">
            <w:pPr>
              <w:pStyle w:val="Normal6"/>
              <w:rPr>
                <w:szCs w:val="24"/>
              </w:rPr>
            </w:pPr>
            <w:r w:rsidRPr="005C4FE5">
              <w:rPr>
                <w:b/>
                <w:i/>
              </w:rPr>
              <w:t xml:space="preserve">h bis) </w:t>
            </w:r>
            <w:r w:rsidRPr="005C4FE5">
              <w:tab/>
            </w:r>
            <w:r w:rsidRPr="005C4FE5">
              <w:rPr>
                <w:b/>
                <w:i/>
              </w:rPr>
              <w:t>haya viajado a una zona en conflicto sin una justificación generalmente aceptable para dicho viaje.</w:t>
            </w:r>
          </w:p>
        </w:tc>
      </w:tr>
    </w:tbl>
    <w:p w14:paraId="21B7C25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1A6BE7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4E50285" w14:textId="77777777" w:rsidR="009E33C7" w:rsidRPr="005C4FE5" w:rsidRDefault="009E33C7" w:rsidP="009E33C7">
      <w:pPr>
        <w:pStyle w:val="Normal12Italic"/>
        <w:rPr>
          <w:noProof w:val="0"/>
        </w:rPr>
      </w:pPr>
      <w:r w:rsidRPr="005C4FE5">
        <w:rPr>
          <w:noProof w:val="0"/>
        </w:rPr>
        <w:t>La credibilidad y la legitimidad del sistema de asilo resultan menoscabadas si los solicitantes viajan a regiones de las cuales, según sus propias palabras, se vieron obligados a huir.</w:t>
      </w:r>
    </w:p>
    <w:p w14:paraId="309E5965" w14:textId="77777777" w:rsidR="009E33C7" w:rsidRPr="005C4FE5" w:rsidRDefault="009E33C7" w:rsidP="009E33C7">
      <w:r w:rsidRPr="005C4FE5">
        <w:rPr>
          <w:rStyle w:val="HideTWBExt"/>
          <w:noProof w:val="0"/>
        </w:rPr>
        <w:t>&lt;/AmendB&gt;</w:t>
      </w:r>
    </w:p>
    <w:p w14:paraId="4A244A6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438</w:t>
      </w:r>
      <w:r w:rsidRPr="005C4FE5">
        <w:rPr>
          <w:rStyle w:val="HideTWBExt"/>
          <w:b w:val="0"/>
          <w:noProof w:val="0"/>
        </w:rPr>
        <w:t>&lt;/NumAmB&gt;</w:t>
      </w:r>
    </w:p>
    <w:p w14:paraId="6D484031" w14:textId="77777777" w:rsidR="009E33C7" w:rsidRPr="005C4FE5" w:rsidRDefault="009E33C7" w:rsidP="009E33C7">
      <w:pPr>
        <w:pStyle w:val="NormalBold"/>
      </w:pPr>
      <w:r w:rsidRPr="005C4FE5">
        <w:rPr>
          <w:rStyle w:val="HideTWBExt"/>
          <w:b w:val="0"/>
          <w:noProof w:val="0"/>
        </w:rPr>
        <w:t>&lt;RepeatBlock-By&gt;&lt;Members&gt;</w:t>
      </w:r>
      <w:r w:rsidRPr="005C4FE5">
        <w:t>Laura Ferrara, Ignazio Corrao, Fabio Massimo Castaldo</w:t>
      </w:r>
      <w:r w:rsidRPr="005C4FE5">
        <w:rPr>
          <w:rStyle w:val="HideTWBExt"/>
          <w:b w:val="0"/>
          <w:noProof w:val="0"/>
        </w:rPr>
        <w:t>&lt;/Members&gt;</w:t>
      </w:r>
    </w:p>
    <w:p w14:paraId="07D376AA" w14:textId="77777777" w:rsidR="009E33C7" w:rsidRPr="005C4FE5" w:rsidRDefault="009E33C7" w:rsidP="009E33C7">
      <w:r w:rsidRPr="005C4FE5">
        <w:rPr>
          <w:rStyle w:val="HideTWBExt"/>
          <w:noProof w:val="0"/>
        </w:rPr>
        <w:t>&lt;/RepeatBlock-By&gt;</w:t>
      </w:r>
    </w:p>
    <w:p w14:paraId="567C099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F889150" w14:textId="77777777" w:rsidR="009E33C7" w:rsidRPr="005C4FE5" w:rsidRDefault="009E33C7" w:rsidP="009E33C7">
      <w:pPr>
        <w:pStyle w:val="NormalBold"/>
      </w:pPr>
      <w:r w:rsidRPr="005C4FE5">
        <w:rPr>
          <w:rStyle w:val="HideTWBExt"/>
          <w:b w:val="0"/>
          <w:noProof w:val="0"/>
        </w:rPr>
        <w:t>&lt;Article&gt;</w:t>
      </w:r>
      <w:r w:rsidRPr="005C4FE5">
        <w:t>Artículo 19 – apartado 2 – párrafo 2</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9456F63" w14:textId="77777777" w:rsidTr="008916CF">
        <w:trPr>
          <w:jc w:val="center"/>
        </w:trPr>
        <w:tc>
          <w:tcPr>
            <w:tcW w:w="9752" w:type="dxa"/>
            <w:gridSpan w:val="2"/>
          </w:tcPr>
          <w:p w14:paraId="653B9163" w14:textId="77777777" w:rsidR="009E33C7" w:rsidRPr="005C4FE5" w:rsidRDefault="009E33C7" w:rsidP="008916CF">
            <w:pPr>
              <w:keepNext/>
            </w:pPr>
          </w:p>
        </w:tc>
      </w:tr>
      <w:tr w:rsidR="009E33C7" w:rsidRPr="005C4FE5" w14:paraId="7CC0ADE8" w14:textId="77777777" w:rsidTr="008916CF">
        <w:trPr>
          <w:jc w:val="center"/>
        </w:trPr>
        <w:tc>
          <w:tcPr>
            <w:tcW w:w="4876" w:type="dxa"/>
            <w:hideMark/>
          </w:tcPr>
          <w:p w14:paraId="37CEFC70" w14:textId="77777777" w:rsidR="009E33C7" w:rsidRPr="005C4FE5" w:rsidRDefault="009E33C7" w:rsidP="008916CF">
            <w:pPr>
              <w:pStyle w:val="ColumnHeading"/>
              <w:keepNext/>
            </w:pPr>
            <w:r w:rsidRPr="005C4FE5">
              <w:t>Texto de la Comisión</w:t>
            </w:r>
          </w:p>
        </w:tc>
        <w:tc>
          <w:tcPr>
            <w:tcW w:w="4876" w:type="dxa"/>
            <w:hideMark/>
          </w:tcPr>
          <w:p w14:paraId="1AB71581" w14:textId="77777777" w:rsidR="009E33C7" w:rsidRPr="005C4FE5" w:rsidRDefault="009E33C7" w:rsidP="008916CF">
            <w:pPr>
              <w:pStyle w:val="ColumnHeading"/>
              <w:keepNext/>
            </w:pPr>
            <w:r w:rsidRPr="005C4FE5">
              <w:t>Enmienda</w:t>
            </w:r>
          </w:p>
        </w:tc>
      </w:tr>
      <w:tr w:rsidR="009E33C7" w:rsidRPr="005C4FE5" w14:paraId="3A237E8A" w14:textId="77777777" w:rsidTr="008916CF">
        <w:trPr>
          <w:jc w:val="center"/>
        </w:trPr>
        <w:tc>
          <w:tcPr>
            <w:tcW w:w="4876" w:type="dxa"/>
            <w:hideMark/>
          </w:tcPr>
          <w:p w14:paraId="06DC9864" w14:textId="77777777" w:rsidR="009E33C7" w:rsidRPr="005C4FE5" w:rsidRDefault="009E33C7" w:rsidP="008916CF">
            <w:pPr>
              <w:pStyle w:val="Normal6"/>
            </w:pPr>
            <w:r w:rsidRPr="005C4FE5">
              <w:rPr>
                <w:b/>
                <w:i/>
              </w:rPr>
              <w:t>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sustituidas, retiradas o reducidas.</w:t>
            </w:r>
          </w:p>
        </w:tc>
        <w:tc>
          <w:tcPr>
            <w:tcW w:w="4876" w:type="dxa"/>
          </w:tcPr>
          <w:p w14:paraId="57CEF896" w14:textId="77777777" w:rsidR="009E33C7" w:rsidRPr="005C4FE5" w:rsidRDefault="009E33C7" w:rsidP="008916CF">
            <w:pPr>
              <w:pStyle w:val="Normal6"/>
              <w:rPr>
                <w:szCs w:val="24"/>
              </w:rPr>
            </w:pPr>
            <w:r w:rsidRPr="005C4FE5">
              <w:rPr>
                <w:b/>
                <w:i/>
              </w:rPr>
              <w:t>suprimido</w:t>
            </w:r>
          </w:p>
        </w:tc>
      </w:tr>
    </w:tbl>
    <w:p w14:paraId="7EBA4B1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4BE0E00B" w14:textId="77777777" w:rsidR="009E33C7" w:rsidRPr="005C4FE5" w:rsidRDefault="009E33C7" w:rsidP="009E33C7">
      <w:r w:rsidRPr="005C4FE5">
        <w:rPr>
          <w:rStyle w:val="HideTWBExt"/>
          <w:noProof w:val="0"/>
        </w:rPr>
        <w:t>&lt;/AmendB&gt;</w:t>
      </w:r>
    </w:p>
    <w:p w14:paraId="353A628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439</w:t>
      </w:r>
      <w:r w:rsidRPr="005C4FE5">
        <w:rPr>
          <w:rStyle w:val="HideTWBExt"/>
          <w:b w:val="0"/>
          <w:noProof w:val="0"/>
        </w:rPr>
        <w:t>&lt;/NumAmB&gt;</w:t>
      </w:r>
    </w:p>
    <w:p w14:paraId="1BE29BA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F792702"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5DA686B" w14:textId="77777777" w:rsidR="009E33C7" w:rsidRPr="005C4FE5" w:rsidRDefault="009E33C7" w:rsidP="009E33C7">
      <w:r w:rsidRPr="005C4FE5">
        <w:rPr>
          <w:rStyle w:val="HideTWBExt"/>
          <w:noProof w:val="0"/>
        </w:rPr>
        <w:t>&lt;/RepeatBlock-By&gt;</w:t>
      </w:r>
    </w:p>
    <w:p w14:paraId="66E4B1E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E89CD5F" w14:textId="77777777" w:rsidR="009E33C7" w:rsidRPr="005C4FE5" w:rsidRDefault="009E33C7" w:rsidP="009E33C7">
      <w:pPr>
        <w:pStyle w:val="NormalBold"/>
      </w:pPr>
      <w:r w:rsidRPr="005C4FE5">
        <w:rPr>
          <w:rStyle w:val="HideTWBExt"/>
          <w:b w:val="0"/>
          <w:noProof w:val="0"/>
        </w:rPr>
        <w:t>&lt;Article&gt;</w:t>
      </w:r>
      <w:r w:rsidRPr="005C4FE5">
        <w:t>Artículo 19 – apartado 2 – párrafo 2</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6A2D4B1" w14:textId="77777777" w:rsidTr="008916CF">
        <w:trPr>
          <w:jc w:val="center"/>
        </w:trPr>
        <w:tc>
          <w:tcPr>
            <w:tcW w:w="9752" w:type="dxa"/>
            <w:gridSpan w:val="2"/>
          </w:tcPr>
          <w:p w14:paraId="3798A947" w14:textId="77777777" w:rsidR="009E33C7" w:rsidRPr="005C4FE5" w:rsidRDefault="009E33C7" w:rsidP="008916CF">
            <w:pPr>
              <w:keepNext/>
            </w:pPr>
          </w:p>
        </w:tc>
      </w:tr>
      <w:tr w:rsidR="009E33C7" w:rsidRPr="005C4FE5" w14:paraId="667DF30C" w14:textId="77777777" w:rsidTr="008916CF">
        <w:trPr>
          <w:jc w:val="center"/>
        </w:trPr>
        <w:tc>
          <w:tcPr>
            <w:tcW w:w="4876" w:type="dxa"/>
            <w:hideMark/>
          </w:tcPr>
          <w:p w14:paraId="5FC68A94" w14:textId="77777777" w:rsidR="009E33C7" w:rsidRPr="005C4FE5" w:rsidRDefault="009E33C7" w:rsidP="008916CF">
            <w:pPr>
              <w:pStyle w:val="ColumnHeading"/>
              <w:keepNext/>
            </w:pPr>
            <w:r w:rsidRPr="005C4FE5">
              <w:t>Texto de la Comisión</w:t>
            </w:r>
          </w:p>
        </w:tc>
        <w:tc>
          <w:tcPr>
            <w:tcW w:w="4876" w:type="dxa"/>
            <w:hideMark/>
          </w:tcPr>
          <w:p w14:paraId="5EBF2867" w14:textId="77777777" w:rsidR="009E33C7" w:rsidRPr="005C4FE5" w:rsidRDefault="009E33C7" w:rsidP="008916CF">
            <w:pPr>
              <w:pStyle w:val="ColumnHeading"/>
              <w:keepNext/>
            </w:pPr>
            <w:r w:rsidRPr="005C4FE5">
              <w:t>Enmienda</w:t>
            </w:r>
          </w:p>
        </w:tc>
      </w:tr>
      <w:tr w:rsidR="009E33C7" w:rsidRPr="005C4FE5" w14:paraId="02F52D57" w14:textId="77777777" w:rsidTr="008916CF">
        <w:trPr>
          <w:jc w:val="center"/>
        </w:trPr>
        <w:tc>
          <w:tcPr>
            <w:tcW w:w="4876" w:type="dxa"/>
            <w:hideMark/>
          </w:tcPr>
          <w:p w14:paraId="08E20853" w14:textId="77777777" w:rsidR="009E33C7" w:rsidRPr="005C4FE5" w:rsidRDefault="009E33C7" w:rsidP="008916CF">
            <w:pPr>
              <w:pStyle w:val="Normal6"/>
            </w:pPr>
            <w:r w:rsidRPr="005C4FE5">
              <w:rPr>
                <w:b/>
                <w:i/>
              </w:rPr>
              <w:t>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sustituidas, retiradas o reducidas.</w:t>
            </w:r>
          </w:p>
        </w:tc>
        <w:tc>
          <w:tcPr>
            <w:tcW w:w="4876" w:type="dxa"/>
          </w:tcPr>
          <w:p w14:paraId="62662062" w14:textId="77777777" w:rsidR="009E33C7" w:rsidRPr="005C4FE5" w:rsidRDefault="009E33C7" w:rsidP="008916CF">
            <w:pPr>
              <w:pStyle w:val="Normal6"/>
              <w:rPr>
                <w:szCs w:val="24"/>
              </w:rPr>
            </w:pPr>
            <w:r w:rsidRPr="005C4FE5">
              <w:rPr>
                <w:b/>
                <w:i/>
              </w:rPr>
              <w:t>suprimido</w:t>
            </w:r>
          </w:p>
        </w:tc>
      </w:tr>
    </w:tbl>
    <w:p w14:paraId="12D91F0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E8705EA" w14:textId="77777777" w:rsidR="009E33C7" w:rsidRPr="005C4FE5" w:rsidRDefault="009E33C7" w:rsidP="009E33C7">
      <w:r w:rsidRPr="005C4FE5">
        <w:rPr>
          <w:rStyle w:val="HideTWBExt"/>
          <w:noProof w:val="0"/>
        </w:rPr>
        <w:t>&lt;/AmendB&gt;</w:t>
      </w:r>
    </w:p>
    <w:p w14:paraId="4519BA2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440</w:t>
      </w:r>
      <w:r w:rsidRPr="005C4FE5">
        <w:rPr>
          <w:rStyle w:val="HideTWBExt"/>
          <w:b w:val="0"/>
          <w:noProof w:val="0"/>
        </w:rPr>
        <w:t>&lt;/NumAmB&gt;</w:t>
      </w:r>
    </w:p>
    <w:p w14:paraId="070662C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B081728" w14:textId="77777777" w:rsidR="009E33C7" w:rsidRPr="005C4FE5" w:rsidRDefault="009E33C7" w:rsidP="009E33C7">
      <w:r w:rsidRPr="005C4FE5">
        <w:rPr>
          <w:rStyle w:val="HideTWBExt"/>
          <w:noProof w:val="0"/>
        </w:rPr>
        <w:t>&lt;/RepeatBlock-By&gt;</w:t>
      </w:r>
    </w:p>
    <w:p w14:paraId="206D091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2035E20" w14:textId="77777777" w:rsidR="009E33C7" w:rsidRPr="005C4FE5" w:rsidRDefault="009E33C7" w:rsidP="009E33C7">
      <w:pPr>
        <w:pStyle w:val="NormalBold"/>
      </w:pPr>
      <w:r w:rsidRPr="005C4FE5">
        <w:rPr>
          <w:rStyle w:val="HideTWBExt"/>
          <w:b w:val="0"/>
          <w:noProof w:val="0"/>
        </w:rPr>
        <w:t>&lt;Article&gt;</w:t>
      </w:r>
      <w:r w:rsidRPr="005C4FE5">
        <w:t>Artículo 19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F9DC218" w14:textId="77777777" w:rsidTr="008916CF">
        <w:trPr>
          <w:jc w:val="center"/>
        </w:trPr>
        <w:tc>
          <w:tcPr>
            <w:tcW w:w="9752" w:type="dxa"/>
            <w:gridSpan w:val="2"/>
          </w:tcPr>
          <w:p w14:paraId="263EBB22" w14:textId="77777777" w:rsidR="009E33C7" w:rsidRPr="005C4FE5" w:rsidRDefault="009E33C7" w:rsidP="008916CF">
            <w:pPr>
              <w:keepNext/>
            </w:pPr>
          </w:p>
        </w:tc>
      </w:tr>
      <w:tr w:rsidR="009E33C7" w:rsidRPr="005C4FE5" w14:paraId="4ADDE569" w14:textId="77777777" w:rsidTr="008916CF">
        <w:trPr>
          <w:jc w:val="center"/>
        </w:trPr>
        <w:tc>
          <w:tcPr>
            <w:tcW w:w="4876" w:type="dxa"/>
            <w:hideMark/>
          </w:tcPr>
          <w:p w14:paraId="722BFC24" w14:textId="77777777" w:rsidR="009E33C7" w:rsidRPr="005C4FE5" w:rsidRDefault="009E33C7" w:rsidP="008916CF">
            <w:pPr>
              <w:pStyle w:val="ColumnHeading"/>
              <w:keepNext/>
            </w:pPr>
            <w:r w:rsidRPr="005C4FE5">
              <w:t>Texto de la Comisión</w:t>
            </w:r>
          </w:p>
        </w:tc>
        <w:tc>
          <w:tcPr>
            <w:tcW w:w="4876" w:type="dxa"/>
            <w:hideMark/>
          </w:tcPr>
          <w:p w14:paraId="1C74E0B9" w14:textId="77777777" w:rsidR="009E33C7" w:rsidRPr="005C4FE5" w:rsidRDefault="009E33C7" w:rsidP="008916CF">
            <w:pPr>
              <w:pStyle w:val="ColumnHeading"/>
              <w:keepNext/>
            </w:pPr>
            <w:r w:rsidRPr="005C4FE5">
              <w:t>Enmienda</w:t>
            </w:r>
          </w:p>
        </w:tc>
      </w:tr>
      <w:tr w:rsidR="009E33C7" w:rsidRPr="005C4FE5" w14:paraId="3D0755EE" w14:textId="77777777" w:rsidTr="008916CF">
        <w:trPr>
          <w:jc w:val="center"/>
        </w:trPr>
        <w:tc>
          <w:tcPr>
            <w:tcW w:w="4876" w:type="dxa"/>
            <w:hideMark/>
          </w:tcPr>
          <w:p w14:paraId="3DB6BC92" w14:textId="77777777" w:rsidR="009E33C7" w:rsidRPr="005C4FE5" w:rsidRDefault="009E33C7" w:rsidP="008916CF">
            <w:pPr>
              <w:pStyle w:val="Normal6"/>
            </w:pPr>
            <w:r w:rsidRPr="005C4FE5">
              <w:t>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sustituidas, retiradas o reducidas.</w:t>
            </w:r>
          </w:p>
        </w:tc>
        <w:tc>
          <w:tcPr>
            <w:tcW w:w="4876" w:type="dxa"/>
            <w:hideMark/>
          </w:tcPr>
          <w:p w14:paraId="266CF532" w14:textId="77777777" w:rsidR="009E33C7" w:rsidRPr="005C4FE5" w:rsidRDefault="009E33C7" w:rsidP="008916CF">
            <w:pPr>
              <w:pStyle w:val="Normal6"/>
              <w:rPr>
                <w:szCs w:val="24"/>
              </w:rPr>
            </w:pPr>
            <w:r w:rsidRPr="005C4FE5">
              <w:t xml:space="preserve">En relación con las letras a) y b), cuando se localice al solicitante o este se presente voluntariamente a la autoridad competente, se tomará una decisión motivada, basada en las razones de la desaparición, </w:t>
            </w:r>
            <w:r w:rsidRPr="005C4FE5">
              <w:rPr>
                <w:b/>
                <w:i/>
              </w:rPr>
              <w:t xml:space="preserve">como una enfermedad grave documentada del solicitante, </w:t>
            </w:r>
            <w:r w:rsidRPr="005C4FE5">
              <w:t>sobre la nueva concesión de alguna o todas las condiciones materiales de acogida sustituidas, retiradas o reducidas.</w:t>
            </w:r>
          </w:p>
        </w:tc>
      </w:tr>
    </w:tbl>
    <w:p w14:paraId="5D78725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C7362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574E84F" w14:textId="77777777" w:rsidR="009E33C7" w:rsidRPr="005C4FE5" w:rsidRDefault="009E33C7" w:rsidP="009E33C7">
      <w:pPr>
        <w:pStyle w:val="Normal12Italic"/>
        <w:rPr>
          <w:noProof w:val="0"/>
        </w:rPr>
      </w:pPr>
      <w:r w:rsidRPr="005C4FE5">
        <w:rPr>
          <w:noProof w:val="0"/>
        </w:rPr>
        <w:t>Solo una explicación satisfactoria, como pueda ser una enfermedad grave, puede servir de base para la nueva concesión de las condiciones materiales de acogida.</w:t>
      </w:r>
    </w:p>
    <w:p w14:paraId="1100E177" w14:textId="77777777" w:rsidR="009E33C7" w:rsidRPr="005C4FE5" w:rsidRDefault="009E33C7" w:rsidP="009E33C7">
      <w:r w:rsidRPr="005C4FE5">
        <w:rPr>
          <w:rStyle w:val="HideTWBExt"/>
          <w:noProof w:val="0"/>
        </w:rPr>
        <w:t>&lt;/AmendB&gt;</w:t>
      </w:r>
    </w:p>
    <w:p w14:paraId="7C4DD62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441</w:t>
      </w:r>
      <w:r w:rsidRPr="005C4FE5">
        <w:rPr>
          <w:rStyle w:val="HideTWBExt"/>
          <w:b w:val="0"/>
          <w:noProof w:val="0"/>
        </w:rPr>
        <w:t>&lt;/NumAmB&gt;</w:t>
      </w:r>
    </w:p>
    <w:p w14:paraId="511DD0AA"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7FDAE7A4" w14:textId="77777777" w:rsidR="009E33C7" w:rsidRPr="005C4FE5" w:rsidRDefault="009E33C7" w:rsidP="009E33C7">
      <w:r w:rsidRPr="005C4FE5">
        <w:rPr>
          <w:rStyle w:val="HideTWBExt"/>
          <w:noProof w:val="0"/>
        </w:rPr>
        <w:t>&lt;/RepeatBlock-By&gt;</w:t>
      </w:r>
    </w:p>
    <w:p w14:paraId="0BF56F4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1BA8B19" w14:textId="77777777" w:rsidR="009E33C7" w:rsidRPr="005C4FE5" w:rsidRDefault="009E33C7" w:rsidP="009E33C7">
      <w:pPr>
        <w:pStyle w:val="NormalBold"/>
      </w:pPr>
      <w:r w:rsidRPr="005C4FE5">
        <w:rPr>
          <w:rStyle w:val="HideTWBExt"/>
          <w:b w:val="0"/>
          <w:noProof w:val="0"/>
        </w:rPr>
        <w:t>&lt;Article&gt;</w:t>
      </w:r>
      <w:r w:rsidRPr="005C4FE5">
        <w:t>Artículo 19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1281B89" w14:textId="77777777" w:rsidTr="008916CF">
        <w:trPr>
          <w:jc w:val="center"/>
        </w:trPr>
        <w:tc>
          <w:tcPr>
            <w:tcW w:w="9752" w:type="dxa"/>
            <w:gridSpan w:val="2"/>
          </w:tcPr>
          <w:p w14:paraId="4C77208A" w14:textId="77777777" w:rsidR="009E33C7" w:rsidRPr="005C4FE5" w:rsidRDefault="009E33C7" w:rsidP="008916CF">
            <w:pPr>
              <w:keepNext/>
            </w:pPr>
          </w:p>
        </w:tc>
      </w:tr>
      <w:tr w:rsidR="009E33C7" w:rsidRPr="005C4FE5" w14:paraId="05EF89CF" w14:textId="77777777" w:rsidTr="008916CF">
        <w:trPr>
          <w:jc w:val="center"/>
        </w:trPr>
        <w:tc>
          <w:tcPr>
            <w:tcW w:w="4876" w:type="dxa"/>
            <w:hideMark/>
          </w:tcPr>
          <w:p w14:paraId="4AB52299" w14:textId="77777777" w:rsidR="009E33C7" w:rsidRPr="005C4FE5" w:rsidRDefault="009E33C7" w:rsidP="008916CF">
            <w:pPr>
              <w:pStyle w:val="ColumnHeading"/>
              <w:keepNext/>
            </w:pPr>
            <w:r w:rsidRPr="005C4FE5">
              <w:t>Texto de la Comisión</w:t>
            </w:r>
          </w:p>
        </w:tc>
        <w:tc>
          <w:tcPr>
            <w:tcW w:w="4876" w:type="dxa"/>
            <w:hideMark/>
          </w:tcPr>
          <w:p w14:paraId="21FD1A88" w14:textId="77777777" w:rsidR="009E33C7" w:rsidRPr="005C4FE5" w:rsidRDefault="009E33C7" w:rsidP="008916CF">
            <w:pPr>
              <w:pStyle w:val="ColumnHeading"/>
              <w:keepNext/>
            </w:pPr>
            <w:r w:rsidRPr="005C4FE5">
              <w:t>Enmienda</w:t>
            </w:r>
          </w:p>
        </w:tc>
      </w:tr>
      <w:tr w:rsidR="009E33C7" w:rsidRPr="005C4FE5" w14:paraId="5A21A5EC" w14:textId="77777777" w:rsidTr="008916CF">
        <w:trPr>
          <w:jc w:val="center"/>
        </w:trPr>
        <w:tc>
          <w:tcPr>
            <w:tcW w:w="4876" w:type="dxa"/>
            <w:hideMark/>
          </w:tcPr>
          <w:p w14:paraId="518678BB" w14:textId="77777777" w:rsidR="009E33C7" w:rsidRPr="005C4FE5" w:rsidRDefault="009E33C7" w:rsidP="008916CF">
            <w:pPr>
              <w:pStyle w:val="Normal6"/>
            </w:pPr>
            <w:r w:rsidRPr="005C4FE5">
              <w:t xml:space="preserve">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w:t>
            </w:r>
            <w:r w:rsidRPr="005C4FE5">
              <w:rPr>
                <w:b/>
                <w:i/>
              </w:rPr>
              <w:t xml:space="preserve">sustituidas, </w:t>
            </w:r>
            <w:r w:rsidRPr="005C4FE5">
              <w:t>retiradas o reducidas.</w:t>
            </w:r>
          </w:p>
        </w:tc>
        <w:tc>
          <w:tcPr>
            <w:tcW w:w="4876" w:type="dxa"/>
            <w:hideMark/>
          </w:tcPr>
          <w:p w14:paraId="2ED2700E" w14:textId="77777777" w:rsidR="009E33C7" w:rsidRPr="005C4FE5" w:rsidRDefault="009E33C7" w:rsidP="008916CF">
            <w:pPr>
              <w:pStyle w:val="Normal6"/>
              <w:rPr>
                <w:szCs w:val="24"/>
              </w:rPr>
            </w:pPr>
            <w:r w:rsidRPr="005C4FE5">
              <w:t>En relación con las letras a) y b), cuando se localice al solicitante o este se presente voluntariamente a la autoridad competente, se tomará una decisión motivada, basada en las razones de la desaparición, sobre la nueva concesión de alguna o todas las condiciones materiales de acogida retiradas o reducidas.</w:t>
            </w:r>
          </w:p>
        </w:tc>
      </w:tr>
    </w:tbl>
    <w:p w14:paraId="57E72A9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A59FD95" w14:textId="77777777" w:rsidR="009E33C7" w:rsidRPr="005C4FE5" w:rsidRDefault="009E33C7" w:rsidP="009E33C7">
      <w:r w:rsidRPr="005C4FE5">
        <w:rPr>
          <w:rStyle w:val="HideTWBExt"/>
          <w:noProof w:val="0"/>
        </w:rPr>
        <w:t>&lt;/AmendB&gt;</w:t>
      </w:r>
    </w:p>
    <w:p w14:paraId="1CC62FD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442</w:t>
      </w:r>
      <w:r w:rsidRPr="005C4FE5">
        <w:rPr>
          <w:rStyle w:val="HideTWBExt"/>
          <w:b w:val="0"/>
          <w:noProof w:val="0"/>
        </w:rPr>
        <w:t>&lt;/NumAmB&gt;</w:t>
      </w:r>
    </w:p>
    <w:p w14:paraId="7A260D6A"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20DD9232" w14:textId="77777777" w:rsidR="009E33C7" w:rsidRPr="005C4FE5" w:rsidRDefault="009E33C7" w:rsidP="009E33C7">
      <w:r w:rsidRPr="005C4FE5">
        <w:rPr>
          <w:rStyle w:val="HideTWBExt"/>
          <w:noProof w:val="0"/>
        </w:rPr>
        <w:t>&lt;/RepeatBlock-By&gt;</w:t>
      </w:r>
    </w:p>
    <w:p w14:paraId="6F3E573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5A4A4A8" w14:textId="77777777" w:rsidR="009E33C7" w:rsidRPr="005C4FE5" w:rsidRDefault="009E33C7" w:rsidP="009E33C7">
      <w:pPr>
        <w:pStyle w:val="NormalBold"/>
      </w:pPr>
      <w:r w:rsidRPr="005C4FE5">
        <w:rPr>
          <w:rStyle w:val="HideTWBExt"/>
          <w:b w:val="0"/>
          <w:noProof w:val="0"/>
        </w:rPr>
        <w:t>&lt;Article&gt;</w:t>
      </w:r>
      <w:r w:rsidRPr="005C4FE5">
        <w:t>Artículo 19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6DBD06C" w14:textId="77777777" w:rsidTr="008916CF">
        <w:trPr>
          <w:jc w:val="center"/>
        </w:trPr>
        <w:tc>
          <w:tcPr>
            <w:tcW w:w="9752" w:type="dxa"/>
            <w:gridSpan w:val="2"/>
          </w:tcPr>
          <w:p w14:paraId="584DAC67" w14:textId="77777777" w:rsidR="009E33C7" w:rsidRPr="005C4FE5" w:rsidRDefault="009E33C7" w:rsidP="008916CF">
            <w:pPr>
              <w:keepNext/>
            </w:pPr>
          </w:p>
        </w:tc>
      </w:tr>
      <w:tr w:rsidR="009E33C7" w:rsidRPr="005C4FE5" w14:paraId="3364541A" w14:textId="77777777" w:rsidTr="008916CF">
        <w:trPr>
          <w:jc w:val="center"/>
        </w:trPr>
        <w:tc>
          <w:tcPr>
            <w:tcW w:w="4876" w:type="dxa"/>
            <w:hideMark/>
          </w:tcPr>
          <w:p w14:paraId="29D79361" w14:textId="77777777" w:rsidR="009E33C7" w:rsidRPr="005C4FE5" w:rsidRDefault="009E33C7" w:rsidP="008916CF">
            <w:pPr>
              <w:pStyle w:val="ColumnHeading"/>
              <w:keepNext/>
            </w:pPr>
            <w:r w:rsidRPr="005C4FE5">
              <w:t>Texto de la Comisión</w:t>
            </w:r>
          </w:p>
        </w:tc>
        <w:tc>
          <w:tcPr>
            <w:tcW w:w="4876" w:type="dxa"/>
            <w:hideMark/>
          </w:tcPr>
          <w:p w14:paraId="4E3DC967" w14:textId="77777777" w:rsidR="009E33C7" w:rsidRPr="005C4FE5" w:rsidRDefault="009E33C7" w:rsidP="008916CF">
            <w:pPr>
              <w:pStyle w:val="ColumnHeading"/>
              <w:keepNext/>
            </w:pPr>
            <w:r w:rsidRPr="005C4FE5">
              <w:t>Enmienda</w:t>
            </w:r>
          </w:p>
        </w:tc>
      </w:tr>
      <w:tr w:rsidR="009E33C7" w:rsidRPr="005C4FE5" w14:paraId="4DECC2B4" w14:textId="77777777" w:rsidTr="008916CF">
        <w:trPr>
          <w:jc w:val="center"/>
        </w:trPr>
        <w:tc>
          <w:tcPr>
            <w:tcW w:w="4876" w:type="dxa"/>
            <w:hideMark/>
          </w:tcPr>
          <w:p w14:paraId="2AFB4190" w14:textId="77777777" w:rsidR="009E33C7" w:rsidRPr="005C4FE5" w:rsidRDefault="009E33C7" w:rsidP="008916CF">
            <w:pPr>
              <w:pStyle w:val="Normal6"/>
            </w:pPr>
            <w:r w:rsidRPr="005C4FE5">
              <w:t>3.</w:t>
            </w:r>
            <w:r w:rsidRPr="005C4FE5">
              <w:tab/>
              <w:t>Las decisiones de</w:t>
            </w:r>
            <w:r w:rsidRPr="005C4FE5">
              <w:rPr>
                <w:b/>
                <w:i/>
              </w:rPr>
              <w:t xml:space="preserve"> sustituir,</w:t>
            </w:r>
            <w:r w:rsidRPr="005C4FE5">
              <w:t xml:space="preserve">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dignas para todos los solicitantes.</w:t>
            </w:r>
          </w:p>
        </w:tc>
        <w:tc>
          <w:tcPr>
            <w:tcW w:w="4876" w:type="dxa"/>
            <w:hideMark/>
          </w:tcPr>
          <w:p w14:paraId="040EFC2B" w14:textId="77777777" w:rsidR="009E33C7" w:rsidRPr="005C4FE5" w:rsidRDefault="009E33C7" w:rsidP="008916CF">
            <w:pPr>
              <w:pStyle w:val="Normal6"/>
              <w:rPr>
                <w:szCs w:val="24"/>
              </w:rPr>
            </w:pPr>
            <w:r w:rsidRPr="005C4FE5">
              <w:t>3.</w:t>
            </w:r>
            <w:r w:rsidRPr="005C4FE5">
              <w:tab/>
              <w:t>Las decisiones de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dignas para todos los solicitantes.</w:t>
            </w:r>
          </w:p>
        </w:tc>
      </w:tr>
    </w:tbl>
    <w:p w14:paraId="0EF65F5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CB542D0" w14:textId="77777777" w:rsidR="009E33C7" w:rsidRPr="005C4FE5" w:rsidRDefault="009E33C7" w:rsidP="009E33C7">
      <w:r w:rsidRPr="005C4FE5">
        <w:rPr>
          <w:rStyle w:val="HideTWBExt"/>
          <w:noProof w:val="0"/>
        </w:rPr>
        <w:t>&lt;/AmendB&gt;</w:t>
      </w:r>
    </w:p>
    <w:p w14:paraId="0D36C77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443</w:t>
      </w:r>
      <w:r w:rsidRPr="005C4FE5">
        <w:rPr>
          <w:rStyle w:val="HideTWBExt"/>
          <w:b w:val="0"/>
          <w:noProof w:val="0"/>
        </w:rPr>
        <w:t>&lt;/NumAmB&gt;</w:t>
      </w:r>
    </w:p>
    <w:p w14:paraId="098F1720" w14:textId="77777777" w:rsidR="009E33C7" w:rsidRPr="005C4FE5" w:rsidRDefault="009E33C7" w:rsidP="009E33C7">
      <w:pPr>
        <w:pStyle w:val="NormalBold"/>
      </w:pPr>
      <w:r w:rsidRPr="005C4FE5">
        <w:rPr>
          <w:rStyle w:val="HideTWBExt"/>
          <w:b w:val="0"/>
          <w:noProof w:val="0"/>
        </w:rPr>
        <w:t>&lt;RepeatBlock-By&gt;&lt;Members&gt;</w:t>
      </w:r>
      <w:r w:rsidRPr="005C4FE5">
        <w:t>Alessandra Mussolini, Salvatore Domenico Pogliese</w:t>
      </w:r>
      <w:r w:rsidRPr="005C4FE5">
        <w:rPr>
          <w:rStyle w:val="HideTWBExt"/>
          <w:b w:val="0"/>
          <w:noProof w:val="0"/>
        </w:rPr>
        <w:t>&lt;/Members&gt;</w:t>
      </w:r>
    </w:p>
    <w:p w14:paraId="5176EC10" w14:textId="77777777" w:rsidR="009E33C7" w:rsidRPr="005C4FE5" w:rsidRDefault="009E33C7" w:rsidP="009E33C7">
      <w:r w:rsidRPr="005C4FE5">
        <w:rPr>
          <w:rStyle w:val="HideTWBExt"/>
          <w:noProof w:val="0"/>
        </w:rPr>
        <w:t>&lt;/RepeatBlock-By&gt;</w:t>
      </w:r>
    </w:p>
    <w:p w14:paraId="5A4B121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D02A899" w14:textId="77777777" w:rsidR="009E33C7" w:rsidRPr="005C4FE5" w:rsidRDefault="009E33C7" w:rsidP="009E33C7">
      <w:pPr>
        <w:pStyle w:val="NormalBold"/>
      </w:pPr>
      <w:r w:rsidRPr="005C4FE5">
        <w:rPr>
          <w:rStyle w:val="HideTWBExt"/>
          <w:b w:val="0"/>
          <w:noProof w:val="0"/>
        </w:rPr>
        <w:t>&lt;Article&gt;</w:t>
      </w:r>
      <w:r w:rsidRPr="005C4FE5">
        <w:t>Artículo 19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10211D" w14:textId="77777777" w:rsidTr="008916CF">
        <w:trPr>
          <w:jc w:val="center"/>
        </w:trPr>
        <w:tc>
          <w:tcPr>
            <w:tcW w:w="9752" w:type="dxa"/>
            <w:gridSpan w:val="2"/>
          </w:tcPr>
          <w:p w14:paraId="3A0AA2B1" w14:textId="77777777" w:rsidR="009E33C7" w:rsidRPr="005C4FE5" w:rsidRDefault="009E33C7" w:rsidP="008916CF">
            <w:pPr>
              <w:keepNext/>
            </w:pPr>
          </w:p>
        </w:tc>
      </w:tr>
      <w:tr w:rsidR="009E33C7" w:rsidRPr="005C4FE5" w14:paraId="2B05DA95" w14:textId="77777777" w:rsidTr="008916CF">
        <w:trPr>
          <w:jc w:val="center"/>
        </w:trPr>
        <w:tc>
          <w:tcPr>
            <w:tcW w:w="4876" w:type="dxa"/>
            <w:hideMark/>
          </w:tcPr>
          <w:p w14:paraId="16D333F3" w14:textId="77777777" w:rsidR="009E33C7" w:rsidRPr="005C4FE5" w:rsidRDefault="009E33C7" w:rsidP="008916CF">
            <w:pPr>
              <w:pStyle w:val="ColumnHeading"/>
              <w:keepNext/>
            </w:pPr>
            <w:r w:rsidRPr="005C4FE5">
              <w:t>Texto de la Comisión</w:t>
            </w:r>
          </w:p>
        </w:tc>
        <w:tc>
          <w:tcPr>
            <w:tcW w:w="4876" w:type="dxa"/>
            <w:hideMark/>
          </w:tcPr>
          <w:p w14:paraId="3F7C9FA9" w14:textId="77777777" w:rsidR="009E33C7" w:rsidRPr="005C4FE5" w:rsidRDefault="009E33C7" w:rsidP="008916CF">
            <w:pPr>
              <w:pStyle w:val="ColumnHeading"/>
              <w:keepNext/>
            </w:pPr>
            <w:r w:rsidRPr="005C4FE5">
              <w:t>Enmienda</w:t>
            </w:r>
          </w:p>
        </w:tc>
      </w:tr>
      <w:tr w:rsidR="009E33C7" w:rsidRPr="005C4FE5" w14:paraId="6947422C" w14:textId="77777777" w:rsidTr="008916CF">
        <w:trPr>
          <w:jc w:val="center"/>
        </w:trPr>
        <w:tc>
          <w:tcPr>
            <w:tcW w:w="4876" w:type="dxa"/>
            <w:hideMark/>
          </w:tcPr>
          <w:p w14:paraId="1A9F44D9" w14:textId="77777777" w:rsidR="009E33C7" w:rsidRPr="005C4FE5" w:rsidRDefault="009E33C7" w:rsidP="008916CF">
            <w:pPr>
              <w:pStyle w:val="Normal6"/>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 teniendo en cuenta el principio de proporcionalidad. En cualquier caso, los Estados miembros asegurarán el acceso a la atención sanitaria de conformidad con el artículo 18 y garantizarán condiciones de vida </w:t>
            </w:r>
            <w:r w:rsidRPr="005C4FE5">
              <w:rPr>
                <w:b/>
                <w:i/>
              </w:rPr>
              <w:t xml:space="preserve">dignas </w:t>
            </w:r>
            <w:r w:rsidRPr="005C4FE5">
              <w:t>para todos los solicitantes.</w:t>
            </w:r>
          </w:p>
        </w:tc>
        <w:tc>
          <w:tcPr>
            <w:tcW w:w="4876" w:type="dxa"/>
            <w:hideMark/>
          </w:tcPr>
          <w:p w14:paraId="6B20ED94" w14:textId="77777777" w:rsidR="009E33C7" w:rsidRPr="005C4FE5" w:rsidRDefault="009E33C7" w:rsidP="008916CF">
            <w:pPr>
              <w:pStyle w:val="Normal6"/>
              <w:rPr>
                <w:szCs w:val="24"/>
              </w:rPr>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 teniendo en cuenta el principio de proporcionalidad. En cualquier caso, los Estados miembros asegurarán el acceso a la atención sanitaria de conformidad con el artículo 18 y garantizarán condiciones de vida </w:t>
            </w:r>
            <w:r w:rsidRPr="005C4FE5">
              <w:rPr>
                <w:b/>
                <w:i/>
              </w:rPr>
              <w:t xml:space="preserve">adecuadas </w:t>
            </w:r>
            <w:r w:rsidRPr="005C4FE5">
              <w:t>para todos los solicitantes.</w:t>
            </w:r>
          </w:p>
        </w:tc>
      </w:tr>
    </w:tbl>
    <w:p w14:paraId="6DC2721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57A0C47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D9DBB5B" w14:textId="77777777" w:rsidR="009E33C7" w:rsidRPr="005C4FE5" w:rsidRDefault="009E33C7" w:rsidP="009E33C7">
      <w:pPr>
        <w:pStyle w:val="Normal12Italic"/>
        <w:rPr>
          <w:noProof w:val="0"/>
        </w:rPr>
      </w:pPr>
      <w:r w:rsidRPr="005C4FE5">
        <w:rPr>
          <w:noProof w:val="0"/>
        </w:rPr>
        <w:t>El empleo del adjetivo «digno» para describir el nivel de vida que debe garantizarse a los solicitantes mediante la adopción de condiciones armonizadas de acogida, sin precisar su contenido, podría dar lugar a situaciones de conflicto con los interesados.</w:t>
      </w:r>
    </w:p>
    <w:p w14:paraId="37297FC1" w14:textId="77777777" w:rsidR="009E33C7" w:rsidRPr="005C4FE5" w:rsidRDefault="009E33C7" w:rsidP="009E33C7">
      <w:r w:rsidRPr="005C4FE5">
        <w:rPr>
          <w:rStyle w:val="HideTWBExt"/>
          <w:noProof w:val="0"/>
        </w:rPr>
        <w:t>&lt;/AmendB&gt;</w:t>
      </w:r>
    </w:p>
    <w:p w14:paraId="5265AAC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444</w:t>
      </w:r>
      <w:r w:rsidRPr="005C4FE5">
        <w:rPr>
          <w:rStyle w:val="HideTWBExt"/>
          <w:b w:val="0"/>
          <w:noProof w:val="0"/>
        </w:rPr>
        <w:t>&lt;/NumAmB&gt;</w:t>
      </w:r>
    </w:p>
    <w:p w14:paraId="21548615" w14:textId="77777777" w:rsidR="009E33C7" w:rsidRPr="005C4FE5" w:rsidRDefault="009E33C7" w:rsidP="009E33C7">
      <w:pPr>
        <w:pStyle w:val="NormalBold"/>
      </w:pPr>
      <w:r w:rsidRPr="005C4FE5">
        <w:rPr>
          <w:rStyle w:val="HideTWBExt"/>
          <w:b w:val="0"/>
          <w:noProof w:val="0"/>
        </w:rPr>
        <w:t>&lt;RepeatBlock-By&gt;&lt;Members&gt;</w:t>
      </w:r>
      <w:r w:rsidRPr="005C4FE5">
        <w:t>Branislav Škripek</w:t>
      </w:r>
      <w:r w:rsidRPr="005C4FE5">
        <w:rPr>
          <w:rStyle w:val="HideTWBExt"/>
          <w:b w:val="0"/>
          <w:noProof w:val="0"/>
        </w:rPr>
        <w:t>&lt;/Members&gt;</w:t>
      </w:r>
    </w:p>
    <w:p w14:paraId="42A8908C" w14:textId="77777777" w:rsidR="009E33C7" w:rsidRPr="005C4FE5" w:rsidRDefault="009E33C7" w:rsidP="009E33C7">
      <w:r w:rsidRPr="005C4FE5">
        <w:rPr>
          <w:rStyle w:val="HideTWBExt"/>
          <w:noProof w:val="0"/>
        </w:rPr>
        <w:t>&lt;/RepeatBlock-By&gt;</w:t>
      </w:r>
    </w:p>
    <w:p w14:paraId="57BE182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2B2AE4C" w14:textId="77777777" w:rsidR="009E33C7" w:rsidRPr="005C4FE5" w:rsidRDefault="009E33C7" w:rsidP="009E33C7">
      <w:pPr>
        <w:pStyle w:val="NormalBold"/>
      </w:pPr>
      <w:r w:rsidRPr="005C4FE5">
        <w:rPr>
          <w:rStyle w:val="HideTWBExt"/>
          <w:b w:val="0"/>
          <w:noProof w:val="0"/>
        </w:rPr>
        <w:t>&lt;Article&gt;</w:t>
      </w:r>
      <w:r w:rsidRPr="005C4FE5">
        <w:t>Artículo 19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650793D" w14:textId="77777777" w:rsidTr="008916CF">
        <w:trPr>
          <w:jc w:val="center"/>
        </w:trPr>
        <w:tc>
          <w:tcPr>
            <w:tcW w:w="9752" w:type="dxa"/>
            <w:gridSpan w:val="2"/>
          </w:tcPr>
          <w:p w14:paraId="0BD570AE" w14:textId="77777777" w:rsidR="009E33C7" w:rsidRPr="005C4FE5" w:rsidRDefault="009E33C7" w:rsidP="008916CF">
            <w:pPr>
              <w:keepNext/>
            </w:pPr>
          </w:p>
        </w:tc>
      </w:tr>
      <w:tr w:rsidR="009E33C7" w:rsidRPr="005C4FE5" w14:paraId="25ABB3EF" w14:textId="77777777" w:rsidTr="008916CF">
        <w:trPr>
          <w:jc w:val="center"/>
        </w:trPr>
        <w:tc>
          <w:tcPr>
            <w:tcW w:w="4876" w:type="dxa"/>
            <w:hideMark/>
          </w:tcPr>
          <w:p w14:paraId="2847CB37" w14:textId="77777777" w:rsidR="009E33C7" w:rsidRPr="005C4FE5" w:rsidRDefault="009E33C7" w:rsidP="008916CF">
            <w:pPr>
              <w:pStyle w:val="ColumnHeading"/>
              <w:keepNext/>
            </w:pPr>
            <w:r w:rsidRPr="005C4FE5">
              <w:t>Texto de la Comisión</w:t>
            </w:r>
          </w:p>
        </w:tc>
        <w:tc>
          <w:tcPr>
            <w:tcW w:w="4876" w:type="dxa"/>
            <w:hideMark/>
          </w:tcPr>
          <w:p w14:paraId="654BBD58" w14:textId="77777777" w:rsidR="009E33C7" w:rsidRPr="005C4FE5" w:rsidRDefault="009E33C7" w:rsidP="008916CF">
            <w:pPr>
              <w:pStyle w:val="ColumnHeading"/>
              <w:keepNext/>
            </w:pPr>
            <w:r w:rsidRPr="005C4FE5">
              <w:t>Enmienda</w:t>
            </w:r>
          </w:p>
        </w:tc>
      </w:tr>
      <w:tr w:rsidR="009E33C7" w:rsidRPr="005C4FE5" w14:paraId="7C4F24AE" w14:textId="77777777" w:rsidTr="008916CF">
        <w:trPr>
          <w:jc w:val="center"/>
        </w:trPr>
        <w:tc>
          <w:tcPr>
            <w:tcW w:w="4876" w:type="dxa"/>
            <w:hideMark/>
          </w:tcPr>
          <w:p w14:paraId="47229EEE" w14:textId="77777777" w:rsidR="009E33C7" w:rsidRPr="005C4FE5" w:rsidRDefault="009E33C7" w:rsidP="008916CF">
            <w:pPr>
              <w:pStyle w:val="Normal6"/>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w:t>
            </w:r>
            <w:r w:rsidRPr="005C4FE5">
              <w:rPr>
                <w:b/>
                <w:i/>
              </w:rPr>
              <w:t xml:space="preserve">dignas </w:t>
            </w:r>
            <w:r w:rsidRPr="005C4FE5">
              <w:t>para todos los solicitantes.</w:t>
            </w:r>
          </w:p>
        </w:tc>
        <w:tc>
          <w:tcPr>
            <w:tcW w:w="4876" w:type="dxa"/>
            <w:hideMark/>
          </w:tcPr>
          <w:p w14:paraId="1637F8C4" w14:textId="77777777" w:rsidR="009E33C7" w:rsidRPr="005C4FE5" w:rsidRDefault="009E33C7" w:rsidP="008916CF">
            <w:pPr>
              <w:pStyle w:val="Normal6"/>
              <w:rPr>
                <w:szCs w:val="24"/>
              </w:rPr>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w:t>
            </w:r>
            <w:r w:rsidRPr="005C4FE5">
              <w:rPr>
                <w:b/>
                <w:i/>
              </w:rPr>
              <w:t xml:space="preserve">adecuadas </w:t>
            </w:r>
            <w:r w:rsidRPr="005C4FE5">
              <w:t>para todos los solicitantes.</w:t>
            </w:r>
          </w:p>
        </w:tc>
      </w:tr>
    </w:tbl>
    <w:p w14:paraId="033F313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A506E3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AA1F0C7" w14:textId="77777777" w:rsidR="009E33C7" w:rsidRPr="005C4FE5" w:rsidRDefault="009E33C7" w:rsidP="009E33C7">
      <w:pPr>
        <w:pStyle w:val="Normal12Italic"/>
        <w:rPr>
          <w:noProof w:val="0"/>
        </w:rPr>
      </w:pPr>
      <w:r w:rsidRPr="005C4FE5">
        <w:rPr>
          <w:noProof w:val="0"/>
        </w:rPr>
        <w:t>En aras de la coherencia en la redacción, el término poco preciso «dignas» se sustituye por «adecuadas», para indicar que se proporcionará el nivel de vida necesario. Esto es coherente con nuestra enmienda al artículo 15, apartado 3, parte introductoria.</w:t>
      </w:r>
    </w:p>
    <w:p w14:paraId="619EF23C" w14:textId="77777777" w:rsidR="009E33C7" w:rsidRPr="005C4FE5" w:rsidRDefault="009E33C7" w:rsidP="009E33C7">
      <w:r w:rsidRPr="005C4FE5">
        <w:rPr>
          <w:rStyle w:val="HideTWBExt"/>
          <w:noProof w:val="0"/>
        </w:rPr>
        <w:t>&lt;/AmendB&gt;</w:t>
      </w:r>
    </w:p>
    <w:p w14:paraId="7EB0CA2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445</w:t>
      </w:r>
      <w:r w:rsidRPr="005C4FE5">
        <w:rPr>
          <w:rStyle w:val="HideTWBExt"/>
          <w:b w:val="0"/>
          <w:noProof w:val="0"/>
        </w:rPr>
        <w:t>&lt;/NumAmB&gt;</w:t>
      </w:r>
    </w:p>
    <w:p w14:paraId="5F47881D"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563DB3D9" w14:textId="77777777" w:rsidR="009E33C7" w:rsidRPr="005C4FE5" w:rsidRDefault="009E33C7" w:rsidP="009E33C7">
      <w:r w:rsidRPr="005C4FE5">
        <w:rPr>
          <w:rStyle w:val="HideTWBExt"/>
          <w:noProof w:val="0"/>
        </w:rPr>
        <w:t>&lt;/RepeatBlock-By&gt;</w:t>
      </w:r>
    </w:p>
    <w:p w14:paraId="18297A9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A504514" w14:textId="77777777" w:rsidR="009E33C7" w:rsidRPr="005C4FE5" w:rsidRDefault="009E33C7" w:rsidP="009E33C7">
      <w:pPr>
        <w:pStyle w:val="NormalBold"/>
      </w:pPr>
      <w:r w:rsidRPr="005C4FE5">
        <w:rPr>
          <w:rStyle w:val="HideTWBExt"/>
          <w:b w:val="0"/>
          <w:noProof w:val="0"/>
        </w:rPr>
        <w:t>&lt;Article&gt;</w:t>
      </w:r>
      <w:r w:rsidRPr="005C4FE5">
        <w:t>Artículo 19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B5A0089" w14:textId="77777777" w:rsidTr="008916CF">
        <w:trPr>
          <w:jc w:val="center"/>
        </w:trPr>
        <w:tc>
          <w:tcPr>
            <w:tcW w:w="9752" w:type="dxa"/>
            <w:gridSpan w:val="2"/>
          </w:tcPr>
          <w:p w14:paraId="4476C46A" w14:textId="77777777" w:rsidR="009E33C7" w:rsidRPr="005C4FE5" w:rsidRDefault="009E33C7" w:rsidP="008916CF">
            <w:pPr>
              <w:keepNext/>
            </w:pPr>
          </w:p>
        </w:tc>
      </w:tr>
      <w:tr w:rsidR="009E33C7" w:rsidRPr="005C4FE5" w14:paraId="30732123" w14:textId="77777777" w:rsidTr="008916CF">
        <w:trPr>
          <w:jc w:val="center"/>
        </w:trPr>
        <w:tc>
          <w:tcPr>
            <w:tcW w:w="4876" w:type="dxa"/>
            <w:hideMark/>
          </w:tcPr>
          <w:p w14:paraId="66D33C11" w14:textId="77777777" w:rsidR="009E33C7" w:rsidRPr="005C4FE5" w:rsidRDefault="009E33C7" w:rsidP="008916CF">
            <w:pPr>
              <w:pStyle w:val="ColumnHeading"/>
              <w:keepNext/>
            </w:pPr>
            <w:r w:rsidRPr="005C4FE5">
              <w:t>Texto de la Comisión</w:t>
            </w:r>
          </w:p>
        </w:tc>
        <w:tc>
          <w:tcPr>
            <w:tcW w:w="4876" w:type="dxa"/>
            <w:hideMark/>
          </w:tcPr>
          <w:p w14:paraId="50B45023" w14:textId="77777777" w:rsidR="009E33C7" w:rsidRPr="005C4FE5" w:rsidRDefault="009E33C7" w:rsidP="008916CF">
            <w:pPr>
              <w:pStyle w:val="ColumnHeading"/>
              <w:keepNext/>
            </w:pPr>
            <w:r w:rsidRPr="005C4FE5">
              <w:t>Enmienda</w:t>
            </w:r>
          </w:p>
        </w:tc>
      </w:tr>
      <w:tr w:rsidR="009E33C7" w:rsidRPr="005C4FE5" w14:paraId="0EA2F24E" w14:textId="77777777" w:rsidTr="008916CF">
        <w:trPr>
          <w:jc w:val="center"/>
        </w:trPr>
        <w:tc>
          <w:tcPr>
            <w:tcW w:w="4876" w:type="dxa"/>
            <w:hideMark/>
          </w:tcPr>
          <w:p w14:paraId="4BCB0E10" w14:textId="77777777" w:rsidR="009E33C7" w:rsidRPr="005C4FE5" w:rsidRDefault="009E33C7" w:rsidP="008916CF">
            <w:pPr>
              <w:pStyle w:val="Normal6"/>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w:t>
            </w:r>
            <w:r w:rsidRPr="005C4FE5">
              <w:rPr>
                <w:b/>
                <w:i/>
              </w:rPr>
              <w:t xml:space="preserve">dignas </w:t>
            </w:r>
            <w:r w:rsidRPr="005C4FE5">
              <w:t>para todos los solicitantes.</w:t>
            </w:r>
          </w:p>
        </w:tc>
        <w:tc>
          <w:tcPr>
            <w:tcW w:w="4876" w:type="dxa"/>
            <w:hideMark/>
          </w:tcPr>
          <w:p w14:paraId="47E74731" w14:textId="77777777" w:rsidR="009E33C7" w:rsidRPr="005C4FE5" w:rsidRDefault="009E33C7" w:rsidP="008916CF">
            <w:pPr>
              <w:pStyle w:val="Normal6"/>
              <w:rPr>
                <w:szCs w:val="24"/>
              </w:rPr>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especialmente por lo que respecta a los solicitantes con necesidades de acogida particulares, teniendo en cuenta el principio de proporcionalidad. En cualquier caso, los Estados miembros asegurarán el acceso a la atención sanitaria de conformidad con el artículo 18 y garantizarán condiciones de vida </w:t>
            </w:r>
            <w:r w:rsidRPr="005C4FE5">
              <w:rPr>
                <w:b/>
                <w:i/>
              </w:rPr>
              <w:t xml:space="preserve">mínimas </w:t>
            </w:r>
            <w:r w:rsidRPr="005C4FE5">
              <w:t>para todos los solicitantes.</w:t>
            </w:r>
          </w:p>
        </w:tc>
      </w:tr>
    </w:tbl>
    <w:p w14:paraId="1C36431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8B8E8B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8C50ED3" w14:textId="77777777" w:rsidR="009E33C7" w:rsidRPr="005C4FE5" w:rsidRDefault="009E33C7" w:rsidP="009E33C7">
      <w:pPr>
        <w:pStyle w:val="Normal12Italic"/>
        <w:rPr>
          <w:noProof w:val="0"/>
        </w:rPr>
      </w:pPr>
      <w:r w:rsidRPr="005C4FE5">
        <w:rPr>
          <w:noProof w:val="0"/>
        </w:rPr>
        <w:t>Para atajar el fenómeno del «asilo a la carta» y reducir la presión sobre las finanzas públicas, los Estados miembros deberían aplicar solo unos niveles mínimos de condiciones de acogida para los solicitantes de asilo.</w:t>
      </w:r>
    </w:p>
    <w:p w14:paraId="5AD673AA" w14:textId="77777777" w:rsidR="009E33C7" w:rsidRPr="005C4FE5" w:rsidRDefault="009E33C7" w:rsidP="009E33C7">
      <w:r w:rsidRPr="005C4FE5">
        <w:rPr>
          <w:rStyle w:val="HideTWBExt"/>
          <w:noProof w:val="0"/>
        </w:rPr>
        <w:t>&lt;/AmendB&gt;</w:t>
      </w:r>
    </w:p>
    <w:p w14:paraId="5979FF4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446</w:t>
      </w:r>
      <w:r w:rsidRPr="005C4FE5">
        <w:rPr>
          <w:rStyle w:val="HideTWBExt"/>
          <w:b w:val="0"/>
          <w:noProof w:val="0"/>
        </w:rPr>
        <w:t>&lt;/NumAmB&gt;</w:t>
      </w:r>
    </w:p>
    <w:p w14:paraId="3842FB2B"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CAA792F"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2F7F4BD" w14:textId="77777777" w:rsidR="009E33C7" w:rsidRPr="005C4FE5" w:rsidRDefault="009E33C7" w:rsidP="009E33C7">
      <w:r w:rsidRPr="005C4FE5">
        <w:rPr>
          <w:rStyle w:val="HideTWBExt"/>
          <w:noProof w:val="0"/>
        </w:rPr>
        <w:t>&lt;/RepeatBlock-By&gt;</w:t>
      </w:r>
    </w:p>
    <w:p w14:paraId="6D74C97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4615C54" w14:textId="77777777" w:rsidR="009E33C7" w:rsidRPr="005C4FE5" w:rsidRDefault="009E33C7" w:rsidP="009E33C7">
      <w:pPr>
        <w:pStyle w:val="NormalBold"/>
      </w:pPr>
      <w:r w:rsidRPr="005C4FE5">
        <w:rPr>
          <w:rStyle w:val="HideTWBExt"/>
          <w:b w:val="0"/>
          <w:noProof w:val="0"/>
        </w:rPr>
        <w:t>&lt;Article&gt;</w:t>
      </w:r>
      <w:r w:rsidRPr="005C4FE5">
        <w:t>Artículo 19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FD3DB0A" w14:textId="77777777" w:rsidTr="008916CF">
        <w:trPr>
          <w:jc w:val="center"/>
        </w:trPr>
        <w:tc>
          <w:tcPr>
            <w:tcW w:w="9752" w:type="dxa"/>
            <w:gridSpan w:val="2"/>
          </w:tcPr>
          <w:p w14:paraId="161FDFA8" w14:textId="77777777" w:rsidR="009E33C7" w:rsidRPr="005C4FE5" w:rsidRDefault="009E33C7" w:rsidP="008916CF">
            <w:pPr>
              <w:keepNext/>
            </w:pPr>
          </w:p>
        </w:tc>
      </w:tr>
      <w:tr w:rsidR="009E33C7" w:rsidRPr="005C4FE5" w14:paraId="6684D639" w14:textId="77777777" w:rsidTr="008916CF">
        <w:trPr>
          <w:jc w:val="center"/>
        </w:trPr>
        <w:tc>
          <w:tcPr>
            <w:tcW w:w="4876" w:type="dxa"/>
            <w:hideMark/>
          </w:tcPr>
          <w:p w14:paraId="5D86F283" w14:textId="77777777" w:rsidR="009E33C7" w:rsidRPr="005C4FE5" w:rsidRDefault="009E33C7" w:rsidP="008916CF">
            <w:pPr>
              <w:pStyle w:val="ColumnHeading"/>
              <w:keepNext/>
            </w:pPr>
            <w:r w:rsidRPr="005C4FE5">
              <w:t>Texto de la Comisión</w:t>
            </w:r>
          </w:p>
        </w:tc>
        <w:tc>
          <w:tcPr>
            <w:tcW w:w="4876" w:type="dxa"/>
            <w:hideMark/>
          </w:tcPr>
          <w:p w14:paraId="1D126A4D" w14:textId="77777777" w:rsidR="009E33C7" w:rsidRPr="005C4FE5" w:rsidRDefault="009E33C7" w:rsidP="008916CF">
            <w:pPr>
              <w:pStyle w:val="ColumnHeading"/>
              <w:keepNext/>
            </w:pPr>
            <w:r w:rsidRPr="005C4FE5">
              <w:t>Enmienda</w:t>
            </w:r>
          </w:p>
        </w:tc>
      </w:tr>
      <w:tr w:rsidR="009E33C7" w:rsidRPr="005C4FE5" w14:paraId="26BF0E7D" w14:textId="77777777" w:rsidTr="008916CF">
        <w:trPr>
          <w:jc w:val="center"/>
        </w:trPr>
        <w:tc>
          <w:tcPr>
            <w:tcW w:w="4876" w:type="dxa"/>
            <w:hideMark/>
          </w:tcPr>
          <w:p w14:paraId="111B4923" w14:textId="77777777" w:rsidR="009E33C7" w:rsidRPr="005C4FE5" w:rsidRDefault="009E33C7" w:rsidP="008916CF">
            <w:pPr>
              <w:pStyle w:val="Normal6"/>
            </w:pPr>
            <w:r w:rsidRPr="005C4FE5">
              <w:t>3.</w:t>
            </w:r>
            <w:r w:rsidRPr="005C4FE5">
              <w:tab/>
              <w:t xml:space="preserve">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w:t>
            </w:r>
            <w:r w:rsidRPr="005C4FE5">
              <w:rPr>
                <w:b/>
                <w:i/>
              </w:rPr>
              <w:t xml:space="preserve">especialmente por lo que respecta a los solicitantes con necesidades de acogida particulares, </w:t>
            </w:r>
            <w:r w:rsidRPr="005C4FE5">
              <w:t>teniendo en cuenta el principio de proporcionalidad. En cualquier caso, los Estados miembros asegurarán el acceso a la atención sanitaria de conformidad con el artículo 18 y garantizarán condiciones de vida dignas para todos los solicitantes.</w:t>
            </w:r>
          </w:p>
        </w:tc>
        <w:tc>
          <w:tcPr>
            <w:tcW w:w="4876" w:type="dxa"/>
            <w:hideMark/>
          </w:tcPr>
          <w:p w14:paraId="5ED183ED" w14:textId="77777777" w:rsidR="009E33C7" w:rsidRPr="005C4FE5" w:rsidRDefault="009E33C7" w:rsidP="008916CF">
            <w:pPr>
              <w:pStyle w:val="Normal6"/>
              <w:rPr>
                <w:szCs w:val="24"/>
              </w:rPr>
            </w:pPr>
            <w:r w:rsidRPr="005C4FE5">
              <w:t>3.</w:t>
            </w:r>
            <w:r w:rsidRPr="005C4FE5">
              <w:tab/>
              <w:t>Las decisiones de sustituir, reducir o retirar el beneficio de las condiciones materiales de acogida se tomarán de forma objetiva e imparcial basándose en las circunstancias de cada caso y estarán motivadas. Las decisiones se basarán en la situación particular de la persona en cuestión, teniendo en cuenta el principio de proporcionalidad</w:t>
            </w:r>
            <w:r w:rsidRPr="005C4FE5">
              <w:rPr>
                <w:b/>
                <w:i/>
              </w:rPr>
              <w:t>, y no se aplicarán a los solicitantes con necesidades de acogida particulares</w:t>
            </w:r>
            <w:r w:rsidRPr="005C4FE5">
              <w:t>. En cualquier caso, los Estados miembros asegurarán el acceso a la atención sanitaria de conformidad con el artículo 18 y garantizarán condiciones de vida dignas para todos los solicitantes.</w:t>
            </w:r>
          </w:p>
        </w:tc>
      </w:tr>
    </w:tbl>
    <w:p w14:paraId="0A9BA0C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F731A0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DBA596E" w14:textId="77777777" w:rsidR="009E33C7" w:rsidRPr="005C4FE5" w:rsidRDefault="009E33C7" w:rsidP="009E33C7">
      <w:pPr>
        <w:pStyle w:val="Normal12Italic"/>
        <w:rPr>
          <w:noProof w:val="0"/>
        </w:rPr>
      </w:pPr>
      <w:r w:rsidRPr="005C4FE5">
        <w:rPr>
          <w:noProof w:val="0"/>
        </w:rPr>
        <w:t>La enmienda debería ser admisible ya que guarda una estrecha relación con otras enmiendas admisibles que especifican garantías para las personas vulnerables, así como garantías generales de procedimiento, incluidos los principios de proporcionalidad y de necesidad.</w:t>
      </w:r>
    </w:p>
    <w:p w14:paraId="0105B778" w14:textId="77777777" w:rsidR="009E33C7" w:rsidRPr="005C4FE5" w:rsidRDefault="009E33C7" w:rsidP="009E33C7">
      <w:r w:rsidRPr="005C4FE5">
        <w:rPr>
          <w:rStyle w:val="HideTWBExt"/>
          <w:noProof w:val="0"/>
        </w:rPr>
        <w:t>&lt;/AmendB&gt;</w:t>
      </w:r>
    </w:p>
    <w:p w14:paraId="57A4B3F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447</w:t>
      </w:r>
      <w:r w:rsidRPr="005C4FE5">
        <w:rPr>
          <w:rStyle w:val="HideTWBExt"/>
          <w:b w:val="0"/>
          <w:noProof w:val="0"/>
        </w:rPr>
        <w:t>&lt;/NumAmB&gt;</w:t>
      </w:r>
    </w:p>
    <w:p w14:paraId="64992C0D" w14:textId="77777777" w:rsidR="009E33C7" w:rsidRPr="005C4FE5" w:rsidRDefault="009E33C7" w:rsidP="009E33C7">
      <w:pPr>
        <w:pStyle w:val="NormalBold"/>
      </w:pPr>
      <w:r w:rsidRPr="005C4FE5">
        <w:rPr>
          <w:rStyle w:val="HideTWBExt"/>
          <w:b w:val="0"/>
          <w:noProof w:val="0"/>
        </w:rPr>
        <w:t>&lt;RepeatBlock-By&gt;&lt;Members&gt;</w:t>
      </w:r>
      <w:r w:rsidRPr="005C4FE5">
        <w:t>Heinz K. Becker</w:t>
      </w:r>
      <w:r w:rsidRPr="005C4FE5">
        <w:rPr>
          <w:rStyle w:val="HideTWBExt"/>
          <w:b w:val="0"/>
          <w:noProof w:val="0"/>
        </w:rPr>
        <w:t>&lt;/Members&gt;</w:t>
      </w:r>
    </w:p>
    <w:p w14:paraId="633BCB55" w14:textId="77777777" w:rsidR="009E33C7" w:rsidRPr="005C4FE5" w:rsidRDefault="009E33C7" w:rsidP="009E33C7">
      <w:r w:rsidRPr="005C4FE5">
        <w:rPr>
          <w:rStyle w:val="HideTWBExt"/>
          <w:noProof w:val="0"/>
        </w:rPr>
        <w:t>&lt;/RepeatBlock-By&gt;</w:t>
      </w:r>
    </w:p>
    <w:p w14:paraId="07F4693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674A3E4" w14:textId="77777777" w:rsidR="009E33C7" w:rsidRPr="005C4FE5" w:rsidRDefault="009E33C7" w:rsidP="009E33C7">
      <w:pPr>
        <w:pStyle w:val="NormalBold"/>
      </w:pPr>
      <w:r w:rsidRPr="005C4FE5">
        <w:rPr>
          <w:rStyle w:val="HideTWBExt"/>
          <w:b w:val="0"/>
          <w:noProof w:val="0"/>
        </w:rPr>
        <w:t>&lt;Article&gt;</w:t>
      </w:r>
      <w:r w:rsidRPr="005C4FE5">
        <w:t>Artículo 19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1141CEB" w14:textId="77777777" w:rsidTr="008916CF">
        <w:trPr>
          <w:jc w:val="center"/>
        </w:trPr>
        <w:tc>
          <w:tcPr>
            <w:tcW w:w="9752" w:type="dxa"/>
            <w:gridSpan w:val="2"/>
          </w:tcPr>
          <w:p w14:paraId="03C03DEB" w14:textId="77777777" w:rsidR="009E33C7" w:rsidRPr="005C4FE5" w:rsidRDefault="009E33C7" w:rsidP="008916CF">
            <w:pPr>
              <w:keepNext/>
            </w:pPr>
          </w:p>
        </w:tc>
      </w:tr>
      <w:tr w:rsidR="009E33C7" w:rsidRPr="005C4FE5" w14:paraId="22001AEA" w14:textId="77777777" w:rsidTr="008916CF">
        <w:trPr>
          <w:jc w:val="center"/>
        </w:trPr>
        <w:tc>
          <w:tcPr>
            <w:tcW w:w="4876" w:type="dxa"/>
            <w:hideMark/>
          </w:tcPr>
          <w:p w14:paraId="7BA60DDA" w14:textId="77777777" w:rsidR="009E33C7" w:rsidRPr="005C4FE5" w:rsidRDefault="009E33C7" w:rsidP="008916CF">
            <w:pPr>
              <w:pStyle w:val="ColumnHeading"/>
              <w:keepNext/>
            </w:pPr>
            <w:r w:rsidRPr="005C4FE5">
              <w:t>Texto de la Comisión</w:t>
            </w:r>
          </w:p>
        </w:tc>
        <w:tc>
          <w:tcPr>
            <w:tcW w:w="4876" w:type="dxa"/>
            <w:hideMark/>
          </w:tcPr>
          <w:p w14:paraId="2C6E6407" w14:textId="77777777" w:rsidR="009E33C7" w:rsidRPr="005C4FE5" w:rsidRDefault="009E33C7" w:rsidP="008916CF">
            <w:pPr>
              <w:pStyle w:val="ColumnHeading"/>
              <w:keepNext/>
            </w:pPr>
            <w:r w:rsidRPr="005C4FE5">
              <w:t>Enmienda</w:t>
            </w:r>
          </w:p>
        </w:tc>
      </w:tr>
      <w:tr w:rsidR="009E33C7" w:rsidRPr="005C4FE5" w14:paraId="7B5D5A6D" w14:textId="77777777" w:rsidTr="008916CF">
        <w:trPr>
          <w:jc w:val="center"/>
        </w:trPr>
        <w:tc>
          <w:tcPr>
            <w:tcW w:w="4876" w:type="dxa"/>
            <w:hideMark/>
          </w:tcPr>
          <w:p w14:paraId="79154996" w14:textId="77777777" w:rsidR="009E33C7" w:rsidRPr="005C4FE5" w:rsidRDefault="009E33C7" w:rsidP="008916CF">
            <w:pPr>
              <w:pStyle w:val="Normal6"/>
            </w:pPr>
            <w:r w:rsidRPr="005C4FE5">
              <w:t>4.</w:t>
            </w:r>
            <w:r w:rsidRPr="005C4FE5">
              <w:tab/>
              <w:t xml:space="preserve">Los Estados miembros velarán por que el beneficio de las condiciones materiales de acogida no se </w:t>
            </w:r>
            <w:r w:rsidRPr="005C4FE5">
              <w:rPr>
                <w:b/>
                <w:i/>
              </w:rPr>
              <w:t xml:space="preserve">sustituya, </w:t>
            </w:r>
            <w:r w:rsidRPr="005C4FE5">
              <w:t>retire ni reduzca antes de que se haya tomado una decisión de conformidad con el apartado 3 .</w:t>
            </w:r>
          </w:p>
        </w:tc>
        <w:tc>
          <w:tcPr>
            <w:tcW w:w="4876" w:type="dxa"/>
            <w:hideMark/>
          </w:tcPr>
          <w:p w14:paraId="40B503BE" w14:textId="77777777" w:rsidR="009E33C7" w:rsidRPr="005C4FE5" w:rsidRDefault="009E33C7" w:rsidP="008916CF">
            <w:pPr>
              <w:pStyle w:val="Normal6"/>
              <w:rPr>
                <w:szCs w:val="24"/>
              </w:rPr>
            </w:pPr>
            <w:r w:rsidRPr="005C4FE5">
              <w:t>4.</w:t>
            </w:r>
            <w:r w:rsidRPr="005C4FE5">
              <w:tab/>
              <w:t>Los Estados miembros velarán por que el beneficio de las condiciones materiales de acogida no se retire ni reduzca antes de que se haya tomado una decisión de conformidad con el apartado 3.</w:t>
            </w:r>
          </w:p>
        </w:tc>
      </w:tr>
    </w:tbl>
    <w:p w14:paraId="4762EF9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98E9EEB" w14:textId="77777777" w:rsidR="009E33C7" w:rsidRPr="005C4FE5" w:rsidRDefault="009E33C7" w:rsidP="009E33C7">
      <w:r w:rsidRPr="005C4FE5">
        <w:rPr>
          <w:rStyle w:val="HideTWBExt"/>
          <w:noProof w:val="0"/>
        </w:rPr>
        <w:t>&lt;/AmendB&gt;</w:t>
      </w:r>
    </w:p>
    <w:p w14:paraId="48AA252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448</w:t>
      </w:r>
      <w:r w:rsidRPr="005C4FE5">
        <w:rPr>
          <w:rStyle w:val="HideTWBExt"/>
          <w:b w:val="0"/>
          <w:noProof w:val="0"/>
        </w:rPr>
        <w:t>&lt;/NumAmB&gt;</w:t>
      </w:r>
    </w:p>
    <w:p w14:paraId="42611480"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215C5495" w14:textId="77777777" w:rsidR="009E33C7" w:rsidRPr="005C4FE5" w:rsidRDefault="009E33C7" w:rsidP="009E33C7">
      <w:r w:rsidRPr="005C4FE5">
        <w:rPr>
          <w:rStyle w:val="HideTWBExt"/>
          <w:noProof w:val="0"/>
        </w:rPr>
        <w:t>&lt;/RepeatBlock-By&gt;</w:t>
      </w:r>
    </w:p>
    <w:p w14:paraId="6E25A90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5D33828" w14:textId="77777777" w:rsidR="009E33C7" w:rsidRPr="005C4FE5" w:rsidRDefault="009E33C7" w:rsidP="009E33C7">
      <w:pPr>
        <w:pStyle w:val="NormalBold"/>
      </w:pPr>
      <w:r w:rsidRPr="005C4FE5">
        <w:rPr>
          <w:rStyle w:val="HideTWBExt"/>
          <w:b w:val="0"/>
          <w:noProof w:val="0"/>
        </w:rPr>
        <w:t>&lt;Article&gt;</w:t>
      </w:r>
      <w:r w:rsidRPr="005C4FE5">
        <w:t>Artículo 19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6E50D30" w14:textId="77777777" w:rsidTr="008916CF">
        <w:trPr>
          <w:jc w:val="center"/>
        </w:trPr>
        <w:tc>
          <w:tcPr>
            <w:tcW w:w="9752" w:type="dxa"/>
            <w:gridSpan w:val="2"/>
          </w:tcPr>
          <w:p w14:paraId="031E27AF" w14:textId="77777777" w:rsidR="009E33C7" w:rsidRPr="005C4FE5" w:rsidRDefault="009E33C7" w:rsidP="008916CF">
            <w:pPr>
              <w:keepNext/>
            </w:pPr>
          </w:p>
        </w:tc>
      </w:tr>
      <w:tr w:rsidR="009E33C7" w:rsidRPr="005C4FE5" w14:paraId="7760E6BF" w14:textId="77777777" w:rsidTr="008916CF">
        <w:trPr>
          <w:jc w:val="center"/>
        </w:trPr>
        <w:tc>
          <w:tcPr>
            <w:tcW w:w="4876" w:type="dxa"/>
            <w:hideMark/>
          </w:tcPr>
          <w:p w14:paraId="0C37AF27" w14:textId="77777777" w:rsidR="009E33C7" w:rsidRPr="005C4FE5" w:rsidRDefault="009E33C7" w:rsidP="008916CF">
            <w:pPr>
              <w:pStyle w:val="ColumnHeading"/>
              <w:keepNext/>
            </w:pPr>
            <w:r w:rsidRPr="005C4FE5">
              <w:t>Texto de la Comisión</w:t>
            </w:r>
          </w:p>
        </w:tc>
        <w:tc>
          <w:tcPr>
            <w:tcW w:w="4876" w:type="dxa"/>
            <w:hideMark/>
          </w:tcPr>
          <w:p w14:paraId="4F4724F0" w14:textId="77777777" w:rsidR="009E33C7" w:rsidRPr="005C4FE5" w:rsidRDefault="009E33C7" w:rsidP="008916CF">
            <w:pPr>
              <w:pStyle w:val="ColumnHeading"/>
              <w:keepNext/>
            </w:pPr>
            <w:r w:rsidRPr="005C4FE5">
              <w:t>Enmienda</w:t>
            </w:r>
          </w:p>
        </w:tc>
      </w:tr>
      <w:tr w:rsidR="009E33C7" w:rsidRPr="005C4FE5" w14:paraId="42A24145" w14:textId="77777777" w:rsidTr="008916CF">
        <w:trPr>
          <w:jc w:val="center"/>
        </w:trPr>
        <w:tc>
          <w:tcPr>
            <w:tcW w:w="4876" w:type="dxa"/>
            <w:hideMark/>
          </w:tcPr>
          <w:p w14:paraId="5B812C3D" w14:textId="77777777" w:rsidR="009E33C7" w:rsidRPr="005C4FE5" w:rsidRDefault="009E33C7" w:rsidP="008916CF">
            <w:pPr>
              <w:pStyle w:val="Normal6"/>
            </w:pPr>
            <w:r w:rsidRPr="005C4FE5">
              <w:t>4.</w:t>
            </w:r>
            <w:r w:rsidRPr="005C4FE5">
              <w:tab/>
              <w:t xml:space="preserve">Los Estados miembros </w:t>
            </w:r>
            <w:r w:rsidRPr="005C4FE5">
              <w:rPr>
                <w:b/>
                <w:i/>
              </w:rPr>
              <w:t>velarán</w:t>
            </w:r>
            <w:r w:rsidRPr="005C4FE5">
              <w:t xml:space="preserve"> por que el beneficio de las condiciones materiales de acogida no se sustituya, retire ni reduzca antes de que se haya tomado una decisión de conformidad con el apartado 3 .</w:t>
            </w:r>
          </w:p>
        </w:tc>
        <w:tc>
          <w:tcPr>
            <w:tcW w:w="4876" w:type="dxa"/>
            <w:hideMark/>
          </w:tcPr>
          <w:p w14:paraId="058B0DEF" w14:textId="77777777" w:rsidR="009E33C7" w:rsidRPr="005C4FE5" w:rsidRDefault="009E33C7" w:rsidP="008916CF">
            <w:pPr>
              <w:pStyle w:val="Normal6"/>
              <w:rPr>
                <w:szCs w:val="24"/>
              </w:rPr>
            </w:pPr>
            <w:r w:rsidRPr="005C4FE5">
              <w:t>4.</w:t>
            </w:r>
            <w:r w:rsidRPr="005C4FE5">
              <w:tab/>
              <w:t xml:space="preserve">Los Estados miembros </w:t>
            </w:r>
            <w:r w:rsidRPr="005C4FE5">
              <w:rPr>
                <w:b/>
                <w:i/>
              </w:rPr>
              <w:t>podrán velar</w:t>
            </w:r>
            <w:r w:rsidRPr="005C4FE5">
              <w:t xml:space="preserve"> por que el beneficio de las condiciones materiales de acogida no se sustituya, retire ni reduzca antes de que se haya tomado una decisión de conformidad con el apartado 3 .</w:t>
            </w:r>
          </w:p>
        </w:tc>
      </w:tr>
    </w:tbl>
    <w:p w14:paraId="65AEDDC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07F738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48030DA"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34DEEC1F" w14:textId="77777777" w:rsidR="009E33C7" w:rsidRPr="005C4FE5" w:rsidRDefault="009E33C7" w:rsidP="009E33C7">
      <w:r w:rsidRPr="005C4FE5">
        <w:rPr>
          <w:rStyle w:val="HideTWBExt"/>
          <w:noProof w:val="0"/>
        </w:rPr>
        <w:t>&lt;/AmendB&gt;</w:t>
      </w:r>
    </w:p>
    <w:p w14:paraId="5101DF2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449</w:t>
      </w:r>
      <w:r w:rsidRPr="005C4FE5">
        <w:rPr>
          <w:rStyle w:val="HideTWBExt"/>
          <w:b w:val="0"/>
          <w:noProof w:val="0"/>
        </w:rPr>
        <w:t>&lt;/NumAmB&gt;</w:t>
      </w:r>
    </w:p>
    <w:p w14:paraId="4FD9C89C"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Christine Revault D'Allonnes Bonnefoy, Anna Hedh, Cécile Kashetu Kyenge</w:t>
      </w:r>
      <w:r w:rsidRPr="005C4FE5">
        <w:rPr>
          <w:rStyle w:val="HideTWBExt"/>
          <w:b w:val="0"/>
          <w:noProof w:val="0"/>
        </w:rPr>
        <w:t>&lt;/Members&gt;</w:t>
      </w:r>
    </w:p>
    <w:p w14:paraId="70F1D76B" w14:textId="77777777" w:rsidR="009E33C7" w:rsidRPr="005C4FE5" w:rsidRDefault="009E33C7" w:rsidP="009E33C7">
      <w:r w:rsidRPr="005C4FE5">
        <w:rPr>
          <w:rStyle w:val="HideTWBExt"/>
          <w:noProof w:val="0"/>
        </w:rPr>
        <w:t>&lt;/RepeatBlock-By&gt;</w:t>
      </w:r>
    </w:p>
    <w:p w14:paraId="08E2206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601E4E9" w14:textId="77777777" w:rsidR="009E33C7" w:rsidRPr="005C4FE5" w:rsidRDefault="009E33C7" w:rsidP="009E33C7">
      <w:pPr>
        <w:pStyle w:val="NormalBold"/>
      </w:pPr>
      <w:r w:rsidRPr="005C4FE5">
        <w:rPr>
          <w:rStyle w:val="HideTWBExt"/>
          <w:b w:val="0"/>
          <w:noProof w:val="0"/>
        </w:rPr>
        <w:t>&lt;Article&gt;</w:t>
      </w:r>
      <w:r w:rsidRPr="005C4FE5">
        <w:t>Artículo 20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CD46E0A" w14:textId="77777777" w:rsidTr="008916CF">
        <w:trPr>
          <w:jc w:val="center"/>
        </w:trPr>
        <w:tc>
          <w:tcPr>
            <w:tcW w:w="9752" w:type="dxa"/>
            <w:gridSpan w:val="2"/>
          </w:tcPr>
          <w:p w14:paraId="71B7A226" w14:textId="77777777" w:rsidR="009E33C7" w:rsidRPr="005C4FE5" w:rsidRDefault="009E33C7" w:rsidP="008916CF">
            <w:pPr>
              <w:keepNext/>
            </w:pPr>
          </w:p>
        </w:tc>
      </w:tr>
      <w:tr w:rsidR="009E33C7" w:rsidRPr="005C4FE5" w14:paraId="0864A06D" w14:textId="77777777" w:rsidTr="008916CF">
        <w:trPr>
          <w:jc w:val="center"/>
        </w:trPr>
        <w:tc>
          <w:tcPr>
            <w:tcW w:w="4876" w:type="dxa"/>
            <w:hideMark/>
          </w:tcPr>
          <w:p w14:paraId="6C8E2E34" w14:textId="77777777" w:rsidR="009E33C7" w:rsidRPr="005C4FE5" w:rsidRDefault="009E33C7" w:rsidP="008916CF">
            <w:pPr>
              <w:pStyle w:val="ColumnHeading"/>
              <w:keepNext/>
            </w:pPr>
            <w:r w:rsidRPr="005C4FE5">
              <w:t>Texto de la Comisión</w:t>
            </w:r>
          </w:p>
        </w:tc>
        <w:tc>
          <w:tcPr>
            <w:tcW w:w="4876" w:type="dxa"/>
            <w:hideMark/>
          </w:tcPr>
          <w:p w14:paraId="258F600D" w14:textId="77777777" w:rsidR="009E33C7" w:rsidRPr="005C4FE5" w:rsidRDefault="009E33C7" w:rsidP="008916CF">
            <w:pPr>
              <w:pStyle w:val="ColumnHeading"/>
              <w:keepNext/>
            </w:pPr>
            <w:r w:rsidRPr="005C4FE5">
              <w:t>Enmienda</w:t>
            </w:r>
          </w:p>
        </w:tc>
      </w:tr>
      <w:tr w:rsidR="009E33C7" w:rsidRPr="005C4FE5" w14:paraId="0B5A5991" w14:textId="77777777" w:rsidTr="008916CF">
        <w:trPr>
          <w:jc w:val="center"/>
        </w:trPr>
        <w:tc>
          <w:tcPr>
            <w:tcW w:w="4876" w:type="dxa"/>
            <w:hideMark/>
          </w:tcPr>
          <w:p w14:paraId="176B36F0" w14:textId="77777777" w:rsidR="009E33C7" w:rsidRPr="005C4FE5" w:rsidRDefault="009E33C7" w:rsidP="008916CF">
            <w:pPr>
              <w:pStyle w:val="Normal6"/>
            </w:pPr>
            <w:r w:rsidRPr="005C4FE5">
              <w:t>En la legislación nacional por la que se apliquen las disposiciones de la presente Directiva, los Estados miembros tendrán en cuenta la situación específica de los solicitantes con necesidades de acogida particulares .</w:t>
            </w:r>
          </w:p>
        </w:tc>
        <w:tc>
          <w:tcPr>
            <w:tcW w:w="4876" w:type="dxa"/>
            <w:hideMark/>
          </w:tcPr>
          <w:p w14:paraId="072757A7" w14:textId="77777777" w:rsidR="009E33C7" w:rsidRPr="005C4FE5" w:rsidRDefault="009E33C7" w:rsidP="008916CF">
            <w:pPr>
              <w:pStyle w:val="Normal6"/>
              <w:rPr>
                <w:szCs w:val="24"/>
              </w:rPr>
            </w:pPr>
            <w:r w:rsidRPr="005C4FE5">
              <w:t>En la legislación nacional por la que se apliquen las disposiciones de la presente Directiva, los Estados miembros tendrán en cuenta la situación específica de los solicitantes con necesidades de acogida particulares</w:t>
            </w:r>
            <w:r w:rsidRPr="005C4FE5">
              <w:rPr>
                <w:b/>
                <w:i/>
              </w:rPr>
              <w:t>, tal como se definen en el artículo 2</w:t>
            </w:r>
            <w:r w:rsidRPr="005C4FE5">
              <w:t xml:space="preserve">. </w:t>
            </w:r>
            <w:r w:rsidRPr="005C4FE5">
              <w:rPr>
                <w:b/>
                <w:i/>
              </w:rPr>
              <w:t>Los Estados miembros evaluarán sistemáticamente si el solicitante tiene necesidades de acogida particulares. Los Estados miembros indicarán la naturaleza de tales necesidades. También garantizarán que los propios solicitantes puedan indicar sus necesidades particulares y que esas indicaciones sean evaluadas. Dicha evaluación se integrará en la evaluación contemplada en [el Reglamento sobre los procedimientos de asilo], que puede tener lugar en el marco de los procedimientos nacionales existentes.</w:t>
            </w:r>
            <w:r w:rsidRPr="005C4FE5">
              <w:t xml:space="preserve"> </w:t>
            </w:r>
            <w:r w:rsidRPr="005C4FE5">
              <w:rPr>
                <w:b/>
                <w:i/>
              </w:rPr>
              <w:t>Los Estados miembros velarán por que estas necesidades de acogida particulares también se cubran, de conformidad con la presente Directiva, en caso de que surjan en una fase posterior del procedimiento de asilo.</w:t>
            </w:r>
            <w:r w:rsidRPr="005C4FE5">
              <w:t xml:space="preserve"> </w:t>
            </w:r>
          </w:p>
        </w:tc>
      </w:tr>
    </w:tbl>
    <w:p w14:paraId="242AD67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A731F7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D8B4949" w14:textId="77777777" w:rsidR="009E33C7" w:rsidRPr="00C14E31" w:rsidRDefault="009E33C7" w:rsidP="009E33C7">
      <w:pPr>
        <w:pStyle w:val="Normal12Italic"/>
        <w:rPr>
          <w:noProof w:val="0"/>
          <w:lang w:val="en-GB"/>
        </w:rPr>
      </w:pPr>
      <w:r w:rsidRPr="00C14E31">
        <w:rPr>
          <w:noProof w:val="0"/>
          <w:lang w:val="en-GB"/>
        </w:rPr>
        <w:t>Member States should continuously assess whether an applicant has special reception needs, and nothing should prevent applicants from informing the Member States’ authorities of their special needs requirements. Furthermore, as Member States are required to assess applicants with special needs in the context of the Asylum Procedures Regulation, it is both administratively preferable and easier for the applicant if the assessment of special reception needs is carried out simultaneously with the assessment of special needs for the procedure. The two assessments should in fact be conducted as a continuum, with the aim of avoiding additional procedural layers and ensuring a holistic examination of the applicant’s needs.</w:t>
      </w:r>
    </w:p>
    <w:p w14:paraId="738757AC" w14:textId="77777777" w:rsidR="009E33C7" w:rsidRPr="005C4FE5" w:rsidRDefault="009E33C7" w:rsidP="009E33C7">
      <w:r w:rsidRPr="005C4FE5">
        <w:rPr>
          <w:rStyle w:val="HideTWBExt"/>
          <w:noProof w:val="0"/>
        </w:rPr>
        <w:t>&lt;/AmendB&gt;</w:t>
      </w:r>
    </w:p>
    <w:p w14:paraId="0C4E5C8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450</w:t>
      </w:r>
      <w:r w:rsidRPr="005C4FE5">
        <w:rPr>
          <w:rStyle w:val="HideTWBExt"/>
          <w:b w:val="0"/>
          <w:noProof w:val="0"/>
        </w:rPr>
        <w:t>&lt;/NumAmB&gt;</w:t>
      </w:r>
    </w:p>
    <w:p w14:paraId="35400E05"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5669607"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B967DEE" w14:textId="77777777" w:rsidR="009E33C7" w:rsidRPr="005C4FE5" w:rsidRDefault="009E33C7" w:rsidP="009E33C7">
      <w:r w:rsidRPr="005C4FE5">
        <w:rPr>
          <w:rStyle w:val="HideTWBExt"/>
          <w:noProof w:val="0"/>
        </w:rPr>
        <w:t>&lt;/RepeatBlock-By&gt;</w:t>
      </w:r>
    </w:p>
    <w:p w14:paraId="576A092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9EEC49D" w14:textId="77777777" w:rsidR="009E33C7" w:rsidRPr="005C4FE5" w:rsidRDefault="009E33C7" w:rsidP="009E33C7">
      <w:pPr>
        <w:pStyle w:val="NormalBold"/>
      </w:pPr>
      <w:r w:rsidRPr="005C4FE5">
        <w:rPr>
          <w:rStyle w:val="HideTWBExt"/>
          <w:b w:val="0"/>
          <w:noProof w:val="0"/>
        </w:rPr>
        <w:t>&lt;Article&gt;</w:t>
      </w:r>
      <w:r w:rsidRPr="005C4FE5">
        <w:t>Artículo 20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844FB6D" w14:textId="77777777" w:rsidTr="008916CF">
        <w:trPr>
          <w:jc w:val="center"/>
        </w:trPr>
        <w:tc>
          <w:tcPr>
            <w:tcW w:w="9752" w:type="dxa"/>
            <w:gridSpan w:val="2"/>
          </w:tcPr>
          <w:p w14:paraId="77F97686" w14:textId="77777777" w:rsidR="009E33C7" w:rsidRPr="005C4FE5" w:rsidRDefault="009E33C7" w:rsidP="008916CF">
            <w:pPr>
              <w:keepNext/>
            </w:pPr>
          </w:p>
        </w:tc>
      </w:tr>
      <w:tr w:rsidR="009E33C7" w:rsidRPr="005C4FE5" w14:paraId="7BCEAB04" w14:textId="77777777" w:rsidTr="008916CF">
        <w:trPr>
          <w:jc w:val="center"/>
        </w:trPr>
        <w:tc>
          <w:tcPr>
            <w:tcW w:w="4876" w:type="dxa"/>
            <w:hideMark/>
          </w:tcPr>
          <w:p w14:paraId="496E4B1B" w14:textId="77777777" w:rsidR="009E33C7" w:rsidRPr="005C4FE5" w:rsidRDefault="009E33C7" w:rsidP="008916CF">
            <w:pPr>
              <w:pStyle w:val="ColumnHeading"/>
              <w:keepNext/>
            </w:pPr>
            <w:r w:rsidRPr="005C4FE5">
              <w:t>Texto de la Comisión</w:t>
            </w:r>
          </w:p>
        </w:tc>
        <w:tc>
          <w:tcPr>
            <w:tcW w:w="4876" w:type="dxa"/>
            <w:hideMark/>
          </w:tcPr>
          <w:p w14:paraId="274421BA" w14:textId="77777777" w:rsidR="009E33C7" w:rsidRPr="005C4FE5" w:rsidRDefault="009E33C7" w:rsidP="008916CF">
            <w:pPr>
              <w:pStyle w:val="ColumnHeading"/>
              <w:keepNext/>
            </w:pPr>
            <w:r w:rsidRPr="005C4FE5">
              <w:t>Enmienda</w:t>
            </w:r>
          </w:p>
        </w:tc>
      </w:tr>
      <w:tr w:rsidR="009E33C7" w:rsidRPr="005C4FE5" w14:paraId="0EF434D5" w14:textId="77777777" w:rsidTr="008916CF">
        <w:trPr>
          <w:jc w:val="center"/>
        </w:trPr>
        <w:tc>
          <w:tcPr>
            <w:tcW w:w="4876" w:type="dxa"/>
            <w:hideMark/>
          </w:tcPr>
          <w:p w14:paraId="4283BF79" w14:textId="77777777" w:rsidR="009E33C7" w:rsidRPr="005C4FE5" w:rsidRDefault="009E33C7" w:rsidP="008916CF">
            <w:pPr>
              <w:pStyle w:val="Normal6"/>
            </w:pPr>
            <w:r w:rsidRPr="005C4FE5">
              <w:t>En la legislación nacional por la que se apliquen las disposiciones de la presente Directiva, los Estados miembros tendrán en cuenta la situación específica de los solicitantes con necesidades de acogida particulares .</w:t>
            </w:r>
          </w:p>
        </w:tc>
        <w:tc>
          <w:tcPr>
            <w:tcW w:w="4876" w:type="dxa"/>
            <w:hideMark/>
          </w:tcPr>
          <w:p w14:paraId="53556AEF" w14:textId="77777777" w:rsidR="009E33C7" w:rsidRPr="005C4FE5" w:rsidRDefault="009E33C7" w:rsidP="008916CF">
            <w:pPr>
              <w:pStyle w:val="Normal6"/>
              <w:rPr>
                <w:szCs w:val="24"/>
              </w:rPr>
            </w:pPr>
            <w:r w:rsidRPr="005C4FE5">
              <w:t>En la legislación nacional por la que se apliquen las disposiciones de la presente Directiva, los Estados miembros</w:t>
            </w:r>
            <w:r w:rsidRPr="005C4FE5">
              <w:rPr>
                <w:b/>
                <w:i/>
              </w:rPr>
              <w:t xml:space="preserve"> garantizarán que los solicitantes tengan derecho a ser oídos en relación con sus necesidades de acogida particulares y </w:t>
            </w:r>
            <w:r w:rsidRPr="005C4FE5">
              <w:t>tendrán en cuenta la situación específica de los solicitantes con necesidades de acogida particulares.</w:t>
            </w:r>
          </w:p>
        </w:tc>
      </w:tr>
    </w:tbl>
    <w:p w14:paraId="499B995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156366E"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3731106" w14:textId="77777777" w:rsidR="009E33C7" w:rsidRPr="005C4FE5" w:rsidRDefault="009E33C7" w:rsidP="009E33C7">
      <w:pPr>
        <w:pStyle w:val="Normal12Italic"/>
        <w:rPr>
          <w:noProof w:val="0"/>
        </w:rPr>
      </w:pPr>
      <w:r w:rsidRPr="005C4FE5">
        <w:rPr>
          <w:noProof w:val="0"/>
        </w:rPr>
        <w:t>La enmienda debería ser admisible ya que guarda una estrecha relación con otras enmiendas admisibles que especifican garantías para las personas vulnerables, así como garantías generales de procedimiento, incluido el derecho de los solicitantes a ser oídos.</w:t>
      </w:r>
    </w:p>
    <w:p w14:paraId="4060DEC8" w14:textId="77777777" w:rsidR="009E33C7" w:rsidRPr="005C4FE5" w:rsidRDefault="009E33C7" w:rsidP="009E33C7">
      <w:r w:rsidRPr="005C4FE5">
        <w:rPr>
          <w:rStyle w:val="HideTWBExt"/>
          <w:noProof w:val="0"/>
        </w:rPr>
        <w:t>&lt;/AmendB&gt;</w:t>
      </w:r>
    </w:p>
    <w:p w14:paraId="70CF3FB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451</w:t>
      </w:r>
      <w:r w:rsidRPr="005C4FE5">
        <w:rPr>
          <w:rStyle w:val="HideTWBExt"/>
          <w:b w:val="0"/>
          <w:noProof w:val="0"/>
        </w:rPr>
        <w:t>&lt;/NumAmB&gt;</w:t>
      </w:r>
    </w:p>
    <w:p w14:paraId="59CC5BBF"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0FE8896E" w14:textId="77777777" w:rsidR="009E33C7" w:rsidRPr="005C4FE5" w:rsidRDefault="009E33C7" w:rsidP="009E33C7">
      <w:r w:rsidRPr="005C4FE5">
        <w:rPr>
          <w:rStyle w:val="HideTWBExt"/>
          <w:noProof w:val="0"/>
        </w:rPr>
        <w:t>&lt;/RepeatBlock-By&gt;</w:t>
      </w:r>
    </w:p>
    <w:p w14:paraId="66ECE8A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9A6F2AA" w14:textId="77777777" w:rsidR="009E33C7" w:rsidRPr="005C4FE5" w:rsidRDefault="009E33C7" w:rsidP="009E33C7">
      <w:pPr>
        <w:pStyle w:val="NormalBold"/>
      </w:pPr>
      <w:r w:rsidRPr="005C4FE5">
        <w:rPr>
          <w:rStyle w:val="HideTWBExt"/>
          <w:b w:val="0"/>
          <w:noProof w:val="0"/>
        </w:rPr>
        <w:t>&lt;Article&gt;</w:t>
      </w:r>
      <w:r w:rsidRPr="005C4FE5">
        <w:t>Artículo 20 – párrafo 1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A4851F4" w14:textId="77777777" w:rsidTr="008916CF">
        <w:trPr>
          <w:jc w:val="center"/>
        </w:trPr>
        <w:tc>
          <w:tcPr>
            <w:tcW w:w="9752" w:type="dxa"/>
            <w:gridSpan w:val="2"/>
          </w:tcPr>
          <w:p w14:paraId="04B837FB" w14:textId="77777777" w:rsidR="009E33C7" w:rsidRPr="005C4FE5" w:rsidRDefault="009E33C7" w:rsidP="008916CF">
            <w:pPr>
              <w:keepNext/>
            </w:pPr>
          </w:p>
        </w:tc>
      </w:tr>
      <w:tr w:rsidR="009E33C7" w:rsidRPr="005C4FE5" w14:paraId="02080EF0" w14:textId="77777777" w:rsidTr="008916CF">
        <w:trPr>
          <w:jc w:val="center"/>
        </w:trPr>
        <w:tc>
          <w:tcPr>
            <w:tcW w:w="4876" w:type="dxa"/>
            <w:hideMark/>
          </w:tcPr>
          <w:p w14:paraId="337CD934" w14:textId="77777777" w:rsidR="009E33C7" w:rsidRPr="005C4FE5" w:rsidRDefault="009E33C7" w:rsidP="008916CF">
            <w:pPr>
              <w:pStyle w:val="ColumnHeading"/>
              <w:keepNext/>
            </w:pPr>
            <w:r w:rsidRPr="005C4FE5">
              <w:t>Texto de la Comisión</w:t>
            </w:r>
          </w:p>
        </w:tc>
        <w:tc>
          <w:tcPr>
            <w:tcW w:w="4876" w:type="dxa"/>
            <w:hideMark/>
          </w:tcPr>
          <w:p w14:paraId="57A57861" w14:textId="77777777" w:rsidR="009E33C7" w:rsidRPr="005C4FE5" w:rsidRDefault="009E33C7" w:rsidP="008916CF">
            <w:pPr>
              <w:pStyle w:val="ColumnHeading"/>
              <w:keepNext/>
            </w:pPr>
            <w:r w:rsidRPr="005C4FE5">
              <w:t>Enmienda</w:t>
            </w:r>
          </w:p>
        </w:tc>
      </w:tr>
      <w:tr w:rsidR="009E33C7" w:rsidRPr="005C4FE5" w14:paraId="67F7DFB7" w14:textId="77777777" w:rsidTr="008916CF">
        <w:trPr>
          <w:jc w:val="center"/>
        </w:trPr>
        <w:tc>
          <w:tcPr>
            <w:tcW w:w="4876" w:type="dxa"/>
          </w:tcPr>
          <w:p w14:paraId="0A31BDAB" w14:textId="77777777" w:rsidR="009E33C7" w:rsidRPr="005C4FE5" w:rsidRDefault="009E33C7" w:rsidP="008916CF">
            <w:pPr>
              <w:pStyle w:val="Normal6"/>
            </w:pPr>
          </w:p>
        </w:tc>
        <w:tc>
          <w:tcPr>
            <w:tcW w:w="4876" w:type="dxa"/>
            <w:hideMark/>
          </w:tcPr>
          <w:p w14:paraId="3146109B" w14:textId="77777777" w:rsidR="009E33C7" w:rsidRPr="005C4FE5" w:rsidRDefault="009E33C7" w:rsidP="008916CF">
            <w:pPr>
              <w:pStyle w:val="Normal6"/>
              <w:rPr>
                <w:szCs w:val="24"/>
              </w:rPr>
            </w:pPr>
            <w:r w:rsidRPr="005C4FE5">
              <w:rPr>
                <w:b/>
                <w:i/>
              </w:rPr>
              <w:t>A fin de garantizar mejor su integridad física y psicológica, no se internará a los solicitantes con necesidades de acogida particulares.</w:t>
            </w:r>
          </w:p>
        </w:tc>
      </w:tr>
    </w:tbl>
    <w:p w14:paraId="2B4E632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93DE3F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65E9786" w14:textId="77777777" w:rsidR="009E33C7" w:rsidRPr="005C4FE5" w:rsidRDefault="009E33C7" w:rsidP="009E33C7">
      <w:pPr>
        <w:pStyle w:val="Normal12Italic"/>
        <w:rPr>
          <w:noProof w:val="0"/>
        </w:rPr>
      </w:pPr>
      <w:r w:rsidRPr="005C4FE5">
        <w:rPr>
          <w:noProof w:val="0"/>
        </w:rPr>
        <w:t>Esta enmienda tiene por objeto mejorar el trato a los solicitantes con necesidades de acogida particulares; en este sentido, sigue la lógica del texto y guarda una estrecha relación con otras enmiendas que persiguen reforzar las disposiciones en materia de privación de la libertad.</w:t>
      </w:r>
    </w:p>
    <w:p w14:paraId="05E7DD01" w14:textId="77777777" w:rsidR="009E33C7" w:rsidRPr="005C4FE5" w:rsidRDefault="009E33C7" w:rsidP="009E33C7">
      <w:r w:rsidRPr="005C4FE5">
        <w:rPr>
          <w:rStyle w:val="HideTWBExt"/>
          <w:noProof w:val="0"/>
        </w:rPr>
        <w:t>&lt;/AmendB&gt;</w:t>
      </w:r>
    </w:p>
    <w:p w14:paraId="7F334BD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452</w:t>
      </w:r>
      <w:r w:rsidRPr="005C4FE5">
        <w:rPr>
          <w:rStyle w:val="HideTWBExt"/>
          <w:b w:val="0"/>
          <w:noProof w:val="0"/>
        </w:rPr>
        <w:t>&lt;/NumAmB&gt;</w:t>
      </w:r>
    </w:p>
    <w:p w14:paraId="6DF0721B"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3C566647" w14:textId="77777777" w:rsidR="009E33C7" w:rsidRPr="005C4FE5" w:rsidRDefault="009E33C7" w:rsidP="009E33C7">
      <w:r w:rsidRPr="005C4FE5">
        <w:rPr>
          <w:rStyle w:val="HideTWBExt"/>
          <w:noProof w:val="0"/>
        </w:rPr>
        <w:t>&lt;/RepeatBlock-By&gt;</w:t>
      </w:r>
    </w:p>
    <w:p w14:paraId="599E7DF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546F10" w14:textId="77777777" w:rsidR="009E33C7" w:rsidRPr="005C4FE5" w:rsidRDefault="009E33C7" w:rsidP="009E33C7">
      <w:pPr>
        <w:pStyle w:val="NormalBold"/>
      </w:pPr>
      <w:r w:rsidRPr="005C4FE5">
        <w:rPr>
          <w:rStyle w:val="HideTWBExt"/>
          <w:b w:val="0"/>
          <w:noProof w:val="0"/>
        </w:rPr>
        <w:t>&lt;Article&gt;</w:t>
      </w:r>
      <w:r w:rsidRPr="005C4FE5">
        <w:t>Artículo 21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9A180DC" w14:textId="77777777" w:rsidTr="008916CF">
        <w:trPr>
          <w:jc w:val="center"/>
        </w:trPr>
        <w:tc>
          <w:tcPr>
            <w:tcW w:w="9752" w:type="dxa"/>
            <w:gridSpan w:val="2"/>
          </w:tcPr>
          <w:p w14:paraId="323580F8" w14:textId="77777777" w:rsidR="009E33C7" w:rsidRPr="005C4FE5" w:rsidRDefault="009E33C7" w:rsidP="008916CF">
            <w:pPr>
              <w:keepNext/>
            </w:pPr>
          </w:p>
        </w:tc>
      </w:tr>
      <w:tr w:rsidR="009E33C7" w:rsidRPr="005C4FE5" w14:paraId="602BAEF4" w14:textId="77777777" w:rsidTr="008916CF">
        <w:trPr>
          <w:jc w:val="center"/>
        </w:trPr>
        <w:tc>
          <w:tcPr>
            <w:tcW w:w="4876" w:type="dxa"/>
            <w:hideMark/>
          </w:tcPr>
          <w:p w14:paraId="53D95ECC" w14:textId="77777777" w:rsidR="009E33C7" w:rsidRPr="005C4FE5" w:rsidRDefault="009E33C7" w:rsidP="008916CF">
            <w:pPr>
              <w:pStyle w:val="ColumnHeading"/>
              <w:keepNext/>
            </w:pPr>
            <w:r w:rsidRPr="005C4FE5">
              <w:t>Texto de la Comisión</w:t>
            </w:r>
          </w:p>
        </w:tc>
        <w:tc>
          <w:tcPr>
            <w:tcW w:w="4876" w:type="dxa"/>
            <w:hideMark/>
          </w:tcPr>
          <w:p w14:paraId="5516A102" w14:textId="77777777" w:rsidR="009E33C7" w:rsidRPr="005C4FE5" w:rsidRDefault="009E33C7" w:rsidP="008916CF">
            <w:pPr>
              <w:pStyle w:val="ColumnHeading"/>
              <w:keepNext/>
            </w:pPr>
            <w:r w:rsidRPr="005C4FE5">
              <w:t>Enmienda</w:t>
            </w:r>
          </w:p>
        </w:tc>
      </w:tr>
      <w:tr w:rsidR="009E33C7" w:rsidRPr="005C4FE5" w14:paraId="60A35440" w14:textId="77777777" w:rsidTr="008916CF">
        <w:trPr>
          <w:jc w:val="center"/>
        </w:trPr>
        <w:tc>
          <w:tcPr>
            <w:tcW w:w="4876" w:type="dxa"/>
            <w:hideMark/>
          </w:tcPr>
          <w:p w14:paraId="06E3AFB2" w14:textId="77777777" w:rsidR="009E33C7" w:rsidRPr="005C4FE5" w:rsidRDefault="009E33C7" w:rsidP="008916CF">
            <w:pPr>
              <w:pStyle w:val="Normal6"/>
            </w:pPr>
            <w:r w:rsidRPr="005C4FE5">
              <w:t>A fin de aplicar de una manera efectiva el artículo 20, los Estados miembros evaluarán sistemáticamente si el solicitante es un solicitante con necesidades de acogida particulares. Los Estados miembros indicarán asimismo la naturaleza de tales necesidades.</w:t>
            </w:r>
          </w:p>
        </w:tc>
        <w:tc>
          <w:tcPr>
            <w:tcW w:w="4876" w:type="dxa"/>
            <w:hideMark/>
          </w:tcPr>
          <w:p w14:paraId="67D7E61A" w14:textId="77777777" w:rsidR="009E33C7" w:rsidRPr="005C4FE5" w:rsidRDefault="009E33C7" w:rsidP="008916CF">
            <w:pPr>
              <w:pStyle w:val="Normal6"/>
              <w:rPr>
                <w:szCs w:val="24"/>
              </w:rPr>
            </w:pPr>
            <w:r w:rsidRPr="005C4FE5">
              <w:t>A fin de aplicar de una manera efectiva el artículo 20, los Estados miembros evaluarán sistemáticamente si el solicitante es un solicitante con necesidades de acogida particulares</w:t>
            </w:r>
            <w:r w:rsidRPr="005C4FE5">
              <w:rPr>
                <w:b/>
                <w:i/>
              </w:rPr>
              <w:t>, con la asistencia de un intérprete cualificado si fuese necesario</w:t>
            </w:r>
            <w:r w:rsidRPr="005C4FE5">
              <w:t>. Los Estados miembros indicarán asimismo la naturaleza de tales necesidades</w:t>
            </w:r>
            <w:r w:rsidRPr="005C4FE5">
              <w:rPr>
                <w:b/>
                <w:i/>
              </w:rPr>
              <w:t>, las medidas que deben adoptarse para responder a ellas y la autoridad responsable</w:t>
            </w:r>
            <w:r w:rsidRPr="005C4FE5">
              <w:t>.</w:t>
            </w:r>
          </w:p>
        </w:tc>
      </w:tr>
    </w:tbl>
    <w:p w14:paraId="74E40F2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C26980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FA2E8E3" w14:textId="77777777" w:rsidR="009E33C7" w:rsidRPr="005C4FE5" w:rsidRDefault="009E33C7" w:rsidP="009E33C7">
      <w:pPr>
        <w:pStyle w:val="Normal12Italic"/>
        <w:rPr>
          <w:noProof w:val="0"/>
        </w:rPr>
      </w:pPr>
      <w:r w:rsidRPr="005C4FE5">
        <w:rPr>
          <w:noProof w:val="0"/>
        </w:rPr>
        <w:t>Esta enmienda guarda una estrecha relación con enmiendas admisibles del proyecto de informe que persiguen mejorar las condiciones para los solicitantes con necesidades de acogida particulares.</w:t>
      </w:r>
    </w:p>
    <w:p w14:paraId="47CD03B0" w14:textId="77777777" w:rsidR="009E33C7" w:rsidRPr="005C4FE5" w:rsidRDefault="009E33C7" w:rsidP="009E33C7">
      <w:r w:rsidRPr="005C4FE5">
        <w:rPr>
          <w:rStyle w:val="HideTWBExt"/>
          <w:noProof w:val="0"/>
        </w:rPr>
        <w:t>&lt;/AmendB&gt;</w:t>
      </w:r>
    </w:p>
    <w:p w14:paraId="65C79F2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453</w:t>
      </w:r>
      <w:r w:rsidRPr="005C4FE5">
        <w:rPr>
          <w:rStyle w:val="HideTWBExt"/>
          <w:b w:val="0"/>
          <w:noProof w:val="0"/>
        </w:rPr>
        <w:t>&lt;/NumAmB&gt;</w:t>
      </w:r>
    </w:p>
    <w:p w14:paraId="36323F64"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40B6A217" w14:textId="77777777" w:rsidR="009E33C7" w:rsidRPr="005C4FE5" w:rsidRDefault="009E33C7" w:rsidP="009E33C7">
      <w:r w:rsidRPr="005C4FE5">
        <w:rPr>
          <w:rStyle w:val="HideTWBExt"/>
          <w:noProof w:val="0"/>
        </w:rPr>
        <w:t>&lt;/RepeatBlock-By&gt;</w:t>
      </w:r>
    </w:p>
    <w:p w14:paraId="3975202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D5E484F" w14:textId="77777777" w:rsidR="009E33C7" w:rsidRPr="005C4FE5" w:rsidRDefault="009E33C7" w:rsidP="009E33C7">
      <w:pPr>
        <w:pStyle w:val="NormalBold"/>
      </w:pPr>
      <w:r w:rsidRPr="005C4FE5">
        <w:rPr>
          <w:rStyle w:val="HideTWBExt"/>
          <w:b w:val="0"/>
          <w:noProof w:val="0"/>
        </w:rPr>
        <w:t>&lt;Article&gt;</w:t>
      </w:r>
      <w:r w:rsidRPr="005C4FE5">
        <w:t>Artículo 21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35EAA27" w14:textId="77777777" w:rsidTr="008916CF">
        <w:trPr>
          <w:jc w:val="center"/>
        </w:trPr>
        <w:tc>
          <w:tcPr>
            <w:tcW w:w="9752" w:type="dxa"/>
            <w:gridSpan w:val="2"/>
          </w:tcPr>
          <w:p w14:paraId="0508F2FE" w14:textId="77777777" w:rsidR="009E33C7" w:rsidRPr="005C4FE5" w:rsidRDefault="009E33C7" w:rsidP="008916CF">
            <w:pPr>
              <w:keepNext/>
            </w:pPr>
          </w:p>
        </w:tc>
      </w:tr>
      <w:tr w:rsidR="009E33C7" w:rsidRPr="005C4FE5" w14:paraId="35B5969E" w14:textId="77777777" w:rsidTr="008916CF">
        <w:trPr>
          <w:jc w:val="center"/>
        </w:trPr>
        <w:tc>
          <w:tcPr>
            <w:tcW w:w="4876" w:type="dxa"/>
            <w:hideMark/>
          </w:tcPr>
          <w:p w14:paraId="21B276A2" w14:textId="77777777" w:rsidR="009E33C7" w:rsidRPr="005C4FE5" w:rsidRDefault="009E33C7" w:rsidP="008916CF">
            <w:pPr>
              <w:pStyle w:val="ColumnHeading"/>
              <w:keepNext/>
            </w:pPr>
            <w:r w:rsidRPr="005C4FE5">
              <w:t>Texto de la Comisión</w:t>
            </w:r>
          </w:p>
        </w:tc>
        <w:tc>
          <w:tcPr>
            <w:tcW w:w="4876" w:type="dxa"/>
            <w:hideMark/>
          </w:tcPr>
          <w:p w14:paraId="567DDDDF" w14:textId="77777777" w:rsidR="009E33C7" w:rsidRPr="005C4FE5" w:rsidRDefault="009E33C7" w:rsidP="008916CF">
            <w:pPr>
              <w:pStyle w:val="ColumnHeading"/>
              <w:keepNext/>
            </w:pPr>
            <w:r w:rsidRPr="005C4FE5">
              <w:t>Enmienda</w:t>
            </w:r>
          </w:p>
        </w:tc>
      </w:tr>
      <w:tr w:rsidR="009E33C7" w:rsidRPr="005C4FE5" w14:paraId="5E19F895" w14:textId="77777777" w:rsidTr="008916CF">
        <w:trPr>
          <w:jc w:val="center"/>
        </w:trPr>
        <w:tc>
          <w:tcPr>
            <w:tcW w:w="4876" w:type="dxa"/>
            <w:hideMark/>
          </w:tcPr>
          <w:p w14:paraId="126006BD" w14:textId="77777777" w:rsidR="009E33C7" w:rsidRPr="005C4FE5" w:rsidRDefault="009E33C7" w:rsidP="008916CF">
            <w:pPr>
              <w:pStyle w:val="Normal6"/>
            </w:pPr>
            <w:r w:rsidRPr="005C4FE5">
              <w:t>A fin de aplicar de una manera efectiva el artículo 20, los Estados miembros evaluarán sistemáticamente si el solicitante es un solicitante con necesidades de acogida particulares. Los Estados miembros indicarán asimismo la naturaleza de tales necesidades.</w:t>
            </w:r>
          </w:p>
        </w:tc>
        <w:tc>
          <w:tcPr>
            <w:tcW w:w="4876" w:type="dxa"/>
            <w:hideMark/>
          </w:tcPr>
          <w:p w14:paraId="08EF4440" w14:textId="77777777" w:rsidR="009E33C7" w:rsidRPr="005C4FE5" w:rsidRDefault="009E33C7" w:rsidP="008916CF">
            <w:pPr>
              <w:pStyle w:val="Normal6"/>
              <w:rPr>
                <w:szCs w:val="24"/>
              </w:rPr>
            </w:pPr>
            <w:r w:rsidRPr="005C4FE5">
              <w:t>A fin de aplicar de una manera efectiva el artículo 20, los Estados miembros evaluarán sistemáticamente</w:t>
            </w:r>
            <w:r w:rsidRPr="005C4FE5">
              <w:rPr>
                <w:b/>
                <w:i/>
              </w:rPr>
              <w:t>, una vez presentada la solicitud de protección internacional,</w:t>
            </w:r>
            <w:r w:rsidRPr="005C4FE5">
              <w:t xml:space="preserve"> si el solicitante es un solicitante con necesidades de acogida particulares. Los Estados miembros indicarán asimismo la naturaleza de tales necesidades.</w:t>
            </w:r>
          </w:p>
        </w:tc>
      </w:tr>
    </w:tbl>
    <w:p w14:paraId="256241D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584F3E1" w14:textId="77777777" w:rsidR="009E33C7" w:rsidRPr="005C4FE5" w:rsidRDefault="009E33C7" w:rsidP="009E33C7">
      <w:r w:rsidRPr="005C4FE5">
        <w:rPr>
          <w:rStyle w:val="HideTWBExt"/>
          <w:noProof w:val="0"/>
        </w:rPr>
        <w:t>&lt;/AmendB&gt;</w:t>
      </w:r>
    </w:p>
    <w:p w14:paraId="3ACA800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454</w:t>
      </w:r>
      <w:r w:rsidRPr="005C4FE5">
        <w:rPr>
          <w:rStyle w:val="HideTWBExt"/>
          <w:b w:val="0"/>
          <w:noProof w:val="0"/>
        </w:rPr>
        <w:t>&lt;/NumAmB&gt;</w:t>
      </w:r>
    </w:p>
    <w:p w14:paraId="059E11B8"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C1A616A" w14:textId="77777777" w:rsidR="009E33C7" w:rsidRPr="005C4FE5" w:rsidRDefault="009E33C7" w:rsidP="009E33C7">
      <w:r w:rsidRPr="005C4FE5">
        <w:rPr>
          <w:rStyle w:val="HideTWBExt"/>
          <w:noProof w:val="0"/>
        </w:rPr>
        <w:t>&lt;/RepeatBlock-By&gt;</w:t>
      </w:r>
    </w:p>
    <w:p w14:paraId="3B17E15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E2DC664" w14:textId="77777777" w:rsidR="009E33C7" w:rsidRPr="005C4FE5" w:rsidRDefault="009E33C7" w:rsidP="009E33C7">
      <w:pPr>
        <w:pStyle w:val="NormalBold"/>
      </w:pPr>
      <w:r w:rsidRPr="005C4FE5">
        <w:rPr>
          <w:rStyle w:val="HideTWBExt"/>
          <w:b w:val="0"/>
          <w:noProof w:val="0"/>
        </w:rPr>
        <w:t>&lt;Article&gt;</w:t>
      </w:r>
      <w:r w:rsidRPr="005C4FE5">
        <w:t>Artículo 21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9696174" w14:textId="77777777" w:rsidTr="008916CF">
        <w:trPr>
          <w:jc w:val="center"/>
        </w:trPr>
        <w:tc>
          <w:tcPr>
            <w:tcW w:w="9752" w:type="dxa"/>
            <w:gridSpan w:val="2"/>
          </w:tcPr>
          <w:p w14:paraId="5D20ABBD" w14:textId="77777777" w:rsidR="009E33C7" w:rsidRPr="005C4FE5" w:rsidRDefault="009E33C7" w:rsidP="008916CF">
            <w:pPr>
              <w:keepNext/>
            </w:pPr>
          </w:p>
        </w:tc>
      </w:tr>
      <w:tr w:rsidR="009E33C7" w:rsidRPr="005C4FE5" w14:paraId="090F8084" w14:textId="77777777" w:rsidTr="008916CF">
        <w:trPr>
          <w:jc w:val="center"/>
        </w:trPr>
        <w:tc>
          <w:tcPr>
            <w:tcW w:w="4876" w:type="dxa"/>
            <w:hideMark/>
          </w:tcPr>
          <w:p w14:paraId="6ACC7947" w14:textId="77777777" w:rsidR="009E33C7" w:rsidRPr="005C4FE5" w:rsidRDefault="009E33C7" w:rsidP="008916CF">
            <w:pPr>
              <w:pStyle w:val="ColumnHeading"/>
              <w:keepNext/>
            </w:pPr>
            <w:r w:rsidRPr="005C4FE5">
              <w:t>Texto de la Comisión</w:t>
            </w:r>
          </w:p>
        </w:tc>
        <w:tc>
          <w:tcPr>
            <w:tcW w:w="4876" w:type="dxa"/>
            <w:hideMark/>
          </w:tcPr>
          <w:p w14:paraId="41558657" w14:textId="77777777" w:rsidR="009E33C7" w:rsidRPr="005C4FE5" w:rsidRDefault="009E33C7" w:rsidP="008916CF">
            <w:pPr>
              <w:pStyle w:val="ColumnHeading"/>
              <w:keepNext/>
            </w:pPr>
            <w:r w:rsidRPr="005C4FE5">
              <w:t>Enmienda</w:t>
            </w:r>
          </w:p>
        </w:tc>
      </w:tr>
      <w:tr w:rsidR="009E33C7" w:rsidRPr="005C4FE5" w14:paraId="7CB35500" w14:textId="77777777" w:rsidTr="008916CF">
        <w:trPr>
          <w:jc w:val="center"/>
        </w:trPr>
        <w:tc>
          <w:tcPr>
            <w:tcW w:w="4876" w:type="dxa"/>
            <w:hideMark/>
          </w:tcPr>
          <w:p w14:paraId="32C1F151" w14:textId="77777777" w:rsidR="009E33C7" w:rsidRPr="005C4FE5" w:rsidRDefault="009E33C7" w:rsidP="008916CF">
            <w:pPr>
              <w:pStyle w:val="Normal6"/>
            </w:pPr>
            <w:r w:rsidRPr="005C4FE5">
              <w:t xml:space="preserve">A fin de aplicar de una manera efectiva el artículo 20, los Estados miembros </w:t>
            </w:r>
            <w:r w:rsidRPr="005C4FE5">
              <w:rPr>
                <w:b/>
                <w:i/>
              </w:rPr>
              <w:t>evaluarán</w:t>
            </w:r>
            <w:r w:rsidRPr="005C4FE5">
              <w:t xml:space="preserve"> sistemáticamente si el solicitante es un solicitante con necesidades de acogida particulares. Los Estados miembros </w:t>
            </w:r>
            <w:r w:rsidRPr="005C4FE5">
              <w:rPr>
                <w:b/>
                <w:i/>
              </w:rPr>
              <w:t>indicarán</w:t>
            </w:r>
            <w:r w:rsidRPr="005C4FE5">
              <w:t xml:space="preserve"> asimismo la naturaleza de tales necesidades.</w:t>
            </w:r>
          </w:p>
        </w:tc>
        <w:tc>
          <w:tcPr>
            <w:tcW w:w="4876" w:type="dxa"/>
            <w:hideMark/>
          </w:tcPr>
          <w:p w14:paraId="55536E17" w14:textId="77777777" w:rsidR="009E33C7" w:rsidRPr="005C4FE5" w:rsidRDefault="009E33C7" w:rsidP="008916CF">
            <w:pPr>
              <w:pStyle w:val="Normal6"/>
              <w:rPr>
                <w:szCs w:val="24"/>
              </w:rPr>
            </w:pPr>
            <w:r w:rsidRPr="005C4FE5">
              <w:t xml:space="preserve">A fin de aplicar de una manera efectiva el artículo 20, los Estados miembros </w:t>
            </w:r>
            <w:r w:rsidRPr="005C4FE5">
              <w:rPr>
                <w:b/>
                <w:i/>
              </w:rPr>
              <w:t>podrán evaluar</w:t>
            </w:r>
            <w:r w:rsidRPr="005C4FE5">
              <w:t xml:space="preserve"> sistemáticamente si el solicitante es un solicitante con necesidades de acogida particulares. Los Estados miembros </w:t>
            </w:r>
            <w:r w:rsidRPr="005C4FE5">
              <w:rPr>
                <w:b/>
                <w:i/>
              </w:rPr>
              <w:t>podrán indicar</w:t>
            </w:r>
            <w:r w:rsidRPr="005C4FE5">
              <w:t xml:space="preserve"> asimismo la naturaleza de tales necesidades.</w:t>
            </w:r>
          </w:p>
        </w:tc>
      </w:tr>
    </w:tbl>
    <w:p w14:paraId="06D0C96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2CA42C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4701957"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0B890B08" w14:textId="77777777" w:rsidR="009E33C7" w:rsidRPr="005C4FE5" w:rsidRDefault="009E33C7" w:rsidP="009E33C7">
      <w:r w:rsidRPr="005C4FE5">
        <w:rPr>
          <w:rStyle w:val="HideTWBExt"/>
          <w:noProof w:val="0"/>
        </w:rPr>
        <w:t>&lt;/AmendB&gt;</w:t>
      </w:r>
    </w:p>
    <w:p w14:paraId="399FBCD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455</w:t>
      </w:r>
      <w:r w:rsidRPr="005C4FE5">
        <w:rPr>
          <w:rStyle w:val="HideTWBExt"/>
          <w:b w:val="0"/>
          <w:noProof w:val="0"/>
        </w:rPr>
        <w:t>&lt;/NumAmB&gt;</w:t>
      </w:r>
    </w:p>
    <w:p w14:paraId="401C1351"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101DDF66" w14:textId="77777777" w:rsidR="009E33C7" w:rsidRPr="005C4FE5" w:rsidRDefault="009E33C7" w:rsidP="009E33C7">
      <w:r w:rsidRPr="005C4FE5">
        <w:rPr>
          <w:rStyle w:val="HideTWBExt"/>
          <w:noProof w:val="0"/>
        </w:rPr>
        <w:t>&lt;/RepeatBlock-By&gt;</w:t>
      </w:r>
    </w:p>
    <w:p w14:paraId="650FFEC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1AE175F" w14:textId="77777777" w:rsidR="009E33C7" w:rsidRPr="005C4FE5" w:rsidRDefault="009E33C7" w:rsidP="009E33C7">
      <w:pPr>
        <w:pStyle w:val="NormalBold"/>
      </w:pPr>
      <w:r w:rsidRPr="005C4FE5">
        <w:rPr>
          <w:rStyle w:val="HideTWBExt"/>
          <w:b w:val="0"/>
          <w:noProof w:val="0"/>
        </w:rPr>
        <w:t>&lt;Article&gt;</w:t>
      </w:r>
      <w:r w:rsidRPr="005C4FE5">
        <w:t>Artículo 21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B3C573B" w14:textId="77777777" w:rsidTr="008916CF">
        <w:trPr>
          <w:jc w:val="center"/>
        </w:trPr>
        <w:tc>
          <w:tcPr>
            <w:tcW w:w="9752" w:type="dxa"/>
            <w:gridSpan w:val="2"/>
          </w:tcPr>
          <w:p w14:paraId="7EC373BF" w14:textId="77777777" w:rsidR="009E33C7" w:rsidRPr="005C4FE5" w:rsidRDefault="009E33C7" w:rsidP="008916CF">
            <w:pPr>
              <w:keepNext/>
            </w:pPr>
          </w:p>
        </w:tc>
      </w:tr>
      <w:tr w:rsidR="009E33C7" w:rsidRPr="005C4FE5" w14:paraId="5CD9FAFB" w14:textId="77777777" w:rsidTr="008916CF">
        <w:trPr>
          <w:jc w:val="center"/>
        </w:trPr>
        <w:tc>
          <w:tcPr>
            <w:tcW w:w="4876" w:type="dxa"/>
            <w:hideMark/>
          </w:tcPr>
          <w:p w14:paraId="44EB3B0A" w14:textId="77777777" w:rsidR="009E33C7" w:rsidRPr="005C4FE5" w:rsidRDefault="009E33C7" w:rsidP="008916CF">
            <w:pPr>
              <w:pStyle w:val="ColumnHeading"/>
              <w:keepNext/>
            </w:pPr>
            <w:r w:rsidRPr="005C4FE5">
              <w:t>Texto de la Comisión</w:t>
            </w:r>
          </w:p>
        </w:tc>
        <w:tc>
          <w:tcPr>
            <w:tcW w:w="4876" w:type="dxa"/>
            <w:hideMark/>
          </w:tcPr>
          <w:p w14:paraId="0F44C8DA" w14:textId="77777777" w:rsidR="009E33C7" w:rsidRPr="005C4FE5" w:rsidRDefault="009E33C7" w:rsidP="008916CF">
            <w:pPr>
              <w:pStyle w:val="ColumnHeading"/>
              <w:keepNext/>
            </w:pPr>
            <w:r w:rsidRPr="005C4FE5">
              <w:t>Enmienda</w:t>
            </w:r>
          </w:p>
        </w:tc>
      </w:tr>
      <w:tr w:rsidR="009E33C7" w:rsidRPr="005C4FE5" w14:paraId="08E8DD55" w14:textId="77777777" w:rsidTr="008916CF">
        <w:trPr>
          <w:jc w:val="center"/>
        </w:trPr>
        <w:tc>
          <w:tcPr>
            <w:tcW w:w="4876" w:type="dxa"/>
            <w:hideMark/>
          </w:tcPr>
          <w:p w14:paraId="317E5A55" w14:textId="77777777" w:rsidR="009E33C7" w:rsidRPr="005C4FE5" w:rsidRDefault="009E33C7" w:rsidP="008916CF">
            <w:pPr>
              <w:pStyle w:val="Normal6"/>
            </w:pPr>
            <w:r w:rsidRPr="005C4FE5">
              <w:t>Dicha evaluación se iniciará 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w:t>
            </w:r>
          </w:p>
        </w:tc>
        <w:tc>
          <w:tcPr>
            <w:tcW w:w="4876" w:type="dxa"/>
            <w:hideMark/>
          </w:tcPr>
          <w:p w14:paraId="575C3EFA" w14:textId="77777777" w:rsidR="009E33C7" w:rsidRPr="005C4FE5" w:rsidRDefault="009E33C7" w:rsidP="008916CF">
            <w:pPr>
              <w:pStyle w:val="Normal6"/>
              <w:rPr>
                <w:szCs w:val="24"/>
              </w:rPr>
            </w:pPr>
            <w:r w:rsidRPr="005C4FE5">
              <w:t xml:space="preserve">Dicha evaluación se iniciará 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 </w:t>
            </w:r>
            <w:r w:rsidRPr="005C4FE5">
              <w:rPr>
                <w:b/>
                <w:i/>
              </w:rPr>
              <w:t>o de que el solicitante presente una solicitud motivada de reevaluación de sus necesidades de acogida particulares</w:t>
            </w:r>
            <w:r w:rsidRPr="005C4FE5">
              <w:t>.</w:t>
            </w:r>
          </w:p>
        </w:tc>
      </w:tr>
    </w:tbl>
    <w:p w14:paraId="687FB78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6B1ACD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94056F2" w14:textId="77777777" w:rsidR="009E33C7" w:rsidRPr="005C4FE5" w:rsidRDefault="009E33C7" w:rsidP="009E33C7">
      <w:pPr>
        <w:pStyle w:val="Normal12Italic"/>
        <w:rPr>
          <w:noProof w:val="0"/>
        </w:rPr>
      </w:pPr>
      <w:r w:rsidRPr="005C4FE5">
        <w:rPr>
          <w:noProof w:val="0"/>
        </w:rPr>
        <w:t>Esta enmienda tiene por objeto mejorar los derechos procedimentales de los solicitantes con necesidades de acogida particulares y está vinculada, por tanto, con enmiendas admisibles que persiguen mejorar tanto las condiciones para los solicitantes con necesidades de acogida particulares como los derechos procedimentales en general.</w:t>
      </w:r>
    </w:p>
    <w:p w14:paraId="64546D82" w14:textId="77777777" w:rsidR="009E33C7" w:rsidRPr="005C4FE5" w:rsidRDefault="009E33C7" w:rsidP="009E33C7">
      <w:r w:rsidRPr="005C4FE5">
        <w:rPr>
          <w:rStyle w:val="HideTWBExt"/>
          <w:noProof w:val="0"/>
        </w:rPr>
        <w:t>&lt;/AmendB&gt;</w:t>
      </w:r>
    </w:p>
    <w:p w14:paraId="7F48E0C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456</w:t>
      </w:r>
      <w:r w:rsidRPr="005C4FE5">
        <w:rPr>
          <w:rStyle w:val="HideTWBExt"/>
          <w:b w:val="0"/>
          <w:noProof w:val="0"/>
        </w:rPr>
        <w:t>&lt;/NumAmB&gt;</w:t>
      </w:r>
    </w:p>
    <w:p w14:paraId="29E45663"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37D2E5DD" w14:textId="77777777" w:rsidR="009E33C7" w:rsidRPr="005C4FE5" w:rsidRDefault="009E33C7" w:rsidP="009E33C7">
      <w:r w:rsidRPr="005C4FE5">
        <w:rPr>
          <w:rStyle w:val="HideTWBExt"/>
          <w:noProof w:val="0"/>
        </w:rPr>
        <w:t>&lt;/RepeatBlock-By&gt;</w:t>
      </w:r>
    </w:p>
    <w:p w14:paraId="30C9173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D8C8135" w14:textId="77777777" w:rsidR="009E33C7" w:rsidRPr="005C4FE5" w:rsidRDefault="009E33C7" w:rsidP="009E33C7">
      <w:pPr>
        <w:pStyle w:val="NormalBold"/>
      </w:pPr>
      <w:r w:rsidRPr="005C4FE5">
        <w:rPr>
          <w:rStyle w:val="HideTWBExt"/>
          <w:b w:val="0"/>
          <w:noProof w:val="0"/>
        </w:rPr>
        <w:t>&lt;Article&gt;</w:t>
      </w:r>
      <w:r w:rsidRPr="005C4FE5">
        <w:t>Artículo 21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35D28C4" w14:textId="77777777" w:rsidTr="008916CF">
        <w:trPr>
          <w:jc w:val="center"/>
        </w:trPr>
        <w:tc>
          <w:tcPr>
            <w:tcW w:w="9752" w:type="dxa"/>
            <w:gridSpan w:val="2"/>
          </w:tcPr>
          <w:p w14:paraId="02459B22" w14:textId="77777777" w:rsidR="009E33C7" w:rsidRPr="005C4FE5" w:rsidRDefault="009E33C7" w:rsidP="008916CF">
            <w:pPr>
              <w:keepNext/>
            </w:pPr>
          </w:p>
        </w:tc>
      </w:tr>
      <w:tr w:rsidR="009E33C7" w:rsidRPr="005C4FE5" w14:paraId="59951FC0" w14:textId="77777777" w:rsidTr="008916CF">
        <w:trPr>
          <w:jc w:val="center"/>
        </w:trPr>
        <w:tc>
          <w:tcPr>
            <w:tcW w:w="4876" w:type="dxa"/>
            <w:hideMark/>
          </w:tcPr>
          <w:p w14:paraId="67F1B0A2" w14:textId="77777777" w:rsidR="009E33C7" w:rsidRPr="005C4FE5" w:rsidRDefault="009E33C7" w:rsidP="008916CF">
            <w:pPr>
              <w:pStyle w:val="ColumnHeading"/>
              <w:keepNext/>
            </w:pPr>
            <w:r w:rsidRPr="005C4FE5">
              <w:t>Texto de la Comisión</w:t>
            </w:r>
          </w:p>
        </w:tc>
        <w:tc>
          <w:tcPr>
            <w:tcW w:w="4876" w:type="dxa"/>
            <w:hideMark/>
          </w:tcPr>
          <w:p w14:paraId="3E1227FE" w14:textId="77777777" w:rsidR="009E33C7" w:rsidRPr="005C4FE5" w:rsidRDefault="009E33C7" w:rsidP="008916CF">
            <w:pPr>
              <w:pStyle w:val="ColumnHeading"/>
              <w:keepNext/>
            </w:pPr>
            <w:r w:rsidRPr="005C4FE5">
              <w:t>Enmienda</w:t>
            </w:r>
          </w:p>
        </w:tc>
      </w:tr>
      <w:tr w:rsidR="009E33C7" w:rsidRPr="005C4FE5" w14:paraId="25D0C9F6" w14:textId="77777777" w:rsidTr="008916CF">
        <w:trPr>
          <w:jc w:val="center"/>
        </w:trPr>
        <w:tc>
          <w:tcPr>
            <w:tcW w:w="4876" w:type="dxa"/>
            <w:hideMark/>
          </w:tcPr>
          <w:p w14:paraId="48EFF8D8" w14:textId="77777777" w:rsidR="009E33C7" w:rsidRPr="005C4FE5" w:rsidRDefault="009E33C7" w:rsidP="008916CF">
            <w:pPr>
              <w:pStyle w:val="Normal6"/>
            </w:pPr>
            <w:r w:rsidRPr="005C4FE5">
              <w:t>Dicha evaluación se iniciará 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w:t>
            </w:r>
          </w:p>
        </w:tc>
        <w:tc>
          <w:tcPr>
            <w:tcW w:w="4876" w:type="dxa"/>
            <w:hideMark/>
          </w:tcPr>
          <w:p w14:paraId="392A461E" w14:textId="77777777" w:rsidR="009E33C7" w:rsidRPr="005C4FE5" w:rsidRDefault="009E33C7" w:rsidP="008916CF">
            <w:pPr>
              <w:pStyle w:val="Normal6"/>
              <w:rPr>
                <w:szCs w:val="24"/>
              </w:rPr>
            </w:pPr>
            <w:r w:rsidRPr="005C4FE5">
              <w:t>Dicha evaluación se iniciará</w:t>
            </w:r>
            <w:r w:rsidRPr="005C4FE5">
              <w:rPr>
                <w:b/>
                <w:i/>
              </w:rPr>
              <w:t>, por parte de una autoridad competente,</w:t>
            </w:r>
            <w:r w:rsidRPr="005C4FE5">
              <w:t xml:space="preserve"> 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w:t>
            </w:r>
          </w:p>
        </w:tc>
      </w:tr>
    </w:tbl>
    <w:p w14:paraId="55E0ACC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750E992" w14:textId="77777777" w:rsidR="009E33C7" w:rsidRPr="005C4FE5" w:rsidRDefault="009E33C7" w:rsidP="009E33C7">
      <w:r w:rsidRPr="005C4FE5">
        <w:rPr>
          <w:rStyle w:val="HideTWBExt"/>
          <w:noProof w:val="0"/>
        </w:rPr>
        <w:t>&lt;/AmendB&gt;</w:t>
      </w:r>
    </w:p>
    <w:p w14:paraId="119B766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457</w:t>
      </w:r>
      <w:r w:rsidRPr="005C4FE5">
        <w:rPr>
          <w:rStyle w:val="HideTWBExt"/>
          <w:b w:val="0"/>
          <w:noProof w:val="0"/>
        </w:rPr>
        <w:t>&lt;/NumAmB&gt;</w:t>
      </w:r>
    </w:p>
    <w:p w14:paraId="14195191"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Christine Revault D'Allonnes Bonnefoy, Anna Hedh</w:t>
      </w:r>
      <w:r w:rsidRPr="005C4FE5">
        <w:rPr>
          <w:rStyle w:val="HideTWBExt"/>
          <w:b w:val="0"/>
          <w:noProof w:val="0"/>
        </w:rPr>
        <w:t>&lt;/Members&gt;</w:t>
      </w:r>
    </w:p>
    <w:p w14:paraId="2A5AD17D" w14:textId="77777777" w:rsidR="009E33C7" w:rsidRPr="005C4FE5" w:rsidRDefault="009E33C7" w:rsidP="009E33C7">
      <w:r w:rsidRPr="005C4FE5">
        <w:rPr>
          <w:rStyle w:val="HideTWBExt"/>
          <w:noProof w:val="0"/>
        </w:rPr>
        <w:t>&lt;/RepeatBlock-By&gt;</w:t>
      </w:r>
    </w:p>
    <w:p w14:paraId="7923698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E940D99" w14:textId="77777777" w:rsidR="009E33C7" w:rsidRPr="005C4FE5" w:rsidRDefault="009E33C7" w:rsidP="009E33C7">
      <w:pPr>
        <w:pStyle w:val="NormalBold"/>
      </w:pPr>
      <w:r w:rsidRPr="005C4FE5">
        <w:rPr>
          <w:rStyle w:val="HideTWBExt"/>
          <w:b w:val="0"/>
          <w:noProof w:val="0"/>
        </w:rPr>
        <w:t>&lt;Article&gt;</w:t>
      </w:r>
      <w:r w:rsidRPr="005C4FE5">
        <w:t>Artículo 21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C0163F1" w14:textId="77777777" w:rsidTr="008916CF">
        <w:trPr>
          <w:jc w:val="center"/>
        </w:trPr>
        <w:tc>
          <w:tcPr>
            <w:tcW w:w="9752" w:type="dxa"/>
            <w:gridSpan w:val="2"/>
          </w:tcPr>
          <w:p w14:paraId="70DA9134" w14:textId="77777777" w:rsidR="009E33C7" w:rsidRPr="005C4FE5" w:rsidRDefault="009E33C7" w:rsidP="008916CF">
            <w:pPr>
              <w:keepNext/>
            </w:pPr>
          </w:p>
        </w:tc>
      </w:tr>
      <w:tr w:rsidR="009E33C7" w:rsidRPr="005C4FE5" w14:paraId="5C9F0D86" w14:textId="77777777" w:rsidTr="008916CF">
        <w:trPr>
          <w:jc w:val="center"/>
        </w:trPr>
        <w:tc>
          <w:tcPr>
            <w:tcW w:w="4876" w:type="dxa"/>
            <w:hideMark/>
          </w:tcPr>
          <w:p w14:paraId="2C63C52E" w14:textId="77777777" w:rsidR="009E33C7" w:rsidRPr="005C4FE5" w:rsidRDefault="009E33C7" w:rsidP="008916CF">
            <w:pPr>
              <w:pStyle w:val="ColumnHeading"/>
              <w:keepNext/>
            </w:pPr>
            <w:r w:rsidRPr="005C4FE5">
              <w:t>Texto de la Comisión</w:t>
            </w:r>
          </w:p>
        </w:tc>
        <w:tc>
          <w:tcPr>
            <w:tcW w:w="4876" w:type="dxa"/>
            <w:hideMark/>
          </w:tcPr>
          <w:p w14:paraId="0A904B22" w14:textId="77777777" w:rsidR="009E33C7" w:rsidRPr="005C4FE5" w:rsidRDefault="009E33C7" w:rsidP="008916CF">
            <w:pPr>
              <w:pStyle w:val="ColumnHeading"/>
              <w:keepNext/>
            </w:pPr>
            <w:r w:rsidRPr="005C4FE5">
              <w:t>Enmienda</w:t>
            </w:r>
          </w:p>
        </w:tc>
      </w:tr>
      <w:tr w:rsidR="009E33C7" w:rsidRPr="005C4FE5" w14:paraId="3935590B" w14:textId="77777777" w:rsidTr="008916CF">
        <w:trPr>
          <w:jc w:val="center"/>
        </w:trPr>
        <w:tc>
          <w:tcPr>
            <w:tcW w:w="4876" w:type="dxa"/>
            <w:hideMark/>
          </w:tcPr>
          <w:p w14:paraId="5CD6B408" w14:textId="77777777" w:rsidR="009E33C7" w:rsidRPr="005C4FE5" w:rsidRDefault="009E33C7" w:rsidP="008916CF">
            <w:pPr>
              <w:pStyle w:val="Normal6"/>
            </w:pPr>
            <w:r w:rsidRPr="005C4FE5">
              <w:t xml:space="preserve">Dicha evaluación se iniciará lo antes posible </w:t>
            </w:r>
            <w:r w:rsidRPr="005C4FE5">
              <w:rPr>
                <w:b/>
                <w:i/>
              </w:rPr>
              <w:t>desde</w:t>
            </w:r>
            <w:r w:rsidRPr="005C4FE5">
              <w:t xml:space="preserve"> 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w:t>
            </w:r>
          </w:p>
        </w:tc>
        <w:tc>
          <w:tcPr>
            <w:tcW w:w="4876" w:type="dxa"/>
            <w:hideMark/>
          </w:tcPr>
          <w:p w14:paraId="33C57564" w14:textId="77777777" w:rsidR="009E33C7" w:rsidRPr="005C4FE5" w:rsidRDefault="009E33C7" w:rsidP="008916CF">
            <w:pPr>
              <w:pStyle w:val="Normal6"/>
              <w:rPr>
                <w:szCs w:val="24"/>
              </w:rPr>
            </w:pPr>
            <w:r w:rsidRPr="005C4FE5">
              <w:t xml:space="preserve">Dicha evaluación se iniciará lo antes posible </w:t>
            </w:r>
            <w:r w:rsidRPr="005C4FE5">
              <w:rPr>
                <w:b/>
                <w:i/>
              </w:rPr>
              <w:t xml:space="preserve">y a más tardar treinta días después de </w:t>
            </w:r>
            <w:r w:rsidRPr="005C4FE5">
              <w:t>la formulación de la solicitud de protección internacional y podrá formar parte de los procedimientos nacionales vigentes o de la evaluación a que se refiere el artículo [19] del Reglamento (UE) XXX/XXX [Reglamento sobre los procedimientos] . Los Estados miembros velarán por que las necesidades de acogida particulares también se cubran, de conformidad con la presente Directiva, en caso de que surjan en una fase posterior del procedimiento de asilo.</w:t>
            </w:r>
          </w:p>
        </w:tc>
      </w:tr>
    </w:tbl>
    <w:p w14:paraId="4EA5BB0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70613E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F365C82" w14:textId="77777777" w:rsidR="009E33C7" w:rsidRPr="005C4FE5" w:rsidRDefault="009E33C7" w:rsidP="009E33C7">
      <w:pPr>
        <w:pStyle w:val="Normal12Italic"/>
        <w:rPr>
          <w:noProof w:val="0"/>
        </w:rPr>
      </w:pPr>
      <w:r w:rsidRPr="005C4FE5">
        <w:rPr>
          <w:noProof w:val="0"/>
        </w:rPr>
        <w:t>Es importante establecer un plazo claro para la evaluación por los Estados miembros de las necesidades particulares de los solicitantes, a fin de aportar claridad jurídica tanto a las autoridades nacionales como a los solicitantes.</w:t>
      </w:r>
    </w:p>
    <w:p w14:paraId="7387CE06" w14:textId="77777777" w:rsidR="009E33C7" w:rsidRPr="005C4FE5" w:rsidRDefault="009E33C7" w:rsidP="009E33C7">
      <w:r w:rsidRPr="005C4FE5">
        <w:rPr>
          <w:rStyle w:val="HideTWBExt"/>
          <w:noProof w:val="0"/>
        </w:rPr>
        <w:t>&lt;/AmendB&gt;</w:t>
      </w:r>
    </w:p>
    <w:p w14:paraId="525CB25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458</w:t>
      </w:r>
      <w:r w:rsidRPr="005C4FE5">
        <w:rPr>
          <w:rStyle w:val="HideTWBExt"/>
          <w:b w:val="0"/>
          <w:noProof w:val="0"/>
        </w:rPr>
        <w:t>&lt;/NumAmB&gt;</w:t>
      </w:r>
    </w:p>
    <w:p w14:paraId="4931B5CD"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318544A" w14:textId="77777777" w:rsidR="009E33C7" w:rsidRPr="005C4FE5" w:rsidRDefault="009E33C7" w:rsidP="009E33C7">
      <w:r w:rsidRPr="005C4FE5">
        <w:rPr>
          <w:rStyle w:val="HideTWBExt"/>
          <w:noProof w:val="0"/>
        </w:rPr>
        <w:t>&lt;/RepeatBlock-By&gt;</w:t>
      </w:r>
    </w:p>
    <w:p w14:paraId="2766540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BB36744" w14:textId="77777777" w:rsidR="009E33C7" w:rsidRPr="005C4FE5" w:rsidRDefault="009E33C7" w:rsidP="009E33C7">
      <w:pPr>
        <w:pStyle w:val="NormalBold"/>
      </w:pPr>
      <w:r w:rsidRPr="005C4FE5">
        <w:rPr>
          <w:rStyle w:val="HideTWBExt"/>
          <w:b w:val="0"/>
          <w:noProof w:val="0"/>
        </w:rPr>
        <w:t>&lt;Article&gt;</w:t>
      </w:r>
      <w:r w:rsidRPr="005C4FE5">
        <w:t>Artículo 21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8E072CE" w14:textId="77777777" w:rsidTr="008916CF">
        <w:trPr>
          <w:jc w:val="center"/>
        </w:trPr>
        <w:tc>
          <w:tcPr>
            <w:tcW w:w="9752" w:type="dxa"/>
            <w:gridSpan w:val="2"/>
          </w:tcPr>
          <w:p w14:paraId="4C8D6ECC" w14:textId="77777777" w:rsidR="009E33C7" w:rsidRPr="005C4FE5" w:rsidRDefault="009E33C7" w:rsidP="008916CF">
            <w:pPr>
              <w:keepNext/>
            </w:pPr>
          </w:p>
        </w:tc>
      </w:tr>
      <w:tr w:rsidR="009E33C7" w:rsidRPr="005C4FE5" w14:paraId="34707AF8" w14:textId="77777777" w:rsidTr="008916CF">
        <w:trPr>
          <w:jc w:val="center"/>
        </w:trPr>
        <w:tc>
          <w:tcPr>
            <w:tcW w:w="4876" w:type="dxa"/>
            <w:hideMark/>
          </w:tcPr>
          <w:p w14:paraId="05A13BDB" w14:textId="77777777" w:rsidR="009E33C7" w:rsidRPr="005C4FE5" w:rsidRDefault="009E33C7" w:rsidP="008916CF">
            <w:pPr>
              <w:pStyle w:val="ColumnHeading"/>
              <w:keepNext/>
            </w:pPr>
            <w:r w:rsidRPr="005C4FE5">
              <w:t>Texto de la Comisión</w:t>
            </w:r>
          </w:p>
        </w:tc>
        <w:tc>
          <w:tcPr>
            <w:tcW w:w="4876" w:type="dxa"/>
            <w:hideMark/>
          </w:tcPr>
          <w:p w14:paraId="1581ED12" w14:textId="77777777" w:rsidR="009E33C7" w:rsidRPr="005C4FE5" w:rsidRDefault="009E33C7" w:rsidP="008916CF">
            <w:pPr>
              <w:pStyle w:val="ColumnHeading"/>
              <w:keepNext/>
            </w:pPr>
            <w:r w:rsidRPr="005C4FE5">
              <w:t>Enmienda</w:t>
            </w:r>
          </w:p>
        </w:tc>
      </w:tr>
      <w:tr w:rsidR="009E33C7" w:rsidRPr="005C4FE5" w14:paraId="6DCDEBBA" w14:textId="77777777" w:rsidTr="008916CF">
        <w:trPr>
          <w:jc w:val="center"/>
        </w:trPr>
        <w:tc>
          <w:tcPr>
            <w:tcW w:w="4876" w:type="dxa"/>
            <w:hideMark/>
          </w:tcPr>
          <w:p w14:paraId="5A2A551B" w14:textId="77777777" w:rsidR="009E33C7" w:rsidRPr="005C4FE5" w:rsidRDefault="009E33C7" w:rsidP="008916CF">
            <w:pPr>
              <w:pStyle w:val="Normal6"/>
            </w:pPr>
            <w:r w:rsidRPr="005C4FE5">
              <w:t xml:space="preserve">Dicha evaluación </w:t>
            </w:r>
            <w:r w:rsidRPr="005C4FE5">
              <w:rPr>
                <w:b/>
                <w:i/>
              </w:rPr>
              <w:t xml:space="preserve">se iniciará </w:t>
            </w:r>
            <w:r w:rsidRPr="005C4FE5">
              <w:t xml:space="preserve">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w:t>
            </w:r>
            <w:r w:rsidRPr="005C4FE5">
              <w:rPr>
                <w:b/>
                <w:i/>
              </w:rPr>
              <w:t>velarán</w:t>
            </w:r>
            <w:r w:rsidRPr="005C4FE5">
              <w:t xml:space="preserve"> por que las necesidades de acogida particulares también se cubran, de conformidad con la presente Directiva, en caso de que surjan en una fase posterior del procedimiento de asilo.</w:t>
            </w:r>
          </w:p>
        </w:tc>
        <w:tc>
          <w:tcPr>
            <w:tcW w:w="4876" w:type="dxa"/>
            <w:hideMark/>
          </w:tcPr>
          <w:p w14:paraId="250FE4EC" w14:textId="77777777" w:rsidR="009E33C7" w:rsidRPr="005C4FE5" w:rsidRDefault="009E33C7" w:rsidP="008916CF">
            <w:pPr>
              <w:pStyle w:val="Normal6"/>
              <w:rPr>
                <w:szCs w:val="24"/>
              </w:rPr>
            </w:pPr>
            <w:r w:rsidRPr="005C4FE5">
              <w:t xml:space="preserve">Dicha evaluación </w:t>
            </w:r>
            <w:r w:rsidRPr="005C4FE5">
              <w:rPr>
                <w:b/>
                <w:i/>
              </w:rPr>
              <w:t xml:space="preserve">podrá iniciarse </w:t>
            </w:r>
            <w:r w:rsidRPr="005C4FE5">
              <w:t xml:space="preserve">lo antes posible desde la formulación de la solicitud de protección internacional y podrá formar parte de los procedimientos nacionales vigentes o de la evaluación a que se refiere el artículo [19] del Reglamento (UE) XXX/XXX [Reglamento sobre los procedimientos] . Los Estados miembros </w:t>
            </w:r>
            <w:r w:rsidRPr="005C4FE5">
              <w:rPr>
                <w:b/>
                <w:i/>
              </w:rPr>
              <w:t>podrán velar</w:t>
            </w:r>
            <w:r w:rsidRPr="005C4FE5">
              <w:t xml:space="preserve"> por que las necesidades de acogida particulares también se cubran, de conformidad con la presente Directiva, en caso de que surjan en una fase posterior del procedimiento de asilo.</w:t>
            </w:r>
          </w:p>
        </w:tc>
      </w:tr>
    </w:tbl>
    <w:p w14:paraId="0FD92F0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9EE5ED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8B9072A"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1D54C4C8" w14:textId="77777777" w:rsidR="009E33C7" w:rsidRPr="005C4FE5" w:rsidRDefault="009E33C7" w:rsidP="009E33C7">
      <w:r w:rsidRPr="005C4FE5">
        <w:rPr>
          <w:rStyle w:val="HideTWBExt"/>
          <w:noProof w:val="0"/>
        </w:rPr>
        <w:t>&lt;/AmendB&gt;</w:t>
      </w:r>
    </w:p>
    <w:p w14:paraId="55DDF9A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459</w:t>
      </w:r>
      <w:r w:rsidRPr="005C4FE5">
        <w:rPr>
          <w:rStyle w:val="HideTWBExt"/>
          <w:b w:val="0"/>
          <w:noProof w:val="0"/>
        </w:rPr>
        <w:t>&lt;/NumAmB&gt;</w:t>
      </w:r>
    </w:p>
    <w:p w14:paraId="3FC0316C"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4B34D254" w14:textId="77777777" w:rsidR="009E33C7" w:rsidRPr="005C4FE5" w:rsidRDefault="009E33C7" w:rsidP="009E33C7">
      <w:r w:rsidRPr="005C4FE5">
        <w:rPr>
          <w:rStyle w:val="HideTWBExt"/>
          <w:noProof w:val="0"/>
        </w:rPr>
        <w:t>&lt;/RepeatBlock-By&gt;</w:t>
      </w:r>
    </w:p>
    <w:p w14:paraId="4475AF0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1C8FA42" w14:textId="77777777" w:rsidR="009E33C7" w:rsidRPr="005C4FE5" w:rsidRDefault="009E33C7" w:rsidP="009E33C7">
      <w:pPr>
        <w:pStyle w:val="NormalBold"/>
      </w:pPr>
      <w:r w:rsidRPr="005C4FE5">
        <w:rPr>
          <w:rStyle w:val="HideTWBExt"/>
          <w:b w:val="0"/>
          <w:noProof w:val="0"/>
        </w:rPr>
        <w:t>&lt;Article&gt;</w:t>
      </w:r>
      <w:r w:rsidRPr="005C4FE5">
        <w:t>Artículo 21 – apartado 1 – párrafo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10EA8C3" w14:textId="77777777" w:rsidTr="008916CF">
        <w:trPr>
          <w:jc w:val="center"/>
        </w:trPr>
        <w:tc>
          <w:tcPr>
            <w:tcW w:w="9752" w:type="dxa"/>
            <w:gridSpan w:val="2"/>
          </w:tcPr>
          <w:p w14:paraId="463597D5" w14:textId="77777777" w:rsidR="009E33C7" w:rsidRPr="005C4FE5" w:rsidRDefault="009E33C7" w:rsidP="008916CF">
            <w:pPr>
              <w:keepNext/>
            </w:pPr>
          </w:p>
        </w:tc>
      </w:tr>
      <w:tr w:rsidR="009E33C7" w:rsidRPr="005C4FE5" w14:paraId="3EC5D3E2" w14:textId="77777777" w:rsidTr="008916CF">
        <w:trPr>
          <w:jc w:val="center"/>
        </w:trPr>
        <w:tc>
          <w:tcPr>
            <w:tcW w:w="4876" w:type="dxa"/>
            <w:hideMark/>
          </w:tcPr>
          <w:p w14:paraId="7A6D0745" w14:textId="77777777" w:rsidR="009E33C7" w:rsidRPr="005C4FE5" w:rsidRDefault="009E33C7" w:rsidP="008916CF">
            <w:pPr>
              <w:pStyle w:val="ColumnHeading"/>
              <w:keepNext/>
            </w:pPr>
            <w:r w:rsidRPr="005C4FE5">
              <w:t>Texto de la Comisión</w:t>
            </w:r>
          </w:p>
        </w:tc>
        <w:tc>
          <w:tcPr>
            <w:tcW w:w="4876" w:type="dxa"/>
            <w:hideMark/>
          </w:tcPr>
          <w:p w14:paraId="43BCD861" w14:textId="77777777" w:rsidR="009E33C7" w:rsidRPr="005C4FE5" w:rsidRDefault="009E33C7" w:rsidP="008916CF">
            <w:pPr>
              <w:pStyle w:val="ColumnHeading"/>
              <w:keepNext/>
            </w:pPr>
            <w:r w:rsidRPr="005C4FE5">
              <w:t>Enmienda</w:t>
            </w:r>
          </w:p>
        </w:tc>
      </w:tr>
      <w:tr w:rsidR="009E33C7" w:rsidRPr="005C4FE5" w14:paraId="68100F86" w14:textId="77777777" w:rsidTr="008916CF">
        <w:trPr>
          <w:jc w:val="center"/>
        </w:trPr>
        <w:tc>
          <w:tcPr>
            <w:tcW w:w="4876" w:type="dxa"/>
            <w:hideMark/>
          </w:tcPr>
          <w:p w14:paraId="465E6C5A" w14:textId="77777777" w:rsidR="009E33C7" w:rsidRPr="005C4FE5" w:rsidRDefault="009E33C7" w:rsidP="008916CF">
            <w:pPr>
              <w:pStyle w:val="Normal6"/>
            </w:pPr>
            <w:r w:rsidRPr="005C4FE5">
              <w:t xml:space="preserve">Los Estados miembros </w:t>
            </w:r>
            <w:r w:rsidRPr="005C4FE5">
              <w:rPr>
                <w:b/>
                <w:i/>
              </w:rPr>
              <w:t>garantizarán</w:t>
            </w:r>
            <w:r w:rsidRPr="005C4FE5">
              <w:t xml:space="preserve"> que la asistencia prestada a los solicitantes con necesidades de acogida particulares, de conformidad con la presente Directiva, tenga en cuenta sus necesidades de acogida particulares durante todo el procedimiento de asilo y que su situación sea objeto de un seguimiento adecuado.</w:t>
            </w:r>
          </w:p>
        </w:tc>
        <w:tc>
          <w:tcPr>
            <w:tcW w:w="4876" w:type="dxa"/>
            <w:hideMark/>
          </w:tcPr>
          <w:p w14:paraId="2F6F9E13" w14:textId="77777777" w:rsidR="009E33C7" w:rsidRPr="005C4FE5" w:rsidRDefault="009E33C7" w:rsidP="008916CF">
            <w:pPr>
              <w:pStyle w:val="Normal6"/>
              <w:rPr>
                <w:szCs w:val="24"/>
              </w:rPr>
            </w:pPr>
            <w:r w:rsidRPr="005C4FE5">
              <w:t xml:space="preserve">Los Estados miembros </w:t>
            </w:r>
            <w:r w:rsidRPr="005C4FE5">
              <w:rPr>
                <w:b/>
                <w:i/>
              </w:rPr>
              <w:t>podrán garantizar</w:t>
            </w:r>
            <w:r w:rsidRPr="005C4FE5">
              <w:t xml:space="preserve"> que la asistencia prestada a los solicitantes con necesidades de acogida particulares, de conformidad con la presente Directiva, tenga en cuenta sus necesidades de acogida particulares durante todo el procedimiento de asilo y que su situación sea objeto de un seguimiento adecuado.</w:t>
            </w:r>
          </w:p>
        </w:tc>
      </w:tr>
    </w:tbl>
    <w:p w14:paraId="4B30729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CA95F8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8C19E5F"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26E5796E" w14:textId="77777777" w:rsidR="009E33C7" w:rsidRPr="005C4FE5" w:rsidRDefault="009E33C7" w:rsidP="009E33C7">
      <w:r w:rsidRPr="005C4FE5">
        <w:rPr>
          <w:rStyle w:val="HideTWBExt"/>
          <w:noProof w:val="0"/>
        </w:rPr>
        <w:t>&lt;/AmendB&gt;</w:t>
      </w:r>
    </w:p>
    <w:p w14:paraId="15EA41C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460</w:t>
      </w:r>
      <w:r w:rsidRPr="005C4FE5">
        <w:rPr>
          <w:rStyle w:val="HideTWBExt"/>
          <w:b w:val="0"/>
          <w:noProof w:val="0"/>
        </w:rPr>
        <w:t>&lt;/NumAmB&gt;</w:t>
      </w:r>
    </w:p>
    <w:p w14:paraId="56EA4EC0"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5DC0552" w14:textId="77777777" w:rsidR="009E33C7" w:rsidRPr="005C4FE5" w:rsidRDefault="009E33C7" w:rsidP="009E33C7">
      <w:r w:rsidRPr="005C4FE5">
        <w:rPr>
          <w:rStyle w:val="HideTWBExt"/>
          <w:noProof w:val="0"/>
        </w:rPr>
        <w:t>&lt;/RepeatBlock-By&gt;</w:t>
      </w:r>
    </w:p>
    <w:p w14:paraId="14C5185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844B878" w14:textId="77777777" w:rsidR="009E33C7" w:rsidRPr="005C4FE5" w:rsidRDefault="009E33C7" w:rsidP="009E33C7">
      <w:pPr>
        <w:pStyle w:val="NormalBold"/>
      </w:pPr>
      <w:r w:rsidRPr="005C4FE5">
        <w:rPr>
          <w:rStyle w:val="HideTWBExt"/>
          <w:b w:val="0"/>
          <w:noProof w:val="0"/>
        </w:rPr>
        <w:t>&lt;Article&gt;</w:t>
      </w:r>
      <w:r w:rsidRPr="005C4FE5">
        <w:t>Artículo 21 – apartado 2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F083B76" w14:textId="77777777" w:rsidTr="008916CF">
        <w:trPr>
          <w:jc w:val="center"/>
        </w:trPr>
        <w:tc>
          <w:tcPr>
            <w:tcW w:w="9752" w:type="dxa"/>
            <w:gridSpan w:val="2"/>
          </w:tcPr>
          <w:p w14:paraId="2F65CA22" w14:textId="77777777" w:rsidR="009E33C7" w:rsidRPr="005C4FE5" w:rsidRDefault="009E33C7" w:rsidP="008916CF">
            <w:pPr>
              <w:keepNext/>
            </w:pPr>
          </w:p>
        </w:tc>
      </w:tr>
      <w:tr w:rsidR="009E33C7" w:rsidRPr="005C4FE5" w14:paraId="7320C5A4" w14:textId="77777777" w:rsidTr="008916CF">
        <w:trPr>
          <w:jc w:val="center"/>
        </w:trPr>
        <w:tc>
          <w:tcPr>
            <w:tcW w:w="4876" w:type="dxa"/>
            <w:hideMark/>
          </w:tcPr>
          <w:p w14:paraId="29DE1827" w14:textId="77777777" w:rsidR="009E33C7" w:rsidRPr="005C4FE5" w:rsidRDefault="009E33C7" w:rsidP="008916CF">
            <w:pPr>
              <w:pStyle w:val="ColumnHeading"/>
              <w:keepNext/>
            </w:pPr>
            <w:r w:rsidRPr="005C4FE5">
              <w:t>Texto de la Comisión</w:t>
            </w:r>
          </w:p>
        </w:tc>
        <w:tc>
          <w:tcPr>
            <w:tcW w:w="4876" w:type="dxa"/>
            <w:hideMark/>
          </w:tcPr>
          <w:p w14:paraId="4851546D" w14:textId="77777777" w:rsidR="009E33C7" w:rsidRPr="005C4FE5" w:rsidRDefault="009E33C7" w:rsidP="008916CF">
            <w:pPr>
              <w:pStyle w:val="ColumnHeading"/>
              <w:keepNext/>
            </w:pPr>
            <w:r w:rsidRPr="005C4FE5">
              <w:t>Enmienda</w:t>
            </w:r>
          </w:p>
        </w:tc>
      </w:tr>
      <w:tr w:rsidR="009E33C7" w:rsidRPr="005C4FE5" w14:paraId="68C33DEE" w14:textId="77777777" w:rsidTr="008916CF">
        <w:trPr>
          <w:jc w:val="center"/>
        </w:trPr>
        <w:tc>
          <w:tcPr>
            <w:tcW w:w="4876" w:type="dxa"/>
            <w:hideMark/>
          </w:tcPr>
          <w:p w14:paraId="4B4B21EF" w14:textId="77777777" w:rsidR="009E33C7" w:rsidRPr="005C4FE5" w:rsidRDefault="009E33C7" w:rsidP="008916CF">
            <w:pPr>
              <w:pStyle w:val="Normal6"/>
            </w:pPr>
            <w:r w:rsidRPr="005C4FE5">
              <w:t>2.</w:t>
            </w:r>
            <w:r w:rsidRPr="005C4FE5">
              <w:tab/>
              <w:t xml:space="preserve">A efectos del apartado 1, los Estados miembros </w:t>
            </w:r>
            <w:r w:rsidRPr="005C4FE5">
              <w:rPr>
                <w:b/>
                <w:i/>
              </w:rPr>
              <w:t>velarán</w:t>
            </w:r>
            <w:r w:rsidRPr="005C4FE5">
              <w:t xml:space="preserve"> por que el personal de las autoridades a que se refiere el artículo 26:</w:t>
            </w:r>
          </w:p>
        </w:tc>
        <w:tc>
          <w:tcPr>
            <w:tcW w:w="4876" w:type="dxa"/>
            <w:hideMark/>
          </w:tcPr>
          <w:p w14:paraId="1C61A352" w14:textId="77777777" w:rsidR="009E33C7" w:rsidRPr="005C4FE5" w:rsidRDefault="009E33C7" w:rsidP="008916CF">
            <w:pPr>
              <w:pStyle w:val="Normal6"/>
              <w:rPr>
                <w:szCs w:val="24"/>
              </w:rPr>
            </w:pPr>
            <w:r w:rsidRPr="005C4FE5">
              <w:t>2.</w:t>
            </w:r>
            <w:r w:rsidRPr="005C4FE5">
              <w:tab/>
              <w:t xml:space="preserve">A efectos del apartado 1, los Estados miembros </w:t>
            </w:r>
            <w:r w:rsidRPr="005C4FE5">
              <w:rPr>
                <w:b/>
                <w:i/>
              </w:rPr>
              <w:t>podrán velar</w:t>
            </w:r>
            <w:r w:rsidRPr="005C4FE5">
              <w:t xml:space="preserve"> por que el personal de las autoridades a que se refiere el artículo 26:</w:t>
            </w:r>
          </w:p>
        </w:tc>
      </w:tr>
    </w:tbl>
    <w:p w14:paraId="252BB5B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8E6262A" w14:textId="77777777" w:rsidR="009E33C7" w:rsidRPr="005C4FE5" w:rsidRDefault="009E33C7" w:rsidP="009E33C7">
      <w:r w:rsidRPr="005C4FE5">
        <w:rPr>
          <w:rStyle w:val="HideTWBExt"/>
          <w:noProof w:val="0"/>
        </w:rPr>
        <w:t>&lt;/AmendB&gt;</w:t>
      </w:r>
    </w:p>
    <w:p w14:paraId="6CC0545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461</w:t>
      </w:r>
      <w:r w:rsidRPr="005C4FE5">
        <w:rPr>
          <w:rStyle w:val="HideTWBExt"/>
          <w:b w:val="0"/>
          <w:noProof w:val="0"/>
        </w:rPr>
        <w:t>&lt;/NumAmB&gt;</w:t>
      </w:r>
    </w:p>
    <w:p w14:paraId="29710B50"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0CBD73F"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570D8E43" w14:textId="77777777" w:rsidR="009E33C7" w:rsidRPr="005C4FE5" w:rsidRDefault="009E33C7" w:rsidP="009E33C7">
      <w:r w:rsidRPr="005C4FE5">
        <w:rPr>
          <w:rStyle w:val="HideTWBExt"/>
          <w:noProof w:val="0"/>
        </w:rPr>
        <w:t>&lt;/RepeatBlock-By&gt;</w:t>
      </w:r>
    </w:p>
    <w:p w14:paraId="3E177C4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60784C3" w14:textId="77777777" w:rsidR="009E33C7" w:rsidRPr="005C4FE5" w:rsidRDefault="009E33C7" w:rsidP="009E33C7">
      <w:pPr>
        <w:pStyle w:val="NormalBold"/>
      </w:pPr>
      <w:r w:rsidRPr="005C4FE5">
        <w:rPr>
          <w:rStyle w:val="HideTWBExt"/>
          <w:b w:val="0"/>
          <w:noProof w:val="0"/>
        </w:rPr>
        <w:t>&lt;Article&gt;</w:t>
      </w:r>
      <w:r w:rsidRPr="005C4FE5">
        <w:t>Artículo 21 – apartado 2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C59542E" w14:textId="77777777" w:rsidTr="008916CF">
        <w:trPr>
          <w:jc w:val="center"/>
        </w:trPr>
        <w:tc>
          <w:tcPr>
            <w:tcW w:w="9752" w:type="dxa"/>
            <w:gridSpan w:val="2"/>
          </w:tcPr>
          <w:p w14:paraId="097D05EF" w14:textId="77777777" w:rsidR="009E33C7" w:rsidRPr="005C4FE5" w:rsidRDefault="009E33C7" w:rsidP="008916CF">
            <w:pPr>
              <w:keepNext/>
            </w:pPr>
          </w:p>
        </w:tc>
      </w:tr>
      <w:tr w:rsidR="009E33C7" w:rsidRPr="005C4FE5" w14:paraId="678E5B0F" w14:textId="77777777" w:rsidTr="008916CF">
        <w:trPr>
          <w:jc w:val="center"/>
        </w:trPr>
        <w:tc>
          <w:tcPr>
            <w:tcW w:w="4876" w:type="dxa"/>
            <w:hideMark/>
          </w:tcPr>
          <w:p w14:paraId="29FF1E96" w14:textId="77777777" w:rsidR="009E33C7" w:rsidRPr="005C4FE5" w:rsidRDefault="009E33C7" w:rsidP="008916CF">
            <w:pPr>
              <w:pStyle w:val="ColumnHeading"/>
              <w:keepNext/>
            </w:pPr>
            <w:r w:rsidRPr="005C4FE5">
              <w:t>Texto de la Comisión</w:t>
            </w:r>
          </w:p>
        </w:tc>
        <w:tc>
          <w:tcPr>
            <w:tcW w:w="4876" w:type="dxa"/>
            <w:hideMark/>
          </w:tcPr>
          <w:p w14:paraId="3B452AF9" w14:textId="77777777" w:rsidR="009E33C7" w:rsidRPr="005C4FE5" w:rsidRDefault="009E33C7" w:rsidP="008916CF">
            <w:pPr>
              <w:pStyle w:val="ColumnHeading"/>
              <w:keepNext/>
            </w:pPr>
            <w:r w:rsidRPr="005C4FE5">
              <w:t>Enmienda</w:t>
            </w:r>
          </w:p>
        </w:tc>
      </w:tr>
      <w:tr w:rsidR="009E33C7" w:rsidRPr="005C4FE5" w14:paraId="7CA4AA72" w14:textId="77777777" w:rsidTr="008916CF">
        <w:trPr>
          <w:jc w:val="center"/>
        </w:trPr>
        <w:tc>
          <w:tcPr>
            <w:tcW w:w="4876" w:type="dxa"/>
            <w:hideMark/>
          </w:tcPr>
          <w:p w14:paraId="5B484F06" w14:textId="77777777" w:rsidR="009E33C7" w:rsidRPr="005C4FE5" w:rsidRDefault="009E33C7" w:rsidP="008916CF">
            <w:pPr>
              <w:pStyle w:val="Normal6"/>
            </w:pPr>
            <w:r w:rsidRPr="005C4FE5">
              <w:t>a)</w:t>
            </w:r>
            <w:r w:rsidRPr="005C4FE5">
              <w:tab/>
              <w:t>esté formado y continúe su formación para detectar los primeros indicios de que un solicitante requiere condiciones de acogida particulares y para responder a esas necesidades una vez identificadas;</w:t>
            </w:r>
          </w:p>
        </w:tc>
        <w:tc>
          <w:tcPr>
            <w:tcW w:w="4876" w:type="dxa"/>
            <w:hideMark/>
          </w:tcPr>
          <w:p w14:paraId="000C8DB3" w14:textId="77777777" w:rsidR="009E33C7" w:rsidRPr="005C4FE5" w:rsidRDefault="009E33C7" w:rsidP="008916CF">
            <w:pPr>
              <w:pStyle w:val="Normal6"/>
              <w:rPr>
                <w:szCs w:val="24"/>
              </w:rPr>
            </w:pPr>
            <w:r w:rsidRPr="005C4FE5">
              <w:t>a)</w:t>
            </w:r>
            <w:r w:rsidRPr="005C4FE5">
              <w:tab/>
              <w:t xml:space="preserve">esté formado y continúe su formación para detectar </w:t>
            </w:r>
            <w:r w:rsidRPr="005C4FE5">
              <w:rPr>
                <w:b/>
                <w:i/>
              </w:rPr>
              <w:t>de forma proactiva</w:t>
            </w:r>
            <w:r w:rsidRPr="005C4FE5">
              <w:t xml:space="preserve"> los primeros indicios de que un solicitante requiere condiciones de acogida particulares y para responder a esas necesidades una vez identificadas;</w:t>
            </w:r>
          </w:p>
        </w:tc>
      </w:tr>
    </w:tbl>
    <w:p w14:paraId="542BCDE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F85F899" w14:textId="77777777" w:rsidR="009E33C7" w:rsidRPr="005C4FE5" w:rsidRDefault="009E33C7" w:rsidP="009E33C7">
      <w:r w:rsidRPr="005C4FE5">
        <w:rPr>
          <w:rStyle w:val="HideTWBExt"/>
          <w:noProof w:val="0"/>
        </w:rPr>
        <w:t>&lt;/AmendB&gt;</w:t>
      </w:r>
    </w:p>
    <w:p w14:paraId="37E111D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462</w:t>
      </w:r>
      <w:r w:rsidRPr="005C4FE5">
        <w:rPr>
          <w:rStyle w:val="HideTWBExt"/>
          <w:b w:val="0"/>
          <w:noProof w:val="0"/>
        </w:rPr>
        <w:t>&lt;/NumAmB&gt;</w:t>
      </w:r>
    </w:p>
    <w:p w14:paraId="507679D6"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6C2CF5EF"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3E3C0F2" w14:textId="77777777" w:rsidR="009E33C7" w:rsidRPr="005C4FE5" w:rsidRDefault="009E33C7" w:rsidP="009E33C7">
      <w:r w:rsidRPr="005C4FE5">
        <w:rPr>
          <w:rStyle w:val="HideTWBExt"/>
          <w:noProof w:val="0"/>
        </w:rPr>
        <w:t>&lt;/RepeatBlock-By&gt;</w:t>
      </w:r>
    </w:p>
    <w:p w14:paraId="236DC5C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549302B" w14:textId="77777777" w:rsidR="009E33C7" w:rsidRPr="005C4FE5" w:rsidRDefault="009E33C7" w:rsidP="009E33C7">
      <w:pPr>
        <w:pStyle w:val="NormalBold"/>
      </w:pPr>
      <w:r w:rsidRPr="005C4FE5">
        <w:rPr>
          <w:rStyle w:val="HideTWBExt"/>
          <w:b w:val="0"/>
          <w:noProof w:val="0"/>
        </w:rPr>
        <w:t>&lt;Article&gt;</w:t>
      </w:r>
      <w:r w:rsidRPr="005C4FE5">
        <w:t>Artículo 21 – apartado 2– letra a bis (nueva)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F40177D" w14:textId="77777777" w:rsidTr="008916CF">
        <w:trPr>
          <w:jc w:val="center"/>
        </w:trPr>
        <w:tc>
          <w:tcPr>
            <w:tcW w:w="9752" w:type="dxa"/>
            <w:gridSpan w:val="2"/>
          </w:tcPr>
          <w:p w14:paraId="23C9C966" w14:textId="77777777" w:rsidR="009E33C7" w:rsidRPr="005C4FE5" w:rsidRDefault="009E33C7" w:rsidP="008916CF">
            <w:pPr>
              <w:keepNext/>
            </w:pPr>
          </w:p>
        </w:tc>
      </w:tr>
      <w:tr w:rsidR="009E33C7" w:rsidRPr="005C4FE5" w14:paraId="0D0F4EAC" w14:textId="77777777" w:rsidTr="008916CF">
        <w:trPr>
          <w:jc w:val="center"/>
        </w:trPr>
        <w:tc>
          <w:tcPr>
            <w:tcW w:w="4876" w:type="dxa"/>
            <w:hideMark/>
          </w:tcPr>
          <w:p w14:paraId="28D1CA30" w14:textId="77777777" w:rsidR="009E33C7" w:rsidRPr="005C4FE5" w:rsidRDefault="009E33C7" w:rsidP="008916CF">
            <w:pPr>
              <w:pStyle w:val="ColumnHeading"/>
              <w:keepNext/>
            </w:pPr>
            <w:r w:rsidRPr="005C4FE5">
              <w:t>Texto de la Comisión</w:t>
            </w:r>
          </w:p>
        </w:tc>
        <w:tc>
          <w:tcPr>
            <w:tcW w:w="4876" w:type="dxa"/>
            <w:hideMark/>
          </w:tcPr>
          <w:p w14:paraId="13465A9F" w14:textId="77777777" w:rsidR="009E33C7" w:rsidRPr="005C4FE5" w:rsidRDefault="009E33C7" w:rsidP="008916CF">
            <w:pPr>
              <w:pStyle w:val="ColumnHeading"/>
              <w:keepNext/>
            </w:pPr>
            <w:r w:rsidRPr="005C4FE5">
              <w:t>Enmienda</w:t>
            </w:r>
          </w:p>
        </w:tc>
      </w:tr>
      <w:tr w:rsidR="009E33C7" w:rsidRPr="005C4FE5" w14:paraId="34B99BC9" w14:textId="77777777" w:rsidTr="008916CF">
        <w:trPr>
          <w:jc w:val="center"/>
        </w:trPr>
        <w:tc>
          <w:tcPr>
            <w:tcW w:w="4876" w:type="dxa"/>
          </w:tcPr>
          <w:p w14:paraId="1F49C5D9" w14:textId="77777777" w:rsidR="009E33C7" w:rsidRPr="005C4FE5" w:rsidRDefault="009E33C7" w:rsidP="008916CF">
            <w:pPr>
              <w:pStyle w:val="Normal6"/>
            </w:pPr>
          </w:p>
        </w:tc>
        <w:tc>
          <w:tcPr>
            <w:tcW w:w="4876" w:type="dxa"/>
            <w:hideMark/>
          </w:tcPr>
          <w:p w14:paraId="6C37D37F" w14:textId="77777777" w:rsidR="009E33C7" w:rsidRPr="005C4FE5" w:rsidRDefault="009E33C7" w:rsidP="008916CF">
            <w:pPr>
              <w:pStyle w:val="Normal6"/>
              <w:rPr>
                <w:szCs w:val="24"/>
              </w:rPr>
            </w:pPr>
            <w:r w:rsidRPr="005C4FE5">
              <w:rPr>
                <w:b/>
                <w:i/>
              </w:rPr>
              <w:t>a bis)</w:t>
            </w:r>
            <w:r w:rsidRPr="005C4FE5">
              <w:tab/>
            </w:r>
            <w:r w:rsidRPr="005C4FE5">
              <w:rPr>
                <w:b/>
                <w:i/>
              </w:rPr>
              <w:t>brinde al solicitante la posibilidad efectiva de presentar sus observaciones sobre la necesidad de beneficiarse de una asistencia de acogida particular;</w:t>
            </w:r>
          </w:p>
        </w:tc>
      </w:tr>
    </w:tbl>
    <w:p w14:paraId="4F9A300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9317DB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AB0DB61" w14:textId="77777777" w:rsidR="009E33C7" w:rsidRPr="005C4FE5" w:rsidRDefault="009E33C7" w:rsidP="009E33C7">
      <w:pPr>
        <w:pStyle w:val="Normal12Italic"/>
        <w:rPr>
          <w:noProof w:val="0"/>
        </w:rPr>
      </w:pPr>
      <w:r w:rsidRPr="005C4FE5">
        <w:rPr>
          <w:noProof w:val="0"/>
        </w:rPr>
        <w:t>La enmienda debería ser admisible ya que guarda una estrecha relación con otras enmiendas admisibles que especifican garantías para las personas vulnerables, así como garantías generales de procedimiento, incluido el derecho de los solicitantes a ser oídos.</w:t>
      </w:r>
    </w:p>
    <w:p w14:paraId="5DDCE26A" w14:textId="77777777" w:rsidR="009E33C7" w:rsidRPr="005C4FE5" w:rsidRDefault="009E33C7" w:rsidP="009E33C7">
      <w:r w:rsidRPr="005C4FE5">
        <w:rPr>
          <w:rStyle w:val="HideTWBExt"/>
          <w:noProof w:val="0"/>
        </w:rPr>
        <w:t>&lt;/AmendB&gt;</w:t>
      </w:r>
    </w:p>
    <w:p w14:paraId="0677F68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463</w:t>
      </w:r>
      <w:r w:rsidRPr="005C4FE5">
        <w:rPr>
          <w:rStyle w:val="HideTWBExt"/>
          <w:b w:val="0"/>
          <w:noProof w:val="0"/>
        </w:rPr>
        <w:t>&lt;/NumAmB&gt;</w:t>
      </w:r>
    </w:p>
    <w:p w14:paraId="43395642"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9AF0B2E"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B4C9817" w14:textId="77777777" w:rsidR="009E33C7" w:rsidRPr="005C4FE5" w:rsidRDefault="009E33C7" w:rsidP="009E33C7">
      <w:r w:rsidRPr="005C4FE5">
        <w:rPr>
          <w:rStyle w:val="HideTWBExt"/>
          <w:noProof w:val="0"/>
        </w:rPr>
        <w:t>&lt;/RepeatBlock-By&gt;</w:t>
      </w:r>
    </w:p>
    <w:p w14:paraId="64735C8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8B2A840" w14:textId="77777777" w:rsidR="009E33C7" w:rsidRPr="005C4FE5" w:rsidRDefault="009E33C7" w:rsidP="009E33C7">
      <w:pPr>
        <w:pStyle w:val="NormalBold"/>
      </w:pPr>
      <w:r w:rsidRPr="005C4FE5">
        <w:rPr>
          <w:rStyle w:val="HideTWBExt"/>
          <w:b w:val="0"/>
          <w:noProof w:val="0"/>
        </w:rPr>
        <w:t>&lt;Article&gt;</w:t>
      </w:r>
      <w:r w:rsidRPr="005C4FE5">
        <w:t>Artículo 21 – apartado 2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83A2551" w14:textId="77777777" w:rsidTr="008916CF">
        <w:trPr>
          <w:jc w:val="center"/>
        </w:trPr>
        <w:tc>
          <w:tcPr>
            <w:tcW w:w="9752" w:type="dxa"/>
            <w:gridSpan w:val="2"/>
          </w:tcPr>
          <w:p w14:paraId="38ED71F9" w14:textId="77777777" w:rsidR="009E33C7" w:rsidRPr="005C4FE5" w:rsidRDefault="009E33C7" w:rsidP="008916CF">
            <w:pPr>
              <w:keepNext/>
            </w:pPr>
          </w:p>
        </w:tc>
      </w:tr>
      <w:tr w:rsidR="009E33C7" w:rsidRPr="005C4FE5" w14:paraId="069C7F6D" w14:textId="77777777" w:rsidTr="008916CF">
        <w:trPr>
          <w:jc w:val="center"/>
        </w:trPr>
        <w:tc>
          <w:tcPr>
            <w:tcW w:w="4876" w:type="dxa"/>
            <w:hideMark/>
          </w:tcPr>
          <w:p w14:paraId="39B64F52" w14:textId="77777777" w:rsidR="009E33C7" w:rsidRPr="005C4FE5" w:rsidRDefault="009E33C7" w:rsidP="008916CF">
            <w:pPr>
              <w:pStyle w:val="ColumnHeading"/>
              <w:keepNext/>
            </w:pPr>
            <w:r w:rsidRPr="005C4FE5">
              <w:t>Texto de la Comisión</w:t>
            </w:r>
          </w:p>
        </w:tc>
        <w:tc>
          <w:tcPr>
            <w:tcW w:w="4876" w:type="dxa"/>
            <w:hideMark/>
          </w:tcPr>
          <w:p w14:paraId="220DCDCA" w14:textId="77777777" w:rsidR="009E33C7" w:rsidRPr="005C4FE5" w:rsidRDefault="009E33C7" w:rsidP="008916CF">
            <w:pPr>
              <w:pStyle w:val="ColumnHeading"/>
              <w:keepNext/>
            </w:pPr>
            <w:r w:rsidRPr="005C4FE5">
              <w:t>Enmienda</w:t>
            </w:r>
          </w:p>
        </w:tc>
      </w:tr>
      <w:tr w:rsidR="009E33C7" w:rsidRPr="005C4FE5" w14:paraId="2D780999" w14:textId="77777777" w:rsidTr="008916CF">
        <w:trPr>
          <w:jc w:val="center"/>
        </w:trPr>
        <w:tc>
          <w:tcPr>
            <w:tcW w:w="4876" w:type="dxa"/>
            <w:hideMark/>
          </w:tcPr>
          <w:p w14:paraId="3CD11F30" w14:textId="77777777" w:rsidR="009E33C7" w:rsidRPr="005C4FE5" w:rsidRDefault="009E33C7" w:rsidP="008916CF">
            <w:pPr>
              <w:pStyle w:val="Normal6"/>
            </w:pPr>
            <w:r w:rsidRPr="005C4FE5">
              <w:t>b)</w:t>
            </w:r>
            <w:r w:rsidRPr="005C4FE5">
              <w:tab/>
              <w:t>incluya información relativa a las necesidades de acogida particulares del solicitante en el expediente de este, junto con la indicación de los indicios a que se refiere la letra a), así como recomendaciones sobre el tipo de apoyo que podría necesitar el solicitante;</w:t>
            </w:r>
          </w:p>
        </w:tc>
        <w:tc>
          <w:tcPr>
            <w:tcW w:w="4876" w:type="dxa"/>
            <w:hideMark/>
          </w:tcPr>
          <w:p w14:paraId="3DA63CD2" w14:textId="77777777" w:rsidR="009E33C7" w:rsidRPr="005C4FE5" w:rsidRDefault="009E33C7" w:rsidP="008916CF">
            <w:pPr>
              <w:pStyle w:val="Normal6"/>
              <w:rPr>
                <w:szCs w:val="24"/>
              </w:rPr>
            </w:pPr>
            <w:r w:rsidRPr="005C4FE5">
              <w:t>b)</w:t>
            </w:r>
            <w:r w:rsidRPr="005C4FE5">
              <w:tab/>
              <w:t xml:space="preserve">incluya información relativa a las necesidades de acogida particulares del solicitante en el expediente de este, junto con la indicación de los indicios a que se refiere la letra a) </w:t>
            </w:r>
            <w:r w:rsidRPr="005C4FE5">
              <w:rPr>
                <w:b/>
                <w:i/>
              </w:rPr>
              <w:t>y las observaciones del solicitante contempladas en la letra a bis)</w:t>
            </w:r>
            <w:r w:rsidRPr="005C4FE5">
              <w:t>, así como recomendaciones sobre el tipo de apoyo que podría necesitar el solicitante;</w:t>
            </w:r>
          </w:p>
        </w:tc>
      </w:tr>
    </w:tbl>
    <w:p w14:paraId="71150D1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FA43BBE" w14:textId="77777777" w:rsidR="009E33C7" w:rsidRPr="005C4FE5" w:rsidRDefault="009E33C7" w:rsidP="009E33C7">
      <w:r w:rsidRPr="005C4FE5">
        <w:rPr>
          <w:rStyle w:val="HideTWBExt"/>
          <w:noProof w:val="0"/>
        </w:rPr>
        <w:t>&lt;/AmendB&gt;</w:t>
      </w:r>
    </w:p>
    <w:p w14:paraId="3EC95C3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464</w:t>
      </w:r>
      <w:r w:rsidRPr="005C4FE5">
        <w:rPr>
          <w:rStyle w:val="HideTWBExt"/>
          <w:b w:val="0"/>
          <w:noProof w:val="0"/>
        </w:rPr>
        <w:t>&lt;/NumAmB&gt;</w:t>
      </w:r>
    </w:p>
    <w:p w14:paraId="4DE38EC2"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2DE88E15" w14:textId="77777777" w:rsidR="009E33C7" w:rsidRPr="005C4FE5" w:rsidRDefault="009E33C7" w:rsidP="009E33C7">
      <w:r w:rsidRPr="005C4FE5">
        <w:rPr>
          <w:rStyle w:val="HideTWBExt"/>
          <w:noProof w:val="0"/>
        </w:rPr>
        <w:t>&lt;/RepeatBlock-By&gt;</w:t>
      </w:r>
    </w:p>
    <w:p w14:paraId="4D9F7AC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A369C4D" w14:textId="77777777" w:rsidR="009E33C7" w:rsidRPr="005C4FE5" w:rsidRDefault="009E33C7" w:rsidP="009E33C7">
      <w:pPr>
        <w:pStyle w:val="NormalBold"/>
      </w:pPr>
      <w:r w:rsidRPr="005C4FE5">
        <w:rPr>
          <w:rStyle w:val="HideTWBExt"/>
          <w:b w:val="0"/>
          <w:noProof w:val="0"/>
        </w:rPr>
        <w:t>&lt;Article&gt;</w:t>
      </w:r>
      <w:r w:rsidRPr="005C4FE5">
        <w:t>Artículo 21 – apartado 2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2D95ED6" w14:textId="77777777" w:rsidTr="008916CF">
        <w:trPr>
          <w:jc w:val="center"/>
        </w:trPr>
        <w:tc>
          <w:tcPr>
            <w:tcW w:w="9752" w:type="dxa"/>
            <w:gridSpan w:val="2"/>
          </w:tcPr>
          <w:p w14:paraId="1C173F05" w14:textId="77777777" w:rsidR="009E33C7" w:rsidRPr="005C4FE5" w:rsidRDefault="009E33C7" w:rsidP="008916CF">
            <w:pPr>
              <w:keepNext/>
            </w:pPr>
          </w:p>
        </w:tc>
      </w:tr>
      <w:tr w:rsidR="009E33C7" w:rsidRPr="005C4FE5" w14:paraId="0BA33A2F" w14:textId="77777777" w:rsidTr="008916CF">
        <w:trPr>
          <w:jc w:val="center"/>
        </w:trPr>
        <w:tc>
          <w:tcPr>
            <w:tcW w:w="4876" w:type="dxa"/>
            <w:hideMark/>
          </w:tcPr>
          <w:p w14:paraId="2817FE2D" w14:textId="77777777" w:rsidR="009E33C7" w:rsidRPr="005C4FE5" w:rsidRDefault="009E33C7" w:rsidP="008916CF">
            <w:pPr>
              <w:pStyle w:val="ColumnHeading"/>
              <w:keepNext/>
            </w:pPr>
            <w:r w:rsidRPr="005C4FE5">
              <w:t>Texto de la Comisión</w:t>
            </w:r>
          </w:p>
        </w:tc>
        <w:tc>
          <w:tcPr>
            <w:tcW w:w="4876" w:type="dxa"/>
            <w:hideMark/>
          </w:tcPr>
          <w:p w14:paraId="3B7ED44C" w14:textId="77777777" w:rsidR="009E33C7" w:rsidRPr="005C4FE5" w:rsidRDefault="009E33C7" w:rsidP="008916CF">
            <w:pPr>
              <w:pStyle w:val="ColumnHeading"/>
              <w:keepNext/>
            </w:pPr>
            <w:r w:rsidRPr="005C4FE5">
              <w:t>Enmienda</w:t>
            </w:r>
          </w:p>
        </w:tc>
      </w:tr>
      <w:tr w:rsidR="009E33C7" w:rsidRPr="005C4FE5" w14:paraId="315DF72E" w14:textId="77777777" w:rsidTr="008916CF">
        <w:trPr>
          <w:jc w:val="center"/>
        </w:trPr>
        <w:tc>
          <w:tcPr>
            <w:tcW w:w="4876" w:type="dxa"/>
            <w:hideMark/>
          </w:tcPr>
          <w:p w14:paraId="0FFBD6FF" w14:textId="77777777" w:rsidR="009E33C7" w:rsidRPr="005C4FE5" w:rsidRDefault="009E33C7" w:rsidP="008916CF">
            <w:pPr>
              <w:pStyle w:val="Normal6"/>
            </w:pPr>
            <w:r w:rsidRPr="005C4FE5">
              <w:t>c)</w:t>
            </w:r>
            <w:r w:rsidRPr="005C4FE5">
              <w:tab/>
              <w:t>derive a los solicitantes a un médico o un psicólogo para evaluar más a fondo su estado físico y psicológico cuando existan indicios de que pueden haber sido víctimas de tortura, violación u otra forma grave de violencia psicológica, física o sexual, y que esta circunstancia podría afectar a sus necesidades de acogida; así como</w:t>
            </w:r>
          </w:p>
        </w:tc>
        <w:tc>
          <w:tcPr>
            <w:tcW w:w="4876" w:type="dxa"/>
            <w:hideMark/>
          </w:tcPr>
          <w:p w14:paraId="4B73B7C6" w14:textId="77777777" w:rsidR="009E33C7" w:rsidRPr="005C4FE5" w:rsidRDefault="009E33C7" w:rsidP="008916CF">
            <w:pPr>
              <w:pStyle w:val="Normal6"/>
              <w:rPr>
                <w:szCs w:val="24"/>
              </w:rPr>
            </w:pPr>
            <w:r w:rsidRPr="005C4FE5">
              <w:t>c)</w:t>
            </w:r>
            <w:r w:rsidRPr="005C4FE5">
              <w:tab/>
              <w:t xml:space="preserve">derive a los solicitantes a un médico o un psicólogo </w:t>
            </w:r>
            <w:r w:rsidRPr="005C4FE5">
              <w:rPr>
                <w:b/>
                <w:i/>
              </w:rPr>
              <w:t>formado a tal fin</w:t>
            </w:r>
            <w:r w:rsidRPr="005C4FE5">
              <w:t xml:space="preserve"> para evaluar más a fondo su estado físico y psicológico </w:t>
            </w:r>
            <w:r w:rsidRPr="005C4FE5">
              <w:rPr>
                <w:b/>
                <w:i/>
              </w:rPr>
              <w:t>con la ayuda de un intérprete cualificado</w:t>
            </w:r>
            <w:r w:rsidRPr="005C4FE5">
              <w:t xml:space="preserve"> cuando existan indicios de que pueden haber sido víctimas de </w:t>
            </w:r>
            <w:r w:rsidRPr="005C4FE5">
              <w:rPr>
                <w:b/>
                <w:i/>
              </w:rPr>
              <w:t>violencia de género,</w:t>
            </w:r>
            <w:r w:rsidRPr="005C4FE5">
              <w:t xml:space="preserve"> tortura, violación u otra forma grave de violencia psicológica, física</w:t>
            </w:r>
            <w:r w:rsidRPr="005C4FE5">
              <w:rPr>
                <w:b/>
                <w:i/>
              </w:rPr>
              <w:t>, por prejuicios</w:t>
            </w:r>
            <w:r w:rsidRPr="005C4FE5">
              <w:t xml:space="preserve"> o sexual</w:t>
            </w:r>
            <w:r w:rsidRPr="005C4FE5">
              <w:rPr>
                <w:b/>
                <w:i/>
              </w:rPr>
              <w:t xml:space="preserve"> y de género</w:t>
            </w:r>
            <w:r w:rsidRPr="005C4FE5">
              <w:t>, y que esta circunstancia podría afectar a sus necesidades de acogida; así como</w:t>
            </w:r>
          </w:p>
        </w:tc>
      </w:tr>
    </w:tbl>
    <w:p w14:paraId="7CE067C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7FAA68B" w14:textId="77777777" w:rsidR="009E33C7" w:rsidRPr="005C4FE5" w:rsidRDefault="009E33C7" w:rsidP="009E33C7">
      <w:r w:rsidRPr="005C4FE5">
        <w:rPr>
          <w:rStyle w:val="HideTWBExt"/>
          <w:noProof w:val="0"/>
        </w:rPr>
        <w:t>&lt;/AmendB&gt;</w:t>
      </w:r>
    </w:p>
    <w:p w14:paraId="0BAA891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465</w:t>
      </w:r>
      <w:r w:rsidRPr="005C4FE5">
        <w:rPr>
          <w:rStyle w:val="HideTWBExt"/>
          <w:b w:val="0"/>
          <w:noProof w:val="0"/>
        </w:rPr>
        <w:t>&lt;/NumAmB&gt;</w:t>
      </w:r>
    </w:p>
    <w:p w14:paraId="2859B02A"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13C80451"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B5A4EB8" w14:textId="77777777" w:rsidR="009E33C7" w:rsidRPr="005C4FE5" w:rsidRDefault="009E33C7" w:rsidP="009E33C7">
      <w:r w:rsidRPr="005C4FE5">
        <w:rPr>
          <w:rStyle w:val="HideTWBExt"/>
          <w:noProof w:val="0"/>
        </w:rPr>
        <w:t>&lt;/RepeatBlock-By&gt;</w:t>
      </w:r>
    </w:p>
    <w:p w14:paraId="528AEAF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665FFBF" w14:textId="77777777" w:rsidR="009E33C7" w:rsidRPr="005C4FE5" w:rsidRDefault="009E33C7" w:rsidP="009E33C7">
      <w:pPr>
        <w:pStyle w:val="NormalBold"/>
      </w:pPr>
      <w:r w:rsidRPr="005C4FE5">
        <w:rPr>
          <w:rStyle w:val="HideTWBExt"/>
          <w:b w:val="0"/>
          <w:noProof w:val="0"/>
        </w:rPr>
        <w:t>&lt;Article&gt;</w:t>
      </w:r>
      <w:r w:rsidRPr="005C4FE5">
        <w:t>Artículo 21 – apartado 2 – letra d</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1DFB7FF" w14:textId="77777777" w:rsidTr="008916CF">
        <w:trPr>
          <w:jc w:val="center"/>
        </w:trPr>
        <w:tc>
          <w:tcPr>
            <w:tcW w:w="9752" w:type="dxa"/>
            <w:gridSpan w:val="2"/>
          </w:tcPr>
          <w:p w14:paraId="02110454" w14:textId="77777777" w:rsidR="009E33C7" w:rsidRPr="005C4FE5" w:rsidRDefault="009E33C7" w:rsidP="008916CF">
            <w:pPr>
              <w:keepNext/>
            </w:pPr>
          </w:p>
        </w:tc>
      </w:tr>
      <w:tr w:rsidR="009E33C7" w:rsidRPr="005C4FE5" w14:paraId="07EDC9A4" w14:textId="77777777" w:rsidTr="008916CF">
        <w:trPr>
          <w:jc w:val="center"/>
        </w:trPr>
        <w:tc>
          <w:tcPr>
            <w:tcW w:w="4876" w:type="dxa"/>
            <w:hideMark/>
          </w:tcPr>
          <w:p w14:paraId="5EA2954B" w14:textId="77777777" w:rsidR="009E33C7" w:rsidRPr="005C4FE5" w:rsidRDefault="009E33C7" w:rsidP="008916CF">
            <w:pPr>
              <w:pStyle w:val="ColumnHeading"/>
              <w:keepNext/>
            </w:pPr>
            <w:r w:rsidRPr="005C4FE5">
              <w:t>Texto de la Comisión</w:t>
            </w:r>
          </w:p>
        </w:tc>
        <w:tc>
          <w:tcPr>
            <w:tcW w:w="4876" w:type="dxa"/>
            <w:hideMark/>
          </w:tcPr>
          <w:p w14:paraId="1E463F0E" w14:textId="77777777" w:rsidR="009E33C7" w:rsidRPr="005C4FE5" w:rsidRDefault="009E33C7" w:rsidP="008916CF">
            <w:pPr>
              <w:pStyle w:val="ColumnHeading"/>
              <w:keepNext/>
            </w:pPr>
            <w:r w:rsidRPr="005C4FE5">
              <w:t>Enmienda</w:t>
            </w:r>
          </w:p>
        </w:tc>
      </w:tr>
      <w:tr w:rsidR="009E33C7" w:rsidRPr="005C4FE5" w14:paraId="1E672FFA" w14:textId="77777777" w:rsidTr="008916CF">
        <w:trPr>
          <w:jc w:val="center"/>
        </w:trPr>
        <w:tc>
          <w:tcPr>
            <w:tcW w:w="4876" w:type="dxa"/>
            <w:hideMark/>
          </w:tcPr>
          <w:p w14:paraId="485D4BFB" w14:textId="77777777" w:rsidR="009E33C7" w:rsidRPr="005C4FE5" w:rsidRDefault="009E33C7" w:rsidP="008916CF">
            <w:pPr>
              <w:pStyle w:val="Normal6"/>
            </w:pPr>
            <w:r w:rsidRPr="005C4FE5">
              <w:t>d)</w:t>
            </w:r>
            <w:r w:rsidRPr="005C4FE5">
              <w:tab/>
              <w:t>tenga en cuenta el resultado de este examen al decidir sobre el tipo de asistencia de acogida particular que podría concederse al solicitante.</w:t>
            </w:r>
          </w:p>
        </w:tc>
        <w:tc>
          <w:tcPr>
            <w:tcW w:w="4876" w:type="dxa"/>
            <w:hideMark/>
          </w:tcPr>
          <w:p w14:paraId="3E38A6E3" w14:textId="77777777" w:rsidR="009E33C7" w:rsidRPr="005C4FE5" w:rsidRDefault="009E33C7" w:rsidP="008916CF">
            <w:pPr>
              <w:pStyle w:val="Normal6"/>
              <w:rPr>
                <w:szCs w:val="24"/>
              </w:rPr>
            </w:pPr>
            <w:r w:rsidRPr="005C4FE5">
              <w:t>d)</w:t>
            </w:r>
            <w:r w:rsidRPr="005C4FE5">
              <w:tab/>
              <w:t>tenga en cuenta el resultado de este examen</w:t>
            </w:r>
            <w:r w:rsidRPr="005C4FE5">
              <w:rPr>
                <w:b/>
                <w:i/>
              </w:rPr>
              <w:t>, incluidas las consideraciones del solicitante sobre la necesidad de beneficiarse de una asistencia de acogida particular,</w:t>
            </w:r>
            <w:r w:rsidRPr="005C4FE5">
              <w:t xml:space="preserve"> al decidir sobre el tipo de asistencia de acogida particular que podría concederse al solicitante. </w:t>
            </w:r>
            <w:r w:rsidRPr="005C4FE5">
              <w:rPr>
                <w:b/>
                <w:i/>
              </w:rPr>
              <w:t>La decisión sobre la concesión de asistencia de acogida particular deberá estar debidamente motivada.</w:t>
            </w:r>
          </w:p>
        </w:tc>
      </w:tr>
    </w:tbl>
    <w:p w14:paraId="77A857A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03830C3" w14:textId="77777777" w:rsidR="009E33C7" w:rsidRPr="005C4FE5" w:rsidRDefault="009E33C7" w:rsidP="009E33C7">
      <w:r w:rsidRPr="005C4FE5">
        <w:rPr>
          <w:rStyle w:val="HideTWBExt"/>
          <w:noProof w:val="0"/>
        </w:rPr>
        <w:t>&lt;/AmendB&gt;</w:t>
      </w:r>
    </w:p>
    <w:p w14:paraId="77E19BC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466</w:t>
      </w:r>
      <w:r w:rsidRPr="005C4FE5">
        <w:rPr>
          <w:rStyle w:val="HideTWBExt"/>
          <w:b w:val="0"/>
          <w:noProof w:val="0"/>
        </w:rPr>
        <w:t>&lt;/NumAmB&gt;</w:t>
      </w:r>
    </w:p>
    <w:p w14:paraId="25222565"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Vilija Blinkevičiūtė, Julie Ward, Luigi Morgano, Hilde Vautmans, Bodil Valero, Brando Benifei, Damiano Zoffoli, Nathalie Griesbeck, Jean Lambert</w:t>
      </w:r>
      <w:r w:rsidRPr="005C4FE5">
        <w:rPr>
          <w:rStyle w:val="HideTWBExt"/>
          <w:b w:val="0"/>
          <w:noProof w:val="0"/>
        </w:rPr>
        <w:t>&lt;/Members&gt;</w:t>
      </w:r>
    </w:p>
    <w:p w14:paraId="2A015029" w14:textId="77777777" w:rsidR="009E33C7" w:rsidRPr="005C4FE5" w:rsidRDefault="009E33C7" w:rsidP="009E33C7">
      <w:r w:rsidRPr="005C4FE5">
        <w:rPr>
          <w:rStyle w:val="HideTWBExt"/>
          <w:noProof w:val="0"/>
        </w:rPr>
        <w:t>&lt;/RepeatBlock-By&gt;</w:t>
      </w:r>
    </w:p>
    <w:p w14:paraId="0F6CFEC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376CF83" w14:textId="77777777" w:rsidR="009E33C7" w:rsidRPr="005C4FE5" w:rsidRDefault="009E33C7" w:rsidP="009E33C7">
      <w:pPr>
        <w:pStyle w:val="NormalBold"/>
      </w:pPr>
      <w:r w:rsidRPr="005C4FE5">
        <w:rPr>
          <w:rStyle w:val="HideTWBExt"/>
          <w:b w:val="0"/>
          <w:noProof w:val="0"/>
        </w:rPr>
        <w:t>&lt;Article&gt;</w:t>
      </w:r>
      <w:r w:rsidRPr="005C4FE5">
        <w:t>Artículo 22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D46AA16" w14:textId="77777777" w:rsidTr="008916CF">
        <w:trPr>
          <w:jc w:val="center"/>
        </w:trPr>
        <w:tc>
          <w:tcPr>
            <w:tcW w:w="9752" w:type="dxa"/>
            <w:gridSpan w:val="2"/>
          </w:tcPr>
          <w:p w14:paraId="6003CFC5" w14:textId="77777777" w:rsidR="009E33C7" w:rsidRPr="005C4FE5" w:rsidRDefault="009E33C7" w:rsidP="008916CF">
            <w:pPr>
              <w:keepNext/>
            </w:pPr>
          </w:p>
        </w:tc>
      </w:tr>
      <w:tr w:rsidR="009E33C7" w:rsidRPr="005C4FE5" w14:paraId="58DA57C8" w14:textId="77777777" w:rsidTr="008916CF">
        <w:trPr>
          <w:jc w:val="center"/>
        </w:trPr>
        <w:tc>
          <w:tcPr>
            <w:tcW w:w="4876" w:type="dxa"/>
            <w:hideMark/>
          </w:tcPr>
          <w:p w14:paraId="6AF7C895" w14:textId="77777777" w:rsidR="009E33C7" w:rsidRPr="005C4FE5" w:rsidRDefault="009E33C7" w:rsidP="008916CF">
            <w:pPr>
              <w:pStyle w:val="ColumnHeading"/>
              <w:keepNext/>
            </w:pPr>
            <w:r w:rsidRPr="005C4FE5">
              <w:t>Texto de la Comisión</w:t>
            </w:r>
          </w:p>
        </w:tc>
        <w:tc>
          <w:tcPr>
            <w:tcW w:w="4876" w:type="dxa"/>
            <w:hideMark/>
          </w:tcPr>
          <w:p w14:paraId="3ED6FDFB" w14:textId="77777777" w:rsidR="009E33C7" w:rsidRPr="005C4FE5" w:rsidRDefault="009E33C7" w:rsidP="008916CF">
            <w:pPr>
              <w:pStyle w:val="ColumnHeading"/>
              <w:keepNext/>
            </w:pPr>
            <w:r w:rsidRPr="005C4FE5">
              <w:t>Enmienda</w:t>
            </w:r>
          </w:p>
        </w:tc>
      </w:tr>
      <w:tr w:rsidR="009E33C7" w:rsidRPr="005C4FE5" w14:paraId="2F9D556A" w14:textId="77777777" w:rsidTr="008916CF">
        <w:trPr>
          <w:jc w:val="center"/>
        </w:trPr>
        <w:tc>
          <w:tcPr>
            <w:tcW w:w="4876" w:type="dxa"/>
            <w:hideMark/>
          </w:tcPr>
          <w:p w14:paraId="4B666614" w14:textId="77777777" w:rsidR="009E33C7" w:rsidRPr="005C4FE5" w:rsidRDefault="009E33C7" w:rsidP="008916CF">
            <w:pPr>
              <w:pStyle w:val="Normal6"/>
            </w:pPr>
            <w:r w:rsidRPr="005C4FE5">
              <w:t>1.</w:t>
            </w:r>
            <w:r w:rsidRPr="005C4FE5">
              <w:tab/>
              <w:t xml:space="preserve">El interés superior del menor será la consideración básica para los Estados miembros a la hora de aplicar las disposiciones de la presente Directiva </w:t>
            </w:r>
            <w:r w:rsidRPr="005C4FE5">
              <w:rPr>
                <w:b/>
                <w:i/>
              </w:rPr>
              <w:t xml:space="preserve">relativas </w:t>
            </w:r>
            <w:r w:rsidRPr="005C4FE5">
              <w:t>a los menores. Los Estados miembros velarán por que los menores tengan un nivel de vida adecuado para su desarrollo físico, psíquico, espiritual, moral y social.</w:t>
            </w:r>
          </w:p>
        </w:tc>
        <w:tc>
          <w:tcPr>
            <w:tcW w:w="4876" w:type="dxa"/>
            <w:hideMark/>
          </w:tcPr>
          <w:p w14:paraId="3266DF9D" w14:textId="77777777" w:rsidR="009E33C7" w:rsidRPr="005C4FE5" w:rsidRDefault="009E33C7" w:rsidP="008916CF">
            <w:pPr>
              <w:pStyle w:val="Normal6"/>
              <w:rPr>
                <w:szCs w:val="24"/>
              </w:rPr>
            </w:pPr>
            <w:r w:rsidRPr="005C4FE5">
              <w:t>1.</w:t>
            </w:r>
            <w:r w:rsidRPr="005C4FE5">
              <w:tab/>
              <w:t xml:space="preserve">El interés superior del menor será la consideración básica para los Estados miembros a la hora de aplicar las disposiciones de la presente Directiva </w:t>
            </w:r>
            <w:r w:rsidRPr="005C4FE5">
              <w:rPr>
                <w:b/>
                <w:i/>
              </w:rPr>
              <w:t xml:space="preserve">que puedan afectar </w:t>
            </w:r>
            <w:r w:rsidRPr="005C4FE5">
              <w:t>a los menores. Los Estados miembros velarán por que los menores tengan un nivel de vida adecuado para su desarrollo físico, psíquico, espiritual, moral y social.</w:t>
            </w:r>
          </w:p>
        </w:tc>
      </w:tr>
    </w:tbl>
    <w:p w14:paraId="41E2930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C2E82D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F5EB7D8" w14:textId="77777777" w:rsidR="009E33C7" w:rsidRPr="005C4FE5" w:rsidRDefault="009E33C7" w:rsidP="009E33C7">
      <w:pPr>
        <w:pStyle w:val="Normal12Italic"/>
        <w:rPr>
          <w:noProof w:val="0"/>
        </w:rPr>
      </w:pPr>
      <w:r w:rsidRPr="005C4FE5">
        <w:rPr>
          <w:noProof w:val="0"/>
        </w:rPr>
        <w:t>Muchas disposiciones de la presente Directiva no se aplican a los menores directamente pero pueden afectarles de forma indirecta por mediación del adulto responsable de ellos.</w:t>
      </w:r>
    </w:p>
    <w:p w14:paraId="3FBF9A5B" w14:textId="77777777" w:rsidR="009E33C7" w:rsidRPr="005C4FE5" w:rsidRDefault="009E33C7" w:rsidP="009E33C7">
      <w:r w:rsidRPr="005C4FE5">
        <w:rPr>
          <w:rStyle w:val="HideTWBExt"/>
          <w:noProof w:val="0"/>
        </w:rPr>
        <w:t>&lt;/AmendB&gt;</w:t>
      </w:r>
    </w:p>
    <w:p w14:paraId="7B14ACA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467</w:t>
      </w:r>
      <w:r w:rsidRPr="005C4FE5">
        <w:rPr>
          <w:rStyle w:val="HideTWBExt"/>
          <w:b w:val="0"/>
          <w:noProof w:val="0"/>
        </w:rPr>
        <w:t>&lt;/NumAmB&gt;</w:t>
      </w:r>
    </w:p>
    <w:p w14:paraId="63317809"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BD6CF9A" w14:textId="77777777" w:rsidR="009E33C7" w:rsidRPr="005C4FE5" w:rsidRDefault="009E33C7" w:rsidP="009E33C7">
      <w:r w:rsidRPr="005C4FE5">
        <w:rPr>
          <w:rStyle w:val="HideTWBExt"/>
          <w:noProof w:val="0"/>
        </w:rPr>
        <w:t>&lt;/RepeatBlock-By&gt;</w:t>
      </w:r>
    </w:p>
    <w:p w14:paraId="7AE73B1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3D2834D" w14:textId="77777777" w:rsidR="009E33C7" w:rsidRPr="005C4FE5" w:rsidRDefault="009E33C7" w:rsidP="009E33C7">
      <w:pPr>
        <w:pStyle w:val="NormalBold"/>
      </w:pPr>
      <w:r w:rsidRPr="005C4FE5">
        <w:rPr>
          <w:rStyle w:val="HideTWBExt"/>
          <w:b w:val="0"/>
          <w:noProof w:val="0"/>
        </w:rPr>
        <w:t>&lt;Article&gt;</w:t>
      </w:r>
      <w:r w:rsidRPr="005C4FE5">
        <w:t>Artículo 22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9DBE91" w14:textId="77777777" w:rsidTr="008916CF">
        <w:trPr>
          <w:jc w:val="center"/>
        </w:trPr>
        <w:tc>
          <w:tcPr>
            <w:tcW w:w="9752" w:type="dxa"/>
            <w:gridSpan w:val="2"/>
          </w:tcPr>
          <w:p w14:paraId="0E03DF64" w14:textId="77777777" w:rsidR="009E33C7" w:rsidRPr="005C4FE5" w:rsidRDefault="009E33C7" w:rsidP="008916CF">
            <w:pPr>
              <w:keepNext/>
            </w:pPr>
          </w:p>
        </w:tc>
      </w:tr>
      <w:tr w:rsidR="009E33C7" w:rsidRPr="005C4FE5" w14:paraId="7389D975" w14:textId="77777777" w:rsidTr="008916CF">
        <w:trPr>
          <w:jc w:val="center"/>
        </w:trPr>
        <w:tc>
          <w:tcPr>
            <w:tcW w:w="4876" w:type="dxa"/>
            <w:hideMark/>
          </w:tcPr>
          <w:p w14:paraId="4FA4A634" w14:textId="77777777" w:rsidR="009E33C7" w:rsidRPr="005C4FE5" w:rsidRDefault="009E33C7" w:rsidP="008916CF">
            <w:pPr>
              <w:pStyle w:val="ColumnHeading"/>
              <w:keepNext/>
            </w:pPr>
            <w:r w:rsidRPr="005C4FE5">
              <w:t>Texto de la Comisión</w:t>
            </w:r>
          </w:p>
        </w:tc>
        <w:tc>
          <w:tcPr>
            <w:tcW w:w="4876" w:type="dxa"/>
            <w:hideMark/>
          </w:tcPr>
          <w:p w14:paraId="7A88F772" w14:textId="77777777" w:rsidR="009E33C7" w:rsidRPr="005C4FE5" w:rsidRDefault="009E33C7" w:rsidP="008916CF">
            <w:pPr>
              <w:pStyle w:val="ColumnHeading"/>
              <w:keepNext/>
            </w:pPr>
            <w:r w:rsidRPr="005C4FE5">
              <w:t>Enmienda</w:t>
            </w:r>
          </w:p>
        </w:tc>
      </w:tr>
      <w:tr w:rsidR="009E33C7" w:rsidRPr="005C4FE5" w14:paraId="108A0061" w14:textId="77777777" w:rsidTr="008916CF">
        <w:trPr>
          <w:jc w:val="center"/>
        </w:trPr>
        <w:tc>
          <w:tcPr>
            <w:tcW w:w="4876" w:type="dxa"/>
            <w:hideMark/>
          </w:tcPr>
          <w:p w14:paraId="0A683FE3" w14:textId="77777777" w:rsidR="009E33C7" w:rsidRPr="005C4FE5" w:rsidRDefault="009E33C7" w:rsidP="008916CF">
            <w:pPr>
              <w:pStyle w:val="Normal6"/>
            </w:pPr>
            <w:r w:rsidRPr="005C4FE5">
              <w:t>1.</w:t>
            </w:r>
            <w:r w:rsidRPr="005C4FE5">
              <w:tab/>
              <w:t xml:space="preserve">El interés superior del menor será la consideración básica para los Estados miembros a la hora de aplicar las disposiciones de la presente Directiva relativas a los menores. Los Estados miembros </w:t>
            </w:r>
            <w:r w:rsidRPr="005C4FE5">
              <w:rPr>
                <w:b/>
                <w:i/>
              </w:rPr>
              <w:t>velarán</w:t>
            </w:r>
            <w:r w:rsidRPr="005C4FE5">
              <w:t xml:space="preserve"> por que los menores tengan un nivel de vida adecuado para su desarrollo físico, psíquico, espiritual, moral y social.</w:t>
            </w:r>
          </w:p>
        </w:tc>
        <w:tc>
          <w:tcPr>
            <w:tcW w:w="4876" w:type="dxa"/>
            <w:hideMark/>
          </w:tcPr>
          <w:p w14:paraId="5C67ADF9" w14:textId="77777777" w:rsidR="009E33C7" w:rsidRPr="005C4FE5" w:rsidRDefault="009E33C7" w:rsidP="008916CF">
            <w:pPr>
              <w:pStyle w:val="Normal6"/>
              <w:rPr>
                <w:szCs w:val="24"/>
              </w:rPr>
            </w:pPr>
            <w:r w:rsidRPr="005C4FE5">
              <w:t>1.</w:t>
            </w:r>
            <w:r w:rsidRPr="005C4FE5">
              <w:tab/>
              <w:t xml:space="preserve">El interés superior del menor será la consideración básica para los Estados miembros a la hora de aplicar las disposiciones de la presente Directiva relativas a los menores. Los Estados miembros </w:t>
            </w:r>
            <w:r w:rsidRPr="005C4FE5">
              <w:rPr>
                <w:b/>
                <w:i/>
              </w:rPr>
              <w:t>podrán velar</w:t>
            </w:r>
            <w:r w:rsidRPr="005C4FE5">
              <w:t xml:space="preserve"> por que los menores tengan un nivel de vida adecuado para su desarrollo físico, psíquico, espiritual, moral y social.</w:t>
            </w:r>
          </w:p>
        </w:tc>
      </w:tr>
    </w:tbl>
    <w:p w14:paraId="193D315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B9A1DC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276742D"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5553C45A" w14:textId="77777777" w:rsidR="009E33C7" w:rsidRPr="005C4FE5" w:rsidRDefault="009E33C7" w:rsidP="009E33C7">
      <w:r w:rsidRPr="005C4FE5">
        <w:rPr>
          <w:rStyle w:val="HideTWBExt"/>
          <w:noProof w:val="0"/>
        </w:rPr>
        <w:t>&lt;/AmendB&gt;</w:t>
      </w:r>
    </w:p>
    <w:p w14:paraId="5EB0D5C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468</w:t>
      </w:r>
      <w:r w:rsidRPr="005C4FE5">
        <w:rPr>
          <w:rStyle w:val="HideTWBExt"/>
          <w:b w:val="0"/>
          <w:noProof w:val="0"/>
        </w:rPr>
        <w:t>&lt;/NumAmB&gt;</w:t>
      </w:r>
    </w:p>
    <w:p w14:paraId="4106E40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066B01E" w14:textId="77777777" w:rsidR="009E33C7" w:rsidRPr="005C4FE5" w:rsidRDefault="009E33C7" w:rsidP="009E33C7">
      <w:r w:rsidRPr="005C4FE5">
        <w:rPr>
          <w:rStyle w:val="HideTWBExt"/>
          <w:noProof w:val="0"/>
        </w:rPr>
        <w:t>&lt;/RepeatBlock-By&gt;</w:t>
      </w:r>
    </w:p>
    <w:p w14:paraId="3E7F44F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38692CD" w14:textId="77777777" w:rsidR="009E33C7" w:rsidRPr="005C4FE5" w:rsidRDefault="009E33C7" w:rsidP="009E33C7">
      <w:pPr>
        <w:pStyle w:val="NormalBold"/>
      </w:pPr>
      <w:r w:rsidRPr="005C4FE5">
        <w:rPr>
          <w:rStyle w:val="HideTWBExt"/>
          <w:b w:val="0"/>
          <w:noProof w:val="0"/>
        </w:rPr>
        <w:t>&lt;Article&gt;</w:t>
      </w:r>
      <w:r w:rsidRPr="005C4FE5">
        <w:t>Artículo 22 – apartado 2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A5CA528" w14:textId="77777777" w:rsidTr="008916CF">
        <w:trPr>
          <w:jc w:val="center"/>
        </w:trPr>
        <w:tc>
          <w:tcPr>
            <w:tcW w:w="9752" w:type="dxa"/>
            <w:gridSpan w:val="2"/>
          </w:tcPr>
          <w:p w14:paraId="4CBA83BC" w14:textId="77777777" w:rsidR="009E33C7" w:rsidRPr="005C4FE5" w:rsidRDefault="009E33C7" w:rsidP="008916CF">
            <w:pPr>
              <w:keepNext/>
            </w:pPr>
          </w:p>
        </w:tc>
      </w:tr>
      <w:tr w:rsidR="009E33C7" w:rsidRPr="005C4FE5" w14:paraId="0D7E2AFC" w14:textId="77777777" w:rsidTr="008916CF">
        <w:trPr>
          <w:jc w:val="center"/>
        </w:trPr>
        <w:tc>
          <w:tcPr>
            <w:tcW w:w="4876" w:type="dxa"/>
            <w:hideMark/>
          </w:tcPr>
          <w:p w14:paraId="3F38AB8D" w14:textId="77777777" w:rsidR="009E33C7" w:rsidRPr="005C4FE5" w:rsidRDefault="009E33C7" w:rsidP="008916CF">
            <w:pPr>
              <w:pStyle w:val="ColumnHeading"/>
              <w:keepNext/>
            </w:pPr>
            <w:r w:rsidRPr="005C4FE5">
              <w:t>Texto de la Comisión</w:t>
            </w:r>
          </w:p>
        </w:tc>
        <w:tc>
          <w:tcPr>
            <w:tcW w:w="4876" w:type="dxa"/>
            <w:hideMark/>
          </w:tcPr>
          <w:p w14:paraId="7C1A06A7" w14:textId="77777777" w:rsidR="009E33C7" w:rsidRPr="005C4FE5" w:rsidRDefault="009E33C7" w:rsidP="008916CF">
            <w:pPr>
              <w:pStyle w:val="ColumnHeading"/>
              <w:keepNext/>
            </w:pPr>
            <w:r w:rsidRPr="005C4FE5">
              <w:t>Enmienda</w:t>
            </w:r>
          </w:p>
        </w:tc>
      </w:tr>
      <w:tr w:rsidR="009E33C7" w:rsidRPr="005C4FE5" w14:paraId="75AC8B14" w14:textId="77777777" w:rsidTr="008916CF">
        <w:trPr>
          <w:jc w:val="center"/>
        </w:trPr>
        <w:tc>
          <w:tcPr>
            <w:tcW w:w="4876" w:type="dxa"/>
            <w:hideMark/>
          </w:tcPr>
          <w:p w14:paraId="3C43B1D4" w14:textId="77777777" w:rsidR="009E33C7" w:rsidRPr="005C4FE5" w:rsidRDefault="009E33C7" w:rsidP="008916CF">
            <w:pPr>
              <w:pStyle w:val="Normal6"/>
            </w:pPr>
            <w:r w:rsidRPr="005C4FE5">
              <w:rPr>
                <w:b/>
                <w:i/>
              </w:rPr>
              <w:t>a)</w:t>
            </w:r>
            <w:r w:rsidRPr="005C4FE5">
              <w:tab/>
            </w:r>
            <w:r w:rsidRPr="005C4FE5">
              <w:rPr>
                <w:b/>
                <w:i/>
              </w:rPr>
              <w:t>las posibilidades de reagrupación familiar;</w:t>
            </w:r>
          </w:p>
        </w:tc>
        <w:tc>
          <w:tcPr>
            <w:tcW w:w="4876" w:type="dxa"/>
            <w:hideMark/>
          </w:tcPr>
          <w:p w14:paraId="0C09F945" w14:textId="77777777" w:rsidR="009E33C7" w:rsidRPr="005C4FE5" w:rsidRDefault="009E33C7" w:rsidP="008916CF">
            <w:pPr>
              <w:pStyle w:val="Normal6"/>
              <w:rPr>
                <w:szCs w:val="24"/>
              </w:rPr>
            </w:pPr>
            <w:r w:rsidRPr="005C4FE5">
              <w:rPr>
                <w:b/>
                <w:i/>
              </w:rPr>
              <w:t>suprimida</w:t>
            </w:r>
          </w:p>
        </w:tc>
      </w:tr>
    </w:tbl>
    <w:p w14:paraId="7760754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A7F032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5A9909F" w14:textId="77777777" w:rsidR="009E33C7" w:rsidRPr="005C4FE5" w:rsidRDefault="009E33C7" w:rsidP="009E33C7">
      <w:pPr>
        <w:pStyle w:val="Normal12Italic"/>
        <w:rPr>
          <w:noProof w:val="0"/>
        </w:rPr>
      </w:pPr>
      <w:r w:rsidRPr="005C4FE5">
        <w:rPr>
          <w:noProof w:val="0"/>
        </w:rPr>
        <w:t>Alentar la reagrupación familiar para los solicitantes menores de edad puede incrementar la presión sobre la cohesión social y el sector público en los Estados miembros. El proceso de reagrupación familiar debe tener su fundamento jurídico ante todo en la Directiva sobre reagrupación familiar.</w:t>
      </w:r>
    </w:p>
    <w:p w14:paraId="551DCAE0" w14:textId="77777777" w:rsidR="009E33C7" w:rsidRPr="005C4FE5" w:rsidRDefault="009E33C7" w:rsidP="009E33C7">
      <w:r w:rsidRPr="005C4FE5">
        <w:rPr>
          <w:rStyle w:val="HideTWBExt"/>
          <w:noProof w:val="0"/>
        </w:rPr>
        <w:t>&lt;/AmendB&gt;</w:t>
      </w:r>
    </w:p>
    <w:p w14:paraId="48C2008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469</w:t>
      </w:r>
      <w:r w:rsidRPr="005C4FE5">
        <w:rPr>
          <w:rStyle w:val="HideTWBExt"/>
          <w:b w:val="0"/>
          <w:noProof w:val="0"/>
        </w:rPr>
        <w:t>&lt;/NumAmB&gt;</w:t>
      </w:r>
    </w:p>
    <w:p w14:paraId="559BA99D"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4FC6D310" w14:textId="77777777" w:rsidR="009E33C7" w:rsidRPr="005C4FE5" w:rsidRDefault="009E33C7" w:rsidP="009E33C7">
      <w:r w:rsidRPr="005C4FE5">
        <w:rPr>
          <w:rStyle w:val="HideTWBExt"/>
          <w:noProof w:val="0"/>
        </w:rPr>
        <w:t>&lt;/RepeatBlock-By&gt;</w:t>
      </w:r>
    </w:p>
    <w:p w14:paraId="199BDD4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B851682" w14:textId="77777777" w:rsidR="009E33C7" w:rsidRPr="005C4FE5" w:rsidRDefault="009E33C7" w:rsidP="009E33C7">
      <w:pPr>
        <w:pStyle w:val="NormalBold"/>
      </w:pPr>
      <w:r w:rsidRPr="005C4FE5">
        <w:rPr>
          <w:rStyle w:val="HideTWBExt"/>
          <w:b w:val="0"/>
          <w:noProof w:val="0"/>
        </w:rPr>
        <w:t>&lt;Article&gt;</w:t>
      </w:r>
      <w:r w:rsidRPr="005C4FE5">
        <w:t>Artículo 22 – apartado 2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5CD0B83" w14:textId="77777777" w:rsidTr="008916CF">
        <w:trPr>
          <w:jc w:val="center"/>
        </w:trPr>
        <w:tc>
          <w:tcPr>
            <w:tcW w:w="9752" w:type="dxa"/>
            <w:gridSpan w:val="2"/>
          </w:tcPr>
          <w:p w14:paraId="0BBD3CAA" w14:textId="77777777" w:rsidR="009E33C7" w:rsidRPr="005C4FE5" w:rsidRDefault="009E33C7" w:rsidP="008916CF">
            <w:pPr>
              <w:keepNext/>
            </w:pPr>
          </w:p>
        </w:tc>
      </w:tr>
      <w:tr w:rsidR="009E33C7" w:rsidRPr="005C4FE5" w14:paraId="27156B40" w14:textId="77777777" w:rsidTr="008916CF">
        <w:trPr>
          <w:jc w:val="center"/>
        </w:trPr>
        <w:tc>
          <w:tcPr>
            <w:tcW w:w="4876" w:type="dxa"/>
            <w:hideMark/>
          </w:tcPr>
          <w:p w14:paraId="563FA4EA" w14:textId="77777777" w:rsidR="009E33C7" w:rsidRPr="005C4FE5" w:rsidRDefault="009E33C7" w:rsidP="008916CF">
            <w:pPr>
              <w:pStyle w:val="ColumnHeading"/>
              <w:keepNext/>
            </w:pPr>
            <w:r w:rsidRPr="005C4FE5">
              <w:t>Texto de la Comisión</w:t>
            </w:r>
          </w:p>
        </w:tc>
        <w:tc>
          <w:tcPr>
            <w:tcW w:w="4876" w:type="dxa"/>
            <w:hideMark/>
          </w:tcPr>
          <w:p w14:paraId="62A6764E" w14:textId="77777777" w:rsidR="009E33C7" w:rsidRPr="005C4FE5" w:rsidRDefault="009E33C7" w:rsidP="008916CF">
            <w:pPr>
              <w:pStyle w:val="ColumnHeading"/>
              <w:keepNext/>
            </w:pPr>
            <w:r w:rsidRPr="005C4FE5">
              <w:t>Enmienda</w:t>
            </w:r>
          </w:p>
        </w:tc>
      </w:tr>
      <w:tr w:rsidR="009E33C7" w:rsidRPr="005C4FE5" w14:paraId="534B44CB" w14:textId="77777777" w:rsidTr="008916CF">
        <w:trPr>
          <w:jc w:val="center"/>
        </w:trPr>
        <w:tc>
          <w:tcPr>
            <w:tcW w:w="4876" w:type="dxa"/>
            <w:hideMark/>
          </w:tcPr>
          <w:p w14:paraId="7BC032B7" w14:textId="77777777" w:rsidR="009E33C7" w:rsidRPr="005C4FE5" w:rsidRDefault="009E33C7" w:rsidP="008916CF">
            <w:pPr>
              <w:pStyle w:val="Normal6"/>
            </w:pPr>
            <w:r w:rsidRPr="005C4FE5">
              <w:t>b)</w:t>
            </w:r>
            <w:r w:rsidRPr="005C4FE5">
              <w:tab/>
              <w:t>el bienestar y el desarrollo social del menor, teniendo especialmente en cuenta el contexto del menor;</w:t>
            </w:r>
          </w:p>
        </w:tc>
        <w:tc>
          <w:tcPr>
            <w:tcW w:w="4876" w:type="dxa"/>
            <w:hideMark/>
          </w:tcPr>
          <w:p w14:paraId="176686BA" w14:textId="77777777" w:rsidR="009E33C7" w:rsidRPr="005C4FE5" w:rsidRDefault="009E33C7" w:rsidP="008916CF">
            <w:pPr>
              <w:pStyle w:val="Normal6"/>
              <w:rPr>
                <w:szCs w:val="24"/>
              </w:rPr>
            </w:pPr>
            <w:r w:rsidRPr="005C4FE5">
              <w:t>b)</w:t>
            </w:r>
            <w:r w:rsidRPr="005C4FE5">
              <w:tab/>
              <w:t>el bienestar del niño y el desarrollo social del menor, teniendo especialmente en cuenta el contexto del menor</w:t>
            </w:r>
            <w:r w:rsidRPr="005C4FE5">
              <w:rPr>
                <w:b/>
                <w:i/>
              </w:rPr>
              <w:t>, como sus antecedentes étnicos, religiosos, culturales y lingüísticos, y teniendo en cuenta además la necesidad de estabilidad y continuidad en las medidas de asistencia y acceso a servicios sanitarios y educativos</w:t>
            </w:r>
            <w:r w:rsidRPr="005C4FE5">
              <w:t>;</w:t>
            </w:r>
          </w:p>
        </w:tc>
      </w:tr>
    </w:tbl>
    <w:p w14:paraId="099AF49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8A529D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3428AFA" w14:textId="77777777" w:rsidR="009E33C7" w:rsidRPr="005C4FE5" w:rsidRDefault="009E33C7" w:rsidP="009E33C7">
      <w:pPr>
        <w:pStyle w:val="Normal12Italic"/>
        <w:rPr>
          <w:noProof w:val="0"/>
        </w:rPr>
      </w:pPr>
      <w:r w:rsidRPr="005C4FE5">
        <w:rPr>
          <w:noProof w:val="0"/>
        </w:rPr>
        <w:t>Este enmienda guarda una estrecha relación con otras enmiendas admisibles que persiguen precisar el significado de «interés superior del niño».</w:t>
      </w:r>
    </w:p>
    <w:p w14:paraId="7ADA4DF1" w14:textId="77777777" w:rsidR="009E33C7" w:rsidRPr="005C4FE5" w:rsidRDefault="009E33C7" w:rsidP="009E33C7">
      <w:r w:rsidRPr="005C4FE5">
        <w:rPr>
          <w:rStyle w:val="HideTWBExt"/>
          <w:noProof w:val="0"/>
        </w:rPr>
        <w:t>&lt;/AmendB&gt;</w:t>
      </w:r>
    </w:p>
    <w:p w14:paraId="739257A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470</w:t>
      </w:r>
      <w:r w:rsidRPr="005C4FE5">
        <w:rPr>
          <w:rStyle w:val="HideTWBExt"/>
          <w:b w:val="0"/>
          <w:noProof w:val="0"/>
        </w:rPr>
        <w:t>&lt;/NumAmB&gt;</w:t>
      </w:r>
    </w:p>
    <w:p w14:paraId="5039F32B"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5A328D5D" w14:textId="77777777" w:rsidR="009E33C7" w:rsidRPr="005C4FE5" w:rsidRDefault="009E33C7" w:rsidP="009E33C7">
      <w:r w:rsidRPr="005C4FE5">
        <w:rPr>
          <w:rStyle w:val="HideTWBExt"/>
          <w:noProof w:val="0"/>
        </w:rPr>
        <w:t>&lt;/RepeatBlock-By&gt;</w:t>
      </w:r>
    </w:p>
    <w:p w14:paraId="6066135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70088F5" w14:textId="77777777" w:rsidR="009E33C7" w:rsidRPr="005C4FE5" w:rsidRDefault="009E33C7" w:rsidP="009E33C7">
      <w:pPr>
        <w:pStyle w:val="NormalBold"/>
      </w:pPr>
      <w:r w:rsidRPr="005C4FE5">
        <w:rPr>
          <w:rStyle w:val="HideTWBExt"/>
          <w:b w:val="0"/>
          <w:noProof w:val="0"/>
        </w:rPr>
        <w:t>&lt;Article&gt;</w:t>
      </w:r>
      <w:r w:rsidRPr="005C4FE5">
        <w:t>Artículo 22 – apartado 2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39225F0" w14:textId="77777777" w:rsidTr="008916CF">
        <w:trPr>
          <w:jc w:val="center"/>
        </w:trPr>
        <w:tc>
          <w:tcPr>
            <w:tcW w:w="9752" w:type="dxa"/>
            <w:gridSpan w:val="2"/>
          </w:tcPr>
          <w:p w14:paraId="7A92FA1D" w14:textId="77777777" w:rsidR="009E33C7" w:rsidRPr="005C4FE5" w:rsidRDefault="009E33C7" w:rsidP="008916CF">
            <w:pPr>
              <w:keepNext/>
            </w:pPr>
          </w:p>
        </w:tc>
      </w:tr>
      <w:tr w:rsidR="009E33C7" w:rsidRPr="005C4FE5" w14:paraId="7A67F613" w14:textId="77777777" w:rsidTr="008916CF">
        <w:trPr>
          <w:jc w:val="center"/>
        </w:trPr>
        <w:tc>
          <w:tcPr>
            <w:tcW w:w="4876" w:type="dxa"/>
            <w:hideMark/>
          </w:tcPr>
          <w:p w14:paraId="48C66EAF" w14:textId="77777777" w:rsidR="009E33C7" w:rsidRPr="005C4FE5" w:rsidRDefault="009E33C7" w:rsidP="008916CF">
            <w:pPr>
              <w:pStyle w:val="ColumnHeading"/>
              <w:keepNext/>
            </w:pPr>
            <w:r w:rsidRPr="005C4FE5">
              <w:t>Texto de la Comisión</w:t>
            </w:r>
          </w:p>
        </w:tc>
        <w:tc>
          <w:tcPr>
            <w:tcW w:w="4876" w:type="dxa"/>
            <w:hideMark/>
          </w:tcPr>
          <w:p w14:paraId="7F910B35" w14:textId="77777777" w:rsidR="009E33C7" w:rsidRPr="005C4FE5" w:rsidRDefault="009E33C7" w:rsidP="008916CF">
            <w:pPr>
              <w:pStyle w:val="ColumnHeading"/>
              <w:keepNext/>
            </w:pPr>
            <w:r w:rsidRPr="005C4FE5">
              <w:t>Enmienda</w:t>
            </w:r>
          </w:p>
        </w:tc>
      </w:tr>
      <w:tr w:rsidR="009E33C7" w:rsidRPr="005C4FE5" w14:paraId="11DDB4F8" w14:textId="77777777" w:rsidTr="008916CF">
        <w:trPr>
          <w:jc w:val="center"/>
        </w:trPr>
        <w:tc>
          <w:tcPr>
            <w:tcW w:w="4876" w:type="dxa"/>
            <w:hideMark/>
          </w:tcPr>
          <w:p w14:paraId="0158207B" w14:textId="77777777" w:rsidR="009E33C7" w:rsidRPr="005C4FE5" w:rsidRDefault="009E33C7" w:rsidP="008916CF">
            <w:pPr>
              <w:pStyle w:val="Normal6"/>
            </w:pPr>
            <w:r w:rsidRPr="005C4FE5">
              <w:t>c)</w:t>
            </w:r>
            <w:r w:rsidRPr="005C4FE5">
              <w:tab/>
              <w:t>consideraciones de seguridad y protección, especialmente en los casos en los que exista el riesgo de que sea víctima de trata de seres humanos;</w:t>
            </w:r>
          </w:p>
        </w:tc>
        <w:tc>
          <w:tcPr>
            <w:tcW w:w="4876" w:type="dxa"/>
            <w:hideMark/>
          </w:tcPr>
          <w:p w14:paraId="2CE2BF9D" w14:textId="77777777" w:rsidR="009E33C7" w:rsidRPr="005C4FE5" w:rsidRDefault="009E33C7" w:rsidP="008916CF">
            <w:pPr>
              <w:pStyle w:val="Normal6"/>
              <w:rPr>
                <w:szCs w:val="24"/>
              </w:rPr>
            </w:pPr>
            <w:r w:rsidRPr="005C4FE5">
              <w:t>c)</w:t>
            </w:r>
            <w:r w:rsidRPr="005C4FE5">
              <w:tab/>
              <w:t xml:space="preserve">consideraciones de seguridad y protección, especialmente en los casos en los que exista el riesgo de que sea víctima de </w:t>
            </w:r>
            <w:r w:rsidRPr="005C4FE5">
              <w:rPr>
                <w:b/>
                <w:i/>
              </w:rPr>
              <w:t>cualquier forma de violencia o explotación, y de la</w:t>
            </w:r>
            <w:r w:rsidRPr="005C4FE5">
              <w:t xml:space="preserve"> trata de seres humanos;</w:t>
            </w:r>
          </w:p>
        </w:tc>
      </w:tr>
    </w:tbl>
    <w:p w14:paraId="01743F4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3ACA3A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10F34D7" w14:textId="77777777" w:rsidR="009E33C7" w:rsidRPr="005C4FE5" w:rsidRDefault="009E33C7" w:rsidP="009E33C7">
      <w:pPr>
        <w:pStyle w:val="Normal12Italic"/>
        <w:rPr>
          <w:noProof w:val="0"/>
        </w:rPr>
      </w:pPr>
      <w:r w:rsidRPr="005C4FE5">
        <w:rPr>
          <w:noProof w:val="0"/>
        </w:rPr>
        <w:t>Este enmienda guarda una estrecha relación con otras enmiendas admisibles que persiguen precisar el significado de «interés superior del niño».</w:t>
      </w:r>
    </w:p>
    <w:p w14:paraId="6F6B10C4" w14:textId="77777777" w:rsidR="009E33C7" w:rsidRPr="005C4FE5" w:rsidRDefault="009E33C7" w:rsidP="009E33C7">
      <w:r w:rsidRPr="005C4FE5">
        <w:rPr>
          <w:rStyle w:val="HideTWBExt"/>
          <w:noProof w:val="0"/>
        </w:rPr>
        <w:t>&lt;/AmendB&gt;</w:t>
      </w:r>
    </w:p>
    <w:p w14:paraId="142F227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471</w:t>
      </w:r>
      <w:r w:rsidRPr="005C4FE5">
        <w:rPr>
          <w:rStyle w:val="HideTWBExt"/>
          <w:b w:val="0"/>
          <w:noProof w:val="0"/>
        </w:rPr>
        <w:t>&lt;/NumAmB&gt;</w:t>
      </w:r>
    </w:p>
    <w:p w14:paraId="6F499EF8"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76648055" w14:textId="77777777" w:rsidR="009E33C7" w:rsidRPr="005C4FE5" w:rsidRDefault="009E33C7" w:rsidP="009E33C7">
      <w:r w:rsidRPr="005C4FE5">
        <w:rPr>
          <w:rStyle w:val="HideTWBExt"/>
          <w:noProof w:val="0"/>
        </w:rPr>
        <w:t>&lt;/RepeatBlock-By&gt;</w:t>
      </w:r>
    </w:p>
    <w:p w14:paraId="089C40D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D6FD9E8" w14:textId="77777777" w:rsidR="009E33C7" w:rsidRPr="005C4FE5" w:rsidRDefault="009E33C7" w:rsidP="009E33C7">
      <w:pPr>
        <w:pStyle w:val="NormalBold"/>
      </w:pPr>
      <w:r w:rsidRPr="005C4FE5">
        <w:rPr>
          <w:rStyle w:val="HideTWBExt"/>
          <w:b w:val="0"/>
          <w:noProof w:val="0"/>
        </w:rPr>
        <w:t>&lt;Article&gt;</w:t>
      </w:r>
      <w:r w:rsidRPr="005C4FE5">
        <w:t>Artículo 22 – apartado 2 – letra c</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86FE909" w14:textId="77777777" w:rsidTr="008916CF">
        <w:trPr>
          <w:jc w:val="center"/>
        </w:trPr>
        <w:tc>
          <w:tcPr>
            <w:tcW w:w="9752" w:type="dxa"/>
            <w:gridSpan w:val="2"/>
          </w:tcPr>
          <w:p w14:paraId="770791C3" w14:textId="77777777" w:rsidR="009E33C7" w:rsidRPr="005C4FE5" w:rsidRDefault="009E33C7" w:rsidP="008916CF">
            <w:pPr>
              <w:keepNext/>
            </w:pPr>
          </w:p>
        </w:tc>
      </w:tr>
      <w:tr w:rsidR="009E33C7" w:rsidRPr="005C4FE5" w14:paraId="2D5C23C3" w14:textId="77777777" w:rsidTr="008916CF">
        <w:trPr>
          <w:jc w:val="center"/>
        </w:trPr>
        <w:tc>
          <w:tcPr>
            <w:tcW w:w="4876" w:type="dxa"/>
            <w:hideMark/>
          </w:tcPr>
          <w:p w14:paraId="784C0091" w14:textId="77777777" w:rsidR="009E33C7" w:rsidRPr="005C4FE5" w:rsidRDefault="009E33C7" w:rsidP="008916CF">
            <w:pPr>
              <w:pStyle w:val="ColumnHeading"/>
              <w:keepNext/>
            </w:pPr>
            <w:r w:rsidRPr="005C4FE5">
              <w:t>Texto de la Comisión</w:t>
            </w:r>
          </w:p>
        </w:tc>
        <w:tc>
          <w:tcPr>
            <w:tcW w:w="4876" w:type="dxa"/>
            <w:hideMark/>
          </w:tcPr>
          <w:p w14:paraId="16BEB616" w14:textId="77777777" w:rsidR="009E33C7" w:rsidRPr="005C4FE5" w:rsidRDefault="009E33C7" w:rsidP="008916CF">
            <w:pPr>
              <w:pStyle w:val="ColumnHeading"/>
              <w:keepNext/>
            </w:pPr>
            <w:r w:rsidRPr="005C4FE5">
              <w:t>Enmienda</w:t>
            </w:r>
          </w:p>
        </w:tc>
      </w:tr>
      <w:tr w:rsidR="009E33C7" w:rsidRPr="005C4FE5" w14:paraId="2EF1DFFA" w14:textId="77777777" w:rsidTr="008916CF">
        <w:trPr>
          <w:jc w:val="center"/>
        </w:trPr>
        <w:tc>
          <w:tcPr>
            <w:tcW w:w="4876" w:type="dxa"/>
            <w:hideMark/>
          </w:tcPr>
          <w:p w14:paraId="42D4CB67" w14:textId="77777777" w:rsidR="009E33C7" w:rsidRPr="005C4FE5" w:rsidRDefault="009E33C7" w:rsidP="008916CF">
            <w:pPr>
              <w:pStyle w:val="Normal6"/>
            </w:pPr>
            <w:r w:rsidRPr="005C4FE5">
              <w:t>c)</w:t>
            </w:r>
            <w:r w:rsidRPr="005C4FE5">
              <w:tab/>
              <w:t>consideraciones de seguridad y protección, especialmente en los casos en los que exista el riesgo de que sea víctima de trata de seres humanos;</w:t>
            </w:r>
          </w:p>
        </w:tc>
        <w:tc>
          <w:tcPr>
            <w:tcW w:w="4876" w:type="dxa"/>
            <w:hideMark/>
          </w:tcPr>
          <w:p w14:paraId="788C06E8" w14:textId="77777777" w:rsidR="009E33C7" w:rsidRPr="005C4FE5" w:rsidRDefault="009E33C7" w:rsidP="008916CF">
            <w:pPr>
              <w:pStyle w:val="Normal6"/>
              <w:rPr>
                <w:szCs w:val="24"/>
              </w:rPr>
            </w:pPr>
            <w:r w:rsidRPr="005C4FE5">
              <w:t>c)</w:t>
            </w:r>
            <w:r w:rsidRPr="005C4FE5">
              <w:tab/>
              <w:t xml:space="preserve">consideraciones de seguridad y protección, especialmente en los casos en los que exista el riesgo de que sea víctima de </w:t>
            </w:r>
            <w:r w:rsidRPr="005C4FE5">
              <w:rPr>
                <w:b/>
                <w:i/>
              </w:rPr>
              <w:t>actos de violencia o explotación, incluida la</w:t>
            </w:r>
            <w:r w:rsidRPr="005C4FE5">
              <w:t xml:space="preserve"> trata de seres humanos;</w:t>
            </w:r>
          </w:p>
        </w:tc>
      </w:tr>
    </w:tbl>
    <w:p w14:paraId="102A50A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265513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3EA75F0" w14:textId="77777777" w:rsidR="009E33C7" w:rsidRPr="005C4FE5" w:rsidRDefault="009E33C7" w:rsidP="009E33C7">
      <w:pPr>
        <w:pStyle w:val="Normal12Italic"/>
        <w:rPr>
          <w:noProof w:val="0"/>
        </w:rPr>
      </w:pPr>
      <w:r w:rsidRPr="005C4FE5">
        <w:rPr>
          <w:noProof w:val="0"/>
        </w:rPr>
        <w:t>Es importante resaltar que los niños corren un mayor riesgo de ser víctimas de la violencia y la explotación, y que la trata de seres humanos es solo una de las formas que estas pueden adoptar.</w:t>
      </w:r>
    </w:p>
    <w:p w14:paraId="14BB5DCB" w14:textId="77777777" w:rsidR="009E33C7" w:rsidRPr="005C4FE5" w:rsidRDefault="009E33C7" w:rsidP="009E33C7">
      <w:r w:rsidRPr="005C4FE5">
        <w:rPr>
          <w:rStyle w:val="HideTWBExt"/>
          <w:noProof w:val="0"/>
        </w:rPr>
        <w:t>&lt;/AmendB&gt;</w:t>
      </w:r>
    </w:p>
    <w:p w14:paraId="2BBC128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472</w:t>
      </w:r>
      <w:r w:rsidRPr="005C4FE5">
        <w:rPr>
          <w:rStyle w:val="HideTWBExt"/>
          <w:b w:val="0"/>
          <w:noProof w:val="0"/>
        </w:rPr>
        <w:t>&lt;/NumAmB&gt;</w:t>
      </w:r>
    </w:p>
    <w:p w14:paraId="6920744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D19A575" w14:textId="77777777" w:rsidR="009E33C7" w:rsidRPr="005C4FE5" w:rsidRDefault="009E33C7" w:rsidP="009E33C7">
      <w:r w:rsidRPr="005C4FE5">
        <w:rPr>
          <w:rStyle w:val="HideTWBExt"/>
          <w:noProof w:val="0"/>
        </w:rPr>
        <w:t>&lt;/RepeatBlock-By&gt;</w:t>
      </w:r>
    </w:p>
    <w:p w14:paraId="7BED2EE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52E277E" w14:textId="77777777" w:rsidR="009E33C7" w:rsidRPr="005C4FE5" w:rsidRDefault="009E33C7" w:rsidP="009E33C7">
      <w:pPr>
        <w:pStyle w:val="NormalBold"/>
      </w:pPr>
      <w:r w:rsidRPr="005C4FE5">
        <w:rPr>
          <w:rStyle w:val="HideTWBExt"/>
          <w:b w:val="0"/>
          <w:noProof w:val="0"/>
        </w:rPr>
        <w:t>&lt;Article&gt;</w:t>
      </w:r>
      <w:r w:rsidRPr="005C4FE5">
        <w:t>Artículo 22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99459C6" w14:textId="77777777" w:rsidTr="008916CF">
        <w:trPr>
          <w:jc w:val="center"/>
        </w:trPr>
        <w:tc>
          <w:tcPr>
            <w:tcW w:w="9752" w:type="dxa"/>
            <w:gridSpan w:val="2"/>
          </w:tcPr>
          <w:p w14:paraId="66ADEE1A" w14:textId="77777777" w:rsidR="009E33C7" w:rsidRPr="005C4FE5" w:rsidRDefault="009E33C7" w:rsidP="008916CF">
            <w:pPr>
              <w:keepNext/>
            </w:pPr>
          </w:p>
        </w:tc>
      </w:tr>
      <w:tr w:rsidR="009E33C7" w:rsidRPr="005C4FE5" w14:paraId="5D0AE0C6" w14:textId="77777777" w:rsidTr="008916CF">
        <w:trPr>
          <w:jc w:val="center"/>
        </w:trPr>
        <w:tc>
          <w:tcPr>
            <w:tcW w:w="4876" w:type="dxa"/>
            <w:hideMark/>
          </w:tcPr>
          <w:p w14:paraId="0B44E437" w14:textId="77777777" w:rsidR="009E33C7" w:rsidRPr="005C4FE5" w:rsidRDefault="009E33C7" w:rsidP="008916CF">
            <w:pPr>
              <w:pStyle w:val="ColumnHeading"/>
              <w:keepNext/>
            </w:pPr>
            <w:r w:rsidRPr="005C4FE5">
              <w:t>Texto de la Comisión</w:t>
            </w:r>
          </w:p>
        </w:tc>
        <w:tc>
          <w:tcPr>
            <w:tcW w:w="4876" w:type="dxa"/>
            <w:hideMark/>
          </w:tcPr>
          <w:p w14:paraId="6CF3B8F1" w14:textId="77777777" w:rsidR="009E33C7" w:rsidRPr="005C4FE5" w:rsidRDefault="009E33C7" w:rsidP="008916CF">
            <w:pPr>
              <w:pStyle w:val="ColumnHeading"/>
              <w:keepNext/>
            </w:pPr>
            <w:r w:rsidRPr="005C4FE5">
              <w:t>Enmienda</w:t>
            </w:r>
          </w:p>
        </w:tc>
      </w:tr>
      <w:tr w:rsidR="009E33C7" w:rsidRPr="005C4FE5" w14:paraId="2444817D" w14:textId="77777777" w:rsidTr="008916CF">
        <w:trPr>
          <w:jc w:val="center"/>
        </w:trPr>
        <w:tc>
          <w:tcPr>
            <w:tcW w:w="4876" w:type="dxa"/>
            <w:hideMark/>
          </w:tcPr>
          <w:p w14:paraId="055DE313" w14:textId="77777777" w:rsidR="009E33C7" w:rsidRPr="005C4FE5" w:rsidRDefault="009E33C7" w:rsidP="008916CF">
            <w:pPr>
              <w:pStyle w:val="Normal6"/>
            </w:pPr>
            <w:r w:rsidRPr="005C4FE5">
              <w:t>3.</w:t>
            </w:r>
            <w:r w:rsidRPr="005C4FE5">
              <w:tab/>
              <w:t xml:space="preserve">Los Estados miembros velarán por que los menores tengan acceso a actividades </w:t>
            </w:r>
            <w:r w:rsidRPr="005C4FE5">
              <w:rPr>
                <w:b/>
                <w:i/>
              </w:rPr>
              <w:t>de ocio, incluido el juego y actividades de recreo</w:t>
            </w:r>
            <w:r w:rsidRPr="005C4FE5">
              <w:t xml:space="preserve"> propias de su edad, en los locales y centros de acogida a que se refiere el artículo 17, apartado 1, letras a) y b), así como a actividades al aire libre.</w:t>
            </w:r>
          </w:p>
        </w:tc>
        <w:tc>
          <w:tcPr>
            <w:tcW w:w="4876" w:type="dxa"/>
            <w:hideMark/>
          </w:tcPr>
          <w:p w14:paraId="7DDD0CE4" w14:textId="77777777" w:rsidR="009E33C7" w:rsidRPr="005C4FE5" w:rsidRDefault="009E33C7" w:rsidP="008916CF">
            <w:pPr>
              <w:pStyle w:val="Normal6"/>
              <w:rPr>
                <w:szCs w:val="24"/>
              </w:rPr>
            </w:pPr>
            <w:r w:rsidRPr="005C4FE5">
              <w:t>3.</w:t>
            </w:r>
            <w:r w:rsidRPr="005C4FE5">
              <w:tab/>
              <w:t>Los Estados miembros velarán por que los menores tengan acceso a actividades propias de su edad, en los locales y centros de acogida a que se refiere el artículo 17, apartado 1, letras a) y b), así como a actividades al aire libre.</w:t>
            </w:r>
          </w:p>
        </w:tc>
      </w:tr>
    </w:tbl>
    <w:p w14:paraId="7328593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DF3BE1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AD159A5" w14:textId="77777777" w:rsidR="009E33C7" w:rsidRPr="005C4FE5" w:rsidRDefault="009E33C7" w:rsidP="009E33C7">
      <w:pPr>
        <w:pStyle w:val="Normal12Italic"/>
        <w:rPr>
          <w:noProof w:val="0"/>
        </w:rPr>
      </w:pPr>
      <w:r w:rsidRPr="005C4FE5">
        <w:rPr>
          <w:noProof w:val="0"/>
        </w:rPr>
        <w:t>Se debe evitar incluir requisitos claramente descriptivos de las actividades de los solicitantes menores de edad.</w:t>
      </w:r>
    </w:p>
    <w:p w14:paraId="0C68D334" w14:textId="77777777" w:rsidR="009E33C7" w:rsidRPr="005C4FE5" w:rsidRDefault="009E33C7" w:rsidP="009E33C7">
      <w:r w:rsidRPr="005C4FE5">
        <w:rPr>
          <w:rStyle w:val="HideTWBExt"/>
          <w:noProof w:val="0"/>
        </w:rPr>
        <w:t>&lt;/AmendB&gt;</w:t>
      </w:r>
    </w:p>
    <w:p w14:paraId="1B57ADC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473</w:t>
      </w:r>
      <w:r w:rsidRPr="005C4FE5">
        <w:rPr>
          <w:rStyle w:val="HideTWBExt"/>
          <w:b w:val="0"/>
          <w:noProof w:val="0"/>
        </w:rPr>
        <w:t>&lt;/NumAmB&gt;</w:t>
      </w:r>
    </w:p>
    <w:p w14:paraId="0DB2D529"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20A830E8" w14:textId="77777777" w:rsidR="009E33C7" w:rsidRPr="005C4FE5" w:rsidRDefault="009E33C7" w:rsidP="009E33C7">
      <w:r w:rsidRPr="005C4FE5">
        <w:rPr>
          <w:rStyle w:val="HideTWBExt"/>
          <w:noProof w:val="0"/>
        </w:rPr>
        <w:t>&lt;/RepeatBlock-By&gt;</w:t>
      </w:r>
    </w:p>
    <w:p w14:paraId="6F68F1C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810FDD2" w14:textId="77777777" w:rsidR="009E33C7" w:rsidRPr="005C4FE5" w:rsidRDefault="009E33C7" w:rsidP="009E33C7">
      <w:pPr>
        <w:pStyle w:val="NormalBold"/>
      </w:pPr>
      <w:r w:rsidRPr="005C4FE5">
        <w:rPr>
          <w:rStyle w:val="HideTWBExt"/>
          <w:b w:val="0"/>
          <w:noProof w:val="0"/>
        </w:rPr>
        <w:t>&lt;Article&gt;</w:t>
      </w:r>
      <w:r w:rsidRPr="005C4FE5">
        <w:t>Artículo 22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F214D8F" w14:textId="77777777" w:rsidTr="008916CF">
        <w:trPr>
          <w:jc w:val="center"/>
        </w:trPr>
        <w:tc>
          <w:tcPr>
            <w:tcW w:w="9752" w:type="dxa"/>
            <w:gridSpan w:val="2"/>
          </w:tcPr>
          <w:p w14:paraId="2EE62B8B" w14:textId="77777777" w:rsidR="009E33C7" w:rsidRPr="005C4FE5" w:rsidRDefault="009E33C7" w:rsidP="008916CF">
            <w:pPr>
              <w:keepNext/>
            </w:pPr>
          </w:p>
        </w:tc>
      </w:tr>
      <w:tr w:rsidR="009E33C7" w:rsidRPr="005C4FE5" w14:paraId="3605DEE4" w14:textId="77777777" w:rsidTr="008916CF">
        <w:trPr>
          <w:jc w:val="center"/>
        </w:trPr>
        <w:tc>
          <w:tcPr>
            <w:tcW w:w="4876" w:type="dxa"/>
            <w:hideMark/>
          </w:tcPr>
          <w:p w14:paraId="4BA94D87" w14:textId="77777777" w:rsidR="009E33C7" w:rsidRPr="005C4FE5" w:rsidRDefault="009E33C7" w:rsidP="008916CF">
            <w:pPr>
              <w:pStyle w:val="ColumnHeading"/>
              <w:keepNext/>
            </w:pPr>
            <w:r w:rsidRPr="005C4FE5">
              <w:t>Texto de la Comisión</w:t>
            </w:r>
          </w:p>
        </w:tc>
        <w:tc>
          <w:tcPr>
            <w:tcW w:w="4876" w:type="dxa"/>
            <w:hideMark/>
          </w:tcPr>
          <w:p w14:paraId="39100112" w14:textId="77777777" w:rsidR="009E33C7" w:rsidRPr="005C4FE5" w:rsidRDefault="009E33C7" w:rsidP="008916CF">
            <w:pPr>
              <w:pStyle w:val="ColumnHeading"/>
              <w:keepNext/>
            </w:pPr>
            <w:r w:rsidRPr="005C4FE5">
              <w:t>Enmienda</w:t>
            </w:r>
          </w:p>
        </w:tc>
      </w:tr>
      <w:tr w:rsidR="009E33C7" w:rsidRPr="005C4FE5" w14:paraId="1BD5B61C" w14:textId="77777777" w:rsidTr="008916CF">
        <w:trPr>
          <w:jc w:val="center"/>
        </w:trPr>
        <w:tc>
          <w:tcPr>
            <w:tcW w:w="4876" w:type="dxa"/>
            <w:hideMark/>
          </w:tcPr>
          <w:p w14:paraId="1A449205" w14:textId="77777777" w:rsidR="009E33C7" w:rsidRPr="005C4FE5" w:rsidRDefault="009E33C7" w:rsidP="008916CF">
            <w:pPr>
              <w:pStyle w:val="Normal6"/>
            </w:pPr>
            <w:r w:rsidRPr="005C4FE5">
              <w:t>3.</w:t>
            </w:r>
            <w:r w:rsidRPr="005C4FE5">
              <w:tab/>
              <w:t xml:space="preserve">Los Estados miembros </w:t>
            </w:r>
            <w:r w:rsidRPr="005C4FE5">
              <w:rPr>
                <w:b/>
                <w:i/>
              </w:rPr>
              <w:t>velarán</w:t>
            </w:r>
            <w:r w:rsidRPr="005C4FE5">
              <w:t xml:space="preserve"> por que los menores tengan acceso a actividades de ocio, incluido el juego y actividades de recreo propias de su edad, en los locales y centros de acogida a que se refiere el artículo 17, apartado 1, letras a) y b), así como a actividades al aire libre.</w:t>
            </w:r>
          </w:p>
        </w:tc>
        <w:tc>
          <w:tcPr>
            <w:tcW w:w="4876" w:type="dxa"/>
            <w:hideMark/>
          </w:tcPr>
          <w:p w14:paraId="53A27E57" w14:textId="77777777" w:rsidR="009E33C7" w:rsidRPr="005C4FE5" w:rsidRDefault="009E33C7" w:rsidP="008916CF">
            <w:pPr>
              <w:pStyle w:val="Normal6"/>
              <w:rPr>
                <w:szCs w:val="24"/>
              </w:rPr>
            </w:pPr>
            <w:r w:rsidRPr="005C4FE5">
              <w:t>3.</w:t>
            </w:r>
            <w:r w:rsidRPr="005C4FE5">
              <w:tab/>
              <w:t xml:space="preserve">Los Estados miembros </w:t>
            </w:r>
            <w:r w:rsidRPr="005C4FE5">
              <w:rPr>
                <w:b/>
                <w:i/>
              </w:rPr>
              <w:t>podrán velar</w:t>
            </w:r>
            <w:r w:rsidRPr="005C4FE5">
              <w:t xml:space="preserve"> por que los menores tengan acceso a actividades de ocio, incluido el juego y actividades de recreo propias de su edad, en los locales y centros de acogida a que se refiere el artículo 17, apartado 1, letras a) y b), así como a actividades al aire libre.</w:t>
            </w:r>
          </w:p>
        </w:tc>
      </w:tr>
    </w:tbl>
    <w:p w14:paraId="70B8163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139A8E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C118D17"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485EB021" w14:textId="77777777" w:rsidR="009E33C7" w:rsidRPr="005C4FE5" w:rsidRDefault="009E33C7" w:rsidP="009E33C7">
      <w:r w:rsidRPr="005C4FE5">
        <w:rPr>
          <w:rStyle w:val="HideTWBExt"/>
          <w:noProof w:val="0"/>
        </w:rPr>
        <w:t>&lt;/AmendB&gt;</w:t>
      </w:r>
    </w:p>
    <w:p w14:paraId="4817CA2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474</w:t>
      </w:r>
      <w:r w:rsidRPr="005C4FE5">
        <w:rPr>
          <w:rStyle w:val="HideTWBExt"/>
          <w:b w:val="0"/>
          <w:noProof w:val="0"/>
        </w:rPr>
        <w:t>&lt;/NumAmB&gt;</w:t>
      </w:r>
    </w:p>
    <w:p w14:paraId="53B20A8A"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04B239A" w14:textId="77777777" w:rsidR="009E33C7" w:rsidRPr="005C4FE5" w:rsidRDefault="009E33C7" w:rsidP="009E33C7">
      <w:r w:rsidRPr="005C4FE5">
        <w:rPr>
          <w:rStyle w:val="HideTWBExt"/>
          <w:noProof w:val="0"/>
        </w:rPr>
        <w:t>&lt;/RepeatBlock-By&gt;</w:t>
      </w:r>
    </w:p>
    <w:p w14:paraId="0DA1B22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F3B2DC0" w14:textId="77777777" w:rsidR="009E33C7" w:rsidRPr="005C4FE5" w:rsidRDefault="009E33C7" w:rsidP="009E33C7">
      <w:pPr>
        <w:pStyle w:val="NormalBold"/>
      </w:pPr>
      <w:r w:rsidRPr="005C4FE5">
        <w:rPr>
          <w:rStyle w:val="HideTWBExt"/>
          <w:b w:val="0"/>
          <w:noProof w:val="0"/>
        </w:rPr>
        <w:t>&lt;Article&gt;</w:t>
      </w:r>
      <w:r w:rsidRPr="005C4FE5">
        <w:t>Artículo 22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A13A982" w14:textId="77777777" w:rsidTr="008916CF">
        <w:trPr>
          <w:jc w:val="center"/>
        </w:trPr>
        <w:tc>
          <w:tcPr>
            <w:tcW w:w="9752" w:type="dxa"/>
            <w:gridSpan w:val="2"/>
          </w:tcPr>
          <w:p w14:paraId="6C56D419" w14:textId="77777777" w:rsidR="009E33C7" w:rsidRPr="005C4FE5" w:rsidRDefault="009E33C7" w:rsidP="008916CF">
            <w:pPr>
              <w:keepNext/>
            </w:pPr>
          </w:p>
        </w:tc>
      </w:tr>
      <w:tr w:rsidR="009E33C7" w:rsidRPr="005C4FE5" w14:paraId="6A06B82A" w14:textId="77777777" w:rsidTr="008916CF">
        <w:trPr>
          <w:jc w:val="center"/>
        </w:trPr>
        <w:tc>
          <w:tcPr>
            <w:tcW w:w="4876" w:type="dxa"/>
            <w:hideMark/>
          </w:tcPr>
          <w:p w14:paraId="3F5AC5C1" w14:textId="77777777" w:rsidR="009E33C7" w:rsidRPr="005C4FE5" w:rsidRDefault="009E33C7" w:rsidP="008916CF">
            <w:pPr>
              <w:pStyle w:val="ColumnHeading"/>
              <w:keepNext/>
            </w:pPr>
            <w:r w:rsidRPr="005C4FE5">
              <w:t>Texto de la Comisión</w:t>
            </w:r>
          </w:p>
        </w:tc>
        <w:tc>
          <w:tcPr>
            <w:tcW w:w="4876" w:type="dxa"/>
            <w:hideMark/>
          </w:tcPr>
          <w:p w14:paraId="18615BAD" w14:textId="77777777" w:rsidR="009E33C7" w:rsidRPr="005C4FE5" w:rsidRDefault="009E33C7" w:rsidP="008916CF">
            <w:pPr>
              <w:pStyle w:val="ColumnHeading"/>
              <w:keepNext/>
            </w:pPr>
            <w:r w:rsidRPr="005C4FE5">
              <w:t>Enmienda</w:t>
            </w:r>
          </w:p>
        </w:tc>
      </w:tr>
      <w:tr w:rsidR="009E33C7" w:rsidRPr="005C4FE5" w14:paraId="0BDD7827" w14:textId="77777777" w:rsidTr="008916CF">
        <w:trPr>
          <w:jc w:val="center"/>
        </w:trPr>
        <w:tc>
          <w:tcPr>
            <w:tcW w:w="4876" w:type="dxa"/>
            <w:hideMark/>
          </w:tcPr>
          <w:p w14:paraId="1ED40591" w14:textId="77777777" w:rsidR="009E33C7" w:rsidRPr="005C4FE5" w:rsidRDefault="009E33C7" w:rsidP="008916CF">
            <w:pPr>
              <w:pStyle w:val="Normal6"/>
            </w:pPr>
            <w:r w:rsidRPr="005C4FE5">
              <w:t>4.</w:t>
            </w:r>
            <w:r w:rsidRPr="005C4FE5">
              <w:tab/>
              <w:t>Los Estados miembros procurarán que tengan acceso a los servicios de rehabilitación los menores que hayan sido víctimas de cualquier forma de abuso, negligencia, explotación, tortura, trato cruel, inhumano o degradante o que hayan sido víctimas de conflictos armados, y velarán por que se les preste la atención psicológica adecuada y se les proporcione asistencia cualificada cuando sea necesario.</w:t>
            </w:r>
          </w:p>
        </w:tc>
        <w:tc>
          <w:tcPr>
            <w:tcW w:w="4876" w:type="dxa"/>
            <w:hideMark/>
          </w:tcPr>
          <w:p w14:paraId="46E64B24" w14:textId="77777777" w:rsidR="009E33C7" w:rsidRPr="005C4FE5" w:rsidRDefault="009E33C7" w:rsidP="008916CF">
            <w:pPr>
              <w:pStyle w:val="Normal6"/>
              <w:rPr>
                <w:szCs w:val="24"/>
              </w:rPr>
            </w:pPr>
            <w:r w:rsidRPr="005C4FE5">
              <w:t>4.</w:t>
            </w:r>
            <w:r w:rsidRPr="005C4FE5">
              <w:tab/>
              <w:t xml:space="preserve">Los Estados miembros procurarán que tengan acceso a los servicios de rehabilitación los menores que hayan sido víctimas de cualquier forma de abuso, negligencia, explotación, tortura, trato cruel, inhumano o degradante o que hayan sido víctimas de conflictos armados, y velarán por que se les preste la atención psicológica adecuada y se les proporcione asistencia cualificada cuando sea necesario </w:t>
            </w:r>
            <w:r w:rsidRPr="005C4FE5">
              <w:rPr>
                <w:b/>
                <w:i/>
              </w:rPr>
              <w:t>y posible</w:t>
            </w:r>
            <w:r w:rsidRPr="005C4FE5">
              <w:t>.</w:t>
            </w:r>
          </w:p>
        </w:tc>
      </w:tr>
    </w:tbl>
    <w:p w14:paraId="4A571C0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ADA0FC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A9D2993" w14:textId="77777777" w:rsidR="009E33C7" w:rsidRPr="005C4FE5" w:rsidRDefault="009E33C7" w:rsidP="009E33C7">
      <w:pPr>
        <w:pStyle w:val="Normal12Italic"/>
        <w:rPr>
          <w:noProof w:val="0"/>
        </w:rPr>
      </w:pPr>
      <w:r w:rsidRPr="005C4FE5">
        <w:rPr>
          <w:noProof w:val="0"/>
        </w:rPr>
        <w:t>La escasez de recursos de atención psicológica y asistencia en un Estado miembro puede considerarse una razón aceptable para no prestar esos servicios a los solicitantes.</w:t>
      </w:r>
    </w:p>
    <w:p w14:paraId="2A50E124" w14:textId="77777777" w:rsidR="009E33C7" w:rsidRPr="005C4FE5" w:rsidRDefault="009E33C7" w:rsidP="009E33C7">
      <w:r w:rsidRPr="005C4FE5">
        <w:rPr>
          <w:rStyle w:val="HideTWBExt"/>
          <w:noProof w:val="0"/>
        </w:rPr>
        <w:t>&lt;/AmendB&gt;</w:t>
      </w:r>
    </w:p>
    <w:p w14:paraId="5E2B8A5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475</w:t>
      </w:r>
      <w:r w:rsidRPr="005C4FE5">
        <w:rPr>
          <w:rStyle w:val="HideTWBExt"/>
          <w:b w:val="0"/>
          <w:noProof w:val="0"/>
        </w:rPr>
        <w:t>&lt;/NumAmB&gt;</w:t>
      </w:r>
    </w:p>
    <w:p w14:paraId="4767DBD0"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668A615" w14:textId="77777777" w:rsidR="009E33C7" w:rsidRPr="005C4FE5" w:rsidRDefault="009E33C7" w:rsidP="009E33C7">
      <w:r w:rsidRPr="005C4FE5">
        <w:rPr>
          <w:rStyle w:val="HideTWBExt"/>
          <w:noProof w:val="0"/>
        </w:rPr>
        <w:t>&lt;/RepeatBlock-By&gt;</w:t>
      </w:r>
    </w:p>
    <w:p w14:paraId="27B8669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843BAF0" w14:textId="77777777" w:rsidR="009E33C7" w:rsidRPr="005C4FE5" w:rsidRDefault="009E33C7" w:rsidP="009E33C7">
      <w:pPr>
        <w:pStyle w:val="NormalBold"/>
      </w:pPr>
      <w:r w:rsidRPr="005C4FE5">
        <w:rPr>
          <w:rStyle w:val="HideTWBExt"/>
          <w:b w:val="0"/>
          <w:noProof w:val="0"/>
        </w:rPr>
        <w:t>&lt;Article&gt;</w:t>
      </w:r>
      <w:r w:rsidRPr="005C4FE5">
        <w:t>Artículo 22 – apartado 4</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41172DE" w14:textId="77777777" w:rsidTr="008916CF">
        <w:trPr>
          <w:jc w:val="center"/>
        </w:trPr>
        <w:tc>
          <w:tcPr>
            <w:tcW w:w="9752" w:type="dxa"/>
            <w:gridSpan w:val="2"/>
          </w:tcPr>
          <w:p w14:paraId="09678978" w14:textId="77777777" w:rsidR="009E33C7" w:rsidRPr="005C4FE5" w:rsidRDefault="009E33C7" w:rsidP="008916CF">
            <w:pPr>
              <w:keepNext/>
            </w:pPr>
          </w:p>
        </w:tc>
      </w:tr>
      <w:tr w:rsidR="009E33C7" w:rsidRPr="005C4FE5" w14:paraId="3B438CB5" w14:textId="77777777" w:rsidTr="008916CF">
        <w:trPr>
          <w:jc w:val="center"/>
        </w:trPr>
        <w:tc>
          <w:tcPr>
            <w:tcW w:w="4876" w:type="dxa"/>
            <w:hideMark/>
          </w:tcPr>
          <w:p w14:paraId="0C70AA49" w14:textId="77777777" w:rsidR="009E33C7" w:rsidRPr="005C4FE5" w:rsidRDefault="009E33C7" w:rsidP="008916CF">
            <w:pPr>
              <w:pStyle w:val="ColumnHeading"/>
              <w:keepNext/>
            </w:pPr>
            <w:r w:rsidRPr="005C4FE5">
              <w:t>Texto de la Comisión</w:t>
            </w:r>
          </w:p>
        </w:tc>
        <w:tc>
          <w:tcPr>
            <w:tcW w:w="4876" w:type="dxa"/>
            <w:hideMark/>
          </w:tcPr>
          <w:p w14:paraId="59415AC1" w14:textId="77777777" w:rsidR="009E33C7" w:rsidRPr="005C4FE5" w:rsidRDefault="009E33C7" w:rsidP="008916CF">
            <w:pPr>
              <w:pStyle w:val="ColumnHeading"/>
              <w:keepNext/>
            </w:pPr>
            <w:r w:rsidRPr="005C4FE5">
              <w:t>Enmienda</w:t>
            </w:r>
          </w:p>
        </w:tc>
      </w:tr>
      <w:tr w:rsidR="009E33C7" w:rsidRPr="005C4FE5" w14:paraId="13E3FB89" w14:textId="77777777" w:rsidTr="008916CF">
        <w:trPr>
          <w:jc w:val="center"/>
        </w:trPr>
        <w:tc>
          <w:tcPr>
            <w:tcW w:w="4876" w:type="dxa"/>
            <w:hideMark/>
          </w:tcPr>
          <w:p w14:paraId="2979D97E" w14:textId="77777777" w:rsidR="009E33C7" w:rsidRPr="005C4FE5" w:rsidRDefault="009E33C7" w:rsidP="008916CF">
            <w:pPr>
              <w:pStyle w:val="Normal6"/>
            </w:pPr>
            <w:r w:rsidRPr="005C4FE5">
              <w:t>4.</w:t>
            </w:r>
            <w:r w:rsidRPr="005C4FE5">
              <w:tab/>
              <w:t>Los Estados miembros</w:t>
            </w:r>
            <w:r w:rsidRPr="005C4FE5">
              <w:rPr>
                <w:b/>
                <w:i/>
              </w:rPr>
              <w:t xml:space="preserve"> procurarán</w:t>
            </w:r>
            <w:r w:rsidRPr="005C4FE5">
              <w:t xml:space="preserve"> que tengan acceso a los servicios de rehabilitación los menores que hayan sido víctimas de cualquier forma de abuso, negligencia, explotación, tortura, trato cruel, inhumano o degradante o que hayan sido víctimas de conflictos armados, y velarán por que se les preste la atención psicológica adecuada y se les proporcione asistencia cualificada cuando sea necesario.</w:t>
            </w:r>
          </w:p>
        </w:tc>
        <w:tc>
          <w:tcPr>
            <w:tcW w:w="4876" w:type="dxa"/>
            <w:hideMark/>
          </w:tcPr>
          <w:p w14:paraId="4299732A" w14:textId="77777777" w:rsidR="009E33C7" w:rsidRPr="005C4FE5" w:rsidRDefault="009E33C7" w:rsidP="008916CF">
            <w:pPr>
              <w:pStyle w:val="Normal6"/>
              <w:rPr>
                <w:szCs w:val="24"/>
              </w:rPr>
            </w:pPr>
            <w:r w:rsidRPr="005C4FE5">
              <w:t>4.</w:t>
            </w:r>
            <w:r w:rsidRPr="005C4FE5">
              <w:tab/>
              <w:t>Los Estados miembros</w:t>
            </w:r>
            <w:r w:rsidRPr="005C4FE5">
              <w:rPr>
                <w:b/>
                <w:i/>
              </w:rPr>
              <w:t xml:space="preserve"> podrán procurar</w:t>
            </w:r>
            <w:r w:rsidRPr="005C4FE5">
              <w:t xml:space="preserve"> que tengan acceso a los servicios de rehabilitación los menores que hayan sido víctimas de cualquier forma de abuso, negligencia, explotación, tortura, trato cruel, inhumano o degradante o que hayan sido víctimas de conflictos armados, y velarán por que se les preste la atención psicológica adecuada y se les proporcione asistencia cualificada cuando sea necesario.</w:t>
            </w:r>
          </w:p>
        </w:tc>
      </w:tr>
    </w:tbl>
    <w:p w14:paraId="2C35721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96796FB"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617E9DC"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4E736C1F" w14:textId="77777777" w:rsidR="009E33C7" w:rsidRPr="005C4FE5" w:rsidRDefault="009E33C7" w:rsidP="009E33C7">
      <w:r w:rsidRPr="005C4FE5">
        <w:rPr>
          <w:rStyle w:val="HideTWBExt"/>
          <w:noProof w:val="0"/>
        </w:rPr>
        <w:t>&lt;/AmendB&gt;</w:t>
      </w:r>
    </w:p>
    <w:p w14:paraId="01B9E99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476</w:t>
      </w:r>
      <w:r w:rsidRPr="005C4FE5">
        <w:rPr>
          <w:rStyle w:val="HideTWBExt"/>
          <w:b w:val="0"/>
          <w:noProof w:val="0"/>
        </w:rPr>
        <w:t>&lt;/NumAmB&gt;</w:t>
      </w:r>
    </w:p>
    <w:p w14:paraId="54439A5A"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0854DA2" w14:textId="77777777" w:rsidR="009E33C7" w:rsidRPr="005C4FE5" w:rsidRDefault="009E33C7" w:rsidP="009E33C7">
      <w:r w:rsidRPr="005C4FE5">
        <w:rPr>
          <w:rStyle w:val="HideTWBExt"/>
          <w:noProof w:val="0"/>
        </w:rPr>
        <w:t>&lt;/RepeatBlock-By&gt;</w:t>
      </w:r>
    </w:p>
    <w:p w14:paraId="55000FA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E653E4C" w14:textId="77777777" w:rsidR="009E33C7" w:rsidRPr="005C4FE5" w:rsidRDefault="009E33C7" w:rsidP="009E33C7">
      <w:pPr>
        <w:pStyle w:val="NormalBold"/>
      </w:pPr>
      <w:r w:rsidRPr="005C4FE5">
        <w:rPr>
          <w:rStyle w:val="HideTWBExt"/>
          <w:b w:val="0"/>
          <w:noProof w:val="0"/>
        </w:rPr>
        <w:t>&lt;Article&gt;</w:t>
      </w:r>
      <w:r w:rsidRPr="005C4FE5">
        <w:t>Artículo 22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23108F6" w14:textId="77777777" w:rsidTr="008916CF">
        <w:trPr>
          <w:jc w:val="center"/>
        </w:trPr>
        <w:tc>
          <w:tcPr>
            <w:tcW w:w="9752" w:type="dxa"/>
            <w:gridSpan w:val="2"/>
          </w:tcPr>
          <w:p w14:paraId="0D13F880" w14:textId="77777777" w:rsidR="009E33C7" w:rsidRPr="005C4FE5" w:rsidRDefault="009E33C7" w:rsidP="008916CF">
            <w:pPr>
              <w:keepNext/>
            </w:pPr>
          </w:p>
        </w:tc>
      </w:tr>
      <w:tr w:rsidR="009E33C7" w:rsidRPr="005C4FE5" w14:paraId="091A160A" w14:textId="77777777" w:rsidTr="008916CF">
        <w:trPr>
          <w:jc w:val="center"/>
        </w:trPr>
        <w:tc>
          <w:tcPr>
            <w:tcW w:w="4876" w:type="dxa"/>
            <w:hideMark/>
          </w:tcPr>
          <w:p w14:paraId="3E31A3A1" w14:textId="77777777" w:rsidR="009E33C7" w:rsidRPr="005C4FE5" w:rsidRDefault="009E33C7" w:rsidP="008916CF">
            <w:pPr>
              <w:pStyle w:val="ColumnHeading"/>
              <w:keepNext/>
            </w:pPr>
            <w:r w:rsidRPr="005C4FE5">
              <w:t>Texto de la Comisión</w:t>
            </w:r>
          </w:p>
        </w:tc>
        <w:tc>
          <w:tcPr>
            <w:tcW w:w="4876" w:type="dxa"/>
            <w:hideMark/>
          </w:tcPr>
          <w:p w14:paraId="115F1E4C" w14:textId="77777777" w:rsidR="009E33C7" w:rsidRPr="005C4FE5" w:rsidRDefault="009E33C7" w:rsidP="008916CF">
            <w:pPr>
              <w:pStyle w:val="ColumnHeading"/>
              <w:keepNext/>
            </w:pPr>
            <w:r w:rsidRPr="005C4FE5">
              <w:t>Enmienda</w:t>
            </w:r>
          </w:p>
        </w:tc>
      </w:tr>
      <w:tr w:rsidR="009E33C7" w:rsidRPr="005C4FE5" w14:paraId="3CCEB08D" w14:textId="77777777" w:rsidTr="008916CF">
        <w:trPr>
          <w:jc w:val="center"/>
        </w:trPr>
        <w:tc>
          <w:tcPr>
            <w:tcW w:w="4876" w:type="dxa"/>
            <w:hideMark/>
          </w:tcPr>
          <w:p w14:paraId="48CC3B99" w14:textId="77777777" w:rsidR="009E33C7" w:rsidRPr="005C4FE5" w:rsidRDefault="009E33C7" w:rsidP="008916CF">
            <w:pPr>
              <w:pStyle w:val="Normal6"/>
            </w:pPr>
            <w:r w:rsidRPr="005C4FE5">
              <w:t>5.</w:t>
            </w:r>
            <w:r w:rsidRPr="005C4FE5">
              <w:tab/>
              <w:t xml:space="preserve">Los Estados miembros velarán por que </w:t>
            </w:r>
            <w:r w:rsidRPr="005C4FE5">
              <w:rPr>
                <w:b/>
                <w:i/>
              </w:rPr>
              <w:t xml:space="preserve">los hijos menores de los solicitantes o </w:t>
            </w:r>
            <w:r w:rsidRPr="005C4FE5">
              <w:t>los solicitantes que sean menores de edad se alojen con sus padres o con el adulto responsable de ellos y sus hermanos menores no casados conforme a la ley o con arreglo a la práctica del Estado miembro de que se trate, siempre que ello responda al interés superior del menor.</w:t>
            </w:r>
          </w:p>
        </w:tc>
        <w:tc>
          <w:tcPr>
            <w:tcW w:w="4876" w:type="dxa"/>
            <w:hideMark/>
          </w:tcPr>
          <w:p w14:paraId="5E173EBD" w14:textId="77777777" w:rsidR="009E33C7" w:rsidRPr="005C4FE5" w:rsidRDefault="009E33C7" w:rsidP="008916CF">
            <w:pPr>
              <w:pStyle w:val="Normal6"/>
              <w:rPr>
                <w:szCs w:val="24"/>
              </w:rPr>
            </w:pPr>
            <w:r w:rsidRPr="005C4FE5">
              <w:t>5.</w:t>
            </w:r>
            <w:r w:rsidRPr="005C4FE5">
              <w:tab/>
              <w:t>Los Estados miembros velarán por que los solicitantes que sean menores de edad se alojen con sus padres o con el adulto responsable de ellos y sus hermanos menores no casados conforme a la ley o con arreglo a la práctica del Estado miembro de que se trate, siempre que ello responda al interés superior del menor.</w:t>
            </w:r>
          </w:p>
        </w:tc>
      </w:tr>
    </w:tbl>
    <w:p w14:paraId="6057ED8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840723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B6A92D4" w14:textId="77777777" w:rsidR="009E33C7" w:rsidRPr="005C4FE5" w:rsidRDefault="009E33C7" w:rsidP="009E33C7">
      <w:pPr>
        <w:pStyle w:val="Normal12Italic"/>
        <w:rPr>
          <w:noProof w:val="0"/>
        </w:rPr>
      </w:pPr>
      <w:r w:rsidRPr="005C4FE5">
        <w:rPr>
          <w:noProof w:val="0"/>
        </w:rPr>
        <w:t>La presente Directiva debe abstenerse de imponer requisitos de alojamiento demasiado exigentes a los Estados miembros.</w:t>
      </w:r>
    </w:p>
    <w:p w14:paraId="528FA99A" w14:textId="77777777" w:rsidR="009E33C7" w:rsidRPr="005C4FE5" w:rsidRDefault="009E33C7" w:rsidP="009E33C7">
      <w:r w:rsidRPr="005C4FE5">
        <w:rPr>
          <w:rStyle w:val="HideTWBExt"/>
          <w:noProof w:val="0"/>
        </w:rPr>
        <w:t>&lt;/AmendB&gt;</w:t>
      </w:r>
    </w:p>
    <w:p w14:paraId="666442D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477</w:t>
      </w:r>
      <w:r w:rsidRPr="005C4FE5">
        <w:rPr>
          <w:rStyle w:val="HideTWBExt"/>
          <w:b w:val="0"/>
          <w:noProof w:val="0"/>
        </w:rPr>
        <w:t>&lt;/NumAmB&gt;</w:t>
      </w:r>
    </w:p>
    <w:p w14:paraId="2F6573F2"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621DE114" w14:textId="77777777" w:rsidR="009E33C7" w:rsidRPr="005C4FE5" w:rsidRDefault="009E33C7" w:rsidP="009E33C7">
      <w:r w:rsidRPr="005C4FE5">
        <w:rPr>
          <w:rStyle w:val="HideTWBExt"/>
          <w:noProof w:val="0"/>
        </w:rPr>
        <w:t>&lt;/RepeatBlock-By&gt;</w:t>
      </w:r>
    </w:p>
    <w:p w14:paraId="2F50B82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6B460C4" w14:textId="77777777" w:rsidR="009E33C7" w:rsidRPr="005C4FE5" w:rsidRDefault="009E33C7" w:rsidP="009E33C7">
      <w:pPr>
        <w:pStyle w:val="NormalBold"/>
      </w:pPr>
      <w:r w:rsidRPr="005C4FE5">
        <w:rPr>
          <w:rStyle w:val="HideTWBExt"/>
          <w:b w:val="0"/>
          <w:noProof w:val="0"/>
        </w:rPr>
        <w:t>&lt;Article&gt;</w:t>
      </w:r>
      <w:r w:rsidRPr="005C4FE5">
        <w:t>Artículo 22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D9C7E30" w14:textId="77777777" w:rsidTr="008916CF">
        <w:trPr>
          <w:jc w:val="center"/>
        </w:trPr>
        <w:tc>
          <w:tcPr>
            <w:tcW w:w="9752" w:type="dxa"/>
            <w:gridSpan w:val="2"/>
          </w:tcPr>
          <w:p w14:paraId="10F12170" w14:textId="77777777" w:rsidR="009E33C7" w:rsidRPr="005C4FE5" w:rsidRDefault="009E33C7" w:rsidP="008916CF">
            <w:pPr>
              <w:keepNext/>
            </w:pPr>
          </w:p>
        </w:tc>
      </w:tr>
      <w:tr w:rsidR="009E33C7" w:rsidRPr="005C4FE5" w14:paraId="0B7B6702" w14:textId="77777777" w:rsidTr="008916CF">
        <w:trPr>
          <w:jc w:val="center"/>
        </w:trPr>
        <w:tc>
          <w:tcPr>
            <w:tcW w:w="4876" w:type="dxa"/>
            <w:hideMark/>
          </w:tcPr>
          <w:p w14:paraId="47A1A944" w14:textId="77777777" w:rsidR="009E33C7" w:rsidRPr="005C4FE5" w:rsidRDefault="009E33C7" w:rsidP="008916CF">
            <w:pPr>
              <w:pStyle w:val="ColumnHeading"/>
              <w:keepNext/>
            </w:pPr>
            <w:r w:rsidRPr="005C4FE5">
              <w:t>Texto de la Comisión</w:t>
            </w:r>
          </w:p>
        </w:tc>
        <w:tc>
          <w:tcPr>
            <w:tcW w:w="4876" w:type="dxa"/>
            <w:hideMark/>
          </w:tcPr>
          <w:p w14:paraId="1FE76787" w14:textId="77777777" w:rsidR="009E33C7" w:rsidRPr="005C4FE5" w:rsidRDefault="009E33C7" w:rsidP="008916CF">
            <w:pPr>
              <w:pStyle w:val="ColumnHeading"/>
              <w:keepNext/>
            </w:pPr>
            <w:r w:rsidRPr="005C4FE5">
              <w:t>Enmienda</w:t>
            </w:r>
          </w:p>
        </w:tc>
      </w:tr>
      <w:tr w:rsidR="009E33C7" w:rsidRPr="005C4FE5" w14:paraId="43CD47B2" w14:textId="77777777" w:rsidTr="008916CF">
        <w:trPr>
          <w:jc w:val="center"/>
        </w:trPr>
        <w:tc>
          <w:tcPr>
            <w:tcW w:w="4876" w:type="dxa"/>
            <w:hideMark/>
          </w:tcPr>
          <w:p w14:paraId="182B7DB6" w14:textId="77777777" w:rsidR="009E33C7" w:rsidRPr="005C4FE5" w:rsidRDefault="009E33C7" w:rsidP="008916CF">
            <w:pPr>
              <w:pStyle w:val="Normal6"/>
            </w:pPr>
            <w:r w:rsidRPr="005C4FE5">
              <w:t>5.</w:t>
            </w:r>
            <w:r w:rsidRPr="005C4FE5">
              <w:tab/>
              <w:t xml:space="preserve">Los Estados miembros </w:t>
            </w:r>
            <w:r w:rsidRPr="005C4FE5">
              <w:rPr>
                <w:b/>
                <w:i/>
              </w:rPr>
              <w:t>velarán</w:t>
            </w:r>
            <w:r w:rsidRPr="005C4FE5">
              <w:t xml:space="preserve"> por que los hijos menores de los solicitantes o los solicitantes que sean menores de edad se alojen con sus padres o con el adulto responsable de ellos y sus hermanos menores no casados conforme a la ley o con arreglo a la práctica del Estado miembro de que se trate, siempre que ello responda al interés superior del menor.</w:t>
            </w:r>
          </w:p>
        </w:tc>
        <w:tc>
          <w:tcPr>
            <w:tcW w:w="4876" w:type="dxa"/>
            <w:hideMark/>
          </w:tcPr>
          <w:p w14:paraId="57827B9E" w14:textId="77777777" w:rsidR="009E33C7" w:rsidRPr="005C4FE5" w:rsidRDefault="009E33C7" w:rsidP="008916CF">
            <w:pPr>
              <w:pStyle w:val="Normal6"/>
              <w:rPr>
                <w:szCs w:val="24"/>
              </w:rPr>
            </w:pPr>
            <w:r w:rsidRPr="005C4FE5">
              <w:t>5.</w:t>
            </w:r>
            <w:r w:rsidRPr="005C4FE5">
              <w:tab/>
              <w:t xml:space="preserve">Los Estados miembros </w:t>
            </w:r>
            <w:r w:rsidRPr="005C4FE5">
              <w:rPr>
                <w:b/>
                <w:i/>
              </w:rPr>
              <w:t>podrán velar</w:t>
            </w:r>
            <w:r w:rsidRPr="005C4FE5">
              <w:t xml:space="preserve"> por que los hijos menores de los solicitantes o los solicitantes que sean menores de edad se alojen con sus padres o con el adulto responsable de ellos y sus hermanos menores no casados conforme a la ley o con arreglo a la práctica del Estado miembro de que se trate, siempre que ello responda al interés superior del menor.</w:t>
            </w:r>
          </w:p>
        </w:tc>
      </w:tr>
    </w:tbl>
    <w:p w14:paraId="354455B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9988C4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C4AF20A"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3234267A" w14:textId="77777777" w:rsidR="009E33C7" w:rsidRPr="005C4FE5" w:rsidRDefault="009E33C7" w:rsidP="009E33C7">
      <w:r w:rsidRPr="005C4FE5">
        <w:rPr>
          <w:rStyle w:val="HideTWBExt"/>
          <w:noProof w:val="0"/>
        </w:rPr>
        <w:t>&lt;/AmendB&gt;</w:t>
      </w:r>
    </w:p>
    <w:p w14:paraId="1B6AB75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478</w:t>
      </w:r>
      <w:r w:rsidRPr="005C4FE5">
        <w:rPr>
          <w:rStyle w:val="HideTWBExt"/>
          <w:b w:val="0"/>
          <w:noProof w:val="0"/>
        </w:rPr>
        <w:t>&lt;/NumAmB&gt;</w:t>
      </w:r>
    </w:p>
    <w:p w14:paraId="680859B9"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2366F53C" w14:textId="77777777" w:rsidR="009E33C7" w:rsidRPr="005C4FE5" w:rsidRDefault="009E33C7" w:rsidP="009E33C7">
      <w:r w:rsidRPr="005C4FE5">
        <w:rPr>
          <w:rStyle w:val="HideTWBExt"/>
          <w:noProof w:val="0"/>
        </w:rPr>
        <w:t>&lt;/RepeatBlock-By&gt;</w:t>
      </w:r>
    </w:p>
    <w:p w14:paraId="3FDACF4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84E670D" w14:textId="77777777" w:rsidR="009E33C7" w:rsidRPr="005C4FE5" w:rsidRDefault="009E33C7" w:rsidP="009E33C7">
      <w:pPr>
        <w:pStyle w:val="NormalBold"/>
      </w:pPr>
      <w:r w:rsidRPr="005C4FE5">
        <w:rPr>
          <w:rStyle w:val="HideTWBExt"/>
          <w:b w:val="0"/>
          <w:noProof w:val="0"/>
        </w:rPr>
        <w:t>&lt;Article&gt;</w:t>
      </w:r>
      <w:r w:rsidRPr="005C4FE5">
        <w:t>Artículo 22 – apartado 5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4C8A571" w14:textId="77777777" w:rsidTr="008916CF">
        <w:trPr>
          <w:jc w:val="center"/>
        </w:trPr>
        <w:tc>
          <w:tcPr>
            <w:tcW w:w="9752" w:type="dxa"/>
            <w:gridSpan w:val="2"/>
          </w:tcPr>
          <w:p w14:paraId="02D44787" w14:textId="77777777" w:rsidR="009E33C7" w:rsidRPr="005C4FE5" w:rsidRDefault="009E33C7" w:rsidP="008916CF">
            <w:pPr>
              <w:keepNext/>
            </w:pPr>
          </w:p>
        </w:tc>
      </w:tr>
      <w:tr w:rsidR="009E33C7" w:rsidRPr="005C4FE5" w14:paraId="13364528" w14:textId="77777777" w:rsidTr="008916CF">
        <w:trPr>
          <w:jc w:val="center"/>
        </w:trPr>
        <w:tc>
          <w:tcPr>
            <w:tcW w:w="4876" w:type="dxa"/>
            <w:hideMark/>
          </w:tcPr>
          <w:p w14:paraId="407F97A6" w14:textId="77777777" w:rsidR="009E33C7" w:rsidRPr="005C4FE5" w:rsidRDefault="009E33C7" w:rsidP="008916CF">
            <w:pPr>
              <w:pStyle w:val="ColumnHeading"/>
              <w:keepNext/>
            </w:pPr>
            <w:r w:rsidRPr="005C4FE5">
              <w:t>Texto de la Comisión</w:t>
            </w:r>
          </w:p>
        </w:tc>
        <w:tc>
          <w:tcPr>
            <w:tcW w:w="4876" w:type="dxa"/>
            <w:hideMark/>
          </w:tcPr>
          <w:p w14:paraId="79E9A39A" w14:textId="77777777" w:rsidR="009E33C7" w:rsidRPr="005C4FE5" w:rsidRDefault="009E33C7" w:rsidP="008916CF">
            <w:pPr>
              <w:pStyle w:val="ColumnHeading"/>
              <w:keepNext/>
            </w:pPr>
            <w:r w:rsidRPr="005C4FE5">
              <w:t>Enmienda</w:t>
            </w:r>
          </w:p>
        </w:tc>
      </w:tr>
      <w:tr w:rsidR="009E33C7" w:rsidRPr="005C4FE5" w14:paraId="3FB1BD03" w14:textId="77777777" w:rsidTr="008916CF">
        <w:trPr>
          <w:jc w:val="center"/>
        </w:trPr>
        <w:tc>
          <w:tcPr>
            <w:tcW w:w="4876" w:type="dxa"/>
          </w:tcPr>
          <w:p w14:paraId="2407CCE6" w14:textId="77777777" w:rsidR="009E33C7" w:rsidRPr="005C4FE5" w:rsidRDefault="009E33C7" w:rsidP="008916CF">
            <w:pPr>
              <w:pStyle w:val="Normal6"/>
            </w:pPr>
          </w:p>
        </w:tc>
        <w:tc>
          <w:tcPr>
            <w:tcW w:w="4876" w:type="dxa"/>
            <w:hideMark/>
          </w:tcPr>
          <w:p w14:paraId="5A4C6453" w14:textId="77777777" w:rsidR="009E33C7" w:rsidRPr="005C4FE5" w:rsidRDefault="009E33C7" w:rsidP="008916CF">
            <w:pPr>
              <w:pStyle w:val="Normal6"/>
              <w:rPr>
                <w:szCs w:val="24"/>
              </w:rPr>
            </w:pPr>
            <w:r w:rsidRPr="005C4FE5">
              <w:rPr>
                <w:b/>
                <w:i/>
              </w:rPr>
              <w:t>5 bis.</w:t>
            </w:r>
            <w:r w:rsidRPr="005C4FE5">
              <w:tab/>
            </w:r>
            <w:r w:rsidRPr="005C4FE5">
              <w:rPr>
                <w:b/>
                <w:i/>
              </w:rPr>
              <w:t>De conformidad con el principio de unidad familiar, los progenitores, los tutores legales o los cuidadores principales no serán internados.</w:t>
            </w:r>
          </w:p>
        </w:tc>
      </w:tr>
      <w:tr w:rsidR="009E33C7" w:rsidRPr="005C4FE5" w14:paraId="4DD77581" w14:textId="77777777" w:rsidTr="008916CF">
        <w:trPr>
          <w:jc w:val="center"/>
        </w:trPr>
        <w:tc>
          <w:tcPr>
            <w:tcW w:w="4876" w:type="dxa"/>
          </w:tcPr>
          <w:p w14:paraId="20ACF568" w14:textId="77777777" w:rsidR="009E33C7" w:rsidRPr="005C4FE5" w:rsidRDefault="009E33C7" w:rsidP="008916CF">
            <w:pPr>
              <w:pStyle w:val="Normal6"/>
            </w:pPr>
          </w:p>
        </w:tc>
        <w:tc>
          <w:tcPr>
            <w:tcW w:w="4876" w:type="dxa"/>
            <w:hideMark/>
          </w:tcPr>
          <w:p w14:paraId="264F5E0A" w14:textId="6B4E0616" w:rsidR="009E33C7" w:rsidRPr="005C4FE5" w:rsidRDefault="009E33C7" w:rsidP="00A12A1D">
            <w:pPr>
              <w:pStyle w:val="Normal6"/>
              <w:rPr>
                <w:szCs w:val="24"/>
              </w:rPr>
            </w:pPr>
            <w:r w:rsidRPr="005C4FE5">
              <w:rPr>
                <w:b/>
                <w:i/>
              </w:rPr>
              <w:t xml:space="preserve">Los menores y las familias con hijos menores serán </w:t>
            </w:r>
            <w:r w:rsidR="00A12A1D" w:rsidRPr="005C4FE5">
              <w:rPr>
                <w:b/>
                <w:i/>
              </w:rPr>
              <w:t>alojad</w:t>
            </w:r>
            <w:r w:rsidR="00A12A1D">
              <w:rPr>
                <w:b/>
                <w:i/>
              </w:rPr>
              <w:t>o</w:t>
            </w:r>
            <w:r w:rsidR="00A12A1D" w:rsidRPr="005C4FE5">
              <w:rPr>
                <w:b/>
                <w:i/>
              </w:rPr>
              <w:t>s junt</w:t>
            </w:r>
            <w:r w:rsidR="00A12A1D">
              <w:rPr>
                <w:b/>
                <w:i/>
              </w:rPr>
              <w:t>o</w:t>
            </w:r>
            <w:r w:rsidR="00A12A1D" w:rsidRPr="005C4FE5">
              <w:rPr>
                <w:b/>
                <w:i/>
              </w:rPr>
              <w:t xml:space="preserve">s </w:t>
            </w:r>
            <w:r w:rsidRPr="005C4FE5">
              <w:rPr>
                <w:b/>
                <w:i/>
              </w:rPr>
              <w:t>en emplazamientos no privativos de libertad y basados en la comunidad en tanto no se resuelve su situación migratoria.</w:t>
            </w:r>
          </w:p>
        </w:tc>
      </w:tr>
    </w:tbl>
    <w:p w14:paraId="5DC3C7D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AD5F46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D0E95FF" w14:textId="77777777" w:rsidR="009E33C7" w:rsidRPr="005C4FE5" w:rsidRDefault="009E33C7" w:rsidP="009E33C7">
      <w:pPr>
        <w:pStyle w:val="Normal12Italic"/>
        <w:rPr>
          <w:noProof w:val="0"/>
        </w:rPr>
      </w:pPr>
      <w:r w:rsidRPr="005C4FE5">
        <w:rPr>
          <w:noProof w:val="0"/>
        </w:rPr>
        <w:t>Esta enmienda es necesaria por razones imperiosas relacionadas con la lógica del apartado 1 de este artículo.</w:t>
      </w:r>
    </w:p>
    <w:p w14:paraId="739D2B67" w14:textId="77777777" w:rsidR="009E33C7" w:rsidRPr="005C4FE5" w:rsidRDefault="009E33C7" w:rsidP="009E33C7">
      <w:r w:rsidRPr="005C4FE5">
        <w:rPr>
          <w:rStyle w:val="HideTWBExt"/>
          <w:noProof w:val="0"/>
        </w:rPr>
        <w:t>&lt;/AmendB&gt;</w:t>
      </w:r>
    </w:p>
    <w:p w14:paraId="3EB8D3F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479</w:t>
      </w:r>
      <w:r w:rsidRPr="005C4FE5">
        <w:rPr>
          <w:rStyle w:val="HideTWBExt"/>
          <w:b w:val="0"/>
          <w:noProof w:val="0"/>
        </w:rPr>
        <w:t>&lt;/NumAmB&gt;</w:t>
      </w:r>
    </w:p>
    <w:p w14:paraId="53A918ED"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92E26A6" w14:textId="77777777" w:rsidR="009E33C7" w:rsidRPr="005C4FE5" w:rsidRDefault="009E33C7" w:rsidP="009E33C7">
      <w:r w:rsidRPr="005C4FE5">
        <w:rPr>
          <w:rStyle w:val="HideTWBExt"/>
          <w:noProof w:val="0"/>
        </w:rPr>
        <w:t>&lt;/RepeatBlock-By&gt;</w:t>
      </w:r>
    </w:p>
    <w:p w14:paraId="1A8D6D06"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E9C33EE" w14:textId="77777777" w:rsidR="009E33C7" w:rsidRPr="005C4FE5" w:rsidRDefault="009E33C7" w:rsidP="009E33C7">
      <w:pPr>
        <w:pStyle w:val="NormalBold"/>
      </w:pPr>
      <w:r w:rsidRPr="005C4FE5">
        <w:rPr>
          <w:rStyle w:val="HideTWBExt"/>
          <w:b w:val="0"/>
          <w:noProof w:val="0"/>
        </w:rPr>
        <w:t>&lt;Article&gt;</w:t>
      </w:r>
      <w:r w:rsidRPr="005C4FE5">
        <w:t>Artículo 22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5E362EC" w14:textId="77777777" w:rsidTr="008916CF">
        <w:trPr>
          <w:jc w:val="center"/>
        </w:trPr>
        <w:tc>
          <w:tcPr>
            <w:tcW w:w="9752" w:type="dxa"/>
            <w:gridSpan w:val="2"/>
          </w:tcPr>
          <w:p w14:paraId="09810682" w14:textId="77777777" w:rsidR="009E33C7" w:rsidRPr="005C4FE5" w:rsidRDefault="009E33C7" w:rsidP="008916CF">
            <w:pPr>
              <w:keepNext/>
            </w:pPr>
          </w:p>
        </w:tc>
      </w:tr>
      <w:tr w:rsidR="009E33C7" w:rsidRPr="005C4FE5" w14:paraId="6E24ABF1" w14:textId="77777777" w:rsidTr="008916CF">
        <w:trPr>
          <w:jc w:val="center"/>
        </w:trPr>
        <w:tc>
          <w:tcPr>
            <w:tcW w:w="4876" w:type="dxa"/>
            <w:hideMark/>
          </w:tcPr>
          <w:p w14:paraId="6F56CC53" w14:textId="77777777" w:rsidR="009E33C7" w:rsidRPr="005C4FE5" w:rsidRDefault="009E33C7" w:rsidP="008916CF">
            <w:pPr>
              <w:pStyle w:val="ColumnHeading"/>
              <w:keepNext/>
            </w:pPr>
            <w:r w:rsidRPr="005C4FE5">
              <w:t>Texto de la Comisión</w:t>
            </w:r>
          </w:p>
        </w:tc>
        <w:tc>
          <w:tcPr>
            <w:tcW w:w="4876" w:type="dxa"/>
            <w:hideMark/>
          </w:tcPr>
          <w:p w14:paraId="6FE98F20" w14:textId="77777777" w:rsidR="009E33C7" w:rsidRPr="005C4FE5" w:rsidRDefault="009E33C7" w:rsidP="008916CF">
            <w:pPr>
              <w:pStyle w:val="ColumnHeading"/>
              <w:keepNext/>
            </w:pPr>
            <w:r w:rsidRPr="005C4FE5">
              <w:t>Enmienda</w:t>
            </w:r>
          </w:p>
        </w:tc>
      </w:tr>
      <w:tr w:rsidR="009E33C7" w:rsidRPr="005C4FE5" w14:paraId="19E0EC68" w14:textId="77777777" w:rsidTr="008916CF">
        <w:trPr>
          <w:jc w:val="center"/>
        </w:trPr>
        <w:tc>
          <w:tcPr>
            <w:tcW w:w="4876" w:type="dxa"/>
            <w:hideMark/>
          </w:tcPr>
          <w:p w14:paraId="0FE53D5B" w14:textId="77777777" w:rsidR="009E33C7" w:rsidRPr="005C4FE5" w:rsidRDefault="009E33C7" w:rsidP="008916CF">
            <w:pPr>
              <w:pStyle w:val="Normal6"/>
            </w:pPr>
            <w:r w:rsidRPr="005C4FE5">
              <w:t>6.</w:t>
            </w:r>
            <w:r w:rsidRPr="005C4FE5">
              <w:tab/>
              <w:t xml:space="preserve">Las personas que trabajen con menores, en particular con menores no acompañados, no deberán tener antecedentes acreditados de delitos o faltas relacionados con la infancia, y deberán recibir formación </w:t>
            </w:r>
            <w:r w:rsidRPr="005C4FE5">
              <w:rPr>
                <w:b/>
                <w:i/>
              </w:rPr>
              <w:t>continua y</w:t>
            </w:r>
            <w:r w:rsidRPr="005C4FE5">
              <w:t xml:space="preserve"> adecuada sobre los derechos y las necesidades de los menores </w:t>
            </w:r>
            <w:r w:rsidRPr="005C4FE5">
              <w:rPr>
                <w:b/>
                <w:i/>
              </w:rPr>
              <w:t>no acompañados</w:t>
            </w:r>
            <w:r w:rsidRPr="005C4FE5">
              <w:t>, en particular en lo que respecta a los posibles estándares aplicables de protección del niño y estarán sometidas a las normas de confidencialidad definidas en el Derecho nacional con relación a la información a que tengan acceso por razón de su trabajo.</w:t>
            </w:r>
          </w:p>
        </w:tc>
        <w:tc>
          <w:tcPr>
            <w:tcW w:w="4876" w:type="dxa"/>
            <w:hideMark/>
          </w:tcPr>
          <w:p w14:paraId="686F88D3" w14:textId="77777777" w:rsidR="009E33C7" w:rsidRPr="005C4FE5" w:rsidRDefault="009E33C7" w:rsidP="008916CF">
            <w:pPr>
              <w:pStyle w:val="Normal6"/>
              <w:rPr>
                <w:szCs w:val="24"/>
              </w:rPr>
            </w:pPr>
            <w:r w:rsidRPr="005C4FE5">
              <w:t>6.</w:t>
            </w:r>
            <w:r w:rsidRPr="005C4FE5">
              <w:tab/>
              <w:t xml:space="preserve">Las personas que trabajen con menores, en particular con menores no acompañados, no deberán tener antecedentes acreditados de delitos o faltas relacionados con la infancia, y deberán recibir formación adecuada sobre los derechos y las necesidades de los menores, en particular en lo que respecta a los posibles estándares aplicables de protección del niño y estarán sometidas a las normas de confidencialidad definidas en el Derecho nacional con relación a la información </w:t>
            </w:r>
            <w:r w:rsidRPr="005C4FE5">
              <w:rPr>
                <w:b/>
                <w:i/>
              </w:rPr>
              <w:t>sobre cualquier caso individual</w:t>
            </w:r>
            <w:r w:rsidRPr="005C4FE5">
              <w:t xml:space="preserve"> a que tengan acceso por razón de su trabajo.</w:t>
            </w:r>
          </w:p>
        </w:tc>
      </w:tr>
    </w:tbl>
    <w:p w14:paraId="64DA1EE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EDF9A6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333DE4E" w14:textId="77777777" w:rsidR="009E33C7" w:rsidRPr="005C4FE5" w:rsidRDefault="009E33C7" w:rsidP="009E33C7">
      <w:pPr>
        <w:pStyle w:val="Normal12Italic"/>
        <w:rPr>
          <w:noProof w:val="0"/>
        </w:rPr>
      </w:pPr>
      <w:r w:rsidRPr="005C4FE5">
        <w:rPr>
          <w:noProof w:val="0"/>
        </w:rPr>
        <w:t>No es necesario hacer especial hincapié en las necesidades de los menores no acompañados. Un período de formación adecuado hace vana la necesidad de formación continua. La confidencialidad no debe impedir a quienes trabajan con menores debatir observaciones de carácter general en público.</w:t>
      </w:r>
    </w:p>
    <w:p w14:paraId="77E40B3B" w14:textId="77777777" w:rsidR="009E33C7" w:rsidRPr="005C4FE5" w:rsidRDefault="009E33C7" w:rsidP="009E33C7">
      <w:r w:rsidRPr="005C4FE5">
        <w:rPr>
          <w:rStyle w:val="HideTWBExt"/>
          <w:noProof w:val="0"/>
        </w:rPr>
        <w:t>&lt;/AmendB&gt;</w:t>
      </w:r>
    </w:p>
    <w:p w14:paraId="3DCA1D7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480</w:t>
      </w:r>
      <w:r w:rsidRPr="005C4FE5">
        <w:rPr>
          <w:rStyle w:val="HideTWBExt"/>
          <w:b w:val="0"/>
          <w:noProof w:val="0"/>
        </w:rPr>
        <w:t>&lt;/NumAmB&gt;</w:t>
      </w:r>
    </w:p>
    <w:p w14:paraId="0DD8CEE0"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18511C9"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9081E83" w14:textId="77777777" w:rsidR="009E33C7" w:rsidRPr="005C4FE5" w:rsidRDefault="009E33C7" w:rsidP="009E33C7">
      <w:r w:rsidRPr="005C4FE5">
        <w:rPr>
          <w:rStyle w:val="HideTWBExt"/>
          <w:noProof w:val="0"/>
        </w:rPr>
        <w:t>&lt;/RepeatBlock-By&gt;</w:t>
      </w:r>
    </w:p>
    <w:p w14:paraId="4787874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55D2953" w14:textId="77777777" w:rsidR="009E33C7" w:rsidRPr="005C4FE5" w:rsidRDefault="009E33C7" w:rsidP="009E33C7">
      <w:pPr>
        <w:pStyle w:val="NormalBold"/>
      </w:pPr>
      <w:r w:rsidRPr="005C4FE5">
        <w:rPr>
          <w:rStyle w:val="HideTWBExt"/>
          <w:b w:val="0"/>
          <w:noProof w:val="0"/>
        </w:rPr>
        <w:t>&lt;Article&gt;</w:t>
      </w:r>
      <w:r w:rsidRPr="005C4FE5">
        <w:t>Artículo 22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7244924" w14:textId="77777777" w:rsidTr="008916CF">
        <w:trPr>
          <w:jc w:val="center"/>
        </w:trPr>
        <w:tc>
          <w:tcPr>
            <w:tcW w:w="9752" w:type="dxa"/>
            <w:gridSpan w:val="2"/>
          </w:tcPr>
          <w:p w14:paraId="52072506" w14:textId="77777777" w:rsidR="009E33C7" w:rsidRPr="005C4FE5" w:rsidRDefault="009E33C7" w:rsidP="008916CF">
            <w:pPr>
              <w:keepNext/>
            </w:pPr>
          </w:p>
        </w:tc>
      </w:tr>
      <w:tr w:rsidR="009E33C7" w:rsidRPr="005C4FE5" w14:paraId="3949F9FD" w14:textId="77777777" w:rsidTr="008916CF">
        <w:trPr>
          <w:jc w:val="center"/>
        </w:trPr>
        <w:tc>
          <w:tcPr>
            <w:tcW w:w="4876" w:type="dxa"/>
            <w:hideMark/>
          </w:tcPr>
          <w:p w14:paraId="4616F4D8" w14:textId="77777777" w:rsidR="009E33C7" w:rsidRPr="005C4FE5" w:rsidRDefault="009E33C7" w:rsidP="008916CF">
            <w:pPr>
              <w:pStyle w:val="ColumnHeading"/>
              <w:keepNext/>
            </w:pPr>
            <w:r w:rsidRPr="005C4FE5">
              <w:t>Texto de la Comisión</w:t>
            </w:r>
          </w:p>
        </w:tc>
        <w:tc>
          <w:tcPr>
            <w:tcW w:w="4876" w:type="dxa"/>
            <w:hideMark/>
          </w:tcPr>
          <w:p w14:paraId="79BBEB97" w14:textId="77777777" w:rsidR="009E33C7" w:rsidRPr="005C4FE5" w:rsidRDefault="009E33C7" w:rsidP="008916CF">
            <w:pPr>
              <w:pStyle w:val="ColumnHeading"/>
              <w:keepNext/>
            </w:pPr>
            <w:r w:rsidRPr="005C4FE5">
              <w:t>Enmienda</w:t>
            </w:r>
          </w:p>
        </w:tc>
      </w:tr>
      <w:tr w:rsidR="009E33C7" w:rsidRPr="005C4FE5" w14:paraId="79E29377" w14:textId="77777777" w:rsidTr="008916CF">
        <w:trPr>
          <w:jc w:val="center"/>
        </w:trPr>
        <w:tc>
          <w:tcPr>
            <w:tcW w:w="4876" w:type="dxa"/>
            <w:hideMark/>
          </w:tcPr>
          <w:p w14:paraId="66083B98" w14:textId="77777777" w:rsidR="009E33C7" w:rsidRPr="005C4FE5" w:rsidRDefault="009E33C7" w:rsidP="008916CF">
            <w:pPr>
              <w:pStyle w:val="Normal6"/>
            </w:pPr>
            <w:r w:rsidRPr="005C4FE5">
              <w:t>6.</w:t>
            </w:r>
            <w:r w:rsidRPr="005C4FE5">
              <w:tab/>
              <w:t>Las personas que trabajen con menores, en particular con menores no acompañados, no deberán tener antecedentes acreditados de delitos o faltas relacionados con la infancia, y deberán recibir formación continua y adecuada sobre los derechos y las necesidades de los menores no acompañados, en particular en lo que respecta a los posibles estándares aplicables de protección del niño y estarán sometidas a las normas de confidencialidad definidas en el Derecho nacional con relación a la información a que tengan acceso por razón de su trabajo.</w:t>
            </w:r>
          </w:p>
        </w:tc>
        <w:tc>
          <w:tcPr>
            <w:tcW w:w="4876" w:type="dxa"/>
            <w:hideMark/>
          </w:tcPr>
          <w:p w14:paraId="64E32A81" w14:textId="77777777" w:rsidR="009E33C7" w:rsidRPr="005C4FE5" w:rsidRDefault="009E33C7" w:rsidP="008916CF">
            <w:pPr>
              <w:pStyle w:val="Normal6"/>
              <w:rPr>
                <w:szCs w:val="24"/>
              </w:rPr>
            </w:pPr>
            <w:r w:rsidRPr="005C4FE5">
              <w:t>6.</w:t>
            </w:r>
            <w:r w:rsidRPr="005C4FE5">
              <w:tab/>
              <w:t xml:space="preserve">Las personas que trabajen con menores, en particular con menores no acompañados, no deberán tener </w:t>
            </w:r>
            <w:r w:rsidRPr="005C4FE5">
              <w:rPr>
                <w:b/>
                <w:i/>
              </w:rPr>
              <w:t>antecedentes penales ni</w:t>
            </w:r>
            <w:r w:rsidRPr="005C4FE5">
              <w:t xml:space="preserve"> antecedentes acreditados de delitos o faltas relacionados con la infancia, y deberán recibir formación continua y adecuada sobre los derechos y las necesidades de los menores</w:t>
            </w:r>
            <w:r w:rsidRPr="005C4FE5">
              <w:rPr>
                <w:b/>
                <w:i/>
              </w:rPr>
              <w:t xml:space="preserve"> acompañados, separados y </w:t>
            </w:r>
            <w:r w:rsidRPr="005C4FE5">
              <w:t>no acompañados, en particular en lo que respecta a los posibles estándares aplicables de protección del niño y estarán sometidas a las normas de confidencialidad definidas en el Derecho nacional con relación a la información a que tengan acceso por razón de su trabajo.</w:t>
            </w:r>
          </w:p>
        </w:tc>
      </w:tr>
    </w:tbl>
    <w:p w14:paraId="04403F0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FBFDB79" w14:textId="77777777" w:rsidR="009E33C7" w:rsidRPr="005C4FE5" w:rsidRDefault="009E33C7" w:rsidP="009E33C7">
      <w:r w:rsidRPr="005C4FE5">
        <w:rPr>
          <w:rStyle w:val="HideTWBExt"/>
          <w:noProof w:val="0"/>
        </w:rPr>
        <w:t>&lt;/AmendB&gt;</w:t>
      </w:r>
    </w:p>
    <w:p w14:paraId="5087B75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481</w:t>
      </w:r>
      <w:r w:rsidRPr="005C4FE5">
        <w:rPr>
          <w:rStyle w:val="HideTWBExt"/>
          <w:b w:val="0"/>
          <w:noProof w:val="0"/>
        </w:rPr>
        <w:t>&lt;/NumAmB&gt;</w:t>
      </w:r>
    </w:p>
    <w:p w14:paraId="01919FC9"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Brando Benifei, Damiano Zoffoli, Nathalie Griesbeck</w:t>
      </w:r>
      <w:r w:rsidRPr="005C4FE5">
        <w:rPr>
          <w:rStyle w:val="HideTWBExt"/>
          <w:b w:val="0"/>
          <w:noProof w:val="0"/>
        </w:rPr>
        <w:t>&lt;/Members&gt;</w:t>
      </w:r>
    </w:p>
    <w:p w14:paraId="4AAB9C50" w14:textId="77777777" w:rsidR="009E33C7" w:rsidRPr="005C4FE5" w:rsidRDefault="009E33C7" w:rsidP="009E33C7">
      <w:r w:rsidRPr="005C4FE5">
        <w:rPr>
          <w:rStyle w:val="HideTWBExt"/>
          <w:noProof w:val="0"/>
        </w:rPr>
        <w:t>&lt;/RepeatBlock-By&gt;</w:t>
      </w:r>
    </w:p>
    <w:p w14:paraId="34988F0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BB4601A" w14:textId="77777777" w:rsidR="009E33C7" w:rsidRPr="005C4FE5" w:rsidRDefault="009E33C7" w:rsidP="009E33C7">
      <w:pPr>
        <w:pStyle w:val="NormalBold"/>
      </w:pPr>
      <w:r w:rsidRPr="005C4FE5">
        <w:rPr>
          <w:rStyle w:val="HideTWBExt"/>
          <w:b w:val="0"/>
          <w:noProof w:val="0"/>
        </w:rPr>
        <w:t>&lt;Article&gt;</w:t>
      </w:r>
      <w:r w:rsidRPr="005C4FE5">
        <w:t>Artículo 22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A314C3B" w14:textId="77777777" w:rsidTr="008916CF">
        <w:trPr>
          <w:jc w:val="center"/>
        </w:trPr>
        <w:tc>
          <w:tcPr>
            <w:tcW w:w="9752" w:type="dxa"/>
            <w:gridSpan w:val="2"/>
          </w:tcPr>
          <w:p w14:paraId="31D7ADBF" w14:textId="77777777" w:rsidR="009E33C7" w:rsidRPr="005C4FE5" w:rsidRDefault="009E33C7" w:rsidP="008916CF">
            <w:pPr>
              <w:keepNext/>
            </w:pPr>
          </w:p>
        </w:tc>
      </w:tr>
      <w:tr w:rsidR="009E33C7" w:rsidRPr="005C4FE5" w14:paraId="77561682" w14:textId="77777777" w:rsidTr="008916CF">
        <w:trPr>
          <w:jc w:val="center"/>
        </w:trPr>
        <w:tc>
          <w:tcPr>
            <w:tcW w:w="4876" w:type="dxa"/>
            <w:hideMark/>
          </w:tcPr>
          <w:p w14:paraId="10465717" w14:textId="77777777" w:rsidR="009E33C7" w:rsidRPr="005C4FE5" w:rsidRDefault="009E33C7" w:rsidP="008916CF">
            <w:pPr>
              <w:pStyle w:val="ColumnHeading"/>
              <w:keepNext/>
            </w:pPr>
            <w:r w:rsidRPr="005C4FE5">
              <w:t>Texto de la Comisión</w:t>
            </w:r>
          </w:p>
        </w:tc>
        <w:tc>
          <w:tcPr>
            <w:tcW w:w="4876" w:type="dxa"/>
            <w:hideMark/>
          </w:tcPr>
          <w:p w14:paraId="7587D728" w14:textId="77777777" w:rsidR="009E33C7" w:rsidRPr="005C4FE5" w:rsidRDefault="009E33C7" w:rsidP="008916CF">
            <w:pPr>
              <w:pStyle w:val="ColumnHeading"/>
              <w:keepNext/>
            </w:pPr>
            <w:r w:rsidRPr="005C4FE5">
              <w:t>Enmienda</w:t>
            </w:r>
          </w:p>
        </w:tc>
      </w:tr>
      <w:tr w:rsidR="009E33C7" w:rsidRPr="005C4FE5" w14:paraId="671C036C" w14:textId="77777777" w:rsidTr="008916CF">
        <w:trPr>
          <w:jc w:val="center"/>
        </w:trPr>
        <w:tc>
          <w:tcPr>
            <w:tcW w:w="4876" w:type="dxa"/>
            <w:hideMark/>
          </w:tcPr>
          <w:p w14:paraId="3CAA7888" w14:textId="77777777" w:rsidR="009E33C7" w:rsidRPr="005C4FE5" w:rsidRDefault="009E33C7" w:rsidP="008916CF">
            <w:pPr>
              <w:pStyle w:val="Normal6"/>
            </w:pPr>
            <w:r w:rsidRPr="005C4FE5">
              <w:t>6.</w:t>
            </w:r>
            <w:r w:rsidRPr="005C4FE5">
              <w:tab/>
              <w:t xml:space="preserve">Las personas que trabajen con menores, en particular con menores no acompañados, no deberán tener antecedentes acreditados </w:t>
            </w:r>
            <w:r w:rsidRPr="005C4FE5">
              <w:rPr>
                <w:b/>
                <w:i/>
              </w:rPr>
              <w:t>de</w:t>
            </w:r>
            <w:r w:rsidRPr="005C4FE5">
              <w:t xml:space="preserve"> delitos o faltas relacionados con la infancia, y deberán recibir formación continua y adecuada sobre los derechos y las necesidades de los menores no acompañados, en particular en lo que respecta a los posibles estándares aplicables de protección del niño y estarán sometidas a las normas de confidencialidad definidas en el Derecho nacional con relación a la información a que tengan acceso por razón de su trabajo.</w:t>
            </w:r>
          </w:p>
        </w:tc>
        <w:tc>
          <w:tcPr>
            <w:tcW w:w="4876" w:type="dxa"/>
            <w:hideMark/>
          </w:tcPr>
          <w:p w14:paraId="72DEC442" w14:textId="77777777" w:rsidR="009E33C7" w:rsidRPr="005C4FE5" w:rsidRDefault="009E33C7" w:rsidP="008916CF">
            <w:pPr>
              <w:pStyle w:val="Normal6"/>
              <w:rPr>
                <w:szCs w:val="24"/>
              </w:rPr>
            </w:pPr>
            <w:r w:rsidRPr="005C4FE5">
              <w:t>6.</w:t>
            </w:r>
            <w:r w:rsidRPr="005C4FE5">
              <w:tab/>
              <w:t xml:space="preserve">Las personas que trabajen con menores, en particular con menores no acompañados, no deberán tener antecedentes </w:t>
            </w:r>
            <w:r w:rsidRPr="005C4FE5">
              <w:rPr>
                <w:b/>
                <w:i/>
              </w:rPr>
              <w:t xml:space="preserve">penales </w:t>
            </w:r>
            <w:r w:rsidRPr="005C4FE5">
              <w:t>acreditados</w:t>
            </w:r>
            <w:r w:rsidRPr="005C4FE5">
              <w:rPr>
                <w:b/>
                <w:i/>
              </w:rPr>
              <w:t xml:space="preserve">, en especial por </w:t>
            </w:r>
            <w:r w:rsidRPr="005C4FE5">
              <w:t>delitos o faltas relacionados con la infancia, y deberán recibir formación continua y adecuada sobre los derechos y las necesidades de los menores no acompañados, en particular en lo que respecta a los posibles estándares aplicables de protección del niño y estarán sometidas a las normas de confidencialidad definidas en el Derecho nacional con relación a la información a que tengan acceso por razón de su trabajo.</w:t>
            </w:r>
          </w:p>
        </w:tc>
      </w:tr>
    </w:tbl>
    <w:p w14:paraId="38BC323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6DEEB4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0F4DC55" w14:textId="77777777" w:rsidR="009E33C7" w:rsidRPr="005C4FE5" w:rsidRDefault="009E33C7" w:rsidP="009E33C7">
      <w:pPr>
        <w:pStyle w:val="Normal12Italic"/>
        <w:rPr>
          <w:noProof w:val="0"/>
        </w:rPr>
      </w:pPr>
      <w:r w:rsidRPr="005C4FE5">
        <w:rPr>
          <w:noProof w:val="0"/>
        </w:rPr>
        <w:t>Es importante garantizar que los Estados miembros efectúen comprobaciones periódicas y ex ante de los antecedentes penales del personal en contacto con menores para impedir que trabajen con menores personas que hayan cometido delitos u otras faltas.</w:t>
      </w:r>
    </w:p>
    <w:p w14:paraId="5CB5850A" w14:textId="77777777" w:rsidR="009E33C7" w:rsidRPr="005C4FE5" w:rsidRDefault="009E33C7" w:rsidP="009E33C7">
      <w:r w:rsidRPr="005C4FE5">
        <w:rPr>
          <w:rStyle w:val="HideTWBExt"/>
          <w:noProof w:val="0"/>
        </w:rPr>
        <w:t>&lt;/AmendB&gt;</w:t>
      </w:r>
    </w:p>
    <w:p w14:paraId="64A609F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482</w:t>
      </w:r>
      <w:r w:rsidRPr="005C4FE5">
        <w:rPr>
          <w:rStyle w:val="HideTWBExt"/>
          <w:b w:val="0"/>
          <w:noProof w:val="0"/>
        </w:rPr>
        <w:t>&lt;/NumAmB&gt;</w:t>
      </w:r>
    </w:p>
    <w:p w14:paraId="50D9C311"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w:t>
      </w:r>
      <w:r w:rsidRPr="005C4FE5">
        <w:rPr>
          <w:rStyle w:val="HideTWBExt"/>
          <w:b w:val="0"/>
          <w:noProof w:val="0"/>
        </w:rPr>
        <w:t>&lt;/Members&gt;</w:t>
      </w:r>
    </w:p>
    <w:p w14:paraId="4D1D37B2" w14:textId="77777777" w:rsidR="009E33C7" w:rsidRPr="005C4FE5" w:rsidRDefault="009E33C7" w:rsidP="009E33C7">
      <w:r w:rsidRPr="005C4FE5">
        <w:rPr>
          <w:rStyle w:val="HideTWBExt"/>
          <w:noProof w:val="0"/>
        </w:rPr>
        <w:t>&lt;/RepeatBlock-By&gt;</w:t>
      </w:r>
    </w:p>
    <w:p w14:paraId="74EE7D4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C4A0AC6"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4A3FFD8" w14:textId="77777777" w:rsidTr="008916CF">
        <w:trPr>
          <w:jc w:val="center"/>
        </w:trPr>
        <w:tc>
          <w:tcPr>
            <w:tcW w:w="9752" w:type="dxa"/>
            <w:gridSpan w:val="2"/>
          </w:tcPr>
          <w:p w14:paraId="3F8C4E48" w14:textId="77777777" w:rsidR="009E33C7" w:rsidRPr="005C4FE5" w:rsidRDefault="009E33C7" w:rsidP="008916CF">
            <w:pPr>
              <w:keepNext/>
            </w:pPr>
          </w:p>
        </w:tc>
      </w:tr>
      <w:tr w:rsidR="009E33C7" w:rsidRPr="005C4FE5" w14:paraId="0B1DC566" w14:textId="77777777" w:rsidTr="008916CF">
        <w:trPr>
          <w:jc w:val="center"/>
        </w:trPr>
        <w:tc>
          <w:tcPr>
            <w:tcW w:w="4876" w:type="dxa"/>
            <w:hideMark/>
          </w:tcPr>
          <w:p w14:paraId="229AB339" w14:textId="77777777" w:rsidR="009E33C7" w:rsidRPr="005C4FE5" w:rsidRDefault="009E33C7" w:rsidP="008916CF">
            <w:pPr>
              <w:pStyle w:val="ColumnHeading"/>
              <w:keepNext/>
            </w:pPr>
            <w:r w:rsidRPr="005C4FE5">
              <w:t>Texto de la Comisión</w:t>
            </w:r>
          </w:p>
        </w:tc>
        <w:tc>
          <w:tcPr>
            <w:tcW w:w="4876" w:type="dxa"/>
            <w:hideMark/>
          </w:tcPr>
          <w:p w14:paraId="23DA5C90" w14:textId="77777777" w:rsidR="009E33C7" w:rsidRPr="005C4FE5" w:rsidRDefault="009E33C7" w:rsidP="008916CF">
            <w:pPr>
              <w:pStyle w:val="ColumnHeading"/>
              <w:keepNext/>
            </w:pPr>
            <w:r w:rsidRPr="005C4FE5">
              <w:t>Enmienda</w:t>
            </w:r>
          </w:p>
        </w:tc>
      </w:tr>
      <w:tr w:rsidR="009E33C7" w:rsidRPr="005C4FE5" w14:paraId="70C32E31" w14:textId="77777777" w:rsidTr="008916CF">
        <w:trPr>
          <w:jc w:val="center"/>
        </w:trPr>
        <w:tc>
          <w:tcPr>
            <w:tcW w:w="4876" w:type="dxa"/>
            <w:hideMark/>
          </w:tcPr>
          <w:p w14:paraId="102A9FAB" w14:textId="77777777" w:rsidR="009E33C7" w:rsidRPr="005C4FE5" w:rsidRDefault="009E33C7" w:rsidP="008916CF">
            <w:pPr>
              <w:pStyle w:val="Normal6"/>
            </w:pPr>
            <w:r w:rsidRPr="005C4FE5">
              <w:t>Los Estados miembros adoptarán lo más rápidamente posible , y en un plazo máximo de cinco días</w:t>
            </w:r>
            <w:r w:rsidRPr="005C4FE5">
              <w:rPr>
                <w:b/>
                <w:i/>
              </w:rPr>
              <w:t xml:space="preserve"> laborables</w:t>
            </w:r>
            <w:r w:rsidRPr="005C4FE5">
              <w:t xml:space="preserve"> a partir del momento en que un menor no acompañado </w:t>
            </w:r>
            <w:r w:rsidRPr="005C4FE5">
              <w:rPr>
                <w:b/>
                <w:i/>
              </w:rPr>
              <w:t>presente una solicitud de protección internacional</w:t>
            </w:r>
            <w:r w:rsidRPr="005C4FE5">
              <w:t xml:space="preserve">,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w:t>
            </w:r>
            <w:r w:rsidRPr="005C4FE5">
              <w:rPr>
                <w:b/>
                <w:i/>
              </w:rPr>
              <w:t xml:space="preserve">de </w:t>
            </w:r>
            <w:r w:rsidRPr="005C4FE5">
              <w:t>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c>
          <w:tcPr>
            <w:tcW w:w="4876" w:type="dxa"/>
            <w:hideMark/>
          </w:tcPr>
          <w:p w14:paraId="4E3C0CC8" w14:textId="77777777" w:rsidR="009E33C7" w:rsidRPr="005C4FE5" w:rsidRDefault="009E33C7" w:rsidP="008916CF">
            <w:pPr>
              <w:pStyle w:val="Normal6"/>
              <w:rPr>
                <w:szCs w:val="24"/>
              </w:rPr>
            </w:pPr>
            <w:r w:rsidRPr="005C4FE5">
              <w:t xml:space="preserve">Los Estados miembros adoptarán lo más rápidamente posible, y en un plazo máximo de cinco días a partir del momento en que un menor no acompañado </w:t>
            </w:r>
            <w:r w:rsidRPr="005C4FE5">
              <w:rPr>
                <w:b/>
                <w:i/>
              </w:rPr>
              <w:t>llegue a un Estado miembro</w:t>
            </w:r>
            <w:r w:rsidRPr="005C4FE5">
              <w:t xml:space="preserve">,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apartado 2, tendrá </w:t>
            </w:r>
            <w:r w:rsidRPr="005C4FE5">
              <w:rPr>
                <w:b/>
                <w:i/>
              </w:rPr>
              <w:t xml:space="preserve">las cualificaciones y </w:t>
            </w:r>
            <w:r w:rsidRPr="005C4FE5">
              <w:t xml:space="preserve">los conocimientos necesarios </w:t>
            </w:r>
            <w:r w:rsidRPr="005C4FE5">
              <w:rPr>
                <w:b/>
                <w:i/>
              </w:rPr>
              <w:t>y recibirá una formación continua y adecuada</w:t>
            </w:r>
            <w:r w:rsidRPr="005C4FE5">
              <w:t xml:space="preserve"> a este efecto y no podrá tener antecedentes</w:t>
            </w:r>
            <w:r w:rsidRPr="005C4FE5">
              <w:rPr>
                <w:b/>
                <w:i/>
              </w:rPr>
              <w:t xml:space="preserve"> penales</w:t>
            </w:r>
            <w:r w:rsidRPr="005C4FE5">
              <w:t xml:space="preserve"> acreditados</w:t>
            </w:r>
            <w:r w:rsidRPr="005C4FE5">
              <w:rPr>
                <w:b/>
                <w:i/>
              </w:rPr>
              <w:t xml:space="preserve">, en particular por </w:t>
            </w:r>
            <w:r w:rsidRPr="005C4FE5">
              <w:t xml:space="preserve">delitos o penas relacionados con la infancia. </w:t>
            </w:r>
            <w:r w:rsidRPr="005C4FE5">
              <w:rPr>
                <w:b/>
                <w:i/>
              </w:rPr>
              <w:t>Tras su designación, los antecedentes penales del tutor serán revisados periódicamente por las autoridades competentes para identificar posibles incompatibilidades con su cargo.</w:t>
            </w:r>
            <w:r w:rsidRPr="005C4FE5">
              <w:t xml:space="preserve">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r>
    </w:tbl>
    <w:p w14:paraId="0AD0105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B0F2A0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FCC1B45" w14:textId="77777777" w:rsidR="009E33C7" w:rsidRPr="005C4FE5" w:rsidRDefault="009E33C7" w:rsidP="009E33C7">
      <w:pPr>
        <w:pStyle w:val="Normal12Italic"/>
        <w:rPr>
          <w:noProof w:val="0"/>
        </w:rPr>
      </w:pPr>
      <w:r w:rsidRPr="005C4FE5">
        <w:rPr>
          <w:noProof w:val="0"/>
        </w:rPr>
        <w:t>Estas modificaciones siguen la lógica de la propuesta de la Comisión, que refuerza las disposiciones relativas a las personas que trabajan con menores o actúan como tutores.</w:t>
      </w:r>
    </w:p>
    <w:p w14:paraId="143EFFE9" w14:textId="77777777" w:rsidR="009E33C7" w:rsidRPr="005C4FE5" w:rsidRDefault="009E33C7" w:rsidP="009E33C7">
      <w:r w:rsidRPr="005C4FE5">
        <w:rPr>
          <w:rStyle w:val="HideTWBExt"/>
          <w:noProof w:val="0"/>
        </w:rPr>
        <w:t>&lt;/AmendB&gt;</w:t>
      </w:r>
    </w:p>
    <w:p w14:paraId="2F21CFD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483</w:t>
      </w:r>
      <w:r w:rsidRPr="005C4FE5">
        <w:rPr>
          <w:rStyle w:val="HideTWBExt"/>
          <w:b w:val="0"/>
          <w:noProof w:val="0"/>
        </w:rPr>
        <w:t>&lt;/NumAmB&gt;</w:t>
      </w:r>
    </w:p>
    <w:p w14:paraId="3F302F19"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Brando Benifei, Damiano Zoffoli, Nathalie Griesbeck</w:t>
      </w:r>
      <w:r w:rsidRPr="005C4FE5">
        <w:rPr>
          <w:rStyle w:val="HideTWBExt"/>
          <w:b w:val="0"/>
          <w:noProof w:val="0"/>
        </w:rPr>
        <w:t>&lt;/Members&gt;</w:t>
      </w:r>
    </w:p>
    <w:p w14:paraId="368B9572" w14:textId="77777777" w:rsidR="009E33C7" w:rsidRPr="005C4FE5" w:rsidRDefault="009E33C7" w:rsidP="009E33C7">
      <w:r w:rsidRPr="005C4FE5">
        <w:rPr>
          <w:rStyle w:val="HideTWBExt"/>
          <w:noProof w:val="0"/>
        </w:rPr>
        <w:t>&lt;/RepeatBlock-By&gt;</w:t>
      </w:r>
    </w:p>
    <w:p w14:paraId="23F0F53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DFBADF8"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98B3BAC" w14:textId="77777777" w:rsidTr="008916CF">
        <w:trPr>
          <w:jc w:val="center"/>
        </w:trPr>
        <w:tc>
          <w:tcPr>
            <w:tcW w:w="9752" w:type="dxa"/>
            <w:gridSpan w:val="2"/>
          </w:tcPr>
          <w:p w14:paraId="6B4DFA61" w14:textId="77777777" w:rsidR="009E33C7" w:rsidRPr="005C4FE5" w:rsidRDefault="009E33C7" w:rsidP="008916CF">
            <w:pPr>
              <w:keepNext/>
            </w:pPr>
          </w:p>
        </w:tc>
      </w:tr>
      <w:tr w:rsidR="009E33C7" w:rsidRPr="005C4FE5" w14:paraId="275AE0BA" w14:textId="77777777" w:rsidTr="008916CF">
        <w:trPr>
          <w:jc w:val="center"/>
        </w:trPr>
        <w:tc>
          <w:tcPr>
            <w:tcW w:w="4876" w:type="dxa"/>
            <w:hideMark/>
          </w:tcPr>
          <w:p w14:paraId="5D7D06A1" w14:textId="77777777" w:rsidR="009E33C7" w:rsidRPr="005C4FE5" w:rsidRDefault="009E33C7" w:rsidP="008916CF">
            <w:pPr>
              <w:pStyle w:val="ColumnHeading"/>
              <w:keepNext/>
            </w:pPr>
            <w:r w:rsidRPr="005C4FE5">
              <w:t>Texto de la Comisión</w:t>
            </w:r>
          </w:p>
        </w:tc>
        <w:tc>
          <w:tcPr>
            <w:tcW w:w="4876" w:type="dxa"/>
            <w:hideMark/>
          </w:tcPr>
          <w:p w14:paraId="207443D4" w14:textId="77777777" w:rsidR="009E33C7" w:rsidRPr="005C4FE5" w:rsidRDefault="009E33C7" w:rsidP="008916CF">
            <w:pPr>
              <w:pStyle w:val="ColumnHeading"/>
              <w:keepNext/>
            </w:pPr>
            <w:r w:rsidRPr="005C4FE5">
              <w:t>Enmienda</w:t>
            </w:r>
          </w:p>
        </w:tc>
      </w:tr>
      <w:tr w:rsidR="009E33C7" w:rsidRPr="005C4FE5" w14:paraId="7077C7B2" w14:textId="77777777" w:rsidTr="008916CF">
        <w:trPr>
          <w:jc w:val="center"/>
        </w:trPr>
        <w:tc>
          <w:tcPr>
            <w:tcW w:w="4876" w:type="dxa"/>
            <w:hideMark/>
          </w:tcPr>
          <w:p w14:paraId="646C08B3" w14:textId="77777777" w:rsidR="009E33C7" w:rsidRPr="005C4FE5" w:rsidRDefault="009E33C7" w:rsidP="008916CF">
            <w:pPr>
              <w:pStyle w:val="Normal6"/>
            </w:pPr>
            <w:r w:rsidRPr="005C4FE5">
              <w:t>Los Estados miembros adoptarán lo más rápidamente posible , y en un plazo máximo de cinco días</w:t>
            </w:r>
            <w:r w:rsidRPr="005C4FE5">
              <w:rPr>
                <w:b/>
                <w:i/>
              </w:rPr>
              <w:t xml:space="preserve"> laborables</w:t>
            </w:r>
            <w:r w:rsidRPr="005C4FE5">
              <w:t xml:space="preserve"> a partir del momento en que un menor no acompañado </w:t>
            </w:r>
            <w:r w:rsidRPr="005C4FE5">
              <w:rPr>
                <w:b/>
                <w:i/>
              </w:rPr>
              <w:t>presente una solicitud de protección internacional</w:t>
            </w:r>
            <w:r w:rsidRPr="005C4FE5">
              <w:t xml:space="preserve">,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w:t>
            </w:r>
            <w:r w:rsidRPr="005C4FE5">
              <w:rPr>
                <w:b/>
                <w:i/>
              </w:rPr>
              <w:t xml:space="preserve">de </w:t>
            </w:r>
            <w:r w:rsidRPr="005C4FE5">
              <w:t>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c>
          <w:tcPr>
            <w:tcW w:w="4876" w:type="dxa"/>
            <w:hideMark/>
          </w:tcPr>
          <w:p w14:paraId="1F969FA9" w14:textId="77777777" w:rsidR="009E33C7" w:rsidRPr="005C4FE5" w:rsidRDefault="009E33C7" w:rsidP="008916CF">
            <w:pPr>
              <w:pStyle w:val="Normal6"/>
              <w:rPr>
                <w:szCs w:val="24"/>
              </w:rPr>
            </w:pPr>
            <w:r w:rsidRPr="005C4FE5">
              <w:t xml:space="preserve">Los Estados miembros adoptarán lo más rápidamente posible, y en un plazo máximo de cinco días a partir del momento en que un menor no acompañado </w:t>
            </w:r>
            <w:r w:rsidRPr="005C4FE5">
              <w:rPr>
                <w:b/>
                <w:i/>
              </w:rPr>
              <w:t>llegue al Estado miembro de que se trate</w:t>
            </w:r>
            <w:r w:rsidRPr="005C4FE5">
              <w:t xml:space="preserve">,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w:t>
            </w:r>
            <w:r w:rsidRPr="005C4FE5">
              <w:rPr>
                <w:b/>
                <w:i/>
              </w:rPr>
              <w:t xml:space="preserve">estará cualificado y </w:t>
            </w:r>
            <w:r w:rsidRPr="005C4FE5">
              <w:t xml:space="preserve">desempeñará sus obligaciones de acuerdo con el principio del interés superior del menor, tal como establece el artículo 22 , apartado 2, tendrá los conocimientos necesarios a este efecto y no podrá tener antecedentes </w:t>
            </w:r>
            <w:r w:rsidRPr="005C4FE5">
              <w:rPr>
                <w:b/>
                <w:i/>
              </w:rPr>
              <w:t xml:space="preserve">penales </w:t>
            </w:r>
            <w:r w:rsidRPr="005C4FE5">
              <w:t>acreditados</w:t>
            </w:r>
            <w:r w:rsidRPr="005C4FE5">
              <w:rPr>
                <w:b/>
                <w:i/>
              </w:rPr>
              <w:t xml:space="preserve">, en particular por </w:t>
            </w:r>
            <w:r w:rsidRPr="005C4FE5">
              <w:t>delitos o penas relacionados con la infancia. Para garantizar el bienestar y el desarrollo social del menor, mencionados en el artículo 22 , apartado 2, letra b), solo se cambiará a la persona que actúe de tutor cuando sea necesario.</w:t>
            </w:r>
            <w:r w:rsidRPr="005C4FE5">
              <w:rPr>
                <w:b/>
                <w:i/>
              </w:rPr>
              <w:t xml:space="preserve"> Los antecedentes penales de los tutores designados serán revisados periódicamente por las autoridades competentes para identificar posibles incompatibilidades con su cargo.</w:t>
            </w:r>
            <w:r w:rsidRPr="005C4FE5">
              <w:t xml:space="preserve"> Las organizaciones o personas cuyos intereses entren en conflicto o pudieran entrar en conflicto con los intereses del menor no acompañado no podrán ser designados tutores.</w:t>
            </w:r>
          </w:p>
        </w:tc>
      </w:tr>
    </w:tbl>
    <w:p w14:paraId="3E34E56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E52B13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5652EF3" w14:textId="77777777" w:rsidR="009E33C7" w:rsidRPr="005C4FE5" w:rsidRDefault="009E33C7" w:rsidP="009E33C7">
      <w:pPr>
        <w:pStyle w:val="Normal12Italic"/>
        <w:rPr>
          <w:noProof w:val="0"/>
        </w:rPr>
      </w:pPr>
      <w:r w:rsidRPr="005C4FE5">
        <w:rPr>
          <w:noProof w:val="0"/>
        </w:rPr>
        <w:t>Esta enmienda tiene por objetivo garantizar que los menores no acompañados cuenten con la asistencia de un tutor antes de presentar la solicitud de asilo y no solo cinco días después de haberla presentado, ya que la función del tutor es asesorar a los menores no acompañados desde el inicio del procedimiento.</w:t>
      </w:r>
    </w:p>
    <w:p w14:paraId="65C6DAF2" w14:textId="77777777" w:rsidR="009E33C7" w:rsidRPr="005C4FE5" w:rsidRDefault="009E33C7" w:rsidP="009E33C7">
      <w:r w:rsidRPr="005C4FE5">
        <w:rPr>
          <w:rStyle w:val="HideTWBExt"/>
          <w:noProof w:val="0"/>
        </w:rPr>
        <w:t>&lt;/AmendB&gt;</w:t>
      </w:r>
    </w:p>
    <w:p w14:paraId="1C4150D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484</w:t>
      </w:r>
      <w:r w:rsidRPr="005C4FE5">
        <w:rPr>
          <w:rStyle w:val="HideTWBExt"/>
          <w:b w:val="0"/>
          <w:noProof w:val="0"/>
        </w:rPr>
        <w:t>&lt;/NumAmB&gt;</w:t>
      </w:r>
    </w:p>
    <w:p w14:paraId="10C64AAE" w14:textId="77777777" w:rsidR="009E33C7" w:rsidRPr="005C4FE5" w:rsidRDefault="009E33C7" w:rsidP="009E33C7">
      <w:pPr>
        <w:pStyle w:val="NormalBold"/>
      </w:pPr>
      <w:r w:rsidRPr="005C4FE5">
        <w:rPr>
          <w:rStyle w:val="HideTWBExt"/>
          <w:b w:val="0"/>
          <w:noProof w:val="0"/>
        </w:rPr>
        <w:t>&lt;RepeatBlock-By&gt;&lt;Members&gt;</w:t>
      </w:r>
      <w:r w:rsidRPr="005C4FE5">
        <w:t>Alessandra Mussolini, Salvatore Domenico Pogliese</w:t>
      </w:r>
      <w:r w:rsidRPr="005C4FE5">
        <w:rPr>
          <w:rStyle w:val="HideTWBExt"/>
          <w:b w:val="0"/>
          <w:noProof w:val="0"/>
        </w:rPr>
        <w:t>&lt;/Members&gt;</w:t>
      </w:r>
    </w:p>
    <w:p w14:paraId="222BA624" w14:textId="77777777" w:rsidR="009E33C7" w:rsidRPr="005C4FE5" w:rsidRDefault="009E33C7" w:rsidP="009E33C7">
      <w:r w:rsidRPr="005C4FE5">
        <w:rPr>
          <w:rStyle w:val="HideTWBExt"/>
          <w:noProof w:val="0"/>
        </w:rPr>
        <w:t>&lt;/RepeatBlock-By&gt;</w:t>
      </w:r>
    </w:p>
    <w:p w14:paraId="7F917E0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B9BDEC8"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37E1BB6" w14:textId="77777777" w:rsidTr="008916CF">
        <w:trPr>
          <w:jc w:val="center"/>
        </w:trPr>
        <w:tc>
          <w:tcPr>
            <w:tcW w:w="9752" w:type="dxa"/>
            <w:gridSpan w:val="2"/>
          </w:tcPr>
          <w:p w14:paraId="75BE6037" w14:textId="77777777" w:rsidR="009E33C7" w:rsidRPr="005C4FE5" w:rsidRDefault="009E33C7" w:rsidP="008916CF">
            <w:pPr>
              <w:keepNext/>
            </w:pPr>
          </w:p>
        </w:tc>
      </w:tr>
      <w:tr w:rsidR="009E33C7" w:rsidRPr="005C4FE5" w14:paraId="371F33D4" w14:textId="77777777" w:rsidTr="008916CF">
        <w:trPr>
          <w:jc w:val="center"/>
        </w:trPr>
        <w:tc>
          <w:tcPr>
            <w:tcW w:w="4876" w:type="dxa"/>
            <w:hideMark/>
          </w:tcPr>
          <w:p w14:paraId="37F9E704" w14:textId="77777777" w:rsidR="009E33C7" w:rsidRPr="005C4FE5" w:rsidRDefault="009E33C7" w:rsidP="008916CF">
            <w:pPr>
              <w:pStyle w:val="ColumnHeading"/>
              <w:keepNext/>
            </w:pPr>
            <w:r w:rsidRPr="005C4FE5">
              <w:t>Texto de la Comisión</w:t>
            </w:r>
          </w:p>
        </w:tc>
        <w:tc>
          <w:tcPr>
            <w:tcW w:w="4876" w:type="dxa"/>
            <w:hideMark/>
          </w:tcPr>
          <w:p w14:paraId="09204C63" w14:textId="77777777" w:rsidR="009E33C7" w:rsidRPr="005C4FE5" w:rsidRDefault="009E33C7" w:rsidP="008916CF">
            <w:pPr>
              <w:pStyle w:val="ColumnHeading"/>
              <w:keepNext/>
            </w:pPr>
            <w:r w:rsidRPr="005C4FE5">
              <w:t>Enmienda</w:t>
            </w:r>
          </w:p>
        </w:tc>
      </w:tr>
      <w:tr w:rsidR="009E33C7" w:rsidRPr="005C4FE5" w14:paraId="606865BD" w14:textId="77777777" w:rsidTr="008916CF">
        <w:trPr>
          <w:jc w:val="center"/>
        </w:trPr>
        <w:tc>
          <w:tcPr>
            <w:tcW w:w="4876" w:type="dxa"/>
            <w:hideMark/>
          </w:tcPr>
          <w:p w14:paraId="431418E4" w14:textId="77777777" w:rsidR="009E33C7" w:rsidRPr="005C4FE5" w:rsidRDefault="009E33C7" w:rsidP="008916CF">
            <w:pPr>
              <w:pStyle w:val="Normal6"/>
            </w:pPr>
            <w:r w:rsidRPr="005C4FE5">
              <w:t xml:space="preserve">Los Estados miembros adoptarán </w:t>
            </w:r>
            <w:r w:rsidRPr="005C4FE5">
              <w:rPr>
                <w:b/>
                <w:i/>
              </w:rPr>
              <w:t>lo más rápidamente posible , y</w:t>
            </w:r>
            <w:r w:rsidRPr="005C4FE5">
              <w:t xml:space="preserve"> en un plazo máximo de cinco días </w:t>
            </w:r>
            <w:r w:rsidRPr="005C4FE5">
              <w:rPr>
                <w:b/>
                <w:i/>
              </w:rPr>
              <w:t>laborables a partir del momento en que</w:t>
            </w:r>
            <w:r w:rsidRPr="005C4FE5">
              <w:t xml:space="preserve"> un menor no acompañado </w:t>
            </w:r>
            <w:r w:rsidRPr="005C4FE5">
              <w:rPr>
                <w:b/>
                <w:i/>
              </w:rPr>
              <w:t>presente una solicitud de protección internacional</w:t>
            </w:r>
            <w:r w:rsidRPr="005C4FE5">
              <w:t xml:space="preserve">,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w:t>
            </w:r>
            <w:r w:rsidRPr="005C4FE5">
              <w:rPr>
                <w:b/>
                <w:i/>
              </w:rPr>
              <w:t>de</w:t>
            </w:r>
            <w:r w:rsidRPr="005C4FE5">
              <w:t xml:space="preserve"> delitos o penas relacionados con la infancia.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 .</w:t>
            </w:r>
          </w:p>
        </w:tc>
        <w:tc>
          <w:tcPr>
            <w:tcW w:w="4876" w:type="dxa"/>
            <w:hideMark/>
          </w:tcPr>
          <w:p w14:paraId="750BCA9A" w14:textId="77777777" w:rsidR="009E33C7" w:rsidRPr="005C4FE5" w:rsidRDefault="009E33C7" w:rsidP="008916CF">
            <w:pPr>
              <w:pStyle w:val="Normal6"/>
              <w:rPr>
                <w:szCs w:val="24"/>
              </w:rPr>
            </w:pPr>
            <w:r w:rsidRPr="005C4FE5">
              <w:t xml:space="preserve">Los Estados miembros adoptarán </w:t>
            </w:r>
            <w:r w:rsidRPr="005C4FE5">
              <w:rPr>
                <w:b/>
                <w:i/>
              </w:rPr>
              <w:t>de inmediato o, como máximo,</w:t>
            </w:r>
            <w:r w:rsidRPr="005C4FE5">
              <w:t xml:space="preserve"> en un plazo máximo de cinco días </w:t>
            </w:r>
            <w:r w:rsidRPr="005C4FE5">
              <w:rPr>
                <w:b/>
                <w:i/>
              </w:rPr>
              <w:t xml:space="preserve">tras la llegada al territorio de la Unión de </w:t>
            </w:r>
            <w:r w:rsidRPr="005C4FE5">
              <w:t>un menor no acompañado,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w:t>
            </w:r>
            <w:r w:rsidRPr="005C4FE5">
              <w:rPr>
                <w:b/>
                <w:i/>
              </w:rPr>
              <w:t xml:space="preserve"> penales</w:t>
            </w:r>
            <w:r w:rsidRPr="005C4FE5">
              <w:t xml:space="preserve"> acreditados</w:t>
            </w:r>
            <w:r w:rsidRPr="005C4FE5">
              <w:rPr>
                <w:b/>
                <w:i/>
              </w:rPr>
              <w:t>, en especial por</w:t>
            </w:r>
            <w:r w:rsidRPr="005C4FE5">
              <w:t xml:space="preserve"> delitos o penas relacionados con la infancia.</w:t>
            </w:r>
            <w:r w:rsidRPr="005C4FE5">
              <w:rPr>
                <w:b/>
                <w:i/>
              </w:rPr>
              <w:t xml:space="preserve"> Tras su designación, los antecedentes penales del tutor serán verificados de forma periódica por las autoridades competentes, a fin de identificar posibles incompatibilidades con su cometido.</w:t>
            </w:r>
            <w:r w:rsidRPr="005C4FE5">
              <w:t xml:space="preserve">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 .</w:t>
            </w:r>
          </w:p>
        </w:tc>
      </w:tr>
    </w:tbl>
    <w:p w14:paraId="2013DDC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3530C8A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B8E9DF0" w14:textId="77777777" w:rsidR="009E33C7" w:rsidRPr="00C14E31" w:rsidRDefault="009E33C7" w:rsidP="009E33C7">
      <w:pPr>
        <w:pStyle w:val="Normal12Italic"/>
        <w:rPr>
          <w:noProof w:val="0"/>
          <w:lang w:val="it-IT"/>
        </w:rPr>
      </w:pPr>
      <w:r w:rsidRPr="00C14E31">
        <w:rPr>
          <w:noProof w:val="0"/>
          <w:lang w:val="it-IT"/>
        </w:rPr>
        <w:t>I minori non accompagnati necessitano di tutela immediata, soprattutto alla luce del fatto che, la loro sparizione, avviene spesso subito dopo il loro ingresso in UE. Pur riconoscendo il fatto che, la necessità di ottenere una nomina “immediata” del tutore, potrebbe scontrarsi con le realtà burocratiche nazionali, si ritiene che tale figura dovrebbe essere comunque nominata, al più tardi, entro cinque giorni dall’arrivo del minore sul territorio dell’Unione. A differenza di quanto previsto dalla Commissione europea, si ritiene necessario compiere un accertamento più generale rispetto a possibili reati passati compiuti dal tutore. Tale verifica non dovrebbe essere, dunque, limitata a reati che coinvolgano minori. L’affidabilità del tutore dovrà essere costantemente monitorata. A tal proposito viene suggerito un controllo regolare della sua fedina penale, allo scopo di identificare possibili incompatibilità con il suo ruolo, sorte a seguito della sua nomina.</w:t>
      </w:r>
    </w:p>
    <w:p w14:paraId="194DCFEA" w14:textId="77777777" w:rsidR="009E33C7" w:rsidRPr="005C4FE5" w:rsidRDefault="009E33C7" w:rsidP="009E33C7">
      <w:r w:rsidRPr="005C4FE5">
        <w:rPr>
          <w:rStyle w:val="HideTWBExt"/>
          <w:noProof w:val="0"/>
        </w:rPr>
        <w:t>&lt;/AmendB&gt;</w:t>
      </w:r>
    </w:p>
    <w:p w14:paraId="406E27E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485</w:t>
      </w:r>
      <w:r w:rsidRPr="005C4FE5">
        <w:rPr>
          <w:rStyle w:val="HideTWBExt"/>
          <w:b w:val="0"/>
          <w:noProof w:val="0"/>
        </w:rPr>
        <w:t>&lt;/NumAmB&gt;</w:t>
      </w:r>
    </w:p>
    <w:p w14:paraId="5CFD9F02"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08CA049E" w14:textId="77777777" w:rsidR="009E33C7" w:rsidRPr="005C4FE5" w:rsidRDefault="009E33C7" w:rsidP="009E33C7">
      <w:r w:rsidRPr="005C4FE5">
        <w:rPr>
          <w:rStyle w:val="HideTWBExt"/>
          <w:noProof w:val="0"/>
        </w:rPr>
        <w:t>&lt;/RepeatBlock-By&gt;</w:t>
      </w:r>
    </w:p>
    <w:p w14:paraId="491FE2A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7474F40"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5950948" w14:textId="77777777" w:rsidTr="008916CF">
        <w:trPr>
          <w:jc w:val="center"/>
        </w:trPr>
        <w:tc>
          <w:tcPr>
            <w:tcW w:w="9752" w:type="dxa"/>
            <w:gridSpan w:val="2"/>
          </w:tcPr>
          <w:p w14:paraId="35B82CA2" w14:textId="77777777" w:rsidR="009E33C7" w:rsidRPr="005C4FE5" w:rsidRDefault="009E33C7" w:rsidP="008916CF">
            <w:pPr>
              <w:keepNext/>
            </w:pPr>
          </w:p>
        </w:tc>
      </w:tr>
      <w:tr w:rsidR="009E33C7" w:rsidRPr="005C4FE5" w14:paraId="3C31CE7D" w14:textId="77777777" w:rsidTr="008916CF">
        <w:trPr>
          <w:jc w:val="center"/>
        </w:trPr>
        <w:tc>
          <w:tcPr>
            <w:tcW w:w="4876" w:type="dxa"/>
            <w:hideMark/>
          </w:tcPr>
          <w:p w14:paraId="71920577" w14:textId="77777777" w:rsidR="009E33C7" w:rsidRPr="005C4FE5" w:rsidRDefault="009E33C7" w:rsidP="008916CF">
            <w:pPr>
              <w:pStyle w:val="ColumnHeading"/>
              <w:keepNext/>
            </w:pPr>
            <w:r w:rsidRPr="005C4FE5">
              <w:t>Texto de la Comisión</w:t>
            </w:r>
          </w:p>
        </w:tc>
        <w:tc>
          <w:tcPr>
            <w:tcW w:w="4876" w:type="dxa"/>
            <w:hideMark/>
          </w:tcPr>
          <w:p w14:paraId="09E89F3E" w14:textId="77777777" w:rsidR="009E33C7" w:rsidRPr="005C4FE5" w:rsidRDefault="009E33C7" w:rsidP="008916CF">
            <w:pPr>
              <w:pStyle w:val="ColumnHeading"/>
              <w:keepNext/>
            </w:pPr>
            <w:r w:rsidRPr="005C4FE5">
              <w:t>Enmienda</w:t>
            </w:r>
          </w:p>
        </w:tc>
      </w:tr>
      <w:tr w:rsidR="009E33C7" w:rsidRPr="005C4FE5" w14:paraId="46966519" w14:textId="77777777" w:rsidTr="008916CF">
        <w:trPr>
          <w:jc w:val="center"/>
        </w:trPr>
        <w:tc>
          <w:tcPr>
            <w:tcW w:w="4876" w:type="dxa"/>
            <w:hideMark/>
          </w:tcPr>
          <w:p w14:paraId="5DCB5764" w14:textId="77777777" w:rsidR="009E33C7" w:rsidRPr="005C4FE5" w:rsidRDefault="009E33C7" w:rsidP="008916CF">
            <w:pPr>
              <w:pStyle w:val="Normal6"/>
            </w:pPr>
            <w:r w:rsidRPr="005C4FE5">
              <w:t xml:space="preserve">Los Estados miembros </w:t>
            </w:r>
            <w:r w:rsidRPr="005C4FE5">
              <w:rPr>
                <w:b/>
                <w:i/>
              </w:rPr>
              <w:t>adoptarán</w:t>
            </w:r>
            <w:r w:rsidRPr="005C4FE5">
              <w:t xml:space="preserve"> lo más rápidamente posible , y en un plazo máximo de cinco días laborables a partir del momento en que un menor no acompañado presente una solicitud de protección internacional,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c>
          <w:tcPr>
            <w:tcW w:w="4876" w:type="dxa"/>
            <w:hideMark/>
          </w:tcPr>
          <w:p w14:paraId="5CE48A31" w14:textId="77777777" w:rsidR="009E33C7" w:rsidRPr="005C4FE5" w:rsidRDefault="009E33C7" w:rsidP="008916CF">
            <w:pPr>
              <w:pStyle w:val="Normal6"/>
              <w:rPr>
                <w:szCs w:val="24"/>
              </w:rPr>
            </w:pPr>
            <w:r w:rsidRPr="005C4FE5">
              <w:t xml:space="preserve">Los Estados miembros </w:t>
            </w:r>
            <w:r w:rsidRPr="005C4FE5">
              <w:rPr>
                <w:b/>
                <w:i/>
              </w:rPr>
              <w:t>podrán adoptar</w:t>
            </w:r>
            <w:r w:rsidRPr="005C4FE5">
              <w:t xml:space="preserve"> lo más rápidamente posible , y en un plazo máximo de cinco días laborables a partir del momento en que un menor no acompañado presente una solicitud de protección internacional,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r>
    </w:tbl>
    <w:p w14:paraId="12B14E1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70EAD2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915FD0C"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6B999890" w14:textId="77777777" w:rsidR="009E33C7" w:rsidRPr="005C4FE5" w:rsidRDefault="009E33C7" w:rsidP="009E33C7">
      <w:r w:rsidRPr="005C4FE5">
        <w:rPr>
          <w:rStyle w:val="HideTWBExt"/>
          <w:noProof w:val="0"/>
        </w:rPr>
        <w:t>&lt;/AmendB&gt;</w:t>
      </w:r>
    </w:p>
    <w:p w14:paraId="6319605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486</w:t>
      </w:r>
      <w:r w:rsidRPr="005C4FE5">
        <w:rPr>
          <w:rStyle w:val="HideTWBExt"/>
          <w:b w:val="0"/>
          <w:noProof w:val="0"/>
        </w:rPr>
        <w:t>&lt;/NumAmB&gt;</w:t>
      </w:r>
    </w:p>
    <w:p w14:paraId="5F919BCE"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Christine Revault D'Allonnes Bonnefoy, Anna Hedh, Cécile Kashetu Kyenge</w:t>
      </w:r>
      <w:r w:rsidRPr="005C4FE5">
        <w:rPr>
          <w:rStyle w:val="HideTWBExt"/>
          <w:b w:val="0"/>
          <w:noProof w:val="0"/>
        </w:rPr>
        <w:t>&lt;/Members&gt;</w:t>
      </w:r>
    </w:p>
    <w:p w14:paraId="7013227F" w14:textId="77777777" w:rsidR="009E33C7" w:rsidRPr="005C4FE5" w:rsidRDefault="009E33C7" w:rsidP="009E33C7">
      <w:r w:rsidRPr="005C4FE5">
        <w:rPr>
          <w:rStyle w:val="HideTWBExt"/>
          <w:noProof w:val="0"/>
        </w:rPr>
        <w:t>&lt;/RepeatBlock-By&gt;</w:t>
      </w:r>
    </w:p>
    <w:p w14:paraId="291F5B3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2FB6190"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1015C0A" w14:textId="77777777" w:rsidTr="008916CF">
        <w:trPr>
          <w:jc w:val="center"/>
        </w:trPr>
        <w:tc>
          <w:tcPr>
            <w:tcW w:w="9752" w:type="dxa"/>
            <w:gridSpan w:val="2"/>
          </w:tcPr>
          <w:p w14:paraId="70DAB291" w14:textId="77777777" w:rsidR="009E33C7" w:rsidRPr="005C4FE5" w:rsidRDefault="009E33C7" w:rsidP="008916CF">
            <w:pPr>
              <w:keepNext/>
            </w:pPr>
          </w:p>
        </w:tc>
      </w:tr>
      <w:tr w:rsidR="009E33C7" w:rsidRPr="005C4FE5" w14:paraId="5C906DF5" w14:textId="77777777" w:rsidTr="008916CF">
        <w:trPr>
          <w:jc w:val="center"/>
        </w:trPr>
        <w:tc>
          <w:tcPr>
            <w:tcW w:w="4876" w:type="dxa"/>
            <w:hideMark/>
          </w:tcPr>
          <w:p w14:paraId="7C34ACBE" w14:textId="77777777" w:rsidR="009E33C7" w:rsidRPr="005C4FE5" w:rsidRDefault="009E33C7" w:rsidP="008916CF">
            <w:pPr>
              <w:pStyle w:val="ColumnHeading"/>
              <w:keepNext/>
            </w:pPr>
            <w:r w:rsidRPr="005C4FE5">
              <w:t>Texto de la Comisión</w:t>
            </w:r>
          </w:p>
        </w:tc>
        <w:tc>
          <w:tcPr>
            <w:tcW w:w="4876" w:type="dxa"/>
            <w:hideMark/>
          </w:tcPr>
          <w:p w14:paraId="0BD3EF4F" w14:textId="77777777" w:rsidR="009E33C7" w:rsidRPr="005C4FE5" w:rsidRDefault="009E33C7" w:rsidP="008916CF">
            <w:pPr>
              <w:pStyle w:val="ColumnHeading"/>
              <w:keepNext/>
            </w:pPr>
            <w:r w:rsidRPr="005C4FE5">
              <w:t>Enmienda</w:t>
            </w:r>
          </w:p>
        </w:tc>
      </w:tr>
      <w:tr w:rsidR="009E33C7" w:rsidRPr="005C4FE5" w14:paraId="38A762E6" w14:textId="77777777" w:rsidTr="008916CF">
        <w:trPr>
          <w:jc w:val="center"/>
        </w:trPr>
        <w:tc>
          <w:tcPr>
            <w:tcW w:w="4876" w:type="dxa"/>
            <w:hideMark/>
          </w:tcPr>
          <w:p w14:paraId="2BD73C0D" w14:textId="77777777" w:rsidR="009E33C7" w:rsidRPr="005C4FE5" w:rsidRDefault="009E33C7" w:rsidP="008916CF">
            <w:pPr>
              <w:pStyle w:val="Normal6"/>
            </w:pPr>
            <w:r w:rsidRPr="005C4FE5">
              <w:t>Los Estados miembros adoptarán lo más rápidamente posible , y en un plazo máximo de cinco días</w:t>
            </w:r>
            <w:r w:rsidRPr="005C4FE5">
              <w:rPr>
                <w:b/>
                <w:i/>
              </w:rPr>
              <w:t xml:space="preserve"> laborables</w:t>
            </w:r>
            <w:r w:rsidRPr="005C4FE5">
              <w:t xml:space="preserve"> a partir del momento en que un menor no acompañado presente una solicitud de protección internacional,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c>
          <w:tcPr>
            <w:tcW w:w="4876" w:type="dxa"/>
            <w:hideMark/>
          </w:tcPr>
          <w:p w14:paraId="7B2795B6" w14:textId="77777777" w:rsidR="009E33C7" w:rsidRPr="005C4FE5" w:rsidRDefault="009E33C7" w:rsidP="008916CF">
            <w:pPr>
              <w:pStyle w:val="Normal6"/>
              <w:rPr>
                <w:szCs w:val="24"/>
              </w:rPr>
            </w:pPr>
            <w:r w:rsidRPr="005C4FE5">
              <w:t xml:space="preserve">Los Estados miembros adoptarán lo más rápidamente posible , y en un plazo máximo de cinco días a partir del momento en que un menor no acompañado presente una solicitud de protección internacional,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w:t>
            </w:r>
            <w:r w:rsidRPr="005C4FE5">
              <w:rPr>
                <w:b/>
                <w:i/>
              </w:rPr>
              <w:t xml:space="preserve">las cualificaciones y </w:t>
            </w:r>
            <w:r w:rsidRPr="005C4FE5">
              <w:t>los conocimientos necesarios a este efecto y no podrá tener antecedentes acreditados 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r>
    </w:tbl>
    <w:p w14:paraId="0889EE1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E7FCEB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829D43C" w14:textId="77777777" w:rsidR="009E33C7" w:rsidRPr="005C4FE5" w:rsidRDefault="009E33C7" w:rsidP="009E33C7">
      <w:pPr>
        <w:pStyle w:val="Normal12Italic"/>
        <w:rPr>
          <w:noProof w:val="0"/>
        </w:rPr>
      </w:pPr>
      <w:r w:rsidRPr="005C4FE5">
        <w:rPr>
          <w:noProof w:val="0"/>
        </w:rPr>
        <w:t>Se debe designar a los tutores lo antes posible. Los menores no acompañados no dejan de ser menores no acompañados durante el fin de semana; por tanto, el plazo debe ser de cinco días y no de cinco días laborables. Todos los tutores han de estar debidamente cualificados.</w:t>
      </w:r>
    </w:p>
    <w:p w14:paraId="77C003DF" w14:textId="77777777" w:rsidR="009E33C7" w:rsidRPr="005C4FE5" w:rsidRDefault="009E33C7" w:rsidP="009E33C7">
      <w:r w:rsidRPr="005C4FE5">
        <w:rPr>
          <w:rStyle w:val="HideTWBExt"/>
          <w:noProof w:val="0"/>
        </w:rPr>
        <w:t>&lt;/AmendB&gt;</w:t>
      </w:r>
    </w:p>
    <w:p w14:paraId="64DB3C2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487</w:t>
      </w:r>
      <w:r w:rsidRPr="005C4FE5">
        <w:rPr>
          <w:rStyle w:val="HideTWBExt"/>
          <w:b w:val="0"/>
          <w:noProof w:val="0"/>
        </w:rPr>
        <w:t>&lt;/NumAmB&gt;</w:t>
      </w:r>
    </w:p>
    <w:p w14:paraId="49A08DD9"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2F6E8F35"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F78A1C5" w14:textId="77777777" w:rsidR="009E33C7" w:rsidRPr="005C4FE5" w:rsidRDefault="009E33C7" w:rsidP="009E33C7">
      <w:r w:rsidRPr="005C4FE5">
        <w:rPr>
          <w:rStyle w:val="HideTWBExt"/>
          <w:noProof w:val="0"/>
        </w:rPr>
        <w:t>&lt;/RepeatBlock-By&gt;</w:t>
      </w:r>
    </w:p>
    <w:p w14:paraId="11E2E14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7E92B0C" w14:textId="77777777" w:rsidR="009E33C7" w:rsidRPr="005C4FE5" w:rsidRDefault="009E33C7" w:rsidP="009E33C7">
      <w:pPr>
        <w:pStyle w:val="NormalBold"/>
      </w:pPr>
      <w:r w:rsidRPr="005C4FE5">
        <w:rPr>
          <w:rStyle w:val="HideTWBExt"/>
          <w:b w:val="0"/>
          <w:noProof w:val="0"/>
        </w:rPr>
        <w:t>&lt;Article&gt;</w:t>
      </w:r>
      <w:r w:rsidRPr="005C4FE5">
        <w:t>Artículo 23 – apartado 1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BE526D0" w14:textId="77777777" w:rsidTr="008916CF">
        <w:trPr>
          <w:jc w:val="center"/>
        </w:trPr>
        <w:tc>
          <w:tcPr>
            <w:tcW w:w="9752" w:type="dxa"/>
            <w:gridSpan w:val="2"/>
          </w:tcPr>
          <w:p w14:paraId="5725456C" w14:textId="77777777" w:rsidR="009E33C7" w:rsidRPr="005C4FE5" w:rsidRDefault="009E33C7" w:rsidP="008916CF">
            <w:pPr>
              <w:keepNext/>
            </w:pPr>
          </w:p>
        </w:tc>
      </w:tr>
      <w:tr w:rsidR="009E33C7" w:rsidRPr="005C4FE5" w14:paraId="605BD871" w14:textId="77777777" w:rsidTr="008916CF">
        <w:trPr>
          <w:jc w:val="center"/>
        </w:trPr>
        <w:tc>
          <w:tcPr>
            <w:tcW w:w="4876" w:type="dxa"/>
            <w:hideMark/>
          </w:tcPr>
          <w:p w14:paraId="310EC697" w14:textId="77777777" w:rsidR="009E33C7" w:rsidRPr="005C4FE5" w:rsidRDefault="009E33C7" w:rsidP="008916CF">
            <w:pPr>
              <w:pStyle w:val="ColumnHeading"/>
              <w:keepNext/>
            </w:pPr>
            <w:r w:rsidRPr="005C4FE5">
              <w:t>Texto de la Comisión</w:t>
            </w:r>
          </w:p>
        </w:tc>
        <w:tc>
          <w:tcPr>
            <w:tcW w:w="4876" w:type="dxa"/>
            <w:hideMark/>
          </w:tcPr>
          <w:p w14:paraId="1EE55E35" w14:textId="77777777" w:rsidR="009E33C7" w:rsidRPr="005C4FE5" w:rsidRDefault="009E33C7" w:rsidP="008916CF">
            <w:pPr>
              <w:pStyle w:val="ColumnHeading"/>
              <w:keepNext/>
            </w:pPr>
            <w:r w:rsidRPr="005C4FE5">
              <w:t>Enmienda</w:t>
            </w:r>
          </w:p>
        </w:tc>
      </w:tr>
      <w:tr w:rsidR="009E33C7" w:rsidRPr="005C4FE5" w14:paraId="26089E5C" w14:textId="77777777" w:rsidTr="008916CF">
        <w:trPr>
          <w:jc w:val="center"/>
        </w:trPr>
        <w:tc>
          <w:tcPr>
            <w:tcW w:w="4876" w:type="dxa"/>
            <w:hideMark/>
          </w:tcPr>
          <w:p w14:paraId="3E8B41F0" w14:textId="77777777" w:rsidR="009E33C7" w:rsidRPr="005C4FE5" w:rsidRDefault="009E33C7" w:rsidP="008916CF">
            <w:pPr>
              <w:pStyle w:val="Normal6"/>
            </w:pPr>
            <w:r w:rsidRPr="005C4FE5">
              <w:t>Los Estados miembros adoptarán lo más rápidamente posible , y en un plazo máximo de cinco días</w:t>
            </w:r>
            <w:r w:rsidRPr="005C4FE5">
              <w:rPr>
                <w:b/>
                <w:i/>
              </w:rPr>
              <w:t xml:space="preserve"> laborables</w:t>
            </w:r>
            <w:r w:rsidRPr="005C4FE5">
              <w:t xml:space="preserve"> a partir del momento en que un menor no acompañado </w:t>
            </w:r>
            <w:r w:rsidRPr="005C4FE5">
              <w:rPr>
                <w:b/>
                <w:i/>
              </w:rPr>
              <w:t>presente una solicitud de protección internacional</w:t>
            </w:r>
            <w:r w:rsidRPr="005C4FE5">
              <w:t>,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 a este efecto y no podrá tener antecedentes acreditados 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c>
          <w:tcPr>
            <w:tcW w:w="4876" w:type="dxa"/>
            <w:hideMark/>
          </w:tcPr>
          <w:p w14:paraId="7F6D7AB0" w14:textId="77777777" w:rsidR="009E33C7" w:rsidRPr="005C4FE5" w:rsidRDefault="009E33C7" w:rsidP="008916CF">
            <w:pPr>
              <w:pStyle w:val="Normal6"/>
              <w:rPr>
                <w:szCs w:val="24"/>
              </w:rPr>
            </w:pPr>
            <w:r w:rsidRPr="005C4FE5">
              <w:t xml:space="preserve">Los Estados miembros adoptarán lo más rápidamente posible, y en un plazo máximo de cinco días a partir del momento en que un menor no acompañado </w:t>
            </w:r>
            <w:r w:rsidRPr="005C4FE5">
              <w:rPr>
                <w:b/>
                <w:i/>
              </w:rPr>
              <w:t>llegue a un Estado miembro</w:t>
            </w:r>
            <w:r w:rsidRPr="005C4FE5">
              <w:t>, las medidas necesarias para asegurar que un tutor represente y asista al menor no acompañado para que este pueda disfrutar de los derechos y cumplir las obligaciones que establece la presente Directiva. El tutor designado de conformidad con el artículo [22] del Reglamento (UE) XXX/XXX [Reglamento sobre los procedimientos] podrá desempeñar dichas tareas. El menor no acompañado deberá ser inmediatamente informado de la designación del tutor. Cuando se designe como tutor a una organización, esta designará a una persona responsable de desempeñar las obligaciones de tutor con respecto al menor no acompañado, con arreglo a la presente Directiva. El tutor desempeñará sus obligaciones de acuerdo con el principio del interés superior del menor, tal como establece el artículo 22 , apartado 2, tendrá los conocimientos necesarios</w:t>
            </w:r>
            <w:r w:rsidRPr="005C4FE5">
              <w:rPr>
                <w:b/>
                <w:i/>
              </w:rPr>
              <w:t xml:space="preserve"> y recibirá una formación continua y adecuada </w:t>
            </w:r>
            <w:r w:rsidRPr="005C4FE5">
              <w:t>a este efecto y no podrá tener antecedentes</w:t>
            </w:r>
            <w:r w:rsidRPr="005C4FE5">
              <w:rPr>
                <w:b/>
                <w:i/>
              </w:rPr>
              <w:t xml:space="preserve"> penales</w:t>
            </w:r>
            <w:r w:rsidRPr="005C4FE5">
              <w:t xml:space="preserve"> acreditados </w:t>
            </w:r>
            <w:r w:rsidRPr="005C4FE5">
              <w:rPr>
                <w:b/>
                <w:i/>
              </w:rPr>
              <w:t xml:space="preserve">ni antecedentes </w:t>
            </w:r>
            <w:r w:rsidRPr="005C4FE5">
              <w:t>de delitos o penas relacionados con la infancia . Para garantizar el bienestar y el desarrollo social del menor, mencionados en el artículo 22 , apartado 2, letra b), solo se cambiará a la persona que actúe de tutor cuando sea necesario. Las organizaciones o personas cuyos intereses entren en conflicto o pudieran entrar en conflicto con los intereses del menor no acompañado no podrán ser designados tutores.</w:t>
            </w:r>
          </w:p>
        </w:tc>
      </w:tr>
    </w:tbl>
    <w:p w14:paraId="33B002F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26EABE1" w14:textId="77777777" w:rsidR="009E33C7" w:rsidRPr="005C4FE5" w:rsidRDefault="009E33C7" w:rsidP="009E33C7">
      <w:r w:rsidRPr="005C4FE5">
        <w:rPr>
          <w:rStyle w:val="HideTWBExt"/>
          <w:noProof w:val="0"/>
        </w:rPr>
        <w:t>&lt;/AmendB&gt;</w:t>
      </w:r>
    </w:p>
    <w:p w14:paraId="2AACD53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488</w:t>
      </w:r>
      <w:r w:rsidRPr="005C4FE5">
        <w:rPr>
          <w:rStyle w:val="HideTWBExt"/>
          <w:b w:val="0"/>
          <w:noProof w:val="0"/>
        </w:rPr>
        <w:t>&lt;/NumAmB&gt;</w:t>
      </w:r>
    </w:p>
    <w:p w14:paraId="437BA0F4"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8DA768C"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002C4C1" w14:textId="77777777" w:rsidR="009E33C7" w:rsidRPr="005C4FE5" w:rsidRDefault="009E33C7" w:rsidP="009E33C7">
      <w:r w:rsidRPr="005C4FE5">
        <w:rPr>
          <w:rStyle w:val="HideTWBExt"/>
          <w:noProof w:val="0"/>
        </w:rPr>
        <w:t>&lt;/RepeatBlock-By&gt;</w:t>
      </w:r>
    </w:p>
    <w:p w14:paraId="35430F8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8B7B224" w14:textId="77777777" w:rsidR="009E33C7" w:rsidRPr="005C4FE5" w:rsidRDefault="009E33C7" w:rsidP="009E33C7">
      <w:pPr>
        <w:pStyle w:val="NormalBold"/>
      </w:pPr>
      <w:r w:rsidRPr="005C4FE5">
        <w:rPr>
          <w:rStyle w:val="HideTWBExt"/>
          <w:b w:val="0"/>
          <w:noProof w:val="0"/>
        </w:rPr>
        <w:t>&lt;Article&gt;</w:t>
      </w:r>
      <w:r w:rsidRPr="005C4FE5">
        <w:t>Artículo 23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BFF61A7" w14:textId="77777777" w:rsidTr="008916CF">
        <w:trPr>
          <w:jc w:val="center"/>
        </w:trPr>
        <w:tc>
          <w:tcPr>
            <w:tcW w:w="9752" w:type="dxa"/>
            <w:gridSpan w:val="2"/>
          </w:tcPr>
          <w:p w14:paraId="6A39F1D5" w14:textId="77777777" w:rsidR="009E33C7" w:rsidRPr="005C4FE5" w:rsidRDefault="009E33C7" w:rsidP="008916CF">
            <w:pPr>
              <w:keepNext/>
            </w:pPr>
          </w:p>
        </w:tc>
      </w:tr>
      <w:tr w:rsidR="009E33C7" w:rsidRPr="005C4FE5" w14:paraId="55F62076" w14:textId="77777777" w:rsidTr="008916CF">
        <w:trPr>
          <w:jc w:val="center"/>
        </w:trPr>
        <w:tc>
          <w:tcPr>
            <w:tcW w:w="4876" w:type="dxa"/>
            <w:hideMark/>
          </w:tcPr>
          <w:p w14:paraId="1F522560" w14:textId="77777777" w:rsidR="009E33C7" w:rsidRPr="005C4FE5" w:rsidRDefault="009E33C7" w:rsidP="008916CF">
            <w:pPr>
              <w:pStyle w:val="ColumnHeading"/>
              <w:keepNext/>
            </w:pPr>
            <w:r w:rsidRPr="005C4FE5">
              <w:t>Texto de la Comisión</w:t>
            </w:r>
          </w:p>
        </w:tc>
        <w:tc>
          <w:tcPr>
            <w:tcW w:w="4876" w:type="dxa"/>
            <w:hideMark/>
          </w:tcPr>
          <w:p w14:paraId="2D70A852" w14:textId="77777777" w:rsidR="009E33C7" w:rsidRPr="005C4FE5" w:rsidRDefault="009E33C7" w:rsidP="008916CF">
            <w:pPr>
              <w:pStyle w:val="ColumnHeading"/>
              <w:keepNext/>
            </w:pPr>
            <w:r w:rsidRPr="005C4FE5">
              <w:t>Enmienda</w:t>
            </w:r>
          </w:p>
        </w:tc>
      </w:tr>
      <w:tr w:rsidR="009E33C7" w:rsidRPr="005C4FE5" w14:paraId="6C5A2F88" w14:textId="77777777" w:rsidTr="008916CF">
        <w:trPr>
          <w:jc w:val="center"/>
        </w:trPr>
        <w:tc>
          <w:tcPr>
            <w:tcW w:w="4876" w:type="dxa"/>
            <w:hideMark/>
          </w:tcPr>
          <w:p w14:paraId="5E48446E" w14:textId="77777777" w:rsidR="009E33C7" w:rsidRPr="005C4FE5" w:rsidRDefault="009E33C7" w:rsidP="008916CF">
            <w:pPr>
              <w:pStyle w:val="Normal6"/>
            </w:pPr>
            <w:r w:rsidRPr="005C4FE5">
              <w:t xml:space="preserve">Los Estados miembros velarán por que </w:t>
            </w:r>
            <w:r w:rsidRPr="005C4FE5">
              <w:rPr>
                <w:b/>
                <w:i/>
              </w:rPr>
              <w:t>no</w:t>
            </w:r>
            <w:r w:rsidRPr="005C4FE5">
              <w:t xml:space="preserve"> se encomiende simultáneamente a un tutor un número </w:t>
            </w:r>
            <w:r w:rsidRPr="005C4FE5">
              <w:rPr>
                <w:b/>
                <w:i/>
              </w:rPr>
              <w:t>desproporcionado</w:t>
            </w:r>
            <w:r w:rsidRPr="005C4FE5">
              <w:t xml:space="preserve"> de menores no acompañados </w:t>
            </w:r>
            <w:r w:rsidRPr="005C4FE5">
              <w:rPr>
                <w:b/>
                <w:i/>
              </w:rPr>
              <w:t>que pudiera impedirle</w:t>
            </w:r>
            <w:r w:rsidRPr="005C4FE5">
              <w:t xml:space="preserv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c>
          <w:tcPr>
            <w:tcW w:w="4876" w:type="dxa"/>
            <w:hideMark/>
          </w:tcPr>
          <w:p w14:paraId="15760994" w14:textId="08B9BE72" w:rsidR="009E33C7" w:rsidRPr="005C4FE5" w:rsidRDefault="009E33C7" w:rsidP="008916CF">
            <w:pPr>
              <w:pStyle w:val="Normal6"/>
              <w:rPr>
                <w:szCs w:val="24"/>
              </w:rPr>
            </w:pPr>
            <w:r w:rsidRPr="005C4FE5">
              <w:t xml:space="preserve">Los Estados miembros velarán por que se encomiende simultáneamente a un tutor un número </w:t>
            </w:r>
            <w:r w:rsidRPr="005C4FE5">
              <w:rPr>
                <w:b/>
                <w:i/>
              </w:rPr>
              <w:t>proporcionado y limitado</w:t>
            </w:r>
            <w:r w:rsidRPr="005C4FE5">
              <w:t xml:space="preserve"> de menores no acompañados </w:t>
            </w:r>
            <w:r w:rsidRPr="005C4FE5">
              <w:rPr>
                <w:b/>
                <w:i/>
              </w:rPr>
              <w:t>para garantizar que pueda</w:t>
            </w:r>
            <w:r w:rsidRPr="005C4FE5">
              <w:t xml:space="preserv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 </w:t>
            </w:r>
            <w:r w:rsidRPr="005C4FE5">
              <w:rPr>
                <w:b/>
                <w:i/>
              </w:rPr>
              <w:t>Se informará a los menores no acompañados, de un modo adecuado para los niños y en un lenguaje que comprendan, del procedimiento para presentar denuncias contra su tutor de forma confidencial y segura</w:t>
            </w:r>
            <w:r w:rsidR="00A12A1D">
              <w:rPr>
                <w:b/>
                <w:i/>
              </w:rPr>
              <w:t>,</w:t>
            </w:r>
            <w:r w:rsidRPr="005C4FE5">
              <w:rPr>
                <w:b/>
                <w:i/>
              </w:rPr>
              <w:t xml:space="preserve"> y se les concederá el derecho a ser oídos a este respecto.</w:t>
            </w:r>
          </w:p>
        </w:tc>
      </w:tr>
    </w:tbl>
    <w:p w14:paraId="5ADE5A2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F35A400" w14:textId="77777777" w:rsidR="009E33C7" w:rsidRPr="005C4FE5" w:rsidRDefault="009E33C7" w:rsidP="009E33C7">
      <w:r w:rsidRPr="005C4FE5">
        <w:rPr>
          <w:rStyle w:val="HideTWBExt"/>
          <w:noProof w:val="0"/>
        </w:rPr>
        <w:t>&lt;/AmendB&gt;</w:t>
      </w:r>
    </w:p>
    <w:p w14:paraId="18C8B41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489</w:t>
      </w:r>
      <w:r w:rsidRPr="005C4FE5">
        <w:rPr>
          <w:rStyle w:val="HideTWBExt"/>
          <w:b w:val="0"/>
          <w:noProof w:val="0"/>
        </w:rPr>
        <w:t>&lt;/NumAmB&gt;</w:t>
      </w:r>
    </w:p>
    <w:p w14:paraId="66B1FB32"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Christine Revault D'Allonnes Bonnefoy, Soraya Post, Anna Hedh</w:t>
      </w:r>
      <w:r w:rsidRPr="005C4FE5">
        <w:rPr>
          <w:rStyle w:val="HideTWBExt"/>
          <w:b w:val="0"/>
          <w:noProof w:val="0"/>
        </w:rPr>
        <w:t>&lt;/Members&gt;</w:t>
      </w:r>
    </w:p>
    <w:p w14:paraId="54FE9E61" w14:textId="77777777" w:rsidR="009E33C7" w:rsidRPr="005C4FE5" w:rsidRDefault="009E33C7" w:rsidP="009E33C7">
      <w:r w:rsidRPr="005C4FE5">
        <w:rPr>
          <w:rStyle w:val="HideTWBExt"/>
          <w:noProof w:val="0"/>
        </w:rPr>
        <w:t>&lt;/RepeatBlock-By&gt;</w:t>
      </w:r>
    </w:p>
    <w:p w14:paraId="470EDAA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FE8578C" w14:textId="77777777" w:rsidR="009E33C7" w:rsidRPr="005C4FE5" w:rsidRDefault="009E33C7" w:rsidP="009E33C7">
      <w:pPr>
        <w:pStyle w:val="NormalBold"/>
      </w:pPr>
      <w:r w:rsidRPr="005C4FE5">
        <w:rPr>
          <w:rStyle w:val="HideTWBExt"/>
          <w:b w:val="0"/>
          <w:noProof w:val="0"/>
        </w:rPr>
        <w:t>&lt;Article&gt;</w:t>
      </w:r>
      <w:r w:rsidRPr="005C4FE5">
        <w:t>Artículo 23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91868A3" w14:textId="77777777" w:rsidTr="008916CF">
        <w:trPr>
          <w:jc w:val="center"/>
        </w:trPr>
        <w:tc>
          <w:tcPr>
            <w:tcW w:w="9752" w:type="dxa"/>
            <w:gridSpan w:val="2"/>
          </w:tcPr>
          <w:p w14:paraId="2F7365E2" w14:textId="77777777" w:rsidR="009E33C7" w:rsidRPr="005C4FE5" w:rsidRDefault="009E33C7" w:rsidP="008916CF">
            <w:pPr>
              <w:keepNext/>
            </w:pPr>
          </w:p>
        </w:tc>
      </w:tr>
      <w:tr w:rsidR="009E33C7" w:rsidRPr="005C4FE5" w14:paraId="03154F80" w14:textId="77777777" w:rsidTr="008916CF">
        <w:trPr>
          <w:jc w:val="center"/>
        </w:trPr>
        <w:tc>
          <w:tcPr>
            <w:tcW w:w="4876" w:type="dxa"/>
            <w:hideMark/>
          </w:tcPr>
          <w:p w14:paraId="387337BE" w14:textId="77777777" w:rsidR="009E33C7" w:rsidRPr="005C4FE5" w:rsidRDefault="009E33C7" w:rsidP="008916CF">
            <w:pPr>
              <w:pStyle w:val="ColumnHeading"/>
              <w:keepNext/>
            </w:pPr>
            <w:r w:rsidRPr="005C4FE5">
              <w:t>Texto de la Comisión</w:t>
            </w:r>
          </w:p>
        </w:tc>
        <w:tc>
          <w:tcPr>
            <w:tcW w:w="4876" w:type="dxa"/>
            <w:hideMark/>
          </w:tcPr>
          <w:p w14:paraId="372E3789" w14:textId="77777777" w:rsidR="009E33C7" w:rsidRPr="005C4FE5" w:rsidRDefault="009E33C7" w:rsidP="008916CF">
            <w:pPr>
              <w:pStyle w:val="ColumnHeading"/>
              <w:keepNext/>
            </w:pPr>
            <w:r w:rsidRPr="005C4FE5">
              <w:t>Enmienda</w:t>
            </w:r>
          </w:p>
        </w:tc>
      </w:tr>
      <w:tr w:rsidR="009E33C7" w:rsidRPr="005C4FE5" w14:paraId="795B2E2A" w14:textId="77777777" w:rsidTr="008916CF">
        <w:trPr>
          <w:jc w:val="center"/>
        </w:trPr>
        <w:tc>
          <w:tcPr>
            <w:tcW w:w="4876" w:type="dxa"/>
            <w:hideMark/>
          </w:tcPr>
          <w:p w14:paraId="639794F9" w14:textId="77777777" w:rsidR="009E33C7" w:rsidRPr="005C4FE5" w:rsidRDefault="009E33C7" w:rsidP="008916CF">
            <w:pPr>
              <w:pStyle w:val="Normal6"/>
            </w:pPr>
            <w:r w:rsidRPr="005C4FE5">
              <w:t xml:space="preserve">Los Estados miembros velarán por que </w:t>
            </w:r>
            <w:r w:rsidRPr="005C4FE5">
              <w:rPr>
                <w:b/>
                <w:i/>
              </w:rPr>
              <w:t>no</w:t>
            </w:r>
            <w:r w:rsidRPr="005C4FE5">
              <w:t xml:space="preserve"> se encomiende simultáneamente a un tutor un número </w:t>
            </w:r>
            <w:r w:rsidRPr="005C4FE5">
              <w:rPr>
                <w:b/>
                <w:i/>
              </w:rPr>
              <w:t>desproporcionado</w:t>
            </w:r>
            <w:r w:rsidRPr="005C4FE5">
              <w:t xml:space="preserve"> de menores no acompañados </w:t>
            </w:r>
            <w:r w:rsidRPr="005C4FE5">
              <w:rPr>
                <w:b/>
                <w:i/>
              </w:rPr>
              <w:t>que pudiera impedirle</w:t>
            </w:r>
            <w:r w:rsidRPr="005C4FE5">
              <w:t xml:space="preserv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c>
          <w:tcPr>
            <w:tcW w:w="4876" w:type="dxa"/>
            <w:hideMark/>
          </w:tcPr>
          <w:p w14:paraId="493B0C7F" w14:textId="77777777" w:rsidR="009E33C7" w:rsidRPr="005C4FE5" w:rsidRDefault="009E33C7" w:rsidP="008916CF">
            <w:pPr>
              <w:pStyle w:val="Normal6"/>
              <w:rPr>
                <w:szCs w:val="24"/>
              </w:rPr>
            </w:pPr>
            <w:r w:rsidRPr="005C4FE5">
              <w:t xml:space="preserve">Los Estados miembros velarán por que se encomiende simultáneamente a un tutor un número </w:t>
            </w:r>
            <w:r w:rsidRPr="005C4FE5">
              <w:rPr>
                <w:b/>
                <w:i/>
              </w:rPr>
              <w:t>limitado, no superior a veinte,</w:t>
            </w:r>
            <w:r w:rsidRPr="005C4FE5">
              <w:t xml:space="preserve"> de menores no acompañados</w:t>
            </w:r>
            <w:r w:rsidRPr="005C4FE5">
              <w:rPr>
                <w:b/>
                <w:i/>
              </w:rPr>
              <w:t>, para garantizar que pueda</w:t>
            </w:r>
            <w:r w:rsidRPr="005C4FE5">
              <w:t xml:space="preserv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 </w:t>
            </w:r>
            <w:r w:rsidRPr="005C4FE5">
              <w:rPr>
                <w:b/>
                <w:i/>
              </w:rPr>
              <w:t>A tal fin, se informará a los menores no acompañados, de un modo adecuado para los niños y en un lenguaje que comprendan, sobre dichas entidades o personas y sobre cómo presentar denuncias contra su tutor de forma confidencial y segura.</w:t>
            </w:r>
          </w:p>
        </w:tc>
      </w:tr>
    </w:tbl>
    <w:p w14:paraId="3A06ECC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6B6814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28B8693" w14:textId="77777777" w:rsidR="009E33C7" w:rsidRPr="005C4FE5" w:rsidRDefault="009E33C7" w:rsidP="009E33C7">
      <w:pPr>
        <w:pStyle w:val="Normal12Italic"/>
        <w:rPr>
          <w:noProof w:val="0"/>
        </w:rPr>
      </w:pPr>
      <w:r w:rsidRPr="005C4FE5">
        <w:rPr>
          <w:noProof w:val="0"/>
        </w:rPr>
        <w:t>La propuesta de la Comisión tiene buenas intenciones pero adolece de falta de seguridad jurídica. Para garantizar que los tutores puedan desempeñar adecuadamente su función, no deben ser responsables de más de veinte menores no acompañados de forma simultánea. Este límite máximo aporta claridad jurídica. Expertos en tutoría de menores, como NIDOS y ACNUR, consideran que un máximo de veinte menores no acompañados constituye una buena práctica.</w:t>
      </w:r>
    </w:p>
    <w:p w14:paraId="0DB664D6" w14:textId="77777777" w:rsidR="009E33C7" w:rsidRPr="005C4FE5" w:rsidRDefault="009E33C7" w:rsidP="009E33C7">
      <w:r w:rsidRPr="005C4FE5">
        <w:rPr>
          <w:rStyle w:val="HideTWBExt"/>
          <w:noProof w:val="0"/>
        </w:rPr>
        <w:t>&lt;/AmendB&gt;</w:t>
      </w:r>
    </w:p>
    <w:p w14:paraId="5CDE8CE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490</w:t>
      </w:r>
      <w:r w:rsidRPr="005C4FE5">
        <w:rPr>
          <w:rStyle w:val="HideTWBExt"/>
          <w:b w:val="0"/>
          <w:noProof w:val="0"/>
        </w:rPr>
        <w:t>&lt;/NumAmB&gt;</w:t>
      </w:r>
    </w:p>
    <w:p w14:paraId="60CFEF6D"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 Dennis de Jong</w:t>
      </w:r>
      <w:r w:rsidRPr="005C4FE5">
        <w:rPr>
          <w:rStyle w:val="HideTWBExt"/>
          <w:b w:val="0"/>
          <w:noProof w:val="0"/>
        </w:rPr>
        <w:t>&lt;/Members&gt;</w:t>
      </w:r>
    </w:p>
    <w:p w14:paraId="24211851" w14:textId="77777777" w:rsidR="009E33C7" w:rsidRPr="005C4FE5" w:rsidRDefault="009E33C7" w:rsidP="009E33C7">
      <w:r w:rsidRPr="005C4FE5">
        <w:rPr>
          <w:rStyle w:val="HideTWBExt"/>
          <w:noProof w:val="0"/>
        </w:rPr>
        <w:t>&lt;/RepeatBlock-By&gt;</w:t>
      </w:r>
    </w:p>
    <w:p w14:paraId="24AEAE9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C6CEEE2" w14:textId="77777777" w:rsidR="009E33C7" w:rsidRPr="005C4FE5" w:rsidRDefault="009E33C7" w:rsidP="009E33C7">
      <w:pPr>
        <w:pStyle w:val="NormalBold"/>
      </w:pPr>
      <w:r w:rsidRPr="005C4FE5">
        <w:rPr>
          <w:rStyle w:val="HideTWBExt"/>
          <w:b w:val="0"/>
          <w:noProof w:val="0"/>
        </w:rPr>
        <w:t>&lt;Article&gt;</w:t>
      </w:r>
      <w:r w:rsidRPr="005C4FE5">
        <w:t>Artículo 23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CB803E1" w14:textId="77777777" w:rsidTr="008916CF">
        <w:trPr>
          <w:jc w:val="center"/>
        </w:trPr>
        <w:tc>
          <w:tcPr>
            <w:tcW w:w="9752" w:type="dxa"/>
            <w:gridSpan w:val="2"/>
          </w:tcPr>
          <w:p w14:paraId="5A1542FF" w14:textId="77777777" w:rsidR="009E33C7" w:rsidRPr="005C4FE5" w:rsidRDefault="009E33C7" w:rsidP="008916CF">
            <w:pPr>
              <w:keepNext/>
            </w:pPr>
          </w:p>
        </w:tc>
      </w:tr>
      <w:tr w:rsidR="009E33C7" w:rsidRPr="005C4FE5" w14:paraId="46472E24" w14:textId="77777777" w:rsidTr="008916CF">
        <w:trPr>
          <w:jc w:val="center"/>
        </w:trPr>
        <w:tc>
          <w:tcPr>
            <w:tcW w:w="4876" w:type="dxa"/>
            <w:hideMark/>
          </w:tcPr>
          <w:p w14:paraId="3A79C760" w14:textId="77777777" w:rsidR="009E33C7" w:rsidRPr="005C4FE5" w:rsidRDefault="009E33C7" w:rsidP="008916CF">
            <w:pPr>
              <w:pStyle w:val="ColumnHeading"/>
              <w:keepNext/>
            </w:pPr>
            <w:r w:rsidRPr="005C4FE5">
              <w:t>Texto de la Comisión</w:t>
            </w:r>
          </w:p>
        </w:tc>
        <w:tc>
          <w:tcPr>
            <w:tcW w:w="4876" w:type="dxa"/>
            <w:hideMark/>
          </w:tcPr>
          <w:p w14:paraId="6CE27248" w14:textId="77777777" w:rsidR="009E33C7" w:rsidRPr="005C4FE5" w:rsidRDefault="009E33C7" w:rsidP="008916CF">
            <w:pPr>
              <w:pStyle w:val="ColumnHeading"/>
              <w:keepNext/>
            </w:pPr>
            <w:r w:rsidRPr="005C4FE5">
              <w:t>Enmienda</w:t>
            </w:r>
          </w:p>
        </w:tc>
      </w:tr>
      <w:tr w:rsidR="009E33C7" w:rsidRPr="005C4FE5" w14:paraId="3C8F2091" w14:textId="77777777" w:rsidTr="008916CF">
        <w:trPr>
          <w:jc w:val="center"/>
        </w:trPr>
        <w:tc>
          <w:tcPr>
            <w:tcW w:w="4876" w:type="dxa"/>
            <w:hideMark/>
          </w:tcPr>
          <w:p w14:paraId="33C1E9D4" w14:textId="77777777" w:rsidR="009E33C7" w:rsidRPr="005C4FE5" w:rsidRDefault="009E33C7" w:rsidP="008916CF">
            <w:pPr>
              <w:pStyle w:val="Normal6"/>
            </w:pPr>
            <w:r w:rsidRPr="005C4FE5">
              <w:t>Los Estados miembros velarán por que no se encomiende simultáneamente a un tutor un número desproporcionado de menores no acompañados que pudiera impedirle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c>
          <w:tcPr>
            <w:tcW w:w="4876" w:type="dxa"/>
            <w:hideMark/>
          </w:tcPr>
          <w:p w14:paraId="3134402F" w14:textId="77777777" w:rsidR="009E33C7" w:rsidRPr="005C4FE5" w:rsidRDefault="009E33C7" w:rsidP="008916CF">
            <w:pPr>
              <w:pStyle w:val="Normal6"/>
              <w:rPr>
                <w:szCs w:val="24"/>
              </w:rPr>
            </w:pPr>
            <w:r w:rsidRPr="005C4FE5">
              <w:t xml:space="preserve">Los Estados miembros velarán por que no se encomiende simultáneamente a un tutor un número desproporcionado de menores no acompañados que pudiera impedirle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 </w:t>
            </w:r>
            <w:r w:rsidRPr="005C4FE5">
              <w:rPr>
                <w:b/>
                <w:i/>
              </w:rPr>
              <w:t>A tal fin, se informará a los menores no acompañados, de un modo adecuado para los niños y en un lenguaje que comprendan, sobre dichas entidades o personas y sobre cómo presentar denuncias contra su tutor de forma confidencial y segura.</w:t>
            </w:r>
          </w:p>
        </w:tc>
      </w:tr>
    </w:tbl>
    <w:p w14:paraId="59E13E2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11B4CF1" w14:textId="77777777" w:rsidR="009E33C7" w:rsidRPr="005C4FE5" w:rsidRDefault="009E33C7" w:rsidP="009E33C7">
      <w:r w:rsidRPr="005C4FE5">
        <w:rPr>
          <w:rStyle w:val="HideTWBExt"/>
          <w:noProof w:val="0"/>
        </w:rPr>
        <w:t>&lt;/AmendB&gt;</w:t>
      </w:r>
    </w:p>
    <w:p w14:paraId="7959C63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491</w:t>
      </w:r>
      <w:r w:rsidRPr="005C4FE5">
        <w:rPr>
          <w:rStyle w:val="HideTWBExt"/>
          <w:b w:val="0"/>
          <w:noProof w:val="0"/>
        </w:rPr>
        <w:t>&lt;/NumAmB&gt;</w:t>
      </w:r>
    </w:p>
    <w:p w14:paraId="04165E17"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692442B0" w14:textId="77777777" w:rsidR="009E33C7" w:rsidRPr="005C4FE5" w:rsidRDefault="009E33C7" w:rsidP="009E33C7">
      <w:r w:rsidRPr="005C4FE5">
        <w:rPr>
          <w:rStyle w:val="HideTWBExt"/>
          <w:noProof w:val="0"/>
        </w:rPr>
        <w:t>&lt;/RepeatBlock-By&gt;</w:t>
      </w:r>
    </w:p>
    <w:p w14:paraId="2F1F4BD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EACE173" w14:textId="77777777" w:rsidR="009E33C7" w:rsidRPr="005C4FE5" w:rsidRDefault="009E33C7" w:rsidP="009E33C7">
      <w:pPr>
        <w:pStyle w:val="NormalBold"/>
      </w:pPr>
      <w:r w:rsidRPr="005C4FE5">
        <w:rPr>
          <w:rStyle w:val="HideTWBExt"/>
          <w:b w:val="0"/>
          <w:noProof w:val="0"/>
        </w:rPr>
        <w:t>&lt;Article&gt;</w:t>
      </w:r>
      <w:r w:rsidRPr="005C4FE5">
        <w:t>Artículo 23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F24793" w14:textId="77777777" w:rsidTr="008916CF">
        <w:trPr>
          <w:jc w:val="center"/>
        </w:trPr>
        <w:tc>
          <w:tcPr>
            <w:tcW w:w="9752" w:type="dxa"/>
            <w:gridSpan w:val="2"/>
          </w:tcPr>
          <w:p w14:paraId="2951E606" w14:textId="77777777" w:rsidR="009E33C7" w:rsidRPr="005C4FE5" w:rsidRDefault="009E33C7" w:rsidP="008916CF">
            <w:pPr>
              <w:keepNext/>
            </w:pPr>
          </w:p>
        </w:tc>
      </w:tr>
      <w:tr w:rsidR="009E33C7" w:rsidRPr="005C4FE5" w14:paraId="6F58B855" w14:textId="77777777" w:rsidTr="008916CF">
        <w:trPr>
          <w:jc w:val="center"/>
        </w:trPr>
        <w:tc>
          <w:tcPr>
            <w:tcW w:w="4876" w:type="dxa"/>
            <w:hideMark/>
          </w:tcPr>
          <w:p w14:paraId="7AB0B29B" w14:textId="77777777" w:rsidR="009E33C7" w:rsidRPr="005C4FE5" w:rsidRDefault="009E33C7" w:rsidP="008916CF">
            <w:pPr>
              <w:pStyle w:val="ColumnHeading"/>
              <w:keepNext/>
            </w:pPr>
            <w:r w:rsidRPr="005C4FE5">
              <w:t>Texto de la Comisión</w:t>
            </w:r>
          </w:p>
        </w:tc>
        <w:tc>
          <w:tcPr>
            <w:tcW w:w="4876" w:type="dxa"/>
            <w:hideMark/>
          </w:tcPr>
          <w:p w14:paraId="67C0ED33" w14:textId="77777777" w:rsidR="009E33C7" w:rsidRPr="005C4FE5" w:rsidRDefault="009E33C7" w:rsidP="008916CF">
            <w:pPr>
              <w:pStyle w:val="ColumnHeading"/>
              <w:keepNext/>
            </w:pPr>
            <w:r w:rsidRPr="005C4FE5">
              <w:t>Enmienda</w:t>
            </w:r>
          </w:p>
        </w:tc>
      </w:tr>
      <w:tr w:rsidR="009E33C7" w:rsidRPr="005C4FE5" w14:paraId="0ECD79A8" w14:textId="77777777" w:rsidTr="008916CF">
        <w:trPr>
          <w:jc w:val="center"/>
        </w:trPr>
        <w:tc>
          <w:tcPr>
            <w:tcW w:w="4876" w:type="dxa"/>
            <w:hideMark/>
          </w:tcPr>
          <w:p w14:paraId="39A489EB" w14:textId="77777777" w:rsidR="009E33C7" w:rsidRPr="005C4FE5" w:rsidRDefault="009E33C7" w:rsidP="008916CF">
            <w:pPr>
              <w:pStyle w:val="Normal6"/>
            </w:pPr>
            <w:r w:rsidRPr="005C4FE5">
              <w:t xml:space="preserve">Los Estados miembros </w:t>
            </w:r>
            <w:r w:rsidRPr="005C4FE5">
              <w:rPr>
                <w:b/>
                <w:i/>
              </w:rPr>
              <w:t>velarán</w:t>
            </w:r>
            <w:r w:rsidRPr="005C4FE5">
              <w:t xml:space="preserve"> por que no se encomiende simultáneamente a un tutor un número desproporcionado de menores no acompañados que pudiera impedirle desempeñar su cometido con eficacia. Los Estados miembros </w:t>
            </w:r>
            <w:r w:rsidRPr="005C4FE5">
              <w:rPr>
                <w:b/>
                <w:i/>
              </w:rPr>
              <w:t>designarán</w:t>
            </w:r>
            <w:r w:rsidRPr="005C4FE5">
              <w:t xml:space="preserve">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c>
          <w:tcPr>
            <w:tcW w:w="4876" w:type="dxa"/>
            <w:hideMark/>
          </w:tcPr>
          <w:p w14:paraId="784BCB91" w14:textId="77777777" w:rsidR="009E33C7" w:rsidRPr="005C4FE5" w:rsidRDefault="009E33C7" w:rsidP="008916CF">
            <w:pPr>
              <w:pStyle w:val="Normal6"/>
              <w:rPr>
                <w:szCs w:val="24"/>
              </w:rPr>
            </w:pPr>
            <w:r w:rsidRPr="005C4FE5">
              <w:t xml:space="preserve">Los Estados miembros </w:t>
            </w:r>
            <w:r w:rsidRPr="005C4FE5">
              <w:rPr>
                <w:b/>
                <w:i/>
              </w:rPr>
              <w:t>podrán velar</w:t>
            </w:r>
            <w:r w:rsidRPr="005C4FE5">
              <w:t xml:space="preserve"> por que no se encomiende simultáneamente a un tutor un número desproporcionado de menores no acompañados que pudiera impedirle desempeñar su cometido con eficacia. Los Estados miembros </w:t>
            </w:r>
            <w:r w:rsidRPr="005C4FE5">
              <w:rPr>
                <w:b/>
                <w:i/>
              </w:rPr>
              <w:t>podrán designar</w:t>
            </w:r>
            <w:r w:rsidRPr="005C4FE5">
              <w:t xml:space="preserve">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r>
    </w:tbl>
    <w:p w14:paraId="7BC0DEC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1301DDD" w14:textId="77777777" w:rsidR="009E33C7" w:rsidRPr="005C4FE5" w:rsidRDefault="009E33C7" w:rsidP="009E33C7">
      <w:r w:rsidRPr="005C4FE5">
        <w:rPr>
          <w:rStyle w:val="HideTWBExt"/>
          <w:noProof w:val="0"/>
        </w:rPr>
        <w:t>&lt;/AmendB&gt;</w:t>
      </w:r>
    </w:p>
    <w:p w14:paraId="1889D6A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492</w:t>
      </w:r>
      <w:r w:rsidRPr="005C4FE5">
        <w:rPr>
          <w:rStyle w:val="HideTWBExt"/>
          <w:b w:val="0"/>
          <w:noProof w:val="0"/>
        </w:rPr>
        <w:t>&lt;/NumAmB&gt;</w:t>
      </w:r>
    </w:p>
    <w:p w14:paraId="7AFD6A4F" w14:textId="77777777" w:rsidR="009E33C7" w:rsidRPr="005C4FE5" w:rsidRDefault="009E33C7" w:rsidP="009E33C7">
      <w:pPr>
        <w:pStyle w:val="NormalBold"/>
      </w:pPr>
      <w:r w:rsidRPr="005C4FE5">
        <w:rPr>
          <w:rStyle w:val="HideTWBExt"/>
          <w:b w:val="0"/>
          <w:noProof w:val="0"/>
        </w:rPr>
        <w:t>&lt;RepeatBlock-By&gt;&lt;Members&gt;</w:t>
      </w:r>
      <w:r w:rsidRPr="005C4FE5">
        <w:t>Alessandra Mussolini, Salvatore Domenico Pogliese</w:t>
      </w:r>
      <w:r w:rsidRPr="005C4FE5">
        <w:rPr>
          <w:rStyle w:val="HideTWBExt"/>
          <w:b w:val="0"/>
          <w:noProof w:val="0"/>
        </w:rPr>
        <w:t>&lt;/Members&gt;</w:t>
      </w:r>
    </w:p>
    <w:p w14:paraId="66E45321" w14:textId="77777777" w:rsidR="009E33C7" w:rsidRPr="005C4FE5" w:rsidRDefault="009E33C7" w:rsidP="009E33C7">
      <w:r w:rsidRPr="005C4FE5">
        <w:rPr>
          <w:rStyle w:val="HideTWBExt"/>
          <w:noProof w:val="0"/>
        </w:rPr>
        <w:t>&lt;/RepeatBlock-By&gt;</w:t>
      </w:r>
    </w:p>
    <w:p w14:paraId="6056118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0EC0BAA" w14:textId="77777777" w:rsidR="009E33C7" w:rsidRPr="005C4FE5" w:rsidRDefault="009E33C7" w:rsidP="009E33C7">
      <w:pPr>
        <w:pStyle w:val="NormalBold"/>
      </w:pPr>
      <w:r w:rsidRPr="005C4FE5">
        <w:rPr>
          <w:rStyle w:val="HideTWBExt"/>
          <w:b w:val="0"/>
          <w:noProof w:val="0"/>
        </w:rPr>
        <w:t>&lt;Article&gt;</w:t>
      </w:r>
      <w:r w:rsidRPr="005C4FE5">
        <w:t>Artículo 23 – apartado 1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A850CE0" w14:textId="77777777" w:rsidTr="008916CF">
        <w:trPr>
          <w:jc w:val="center"/>
        </w:trPr>
        <w:tc>
          <w:tcPr>
            <w:tcW w:w="9752" w:type="dxa"/>
            <w:gridSpan w:val="2"/>
          </w:tcPr>
          <w:p w14:paraId="5A88507F" w14:textId="77777777" w:rsidR="009E33C7" w:rsidRPr="005C4FE5" w:rsidRDefault="009E33C7" w:rsidP="008916CF">
            <w:pPr>
              <w:keepNext/>
            </w:pPr>
          </w:p>
        </w:tc>
      </w:tr>
      <w:tr w:rsidR="009E33C7" w:rsidRPr="005C4FE5" w14:paraId="20E3BE47" w14:textId="77777777" w:rsidTr="008916CF">
        <w:trPr>
          <w:jc w:val="center"/>
        </w:trPr>
        <w:tc>
          <w:tcPr>
            <w:tcW w:w="4876" w:type="dxa"/>
            <w:hideMark/>
          </w:tcPr>
          <w:p w14:paraId="1D4BC711" w14:textId="77777777" w:rsidR="009E33C7" w:rsidRPr="005C4FE5" w:rsidRDefault="009E33C7" w:rsidP="008916CF">
            <w:pPr>
              <w:pStyle w:val="ColumnHeading"/>
              <w:keepNext/>
            </w:pPr>
            <w:r w:rsidRPr="005C4FE5">
              <w:t>Texto de la Comisión</w:t>
            </w:r>
          </w:p>
        </w:tc>
        <w:tc>
          <w:tcPr>
            <w:tcW w:w="4876" w:type="dxa"/>
            <w:hideMark/>
          </w:tcPr>
          <w:p w14:paraId="7F209AE8" w14:textId="77777777" w:rsidR="009E33C7" w:rsidRPr="005C4FE5" w:rsidRDefault="009E33C7" w:rsidP="008916CF">
            <w:pPr>
              <w:pStyle w:val="ColumnHeading"/>
              <w:keepNext/>
            </w:pPr>
            <w:r w:rsidRPr="005C4FE5">
              <w:t>Enmienda</w:t>
            </w:r>
          </w:p>
        </w:tc>
      </w:tr>
      <w:tr w:rsidR="009E33C7" w:rsidRPr="005C4FE5" w14:paraId="5EABAB00" w14:textId="77777777" w:rsidTr="008916CF">
        <w:trPr>
          <w:jc w:val="center"/>
        </w:trPr>
        <w:tc>
          <w:tcPr>
            <w:tcW w:w="4876" w:type="dxa"/>
            <w:hideMark/>
          </w:tcPr>
          <w:p w14:paraId="5C077758" w14:textId="77777777" w:rsidR="009E33C7" w:rsidRPr="005C4FE5" w:rsidRDefault="009E33C7" w:rsidP="008916CF">
            <w:pPr>
              <w:pStyle w:val="Normal6"/>
            </w:pPr>
            <w:r w:rsidRPr="005C4FE5">
              <w:t xml:space="preserve">Los Estados miembros velarán por que </w:t>
            </w:r>
            <w:r w:rsidRPr="005C4FE5">
              <w:rPr>
                <w:b/>
                <w:i/>
              </w:rPr>
              <w:t>no</w:t>
            </w:r>
            <w:r w:rsidRPr="005C4FE5">
              <w:t xml:space="preserve"> se encomiende simultáneamente a un tutor un número </w:t>
            </w:r>
            <w:r w:rsidRPr="005C4FE5">
              <w:rPr>
                <w:b/>
                <w:i/>
              </w:rPr>
              <w:t>desproporcionado</w:t>
            </w:r>
            <w:r w:rsidRPr="005C4FE5">
              <w:t xml:space="preserve"> de menores no acompañados que </w:t>
            </w:r>
            <w:r w:rsidRPr="005C4FE5">
              <w:rPr>
                <w:b/>
                <w:i/>
              </w:rPr>
              <w:t>pudiera impedirle</w:t>
            </w:r>
            <w:r w:rsidRPr="005C4FE5">
              <w:t xml:space="preserve"> desempeñar su cometido con eficacia. Los Estados miembros designarán a las entidades o personas responsables de supervisar periódicamente que los tutores llevar a cabo sus tareas de forma satisfactoria. Estas entidades o personas también serán competentes para examinar las denuncias presentadas por menores no acompañados contra sus tutores.</w:t>
            </w:r>
          </w:p>
        </w:tc>
        <w:tc>
          <w:tcPr>
            <w:tcW w:w="4876" w:type="dxa"/>
            <w:hideMark/>
          </w:tcPr>
          <w:p w14:paraId="257A44BC" w14:textId="77777777" w:rsidR="009E33C7" w:rsidRPr="005C4FE5" w:rsidRDefault="009E33C7" w:rsidP="008916CF">
            <w:pPr>
              <w:pStyle w:val="Normal6"/>
              <w:rPr>
                <w:szCs w:val="24"/>
              </w:rPr>
            </w:pPr>
            <w:r w:rsidRPr="005C4FE5">
              <w:t xml:space="preserve">Los Estados miembros velarán por que se encomiende simultáneamente a un tutor un número </w:t>
            </w:r>
            <w:r w:rsidRPr="005C4FE5">
              <w:rPr>
                <w:b/>
                <w:i/>
              </w:rPr>
              <w:t>adecuado y limitado</w:t>
            </w:r>
            <w:r w:rsidRPr="005C4FE5">
              <w:t xml:space="preserve"> de menores no acompañados que </w:t>
            </w:r>
            <w:r w:rsidRPr="005C4FE5">
              <w:rPr>
                <w:b/>
                <w:i/>
              </w:rPr>
              <w:t xml:space="preserve">no le impida </w:t>
            </w:r>
            <w:r w:rsidRPr="005C4FE5">
              <w:t>desempeñar su cometido con eficacia. Los Estados miembros designarán a las entidades o personas responsables de supervisar</w:t>
            </w:r>
            <w:r w:rsidRPr="005C4FE5">
              <w:rPr>
                <w:b/>
                <w:i/>
              </w:rPr>
              <w:t xml:space="preserve">, a más tardar en el primer mes tras la designación del tutor y, en lo sucesivo, </w:t>
            </w:r>
            <w:r w:rsidRPr="005C4FE5">
              <w:t>periódicamente</w:t>
            </w:r>
            <w:r w:rsidRPr="005C4FE5">
              <w:rPr>
                <w:b/>
                <w:i/>
              </w:rPr>
              <w:t>,</w:t>
            </w:r>
            <w:r w:rsidRPr="005C4FE5">
              <w:t xml:space="preserve"> que los tutores llevar a cabo sus tareas de forma satisfactoria. Estas entidades o personas también serán competentes para examinar las denuncias presentadas por menores no acompañados contra sus tutores.</w:t>
            </w:r>
          </w:p>
        </w:tc>
      </w:tr>
    </w:tbl>
    <w:p w14:paraId="7ACBFC8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7EA2FB70"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D94ED66" w14:textId="77777777" w:rsidR="009E33C7" w:rsidRPr="005C4FE5" w:rsidRDefault="009E33C7" w:rsidP="009E33C7">
      <w:pPr>
        <w:pStyle w:val="Normal12Italic"/>
        <w:rPr>
          <w:noProof w:val="0"/>
        </w:rPr>
      </w:pPr>
      <w:r w:rsidRPr="005C4FE5">
        <w:rPr>
          <w:noProof w:val="0"/>
        </w:rPr>
        <w:t>Para que un tutor pueda ocuparse debidamente de los menores no acompañados que se le asignen, el número de estos ha de ser limitado. El motivo por el que se propone supervisar si el tutor desempeña debidamente su cometido en el primer mes de su designación es el convencimiento de que los primeros momentos pasados con el menor son cruciales para el establecimiento de una relación de confianza duradera. También es importante determinar lo antes posible si el tutor desempeña su cometido de forma fiable.</w:t>
      </w:r>
    </w:p>
    <w:p w14:paraId="656449AE" w14:textId="77777777" w:rsidR="009E33C7" w:rsidRPr="005C4FE5" w:rsidRDefault="009E33C7" w:rsidP="009E33C7">
      <w:r w:rsidRPr="005C4FE5">
        <w:rPr>
          <w:rStyle w:val="HideTWBExt"/>
          <w:noProof w:val="0"/>
        </w:rPr>
        <w:t>&lt;/AmendB&gt;</w:t>
      </w:r>
    </w:p>
    <w:p w14:paraId="17895CA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493</w:t>
      </w:r>
      <w:r w:rsidRPr="005C4FE5">
        <w:rPr>
          <w:rStyle w:val="HideTWBExt"/>
          <w:b w:val="0"/>
          <w:noProof w:val="0"/>
        </w:rPr>
        <w:t>&lt;/NumAmB&gt;</w:t>
      </w:r>
    </w:p>
    <w:p w14:paraId="0BB52BCC"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405DE782" w14:textId="77777777" w:rsidR="009E33C7" w:rsidRPr="005C4FE5" w:rsidRDefault="009E33C7" w:rsidP="009E33C7">
      <w:r w:rsidRPr="005C4FE5">
        <w:rPr>
          <w:rStyle w:val="HideTWBExt"/>
          <w:noProof w:val="0"/>
        </w:rPr>
        <w:t>&lt;/RepeatBlock-By&gt;</w:t>
      </w:r>
    </w:p>
    <w:p w14:paraId="6D873B1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7F3E661" w14:textId="77777777" w:rsidR="009E33C7" w:rsidRPr="005C4FE5" w:rsidRDefault="009E33C7" w:rsidP="009E33C7">
      <w:pPr>
        <w:pStyle w:val="NormalBold"/>
      </w:pPr>
      <w:r w:rsidRPr="005C4FE5">
        <w:rPr>
          <w:rStyle w:val="HideTWBExt"/>
          <w:b w:val="0"/>
          <w:noProof w:val="0"/>
        </w:rPr>
        <w:t>&lt;Article&gt;</w:t>
      </w:r>
      <w:r w:rsidRPr="005C4FE5">
        <w:t>Artículo 23 – apartado 1 – párrafo 2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435169F" w14:textId="77777777" w:rsidTr="008916CF">
        <w:trPr>
          <w:jc w:val="center"/>
        </w:trPr>
        <w:tc>
          <w:tcPr>
            <w:tcW w:w="9752" w:type="dxa"/>
            <w:gridSpan w:val="2"/>
          </w:tcPr>
          <w:p w14:paraId="62DA1A70" w14:textId="77777777" w:rsidR="009E33C7" w:rsidRPr="005C4FE5" w:rsidRDefault="009E33C7" w:rsidP="008916CF">
            <w:pPr>
              <w:keepNext/>
            </w:pPr>
          </w:p>
        </w:tc>
      </w:tr>
      <w:tr w:rsidR="009E33C7" w:rsidRPr="005C4FE5" w14:paraId="5EDDDFEA" w14:textId="77777777" w:rsidTr="008916CF">
        <w:trPr>
          <w:jc w:val="center"/>
        </w:trPr>
        <w:tc>
          <w:tcPr>
            <w:tcW w:w="4876" w:type="dxa"/>
            <w:hideMark/>
          </w:tcPr>
          <w:p w14:paraId="63B1CD18" w14:textId="77777777" w:rsidR="009E33C7" w:rsidRPr="005C4FE5" w:rsidRDefault="009E33C7" w:rsidP="008916CF">
            <w:pPr>
              <w:pStyle w:val="ColumnHeading"/>
              <w:keepNext/>
            </w:pPr>
            <w:r w:rsidRPr="005C4FE5">
              <w:t>Texto de la Comisión</w:t>
            </w:r>
          </w:p>
        </w:tc>
        <w:tc>
          <w:tcPr>
            <w:tcW w:w="4876" w:type="dxa"/>
            <w:hideMark/>
          </w:tcPr>
          <w:p w14:paraId="3715EACF" w14:textId="77777777" w:rsidR="009E33C7" w:rsidRPr="005C4FE5" w:rsidRDefault="009E33C7" w:rsidP="008916CF">
            <w:pPr>
              <w:pStyle w:val="ColumnHeading"/>
              <w:keepNext/>
            </w:pPr>
            <w:r w:rsidRPr="005C4FE5">
              <w:t>Enmienda</w:t>
            </w:r>
          </w:p>
        </w:tc>
      </w:tr>
      <w:tr w:rsidR="009E33C7" w:rsidRPr="005C4FE5" w14:paraId="4A17BDC1" w14:textId="77777777" w:rsidTr="008916CF">
        <w:trPr>
          <w:jc w:val="center"/>
        </w:trPr>
        <w:tc>
          <w:tcPr>
            <w:tcW w:w="4876" w:type="dxa"/>
          </w:tcPr>
          <w:p w14:paraId="00E3F040" w14:textId="77777777" w:rsidR="009E33C7" w:rsidRPr="005C4FE5" w:rsidRDefault="009E33C7" w:rsidP="008916CF">
            <w:pPr>
              <w:pStyle w:val="Normal6"/>
            </w:pPr>
          </w:p>
        </w:tc>
        <w:tc>
          <w:tcPr>
            <w:tcW w:w="4876" w:type="dxa"/>
            <w:hideMark/>
          </w:tcPr>
          <w:p w14:paraId="43846B5E" w14:textId="77777777" w:rsidR="009E33C7" w:rsidRPr="005C4FE5" w:rsidRDefault="009E33C7" w:rsidP="008916CF">
            <w:pPr>
              <w:pStyle w:val="Normal6"/>
              <w:rPr>
                <w:szCs w:val="24"/>
              </w:rPr>
            </w:pPr>
            <w:r w:rsidRPr="005C4FE5">
              <w:rPr>
                <w:b/>
                <w:i/>
              </w:rPr>
              <w:t>Los Estados miembros proporcionarán a los menores no acompañados a su llegada:</w:t>
            </w:r>
          </w:p>
        </w:tc>
      </w:tr>
      <w:tr w:rsidR="009E33C7" w:rsidRPr="005C4FE5" w14:paraId="4A66292D" w14:textId="77777777" w:rsidTr="008916CF">
        <w:trPr>
          <w:jc w:val="center"/>
        </w:trPr>
        <w:tc>
          <w:tcPr>
            <w:tcW w:w="4876" w:type="dxa"/>
          </w:tcPr>
          <w:p w14:paraId="0BD77ACB" w14:textId="77777777" w:rsidR="009E33C7" w:rsidRPr="005C4FE5" w:rsidRDefault="009E33C7" w:rsidP="008916CF">
            <w:pPr>
              <w:pStyle w:val="Normal6"/>
            </w:pPr>
          </w:p>
        </w:tc>
        <w:tc>
          <w:tcPr>
            <w:tcW w:w="4876" w:type="dxa"/>
            <w:hideMark/>
          </w:tcPr>
          <w:p w14:paraId="648E83E1" w14:textId="77777777" w:rsidR="009E33C7" w:rsidRPr="005C4FE5" w:rsidRDefault="009E33C7" w:rsidP="008916CF">
            <w:pPr>
              <w:pStyle w:val="Normal6"/>
              <w:rPr>
                <w:szCs w:val="24"/>
              </w:rPr>
            </w:pPr>
            <w:r w:rsidRPr="005C4FE5">
              <w:rPr>
                <w:b/>
                <w:i/>
              </w:rPr>
              <w:t>a)</w:t>
            </w:r>
            <w:r w:rsidRPr="005C4FE5">
              <w:tab/>
            </w:r>
            <w:r w:rsidRPr="005C4FE5">
              <w:rPr>
                <w:b/>
                <w:i/>
              </w:rPr>
              <w:t>acceso inmediato a la atención sanitaria y la educación en las mismas condiciones que los menores nacionales,</w:t>
            </w:r>
          </w:p>
        </w:tc>
      </w:tr>
      <w:tr w:rsidR="009E33C7" w:rsidRPr="005C4FE5" w14:paraId="163E281E" w14:textId="77777777" w:rsidTr="008916CF">
        <w:trPr>
          <w:jc w:val="center"/>
        </w:trPr>
        <w:tc>
          <w:tcPr>
            <w:tcW w:w="4876" w:type="dxa"/>
          </w:tcPr>
          <w:p w14:paraId="4C468667" w14:textId="77777777" w:rsidR="009E33C7" w:rsidRPr="005C4FE5" w:rsidRDefault="009E33C7" w:rsidP="008916CF">
            <w:pPr>
              <w:pStyle w:val="Normal6"/>
            </w:pPr>
          </w:p>
        </w:tc>
        <w:tc>
          <w:tcPr>
            <w:tcW w:w="4876" w:type="dxa"/>
            <w:hideMark/>
          </w:tcPr>
          <w:p w14:paraId="489EFC34" w14:textId="77777777" w:rsidR="009E33C7" w:rsidRPr="005C4FE5" w:rsidRDefault="009E33C7" w:rsidP="008916CF">
            <w:pPr>
              <w:pStyle w:val="Normal6"/>
              <w:rPr>
                <w:szCs w:val="24"/>
              </w:rPr>
            </w:pPr>
            <w:r w:rsidRPr="005C4FE5">
              <w:rPr>
                <w:b/>
                <w:i/>
              </w:rPr>
              <w:t xml:space="preserve">b) </w:t>
            </w:r>
            <w:r w:rsidRPr="005C4FE5">
              <w:tab/>
            </w:r>
            <w:r w:rsidRPr="005C4FE5">
              <w:rPr>
                <w:b/>
                <w:i/>
              </w:rPr>
              <w:t>toda la información necesaria sobre sus derechos, los procedimientos y las posibilidades de protección en un modo adecuado para los niños y en un lenguaje que comprendan. A tal fin, la Oficina Europea de Apoyo al Asilo ayudará a los Estados miembros a elaborar material de acogida para informar a los niños.</w:t>
            </w:r>
          </w:p>
        </w:tc>
      </w:tr>
    </w:tbl>
    <w:p w14:paraId="6995B67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F864D4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E4F3FEF" w14:textId="77777777" w:rsidR="009E33C7" w:rsidRPr="005C4FE5" w:rsidRDefault="009E33C7" w:rsidP="009E33C7">
      <w:pPr>
        <w:pStyle w:val="Normal12Italic"/>
        <w:rPr>
          <w:noProof w:val="0"/>
        </w:rPr>
      </w:pPr>
      <w:r w:rsidRPr="005C4FE5">
        <w:rPr>
          <w:noProof w:val="0"/>
        </w:rPr>
        <w:t>Los menores no acompañados tienen necesidades básicas específicas desde el momento de su llegada, independientemente de que sean solicitantes de asilo, migrantes económicos o víctimas de la trata. Esta enmienda tiene por objetivo garantizar que los menores no acompañados sean adecuadamente informados, desde el momento de su llegada, sobre sus derechos, el procedimiento y la protección, y se les conceda acceso inmediato a la atención sanitaria, dada su especial vulnerabilidad, así como los traumas a los que hayan podido estar expuestos durante su viaje.</w:t>
      </w:r>
    </w:p>
    <w:p w14:paraId="515494EE" w14:textId="77777777" w:rsidR="009E33C7" w:rsidRPr="005C4FE5" w:rsidRDefault="009E33C7" w:rsidP="009E33C7">
      <w:r w:rsidRPr="005C4FE5">
        <w:rPr>
          <w:rStyle w:val="HideTWBExt"/>
          <w:noProof w:val="0"/>
        </w:rPr>
        <w:t>&lt;/AmendB&gt;</w:t>
      </w:r>
    </w:p>
    <w:p w14:paraId="4085110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494</w:t>
      </w:r>
      <w:r w:rsidRPr="005C4FE5">
        <w:rPr>
          <w:rStyle w:val="HideTWBExt"/>
          <w:b w:val="0"/>
          <w:noProof w:val="0"/>
        </w:rPr>
        <w:t>&lt;/NumAmB&gt;</w:t>
      </w:r>
    </w:p>
    <w:p w14:paraId="4BEA3D50"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43EF9C1" w14:textId="77777777" w:rsidR="009E33C7" w:rsidRPr="005C4FE5" w:rsidRDefault="009E33C7" w:rsidP="009E33C7">
      <w:r w:rsidRPr="005C4FE5">
        <w:rPr>
          <w:rStyle w:val="HideTWBExt"/>
          <w:noProof w:val="0"/>
        </w:rPr>
        <w:t>&lt;/RepeatBlock-By&gt;</w:t>
      </w:r>
    </w:p>
    <w:p w14:paraId="2F005D3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C041936" w14:textId="77777777" w:rsidR="009E33C7" w:rsidRPr="005C4FE5" w:rsidRDefault="009E33C7" w:rsidP="009E33C7">
      <w:pPr>
        <w:pStyle w:val="NormalBold"/>
      </w:pPr>
      <w:r w:rsidRPr="005C4FE5">
        <w:rPr>
          <w:rStyle w:val="HideTWBExt"/>
          <w:b w:val="0"/>
          <w:noProof w:val="0"/>
        </w:rPr>
        <w:t>&lt;Article&gt;</w:t>
      </w:r>
      <w:r w:rsidRPr="005C4FE5">
        <w:t>Artículo 23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9942F07" w14:textId="77777777" w:rsidTr="008916CF">
        <w:trPr>
          <w:jc w:val="center"/>
        </w:trPr>
        <w:tc>
          <w:tcPr>
            <w:tcW w:w="9752" w:type="dxa"/>
            <w:gridSpan w:val="2"/>
          </w:tcPr>
          <w:p w14:paraId="0448027D" w14:textId="77777777" w:rsidR="009E33C7" w:rsidRPr="005C4FE5" w:rsidRDefault="009E33C7" w:rsidP="008916CF">
            <w:pPr>
              <w:keepNext/>
            </w:pPr>
          </w:p>
        </w:tc>
      </w:tr>
      <w:tr w:rsidR="009E33C7" w:rsidRPr="005C4FE5" w14:paraId="3B8E10A9" w14:textId="77777777" w:rsidTr="008916CF">
        <w:trPr>
          <w:jc w:val="center"/>
        </w:trPr>
        <w:tc>
          <w:tcPr>
            <w:tcW w:w="4876" w:type="dxa"/>
            <w:hideMark/>
          </w:tcPr>
          <w:p w14:paraId="24DD1389" w14:textId="77777777" w:rsidR="009E33C7" w:rsidRPr="005C4FE5" w:rsidRDefault="009E33C7" w:rsidP="008916CF">
            <w:pPr>
              <w:pStyle w:val="ColumnHeading"/>
              <w:keepNext/>
            </w:pPr>
            <w:r w:rsidRPr="005C4FE5">
              <w:t>Texto de la Comisión</w:t>
            </w:r>
          </w:p>
        </w:tc>
        <w:tc>
          <w:tcPr>
            <w:tcW w:w="4876" w:type="dxa"/>
            <w:hideMark/>
          </w:tcPr>
          <w:p w14:paraId="50432923" w14:textId="77777777" w:rsidR="009E33C7" w:rsidRPr="005C4FE5" w:rsidRDefault="009E33C7" w:rsidP="008916CF">
            <w:pPr>
              <w:pStyle w:val="ColumnHeading"/>
              <w:keepNext/>
            </w:pPr>
            <w:r w:rsidRPr="005C4FE5">
              <w:t>Enmienda</w:t>
            </w:r>
          </w:p>
        </w:tc>
      </w:tr>
      <w:tr w:rsidR="009E33C7" w:rsidRPr="005C4FE5" w14:paraId="5B180314" w14:textId="77777777" w:rsidTr="008916CF">
        <w:trPr>
          <w:jc w:val="center"/>
        </w:trPr>
        <w:tc>
          <w:tcPr>
            <w:tcW w:w="4876" w:type="dxa"/>
            <w:hideMark/>
          </w:tcPr>
          <w:p w14:paraId="54220147" w14:textId="77777777" w:rsidR="009E33C7" w:rsidRPr="005C4FE5" w:rsidRDefault="009E33C7" w:rsidP="008916CF">
            <w:pPr>
              <w:pStyle w:val="Normal6"/>
            </w:pPr>
            <w:r w:rsidRPr="005C4FE5">
              <w:t>Los Estados miembros podrán alojar a los menores no acompañados a partir de los 16 años de edad en centros de acogida para solicitantes adultos, siempre que sea en su interés superior, tal como establece el artículo 22 , apartado 2.</w:t>
            </w:r>
          </w:p>
        </w:tc>
        <w:tc>
          <w:tcPr>
            <w:tcW w:w="4876" w:type="dxa"/>
            <w:hideMark/>
          </w:tcPr>
          <w:p w14:paraId="3797F17C" w14:textId="77777777" w:rsidR="009E33C7" w:rsidRPr="005C4FE5" w:rsidRDefault="009E33C7" w:rsidP="008916CF">
            <w:pPr>
              <w:pStyle w:val="Normal6"/>
              <w:rPr>
                <w:szCs w:val="24"/>
              </w:rPr>
            </w:pPr>
            <w:r w:rsidRPr="005C4FE5">
              <w:t>Los Estados miembros podrán alojar a los menores no acompañados a partir de los 16 años de edad en centros de acogida para solicitantes adultos, siempre que sea en su interés superior, tal como establece el artículo 22 , apartado 2</w:t>
            </w:r>
            <w:r w:rsidRPr="005C4FE5">
              <w:rPr>
                <w:b/>
                <w:i/>
              </w:rPr>
              <w:t>, o en el interés superior de otros</w:t>
            </w:r>
            <w:r w:rsidRPr="005C4FE5">
              <w:t>.</w:t>
            </w:r>
          </w:p>
        </w:tc>
      </w:tr>
    </w:tbl>
    <w:p w14:paraId="433AF8B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8649E9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7259280" w14:textId="77777777" w:rsidR="009E33C7" w:rsidRPr="005C4FE5" w:rsidRDefault="009E33C7" w:rsidP="009E33C7">
      <w:pPr>
        <w:pStyle w:val="Normal12Italic"/>
        <w:rPr>
          <w:noProof w:val="0"/>
        </w:rPr>
      </w:pPr>
      <w:r w:rsidRPr="005C4FE5">
        <w:rPr>
          <w:noProof w:val="0"/>
        </w:rPr>
        <w:t>Muchos solicitantes no acompañados mayores de 16 años han causado serios problemas en los centros de acogida destinados a menores. Para salvaguardar el orden en los centros de acogida, los menores problemáticos mayores de 16 años deberán alojarse con adultos.</w:t>
      </w:r>
    </w:p>
    <w:p w14:paraId="57720B72" w14:textId="77777777" w:rsidR="009E33C7" w:rsidRPr="005C4FE5" w:rsidRDefault="009E33C7" w:rsidP="009E33C7">
      <w:r w:rsidRPr="005C4FE5">
        <w:rPr>
          <w:rStyle w:val="HideTWBExt"/>
          <w:noProof w:val="0"/>
        </w:rPr>
        <w:t>&lt;/AmendB&gt;</w:t>
      </w:r>
    </w:p>
    <w:p w14:paraId="46E5CB9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495</w:t>
      </w:r>
      <w:r w:rsidRPr="005C4FE5">
        <w:rPr>
          <w:rStyle w:val="HideTWBExt"/>
          <w:b w:val="0"/>
          <w:noProof w:val="0"/>
        </w:rPr>
        <w:t>&lt;/NumAmB&gt;</w:t>
      </w:r>
    </w:p>
    <w:p w14:paraId="78C0393E"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0160F41E" w14:textId="77777777" w:rsidR="009E33C7" w:rsidRPr="005C4FE5" w:rsidRDefault="009E33C7" w:rsidP="009E33C7">
      <w:r w:rsidRPr="005C4FE5">
        <w:rPr>
          <w:rStyle w:val="HideTWBExt"/>
          <w:noProof w:val="0"/>
        </w:rPr>
        <w:t>&lt;/RepeatBlock-By&gt;</w:t>
      </w:r>
    </w:p>
    <w:p w14:paraId="7F81C84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ED8ADD" w14:textId="77777777" w:rsidR="009E33C7" w:rsidRPr="005C4FE5" w:rsidRDefault="009E33C7" w:rsidP="009E33C7">
      <w:pPr>
        <w:pStyle w:val="NormalBold"/>
      </w:pPr>
      <w:r w:rsidRPr="005C4FE5">
        <w:rPr>
          <w:rStyle w:val="HideTWBExt"/>
          <w:b w:val="0"/>
          <w:noProof w:val="0"/>
        </w:rPr>
        <w:t>&lt;Article&gt;</w:t>
      </w:r>
      <w:r w:rsidRPr="005C4FE5">
        <w:t>Artículo 23 – apartado 3</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A013171" w14:textId="77777777" w:rsidTr="008916CF">
        <w:trPr>
          <w:jc w:val="center"/>
        </w:trPr>
        <w:tc>
          <w:tcPr>
            <w:tcW w:w="9752" w:type="dxa"/>
            <w:gridSpan w:val="2"/>
          </w:tcPr>
          <w:p w14:paraId="23F50658" w14:textId="77777777" w:rsidR="009E33C7" w:rsidRPr="005C4FE5" w:rsidRDefault="009E33C7" w:rsidP="008916CF">
            <w:pPr>
              <w:keepNext/>
            </w:pPr>
          </w:p>
        </w:tc>
      </w:tr>
      <w:tr w:rsidR="009E33C7" w:rsidRPr="005C4FE5" w14:paraId="17136969" w14:textId="77777777" w:rsidTr="008916CF">
        <w:trPr>
          <w:jc w:val="center"/>
        </w:trPr>
        <w:tc>
          <w:tcPr>
            <w:tcW w:w="4876" w:type="dxa"/>
            <w:hideMark/>
          </w:tcPr>
          <w:p w14:paraId="6AD27CDD" w14:textId="77777777" w:rsidR="009E33C7" w:rsidRPr="005C4FE5" w:rsidRDefault="009E33C7" w:rsidP="008916CF">
            <w:pPr>
              <w:pStyle w:val="ColumnHeading"/>
              <w:keepNext/>
            </w:pPr>
            <w:r w:rsidRPr="005C4FE5">
              <w:t>Texto de la Comisión</w:t>
            </w:r>
          </w:p>
        </w:tc>
        <w:tc>
          <w:tcPr>
            <w:tcW w:w="4876" w:type="dxa"/>
            <w:hideMark/>
          </w:tcPr>
          <w:p w14:paraId="280D08B2" w14:textId="77777777" w:rsidR="009E33C7" w:rsidRPr="005C4FE5" w:rsidRDefault="009E33C7" w:rsidP="008916CF">
            <w:pPr>
              <w:pStyle w:val="ColumnHeading"/>
              <w:keepNext/>
            </w:pPr>
            <w:r w:rsidRPr="005C4FE5">
              <w:t>Enmienda</w:t>
            </w:r>
          </w:p>
        </w:tc>
      </w:tr>
      <w:tr w:rsidR="009E33C7" w:rsidRPr="005C4FE5" w14:paraId="37F0DE55" w14:textId="77777777" w:rsidTr="008916CF">
        <w:trPr>
          <w:jc w:val="center"/>
        </w:trPr>
        <w:tc>
          <w:tcPr>
            <w:tcW w:w="4876" w:type="dxa"/>
            <w:hideMark/>
          </w:tcPr>
          <w:p w14:paraId="5EBFA554" w14:textId="77777777" w:rsidR="009E33C7" w:rsidRPr="005C4FE5" w:rsidRDefault="009E33C7" w:rsidP="008916CF">
            <w:pPr>
              <w:pStyle w:val="Normal6"/>
            </w:pPr>
            <w:r w:rsidRPr="005C4FE5">
              <w:rPr>
                <w:b/>
                <w:i/>
              </w:rPr>
              <w:t>3.</w:t>
            </w:r>
            <w:r w:rsidRPr="005C4FE5">
              <w:tab/>
            </w:r>
            <w:r w:rsidRPr="005C4FE5">
              <w:rPr>
                <w:b/>
                <w:i/>
              </w:rPr>
              <w:t>Los Estados miembros iniciarán cuanto antes la búsqueda de los miembros de la familia de los menores no acompañados con la asistencia, en su caso, de las organizaciones internacionales u otras organizaciones competentes, una vez formulada la solicitud de protección internacional y respetando el interés superior del menor. En caso de que pueda haber una amenaza para la vida o la integridad de un menor o de sus parientes cercanos, especialmente si permanecen en el país de origen, deberá garantizarse que la recogida, el tratamiento y la comunicación de la información referente a estas personas se realice de forma confidencial, a fin de no poner en peligro su seguridad.</w:t>
            </w:r>
          </w:p>
        </w:tc>
        <w:tc>
          <w:tcPr>
            <w:tcW w:w="4876" w:type="dxa"/>
            <w:hideMark/>
          </w:tcPr>
          <w:p w14:paraId="79366C97" w14:textId="77777777" w:rsidR="009E33C7" w:rsidRPr="005C4FE5" w:rsidRDefault="009E33C7" w:rsidP="008916CF">
            <w:pPr>
              <w:pStyle w:val="Normal6"/>
              <w:rPr>
                <w:szCs w:val="24"/>
              </w:rPr>
            </w:pPr>
            <w:r w:rsidRPr="005C4FE5">
              <w:rPr>
                <w:b/>
                <w:i/>
              </w:rPr>
              <w:t>suprimido</w:t>
            </w:r>
          </w:p>
        </w:tc>
      </w:tr>
    </w:tbl>
    <w:p w14:paraId="2E8E37E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10438CB"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A039857" w14:textId="77777777" w:rsidR="009E33C7" w:rsidRPr="005C4FE5" w:rsidRDefault="009E33C7" w:rsidP="009E33C7">
      <w:pPr>
        <w:pStyle w:val="Normal12Italic"/>
        <w:rPr>
          <w:noProof w:val="0"/>
        </w:rPr>
      </w:pPr>
      <w:r w:rsidRPr="005C4FE5">
        <w:rPr>
          <w:noProof w:val="0"/>
        </w:rPr>
        <w:t>La presente Directiva debe abstenerse de abordar cuestiones relacionadas con la reagrupación familiar. En muchos casos, una rápida reagrupación familiar entorpece la integración con éxito del menor porque reduce su autonomía.</w:t>
      </w:r>
    </w:p>
    <w:p w14:paraId="36F81E38" w14:textId="77777777" w:rsidR="009E33C7" w:rsidRPr="005C4FE5" w:rsidRDefault="009E33C7" w:rsidP="009E33C7">
      <w:r w:rsidRPr="005C4FE5">
        <w:rPr>
          <w:rStyle w:val="HideTWBExt"/>
          <w:noProof w:val="0"/>
        </w:rPr>
        <w:t>&lt;/AmendB&gt;</w:t>
      </w:r>
    </w:p>
    <w:p w14:paraId="3EFD60E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496</w:t>
      </w:r>
      <w:r w:rsidRPr="005C4FE5">
        <w:rPr>
          <w:rStyle w:val="HideTWBExt"/>
          <w:b w:val="0"/>
          <w:noProof w:val="0"/>
        </w:rPr>
        <w:t>&lt;/NumAmB&gt;</w:t>
      </w:r>
    </w:p>
    <w:p w14:paraId="197C02E5"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4587D7C5" w14:textId="77777777" w:rsidR="009E33C7" w:rsidRPr="005C4FE5" w:rsidRDefault="009E33C7" w:rsidP="009E33C7">
      <w:r w:rsidRPr="005C4FE5">
        <w:rPr>
          <w:rStyle w:val="HideTWBExt"/>
          <w:noProof w:val="0"/>
        </w:rPr>
        <w:t>&lt;/RepeatBlock-By&gt;</w:t>
      </w:r>
    </w:p>
    <w:p w14:paraId="076D6C7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BE71183" w14:textId="77777777" w:rsidR="009E33C7" w:rsidRPr="005C4FE5" w:rsidRDefault="009E33C7" w:rsidP="009E33C7">
      <w:pPr>
        <w:pStyle w:val="NormalBold"/>
      </w:pPr>
      <w:r w:rsidRPr="005C4FE5">
        <w:rPr>
          <w:rStyle w:val="HideTWBExt"/>
          <w:b w:val="0"/>
          <w:noProof w:val="0"/>
        </w:rPr>
        <w:t>&lt;Article&gt;</w:t>
      </w:r>
      <w:r w:rsidRPr="005C4FE5">
        <w:t>Artículo 24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13799EA" w14:textId="77777777" w:rsidTr="008916CF">
        <w:trPr>
          <w:jc w:val="center"/>
        </w:trPr>
        <w:tc>
          <w:tcPr>
            <w:tcW w:w="9752" w:type="dxa"/>
            <w:gridSpan w:val="2"/>
          </w:tcPr>
          <w:p w14:paraId="3A9780DE" w14:textId="77777777" w:rsidR="009E33C7" w:rsidRPr="005C4FE5" w:rsidRDefault="009E33C7" w:rsidP="008916CF">
            <w:pPr>
              <w:keepNext/>
            </w:pPr>
          </w:p>
        </w:tc>
      </w:tr>
      <w:tr w:rsidR="009E33C7" w:rsidRPr="005C4FE5" w14:paraId="63ECDFAC" w14:textId="77777777" w:rsidTr="008916CF">
        <w:trPr>
          <w:jc w:val="center"/>
        </w:trPr>
        <w:tc>
          <w:tcPr>
            <w:tcW w:w="4876" w:type="dxa"/>
            <w:hideMark/>
          </w:tcPr>
          <w:p w14:paraId="2D189AF9" w14:textId="77777777" w:rsidR="009E33C7" w:rsidRPr="005C4FE5" w:rsidRDefault="009E33C7" w:rsidP="008916CF">
            <w:pPr>
              <w:pStyle w:val="ColumnHeading"/>
              <w:keepNext/>
            </w:pPr>
            <w:r w:rsidRPr="005C4FE5">
              <w:t>Texto de la Comisión</w:t>
            </w:r>
          </w:p>
        </w:tc>
        <w:tc>
          <w:tcPr>
            <w:tcW w:w="4876" w:type="dxa"/>
            <w:hideMark/>
          </w:tcPr>
          <w:p w14:paraId="23FE0AB1" w14:textId="77777777" w:rsidR="009E33C7" w:rsidRPr="005C4FE5" w:rsidRDefault="009E33C7" w:rsidP="008916CF">
            <w:pPr>
              <w:pStyle w:val="ColumnHeading"/>
              <w:keepNext/>
            </w:pPr>
            <w:r w:rsidRPr="005C4FE5">
              <w:t>Enmienda</w:t>
            </w:r>
          </w:p>
        </w:tc>
      </w:tr>
      <w:tr w:rsidR="009E33C7" w:rsidRPr="005C4FE5" w14:paraId="7A064907" w14:textId="77777777" w:rsidTr="008916CF">
        <w:trPr>
          <w:jc w:val="center"/>
        </w:trPr>
        <w:tc>
          <w:tcPr>
            <w:tcW w:w="4876" w:type="dxa"/>
            <w:hideMark/>
          </w:tcPr>
          <w:p w14:paraId="114DAC3E" w14:textId="77777777" w:rsidR="009E33C7" w:rsidRPr="005C4FE5" w:rsidRDefault="009E33C7" w:rsidP="008916CF">
            <w:pPr>
              <w:pStyle w:val="Normal6"/>
            </w:pPr>
            <w:r w:rsidRPr="005C4FE5">
              <w:t>1.</w:t>
            </w:r>
            <w:r w:rsidRPr="005C4FE5">
              <w:tab/>
              <w:t xml:space="preserve">Los Estados miembros velarán por que las personas que hayan padecido violencia de género, tortura, violación u otros actos graves de violencia </w:t>
            </w:r>
            <w:r w:rsidRPr="005C4FE5">
              <w:rPr>
                <w:b/>
                <w:i/>
              </w:rPr>
              <w:t>reciban el tratamiento preciso</w:t>
            </w:r>
            <w:r w:rsidRPr="005C4FE5">
              <w:t xml:space="preserve"> para reparar los daños producidos por tales actos, y puedan acceder, en particular, a la asistencia o tratamiento médico y psicológico adecuado.</w:t>
            </w:r>
          </w:p>
        </w:tc>
        <w:tc>
          <w:tcPr>
            <w:tcW w:w="4876" w:type="dxa"/>
            <w:hideMark/>
          </w:tcPr>
          <w:p w14:paraId="6BD5896F" w14:textId="77777777" w:rsidR="009E33C7" w:rsidRPr="005C4FE5" w:rsidRDefault="009E33C7" w:rsidP="008916CF">
            <w:pPr>
              <w:pStyle w:val="Normal6"/>
              <w:rPr>
                <w:szCs w:val="24"/>
              </w:rPr>
            </w:pPr>
            <w:r w:rsidRPr="005C4FE5">
              <w:t>1.</w:t>
            </w:r>
            <w:r w:rsidRPr="005C4FE5">
              <w:tab/>
              <w:t xml:space="preserve">Los Estados miembros velarán por que las personas que hayan padecido violencia </w:t>
            </w:r>
            <w:r w:rsidRPr="005C4FE5">
              <w:rPr>
                <w:b/>
                <w:i/>
              </w:rPr>
              <w:t xml:space="preserve">sexual y </w:t>
            </w:r>
            <w:r w:rsidRPr="005C4FE5">
              <w:t xml:space="preserve">de género, </w:t>
            </w:r>
            <w:r w:rsidRPr="005C4FE5">
              <w:rPr>
                <w:b/>
                <w:i/>
              </w:rPr>
              <w:t xml:space="preserve">otras formas de violencia motivada por prejuicios, </w:t>
            </w:r>
            <w:r w:rsidRPr="005C4FE5">
              <w:t xml:space="preserve">tortura, violación u otros actos graves de violencia </w:t>
            </w:r>
            <w:r w:rsidRPr="005C4FE5">
              <w:rPr>
                <w:b/>
                <w:i/>
              </w:rPr>
              <w:t>psicológica, física o sexual accedan a servicios de rehabilitación holísticos</w:t>
            </w:r>
            <w:r w:rsidRPr="005C4FE5">
              <w:t xml:space="preserve"> para reparar los daños producidos por tales actos, y puedan acceder, en particular, a la asistencia o tratamiento médico y psicológico adecuado</w:t>
            </w:r>
            <w:r w:rsidRPr="005C4FE5">
              <w:rPr>
                <w:b/>
                <w:i/>
              </w:rPr>
              <w:t>, así como a una asistencia cualificada, con la ayuda de un intérprete cualificado si fuese necesario</w:t>
            </w:r>
            <w:r w:rsidRPr="005C4FE5">
              <w:t>.</w:t>
            </w:r>
            <w:r w:rsidRPr="005C4FE5">
              <w:rPr>
                <w:b/>
                <w:i/>
              </w:rPr>
              <w:t xml:space="preserve"> Dicha asistencia deberá prestarse lo antes posible tras la identificación de la víctima.</w:t>
            </w:r>
          </w:p>
        </w:tc>
      </w:tr>
    </w:tbl>
    <w:p w14:paraId="5E2C8C5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E11277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3231695" w14:textId="77777777" w:rsidR="009E33C7" w:rsidRPr="005C4FE5" w:rsidRDefault="009E33C7" w:rsidP="009E33C7">
      <w:pPr>
        <w:pStyle w:val="Normal12Italic"/>
        <w:rPr>
          <w:noProof w:val="0"/>
        </w:rPr>
      </w:pPr>
      <w:r w:rsidRPr="005C4FE5">
        <w:rPr>
          <w:noProof w:val="0"/>
        </w:rPr>
        <w:t>Esta enmienda guarda una estrecha relación con enmiendas admisibles del proyecto de informe que persiguen mejorar las condiciones para los solicitantes con necesidades de acogida particulares.</w:t>
      </w:r>
    </w:p>
    <w:p w14:paraId="142627A0" w14:textId="77777777" w:rsidR="009E33C7" w:rsidRPr="005C4FE5" w:rsidRDefault="009E33C7" w:rsidP="009E33C7">
      <w:r w:rsidRPr="005C4FE5">
        <w:rPr>
          <w:rStyle w:val="HideTWBExt"/>
          <w:noProof w:val="0"/>
        </w:rPr>
        <w:t>&lt;/AmendB&gt;</w:t>
      </w:r>
    </w:p>
    <w:p w14:paraId="207ECFB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497</w:t>
      </w:r>
      <w:r w:rsidRPr="005C4FE5">
        <w:rPr>
          <w:rStyle w:val="HideTWBExt"/>
          <w:b w:val="0"/>
          <w:noProof w:val="0"/>
        </w:rPr>
        <w:t>&lt;/NumAmB&gt;</w:t>
      </w:r>
    </w:p>
    <w:p w14:paraId="3BF3696F"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Christine Revault D'Allonnes Bonnefoy, Soraya Post, Anna Hedh, Cécile Kashetu Kyenge</w:t>
      </w:r>
      <w:r w:rsidRPr="005C4FE5">
        <w:rPr>
          <w:rStyle w:val="HideTWBExt"/>
          <w:b w:val="0"/>
          <w:noProof w:val="0"/>
        </w:rPr>
        <w:t>&lt;/Members&gt;</w:t>
      </w:r>
    </w:p>
    <w:p w14:paraId="0420ABE2" w14:textId="77777777" w:rsidR="009E33C7" w:rsidRPr="005C4FE5" w:rsidRDefault="009E33C7" w:rsidP="009E33C7">
      <w:r w:rsidRPr="005C4FE5">
        <w:rPr>
          <w:rStyle w:val="HideTWBExt"/>
          <w:noProof w:val="0"/>
        </w:rPr>
        <w:t>&lt;/RepeatBlock-By&gt;</w:t>
      </w:r>
    </w:p>
    <w:p w14:paraId="746EA76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41A3F37" w14:textId="77777777" w:rsidR="009E33C7" w:rsidRPr="005C4FE5" w:rsidRDefault="009E33C7" w:rsidP="009E33C7">
      <w:pPr>
        <w:pStyle w:val="NormalBold"/>
      </w:pPr>
      <w:r w:rsidRPr="005C4FE5">
        <w:rPr>
          <w:rStyle w:val="HideTWBExt"/>
          <w:b w:val="0"/>
          <w:noProof w:val="0"/>
        </w:rPr>
        <w:t>&lt;Article&gt;</w:t>
      </w:r>
      <w:r w:rsidRPr="005C4FE5">
        <w:t>Artículo 24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DE815C0" w14:textId="77777777" w:rsidTr="008916CF">
        <w:trPr>
          <w:jc w:val="center"/>
        </w:trPr>
        <w:tc>
          <w:tcPr>
            <w:tcW w:w="9752" w:type="dxa"/>
            <w:gridSpan w:val="2"/>
          </w:tcPr>
          <w:p w14:paraId="0DF7FE6B" w14:textId="77777777" w:rsidR="009E33C7" w:rsidRPr="005C4FE5" w:rsidRDefault="009E33C7" w:rsidP="008916CF">
            <w:pPr>
              <w:keepNext/>
            </w:pPr>
          </w:p>
        </w:tc>
      </w:tr>
      <w:tr w:rsidR="009E33C7" w:rsidRPr="005C4FE5" w14:paraId="7F1DD3B9" w14:textId="77777777" w:rsidTr="008916CF">
        <w:trPr>
          <w:jc w:val="center"/>
        </w:trPr>
        <w:tc>
          <w:tcPr>
            <w:tcW w:w="4876" w:type="dxa"/>
            <w:hideMark/>
          </w:tcPr>
          <w:p w14:paraId="4B976082" w14:textId="77777777" w:rsidR="009E33C7" w:rsidRPr="005C4FE5" w:rsidRDefault="009E33C7" w:rsidP="008916CF">
            <w:pPr>
              <w:pStyle w:val="ColumnHeading"/>
              <w:keepNext/>
            </w:pPr>
            <w:r w:rsidRPr="005C4FE5">
              <w:t>Texto de la Comisión</w:t>
            </w:r>
          </w:p>
        </w:tc>
        <w:tc>
          <w:tcPr>
            <w:tcW w:w="4876" w:type="dxa"/>
            <w:hideMark/>
          </w:tcPr>
          <w:p w14:paraId="095E3B83" w14:textId="77777777" w:rsidR="009E33C7" w:rsidRPr="005C4FE5" w:rsidRDefault="009E33C7" w:rsidP="008916CF">
            <w:pPr>
              <w:pStyle w:val="ColumnHeading"/>
              <w:keepNext/>
            </w:pPr>
            <w:r w:rsidRPr="005C4FE5">
              <w:t>Enmienda</w:t>
            </w:r>
          </w:p>
        </w:tc>
      </w:tr>
      <w:tr w:rsidR="009E33C7" w:rsidRPr="005C4FE5" w14:paraId="2A42B22F" w14:textId="77777777" w:rsidTr="008916CF">
        <w:trPr>
          <w:jc w:val="center"/>
        </w:trPr>
        <w:tc>
          <w:tcPr>
            <w:tcW w:w="4876" w:type="dxa"/>
            <w:hideMark/>
          </w:tcPr>
          <w:p w14:paraId="365056D2" w14:textId="77777777" w:rsidR="009E33C7" w:rsidRPr="005C4FE5" w:rsidRDefault="009E33C7" w:rsidP="008916CF">
            <w:pPr>
              <w:pStyle w:val="Normal6"/>
            </w:pPr>
            <w:r w:rsidRPr="005C4FE5">
              <w:t>1.</w:t>
            </w:r>
            <w:r w:rsidRPr="005C4FE5">
              <w:tab/>
              <w:t xml:space="preserve">Los Estados miembros velarán por que las personas que hayan padecido violencia de género, tortura, violación u otros actos graves de violencia </w:t>
            </w:r>
            <w:r w:rsidRPr="005C4FE5">
              <w:rPr>
                <w:b/>
                <w:i/>
              </w:rPr>
              <w:t>reciban el tratamiento preciso</w:t>
            </w:r>
            <w:r w:rsidRPr="005C4FE5">
              <w:t xml:space="preserve"> para reparar los daños producidos por tales actos, y puedan acceder, en particular, a la asistencia o tratamiento médico y psicológico adecuado.</w:t>
            </w:r>
          </w:p>
        </w:tc>
        <w:tc>
          <w:tcPr>
            <w:tcW w:w="4876" w:type="dxa"/>
            <w:hideMark/>
          </w:tcPr>
          <w:p w14:paraId="431F7E72" w14:textId="77777777" w:rsidR="009E33C7" w:rsidRPr="005C4FE5" w:rsidRDefault="009E33C7" w:rsidP="008916CF">
            <w:pPr>
              <w:pStyle w:val="Normal6"/>
              <w:rPr>
                <w:szCs w:val="24"/>
              </w:rPr>
            </w:pPr>
            <w:r w:rsidRPr="005C4FE5">
              <w:t>1.</w:t>
            </w:r>
            <w:r w:rsidRPr="005C4FE5">
              <w:tab/>
              <w:t xml:space="preserve">Los Estados miembros velarán por que las personas que hayan padecido violencia </w:t>
            </w:r>
            <w:r w:rsidRPr="005C4FE5">
              <w:rPr>
                <w:b/>
                <w:i/>
              </w:rPr>
              <w:t xml:space="preserve">sexual y </w:t>
            </w:r>
            <w:r w:rsidRPr="005C4FE5">
              <w:t xml:space="preserve">de género, </w:t>
            </w:r>
            <w:r w:rsidRPr="005C4FE5">
              <w:rPr>
                <w:b/>
                <w:i/>
              </w:rPr>
              <w:t xml:space="preserve">otras formas de violencia motivada por prejuicios, </w:t>
            </w:r>
            <w:r w:rsidRPr="005C4FE5">
              <w:t xml:space="preserve">tortura, violación u otros actos graves de violencia </w:t>
            </w:r>
            <w:r w:rsidRPr="005C4FE5">
              <w:rPr>
                <w:b/>
                <w:i/>
              </w:rPr>
              <w:t>psicológica, física o sexual accedan a servicios de rehabilitación holísticos</w:t>
            </w:r>
            <w:r w:rsidRPr="005C4FE5">
              <w:t xml:space="preserve"> para reparar los daños producidos por tales actos, y puedan acceder, en particular, a la asistencia o tratamiento médico y psicológico adecuado</w:t>
            </w:r>
            <w:r w:rsidRPr="005C4FE5">
              <w:rPr>
                <w:b/>
                <w:i/>
              </w:rPr>
              <w:t>, así como a una asistencia cualificada, con la ayuda de un intérprete cualificado si fuese necesario</w:t>
            </w:r>
            <w:r w:rsidRPr="005C4FE5">
              <w:t>.</w:t>
            </w:r>
            <w:r w:rsidRPr="005C4FE5">
              <w:rPr>
                <w:b/>
                <w:i/>
              </w:rPr>
              <w:t xml:space="preserve"> Dicha asistencia deberá prestarse lo antes posible tras la identificación de la víctima.</w:t>
            </w:r>
          </w:p>
        </w:tc>
      </w:tr>
    </w:tbl>
    <w:p w14:paraId="5BBA759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B3DE46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306FB58F" w14:textId="77777777" w:rsidR="009E33C7" w:rsidRPr="005C4FE5" w:rsidRDefault="009E33C7" w:rsidP="009E33C7">
      <w:pPr>
        <w:pStyle w:val="Normal12Italic"/>
        <w:rPr>
          <w:noProof w:val="0"/>
        </w:rPr>
      </w:pPr>
      <w:r w:rsidRPr="005C4FE5">
        <w:rPr>
          <w:noProof w:val="0"/>
        </w:rPr>
        <w:t>La presente Directiva debe atenerse a las normas internacionales y garantizar unas condiciones de acogida adecuadas para las víctimas de torturas. Se debe incluir una mención explícita a una asistencia cualificada; la obligación de prestar asistencia lo antes posible; y la puesta a disposición de un intérprete cualificado.</w:t>
      </w:r>
    </w:p>
    <w:p w14:paraId="4894F1A3" w14:textId="77777777" w:rsidR="009E33C7" w:rsidRPr="005C4FE5" w:rsidRDefault="009E33C7" w:rsidP="009E33C7">
      <w:r w:rsidRPr="005C4FE5">
        <w:rPr>
          <w:rStyle w:val="HideTWBExt"/>
          <w:noProof w:val="0"/>
        </w:rPr>
        <w:t>&lt;/AmendB&gt;</w:t>
      </w:r>
    </w:p>
    <w:p w14:paraId="3379699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498</w:t>
      </w:r>
      <w:r w:rsidRPr="005C4FE5">
        <w:rPr>
          <w:rStyle w:val="HideTWBExt"/>
          <w:b w:val="0"/>
          <w:noProof w:val="0"/>
        </w:rPr>
        <w:t>&lt;/NumAmB&gt;</w:t>
      </w:r>
    </w:p>
    <w:p w14:paraId="53D46F11"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17B5CC46" w14:textId="77777777" w:rsidR="009E33C7" w:rsidRPr="005C4FE5" w:rsidRDefault="009E33C7" w:rsidP="009E33C7">
      <w:r w:rsidRPr="005C4FE5">
        <w:rPr>
          <w:rStyle w:val="HideTWBExt"/>
          <w:noProof w:val="0"/>
        </w:rPr>
        <w:t>&lt;/RepeatBlock-By&gt;</w:t>
      </w:r>
    </w:p>
    <w:p w14:paraId="346A5EE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FC712EA" w14:textId="77777777" w:rsidR="009E33C7" w:rsidRPr="005C4FE5" w:rsidRDefault="009E33C7" w:rsidP="009E33C7">
      <w:pPr>
        <w:pStyle w:val="NormalBold"/>
      </w:pPr>
      <w:r w:rsidRPr="005C4FE5">
        <w:rPr>
          <w:rStyle w:val="HideTWBExt"/>
          <w:b w:val="0"/>
          <w:noProof w:val="0"/>
        </w:rPr>
        <w:t>&lt;Article&gt;</w:t>
      </w:r>
      <w:r w:rsidRPr="005C4FE5">
        <w:t>Artículo 24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3192CDF" w14:textId="77777777" w:rsidTr="008916CF">
        <w:trPr>
          <w:jc w:val="center"/>
        </w:trPr>
        <w:tc>
          <w:tcPr>
            <w:tcW w:w="9752" w:type="dxa"/>
            <w:gridSpan w:val="2"/>
          </w:tcPr>
          <w:p w14:paraId="432D7CCA" w14:textId="77777777" w:rsidR="009E33C7" w:rsidRPr="005C4FE5" w:rsidRDefault="009E33C7" w:rsidP="008916CF">
            <w:pPr>
              <w:keepNext/>
            </w:pPr>
          </w:p>
        </w:tc>
      </w:tr>
      <w:tr w:rsidR="009E33C7" w:rsidRPr="005C4FE5" w14:paraId="63F9802C" w14:textId="77777777" w:rsidTr="008916CF">
        <w:trPr>
          <w:jc w:val="center"/>
        </w:trPr>
        <w:tc>
          <w:tcPr>
            <w:tcW w:w="4876" w:type="dxa"/>
            <w:hideMark/>
          </w:tcPr>
          <w:p w14:paraId="37DB3889" w14:textId="77777777" w:rsidR="009E33C7" w:rsidRPr="005C4FE5" w:rsidRDefault="009E33C7" w:rsidP="008916CF">
            <w:pPr>
              <w:pStyle w:val="ColumnHeading"/>
              <w:keepNext/>
            </w:pPr>
            <w:r w:rsidRPr="005C4FE5">
              <w:t>Texto de la Comisión</w:t>
            </w:r>
          </w:p>
        </w:tc>
        <w:tc>
          <w:tcPr>
            <w:tcW w:w="4876" w:type="dxa"/>
            <w:hideMark/>
          </w:tcPr>
          <w:p w14:paraId="7014AB38" w14:textId="77777777" w:rsidR="009E33C7" w:rsidRPr="005C4FE5" w:rsidRDefault="009E33C7" w:rsidP="008916CF">
            <w:pPr>
              <w:pStyle w:val="ColumnHeading"/>
              <w:keepNext/>
            </w:pPr>
            <w:r w:rsidRPr="005C4FE5">
              <w:t>Enmienda</w:t>
            </w:r>
          </w:p>
        </w:tc>
      </w:tr>
      <w:tr w:rsidR="009E33C7" w:rsidRPr="005C4FE5" w14:paraId="20CC1436" w14:textId="77777777" w:rsidTr="008916CF">
        <w:trPr>
          <w:jc w:val="center"/>
        </w:trPr>
        <w:tc>
          <w:tcPr>
            <w:tcW w:w="4876" w:type="dxa"/>
            <w:hideMark/>
          </w:tcPr>
          <w:p w14:paraId="75B70959" w14:textId="77777777" w:rsidR="009E33C7" w:rsidRPr="005C4FE5" w:rsidRDefault="009E33C7" w:rsidP="008916CF">
            <w:pPr>
              <w:pStyle w:val="Normal6"/>
            </w:pPr>
            <w:r w:rsidRPr="005C4FE5">
              <w:t>1.</w:t>
            </w:r>
            <w:r w:rsidRPr="005C4FE5">
              <w:tab/>
              <w:t xml:space="preserve">Los Estados miembros velarán por que las personas que hayan padecido </w:t>
            </w:r>
            <w:r w:rsidRPr="005C4FE5">
              <w:rPr>
                <w:b/>
                <w:i/>
              </w:rPr>
              <w:t>violencia de género,</w:t>
            </w:r>
            <w:r w:rsidRPr="005C4FE5">
              <w:t xml:space="preserve"> tortura, violación u otros actos graves de violencia reciban el tratamiento preciso para reparar los daños producidos por tales actos, y puedan acceder, en particular, a la asistencia o tratamiento médico y psicológico adecuado.</w:t>
            </w:r>
          </w:p>
        </w:tc>
        <w:tc>
          <w:tcPr>
            <w:tcW w:w="4876" w:type="dxa"/>
            <w:hideMark/>
          </w:tcPr>
          <w:p w14:paraId="09EE94B8" w14:textId="77777777" w:rsidR="009E33C7" w:rsidRPr="005C4FE5" w:rsidRDefault="009E33C7" w:rsidP="008916CF">
            <w:pPr>
              <w:pStyle w:val="Normal6"/>
              <w:rPr>
                <w:szCs w:val="24"/>
              </w:rPr>
            </w:pPr>
            <w:r w:rsidRPr="005C4FE5">
              <w:t>1.</w:t>
            </w:r>
            <w:r w:rsidRPr="005C4FE5">
              <w:tab/>
              <w:t>Los Estados miembros velarán por que las personas que hayan padecido tortura, violación u otros actos graves de violencia reciban el tratamiento preciso para reparar los daños producidos por tales actos, y puedan acceder, en particular, a la asistencia o tratamiento médico y psicológico adecuado.</w:t>
            </w:r>
          </w:p>
        </w:tc>
      </w:tr>
    </w:tbl>
    <w:p w14:paraId="50302C6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323CAD3" w14:textId="77777777" w:rsidR="009E33C7" w:rsidRPr="005C4FE5" w:rsidRDefault="009E33C7" w:rsidP="009E33C7">
      <w:r w:rsidRPr="005C4FE5">
        <w:rPr>
          <w:rStyle w:val="HideTWBExt"/>
          <w:noProof w:val="0"/>
        </w:rPr>
        <w:t>&lt;/AmendB&gt;</w:t>
      </w:r>
    </w:p>
    <w:p w14:paraId="2C69848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499</w:t>
      </w:r>
      <w:r w:rsidRPr="005C4FE5">
        <w:rPr>
          <w:rStyle w:val="HideTWBExt"/>
          <w:b w:val="0"/>
          <w:noProof w:val="0"/>
        </w:rPr>
        <w:t>&lt;/NumAmB&gt;</w:t>
      </w:r>
    </w:p>
    <w:p w14:paraId="670E1D56"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23885478" w14:textId="77777777" w:rsidR="009E33C7" w:rsidRPr="005C4FE5" w:rsidRDefault="009E33C7" w:rsidP="009E33C7">
      <w:r w:rsidRPr="005C4FE5">
        <w:rPr>
          <w:rStyle w:val="HideTWBExt"/>
          <w:noProof w:val="0"/>
        </w:rPr>
        <w:t>&lt;/RepeatBlock-By&gt;</w:t>
      </w:r>
    </w:p>
    <w:p w14:paraId="401D4C7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F0B7F5F" w14:textId="77777777" w:rsidR="009E33C7" w:rsidRPr="005C4FE5" w:rsidRDefault="009E33C7" w:rsidP="009E33C7">
      <w:pPr>
        <w:pStyle w:val="NormalBold"/>
      </w:pPr>
      <w:r w:rsidRPr="005C4FE5">
        <w:rPr>
          <w:rStyle w:val="HideTWBExt"/>
          <w:b w:val="0"/>
          <w:noProof w:val="0"/>
        </w:rPr>
        <w:t>&lt;Article&gt;</w:t>
      </w:r>
      <w:r w:rsidRPr="005C4FE5">
        <w:t>Artículo 24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4897FB1" w14:textId="77777777" w:rsidTr="008916CF">
        <w:trPr>
          <w:jc w:val="center"/>
        </w:trPr>
        <w:tc>
          <w:tcPr>
            <w:tcW w:w="9752" w:type="dxa"/>
            <w:gridSpan w:val="2"/>
          </w:tcPr>
          <w:p w14:paraId="372228F1" w14:textId="77777777" w:rsidR="009E33C7" w:rsidRPr="005C4FE5" w:rsidRDefault="009E33C7" w:rsidP="008916CF">
            <w:pPr>
              <w:keepNext/>
            </w:pPr>
          </w:p>
        </w:tc>
      </w:tr>
      <w:tr w:rsidR="009E33C7" w:rsidRPr="005C4FE5" w14:paraId="0500195E" w14:textId="77777777" w:rsidTr="008916CF">
        <w:trPr>
          <w:jc w:val="center"/>
        </w:trPr>
        <w:tc>
          <w:tcPr>
            <w:tcW w:w="4876" w:type="dxa"/>
            <w:hideMark/>
          </w:tcPr>
          <w:p w14:paraId="19F4707C" w14:textId="77777777" w:rsidR="009E33C7" w:rsidRPr="005C4FE5" w:rsidRDefault="009E33C7" w:rsidP="008916CF">
            <w:pPr>
              <w:pStyle w:val="ColumnHeading"/>
              <w:keepNext/>
            </w:pPr>
            <w:r w:rsidRPr="005C4FE5">
              <w:t>Texto de la Comisión</w:t>
            </w:r>
          </w:p>
        </w:tc>
        <w:tc>
          <w:tcPr>
            <w:tcW w:w="4876" w:type="dxa"/>
            <w:hideMark/>
          </w:tcPr>
          <w:p w14:paraId="518C0DF4" w14:textId="77777777" w:rsidR="009E33C7" w:rsidRPr="005C4FE5" w:rsidRDefault="009E33C7" w:rsidP="008916CF">
            <w:pPr>
              <w:pStyle w:val="ColumnHeading"/>
              <w:keepNext/>
            </w:pPr>
            <w:r w:rsidRPr="005C4FE5">
              <w:t>Enmienda</w:t>
            </w:r>
          </w:p>
        </w:tc>
      </w:tr>
      <w:tr w:rsidR="009E33C7" w:rsidRPr="005C4FE5" w14:paraId="5008B9A1" w14:textId="77777777" w:rsidTr="008916CF">
        <w:trPr>
          <w:jc w:val="center"/>
        </w:trPr>
        <w:tc>
          <w:tcPr>
            <w:tcW w:w="4876" w:type="dxa"/>
            <w:hideMark/>
          </w:tcPr>
          <w:p w14:paraId="6FD9E8D0" w14:textId="77777777" w:rsidR="009E33C7" w:rsidRPr="005C4FE5" w:rsidRDefault="009E33C7" w:rsidP="008916CF">
            <w:pPr>
              <w:pStyle w:val="Normal6"/>
            </w:pPr>
            <w:r w:rsidRPr="005C4FE5">
              <w:t>1.</w:t>
            </w:r>
            <w:r w:rsidRPr="005C4FE5">
              <w:tab/>
              <w:t xml:space="preserve">Los Estados miembros </w:t>
            </w:r>
            <w:r w:rsidRPr="005C4FE5">
              <w:rPr>
                <w:b/>
                <w:i/>
              </w:rPr>
              <w:t>velarán</w:t>
            </w:r>
            <w:r w:rsidRPr="005C4FE5">
              <w:t xml:space="preserve"> por que las personas que hayan padecido violencia </w:t>
            </w:r>
            <w:r w:rsidRPr="005C4FE5">
              <w:rPr>
                <w:b/>
                <w:i/>
              </w:rPr>
              <w:t>de género</w:t>
            </w:r>
            <w:r w:rsidRPr="005C4FE5">
              <w:t>, tortura, violación u otros actos graves de violencia reciban el tratamiento preciso para reparar los daños producidos por tales actos, y puedan acceder, en particular, a la asistencia o tratamiento médico y psicológico adecuado.</w:t>
            </w:r>
          </w:p>
        </w:tc>
        <w:tc>
          <w:tcPr>
            <w:tcW w:w="4876" w:type="dxa"/>
            <w:hideMark/>
          </w:tcPr>
          <w:p w14:paraId="15C56036" w14:textId="77777777" w:rsidR="009E33C7" w:rsidRPr="005C4FE5" w:rsidRDefault="009E33C7" w:rsidP="008916CF">
            <w:pPr>
              <w:pStyle w:val="Normal6"/>
              <w:rPr>
                <w:szCs w:val="24"/>
              </w:rPr>
            </w:pPr>
            <w:r w:rsidRPr="005C4FE5">
              <w:t>1.</w:t>
            </w:r>
            <w:r w:rsidRPr="005C4FE5">
              <w:tab/>
              <w:t xml:space="preserve">Los Estados miembros </w:t>
            </w:r>
            <w:r w:rsidRPr="005C4FE5">
              <w:rPr>
                <w:b/>
                <w:i/>
              </w:rPr>
              <w:t>podrán velar</w:t>
            </w:r>
            <w:r w:rsidRPr="005C4FE5">
              <w:t xml:space="preserve"> por que las personas que hayan padecido violencia, tortura, violación u otros actos graves de violencia reciban el tratamiento preciso para reparar los daños producidos por tales actos, y puedan acceder, en particular, a la asistencia o tratamiento médico y psicológico adecuado.</w:t>
            </w:r>
          </w:p>
        </w:tc>
      </w:tr>
    </w:tbl>
    <w:p w14:paraId="79C6304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337D982"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0A01A7B"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2924BAC0" w14:textId="77777777" w:rsidR="009E33C7" w:rsidRPr="005C4FE5" w:rsidRDefault="009E33C7" w:rsidP="009E33C7">
      <w:r w:rsidRPr="005C4FE5">
        <w:rPr>
          <w:rStyle w:val="HideTWBExt"/>
          <w:noProof w:val="0"/>
        </w:rPr>
        <w:t>&lt;/AmendB&gt;</w:t>
      </w:r>
    </w:p>
    <w:p w14:paraId="3B3F67D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500</w:t>
      </w:r>
      <w:r w:rsidRPr="005C4FE5">
        <w:rPr>
          <w:rStyle w:val="HideTWBExt"/>
          <w:b w:val="0"/>
          <w:noProof w:val="0"/>
        </w:rPr>
        <w:t>&lt;/NumAmB&gt;</w:t>
      </w:r>
    </w:p>
    <w:p w14:paraId="0A80272F"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 Sylvie Guillaume, Elly Schlein, Christine Revault D'Allonnes Bonnefoy, Soraya Post, Anna Hedh, Cécile Kashetu Kyenge</w:t>
      </w:r>
      <w:r w:rsidRPr="005C4FE5">
        <w:rPr>
          <w:rStyle w:val="HideTWBExt"/>
          <w:b w:val="0"/>
          <w:noProof w:val="0"/>
        </w:rPr>
        <w:t>&lt;/Members&gt;</w:t>
      </w:r>
    </w:p>
    <w:p w14:paraId="716BFBC1" w14:textId="77777777" w:rsidR="009E33C7" w:rsidRPr="005C4FE5" w:rsidRDefault="009E33C7" w:rsidP="009E33C7">
      <w:r w:rsidRPr="005C4FE5">
        <w:rPr>
          <w:rStyle w:val="HideTWBExt"/>
          <w:noProof w:val="0"/>
        </w:rPr>
        <w:t>&lt;/RepeatBlock-By&gt;</w:t>
      </w:r>
    </w:p>
    <w:p w14:paraId="56A6187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D058916" w14:textId="77777777" w:rsidR="009E33C7" w:rsidRPr="005C4FE5" w:rsidRDefault="009E33C7" w:rsidP="009E33C7">
      <w:pPr>
        <w:pStyle w:val="NormalBold"/>
      </w:pPr>
      <w:r w:rsidRPr="005C4FE5">
        <w:rPr>
          <w:rStyle w:val="HideTWBExt"/>
          <w:b w:val="0"/>
          <w:noProof w:val="0"/>
        </w:rPr>
        <w:t>&lt;Article&gt;</w:t>
      </w:r>
      <w:r w:rsidRPr="005C4FE5">
        <w:t>Artículo 24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D788E5F" w14:textId="77777777" w:rsidTr="008916CF">
        <w:trPr>
          <w:jc w:val="center"/>
        </w:trPr>
        <w:tc>
          <w:tcPr>
            <w:tcW w:w="9752" w:type="dxa"/>
            <w:gridSpan w:val="2"/>
          </w:tcPr>
          <w:p w14:paraId="1868F480" w14:textId="77777777" w:rsidR="009E33C7" w:rsidRPr="005C4FE5" w:rsidRDefault="009E33C7" w:rsidP="008916CF">
            <w:pPr>
              <w:keepNext/>
            </w:pPr>
          </w:p>
        </w:tc>
      </w:tr>
      <w:tr w:rsidR="009E33C7" w:rsidRPr="005C4FE5" w14:paraId="58A44031" w14:textId="77777777" w:rsidTr="008916CF">
        <w:trPr>
          <w:jc w:val="center"/>
        </w:trPr>
        <w:tc>
          <w:tcPr>
            <w:tcW w:w="4876" w:type="dxa"/>
            <w:hideMark/>
          </w:tcPr>
          <w:p w14:paraId="64FA8B01" w14:textId="77777777" w:rsidR="009E33C7" w:rsidRPr="005C4FE5" w:rsidRDefault="009E33C7" w:rsidP="008916CF">
            <w:pPr>
              <w:pStyle w:val="ColumnHeading"/>
              <w:keepNext/>
            </w:pPr>
            <w:r w:rsidRPr="005C4FE5">
              <w:t>Texto de la Comisión</w:t>
            </w:r>
          </w:p>
        </w:tc>
        <w:tc>
          <w:tcPr>
            <w:tcW w:w="4876" w:type="dxa"/>
            <w:hideMark/>
          </w:tcPr>
          <w:p w14:paraId="7AB3A3EA" w14:textId="77777777" w:rsidR="009E33C7" w:rsidRPr="005C4FE5" w:rsidRDefault="009E33C7" w:rsidP="008916CF">
            <w:pPr>
              <w:pStyle w:val="ColumnHeading"/>
              <w:keepNext/>
            </w:pPr>
            <w:r w:rsidRPr="005C4FE5">
              <w:t>Enmienda</w:t>
            </w:r>
          </w:p>
        </w:tc>
      </w:tr>
      <w:tr w:rsidR="009E33C7" w:rsidRPr="005C4FE5" w14:paraId="15694EF6" w14:textId="77777777" w:rsidTr="008916CF">
        <w:trPr>
          <w:jc w:val="center"/>
        </w:trPr>
        <w:tc>
          <w:tcPr>
            <w:tcW w:w="4876" w:type="dxa"/>
            <w:hideMark/>
          </w:tcPr>
          <w:p w14:paraId="303F7F21" w14:textId="77777777" w:rsidR="009E33C7" w:rsidRPr="005C4FE5" w:rsidRDefault="009E33C7" w:rsidP="008916CF">
            <w:pPr>
              <w:pStyle w:val="Normal6"/>
            </w:pPr>
            <w:r w:rsidRPr="005C4FE5">
              <w:t>2.</w:t>
            </w:r>
            <w:r w:rsidRPr="005C4FE5">
              <w:tab/>
              <w:t>Las personas que trabajen con víctimas de la tortura, violación u otros actos graves de violencia deberán haber recibido y seguir recibiendo una formación adecuada sobre las necesidades de las víctimas y estarán sometidas a las normas de confidencialidad establecidas en el Derecho nacional aplicable con relación a la información a que tengan acceso por razón de su trabajo.</w:t>
            </w:r>
          </w:p>
        </w:tc>
        <w:tc>
          <w:tcPr>
            <w:tcW w:w="4876" w:type="dxa"/>
            <w:hideMark/>
          </w:tcPr>
          <w:p w14:paraId="0EFCDAFA" w14:textId="77777777" w:rsidR="009E33C7" w:rsidRPr="005C4FE5" w:rsidRDefault="009E33C7" w:rsidP="008916CF">
            <w:pPr>
              <w:pStyle w:val="Normal6"/>
              <w:rPr>
                <w:szCs w:val="24"/>
              </w:rPr>
            </w:pPr>
            <w:r w:rsidRPr="005C4FE5">
              <w:t>2.</w:t>
            </w:r>
            <w:r w:rsidRPr="005C4FE5">
              <w:tab/>
              <w:t>Las personas que trabajen con víctimas de la</w:t>
            </w:r>
            <w:r w:rsidRPr="005C4FE5">
              <w:rPr>
                <w:b/>
                <w:i/>
              </w:rPr>
              <w:t xml:space="preserve"> violencia de género, </w:t>
            </w:r>
            <w:r w:rsidRPr="005C4FE5">
              <w:t xml:space="preserve">tortura, violación u otros actos graves de violencia </w:t>
            </w:r>
            <w:r w:rsidRPr="005C4FE5">
              <w:rPr>
                <w:b/>
                <w:i/>
              </w:rPr>
              <w:t>psicológica, física o sexual, incluidos los profesionales de la salud encargados de la aplicación del apartado 1,</w:t>
            </w:r>
            <w:r w:rsidRPr="005C4FE5">
              <w:t xml:space="preserve"> deberán haber recibido y seguir recibiendo una formación adecuada sobre las necesidades de las víctimas </w:t>
            </w:r>
            <w:r w:rsidRPr="005C4FE5">
              <w:rPr>
                <w:b/>
                <w:i/>
              </w:rPr>
              <w:t xml:space="preserve">y los métodos de rehabilitación adecuados </w:t>
            </w:r>
            <w:r w:rsidRPr="005C4FE5">
              <w:t xml:space="preserve">y estarán sometidas a las normas de confidencialidad establecidas en el Derecho nacional aplicable </w:t>
            </w:r>
            <w:r w:rsidRPr="005C4FE5">
              <w:rPr>
                <w:b/>
                <w:i/>
              </w:rPr>
              <w:t>y en los códigos deontológicos profesionales</w:t>
            </w:r>
            <w:r w:rsidRPr="005C4FE5">
              <w:t xml:space="preserve"> con relación a la información a que tengan acceso por razón de su trabajo.</w:t>
            </w:r>
          </w:p>
        </w:tc>
      </w:tr>
    </w:tbl>
    <w:p w14:paraId="0406F84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A70800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8EBA4FD" w14:textId="77777777" w:rsidR="009E33C7" w:rsidRPr="005C4FE5" w:rsidRDefault="009E33C7" w:rsidP="009E33C7">
      <w:pPr>
        <w:pStyle w:val="Normal12Italic"/>
        <w:rPr>
          <w:noProof w:val="0"/>
        </w:rPr>
      </w:pPr>
      <w:r w:rsidRPr="005C4FE5">
        <w:rPr>
          <w:noProof w:val="0"/>
        </w:rPr>
        <w:t>La presente Directiva debe atenerse a las normas internacionales y garantizar unas condiciones de acogida adecuadas para las víctimas de torturas. Se debe incluir una mención explícita a los profesionales de la salud entre las categorías del personal que deben estar adecuadamente formadas, ya que con frecuencia no se aplica esta obligación a los profesionales de la salud que no forman parte de la plantilla de las autoridades responsables.</w:t>
      </w:r>
    </w:p>
    <w:p w14:paraId="33257D11" w14:textId="77777777" w:rsidR="009E33C7" w:rsidRPr="005C4FE5" w:rsidRDefault="009E33C7" w:rsidP="009E33C7">
      <w:r w:rsidRPr="005C4FE5">
        <w:rPr>
          <w:rStyle w:val="HideTWBExt"/>
          <w:noProof w:val="0"/>
        </w:rPr>
        <w:t>&lt;/AmendB&gt;</w:t>
      </w:r>
    </w:p>
    <w:p w14:paraId="226F540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501</w:t>
      </w:r>
      <w:r w:rsidRPr="005C4FE5">
        <w:rPr>
          <w:rStyle w:val="HideTWBExt"/>
          <w:b w:val="0"/>
          <w:noProof w:val="0"/>
        </w:rPr>
        <w:t>&lt;/NumAmB&gt;</w:t>
      </w:r>
    </w:p>
    <w:p w14:paraId="23F7241A" w14:textId="77777777" w:rsidR="009E33C7" w:rsidRPr="005C4FE5" w:rsidRDefault="009E33C7" w:rsidP="009E33C7">
      <w:pPr>
        <w:pStyle w:val="NormalBold"/>
      </w:pPr>
      <w:r w:rsidRPr="005C4FE5">
        <w:rPr>
          <w:rStyle w:val="HideTWBExt"/>
          <w:b w:val="0"/>
          <w:noProof w:val="0"/>
        </w:rPr>
        <w:t>&lt;RepeatBlock-By&gt;&lt;Members&gt;</w:t>
      </w:r>
      <w:r w:rsidRPr="005C4FE5">
        <w:t>Cornelia Ernst, Martina Anderson, Barbara Spinelli</w:t>
      </w:r>
      <w:r w:rsidRPr="005C4FE5">
        <w:rPr>
          <w:rStyle w:val="HideTWBExt"/>
          <w:b w:val="0"/>
          <w:noProof w:val="0"/>
        </w:rPr>
        <w:t>&lt;/Members&gt;</w:t>
      </w:r>
    </w:p>
    <w:p w14:paraId="5B30BC94" w14:textId="77777777" w:rsidR="009E33C7" w:rsidRPr="005C4FE5" w:rsidRDefault="009E33C7" w:rsidP="009E33C7">
      <w:r w:rsidRPr="005C4FE5">
        <w:rPr>
          <w:rStyle w:val="HideTWBExt"/>
          <w:noProof w:val="0"/>
        </w:rPr>
        <w:t>&lt;/RepeatBlock-By&gt;</w:t>
      </w:r>
    </w:p>
    <w:p w14:paraId="77BF706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6470153" w14:textId="77777777" w:rsidR="009E33C7" w:rsidRPr="005C4FE5" w:rsidRDefault="009E33C7" w:rsidP="009E33C7">
      <w:pPr>
        <w:pStyle w:val="NormalBold"/>
      </w:pPr>
      <w:r w:rsidRPr="005C4FE5">
        <w:rPr>
          <w:rStyle w:val="HideTWBExt"/>
          <w:b w:val="0"/>
          <w:noProof w:val="0"/>
        </w:rPr>
        <w:t>&lt;Article&gt;</w:t>
      </w:r>
      <w:r w:rsidRPr="005C4FE5">
        <w:t>Artículo 24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574437D" w14:textId="77777777" w:rsidTr="008916CF">
        <w:trPr>
          <w:jc w:val="center"/>
        </w:trPr>
        <w:tc>
          <w:tcPr>
            <w:tcW w:w="9752" w:type="dxa"/>
            <w:gridSpan w:val="2"/>
          </w:tcPr>
          <w:p w14:paraId="6D0A7696" w14:textId="77777777" w:rsidR="009E33C7" w:rsidRPr="005C4FE5" w:rsidRDefault="009E33C7" w:rsidP="008916CF">
            <w:pPr>
              <w:keepNext/>
            </w:pPr>
          </w:p>
        </w:tc>
      </w:tr>
      <w:tr w:rsidR="009E33C7" w:rsidRPr="005C4FE5" w14:paraId="64175DB1" w14:textId="77777777" w:rsidTr="008916CF">
        <w:trPr>
          <w:jc w:val="center"/>
        </w:trPr>
        <w:tc>
          <w:tcPr>
            <w:tcW w:w="4876" w:type="dxa"/>
            <w:hideMark/>
          </w:tcPr>
          <w:p w14:paraId="184DFAF0" w14:textId="77777777" w:rsidR="009E33C7" w:rsidRPr="005C4FE5" w:rsidRDefault="009E33C7" w:rsidP="008916CF">
            <w:pPr>
              <w:pStyle w:val="ColumnHeading"/>
              <w:keepNext/>
            </w:pPr>
            <w:r w:rsidRPr="005C4FE5">
              <w:t>Texto de la Comisión</w:t>
            </w:r>
          </w:p>
        </w:tc>
        <w:tc>
          <w:tcPr>
            <w:tcW w:w="4876" w:type="dxa"/>
            <w:hideMark/>
          </w:tcPr>
          <w:p w14:paraId="02A08B94" w14:textId="77777777" w:rsidR="009E33C7" w:rsidRPr="005C4FE5" w:rsidRDefault="009E33C7" w:rsidP="008916CF">
            <w:pPr>
              <w:pStyle w:val="ColumnHeading"/>
              <w:keepNext/>
            </w:pPr>
            <w:r w:rsidRPr="005C4FE5">
              <w:t>Enmienda</w:t>
            </w:r>
          </w:p>
        </w:tc>
      </w:tr>
      <w:tr w:rsidR="009E33C7" w:rsidRPr="005C4FE5" w14:paraId="5C3C5E36" w14:textId="77777777" w:rsidTr="008916CF">
        <w:trPr>
          <w:jc w:val="center"/>
        </w:trPr>
        <w:tc>
          <w:tcPr>
            <w:tcW w:w="4876" w:type="dxa"/>
            <w:hideMark/>
          </w:tcPr>
          <w:p w14:paraId="6F724098" w14:textId="77777777" w:rsidR="009E33C7" w:rsidRPr="005C4FE5" w:rsidRDefault="009E33C7" w:rsidP="008916CF">
            <w:pPr>
              <w:pStyle w:val="Normal6"/>
            </w:pPr>
            <w:r w:rsidRPr="005C4FE5">
              <w:t>2.</w:t>
            </w:r>
            <w:r w:rsidRPr="005C4FE5">
              <w:tab/>
              <w:t>Las personas que trabajen con víctimas de la tortura, violación u otros actos graves de violencia deberán haber recibido y seguir recibiendo una formación adecuada sobre las necesidades de las víctimas y estarán sometidas a las normas de confidencialidad establecidas en el Derecho nacional aplicable con relación a la información a que tengan acceso por razón de su trabajo.</w:t>
            </w:r>
          </w:p>
        </w:tc>
        <w:tc>
          <w:tcPr>
            <w:tcW w:w="4876" w:type="dxa"/>
            <w:hideMark/>
          </w:tcPr>
          <w:p w14:paraId="0D24EA47" w14:textId="77777777" w:rsidR="009E33C7" w:rsidRPr="005C4FE5" w:rsidRDefault="009E33C7" w:rsidP="008916CF">
            <w:pPr>
              <w:pStyle w:val="Normal6"/>
              <w:rPr>
                <w:szCs w:val="24"/>
              </w:rPr>
            </w:pPr>
            <w:r w:rsidRPr="005C4FE5">
              <w:t>2.</w:t>
            </w:r>
            <w:r w:rsidRPr="005C4FE5">
              <w:tab/>
              <w:t>Las personas que trabajen con víctimas de la</w:t>
            </w:r>
            <w:r w:rsidRPr="005C4FE5">
              <w:rPr>
                <w:b/>
                <w:i/>
              </w:rPr>
              <w:t xml:space="preserve"> violencia de género, </w:t>
            </w:r>
            <w:r w:rsidRPr="005C4FE5">
              <w:t xml:space="preserve">tortura, violación u otros actos graves de violencia </w:t>
            </w:r>
            <w:r w:rsidRPr="005C4FE5">
              <w:rPr>
                <w:b/>
                <w:i/>
              </w:rPr>
              <w:t>psicológica, física o sexual, incluidos los profesionales de la salud encargados de la aplicación del apartado 1,</w:t>
            </w:r>
            <w:r w:rsidRPr="005C4FE5">
              <w:t xml:space="preserve"> deberán haber recibido y seguir recibiendo una formación adecuada sobre las necesidades de las víctimas </w:t>
            </w:r>
            <w:r w:rsidRPr="005C4FE5">
              <w:rPr>
                <w:b/>
                <w:i/>
              </w:rPr>
              <w:t xml:space="preserve">y los métodos de rehabilitación adecuados </w:t>
            </w:r>
            <w:r w:rsidRPr="005C4FE5">
              <w:t>y estarán sometidas a las normas de confidencialidad establecidas en el Derecho nacional aplicable con relación a la información a que tengan acceso por razón de su trabajo.</w:t>
            </w:r>
          </w:p>
        </w:tc>
      </w:tr>
    </w:tbl>
    <w:p w14:paraId="12F7353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0C0E1D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2A48F54" w14:textId="77777777" w:rsidR="009E33C7" w:rsidRPr="005C4FE5" w:rsidRDefault="009E33C7" w:rsidP="009E33C7">
      <w:pPr>
        <w:pStyle w:val="Normal12Italic"/>
        <w:rPr>
          <w:noProof w:val="0"/>
        </w:rPr>
      </w:pPr>
      <w:r w:rsidRPr="005C4FE5">
        <w:rPr>
          <w:noProof w:val="0"/>
        </w:rPr>
        <w:t>Esta enmienda guarda una estrecha relación con enmiendas admisibles del proyecto de informe que persiguen mejorar las condiciones para los solicitantes con necesidades de acogida particulares.</w:t>
      </w:r>
    </w:p>
    <w:p w14:paraId="2E1B7963" w14:textId="77777777" w:rsidR="009E33C7" w:rsidRPr="005C4FE5" w:rsidRDefault="009E33C7" w:rsidP="009E33C7">
      <w:r w:rsidRPr="005C4FE5">
        <w:rPr>
          <w:rStyle w:val="HideTWBExt"/>
          <w:noProof w:val="0"/>
        </w:rPr>
        <w:t>&lt;/AmendB&gt;</w:t>
      </w:r>
    </w:p>
    <w:p w14:paraId="30A92DE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502</w:t>
      </w:r>
      <w:r w:rsidRPr="005C4FE5">
        <w:rPr>
          <w:rStyle w:val="HideTWBExt"/>
          <w:b w:val="0"/>
          <w:noProof w:val="0"/>
        </w:rPr>
        <w:t>&lt;/NumAmB&gt;</w:t>
      </w:r>
    </w:p>
    <w:p w14:paraId="6551BA06"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0B5A553F" w14:textId="77777777" w:rsidR="009E33C7" w:rsidRPr="005C4FE5" w:rsidRDefault="009E33C7" w:rsidP="009E33C7">
      <w:r w:rsidRPr="005C4FE5">
        <w:rPr>
          <w:rStyle w:val="HideTWBExt"/>
          <w:noProof w:val="0"/>
        </w:rPr>
        <w:t>&lt;/RepeatBlock-By&gt;</w:t>
      </w:r>
    </w:p>
    <w:p w14:paraId="2384F5E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EDB6D19" w14:textId="77777777" w:rsidR="009E33C7" w:rsidRPr="005C4FE5" w:rsidRDefault="009E33C7" w:rsidP="009E33C7">
      <w:pPr>
        <w:pStyle w:val="NormalBold"/>
      </w:pPr>
      <w:r w:rsidRPr="005C4FE5">
        <w:rPr>
          <w:rStyle w:val="HideTWBExt"/>
          <w:b w:val="0"/>
          <w:noProof w:val="0"/>
        </w:rPr>
        <w:t>&lt;Article&gt;</w:t>
      </w:r>
      <w:r w:rsidRPr="005C4FE5">
        <w:t>Artículo 24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43574A6" w14:textId="77777777" w:rsidTr="008916CF">
        <w:trPr>
          <w:jc w:val="center"/>
        </w:trPr>
        <w:tc>
          <w:tcPr>
            <w:tcW w:w="9752" w:type="dxa"/>
            <w:gridSpan w:val="2"/>
          </w:tcPr>
          <w:p w14:paraId="02F5366C" w14:textId="77777777" w:rsidR="009E33C7" w:rsidRPr="005C4FE5" w:rsidRDefault="009E33C7" w:rsidP="008916CF">
            <w:pPr>
              <w:keepNext/>
            </w:pPr>
          </w:p>
        </w:tc>
      </w:tr>
      <w:tr w:rsidR="009E33C7" w:rsidRPr="005C4FE5" w14:paraId="163CF6CF" w14:textId="77777777" w:rsidTr="008916CF">
        <w:trPr>
          <w:jc w:val="center"/>
        </w:trPr>
        <w:tc>
          <w:tcPr>
            <w:tcW w:w="4876" w:type="dxa"/>
            <w:hideMark/>
          </w:tcPr>
          <w:p w14:paraId="61C8CC9C" w14:textId="77777777" w:rsidR="009E33C7" w:rsidRPr="005C4FE5" w:rsidRDefault="009E33C7" w:rsidP="008916CF">
            <w:pPr>
              <w:pStyle w:val="ColumnHeading"/>
              <w:keepNext/>
            </w:pPr>
            <w:r w:rsidRPr="005C4FE5">
              <w:t>Texto de la Comisión</w:t>
            </w:r>
          </w:p>
        </w:tc>
        <w:tc>
          <w:tcPr>
            <w:tcW w:w="4876" w:type="dxa"/>
            <w:hideMark/>
          </w:tcPr>
          <w:p w14:paraId="6F5E7860" w14:textId="77777777" w:rsidR="009E33C7" w:rsidRPr="005C4FE5" w:rsidRDefault="009E33C7" w:rsidP="008916CF">
            <w:pPr>
              <w:pStyle w:val="ColumnHeading"/>
              <w:keepNext/>
            </w:pPr>
            <w:r w:rsidRPr="005C4FE5">
              <w:t>Enmienda</w:t>
            </w:r>
          </w:p>
        </w:tc>
      </w:tr>
      <w:tr w:rsidR="009E33C7" w:rsidRPr="005C4FE5" w14:paraId="0F03E770" w14:textId="77777777" w:rsidTr="008916CF">
        <w:trPr>
          <w:jc w:val="center"/>
        </w:trPr>
        <w:tc>
          <w:tcPr>
            <w:tcW w:w="4876" w:type="dxa"/>
            <w:hideMark/>
          </w:tcPr>
          <w:p w14:paraId="3BD5274F" w14:textId="77777777" w:rsidR="009E33C7" w:rsidRPr="005C4FE5" w:rsidRDefault="009E33C7" w:rsidP="008916CF">
            <w:pPr>
              <w:pStyle w:val="Normal6"/>
            </w:pPr>
            <w:r w:rsidRPr="005C4FE5">
              <w:t>2.</w:t>
            </w:r>
            <w:r w:rsidRPr="005C4FE5">
              <w:tab/>
              <w:t xml:space="preserve">Las personas que trabajen con víctimas de la tortura, violación u otros actos graves de violencia deberán haber recibido </w:t>
            </w:r>
            <w:r w:rsidRPr="005C4FE5">
              <w:rPr>
                <w:b/>
                <w:i/>
              </w:rPr>
              <w:t>y seguir recibiendo</w:t>
            </w:r>
            <w:r w:rsidRPr="005C4FE5">
              <w:t xml:space="preserve"> una formación adecuada sobre las necesidades de las víctimas y estarán sometidas a las normas de confidencialidad establecidas en el Derecho nacional aplicable con relación a la información a que tengan acceso por razón de su trabajo.</w:t>
            </w:r>
          </w:p>
        </w:tc>
        <w:tc>
          <w:tcPr>
            <w:tcW w:w="4876" w:type="dxa"/>
            <w:hideMark/>
          </w:tcPr>
          <w:p w14:paraId="7B51DFCE" w14:textId="77777777" w:rsidR="009E33C7" w:rsidRPr="005C4FE5" w:rsidRDefault="009E33C7" w:rsidP="008916CF">
            <w:pPr>
              <w:pStyle w:val="Normal6"/>
              <w:rPr>
                <w:szCs w:val="24"/>
              </w:rPr>
            </w:pPr>
            <w:r w:rsidRPr="005C4FE5">
              <w:t>2.</w:t>
            </w:r>
            <w:r w:rsidRPr="005C4FE5">
              <w:tab/>
              <w:t xml:space="preserve">Las personas que trabajen con víctimas de la tortura, violación u otros actos graves de violencia deberán haber recibido una formación adecuada sobre las necesidades de las víctimas y estarán sometidas a las normas de confidencialidad establecidas en el Derecho nacional aplicable con relación a la información </w:t>
            </w:r>
            <w:r w:rsidRPr="005C4FE5">
              <w:rPr>
                <w:b/>
                <w:i/>
              </w:rPr>
              <w:t>sobre casos individuales</w:t>
            </w:r>
            <w:r w:rsidRPr="005C4FE5">
              <w:t xml:space="preserve"> a que tengan acceso por razón de su trabajo.</w:t>
            </w:r>
          </w:p>
        </w:tc>
      </w:tr>
    </w:tbl>
    <w:p w14:paraId="23D2621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90910B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BD36E49" w14:textId="77777777" w:rsidR="009E33C7" w:rsidRPr="005C4FE5" w:rsidRDefault="009E33C7" w:rsidP="009E33C7">
      <w:pPr>
        <w:pStyle w:val="Normal12Italic"/>
        <w:rPr>
          <w:noProof w:val="0"/>
        </w:rPr>
      </w:pPr>
      <w:r w:rsidRPr="005C4FE5">
        <w:rPr>
          <w:noProof w:val="0"/>
        </w:rPr>
        <w:t>La formación continua es innecesaria en esos casos.</w:t>
      </w:r>
    </w:p>
    <w:p w14:paraId="093AC1A3" w14:textId="77777777" w:rsidR="009E33C7" w:rsidRPr="005C4FE5" w:rsidRDefault="009E33C7" w:rsidP="009E33C7">
      <w:r w:rsidRPr="005C4FE5">
        <w:rPr>
          <w:rStyle w:val="HideTWBExt"/>
          <w:noProof w:val="0"/>
        </w:rPr>
        <w:t>&lt;/AmendB&gt;</w:t>
      </w:r>
    </w:p>
    <w:p w14:paraId="7C07495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503</w:t>
      </w:r>
      <w:r w:rsidRPr="005C4FE5">
        <w:rPr>
          <w:rStyle w:val="HideTWBExt"/>
          <w:b w:val="0"/>
          <w:noProof w:val="0"/>
        </w:rPr>
        <w:t>&lt;/NumAmB&gt;</w:t>
      </w:r>
    </w:p>
    <w:p w14:paraId="3E952B6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BADF87C"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5C229B7D"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36B40093"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3286CC0A"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Elly Schlein, Cécile Kashetu Kyenge</w:t>
      </w:r>
      <w:r w:rsidRPr="005C4FE5">
        <w:rPr>
          <w:rStyle w:val="HideTWBExt"/>
          <w:b w:val="0"/>
          <w:noProof w:val="0"/>
        </w:rPr>
        <w:t>&lt;/Members&gt;</w:t>
      </w:r>
    </w:p>
    <w:p w14:paraId="784E5DCB" w14:textId="77777777" w:rsidR="009E33C7" w:rsidRPr="005C4FE5" w:rsidRDefault="009E33C7" w:rsidP="009E33C7">
      <w:r w:rsidRPr="005C4FE5">
        <w:rPr>
          <w:rStyle w:val="HideTWBExt"/>
          <w:noProof w:val="0"/>
        </w:rPr>
        <w:t>&lt;/RepeatBlock-By&gt;</w:t>
      </w:r>
    </w:p>
    <w:p w14:paraId="71711D7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B85686E" w14:textId="77777777" w:rsidR="009E33C7" w:rsidRPr="005C4FE5" w:rsidRDefault="009E33C7" w:rsidP="009E33C7">
      <w:pPr>
        <w:pStyle w:val="NormalBold"/>
      </w:pPr>
      <w:r w:rsidRPr="005C4FE5">
        <w:rPr>
          <w:rStyle w:val="HideTWBExt"/>
          <w:b w:val="0"/>
          <w:noProof w:val="0"/>
        </w:rPr>
        <w:t>&lt;Article&gt;</w:t>
      </w:r>
      <w:r w:rsidRPr="005C4FE5">
        <w:t>Artículo 25 – apartado 2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EBEECBF" w14:textId="77777777" w:rsidTr="008916CF">
        <w:trPr>
          <w:jc w:val="center"/>
        </w:trPr>
        <w:tc>
          <w:tcPr>
            <w:tcW w:w="9752" w:type="dxa"/>
            <w:gridSpan w:val="2"/>
          </w:tcPr>
          <w:p w14:paraId="68040EF6" w14:textId="77777777" w:rsidR="009E33C7" w:rsidRPr="005C4FE5" w:rsidRDefault="009E33C7" w:rsidP="008916CF">
            <w:pPr>
              <w:keepNext/>
            </w:pPr>
          </w:p>
        </w:tc>
      </w:tr>
      <w:tr w:rsidR="009E33C7" w:rsidRPr="005C4FE5" w14:paraId="6B6A6AF1" w14:textId="77777777" w:rsidTr="008916CF">
        <w:trPr>
          <w:jc w:val="center"/>
        </w:trPr>
        <w:tc>
          <w:tcPr>
            <w:tcW w:w="4876" w:type="dxa"/>
            <w:hideMark/>
          </w:tcPr>
          <w:p w14:paraId="7D8D657A" w14:textId="77777777" w:rsidR="009E33C7" w:rsidRPr="005C4FE5" w:rsidRDefault="009E33C7" w:rsidP="008916CF">
            <w:pPr>
              <w:pStyle w:val="ColumnHeading"/>
              <w:keepNext/>
            </w:pPr>
            <w:r w:rsidRPr="005C4FE5">
              <w:t>Texto de la Comisión</w:t>
            </w:r>
          </w:p>
        </w:tc>
        <w:tc>
          <w:tcPr>
            <w:tcW w:w="4876" w:type="dxa"/>
            <w:hideMark/>
          </w:tcPr>
          <w:p w14:paraId="347AF088" w14:textId="77777777" w:rsidR="009E33C7" w:rsidRPr="005C4FE5" w:rsidRDefault="009E33C7" w:rsidP="008916CF">
            <w:pPr>
              <w:pStyle w:val="ColumnHeading"/>
              <w:keepNext/>
            </w:pPr>
            <w:r w:rsidRPr="005C4FE5">
              <w:t>Enmienda</w:t>
            </w:r>
          </w:p>
        </w:tc>
      </w:tr>
      <w:tr w:rsidR="009E33C7" w:rsidRPr="005C4FE5" w14:paraId="5EC64B18" w14:textId="77777777" w:rsidTr="008916CF">
        <w:trPr>
          <w:jc w:val="center"/>
        </w:trPr>
        <w:tc>
          <w:tcPr>
            <w:tcW w:w="4876" w:type="dxa"/>
            <w:hideMark/>
          </w:tcPr>
          <w:p w14:paraId="6C95A213" w14:textId="77777777" w:rsidR="009E33C7" w:rsidRPr="005C4FE5" w:rsidRDefault="009E33C7" w:rsidP="008916CF">
            <w:pPr>
              <w:pStyle w:val="Normal6"/>
            </w:pPr>
            <w:r w:rsidRPr="005C4FE5">
              <w:t xml:space="preserve">Los Estados miembros garantizarán que, en los casos de recurso o de revisión ante una autoridad judicial previstos en el apartado 1, se disponga en caso de solicitarlas de la asistencia jurídica y la representación legal gratuitas </w:t>
            </w:r>
            <w:r w:rsidRPr="005C4FE5">
              <w:rPr>
                <w:b/>
                <w:i/>
              </w:rPr>
              <w:t>en la medida en que esta ayuda sea necesaria para garantizar la tutela judicial efectiva</w:t>
            </w:r>
            <w:r w:rsidRPr="005C4FE5">
              <w:t>. Esto incluirá al menos la preparación de los documentos procesales y la participación en la vista ante las autoridades judiciales, en nombre del solicitante.</w:t>
            </w:r>
          </w:p>
        </w:tc>
        <w:tc>
          <w:tcPr>
            <w:tcW w:w="4876" w:type="dxa"/>
            <w:hideMark/>
          </w:tcPr>
          <w:p w14:paraId="43779CC7" w14:textId="77777777" w:rsidR="009E33C7" w:rsidRPr="005C4FE5" w:rsidRDefault="009E33C7" w:rsidP="008916CF">
            <w:pPr>
              <w:pStyle w:val="Normal6"/>
              <w:rPr>
                <w:szCs w:val="24"/>
              </w:rPr>
            </w:pPr>
            <w:r w:rsidRPr="005C4FE5">
              <w:t>Los Estados miembros garantizarán que, en los casos de recurso o de revisión ante una autoridad judicial previstos en el apartado 1, se disponga en caso de solicitarlas de la asistencia jurídica y la representación legal gratuitas</w:t>
            </w:r>
            <w:r w:rsidRPr="005C4FE5">
              <w:rPr>
                <w:b/>
                <w:i/>
              </w:rPr>
              <w:t>, a fin de garantizar un acceso efectivo a la justicia</w:t>
            </w:r>
            <w:r w:rsidRPr="005C4FE5">
              <w:t>. Esto incluirá al menos la preparación de los documentos procesales</w:t>
            </w:r>
            <w:r w:rsidRPr="005C4FE5">
              <w:rPr>
                <w:b/>
                <w:i/>
              </w:rPr>
              <w:t>, la preparación del recurso</w:t>
            </w:r>
            <w:r w:rsidRPr="005C4FE5">
              <w:t xml:space="preserve"> y la participación en la vista ante las autoridades judiciales, en nombre del solicitante. </w:t>
            </w:r>
            <w:r w:rsidRPr="005C4FE5">
              <w:rPr>
                <w:b/>
                <w:i/>
              </w:rPr>
              <w:t>La asistencia jurídica y la representación gratuitas deberán ser prestadas por asesores jurídicos autorizados por el Derecho nacional para asistir o representar a los solicitantes, o por organizaciones no gubernamentales autorizadas por el Derecho nacional para prestar servicios de asesoramiento o representación.</w:t>
            </w:r>
          </w:p>
        </w:tc>
      </w:tr>
    </w:tbl>
    <w:p w14:paraId="783BB88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622E09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30F010F" w14:textId="77777777" w:rsidR="009E33C7" w:rsidRPr="005C4FE5" w:rsidRDefault="009E33C7" w:rsidP="009E33C7">
      <w:pPr>
        <w:pStyle w:val="Normal12Italic"/>
        <w:rPr>
          <w:noProof w:val="0"/>
        </w:rPr>
      </w:pPr>
      <w:r w:rsidRPr="005C4FE5">
        <w:rPr>
          <w:noProof w:val="0"/>
        </w:rPr>
        <w:t>Se ha adaptado esta disposición a las disposiciones en materia de asistencia jurídica recogidas en la propuesta de la Comisión de Reglamento por el que se establece un procedimiento común en materia de protección internacional en la Unión («Reglamento sobre los procedimientos de asilo»), en particular a lo dispuesto en el artículo 15, apartados 1 y 4, y en el artículo 17, párrafo primero, de dicho Reglamento. Esta enmienda es necesaria en aras de la lógica interna de las propuestas de revisión del Sistema Europeo Común de Asilo y guarda una estrecha relación con otras enmiendas admisibles del ponente relativas a los derechos procedimentales de los solicitantes.</w:t>
      </w:r>
    </w:p>
    <w:p w14:paraId="11A86E20" w14:textId="77777777" w:rsidR="009E33C7" w:rsidRPr="005C4FE5" w:rsidRDefault="009E33C7" w:rsidP="009E33C7">
      <w:r w:rsidRPr="005C4FE5">
        <w:rPr>
          <w:rStyle w:val="HideTWBExt"/>
          <w:noProof w:val="0"/>
        </w:rPr>
        <w:t>&lt;/AmendB&gt;</w:t>
      </w:r>
    </w:p>
    <w:p w14:paraId="43232CF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504</w:t>
      </w:r>
      <w:r w:rsidRPr="005C4FE5">
        <w:rPr>
          <w:rStyle w:val="HideTWBExt"/>
          <w:b w:val="0"/>
          <w:noProof w:val="0"/>
        </w:rPr>
        <w:t>&lt;/NumAmB&gt;</w:t>
      </w:r>
    </w:p>
    <w:p w14:paraId="3780D453"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45E50C3" w14:textId="77777777" w:rsidR="009E33C7" w:rsidRPr="005C4FE5" w:rsidRDefault="009E33C7" w:rsidP="009E33C7">
      <w:r w:rsidRPr="005C4FE5">
        <w:rPr>
          <w:rStyle w:val="HideTWBExt"/>
          <w:noProof w:val="0"/>
        </w:rPr>
        <w:t>&lt;/RepeatBlock-By&gt;</w:t>
      </w:r>
    </w:p>
    <w:p w14:paraId="114D362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A239D42" w14:textId="77777777" w:rsidR="009E33C7" w:rsidRPr="005C4FE5" w:rsidRDefault="009E33C7" w:rsidP="009E33C7">
      <w:pPr>
        <w:pStyle w:val="NormalBold"/>
      </w:pPr>
      <w:r w:rsidRPr="005C4FE5">
        <w:rPr>
          <w:rStyle w:val="HideTWBExt"/>
          <w:b w:val="0"/>
          <w:noProof w:val="0"/>
        </w:rPr>
        <w:t>&lt;Article&gt;</w:t>
      </w:r>
      <w:r w:rsidRPr="005C4FE5">
        <w:t>Artículo 25 – apartado 2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6B24DB9" w14:textId="77777777" w:rsidTr="008916CF">
        <w:trPr>
          <w:jc w:val="center"/>
        </w:trPr>
        <w:tc>
          <w:tcPr>
            <w:tcW w:w="9752" w:type="dxa"/>
            <w:gridSpan w:val="2"/>
          </w:tcPr>
          <w:p w14:paraId="2354C911" w14:textId="77777777" w:rsidR="009E33C7" w:rsidRPr="005C4FE5" w:rsidRDefault="009E33C7" w:rsidP="008916CF">
            <w:pPr>
              <w:keepNext/>
            </w:pPr>
          </w:p>
        </w:tc>
      </w:tr>
      <w:tr w:rsidR="009E33C7" w:rsidRPr="005C4FE5" w14:paraId="3601F366" w14:textId="77777777" w:rsidTr="008916CF">
        <w:trPr>
          <w:jc w:val="center"/>
        </w:trPr>
        <w:tc>
          <w:tcPr>
            <w:tcW w:w="4876" w:type="dxa"/>
            <w:hideMark/>
          </w:tcPr>
          <w:p w14:paraId="015C5CB2" w14:textId="77777777" w:rsidR="009E33C7" w:rsidRPr="005C4FE5" w:rsidRDefault="009E33C7" w:rsidP="008916CF">
            <w:pPr>
              <w:pStyle w:val="ColumnHeading"/>
              <w:keepNext/>
            </w:pPr>
            <w:r w:rsidRPr="005C4FE5">
              <w:t>Texto de la Comisión</w:t>
            </w:r>
          </w:p>
        </w:tc>
        <w:tc>
          <w:tcPr>
            <w:tcW w:w="4876" w:type="dxa"/>
            <w:hideMark/>
          </w:tcPr>
          <w:p w14:paraId="4F5CCBC4" w14:textId="77777777" w:rsidR="009E33C7" w:rsidRPr="005C4FE5" w:rsidRDefault="009E33C7" w:rsidP="008916CF">
            <w:pPr>
              <w:pStyle w:val="ColumnHeading"/>
              <w:keepNext/>
            </w:pPr>
            <w:r w:rsidRPr="005C4FE5">
              <w:t>Enmienda</w:t>
            </w:r>
          </w:p>
        </w:tc>
      </w:tr>
      <w:tr w:rsidR="009E33C7" w:rsidRPr="005C4FE5" w14:paraId="7EAA8883" w14:textId="77777777" w:rsidTr="008916CF">
        <w:trPr>
          <w:jc w:val="center"/>
        </w:trPr>
        <w:tc>
          <w:tcPr>
            <w:tcW w:w="4876" w:type="dxa"/>
            <w:hideMark/>
          </w:tcPr>
          <w:p w14:paraId="03E36327" w14:textId="77777777" w:rsidR="009E33C7" w:rsidRPr="005C4FE5" w:rsidRDefault="009E33C7" w:rsidP="008916CF">
            <w:pPr>
              <w:pStyle w:val="Normal6"/>
            </w:pPr>
            <w:r w:rsidRPr="005C4FE5">
              <w:t>La asistencia jurídica y la representación legal</w:t>
            </w:r>
            <w:r w:rsidRPr="005C4FE5">
              <w:rPr>
                <w:b/>
                <w:i/>
              </w:rPr>
              <w:t xml:space="preserve"> gratuitas</w:t>
            </w:r>
            <w:r w:rsidRPr="005C4FE5">
              <w:t xml:space="preserve"> serán ejercidas por personas debidamente cualificadas admitidas o habilitadas en virtud del Derecho nacional cuyos intereses no estén o no puedan entrar en conflicto con los de los solicitantes.</w:t>
            </w:r>
          </w:p>
        </w:tc>
        <w:tc>
          <w:tcPr>
            <w:tcW w:w="4876" w:type="dxa"/>
            <w:hideMark/>
          </w:tcPr>
          <w:p w14:paraId="455F9381" w14:textId="77777777" w:rsidR="009E33C7" w:rsidRPr="005C4FE5" w:rsidRDefault="009E33C7" w:rsidP="008916CF">
            <w:pPr>
              <w:pStyle w:val="Normal6"/>
              <w:rPr>
                <w:szCs w:val="24"/>
              </w:rPr>
            </w:pPr>
            <w:r w:rsidRPr="005C4FE5">
              <w:t>La asistencia jurídica y la representación legal serán ejercidas por personas debidamente cualificadas admitidas o habilitadas en virtud del Derecho nacional cuyos intereses no estén o no puedan entrar en conflicto con los de los solicitantes.</w:t>
            </w:r>
          </w:p>
        </w:tc>
      </w:tr>
    </w:tbl>
    <w:p w14:paraId="6F4402D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F2D2E7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35BA482" w14:textId="77777777" w:rsidR="009E33C7" w:rsidRPr="005C4FE5" w:rsidRDefault="009E33C7" w:rsidP="009E33C7">
      <w:pPr>
        <w:pStyle w:val="Normal12Italic"/>
        <w:rPr>
          <w:noProof w:val="0"/>
        </w:rPr>
      </w:pPr>
      <w:r w:rsidRPr="005C4FE5">
        <w:rPr>
          <w:noProof w:val="0"/>
        </w:rPr>
        <w:t>Desde el punto de vista de la tutela judicial efectiva, no es necesario el acceso automático a la asistencia jurídica gratuita cuando se recurren decisiones relativas al nivel de las prestaciones.</w:t>
      </w:r>
    </w:p>
    <w:p w14:paraId="0DC2C195" w14:textId="77777777" w:rsidR="009E33C7" w:rsidRPr="005C4FE5" w:rsidRDefault="009E33C7" w:rsidP="009E33C7">
      <w:r w:rsidRPr="005C4FE5">
        <w:rPr>
          <w:rStyle w:val="HideTWBExt"/>
          <w:noProof w:val="0"/>
        </w:rPr>
        <w:t>&lt;/AmendB&gt;</w:t>
      </w:r>
    </w:p>
    <w:p w14:paraId="3201938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505</w:t>
      </w:r>
      <w:r w:rsidRPr="005C4FE5">
        <w:rPr>
          <w:rStyle w:val="HideTWBExt"/>
          <w:b w:val="0"/>
          <w:noProof w:val="0"/>
        </w:rPr>
        <w:t>&lt;/NumAmB&gt;</w:t>
      </w:r>
    </w:p>
    <w:p w14:paraId="01855573"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732BD81E"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40EF1B4"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7C5B86E4"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5E52C672"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2893F9BA" w14:textId="77777777" w:rsidR="009E33C7" w:rsidRPr="005C4FE5" w:rsidRDefault="009E33C7" w:rsidP="009E33C7">
      <w:r w:rsidRPr="005C4FE5">
        <w:rPr>
          <w:rStyle w:val="HideTWBExt"/>
          <w:noProof w:val="0"/>
        </w:rPr>
        <w:t>&lt;/RepeatBlock-By&gt;</w:t>
      </w:r>
    </w:p>
    <w:p w14:paraId="4FE0272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54A705C" w14:textId="77777777" w:rsidR="009E33C7" w:rsidRPr="005C4FE5" w:rsidRDefault="009E33C7" w:rsidP="009E33C7">
      <w:pPr>
        <w:pStyle w:val="NormalBold"/>
      </w:pPr>
      <w:r w:rsidRPr="005C4FE5">
        <w:rPr>
          <w:rStyle w:val="HideTWBExt"/>
          <w:b w:val="0"/>
          <w:noProof w:val="0"/>
        </w:rPr>
        <w:t>&lt;Article&gt;</w:t>
      </w:r>
      <w:r w:rsidRPr="005C4FE5">
        <w:t>Artículo 25 – apartado 3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670C7FB" w14:textId="77777777" w:rsidTr="008916CF">
        <w:trPr>
          <w:jc w:val="center"/>
        </w:trPr>
        <w:tc>
          <w:tcPr>
            <w:tcW w:w="9752" w:type="dxa"/>
            <w:gridSpan w:val="2"/>
          </w:tcPr>
          <w:p w14:paraId="73C562EB" w14:textId="77777777" w:rsidR="009E33C7" w:rsidRPr="005C4FE5" w:rsidRDefault="009E33C7" w:rsidP="008916CF">
            <w:pPr>
              <w:keepNext/>
            </w:pPr>
          </w:p>
        </w:tc>
      </w:tr>
      <w:tr w:rsidR="009E33C7" w:rsidRPr="005C4FE5" w14:paraId="32665B48" w14:textId="77777777" w:rsidTr="008916CF">
        <w:trPr>
          <w:jc w:val="center"/>
        </w:trPr>
        <w:tc>
          <w:tcPr>
            <w:tcW w:w="4876" w:type="dxa"/>
            <w:hideMark/>
          </w:tcPr>
          <w:p w14:paraId="5FB4D6B4" w14:textId="77777777" w:rsidR="009E33C7" w:rsidRPr="005C4FE5" w:rsidRDefault="009E33C7" w:rsidP="008916CF">
            <w:pPr>
              <w:pStyle w:val="ColumnHeading"/>
              <w:keepNext/>
            </w:pPr>
            <w:r w:rsidRPr="005C4FE5">
              <w:t>Texto de la Comisión</w:t>
            </w:r>
          </w:p>
        </w:tc>
        <w:tc>
          <w:tcPr>
            <w:tcW w:w="4876" w:type="dxa"/>
            <w:hideMark/>
          </w:tcPr>
          <w:p w14:paraId="379D8E3C" w14:textId="77777777" w:rsidR="009E33C7" w:rsidRPr="005C4FE5" w:rsidRDefault="009E33C7" w:rsidP="008916CF">
            <w:pPr>
              <w:pStyle w:val="ColumnHeading"/>
              <w:keepNext/>
            </w:pPr>
            <w:r w:rsidRPr="005C4FE5">
              <w:t>Enmienda</w:t>
            </w:r>
          </w:p>
        </w:tc>
      </w:tr>
      <w:tr w:rsidR="009E33C7" w:rsidRPr="005C4FE5" w14:paraId="3124F61B" w14:textId="77777777" w:rsidTr="008916CF">
        <w:trPr>
          <w:jc w:val="center"/>
        </w:trPr>
        <w:tc>
          <w:tcPr>
            <w:tcW w:w="4876" w:type="dxa"/>
            <w:hideMark/>
          </w:tcPr>
          <w:p w14:paraId="1BC89793" w14:textId="77777777" w:rsidR="009E33C7" w:rsidRPr="005C4FE5" w:rsidRDefault="009E33C7" w:rsidP="008916CF">
            <w:pPr>
              <w:pStyle w:val="Normal6"/>
            </w:pPr>
            <w:r w:rsidRPr="005C4FE5">
              <w:t>3.</w:t>
            </w:r>
            <w:r w:rsidRPr="005C4FE5">
              <w:tab/>
            </w:r>
            <w:r w:rsidRPr="005C4FE5">
              <w:rPr>
                <w:b/>
                <w:i/>
              </w:rPr>
              <w:t>Los Estados miembros también podrán establecer que la</w:t>
            </w:r>
            <w:r w:rsidRPr="005C4FE5">
              <w:t xml:space="preserve"> asistencia jurídica y </w:t>
            </w:r>
            <w:r w:rsidRPr="005C4FE5">
              <w:rPr>
                <w:b/>
                <w:i/>
              </w:rPr>
              <w:t>la</w:t>
            </w:r>
            <w:r w:rsidRPr="005C4FE5">
              <w:t xml:space="preserve"> representación </w:t>
            </w:r>
            <w:r w:rsidRPr="005C4FE5">
              <w:rPr>
                <w:b/>
                <w:i/>
              </w:rPr>
              <w:t>legal gratuitas se concedan</w:t>
            </w:r>
            <w:r w:rsidRPr="005C4FE5">
              <w:t>:</w:t>
            </w:r>
          </w:p>
        </w:tc>
        <w:tc>
          <w:tcPr>
            <w:tcW w:w="4876" w:type="dxa"/>
            <w:hideMark/>
          </w:tcPr>
          <w:p w14:paraId="796BA1A3" w14:textId="77777777" w:rsidR="009E33C7" w:rsidRPr="005C4FE5" w:rsidRDefault="009E33C7" w:rsidP="008916CF">
            <w:pPr>
              <w:pStyle w:val="Normal6"/>
              <w:rPr>
                <w:szCs w:val="24"/>
              </w:rPr>
            </w:pPr>
            <w:r w:rsidRPr="005C4FE5">
              <w:t>3.</w:t>
            </w:r>
            <w:r w:rsidRPr="005C4FE5">
              <w:tab/>
            </w:r>
            <w:r w:rsidRPr="005C4FE5">
              <w:rPr>
                <w:b/>
                <w:i/>
              </w:rPr>
              <w:t>Podrán excluirse la provisión de</w:t>
            </w:r>
            <w:r w:rsidRPr="005C4FE5">
              <w:t xml:space="preserve"> asistencia jurídica y representación </w:t>
            </w:r>
            <w:r w:rsidRPr="005C4FE5">
              <w:rPr>
                <w:b/>
                <w:i/>
              </w:rPr>
              <w:t>en el procedimiento de recurso únicamente en los casos en</w:t>
            </w:r>
            <w:r w:rsidRPr="005C4FE5">
              <w:t xml:space="preserve"> </w:t>
            </w:r>
            <w:r w:rsidRPr="005C4FE5">
              <w:rPr>
                <w:b/>
                <w:i/>
              </w:rPr>
              <w:t>que</w:t>
            </w:r>
            <w:r w:rsidRPr="005C4FE5">
              <w:t>:</w:t>
            </w:r>
          </w:p>
        </w:tc>
      </w:tr>
    </w:tbl>
    <w:p w14:paraId="7202487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CA200B3"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E01B136"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31F84AD2" w14:textId="77777777" w:rsidR="009E33C7" w:rsidRPr="005C4FE5" w:rsidRDefault="009E33C7" w:rsidP="009E33C7">
      <w:r w:rsidRPr="005C4FE5">
        <w:rPr>
          <w:rStyle w:val="HideTWBExt"/>
          <w:noProof w:val="0"/>
        </w:rPr>
        <w:t>&lt;/AmendB&gt;</w:t>
      </w:r>
    </w:p>
    <w:p w14:paraId="78E3482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506</w:t>
      </w:r>
      <w:r w:rsidRPr="005C4FE5">
        <w:rPr>
          <w:rStyle w:val="HideTWBExt"/>
          <w:b w:val="0"/>
          <w:noProof w:val="0"/>
        </w:rPr>
        <w:t>&lt;/NumAmB&gt;</w:t>
      </w:r>
    </w:p>
    <w:p w14:paraId="4254BB9E"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7AE6B00" w14:textId="77777777" w:rsidR="009E33C7" w:rsidRPr="005C4FE5" w:rsidRDefault="009E33C7" w:rsidP="009E33C7">
      <w:r w:rsidRPr="005C4FE5">
        <w:rPr>
          <w:rStyle w:val="HideTWBExt"/>
          <w:noProof w:val="0"/>
        </w:rPr>
        <w:t>&lt;/RepeatBlock-By&gt;</w:t>
      </w:r>
    </w:p>
    <w:p w14:paraId="094BA73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65B602B" w14:textId="77777777" w:rsidR="009E33C7" w:rsidRPr="005C4FE5" w:rsidRDefault="009E33C7" w:rsidP="009E33C7">
      <w:pPr>
        <w:pStyle w:val="NormalBold"/>
      </w:pPr>
      <w:r w:rsidRPr="005C4FE5">
        <w:rPr>
          <w:rStyle w:val="HideTWBExt"/>
          <w:b w:val="0"/>
          <w:noProof w:val="0"/>
        </w:rPr>
        <w:t>&lt;Article&gt;</w:t>
      </w:r>
      <w:r w:rsidRPr="005C4FE5">
        <w:t>Artículo 25 – apartado 3 – párrafo 1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3373027" w14:textId="77777777" w:rsidTr="008916CF">
        <w:trPr>
          <w:jc w:val="center"/>
        </w:trPr>
        <w:tc>
          <w:tcPr>
            <w:tcW w:w="9752" w:type="dxa"/>
            <w:gridSpan w:val="2"/>
          </w:tcPr>
          <w:p w14:paraId="6A853460" w14:textId="77777777" w:rsidR="009E33C7" w:rsidRPr="005C4FE5" w:rsidRDefault="009E33C7" w:rsidP="008916CF">
            <w:pPr>
              <w:keepNext/>
            </w:pPr>
          </w:p>
        </w:tc>
      </w:tr>
      <w:tr w:rsidR="009E33C7" w:rsidRPr="005C4FE5" w14:paraId="7A0D60F1" w14:textId="77777777" w:rsidTr="008916CF">
        <w:trPr>
          <w:jc w:val="center"/>
        </w:trPr>
        <w:tc>
          <w:tcPr>
            <w:tcW w:w="4876" w:type="dxa"/>
            <w:hideMark/>
          </w:tcPr>
          <w:p w14:paraId="473F0383" w14:textId="77777777" w:rsidR="009E33C7" w:rsidRPr="005C4FE5" w:rsidRDefault="009E33C7" w:rsidP="008916CF">
            <w:pPr>
              <w:pStyle w:val="ColumnHeading"/>
              <w:keepNext/>
            </w:pPr>
            <w:r w:rsidRPr="005C4FE5">
              <w:t>Texto de la Comisión</w:t>
            </w:r>
          </w:p>
        </w:tc>
        <w:tc>
          <w:tcPr>
            <w:tcW w:w="4876" w:type="dxa"/>
            <w:hideMark/>
          </w:tcPr>
          <w:p w14:paraId="57768D08" w14:textId="77777777" w:rsidR="009E33C7" w:rsidRPr="005C4FE5" w:rsidRDefault="009E33C7" w:rsidP="008916CF">
            <w:pPr>
              <w:pStyle w:val="ColumnHeading"/>
              <w:keepNext/>
            </w:pPr>
            <w:r w:rsidRPr="005C4FE5">
              <w:t>Enmienda</w:t>
            </w:r>
          </w:p>
        </w:tc>
      </w:tr>
      <w:tr w:rsidR="009E33C7" w:rsidRPr="005C4FE5" w14:paraId="349269E2" w14:textId="77777777" w:rsidTr="008916CF">
        <w:trPr>
          <w:jc w:val="center"/>
        </w:trPr>
        <w:tc>
          <w:tcPr>
            <w:tcW w:w="4876" w:type="dxa"/>
            <w:hideMark/>
          </w:tcPr>
          <w:p w14:paraId="6E4CF31C" w14:textId="77777777" w:rsidR="009E33C7" w:rsidRPr="005C4FE5" w:rsidRDefault="009E33C7" w:rsidP="008916CF">
            <w:pPr>
              <w:pStyle w:val="Normal6"/>
            </w:pPr>
            <w:r w:rsidRPr="005C4FE5">
              <w:t>3.</w:t>
            </w:r>
            <w:r w:rsidRPr="005C4FE5">
              <w:tab/>
              <w:t xml:space="preserve">Los Estados miembros </w:t>
            </w:r>
            <w:r w:rsidRPr="005C4FE5">
              <w:rPr>
                <w:b/>
                <w:i/>
              </w:rPr>
              <w:t>también podrán establecer</w:t>
            </w:r>
            <w:r w:rsidRPr="005C4FE5">
              <w:t xml:space="preserve"> que la asistencia jurídica y la representación legal gratuitas se concedan:</w:t>
            </w:r>
          </w:p>
        </w:tc>
        <w:tc>
          <w:tcPr>
            <w:tcW w:w="4876" w:type="dxa"/>
            <w:hideMark/>
          </w:tcPr>
          <w:p w14:paraId="1917793A" w14:textId="77777777" w:rsidR="009E33C7" w:rsidRPr="005C4FE5" w:rsidRDefault="009E33C7" w:rsidP="008916CF">
            <w:pPr>
              <w:pStyle w:val="Normal6"/>
              <w:rPr>
                <w:szCs w:val="24"/>
              </w:rPr>
            </w:pPr>
            <w:r w:rsidRPr="005C4FE5">
              <w:t>3.</w:t>
            </w:r>
            <w:r w:rsidRPr="005C4FE5">
              <w:tab/>
              <w:t xml:space="preserve">Los Estados miembros </w:t>
            </w:r>
            <w:r w:rsidRPr="005C4FE5">
              <w:rPr>
                <w:b/>
                <w:i/>
              </w:rPr>
              <w:t>establecerán</w:t>
            </w:r>
            <w:r w:rsidRPr="005C4FE5">
              <w:t xml:space="preserve"> que la asistencia jurídica y la representación legal gratuitas se concedan:</w:t>
            </w:r>
          </w:p>
        </w:tc>
      </w:tr>
    </w:tbl>
    <w:p w14:paraId="6FF4C55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C4363F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05EA79C" w14:textId="77777777" w:rsidR="009E33C7" w:rsidRPr="005C4FE5" w:rsidRDefault="009E33C7" w:rsidP="009E33C7">
      <w:pPr>
        <w:pStyle w:val="Normal12Italic"/>
        <w:rPr>
          <w:noProof w:val="0"/>
        </w:rPr>
      </w:pPr>
      <w:r w:rsidRPr="005C4FE5">
        <w:rPr>
          <w:noProof w:val="0"/>
        </w:rPr>
        <w:t>Es necesario definir de un modo riguroso las personas que tienen derecho a la asistencia jurídica gratuita.</w:t>
      </w:r>
    </w:p>
    <w:p w14:paraId="2A51044F" w14:textId="77777777" w:rsidR="009E33C7" w:rsidRPr="005C4FE5" w:rsidRDefault="009E33C7" w:rsidP="009E33C7">
      <w:r w:rsidRPr="005C4FE5">
        <w:rPr>
          <w:rStyle w:val="HideTWBExt"/>
          <w:noProof w:val="0"/>
        </w:rPr>
        <w:t>&lt;/AmendB&gt;</w:t>
      </w:r>
    </w:p>
    <w:p w14:paraId="6AF885F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507</w:t>
      </w:r>
      <w:r w:rsidRPr="005C4FE5">
        <w:rPr>
          <w:rStyle w:val="HideTWBExt"/>
          <w:b w:val="0"/>
          <w:noProof w:val="0"/>
        </w:rPr>
        <w:t>&lt;/NumAmB&gt;</w:t>
      </w:r>
    </w:p>
    <w:p w14:paraId="5B396D7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45294260" w14:textId="77777777" w:rsidR="009E33C7" w:rsidRPr="005C4FE5" w:rsidRDefault="009E33C7" w:rsidP="009E33C7">
      <w:r w:rsidRPr="005C4FE5">
        <w:rPr>
          <w:rStyle w:val="HideTWBExt"/>
          <w:noProof w:val="0"/>
        </w:rPr>
        <w:t>&lt;/RepeatBlock-By&gt;</w:t>
      </w:r>
    </w:p>
    <w:p w14:paraId="5AE4360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FF9FD50" w14:textId="77777777" w:rsidR="009E33C7" w:rsidRPr="005C4FE5" w:rsidRDefault="009E33C7" w:rsidP="009E33C7">
      <w:pPr>
        <w:pStyle w:val="NormalBold"/>
      </w:pPr>
      <w:r w:rsidRPr="005C4FE5">
        <w:rPr>
          <w:rStyle w:val="HideTWBExt"/>
          <w:b w:val="0"/>
          <w:noProof w:val="0"/>
        </w:rPr>
        <w:t>&lt;Article&gt;</w:t>
      </w:r>
      <w:r w:rsidRPr="005C4FE5">
        <w:t>Artículo 25 – apartado 3 – párrafo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6877359" w14:textId="77777777" w:rsidTr="008916CF">
        <w:trPr>
          <w:jc w:val="center"/>
        </w:trPr>
        <w:tc>
          <w:tcPr>
            <w:tcW w:w="9752" w:type="dxa"/>
            <w:gridSpan w:val="2"/>
          </w:tcPr>
          <w:p w14:paraId="3477E48B" w14:textId="77777777" w:rsidR="009E33C7" w:rsidRPr="005C4FE5" w:rsidRDefault="009E33C7" w:rsidP="008916CF">
            <w:pPr>
              <w:keepNext/>
            </w:pPr>
          </w:p>
        </w:tc>
      </w:tr>
      <w:tr w:rsidR="009E33C7" w:rsidRPr="005C4FE5" w14:paraId="65E94EB9" w14:textId="77777777" w:rsidTr="008916CF">
        <w:trPr>
          <w:jc w:val="center"/>
        </w:trPr>
        <w:tc>
          <w:tcPr>
            <w:tcW w:w="4876" w:type="dxa"/>
            <w:hideMark/>
          </w:tcPr>
          <w:p w14:paraId="456108C7" w14:textId="77777777" w:rsidR="009E33C7" w:rsidRPr="005C4FE5" w:rsidRDefault="009E33C7" w:rsidP="008916CF">
            <w:pPr>
              <w:pStyle w:val="ColumnHeading"/>
              <w:keepNext/>
            </w:pPr>
            <w:r w:rsidRPr="005C4FE5">
              <w:t>Texto de la Comisión</w:t>
            </w:r>
          </w:p>
        </w:tc>
        <w:tc>
          <w:tcPr>
            <w:tcW w:w="4876" w:type="dxa"/>
            <w:hideMark/>
          </w:tcPr>
          <w:p w14:paraId="369AA644" w14:textId="77777777" w:rsidR="009E33C7" w:rsidRPr="005C4FE5" w:rsidRDefault="009E33C7" w:rsidP="008916CF">
            <w:pPr>
              <w:pStyle w:val="ColumnHeading"/>
              <w:keepNext/>
            </w:pPr>
            <w:r w:rsidRPr="005C4FE5">
              <w:t>Enmienda</w:t>
            </w:r>
          </w:p>
        </w:tc>
      </w:tr>
      <w:tr w:rsidR="009E33C7" w:rsidRPr="005C4FE5" w14:paraId="6F6C83C0" w14:textId="77777777" w:rsidTr="008916CF">
        <w:trPr>
          <w:jc w:val="center"/>
        </w:trPr>
        <w:tc>
          <w:tcPr>
            <w:tcW w:w="4876" w:type="dxa"/>
            <w:hideMark/>
          </w:tcPr>
          <w:p w14:paraId="427E0F1C" w14:textId="77777777" w:rsidR="009E33C7" w:rsidRPr="005C4FE5" w:rsidRDefault="009E33C7" w:rsidP="008916CF">
            <w:pPr>
              <w:pStyle w:val="Normal6"/>
            </w:pPr>
            <w:r w:rsidRPr="005C4FE5">
              <w:t>a)</w:t>
            </w:r>
            <w:r w:rsidRPr="005C4FE5">
              <w:tab/>
              <w:t xml:space="preserve">únicamente a aquellos que no dispongan de recursos suficientes; </w:t>
            </w:r>
            <w:r w:rsidRPr="005C4FE5">
              <w:rPr>
                <w:b/>
                <w:i/>
              </w:rPr>
              <w:t>y/o</w:t>
            </w:r>
          </w:p>
        </w:tc>
        <w:tc>
          <w:tcPr>
            <w:tcW w:w="4876" w:type="dxa"/>
            <w:hideMark/>
          </w:tcPr>
          <w:p w14:paraId="79168155" w14:textId="77777777" w:rsidR="009E33C7" w:rsidRPr="005C4FE5" w:rsidRDefault="009E33C7" w:rsidP="008916CF">
            <w:pPr>
              <w:pStyle w:val="Normal6"/>
              <w:rPr>
                <w:szCs w:val="24"/>
              </w:rPr>
            </w:pPr>
            <w:r w:rsidRPr="005C4FE5">
              <w:t>a)</w:t>
            </w:r>
            <w:r w:rsidRPr="005C4FE5">
              <w:tab/>
              <w:t xml:space="preserve">únicamente a aquellos que no dispongan de recursos suficientes; </w:t>
            </w:r>
            <w:r w:rsidRPr="005C4FE5">
              <w:rPr>
                <w:b/>
                <w:i/>
              </w:rPr>
              <w:t>y</w:t>
            </w:r>
          </w:p>
        </w:tc>
      </w:tr>
    </w:tbl>
    <w:p w14:paraId="31074FE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091A4E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bookmarkStart w:id="0" w:name="_GoBack"/>
      <w:bookmarkEnd w:id="0"/>
      <w:r w:rsidRPr="005C4FE5">
        <w:rPr>
          <w:rStyle w:val="HideTWBExt"/>
          <w:i w:val="0"/>
          <w:noProof w:val="0"/>
        </w:rPr>
        <w:t>&lt;/TitreJust&gt;</w:t>
      </w:r>
    </w:p>
    <w:p w14:paraId="6E6F9358" w14:textId="77777777" w:rsidR="009E33C7" w:rsidRPr="005C4FE5" w:rsidRDefault="009E33C7" w:rsidP="009E33C7">
      <w:pPr>
        <w:pStyle w:val="Normal12Italic"/>
        <w:rPr>
          <w:noProof w:val="0"/>
        </w:rPr>
      </w:pPr>
      <w:r w:rsidRPr="005C4FE5">
        <w:rPr>
          <w:noProof w:val="0"/>
        </w:rPr>
        <w:t>Los proveedores de servicios que tienen derecho a prestar asistencia jurídica gratuita deben definirse con claridad para evitar una mala utilización de los fondos públicos.</w:t>
      </w:r>
    </w:p>
    <w:p w14:paraId="497492FA" w14:textId="77777777" w:rsidR="009E33C7" w:rsidRPr="005C4FE5" w:rsidRDefault="009E33C7" w:rsidP="009E33C7">
      <w:r w:rsidRPr="005C4FE5">
        <w:rPr>
          <w:rStyle w:val="HideTWBExt"/>
          <w:noProof w:val="0"/>
        </w:rPr>
        <w:t>&lt;/AmendB&gt;</w:t>
      </w:r>
    </w:p>
    <w:p w14:paraId="4B2C4097"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508</w:t>
      </w:r>
      <w:r w:rsidRPr="005C4FE5">
        <w:rPr>
          <w:rStyle w:val="HideTWBExt"/>
          <w:b w:val="0"/>
          <w:noProof w:val="0"/>
        </w:rPr>
        <w:t>&lt;/NumAmB&gt;</w:t>
      </w:r>
    </w:p>
    <w:p w14:paraId="7BB6D06C"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2F66AAD5"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0B480ED"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77C2CBE0"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07145108"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31754EBD" w14:textId="77777777" w:rsidR="009E33C7" w:rsidRPr="005C4FE5" w:rsidRDefault="009E33C7" w:rsidP="009E33C7">
      <w:r w:rsidRPr="005C4FE5">
        <w:rPr>
          <w:rStyle w:val="HideTWBExt"/>
          <w:noProof w:val="0"/>
        </w:rPr>
        <w:t>&lt;/RepeatBlock-By&gt;</w:t>
      </w:r>
    </w:p>
    <w:p w14:paraId="7C5A704A"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492B999" w14:textId="77777777" w:rsidR="009E33C7" w:rsidRPr="005C4FE5" w:rsidRDefault="009E33C7" w:rsidP="009E33C7">
      <w:pPr>
        <w:pStyle w:val="NormalBold"/>
      </w:pPr>
      <w:r w:rsidRPr="005C4FE5">
        <w:rPr>
          <w:rStyle w:val="HideTWBExt"/>
          <w:b w:val="0"/>
          <w:noProof w:val="0"/>
        </w:rPr>
        <w:t>&lt;Article&gt;</w:t>
      </w:r>
      <w:r w:rsidRPr="005C4FE5">
        <w:t>Artículo 25 – apartado 3 – párrafo 1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7F886B2" w14:textId="77777777" w:rsidTr="008916CF">
        <w:trPr>
          <w:jc w:val="center"/>
        </w:trPr>
        <w:tc>
          <w:tcPr>
            <w:tcW w:w="9752" w:type="dxa"/>
            <w:gridSpan w:val="2"/>
          </w:tcPr>
          <w:p w14:paraId="7BE70004" w14:textId="77777777" w:rsidR="009E33C7" w:rsidRPr="005C4FE5" w:rsidRDefault="009E33C7" w:rsidP="008916CF">
            <w:pPr>
              <w:keepNext/>
            </w:pPr>
          </w:p>
        </w:tc>
      </w:tr>
      <w:tr w:rsidR="009E33C7" w:rsidRPr="005C4FE5" w14:paraId="59203895" w14:textId="77777777" w:rsidTr="008916CF">
        <w:trPr>
          <w:jc w:val="center"/>
        </w:trPr>
        <w:tc>
          <w:tcPr>
            <w:tcW w:w="4876" w:type="dxa"/>
            <w:hideMark/>
          </w:tcPr>
          <w:p w14:paraId="4454546C" w14:textId="77777777" w:rsidR="009E33C7" w:rsidRPr="005C4FE5" w:rsidRDefault="009E33C7" w:rsidP="008916CF">
            <w:pPr>
              <w:pStyle w:val="ColumnHeading"/>
              <w:keepNext/>
            </w:pPr>
            <w:r w:rsidRPr="005C4FE5">
              <w:t>Texto de la Comisión</w:t>
            </w:r>
          </w:p>
        </w:tc>
        <w:tc>
          <w:tcPr>
            <w:tcW w:w="4876" w:type="dxa"/>
            <w:hideMark/>
          </w:tcPr>
          <w:p w14:paraId="72379371" w14:textId="77777777" w:rsidR="009E33C7" w:rsidRPr="005C4FE5" w:rsidRDefault="009E33C7" w:rsidP="008916CF">
            <w:pPr>
              <w:pStyle w:val="ColumnHeading"/>
              <w:keepNext/>
            </w:pPr>
            <w:r w:rsidRPr="005C4FE5">
              <w:t>Enmienda</w:t>
            </w:r>
          </w:p>
        </w:tc>
      </w:tr>
      <w:tr w:rsidR="009E33C7" w:rsidRPr="005C4FE5" w14:paraId="4EFF0C77" w14:textId="77777777" w:rsidTr="008916CF">
        <w:trPr>
          <w:jc w:val="center"/>
        </w:trPr>
        <w:tc>
          <w:tcPr>
            <w:tcW w:w="4876" w:type="dxa"/>
            <w:hideMark/>
          </w:tcPr>
          <w:p w14:paraId="44278093" w14:textId="77777777" w:rsidR="009E33C7" w:rsidRPr="005C4FE5" w:rsidRDefault="009E33C7" w:rsidP="008916CF">
            <w:pPr>
              <w:pStyle w:val="Normal6"/>
            </w:pPr>
            <w:r w:rsidRPr="005C4FE5">
              <w:t>a)</w:t>
            </w:r>
            <w:r w:rsidRPr="005C4FE5">
              <w:tab/>
            </w:r>
            <w:r w:rsidRPr="005C4FE5">
              <w:rPr>
                <w:b/>
                <w:i/>
              </w:rPr>
              <w:t>únicamente a aquellos que no dispongan de</w:t>
            </w:r>
            <w:r w:rsidRPr="005C4FE5">
              <w:t xml:space="preserve"> recursos suficientes; </w:t>
            </w:r>
            <w:r w:rsidRPr="005C4FE5">
              <w:rPr>
                <w:b/>
                <w:i/>
              </w:rPr>
              <w:t>y/o</w:t>
            </w:r>
          </w:p>
        </w:tc>
        <w:tc>
          <w:tcPr>
            <w:tcW w:w="4876" w:type="dxa"/>
            <w:hideMark/>
          </w:tcPr>
          <w:p w14:paraId="3A7C5614" w14:textId="77777777" w:rsidR="009E33C7" w:rsidRPr="005C4FE5" w:rsidRDefault="009E33C7" w:rsidP="008916CF">
            <w:pPr>
              <w:pStyle w:val="Normal6"/>
              <w:rPr>
                <w:szCs w:val="24"/>
              </w:rPr>
            </w:pPr>
            <w:r w:rsidRPr="005C4FE5">
              <w:t>a)</w:t>
            </w:r>
            <w:r w:rsidRPr="005C4FE5">
              <w:tab/>
            </w:r>
            <w:r w:rsidRPr="005C4FE5">
              <w:rPr>
                <w:b/>
                <w:i/>
              </w:rPr>
              <w:t>el solicitante tenga</w:t>
            </w:r>
            <w:r w:rsidRPr="005C4FE5">
              <w:t xml:space="preserve"> recursos suficientes;</w:t>
            </w:r>
          </w:p>
        </w:tc>
      </w:tr>
    </w:tbl>
    <w:p w14:paraId="298E0AD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942E39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6224A56"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C8A9259" w14:textId="77777777" w:rsidR="009E33C7" w:rsidRPr="005C4FE5" w:rsidRDefault="009E33C7" w:rsidP="009E33C7">
      <w:r w:rsidRPr="005C4FE5">
        <w:rPr>
          <w:rStyle w:val="HideTWBExt"/>
          <w:noProof w:val="0"/>
        </w:rPr>
        <w:t>&lt;/AmendB&gt;</w:t>
      </w:r>
    </w:p>
    <w:p w14:paraId="795F257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509</w:t>
      </w:r>
      <w:r w:rsidRPr="005C4FE5">
        <w:rPr>
          <w:rStyle w:val="HideTWBExt"/>
          <w:b w:val="0"/>
          <w:noProof w:val="0"/>
        </w:rPr>
        <w:t>&lt;/NumAmB&gt;</w:t>
      </w:r>
    </w:p>
    <w:p w14:paraId="522C286E"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317EFA3"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850F45D"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64BB7DCF"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07D65FDF"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4628902E" w14:textId="77777777" w:rsidR="009E33C7" w:rsidRPr="005C4FE5" w:rsidRDefault="009E33C7" w:rsidP="009E33C7">
      <w:r w:rsidRPr="005C4FE5">
        <w:rPr>
          <w:rStyle w:val="HideTWBExt"/>
          <w:noProof w:val="0"/>
        </w:rPr>
        <w:t>&lt;/RepeatBlock-By&gt;</w:t>
      </w:r>
    </w:p>
    <w:p w14:paraId="1D3007F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6AE1446" w14:textId="77777777" w:rsidR="009E33C7" w:rsidRPr="005C4FE5" w:rsidRDefault="009E33C7" w:rsidP="009E33C7">
      <w:pPr>
        <w:pStyle w:val="NormalBold"/>
      </w:pPr>
      <w:r w:rsidRPr="005C4FE5">
        <w:rPr>
          <w:rStyle w:val="HideTWBExt"/>
          <w:b w:val="0"/>
          <w:noProof w:val="0"/>
        </w:rPr>
        <w:t>&lt;Article&gt;</w:t>
      </w:r>
      <w:r w:rsidRPr="005C4FE5">
        <w:t>Artículo 25 – apartado 3 – párrafo 1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B771A82" w14:textId="77777777" w:rsidTr="008916CF">
        <w:trPr>
          <w:jc w:val="center"/>
        </w:trPr>
        <w:tc>
          <w:tcPr>
            <w:tcW w:w="9752" w:type="dxa"/>
            <w:gridSpan w:val="2"/>
          </w:tcPr>
          <w:p w14:paraId="6F4CAC33" w14:textId="77777777" w:rsidR="009E33C7" w:rsidRPr="005C4FE5" w:rsidRDefault="009E33C7" w:rsidP="008916CF">
            <w:pPr>
              <w:keepNext/>
            </w:pPr>
          </w:p>
        </w:tc>
      </w:tr>
      <w:tr w:rsidR="009E33C7" w:rsidRPr="005C4FE5" w14:paraId="2D78D64C" w14:textId="77777777" w:rsidTr="008916CF">
        <w:trPr>
          <w:jc w:val="center"/>
        </w:trPr>
        <w:tc>
          <w:tcPr>
            <w:tcW w:w="4876" w:type="dxa"/>
            <w:hideMark/>
          </w:tcPr>
          <w:p w14:paraId="5340E257" w14:textId="77777777" w:rsidR="009E33C7" w:rsidRPr="005C4FE5" w:rsidRDefault="009E33C7" w:rsidP="008916CF">
            <w:pPr>
              <w:pStyle w:val="ColumnHeading"/>
              <w:keepNext/>
            </w:pPr>
            <w:r w:rsidRPr="005C4FE5">
              <w:t>Texto de la Comisión</w:t>
            </w:r>
          </w:p>
        </w:tc>
        <w:tc>
          <w:tcPr>
            <w:tcW w:w="4876" w:type="dxa"/>
            <w:hideMark/>
          </w:tcPr>
          <w:p w14:paraId="7B37F9D8" w14:textId="77777777" w:rsidR="009E33C7" w:rsidRPr="005C4FE5" w:rsidRDefault="009E33C7" w:rsidP="008916CF">
            <w:pPr>
              <w:pStyle w:val="ColumnHeading"/>
              <w:keepNext/>
            </w:pPr>
            <w:r w:rsidRPr="005C4FE5">
              <w:t>Enmienda</w:t>
            </w:r>
          </w:p>
        </w:tc>
      </w:tr>
      <w:tr w:rsidR="009E33C7" w:rsidRPr="005C4FE5" w14:paraId="191AB50F" w14:textId="77777777" w:rsidTr="008916CF">
        <w:trPr>
          <w:jc w:val="center"/>
        </w:trPr>
        <w:tc>
          <w:tcPr>
            <w:tcW w:w="4876" w:type="dxa"/>
            <w:hideMark/>
          </w:tcPr>
          <w:p w14:paraId="0FC1DAA2" w14:textId="77777777" w:rsidR="009E33C7" w:rsidRPr="005C4FE5" w:rsidRDefault="009E33C7" w:rsidP="008916CF">
            <w:pPr>
              <w:pStyle w:val="Normal6"/>
            </w:pPr>
            <w:r w:rsidRPr="005C4FE5">
              <w:t>b)</w:t>
            </w:r>
            <w:r w:rsidRPr="005C4FE5">
              <w:tab/>
            </w:r>
            <w:r w:rsidRPr="005C4FE5">
              <w:rPr>
                <w:b/>
                <w:i/>
              </w:rPr>
              <w:t>únicamente mediante servicios prestados por asesores u otros consejeros jurídicos expresamente previstos por el</w:t>
            </w:r>
            <w:r w:rsidRPr="005C4FE5">
              <w:t xml:space="preserve"> Derecho nacional </w:t>
            </w:r>
            <w:r w:rsidRPr="005C4FE5">
              <w:rPr>
                <w:b/>
                <w:i/>
              </w:rPr>
              <w:t>para asistir y representar a los solicitantes</w:t>
            </w:r>
            <w:r w:rsidRPr="005C4FE5">
              <w:t>.</w:t>
            </w:r>
          </w:p>
        </w:tc>
        <w:tc>
          <w:tcPr>
            <w:tcW w:w="4876" w:type="dxa"/>
            <w:hideMark/>
          </w:tcPr>
          <w:p w14:paraId="1AED3519" w14:textId="77777777" w:rsidR="009E33C7" w:rsidRPr="005C4FE5" w:rsidRDefault="009E33C7" w:rsidP="008916CF">
            <w:pPr>
              <w:pStyle w:val="Normal6"/>
              <w:rPr>
                <w:szCs w:val="24"/>
              </w:rPr>
            </w:pPr>
            <w:r w:rsidRPr="005C4FE5">
              <w:t>b)</w:t>
            </w:r>
            <w:r w:rsidRPr="005C4FE5">
              <w:tab/>
            </w:r>
            <w:r w:rsidRPr="005C4FE5">
              <w:rPr>
                <w:b/>
                <w:i/>
              </w:rPr>
              <w:t>el recurso se efectúe en un nivel de apelación segundo o superior con arreglo al</w:t>
            </w:r>
            <w:r w:rsidRPr="005C4FE5">
              <w:t xml:space="preserve"> Derecho nacional</w:t>
            </w:r>
            <w:r w:rsidRPr="005C4FE5">
              <w:rPr>
                <w:b/>
                <w:i/>
              </w:rPr>
              <w:t>, incluidas las reaudiencias o los reexámenes del recurso, y se considere que ese segundo nivel de apelación no tiene visos de prosperar</w:t>
            </w:r>
            <w:r w:rsidRPr="005C4FE5">
              <w:t>.</w:t>
            </w:r>
          </w:p>
        </w:tc>
      </w:tr>
    </w:tbl>
    <w:p w14:paraId="30A0C40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28D60F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4CDB973"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035042D4" w14:textId="77777777" w:rsidR="009E33C7" w:rsidRPr="005C4FE5" w:rsidRDefault="009E33C7" w:rsidP="009E33C7">
      <w:r w:rsidRPr="005C4FE5">
        <w:rPr>
          <w:rStyle w:val="HideTWBExt"/>
          <w:noProof w:val="0"/>
        </w:rPr>
        <w:t>&lt;/AmendB&gt;</w:t>
      </w:r>
    </w:p>
    <w:p w14:paraId="761123CB"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510</w:t>
      </w:r>
      <w:r w:rsidRPr="005C4FE5">
        <w:rPr>
          <w:rStyle w:val="HideTWBExt"/>
          <w:b w:val="0"/>
          <w:noProof w:val="0"/>
        </w:rPr>
        <w:t>&lt;/NumAmB&gt;</w:t>
      </w:r>
    </w:p>
    <w:p w14:paraId="0A97122B"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0A0B2FE" w14:textId="77777777" w:rsidR="009E33C7" w:rsidRPr="005C4FE5" w:rsidRDefault="009E33C7" w:rsidP="009E33C7">
      <w:r w:rsidRPr="005C4FE5">
        <w:rPr>
          <w:rStyle w:val="HideTWBExt"/>
          <w:noProof w:val="0"/>
        </w:rPr>
        <w:t>&lt;/RepeatBlock-By&gt;</w:t>
      </w:r>
    </w:p>
    <w:p w14:paraId="0FFF9D0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C37FED1" w14:textId="77777777" w:rsidR="009E33C7" w:rsidRPr="005C4FE5" w:rsidRDefault="009E33C7" w:rsidP="009E33C7">
      <w:pPr>
        <w:pStyle w:val="NormalBold"/>
      </w:pPr>
      <w:r w:rsidRPr="005C4FE5">
        <w:rPr>
          <w:rStyle w:val="HideTWBExt"/>
          <w:b w:val="0"/>
          <w:noProof w:val="0"/>
        </w:rPr>
        <w:t>&lt;Article&gt;</w:t>
      </w:r>
      <w:r w:rsidRPr="005C4FE5">
        <w:t>Artículo 25 – apartado 3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A42104C" w14:textId="77777777" w:rsidTr="008916CF">
        <w:trPr>
          <w:jc w:val="center"/>
        </w:trPr>
        <w:tc>
          <w:tcPr>
            <w:tcW w:w="9752" w:type="dxa"/>
            <w:gridSpan w:val="2"/>
          </w:tcPr>
          <w:p w14:paraId="6B3779A1" w14:textId="77777777" w:rsidR="009E33C7" w:rsidRPr="005C4FE5" w:rsidRDefault="009E33C7" w:rsidP="008916CF">
            <w:pPr>
              <w:keepNext/>
            </w:pPr>
          </w:p>
        </w:tc>
      </w:tr>
      <w:tr w:rsidR="009E33C7" w:rsidRPr="005C4FE5" w14:paraId="181CCB5A" w14:textId="77777777" w:rsidTr="008916CF">
        <w:trPr>
          <w:jc w:val="center"/>
        </w:trPr>
        <w:tc>
          <w:tcPr>
            <w:tcW w:w="4876" w:type="dxa"/>
            <w:hideMark/>
          </w:tcPr>
          <w:p w14:paraId="6378025B" w14:textId="77777777" w:rsidR="009E33C7" w:rsidRPr="005C4FE5" w:rsidRDefault="009E33C7" w:rsidP="008916CF">
            <w:pPr>
              <w:pStyle w:val="ColumnHeading"/>
              <w:keepNext/>
            </w:pPr>
            <w:r w:rsidRPr="005C4FE5">
              <w:t>Texto de la Comisión</w:t>
            </w:r>
          </w:p>
        </w:tc>
        <w:tc>
          <w:tcPr>
            <w:tcW w:w="4876" w:type="dxa"/>
            <w:hideMark/>
          </w:tcPr>
          <w:p w14:paraId="0DFF5998" w14:textId="77777777" w:rsidR="009E33C7" w:rsidRPr="005C4FE5" w:rsidRDefault="009E33C7" w:rsidP="008916CF">
            <w:pPr>
              <w:pStyle w:val="ColumnHeading"/>
              <w:keepNext/>
            </w:pPr>
            <w:r w:rsidRPr="005C4FE5">
              <w:t>Enmienda</w:t>
            </w:r>
          </w:p>
        </w:tc>
      </w:tr>
      <w:tr w:rsidR="009E33C7" w:rsidRPr="005C4FE5" w14:paraId="196C2E52" w14:textId="77777777" w:rsidTr="008916CF">
        <w:trPr>
          <w:jc w:val="center"/>
        </w:trPr>
        <w:tc>
          <w:tcPr>
            <w:tcW w:w="4876" w:type="dxa"/>
            <w:hideMark/>
          </w:tcPr>
          <w:p w14:paraId="23B1F8D7" w14:textId="77777777" w:rsidR="009E33C7" w:rsidRPr="005C4FE5" w:rsidRDefault="009E33C7" w:rsidP="008916CF">
            <w:pPr>
              <w:pStyle w:val="Normal6"/>
            </w:pPr>
            <w:r w:rsidRPr="005C4FE5">
              <w:rPr>
                <w:b/>
                <w:i/>
              </w:rPr>
              <w:t xml:space="preserve">Los Estados miembros podrán establecer que no se disponga </w:t>
            </w:r>
            <w:r w:rsidRPr="005C4FE5">
              <w:t>de asistencia jurídica ni representación legal gratuitas en caso de que una autoridad competente considere que el recurso o la revisión tienen pocos visos de prosperar. En tales casos, los Estados miembros velarán por que no se restrinja de manera arbitraria la asistencia jurídica ni la representación legal, ni se obstaculice la tutela judicial efectiva del solicitante.</w:t>
            </w:r>
          </w:p>
        </w:tc>
        <w:tc>
          <w:tcPr>
            <w:tcW w:w="4876" w:type="dxa"/>
            <w:hideMark/>
          </w:tcPr>
          <w:p w14:paraId="7DA40BF8" w14:textId="77777777" w:rsidR="009E33C7" w:rsidRPr="005C4FE5" w:rsidRDefault="009E33C7" w:rsidP="008916CF">
            <w:pPr>
              <w:pStyle w:val="Normal6"/>
              <w:rPr>
                <w:szCs w:val="24"/>
              </w:rPr>
            </w:pPr>
            <w:r w:rsidRPr="005C4FE5">
              <w:rPr>
                <w:b/>
                <w:i/>
              </w:rPr>
              <w:t xml:space="preserve">No se dispondrá </w:t>
            </w:r>
            <w:r w:rsidRPr="005C4FE5">
              <w:t>de asistencia jurídica ni representación legal gratuitas en caso de que una autoridad competente considere que el recurso o la revisión tienen pocos visos de prosperar. En tales casos, los Estados miembros velarán por que no se restrinja de manera arbitraria la asistencia jurídica ni la representación legal, ni se obstaculice la tutela judicial efectiva del solicitante</w:t>
            </w:r>
            <w:r w:rsidRPr="005C4FE5">
              <w:rPr>
                <w:b/>
                <w:i/>
              </w:rPr>
              <w:t>, al mismo tiempo que se evita el uso abusivo del sistema de asilo y, por tanto, de los recursos financieros de un Estado miembro mediante la presentación de recursos infundados</w:t>
            </w:r>
            <w:r w:rsidRPr="005C4FE5">
              <w:t>.</w:t>
            </w:r>
          </w:p>
        </w:tc>
      </w:tr>
    </w:tbl>
    <w:p w14:paraId="6639B19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E5FCC3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C2A67AB" w14:textId="77777777" w:rsidR="009E33C7" w:rsidRPr="005C4FE5" w:rsidRDefault="009E33C7" w:rsidP="009E33C7">
      <w:pPr>
        <w:pStyle w:val="Normal12Italic"/>
        <w:rPr>
          <w:noProof w:val="0"/>
        </w:rPr>
      </w:pPr>
      <w:r w:rsidRPr="005C4FE5">
        <w:rPr>
          <w:noProof w:val="0"/>
        </w:rPr>
        <w:t>En esos casos, no es necesaria la asistencia jurídica gratuita. También es necesario desalentar la presentación de recursos de asilo infundados.</w:t>
      </w:r>
    </w:p>
    <w:p w14:paraId="11D7F778" w14:textId="77777777" w:rsidR="009E33C7" w:rsidRPr="005C4FE5" w:rsidRDefault="009E33C7" w:rsidP="009E33C7">
      <w:r w:rsidRPr="005C4FE5">
        <w:rPr>
          <w:rStyle w:val="HideTWBExt"/>
          <w:noProof w:val="0"/>
        </w:rPr>
        <w:t>&lt;/AmendB&gt;</w:t>
      </w:r>
    </w:p>
    <w:p w14:paraId="2380DE7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511</w:t>
      </w:r>
      <w:r w:rsidRPr="005C4FE5">
        <w:rPr>
          <w:rStyle w:val="HideTWBExt"/>
          <w:b w:val="0"/>
          <w:noProof w:val="0"/>
        </w:rPr>
        <w:t>&lt;/NumAmB&gt;</w:t>
      </w:r>
    </w:p>
    <w:p w14:paraId="21E29721"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CCC8D0E"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1E4C112E"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673BC2F0"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7AB257FC"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26E666D8" w14:textId="77777777" w:rsidR="009E33C7" w:rsidRPr="005C4FE5" w:rsidRDefault="009E33C7" w:rsidP="009E33C7">
      <w:r w:rsidRPr="005C4FE5">
        <w:rPr>
          <w:rStyle w:val="HideTWBExt"/>
          <w:noProof w:val="0"/>
        </w:rPr>
        <w:t>&lt;/RepeatBlock-By&gt;</w:t>
      </w:r>
    </w:p>
    <w:p w14:paraId="70042F87"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BA03DAF" w14:textId="77777777" w:rsidR="009E33C7" w:rsidRPr="005C4FE5" w:rsidRDefault="009E33C7" w:rsidP="009E33C7">
      <w:pPr>
        <w:pStyle w:val="NormalBold"/>
      </w:pPr>
      <w:r w:rsidRPr="005C4FE5">
        <w:rPr>
          <w:rStyle w:val="HideTWBExt"/>
          <w:b w:val="0"/>
          <w:noProof w:val="0"/>
        </w:rPr>
        <w:t>&lt;Article&gt;</w:t>
      </w:r>
      <w:r w:rsidRPr="005C4FE5">
        <w:t>Artículo 25 – apartado 3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9AE1594" w14:textId="77777777" w:rsidTr="008916CF">
        <w:trPr>
          <w:jc w:val="center"/>
        </w:trPr>
        <w:tc>
          <w:tcPr>
            <w:tcW w:w="9752" w:type="dxa"/>
            <w:gridSpan w:val="2"/>
          </w:tcPr>
          <w:p w14:paraId="7D6B5523" w14:textId="77777777" w:rsidR="009E33C7" w:rsidRPr="005C4FE5" w:rsidRDefault="009E33C7" w:rsidP="008916CF">
            <w:pPr>
              <w:keepNext/>
            </w:pPr>
          </w:p>
        </w:tc>
      </w:tr>
      <w:tr w:rsidR="009E33C7" w:rsidRPr="005C4FE5" w14:paraId="5957A119" w14:textId="77777777" w:rsidTr="008916CF">
        <w:trPr>
          <w:jc w:val="center"/>
        </w:trPr>
        <w:tc>
          <w:tcPr>
            <w:tcW w:w="4876" w:type="dxa"/>
            <w:hideMark/>
          </w:tcPr>
          <w:p w14:paraId="467E9DF7" w14:textId="77777777" w:rsidR="009E33C7" w:rsidRPr="005C4FE5" w:rsidRDefault="009E33C7" w:rsidP="008916CF">
            <w:pPr>
              <w:pStyle w:val="ColumnHeading"/>
              <w:keepNext/>
            </w:pPr>
            <w:r w:rsidRPr="005C4FE5">
              <w:t>Texto de la Comisión</w:t>
            </w:r>
          </w:p>
        </w:tc>
        <w:tc>
          <w:tcPr>
            <w:tcW w:w="4876" w:type="dxa"/>
            <w:hideMark/>
          </w:tcPr>
          <w:p w14:paraId="027EE659" w14:textId="77777777" w:rsidR="009E33C7" w:rsidRPr="005C4FE5" w:rsidRDefault="009E33C7" w:rsidP="008916CF">
            <w:pPr>
              <w:pStyle w:val="ColumnHeading"/>
              <w:keepNext/>
            </w:pPr>
            <w:r w:rsidRPr="005C4FE5">
              <w:t>Enmienda</w:t>
            </w:r>
          </w:p>
        </w:tc>
      </w:tr>
      <w:tr w:rsidR="009E33C7" w:rsidRPr="005C4FE5" w14:paraId="73833C15" w14:textId="77777777" w:rsidTr="008916CF">
        <w:trPr>
          <w:jc w:val="center"/>
        </w:trPr>
        <w:tc>
          <w:tcPr>
            <w:tcW w:w="4876" w:type="dxa"/>
            <w:hideMark/>
          </w:tcPr>
          <w:p w14:paraId="11CC21D7" w14:textId="77777777" w:rsidR="009E33C7" w:rsidRPr="005C4FE5" w:rsidRDefault="009E33C7" w:rsidP="008916CF">
            <w:pPr>
              <w:pStyle w:val="Normal6"/>
            </w:pPr>
            <w:r w:rsidRPr="005C4FE5">
              <w:rPr>
                <w:b/>
                <w:i/>
              </w:rPr>
              <w:t>Los Estados miembros podrán establecer que no se disponga de</w:t>
            </w:r>
            <w:r w:rsidRPr="005C4FE5">
              <w:t xml:space="preserve"> asistencia jurídica</w:t>
            </w:r>
            <w:r w:rsidRPr="005C4FE5">
              <w:rPr>
                <w:b/>
                <w:i/>
              </w:rPr>
              <w:t xml:space="preserve"> ni</w:t>
            </w:r>
            <w:r w:rsidRPr="005C4FE5">
              <w:t xml:space="preserve"> representación legal gratuitas </w:t>
            </w:r>
            <w:r w:rsidRPr="005C4FE5">
              <w:rPr>
                <w:b/>
                <w:i/>
              </w:rPr>
              <w:t>en caso de que una autoridad competente considere que el recurso o la revisión tienen</w:t>
            </w:r>
            <w:r w:rsidRPr="005C4FE5">
              <w:t xml:space="preserve"> pocos visos de prosperar.</w:t>
            </w:r>
            <w:r w:rsidRPr="005C4FE5">
              <w:rPr>
                <w:b/>
                <w:i/>
              </w:rPr>
              <w:t xml:space="preserve"> En tales casos, los Estados miembros velarán por que no se restrinja de manera arbitraria la asistencia jurídica ni la representación legal, ni se obstaculice la tutela judicial efectiva del solicitante.</w:t>
            </w:r>
          </w:p>
        </w:tc>
        <w:tc>
          <w:tcPr>
            <w:tcW w:w="4876" w:type="dxa"/>
            <w:hideMark/>
          </w:tcPr>
          <w:p w14:paraId="5F3AF2D8" w14:textId="77777777" w:rsidR="009E33C7" w:rsidRPr="005C4FE5" w:rsidRDefault="009E33C7" w:rsidP="008916CF">
            <w:pPr>
              <w:pStyle w:val="Normal6"/>
              <w:rPr>
                <w:szCs w:val="24"/>
              </w:rPr>
            </w:pPr>
            <w:r w:rsidRPr="005C4FE5">
              <w:rPr>
                <w:b/>
                <w:i/>
              </w:rPr>
              <w:t>Si la resolución de no conceder</w:t>
            </w:r>
            <w:r w:rsidRPr="005C4FE5">
              <w:t xml:space="preserve"> asistencia jurídica</w:t>
            </w:r>
            <w:r w:rsidRPr="005C4FE5">
              <w:rPr>
                <w:b/>
                <w:i/>
              </w:rPr>
              <w:t xml:space="preserve"> y</w:t>
            </w:r>
            <w:r w:rsidRPr="005C4FE5">
              <w:t xml:space="preserve"> representación legal gratuitas </w:t>
            </w:r>
            <w:r w:rsidRPr="005C4FE5">
              <w:rPr>
                <w:b/>
                <w:i/>
              </w:rPr>
              <w:t>es dictada por una autoridad que no sea un tribunal, por considerar que el recurso tiene</w:t>
            </w:r>
            <w:r w:rsidRPr="005C4FE5">
              <w:t xml:space="preserve"> pocos visos de prosperar</w:t>
            </w:r>
            <w:r w:rsidRPr="005C4FE5">
              <w:rPr>
                <w:b/>
                <w:i/>
              </w:rPr>
              <w:t>, el solicitante tendrá derecho a un recurso efectivo ante un tribunal contra dicha resolución y, para ello, tendrá derecho a solicitar asistencia jurídica y representación gratuitas</w:t>
            </w:r>
            <w:r w:rsidRPr="005C4FE5">
              <w:t>.</w:t>
            </w:r>
          </w:p>
        </w:tc>
      </w:tr>
    </w:tbl>
    <w:p w14:paraId="0CA4D5E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AAE1A4A"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43364E4"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15(5)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2B28120" w14:textId="77777777" w:rsidR="009E33C7" w:rsidRPr="005C4FE5" w:rsidRDefault="009E33C7" w:rsidP="009E33C7">
      <w:r w:rsidRPr="005C4FE5">
        <w:rPr>
          <w:rStyle w:val="HideTWBExt"/>
          <w:noProof w:val="0"/>
        </w:rPr>
        <w:t>&lt;/AmendB&gt;</w:t>
      </w:r>
    </w:p>
    <w:p w14:paraId="5B5013F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512</w:t>
      </w:r>
      <w:r w:rsidRPr="005C4FE5">
        <w:rPr>
          <w:rStyle w:val="HideTWBExt"/>
          <w:b w:val="0"/>
          <w:noProof w:val="0"/>
        </w:rPr>
        <w:t>&lt;/NumAmB&gt;</w:t>
      </w:r>
    </w:p>
    <w:p w14:paraId="2A1AE863"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551E8E4" w14:textId="77777777" w:rsidR="009E33C7" w:rsidRPr="005C4FE5" w:rsidRDefault="009E33C7" w:rsidP="009E33C7">
      <w:r w:rsidRPr="005C4FE5">
        <w:rPr>
          <w:rStyle w:val="HideTWBExt"/>
          <w:noProof w:val="0"/>
        </w:rPr>
        <w:t>&lt;/RepeatBlock-By&gt;</w:t>
      </w:r>
    </w:p>
    <w:p w14:paraId="1260653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718E360" w14:textId="77777777" w:rsidR="009E33C7" w:rsidRPr="005C4FE5" w:rsidRDefault="009E33C7" w:rsidP="009E33C7">
      <w:pPr>
        <w:pStyle w:val="NormalBold"/>
      </w:pPr>
      <w:r w:rsidRPr="005C4FE5">
        <w:rPr>
          <w:rStyle w:val="HideTWBExt"/>
          <w:b w:val="0"/>
          <w:noProof w:val="0"/>
        </w:rPr>
        <w:t>&lt;Article&gt;</w:t>
      </w:r>
      <w:r w:rsidRPr="005C4FE5">
        <w:t>Artículo 25 – apartado 4 – parte introductoria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CAC1572" w14:textId="77777777" w:rsidTr="008916CF">
        <w:trPr>
          <w:jc w:val="center"/>
        </w:trPr>
        <w:tc>
          <w:tcPr>
            <w:tcW w:w="9752" w:type="dxa"/>
            <w:gridSpan w:val="2"/>
          </w:tcPr>
          <w:p w14:paraId="30D7AA46" w14:textId="77777777" w:rsidR="009E33C7" w:rsidRPr="005C4FE5" w:rsidRDefault="009E33C7" w:rsidP="008916CF">
            <w:pPr>
              <w:keepNext/>
            </w:pPr>
          </w:p>
        </w:tc>
      </w:tr>
      <w:tr w:rsidR="009E33C7" w:rsidRPr="005C4FE5" w14:paraId="00F2A79C" w14:textId="77777777" w:rsidTr="008916CF">
        <w:trPr>
          <w:jc w:val="center"/>
        </w:trPr>
        <w:tc>
          <w:tcPr>
            <w:tcW w:w="4876" w:type="dxa"/>
            <w:hideMark/>
          </w:tcPr>
          <w:p w14:paraId="50BFA455" w14:textId="77777777" w:rsidR="009E33C7" w:rsidRPr="005C4FE5" w:rsidRDefault="009E33C7" w:rsidP="008916CF">
            <w:pPr>
              <w:pStyle w:val="ColumnHeading"/>
              <w:keepNext/>
            </w:pPr>
            <w:r w:rsidRPr="005C4FE5">
              <w:t>Texto de la Comisión</w:t>
            </w:r>
          </w:p>
        </w:tc>
        <w:tc>
          <w:tcPr>
            <w:tcW w:w="4876" w:type="dxa"/>
            <w:hideMark/>
          </w:tcPr>
          <w:p w14:paraId="63103CA0" w14:textId="77777777" w:rsidR="009E33C7" w:rsidRPr="005C4FE5" w:rsidRDefault="009E33C7" w:rsidP="008916CF">
            <w:pPr>
              <w:pStyle w:val="ColumnHeading"/>
              <w:keepNext/>
            </w:pPr>
            <w:r w:rsidRPr="005C4FE5">
              <w:t>Enmienda</w:t>
            </w:r>
          </w:p>
        </w:tc>
      </w:tr>
      <w:tr w:rsidR="009E33C7" w:rsidRPr="005C4FE5" w14:paraId="24E05393" w14:textId="77777777" w:rsidTr="008916CF">
        <w:trPr>
          <w:jc w:val="center"/>
        </w:trPr>
        <w:tc>
          <w:tcPr>
            <w:tcW w:w="4876" w:type="dxa"/>
            <w:hideMark/>
          </w:tcPr>
          <w:p w14:paraId="7814CB35" w14:textId="77777777" w:rsidR="009E33C7" w:rsidRPr="005C4FE5" w:rsidRDefault="009E33C7" w:rsidP="008916CF">
            <w:pPr>
              <w:pStyle w:val="Normal6"/>
            </w:pPr>
            <w:r w:rsidRPr="005C4FE5">
              <w:t>4.</w:t>
            </w:r>
            <w:r w:rsidRPr="005C4FE5">
              <w:tab/>
              <w:t xml:space="preserve">Los Estados miembros también </w:t>
            </w:r>
            <w:r w:rsidRPr="005C4FE5">
              <w:rPr>
                <w:b/>
                <w:i/>
              </w:rPr>
              <w:t>podrán</w:t>
            </w:r>
            <w:r w:rsidRPr="005C4FE5">
              <w:t>:</w:t>
            </w:r>
          </w:p>
        </w:tc>
        <w:tc>
          <w:tcPr>
            <w:tcW w:w="4876" w:type="dxa"/>
            <w:hideMark/>
          </w:tcPr>
          <w:p w14:paraId="50C4B1A8" w14:textId="77777777" w:rsidR="009E33C7" w:rsidRPr="005C4FE5" w:rsidRDefault="009E33C7" w:rsidP="008916CF">
            <w:pPr>
              <w:pStyle w:val="Normal6"/>
              <w:rPr>
                <w:szCs w:val="24"/>
              </w:rPr>
            </w:pPr>
            <w:r w:rsidRPr="005C4FE5">
              <w:t>4.</w:t>
            </w:r>
            <w:r w:rsidRPr="005C4FE5">
              <w:tab/>
              <w:t xml:space="preserve">Los Estados miembros también </w:t>
            </w:r>
            <w:r w:rsidRPr="005C4FE5">
              <w:rPr>
                <w:b/>
                <w:i/>
              </w:rPr>
              <w:t>deberán</w:t>
            </w:r>
            <w:r w:rsidRPr="005C4FE5">
              <w:t>:</w:t>
            </w:r>
          </w:p>
        </w:tc>
      </w:tr>
    </w:tbl>
    <w:p w14:paraId="4CF2E43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D29626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7B0D625" w14:textId="77777777" w:rsidR="009E33C7" w:rsidRPr="005C4FE5" w:rsidRDefault="009E33C7" w:rsidP="009E33C7">
      <w:pPr>
        <w:pStyle w:val="Normal12Italic"/>
        <w:rPr>
          <w:noProof w:val="0"/>
        </w:rPr>
      </w:pPr>
      <w:r w:rsidRPr="005C4FE5">
        <w:rPr>
          <w:noProof w:val="0"/>
        </w:rPr>
        <w:t>Para reducir costes, son aceptables las restricciones necesarias a la asistencia jurídica gratuita.</w:t>
      </w:r>
    </w:p>
    <w:p w14:paraId="36142348" w14:textId="77777777" w:rsidR="009E33C7" w:rsidRPr="005C4FE5" w:rsidRDefault="009E33C7" w:rsidP="009E33C7">
      <w:r w:rsidRPr="005C4FE5">
        <w:rPr>
          <w:rStyle w:val="HideTWBExt"/>
          <w:noProof w:val="0"/>
        </w:rPr>
        <w:t>&lt;/AmendB&gt;</w:t>
      </w:r>
    </w:p>
    <w:p w14:paraId="66127B8A"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513</w:t>
      </w:r>
      <w:r w:rsidRPr="005C4FE5">
        <w:rPr>
          <w:rStyle w:val="HideTWBExt"/>
          <w:b w:val="0"/>
          <w:noProof w:val="0"/>
        </w:rPr>
        <w:t>&lt;/NumAmB&gt;</w:t>
      </w:r>
    </w:p>
    <w:p w14:paraId="6E1A5ADC"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041CA230"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5986AD14"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1EAAC776"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18B2C2A0"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1CE135EA" w14:textId="77777777" w:rsidR="009E33C7" w:rsidRPr="005C4FE5" w:rsidRDefault="009E33C7" w:rsidP="009E33C7">
      <w:r w:rsidRPr="005C4FE5">
        <w:rPr>
          <w:rStyle w:val="HideTWBExt"/>
          <w:noProof w:val="0"/>
        </w:rPr>
        <w:t>&lt;/RepeatBlock-By&gt;</w:t>
      </w:r>
    </w:p>
    <w:p w14:paraId="06DE17E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14857E8" w14:textId="77777777" w:rsidR="009E33C7" w:rsidRPr="005C4FE5" w:rsidRDefault="009E33C7" w:rsidP="009E33C7">
      <w:pPr>
        <w:pStyle w:val="NormalBold"/>
      </w:pPr>
      <w:r w:rsidRPr="005C4FE5">
        <w:rPr>
          <w:rStyle w:val="HideTWBExt"/>
          <w:b w:val="0"/>
          <w:noProof w:val="0"/>
        </w:rPr>
        <w:t>&lt;Article&gt;</w:t>
      </w:r>
      <w:r w:rsidRPr="005C4FE5">
        <w:t>Artículo 25 – apartado 4 – letra a</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D5548E6" w14:textId="77777777" w:rsidTr="008916CF">
        <w:trPr>
          <w:jc w:val="center"/>
        </w:trPr>
        <w:tc>
          <w:tcPr>
            <w:tcW w:w="9752" w:type="dxa"/>
            <w:gridSpan w:val="2"/>
          </w:tcPr>
          <w:p w14:paraId="1F612857" w14:textId="77777777" w:rsidR="009E33C7" w:rsidRPr="005C4FE5" w:rsidRDefault="009E33C7" w:rsidP="008916CF">
            <w:pPr>
              <w:keepNext/>
            </w:pPr>
          </w:p>
        </w:tc>
      </w:tr>
      <w:tr w:rsidR="009E33C7" w:rsidRPr="005C4FE5" w14:paraId="2B55D74C" w14:textId="77777777" w:rsidTr="008916CF">
        <w:trPr>
          <w:jc w:val="center"/>
        </w:trPr>
        <w:tc>
          <w:tcPr>
            <w:tcW w:w="4876" w:type="dxa"/>
            <w:hideMark/>
          </w:tcPr>
          <w:p w14:paraId="7BDAA1B4" w14:textId="77777777" w:rsidR="009E33C7" w:rsidRPr="005C4FE5" w:rsidRDefault="009E33C7" w:rsidP="008916CF">
            <w:pPr>
              <w:pStyle w:val="ColumnHeading"/>
              <w:keepNext/>
            </w:pPr>
            <w:r w:rsidRPr="005C4FE5">
              <w:t>Texto de la Comisión</w:t>
            </w:r>
          </w:p>
        </w:tc>
        <w:tc>
          <w:tcPr>
            <w:tcW w:w="4876" w:type="dxa"/>
            <w:hideMark/>
          </w:tcPr>
          <w:p w14:paraId="0D7A63DD" w14:textId="77777777" w:rsidR="009E33C7" w:rsidRPr="005C4FE5" w:rsidRDefault="009E33C7" w:rsidP="008916CF">
            <w:pPr>
              <w:pStyle w:val="ColumnHeading"/>
              <w:keepNext/>
            </w:pPr>
            <w:r w:rsidRPr="005C4FE5">
              <w:t>Enmienda</w:t>
            </w:r>
          </w:p>
        </w:tc>
      </w:tr>
      <w:tr w:rsidR="009E33C7" w:rsidRPr="005C4FE5" w14:paraId="504046BF" w14:textId="77777777" w:rsidTr="008916CF">
        <w:trPr>
          <w:jc w:val="center"/>
        </w:trPr>
        <w:tc>
          <w:tcPr>
            <w:tcW w:w="4876" w:type="dxa"/>
            <w:hideMark/>
          </w:tcPr>
          <w:p w14:paraId="1731596D" w14:textId="77777777" w:rsidR="009E33C7" w:rsidRPr="005C4FE5" w:rsidRDefault="009E33C7" w:rsidP="008916CF">
            <w:pPr>
              <w:pStyle w:val="Normal6"/>
            </w:pPr>
            <w:r w:rsidRPr="005C4FE5">
              <w:t>a)</w:t>
            </w:r>
            <w:r w:rsidRPr="005C4FE5">
              <w:tab/>
              <w:t>imponer límites económicos o temporales a la representación legal y a la asistencia jurídica gratuitas, siempre que dichos límites no restrinjan arbitrariamente el acceso a la representación legal y a la asistencia jurídica;</w:t>
            </w:r>
          </w:p>
        </w:tc>
        <w:tc>
          <w:tcPr>
            <w:tcW w:w="4876" w:type="dxa"/>
            <w:hideMark/>
          </w:tcPr>
          <w:p w14:paraId="5B4063C4" w14:textId="77777777" w:rsidR="009E33C7" w:rsidRPr="005C4FE5" w:rsidRDefault="009E33C7" w:rsidP="008916CF">
            <w:pPr>
              <w:pStyle w:val="Normal6"/>
              <w:rPr>
                <w:szCs w:val="24"/>
              </w:rPr>
            </w:pPr>
            <w:r w:rsidRPr="005C4FE5">
              <w:t>a)</w:t>
            </w:r>
            <w:r w:rsidRPr="005C4FE5">
              <w:tab/>
              <w:t xml:space="preserve">imponer límites económicos o temporales a la representación legal y a la asistencia jurídica gratuitas, siempre que dichos límites no restrinjan arbitrariamente el acceso a la representación legal y a la asistencia jurídica </w:t>
            </w:r>
            <w:r w:rsidRPr="005C4FE5">
              <w:rPr>
                <w:b/>
                <w:i/>
              </w:rPr>
              <w:t>gratuitas o dificulten el acceso efectivo a la justicia del solicitante</w:t>
            </w:r>
            <w:r w:rsidRPr="005C4FE5">
              <w:t>;</w:t>
            </w:r>
          </w:p>
        </w:tc>
      </w:tr>
    </w:tbl>
    <w:p w14:paraId="4CE6E07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03EB96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15AB142"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5F4EDD7B" w14:textId="77777777" w:rsidR="009E33C7" w:rsidRPr="005C4FE5" w:rsidRDefault="009E33C7" w:rsidP="009E33C7">
      <w:r w:rsidRPr="005C4FE5">
        <w:rPr>
          <w:rStyle w:val="HideTWBExt"/>
          <w:noProof w:val="0"/>
        </w:rPr>
        <w:t>&lt;/AmendB&gt;</w:t>
      </w:r>
    </w:p>
    <w:p w14:paraId="3314D2DC"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514</w:t>
      </w:r>
      <w:r w:rsidRPr="005C4FE5">
        <w:rPr>
          <w:rStyle w:val="HideTWBExt"/>
          <w:b w:val="0"/>
          <w:noProof w:val="0"/>
        </w:rPr>
        <w:t>&lt;/NumAmB&gt;</w:t>
      </w:r>
    </w:p>
    <w:p w14:paraId="40EA0655"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6D01BE7F"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76F6033F"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56E7847E"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0AD2B250" w14:textId="77777777" w:rsidR="009E33C7" w:rsidRPr="005C4FE5" w:rsidRDefault="009E33C7" w:rsidP="009E33C7">
      <w:pPr>
        <w:pStyle w:val="NormalBold"/>
      </w:pPr>
      <w:r w:rsidRPr="005C4FE5">
        <w:rPr>
          <w:rStyle w:val="HideTWBExt"/>
          <w:b w:val="0"/>
          <w:noProof w:val="0"/>
        </w:rPr>
        <w:t>&lt;Members&gt;</w:t>
      </w:r>
      <w:r w:rsidRPr="005C4FE5">
        <w:t>Kati Piri, Elly Schlein, Juan Fernando López Aguilar, Péter Niedermüller, Maria Grapini, Tanja Fajon, Cécile Kashetu Kyenge, Birgit Sippel</w:t>
      </w:r>
      <w:r w:rsidRPr="005C4FE5">
        <w:rPr>
          <w:rStyle w:val="HideTWBExt"/>
          <w:b w:val="0"/>
          <w:noProof w:val="0"/>
        </w:rPr>
        <w:t>&lt;/Members&gt;</w:t>
      </w:r>
    </w:p>
    <w:p w14:paraId="500F670D" w14:textId="77777777" w:rsidR="009E33C7" w:rsidRPr="005C4FE5" w:rsidRDefault="009E33C7" w:rsidP="009E33C7">
      <w:r w:rsidRPr="005C4FE5">
        <w:rPr>
          <w:rStyle w:val="HideTWBExt"/>
          <w:noProof w:val="0"/>
        </w:rPr>
        <w:t>&lt;/RepeatBlock-By&gt;</w:t>
      </w:r>
    </w:p>
    <w:p w14:paraId="79F13C3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69F98F8" w14:textId="77777777" w:rsidR="009E33C7" w:rsidRPr="005C4FE5" w:rsidRDefault="009E33C7" w:rsidP="009E33C7">
      <w:pPr>
        <w:pStyle w:val="NormalBold"/>
      </w:pPr>
      <w:r w:rsidRPr="005C4FE5">
        <w:rPr>
          <w:rStyle w:val="HideTWBExt"/>
          <w:b w:val="0"/>
          <w:noProof w:val="0"/>
        </w:rPr>
        <w:t>&lt;Article&gt;</w:t>
      </w:r>
      <w:r w:rsidRPr="005C4FE5">
        <w:t>Artículo 25 – apartado 4 – letra b</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3773DFD" w14:textId="77777777" w:rsidTr="008916CF">
        <w:trPr>
          <w:jc w:val="center"/>
        </w:trPr>
        <w:tc>
          <w:tcPr>
            <w:tcW w:w="9752" w:type="dxa"/>
            <w:gridSpan w:val="2"/>
          </w:tcPr>
          <w:p w14:paraId="23BC2229" w14:textId="77777777" w:rsidR="009E33C7" w:rsidRPr="005C4FE5" w:rsidRDefault="009E33C7" w:rsidP="008916CF">
            <w:pPr>
              <w:keepNext/>
            </w:pPr>
          </w:p>
        </w:tc>
      </w:tr>
      <w:tr w:rsidR="009E33C7" w:rsidRPr="005C4FE5" w14:paraId="7E5CFEE2" w14:textId="77777777" w:rsidTr="008916CF">
        <w:trPr>
          <w:jc w:val="center"/>
        </w:trPr>
        <w:tc>
          <w:tcPr>
            <w:tcW w:w="4876" w:type="dxa"/>
            <w:hideMark/>
          </w:tcPr>
          <w:p w14:paraId="1091C424" w14:textId="77777777" w:rsidR="009E33C7" w:rsidRPr="005C4FE5" w:rsidRDefault="009E33C7" w:rsidP="008916CF">
            <w:pPr>
              <w:pStyle w:val="ColumnHeading"/>
              <w:keepNext/>
            </w:pPr>
            <w:r w:rsidRPr="005C4FE5">
              <w:t>Texto de la Comisión</w:t>
            </w:r>
          </w:p>
        </w:tc>
        <w:tc>
          <w:tcPr>
            <w:tcW w:w="4876" w:type="dxa"/>
            <w:hideMark/>
          </w:tcPr>
          <w:p w14:paraId="431E5984" w14:textId="77777777" w:rsidR="009E33C7" w:rsidRPr="005C4FE5" w:rsidRDefault="009E33C7" w:rsidP="008916CF">
            <w:pPr>
              <w:pStyle w:val="ColumnHeading"/>
              <w:keepNext/>
            </w:pPr>
            <w:r w:rsidRPr="005C4FE5">
              <w:t>Enmienda</w:t>
            </w:r>
          </w:p>
        </w:tc>
      </w:tr>
      <w:tr w:rsidR="009E33C7" w:rsidRPr="005C4FE5" w14:paraId="404F7B77" w14:textId="77777777" w:rsidTr="008916CF">
        <w:trPr>
          <w:jc w:val="center"/>
        </w:trPr>
        <w:tc>
          <w:tcPr>
            <w:tcW w:w="4876" w:type="dxa"/>
            <w:hideMark/>
          </w:tcPr>
          <w:p w14:paraId="50AB0D73" w14:textId="77777777" w:rsidR="009E33C7" w:rsidRPr="005C4FE5" w:rsidRDefault="009E33C7" w:rsidP="008916CF">
            <w:pPr>
              <w:pStyle w:val="Normal6"/>
            </w:pPr>
            <w:r w:rsidRPr="005C4FE5">
              <w:t>b)</w:t>
            </w:r>
            <w:r w:rsidRPr="005C4FE5">
              <w:tab/>
              <w:t xml:space="preserve">disponer que, por lo que respecta a las tasas y costes, el trato a los solicitantes no sea </w:t>
            </w:r>
            <w:r w:rsidRPr="005C4FE5">
              <w:rPr>
                <w:b/>
                <w:i/>
              </w:rPr>
              <w:t>más</w:t>
            </w:r>
            <w:r w:rsidRPr="005C4FE5">
              <w:t xml:space="preserve"> favorable que el trato que se depara generalmente a sus nacionales en lo que se refiere a la asistencia jurídica.</w:t>
            </w:r>
          </w:p>
        </w:tc>
        <w:tc>
          <w:tcPr>
            <w:tcW w:w="4876" w:type="dxa"/>
            <w:hideMark/>
          </w:tcPr>
          <w:p w14:paraId="4D2FDD74" w14:textId="77777777" w:rsidR="009E33C7" w:rsidRPr="005C4FE5" w:rsidRDefault="009E33C7" w:rsidP="008916CF">
            <w:pPr>
              <w:pStyle w:val="Normal6"/>
              <w:rPr>
                <w:szCs w:val="24"/>
              </w:rPr>
            </w:pPr>
            <w:r w:rsidRPr="005C4FE5">
              <w:t>b)</w:t>
            </w:r>
            <w:r w:rsidRPr="005C4FE5">
              <w:tab/>
              <w:t xml:space="preserve">disponer que, por lo que respecta a las tasas y costes, el trato a los solicitantes no sea </w:t>
            </w:r>
            <w:r w:rsidRPr="005C4FE5">
              <w:rPr>
                <w:b/>
                <w:i/>
              </w:rPr>
              <w:t>menos</w:t>
            </w:r>
            <w:r w:rsidRPr="005C4FE5">
              <w:t xml:space="preserve"> favorable que el trato que se depara generalmente a sus nacionales en lo que se refiere a la asistencia jurídica.</w:t>
            </w:r>
          </w:p>
        </w:tc>
      </w:tr>
    </w:tbl>
    <w:p w14:paraId="4440534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2C7BCD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3A422C0"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17(3)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w:t>
      </w:r>
    </w:p>
    <w:p w14:paraId="7AD604D3" w14:textId="77777777" w:rsidR="009E33C7" w:rsidRPr="005C4FE5" w:rsidRDefault="009E33C7" w:rsidP="009E33C7">
      <w:r w:rsidRPr="005C4FE5">
        <w:rPr>
          <w:rStyle w:val="HideTWBExt"/>
          <w:noProof w:val="0"/>
        </w:rPr>
        <w:t>&lt;/AmendB&gt;</w:t>
      </w:r>
    </w:p>
    <w:p w14:paraId="7459BBB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515</w:t>
      </w:r>
      <w:r w:rsidRPr="005C4FE5">
        <w:rPr>
          <w:rStyle w:val="HideTWBExt"/>
          <w:b w:val="0"/>
          <w:noProof w:val="0"/>
        </w:rPr>
        <w:t>&lt;/NumAmB&gt;</w:t>
      </w:r>
    </w:p>
    <w:p w14:paraId="31847484"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4176B59C"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221EA5B"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6A285FE0"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29F304C5"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 Birgit Sippel</w:t>
      </w:r>
      <w:r w:rsidRPr="005C4FE5">
        <w:rPr>
          <w:rStyle w:val="HideTWBExt"/>
          <w:b w:val="0"/>
          <w:noProof w:val="0"/>
        </w:rPr>
        <w:t>&lt;/Members&gt;</w:t>
      </w:r>
    </w:p>
    <w:p w14:paraId="6B0AD5BA" w14:textId="77777777" w:rsidR="009E33C7" w:rsidRPr="005C4FE5" w:rsidRDefault="009E33C7" w:rsidP="009E33C7">
      <w:r w:rsidRPr="005C4FE5">
        <w:rPr>
          <w:rStyle w:val="HideTWBExt"/>
          <w:noProof w:val="0"/>
        </w:rPr>
        <w:t>&lt;/RepeatBlock-By&gt;</w:t>
      </w:r>
    </w:p>
    <w:p w14:paraId="19B62A7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C872436" w14:textId="77777777" w:rsidR="009E33C7" w:rsidRPr="005C4FE5" w:rsidRDefault="009E33C7" w:rsidP="009E33C7">
      <w:pPr>
        <w:pStyle w:val="NormalBold"/>
      </w:pPr>
      <w:r w:rsidRPr="005C4FE5">
        <w:rPr>
          <w:rStyle w:val="HideTWBExt"/>
          <w:b w:val="0"/>
          <w:noProof w:val="0"/>
        </w:rPr>
        <w:t>&lt;Article&gt;</w:t>
      </w:r>
      <w:r w:rsidRPr="005C4FE5">
        <w:t>Artículo 25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BFA3CEE" w14:textId="77777777" w:rsidTr="008916CF">
        <w:trPr>
          <w:jc w:val="center"/>
        </w:trPr>
        <w:tc>
          <w:tcPr>
            <w:tcW w:w="9752" w:type="dxa"/>
            <w:gridSpan w:val="2"/>
          </w:tcPr>
          <w:p w14:paraId="678532C9" w14:textId="77777777" w:rsidR="009E33C7" w:rsidRPr="005C4FE5" w:rsidRDefault="009E33C7" w:rsidP="008916CF">
            <w:pPr>
              <w:keepNext/>
            </w:pPr>
          </w:p>
        </w:tc>
      </w:tr>
      <w:tr w:rsidR="009E33C7" w:rsidRPr="005C4FE5" w14:paraId="345CD076" w14:textId="77777777" w:rsidTr="008916CF">
        <w:trPr>
          <w:jc w:val="center"/>
        </w:trPr>
        <w:tc>
          <w:tcPr>
            <w:tcW w:w="4876" w:type="dxa"/>
            <w:hideMark/>
          </w:tcPr>
          <w:p w14:paraId="4A007697" w14:textId="77777777" w:rsidR="009E33C7" w:rsidRPr="005C4FE5" w:rsidRDefault="009E33C7" w:rsidP="008916CF">
            <w:pPr>
              <w:pStyle w:val="ColumnHeading"/>
              <w:keepNext/>
            </w:pPr>
            <w:r w:rsidRPr="005C4FE5">
              <w:t>Texto de la Comisión</w:t>
            </w:r>
          </w:p>
        </w:tc>
        <w:tc>
          <w:tcPr>
            <w:tcW w:w="4876" w:type="dxa"/>
            <w:hideMark/>
          </w:tcPr>
          <w:p w14:paraId="0ED24990" w14:textId="77777777" w:rsidR="009E33C7" w:rsidRPr="005C4FE5" w:rsidRDefault="009E33C7" w:rsidP="008916CF">
            <w:pPr>
              <w:pStyle w:val="ColumnHeading"/>
              <w:keepNext/>
            </w:pPr>
            <w:r w:rsidRPr="005C4FE5">
              <w:t>Enmienda</w:t>
            </w:r>
          </w:p>
        </w:tc>
      </w:tr>
      <w:tr w:rsidR="009E33C7" w:rsidRPr="005C4FE5" w14:paraId="4014657B" w14:textId="77777777" w:rsidTr="008916CF">
        <w:trPr>
          <w:jc w:val="center"/>
        </w:trPr>
        <w:tc>
          <w:tcPr>
            <w:tcW w:w="4876" w:type="dxa"/>
            <w:hideMark/>
          </w:tcPr>
          <w:p w14:paraId="67B60CB7" w14:textId="77777777" w:rsidR="009E33C7" w:rsidRPr="005C4FE5" w:rsidRDefault="009E33C7" w:rsidP="008916CF">
            <w:pPr>
              <w:pStyle w:val="Normal6"/>
            </w:pPr>
            <w:r w:rsidRPr="005C4FE5">
              <w:t>5.</w:t>
            </w:r>
            <w:r w:rsidRPr="005C4FE5">
              <w:tab/>
              <w:t xml:space="preserve">Los Estados miembros podrán exigir el reembolso total o parcial de cualquier gasto </w:t>
            </w:r>
            <w:r w:rsidRPr="005C4FE5">
              <w:rPr>
                <w:b/>
                <w:i/>
              </w:rPr>
              <w:t>sufragado, cuando la situación financiera del solicitante haya mejorado considerablemente o si la decisión de sufragar tales gastos</w:t>
            </w:r>
            <w:r w:rsidRPr="005C4FE5">
              <w:t xml:space="preserve"> se hubiese adoptado sobre la base de información falsa facilitada por el solicitante.</w:t>
            </w:r>
          </w:p>
        </w:tc>
        <w:tc>
          <w:tcPr>
            <w:tcW w:w="4876" w:type="dxa"/>
            <w:hideMark/>
          </w:tcPr>
          <w:p w14:paraId="4E12BE1E" w14:textId="77777777" w:rsidR="009E33C7" w:rsidRPr="005C4FE5" w:rsidRDefault="009E33C7" w:rsidP="008916CF">
            <w:pPr>
              <w:pStyle w:val="Normal6"/>
              <w:rPr>
                <w:szCs w:val="24"/>
              </w:rPr>
            </w:pPr>
            <w:r w:rsidRPr="005C4FE5">
              <w:t>5.</w:t>
            </w:r>
            <w:r w:rsidRPr="005C4FE5">
              <w:tab/>
              <w:t xml:space="preserve">Los Estados miembros podrán exigir el reembolso total o parcial de cualquier gasto </w:t>
            </w:r>
            <w:r w:rsidRPr="005C4FE5">
              <w:rPr>
                <w:b/>
                <w:i/>
              </w:rPr>
              <w:t>incurrido, cuando la resolución de proporcionar asistencia jurídica y representación legal gratuitas</w:t>
            </w:r>
            <w:r w:rsidRPr="005C4FE5">
              <w:t xml:space="preserve"> se hubiese adoptado sobre la base de información falsa facilitada por el solicitante.</w:t>
            </w:r>
          </w:p>
        </w:tc>
      </w:tr>
    </w:tbl>
    <w:p w14:paraId="6985FEB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488B26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1B31EF8B" w14:textId="77777777" w:rsidR="009E33C7" w:rsidRPr="00C14E31" w:rsidRDefault="009E33C7" w:rsidP="009E33C7">
      <w:pPr>
        <w:pStyle w:val="Normal12Italic"/>
        <w:rPr>
          <w:noProof w:val="0"/>
          <w:lang w:val="en-GB"/>
        </w:rPr>
      </w:pPr>
      <w:r w:rsidRPr="00C14E31">
        <w:rPr>
          <w:noProof w:val="0"/>
          <w:lang w:val="en-GB"/>
        </w:rPr>
        <w:t>This provision has been aligned with the provisions contained on free legal assistance in the Commission’s Proposal for a Regulation establishing a common procedure for international protection in the Union (‘the Asylum Procedures Regulation’), in particular the provisions of Article 17(4) of the Asylum Procedures Regulation. Any differences with that text reflect amendments to be tabled to that proposal. Such an amendment is necessary relating to the internal logic of the proposals for revising the Common European Asylum System and is inextricably linked to other admissible amendments of the Rapporteur relating to the procedural rights of applicants. Applicants should not be asked to reimburse the costs of legal assistance if they later find a job as such a provision would undoubtedly act as a disincentive to applicants requesting legal assistance in the first place.</w:t>
      </w:r>
    </w:p>
    <w:p w14:paraId="65BF6935" w14:textId="77777777" w:rsidR="009E33C7" w:rsidRPr="005C4FE5" w:rsidRDefault="009E33C7" w:rsidP="009E33C7">
      <w:r w:rsidRPr="005C4FE5">
        <w:rPr>
          <w:rStyle w:val="HideTWBExt"/>
          <w:noProof w:val="0"/>
        </w:rPr>
        <w:t>&lt;/AmendB&gt;</w:t>
      </w:r>
    </w:p>
    <w:p w14:paraId="6CFDBC2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516</w:t>
      </w:r>
      <w:r w:rsidRPr="005C4FE5">
        <w:rPr>
          <w:rStyle w:val="HideTWBExt"/>
          <w:b w:val="0"/>
          <w:noProof w:val="0"/>
        </w:rPr>
        <w:t>&lt;/NumAmB&gt;</w:t>
      </w:r>
    </w:p>
    <w:p w14:paraId="5D283142"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69F68C03" w14:textId="77777777" w:rsidR="009E33C7" w:rsidRPr="005C4FE5" w:rsidRDefault="009E33C7" w:rsidP="009E33C7">
      <w:r w:rsidRPr="005C4FE5">
        <w:rPr>
          <w:rStyle w:val="HideTWBExt"/>
          <w:noProof w:val="0"/>
        </w:rPr>
        <w:t>&lt;/RepeatBlock-By&gt;</w:t>
      </w:r>
    </w:p>
    <w:p w14:paraId="32664388"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839763A" w14:textId="77777777" w:rsidR="009E33C7" w:rsidRPr="005C4FE5" w:rsidRDefault="009E33C7" w:rsidP="009E33C7">
      <w:pPr>
        <w:pStyle w:val="NormalBold"/>
      </w:pPr>
      <w:r w:rsidRPr="005C4FE5">
        <w:rPr>
          <w:rStyle w:val="HideTWBExt"/>
          <w:b w:val="0"/>
          <w:noProof w:val="0"/>
        </w:rPr>
        <w:t>&lt;Article&gt;</w:t>
      </w:r>
      <w:r w:rsidRPr="005C4FE5">
        <w:t>Artículo 25 – apartado 5</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923303C" w14:textId="77777777" w:rsidTr="008916CF">
        <w:trPr>
          <w:jc w:val="center"/>
        </w:trPr>
        <w:tc>
          <w:tcPr>
            <w:tcW w:w="9752" w:type="dxa"/>
            <w:gridSpan w:val="2"/>
          </w:tcPr>
          <w:p w14:paraId="6F793CED" w14:textId="77777777" w:rsidR="009E33C7" w:rsidRPr="005C4FE5" w:rsidRDefault="009E33C7" w:rsidP="008916CF">
            <w:pPr>
              <w:keepNext/>
            </w:pPr>
          </w:p>
        </w:tc>
      </w:tr>
      <w:tr w:rsidR="009E33C7" w:rsidRPr="005C4FE5" w14:paraId="20C14837" w14:textId="77777777" w:rsidTr="008916CF">
        <w:trPr>
          <w:jc w:val="center"/>
        </w:trPr>
        <w:tc>
          <w:tcPr>
            <w:tcW w:w="4876" w:type="dxa"/>
            <w:hideMark/>
          </w:tcPr>
          <w:p w14:paraId="75FE2311" w14:textId="77777777" w:rsidR="009E33C7" w:rsidRPr="005C4FE5" w:rsidRDefault="009E33C7" w:rsidP="008916CF">
            <w:pPr>
              <w:pStyle w:val="ColumnHeading"/>
              <w:keepNext/>
            </w:pPr>
            <w:r w:rsidRPr="005C4FE5">
              <w:t>Texto de la Comisión</w:t>
            </w:r>
          </w:p>
        </w:tc>
        <w:tc>
          <w:tcPr>
            <w:tcW w:w="4876" w:type="dxa"/>
            <w:hideMark/>
          </w:tcPr>
          <w:p w14:paraId="31944900" w14:textId="77777777" w:rsidR="009E33C7" w:rsidRPr="005C4FE5" w:rsidRDefault="009E33C7" w:rsidP="008916CF">
            <w:pPr>
              <w:pStyle w:val="ColumnHeading"/>
              <w:keepNext/>
            </w:pPr>
            <w:r w:rsidRPr="005C4FE5">
              <w:t>Enmienda</w:t>
            </w:r>
          </w:p>
        </w:tc>
      </w:tr>
      <w:tr w:rsidR="009E33C7" w:rsidRPr="005C4FE5" w14:paraId="673A7090" w14:textId="77777777" w:rsidTr="008916CF">
        <w:trPr>
          <w:jc w:val="center"/>
        </w:trPr>
        <w:tc>
          <w:tcPr>
            <w:tcW w:w="4876" w:type="dxa"/>
            <w:hideMark/>
          </w:tcPr>
          <w:p w14:paraId="31FC16D6" w14:textId="77777777" w:rsidR="009E33C7" w:rsidRPr="005C4FE5" w:rsidRDefault="009E33C7" w:rsidP="008916CF">
            <w:pPr>
              <w:pStyle w:val="Normal6"/>
            </w:pPr>
            <w:r w:rsidRPr="005C4FE5">
              <w:t>5.</w:t>
            </w:r>
            <w:r w:rsidRPr="005C4FE5">
              <w:tab/>
              <w:t>Los Estados miembros</w:t>
            </w:r>
            <w:r w:rsidRPr="005C4FE5">
              <w:rPr>
                <w:b/>
                <w:i/>
              </w:rPr>
              <w:t xml:space="preserve"> podrán exigir</w:t>
            </w:r>
            <w:r w:rsidRPr="005C4FE5">
              <w:t xml:space="preserve"> el reembolso total o parcial de cualquier gasto sufragado, cuando la situación financiera del solicitante haya mejorado considerablemente o si la decisión de sufragar tales gastos se hubiese adoptado sobre la base de información falsa facilitada por el solicitante.</w:t>
            </w:r>
          </w:p>
        </w:tc>
        <w:tc>
          <w:tcPr>
            <w:tcW w:w="4876" w:type="dxa"/>
            <w:hideMark/>
          </w:tcPr>
          <w:p w14:paraId="2F04D3B4" w14:textId="77777777" w:rsidR="009E33C7" w:rsidRPr="005C4FE5" w:rsidRDefault="009E33C7" w:rsidP="008916CF">
            <w:pPr>
              <w:pStyle w:val="Normal6"/>
              <w:rPr>
                <w:szCs w:val="24"/>
              </w:rPr>
            </w:pPr>
            <w:r w:rsidRPr="005C4FE5">
              <w:t>5.</w:t>
            </w:r>
            <w:r w:rsidRPr="005C4FE5">
              <w:tab/>
              <w:t>Los Estados miembros</w:t>
            </w:r>
            <w:r w:rsidRPr="005C4FE5">
              <w:rPr>
                <w:b/>
                <w:i/>
              </w:rPr>
              <w:t xml:space="preserve"> exigirán</w:t>
            </w:r>
            <w:r w:rsidRPr="005C4FE5">
              <w:t xml:space="preserve"> el reembolso total o parcial de cualquier gasto sufragado, cuando la situación financiera del solicitante haya mejorado considerablemente o si la decisión de sufragar tales gastos se hubiese adoptado sobre la base de información falsa facilitada por el solicitante.</w:t>
            </w:r>
          </w:p>
        </w:tc>
      </w:tr>
    </w:tbl>
    <w:p w14:paraId="47FD2BC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685B84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2FC4C98" w14:textId="77777777" w:rsidR="009E33C7" w:rsidRPr="005C4FE5" w:rsidRDefault="009E33C7" w:rsidP="009E33C7">
      <w:pPr>
        <w:pStyle w:val="Normal12Italic"/>
        <w:rPr>
          <w:noProof w:val="0"/>
        </w:rPr>
      </w:pPr>
      <w:r w:rsidRPr="005C4FE5">
        <w:rPr>
          <w:noProof w:val="0"/>
        </w:rPr>
        <w:t>En los casos en que la situación financiera del solicitante mejore considerablemente es lógico que se reembolse a los Estados miembros. También para luchar contra el fraude en el procedimiento de asilo, el hecho de que un solicitante proporcione información falsa debe tener consecuencias.</w:t>
      </w:r>
    </w:p>
    <w:p w14:paraId="04134F45" w14:textId="77777777" w:rsidR="009E33C7" w:rsidRPr="005C4FE5" w:rsidRDefault="009E33C7" w:rsidP="009E33C7">
      <w:r w:rsidRPr="005C4FE5">
        <w:rPr>
          <w:rStyle w:val="HideTWBExt"/>
          <w:noProof w:val="0"/>
        </w:rPr>
        <w:t>&lt;/AmendB&gt;</w:t>
      </w:r>
    </w:p>
    <w:p w14:paraId="543926F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517</w:t>
      </w:r>
      <w:r w:rsidRPr="005C4FE5">
        <w:rPr>
          <w:rStyle w:val="HideTWBExt"/>
          <w:b w:val="0"/>
          <w:noProof w:val="0"/>
        </w:rPr>
        <w:t>&lt;/NumAmB&gt;</w:t>
      </w:r>
    </w:p>
    <w:p w14:paraId="2F9998B8"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2849865"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23D73475" w14:textId="77777777" w:rsidR="009E33C7" w:rsidRPr="005C4FE5" w:rsidRDefault="009E33C7" w:rsidP="009E33C7">
      <w:pPr>
        <w:pStyle w:val="NormalBold"/>
      </w:pPr>
      <w:r w:rsidRPr="005C4FE5">
        <w:rPr>
          <w:rStyle w:val="HideTWBExt"/>
          <w:b w:val="0"/>
          <w:noProof w:val="0"/>
        </w:rPr>
        <w:t>&lt;Members&gt;</w:t>
      </w:r>
      <w:r w:rsidRPr="005C4FE5">
        <w:t>Cornelia Ernst</w:t>
      </w:r>
      <w:r w:rsidRPr="005C4FE5">
        <w:rPr>
          <w:rStyle w:val="HideTWBExt"/>
          <w:b w:val="0"/>
          <w:noProof w:val="0"/>
        </w:rPr>
        <w:t>&lt;/Members&gt;</w:t>
      </w:r>
    </w:p>
    <w:p w14:paraId="12043736" w14:textId="77777777" w:rsidR="009E33C7" w:rsidRPr="005C4FE5" w:rsidRDefault="009E33C7" w:rsidP="009E33C7">
      <w:r w:rsidRPr="005C4FE5">
        <w:rPr>
          <w:rStyle w:val="HideTWBExt"/>
          <w:noProof w:val="0"/>
        </w:rPr>
        <w:t>&lt;AuNomDe&gt;</w:t>
      </w:r>
      <w:r w:rsidRPr="005C4FE5">
        <w:rPr>
          <w:rStyle w:val="HideTWBInt"/>
        </w:rPr>
        <w:t>{GUE/NGL}</w:t>
      </w:r>
      <w:r w:rsidRPr="005C4FE5">
        <w:t>en nombre del Grupo GUE/NGL</w:t>
      </w:r>
      <w:r w:rsidRPr="005C4FE5">
        <w:rPr>
          <w:rStyle w:val="HideTWBExt"/>
          <w:noProof w:val="0"/>
        </w:rPr>
        <w:t>&lt;/AuNomDe&gt;</w:t>
      </w:r>
    </w:p>
    <w:p w14:paraId="46C6C9C4" w14:textId="77777777" w:rsidR="009E33C7" w:rsidRPr="005C4FE5" w:rsidRDefault="009E33C7" w:rsidP="009E33C7">
      <w:pPr>
        <w:pStyle w:val="NormalBold"/>
      </w:pPr>
      <w:r w:rsidRPr="005C4FE5">
        <w:rPr>
          <w:rStyle w:val="HideTWBExt"/>
          <w:b w:val="0"/>
          <w:noProof w:val="0"/>
        </w:rPr>
        <w:t>&lt;Members&gt;</w:t>
      </w:r>
      <w:r w:rsidRPr="005C4FE5">
        <w:t>Kati Piri, Juan Fernando López Aguilar, Péter Niedermüller, Maria Grapini, Tanja Fajon</w:t>
      </w:r>
      <w:r w:rsidRPr="005C4FE5">
        <w:rPr>
          <w:rStyle w:val="HideTWBExt"/>
          <w:b w:val="0"/>
          <w:noProof w:val="0"/>
        </w:rPr>
        <w:t>&lt;/Members&gt;</w:t>
      </w:r>
    </w:p>
    <w:p w14:paraId="5337320E" w14:textId="77777777" w:rsidR="009E33C7" w:rsidRPr="005C4FE5" w:rsidRDefault="009E33C7" w:rsidP="009E33C7">
      <w:r w:rsidRPr="005C4FE5">
        <w:rPr>
          <w:rStyle w:val="HideTWBExt"/>
          <w:noProof w:val="0"/>
        </w:rPr>
        <w:t>&lt;/RepeatBlock-By&gt;</w:t>
      </w:r>
    </w:p>
    <w:p w14:paraId="0788125D"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A353402" w14:textId="77777777" w:rsidR="009E33C7" w:rsidRPr="005C4FE5" w:rsidRDefault="009E33C7" w:rsidP="009E33C7">
      <w:pPr>
        <w:pStyle w:val="NormalBold"/>
      </w:pPr>
      <w:r w:rsidRPr="005C4FE5">
        <w:rPr>
          <w:rStyle w:val="HideTWBExt"/>
          <w:b w:val="0"/>
          <w:noProof w:val="0"/>
        </w:rPr>
        <w:t>&lt;Article&gt;</w:t>
      </w:r>
      <w:r w:rsidRPr="005C4FE5">
        <w:t>Artículo 25 – apartado 6</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4BDC7A3" w14:textId="77777777" w:rsidTr="008916CF">
        <w:trPr>
          <w:jc w:val="center"/>
        </w:trPr>
        <w:tc>
          <w:tcPr>
            <w:tcW w:w="9752" w:type="dxa"/>
            <w:gridSpan w:val="2"/>
          </w:tcPr>
          <w:p w14:paraId="3618E960" w14:textId="77777777" w:rsidR="009E33C7" w:rsidRPr="005C4FE5" w:rsidRDefault="009E33C7" w:rsidP="008916CF">
            <w:pPr>
              <w:keepNext/>
            </w:pPr>
          </w:p>
        </w:tc>
      </w:tr>
      <w:tr w:rsidR="009E33C7" w:rsidRPr="005C4FE5" w14:paraId="1851959D" w14:textId="77777777" w:rsidTr="008916CF">
        <w:trPr>
          <w:jc w:val="center"/>
        </w:trPr>
        <w:tc>
          <w:tcPr>
            <w:tcW w:w="4876" w:type="dxa"/>
            <w:hideMark/>
          </w:tcPr>
          <w:p w14:paraId="2FA0A829" w14:textId="77777777" w:rsidR="009E33C7" w:rsidRPr="005C4FE5" w:rsidRDefault="009E33C7" w:rsidP="008916CF">
            <w:pPr>
              <w:pStyle w:val="ColumnHeading"/>
              <w:keepNext/>
            </w:pPr>
            <w:r w:rsidRPr="005C4FE5">
              <w:t>Texto de la Comisión</w:t>
            </w:r>
          </w:p>
        </w:tc>
        <w:tc>
          <w:tcPr>
            <w:tcW w:w="4876" w:type="dxa"/>
            <w:hideMark/>
          </w:tcPr>
          <w:p w14:paraId="415FEE9B" w14:textId="77777777" w:rsidR="009E33C7" w:rsidRPr="005C4FE5" w:rsidRDefault="009E33C7" w:rsidP="008916CF">
            <w:pPr>
              <w:pStyle w:val="ColumnHeading"/>
              <w:keepNext/>
            </w:pPr>
            <w:r w:rsidRPr="005C4FE5">
              <w:t>Enmienda</w:t>
            </w:r>
          </w:p>
        </w:tc>
      </w:tr>
      <w:tr w:rsidR="009E33C7" w:rsidRPr="005C4FE5" w14:paraId="21A08D5E" w14:textId="77777777" w:rsidTr="008916CF">
        <w:trPr>
          <w:jc w:val="center"/>
        </w:trPr>
        <w:tc>
          <w:tcPr>
            <w:tcW w:w="4876" w:type="dxa"/>
            <w:hideMark/>
          </w:tcPr>
          <w:p w14:paraId="0CE571B1" w14:textId="77777777" w:rsidR="009E33C7" w:rsidRPr="005C4FE5" w:rsidRDefault="009E33C7" w:rsidP="008916CF">
            <w:pPr>
              <w:pStyle w:val="Normal6"/>
            </w:pPr>
            <w:r w:rsidRPr="005C4FE5">
              <w:t>6.</w:t>
            </w:r>
            <w:r w:rsidRPr="005C4FE5">
              <w:tab/>
            </w:r>
            <w:r w:rsidRPr="005C4FE5">
              <w:rPr>
                <w:b/>
                <w:i/>
              </w:rPr>
              <w:t>El procedimiento de acceso a la</w:t>
            </w:r>
            <w:r w:rsidRPr="005C4FE5">
              <w:t xml:space="preserve"> asistencia jurídica y </w:t>
            </w:r>
            <w:r w:rsidRPr="005C4FE5">
              <w:rPr>
                <w:b/>
                <w:i/>
              </w:rPr>
              <w:t>a la</w:t>
            </w:r>
            <w:r w:rsidRPr="005C4FE5">
              <w:t xml:space="preserve"> representación legal </w:t>
            </w:r>
            <w:r w:rsidRPr="005C4FE5">
              <w:rPr>
                <w:b/>
                <w:i/>
              </w:rPr>
              <w:t>quedarán establecidos en el Derecho nacional</w:t>
            </w:r>
            <w:r w:rsidRPr="005C4FE5">
              <w:t>.</w:t>
            </w:r>
          </w:p>
        </w:tc>
        <w:tc>
          <w:tcPr>
            <w:tcW w:w="4876" w:type="dxa"/>
            <w:hideMark/>
          </w:tcPr>
          <w:p w14:paraId="59475BFB" w14:textId="77777777" w:rsidR="009E33C7" w:rsidRPr="005C4FE5" w:rsidRDefault="009E33C7" w:rsidP="008916CF">
            <w:pPr>
              <w:pStyle w:val="Normal6"/>
              <w:rPr>
                <w:szCs w:val="24"/>
              </w:rPr>
            </w:pPr>
            <w:r w:rsidRPr="005C4FE5">
              <w:t>6.</w:t>
            </w:r>
            <w:r w:rsidRPr="005C4FE5">
              <w:tab/>
            </w:r>
            <w:r w:rsidRPr="005C4FE5">
              <w:rPr>
                <w:b/>
                <w:i/>
              </w:rPr>
              <w:t>Los Estados miembros establecerán normas de procedimiento específicas sobre las modalidades de presentación y tramitación de la solicitudes de</w:t>
            </w:r>
            <w:r w:rsidRPr="005C4FE5">
              <w:t xml:space="preserve"> asistencia jurídica y representación legal </w:t>
            </w:r>
            <w:r w:rsidRPr="005C4FE5">
              <w:rPr>
                <w:b/>
                <w:i/>
              </w:rPr>
              <w:t>gratuitas o aplicarán las normas existentes para demandas nacionales similares, siempre que dichas normas no hagan imposible o excesivamente difícil la asistencia jurídica y la representación legal gratuitas</w:t>
            </w:r>
            <w:r w:rsidRPr="005C4FE5">
              <w:t>.</w:t>
            </w:r>
          </w:p>
        </w:tc>
      </w:tr>
    </w:tbl>
    <w:p w14:paraId="275C192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33EBEDF"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92D3D96" w14:textId="77777777" w:rsidR="009E33C7" w:rsidRPr="005C4FE5" w:rsidRDefault="009E33C7" w:rsidP="009E33C7">
      <w:pPr>
        <w:pStyle w:val="Normal12Italic"/>
        <w:rPr>
          <w:noProof w:val="0"/>
        </w:rPr>
      </w:pPr>
      <w:r w:rsidRPr="005C4FE5">
        <w:rPr>
          <w:noProof w:val="0"/>
        </w:rPr>
        <w:t>Se ha adaptado esta disposición a las disposiciones en materia de asistencia jurídica recogidas en la propuesta de la Comisión de Reglamento por el que se establece un procedimiento común en materia de protección internacional en la Unión («Reglamento sobre los procedimientos de asilo»), en particular a lo dispuesto en el artículo 17, apartado 2, de dicho Reglamento. Esta enmienda es necesaria en aras de la lógica interna de las propuestas de revisión del Sistema Europeo Común de Asilo y guarda una estrecha relación con otras enmiendas admisibles del ponente relativas a los derechos procedimentales de los solicitantes.</w:t>
      </w:r>
    </w:p>
    <w:p w14:paraId="07A095C3" w14:textId="77777777" w:rsidR="009E33C7" w:rsidRPr="005C4FE5" w:rsidRDefault="009E33C7" w:rsidP="009E33C7">
      <w:r w:rsidRPr="005C4FE5">
        <w:rPr>
          <w:rStyle w:val="HideTWBExt"/>
          <w:noProof w:val="0"/>
        </w:rPr>
        <w:t>&lt;/AmendB&gt;</w:t>
      </w:r>
    </w:p>
    <w:p w14:paraId="7F3969B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518</w:t>
      </w:r>
      <w:r w:rsidRPr="005C4FE5">
        <w:rPr>
          <w:rStyle w:val="HideTWBExt"/>
          <w:b w:val="0"/>
          <w:noProof w:val="0"/>
        </w:rPr>
        <w:t>&lt;/NumAmB&gt;</w:t>
      </w:r>
    </w:p>
    <w:p w14:paraId="5898F9A7"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FAE5EA5" w14:textId="77777777" w:rsidR="009E33C7" w:rsidRPr="005C4FE5" w:rsidRDefault="009E33C7" w:rsidP="009E33C7">
      <w:r w:rsidRPr="005C4FE5">
        <w:rPr>
          <w:rStyle w:val="HideTWBExt"/>
          <w:noProof w:val="0"/>
        </w:rPr>
        <w:t>&lt;/RepeatBlock-By&gt;</w:t>
      </w:r>
    </w:p>
    <w:p w14:paraId="5F71DE1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E63209B" w14:textId="77777777" w:rsidR="009E33C7" w:rsidRPr="005C4FE5" w:rsidRDefault="009E33C7" w:rsidP="009E33C7">
      <w:pPr>
        <w:pStyle w:val="NormalBold"/>
      </w:pPr>
      <w:r w:rsidRPr="005C4FE5">
        <w:rPr>
          <w:rStyle w:val="HideTWBExt"/>
          <w:b w:val="0"/>
          <w:noProof w:val="0"/>
        </w:rPr>
        <w:t>&lt;Article&gt;</w:t>
      </w:r>
      <w:r w:rsidRPr="005C4FE5">
        <w:t>Artículo 26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BF60ED9" w14:textId="77777777" w:rsidTr="008916CF">
        <w:trPr>
          <w:jc w:val="center"/>
        </w:trPr>
        <w:tc>
          <w:tcPr>
            <w:tcW w:w="9752" w:type="dxa"/>
            <w:gridSpan w:val="2"/>
          </w:tcPr>
          <w:p w14:paraId="2BE6AFE1" w14:textId="77777777" w:rsidR="009E33C7" w:rsidRPr="005C4FE5" w:rsidRDefault="009E33C7" w:rsidP="008916CF">
            <w:pPr>
              <w:keepNext/>
            </w:pPr>
          </w:p>
        </w:tc>
      </w:tr>
      <w:tr w:rsidR="009E33C7" w:rsidRPr="005C4FE5" w14:paraId="7818B7AF" w14:textId="77777777" w:rsidTr="008916CF">
        <w:trPr>
          <w:jc w:val="center"/>
        </w:trPr>
        <w:tc>
          <w:tcPr>
            <w:tcW w:w="4876" w:type="dxa"/>
            <w:hideMark/>
          </w:tcPr>
          <w:p w14:paraId="39A478F1" w14:textId="77777777" w:rsidR="009E33C7" w:rsidRPr="005C4FE5" w:rsidRDefault="009E33C7" w:rsidP="008916CF">
            <w:pPr>
              <w:pStyle w:val="ColumnHeading"/>
              <w:keepNext/>
            </w:pPr>
            <w:r w:rsidRPr="005C4FE5">
              <w:t>Texto de la Comisión</w:t>
            </w:r>
          </w:p>
        </w:tc>
        <w:tc>
          <w:tcPr>
            <w:tcW w:w="4876" w:type="dxa"/>
            <w:hideMark/>
          </w:tcPr>
          <w:p w14:paraId="75C094C8" w14:textId="77777777" w:rsidR="009E33C7" w:rsidRPr="005C4FE5" w:rsidRDefault="009E33C7" w:rsidP="008916CF">
            <w:pPr>
              <w:pStyle w:val="ColumnHeading"/>
              <w:keepNext/>
            </w:pPr>
            <w:r w:rsidRPr="005C4FE5">
              <w:t>Enmienda</w:t>
            </w:r>
          </w:p>
        </w:tc>
      </w:tr>
      <w:tr w:rsidR="009E33C7" w:rsidRPr="005C4FE5" w14:paraId="17FA0DC8" w14:textId="77777777" w:rsidTr="008916CF">
        <w:trPr>
          <w:jc w:val="center"/>
        </w:trPr>
        <w:tc>
          <w:tcPr>
            <w:tcW w:w="4876" w:type="dxa"/>
            <w:hideMark/>
          </w:tcPr>
          <w:p w14:paraId="674BBE84" w14:textId="77777777" w:rsidR="009E33C7" w:rsidRPr="005C4FE5" w:rsidRDefault="009E33C7" w:rsidP="008916CF">
            <w:pPr>
              <w:pStyle w:val="Normal6"/>
            </w:pPr>
            <w:r w:rsidRPr="005C4FE5">
              <w:t xml:space="preserve">Cada Estado miembro </w:t>
            </w:r>
            <w:r w:rsidRPr="005C4FE5">
              <w:rPr>
                <w:b/>
                <w:i/>
              </w:rPr>
              <w:t xml:space="preserve">comunicará </w:t>
            </w:r>
            <w:r w:rsidRPr="005C4FE5">
              <w:t>a la Comisión las autoridades responsables de dar cumplimiento a las obligaciones derivadas de la presente Directiva. Los Estados miembros informarán a la Comisión cualquier cambio de identidad de dichas autoridades.</w:t>
            </w:r>
          </w:p>
        </w:tc>
        <w:tc>
          <w:tcPr>
            <w:tcW w:w="4876" w:type="dxa"/>
            <w:hideMark/>
          </w:tcPr>
          <w:p w14:paraId="5FD8B73A" w14:textId="77777777" w:rsidR="009E33C7" w:rsidRPr="005C4FE5" w:rsidRDefault="009E33C7" w:rsidP="008916CF">
            <w:pPr>
              <w:pStyle w:val="Normal6"/>
              <w:rPr>
                <w:szCs w:val="24"/>
              </w:rPr>
            </w:pPr>
            <w:r w:rsidRPr="005C4FE5">
              <w:t xml:space="preserve">Cada Estado miembro </w:t>
            </w:r>
            <w:r w:rsidRPr="005C4FE5">
              <w:rPr>
                <w:b/>
                <w:i/>
              </w:rPr>
              <w:t xml:space="preserve">podrá comunicar </w:t>
            </w:r>
            <w:r w:rsidRPr="005C4FE5">
              <w:t>a la Comisión las autoridades responsables de dar cumplimiento a las obligaciones derivadas de la presente Directiva. Los Estados miembros informarán a la Comisión cualquier cambio de identidad de dichas autoridades.</w:t>
            </w:r>
          </w:p>
        </w:tc>
      </w:tr>
    </w:tbl>
    <w:p w14:paraId="6EEF5FBC"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038A45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48054671"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0D6C36BE" w14:textId="77777777" w:rsidR="009E33C7" w:rsidRPr="005C4FE5" w:rsidRDefault="009E33C7" w:rsidP="009E33C7">
      <w:r w:rsidRPr="005C4FE5">
        <w:rPr>
          <w:rStyle w:val="HideTWBExt"/>
          <w:noProof w:val="0"/>
        </w:rPr>
        <w:t>&lt;/AmendB&gt;</w:t>
      </w:r>
    </w:p>
    <w:p w14:paraId="554D3F8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519</w:t>
      </w:r>
      <w:r w:rsidRPr="005C4FE5">
        <w:rPr>
          <w:rStyle w:val="HideTWBExt"/>
          <w:b w:val="0"/>
          <w:noProof w:val="0"/>
        </w:rPr>
        <w:t>&lt;/NumAmB&gt;</w:t>
      </w:r>
    </w:p>
    <w:p w14:paraId="0F8ADE2F"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5D7A7721" w14:textId="77777777" w:rsidR="009E33C7" w:rsidRPr="005C4FE5" w:rsidRDefault="009E33C7" w:rsidP="009E33C7">
      <w:r w:rsidRPr="005C4FE5">
        <w:rPr>
          <w:rStyle w:val="HideTWBExt"/>
          <w:noProof w:val="0"/>
        </w:rPr>
        <w:t>&lt;/RepeatBlock-By&gt;</w:t>
      </w:r>
    </w:p>
    <w:p w14:paraId="3E3926D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1932D77" w14:textId="77777777" w:rsidR="009E33C7" w:rsidRPr="005C4FE5" w:rsidRDefault="009E33C7" w:rsidP="009E33C7">
      <w:pPr>
        <w:pStyle w:val="NormalBold"/>
      </w:pPr>
      <w:r w:rsidRPr="005C4FE5">
        <w:rPr>
          <w:rStyle w:val="HideTWBExt"/>
          <w:b w:val="0"/>
          <w:noProof w:val="0"/>
        </w:rPr>
        <w:t>&lt;Article&gt;</w:t>
      </w:r>
      <w:r w:rsidRPr="005C4FE5">
        <w:t>Artículo 27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BA5C453" w14:textId="77777777" w:rsidTr="008916CF">
        <w:trPr>
          <w:jc w:val="center"/>
        </w:trPr>
        <w:tc>
          <w:tcPr>
            <w:tcW w:w="9752" w:type="dxa"/>
            <w:gridSpan w:val="2"/>
          </w:tcPr>
          <w:p w14:paraId="76440CA3" w14:textId="77777777" w:rsidR="009E33C7" w:rsidRPr="005C4FE5" w:rsidRDefault="009E33C7" w:rsidP="008916CF">
            <w:pPr>
              <w:keepNext/>
            </w:pPr>
          </w:p>
        </w:tc>
      </w:tr>
      <w:tr w:rsidR="009E33C7" w:rsidRPr="005C4FE5" w14:paraId="4AF7DECB" w14:textId="77777777" w:rsidTr="008916CF">
        <w:trPr>
          <w:jc w:val="center"/>
        </w:trPr>
        <w:tc>
          <w:tcPr>
            <w:tcW w:w="4876" w:type="dxa"/>
            <w:hideMark/>
          </w:tcPr>
          <w:p w14:paraId="1169686A" w14:textId="77777777" w:rsidR="009E33C7" w:rsidRPr="005C4FE5" w:rsidRDefault="009E33C7" w:rsidP="008916CF">
            <w:pPr>
              <w:pStyle w:val="ColumnHeading"/>
              <w:keepNext/>
            </w:pPr>
            <w:r w:rsidRPr="005C4FE5">
              <w:t>Texto de la Comisión</w:t>
            </w:r>
          </w:p>
        </w:tc>
        <w:tc>
          <w:tcPr>
            <w:tcW w:w="4876" w:type="dxa"/>
            <w:hideMark/>
          </w:tcPr>
          <w:p w14:paraId="13D77032" w14:textId="77777777" w:rsidR="009E33C7" w:rsidRPr="005C4FE5" w:rsidRDefault="009E33C7" w:rsidP="008916CF">
            <w:pPr>
              <w:pStyle w:val="ColumnHeading"/>
              <w:keepNext/>
            </w:pPr>
            <w:r w:rsidRPr="005C4FE5">
              <w:t>Enmienda</w:t>
            </w:r>
          </w:p>
        </w:tc>
      </w:tr>
      <w:tr w:rsidR="009E33C7" w:rsidRPr="005C4FE5" w14:paraId="2224DC1A" w14:textId="77777777" w:rsidTr="008916CF">
        <w:trPr>
          <w:jc w:val="center"/>
        </w:trPr>
        <w:tc>
          <w:tcPr>
            <w:tcW w:w="4876" w:type="dxa"/>
            <w:hideMark/>
          </w:tcPr>
          <w:p w14:paraId="222AE72B" w14:textId="77777777" w:rsidR="009E33C7" w:rsidRPr="005C4FE5" w:rsidRDefault="009E33C7" w:rsidP="008916CF">
            <w:pPr>
              <w:pStyle w:val="Normal6"/>
            </w:pPr>
            <w:r w:rsidRPr="005C4FE5">
              <w:t>1.</w:t>
            </w:r>
            <w:r w:rsidRPr="005C4FE5">
              <w:tab/>
              <w:t xml:space="preserve">Los Estados miembros, respetando su estructura constitucional, </w:t>
            </w:r>
            <w:r w:rsidRPr="005C4FE5">
              <w:rPr>
                <w:b/>
                <w:i/>
              </w:rPr>
              <w:t>establecerán</w:t>
            </w:r>
            <w:r w:rsidRPr="005C4FE5">
              <w:t xml:space="preserve"> los mecanismos necesarios para velar por que se establezcan una orientación, una supervisión y un control adecuados del nivel de las condiciones de acogida. Tendrán en cuenta [los estándares operativos sobre las condiciones de acogida y los indicadores elaborados por la Oficina Europea de Apoyo al Asilo / la Agencia de Asilo de la Unión Europea] y cualesquiera otros estándares operativos, indicadores o directrices establecidas de conformidad con el artículo [12] del Reglamento (UE) XXX/XXX [Reglamento sobre la Agencia de Asilo de la Unión Europea].</w:t>
            </w:r>
          </w:p>
        </w:tc>
        <w:tc>
          <w:tcPr>
            <w:tcW w:w="4876" w:type="dxa"/>
            <w:hideMark/>
          </w:tcPr>
          <w:p w14:paraId="62F312CB" w14:textId="77777777" w:rsidR="009E33C7" w:rsidRPr="005C4FE5" w:rsidRDefault="009E33C7" w:rsidP="008916CF">
            <w:pPr>
              <w:pStyle w:val="Normal6"/>
              <w:rPr>
                <w:szCs w:val="24"/>
              </w:rPr>
            </w:pPr>
            <w:r w:rsidRPr="005C4FE5">
              <w:t>1.</w:t>
            </w:r>
            <w:r w:rsidRPr="005C4FE5">
              <w:tab/>
              <w:t xml:space="preserve">Los Estados miembros, respetando su estructura constitucional, </w:t>
            </w:r>
            <w:r w:rsidRPr="005C4FE5">
              <w:rPr>
                <w:b/>
                <w:i/>
              </w:rPr>
              <w:t>podrán establecer</w:t>
            </w:r>
            <w:r w:rsidRPr="005C4FE5">
              <w:t xml:space="preserve"> los mecanismos necesarios para velar por que se establezcan una orientación, una supervisión y un control adecuados del nivel de las condiciones de acogida. Tendrán en cuenta [los estándares operativos sobre las condiciones de acogida y los indicadores elaborados por la Oficina Europea de Apoyo al Asilo / la Agencia de Asilo de la Unión Europea] y cualesquiera otros estándares operativos, indicadores o directrices establecidas de conformidad con el artículo [12] del Reglamento (UE) XXX/XXX [Reglamento sobre la Agencia de Asilo de la Unión Europea].</w:t>
            </w:r>
          </w:p>
        </w:tc>
      </w:tr>
    </w:tbl>
    <w:p w14:paraId="7B1C899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0D65B64"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A7CCB65"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7093A0C7" w14:textId="77777777" w:rsidR="009E33C7" w:rsidRPr="005C4FE5" w:rsidRDefault="009E33C7" w:rsidP="009E33C7">
      <w:r w:rsidRPr="005C4FE5">
        <w:rPr>
          <w:rStyle w:val="HideTWBExt"/>
          <w:noProof w:val="0"/>
        </w:rPr>
        <w:t>&lt;/AmendB&gt;</w:t>
      </w:r>
    </w:p>
    <w:p w14:paraId="0DA49D0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520</w:t>
      </w:r>
      <w:r w:rsidRPr="005C4FE5">
        <w:rPr>
          <w:rStyle w:val="HideTWBExt"/>
          <w:b w:val="0"/>
          <w:noProof w:val="0"/>
        </w:rPr>
        <w:t>&lt;/NumAmB&gt;</w:t>
      </w:r>
    </w:p>
    <w:p w14:paraId="7F29057B"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63C44E1F" w14:textId="77777777" w:rsidR="009E33C7" w:rsidRPr="005C4FE5" w:rsidRDefault="009E33C7" w:rsidP="009E33C7">
      <w:r w:rsidRPr="005C4FE5">
        <w:rPr>
          <w:rStyle w:val="HideTWBExt"/>
          <w:noProof w:val="0"/>
        </w:rPr>
        <w:t>&lt;/RepeatBlock-By&gt;</w:t>
      </w:r>
    </w:p>
    <w:p w14:paraId="7CF5E0A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FB7C433" w14:textId="77777777" w:rsidR="009E33C7" w:rsidRPr="005C4FE5" w:rsidRDefault="009E33C7" w:rsidP="009E33C7">
      <w:pPr>
        <w:pStyle w:val="NormalBold"/>
      </w:pPr>
      <w:r w:rsidRPr="005C4FE5">
        <w:rPr>
          <w:rStyle w:val="HideTWBExt"/>
          <w:b w:val="0"/>
          <w:noProof w:val="0"/>
        </w:rPr>
        <w:t>&lt;Article&gt;</w:t>
      </w:r>
      <w:r w:rsidRPr="005C4FE5">
        <w:t>Artículo 27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DCCF469" w14:textId="77777777" w:rsidTr="008916CF">
        <w:trPr>
          <w:jc w:val="center"/>
        </w:trPr>
        <w:tc>
          <w:tcPr>
            <w:tcW w:w="9752" w:type="dxa"/>
            <w:gridSpan w:val="2"/>
          </w:tcPr>
          <w:p w14:paraId="47EEC373" w14:textId="77777777" w:rsidR="009E33C7" w:rsidRPr="005C4FE5" w:rsidRDefault="009E33C7" w:rsidP="008916CF">
            <w:pPr>
              <w:keepNext/>
            </w:pPr>
          </w:p>
        </w:tc>
      </w:tr>
      <w:tr w:rsidR="009E33C7" w:rsidRPr="005C4FE5" w14:paraId="1943DFC7" w14:textId="77777777" w:rsidTr="008916CF">
        <w:trPr>
          <w:jc w:val="center"/>
        </w:trPr>
        <w:tc>
          <w:tcPr>
            <w:tcW w:w="4876" w:type="dxa"/>
            <w:hideMark/>
          </w:tcPr>
          <w:p w14:paraId="2AC92D9F" w14:textId="77777777" w:rsidR="009E33C7" w:rsidRPr="005C4FE5" w:rsidRDefault="009E33C7" w:rsidP="008916CF">
            <w:pPr>
              <w:pStyle w:val="ColumnHeading"/>
              <w:keepNext/>
            </w:pPr>
            <w:r w:rsidRPr="005C4FE5">
              <w:t>Texto de la Comisión</w:t>
            </w:r>
          </w:p>
        </w:tc>
        <w:tc>
          <w:tcPr>
            <w:tcW w:w="4876" w:type="dxa"/>
            <w:hideMark/>
          </w:tcPr>
          <w:p w14:paraId="02E7FF90" w14:textId="77777777" w:rsidR="009E33C7" w:rsidRPr="005C4FE5" w:rsidRDefault="009E33C7" w:rsidP="008916CF">
            <w:pPr>
              <w:pStyle w:val="ColumnHeading"/>
              <w:keepNext/>
            </w:pPr>
            <w:r w:rsidRPr="005C4FE5">
              <w:t>Enmienda</w:t>
            </w:r>
          </w:p>
        </w:tc>
      </w:tr>
      <w:tr w:rsidR="009E33C7" w:rsidRPr="005C4FE5" w14:paraId="7F0D0C08" w14:textId="77777777" w:rsidTr="008916CF">
        <w:trPr>
          <w:jc w:val="center"/>
        </w:trPr>
        <w:tc>
          <w:tcPr>
            <w:tcW w:w="4876" w:type="dxa"/>
            <w:hideMark/>
          </w:tcPr>
          <w:p w14:paraId="5BEC8C11" w14:textId="77777777" w:rsidR="009E33C7" w:rsidRPr="005C4FE5" w:rsidRDefault="009E33C7" w:rsidP="008916CF">
            <w:pPr>
              <w:pStyle w:val="Normal6"/>
            </w:pPr>
            <w:r w:rsidRPr="005C4FE5">
              <w:t>1.</w:t>
            </w:r>
            <w:r w:rsidRPr="005C4FE5">
              <w:tab/>
              <w:t>Los Estados miembros, respetando su estructura constitucional, establecerán los mecanismos necesarios para velar por que se establezcan una orientación, una supervisión y un control adecuados del nivel de las condiciones de acogida. Tendrán en cuenta [los estándares operativos sobre las condiciones de acogida y los indicadores elaborados por la Oficina Europea de Apoyo al Asilo / la Agencia de Asilo de la Unión Europea] y cualesquiera otros estándares operativos, indicadores o directrices establecidas de conformidad con el artículo [12] del Reglamento (UE) XXX/XXX [Reglamento sobre la Agencia de Asilo de la Unión Europea].</w:t>
            </w:r>
          </w:p>
        </w:tc>
        <w:tc>
          <w:tcPr>
            <w:tcW w:w="4876" w:type="dxa"/>
            <w:hideMark/>
          </w:tcPr>
          <w:p w14:paraId="1CC6508E" w14:textId="77777777" w:rsidR="009E33C7" w:rsidRPr="005C4FE5" w:rsidRDefault="009E33C7" w:rsidP="008916CF">
            <w:pPr>
              <w:pStyle w:val="Normal6"/>
              <w:rPr>
                <w:szCs w:val="24"/>
              </w:rPr>
            </w:pPr>
            <w:r w:rsidRPr="005C4FE5">
              <w:t>1.</w:t>
            </w:r>
            <w:r w:rsidRPr="005C4FE5">
              <w:tab/>
              <w:t xml:space="preserve">Los Estados miembros, respetando su estructura constitucional, establecerán los mecanismos necesarios para velar por que se establezcan una orientación, una supervisión y un control adecuados del nivel de las condiciones de acogida. </w:t>
            </w:r>
            <w:r w:rsidRPr="005C4FE5">
              <w:rPr>
                <w:b/>
                <w:i/>
              </w:rPr>
              <w:t xml:space="preserve">Cuando proceda, </w:t>
            </w:r>
            <w:r w:rsidRPr="005C4FE5">
              <w:t>tendrán en cuenta [los estándares operativos sobre las condiciones de acogida y los indicadores elaborados por la Oficina Europea de Apoyo al Asilo / la Agencia de Asilo de la Unión Europea] y cualesquiera otros estándares operativos, indicadores o directrices establecidas de conformidad con el artículo [12] del Reglamento (UE) XXX/XXX [Reglamento sobre la Agencia de Asilo de la Unión Europea].</w:t>
            </w:r>
          </w:p>
        </w:tc>
      </w:tr>
    </w:tbl>
    <w:p w14:paraId="329394C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2C06D17" w14:textId="77777777" w:rsidR="009E33C7" w:rsidRPr="005C4FE5" w:rsidRDefault="009E33C7" w:rsidP="009E33C7">
      <w:r w:rsidRPr="005C4FE5">
        <w:rPr>
          <w:rStyle w:val="HideTWBExt"/>
          <w:noProof w:val="0"/>
        </w:rPr>
        <w:t>&lt;/AmendB&gt;</w:t>
      </w:r>
    </w:p>
    <w:p w14:paraId="20616AD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521</w:t>
      </w:r>
      <w:r w:rsidRPr="005C4FE5">
        <w:rPr>
          <w:rStyle w:val="HideTWBExt"/>
          <w:b w:val="0"/>
          <w:noProof w:val="0"/>
        </w:rPr>
        <w:t>&lt;/NumAmB&gt;</w:t>
      </w:r>
    </w:p>
    <w:p w14:paraId="544D636C"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37EBF67C" w14:textId="77777777" w:rsidR="009E33C7" w:rsidRPr="005C4FE5" w:rsidRDefault="009E33C7" w:rsidP="009E33C7">
      <w:r w:rsidRPr="005C4FE5">
        <w:rPr>
          <w:rStyle w:val="HideTWBExt"/>
          <w:noProof w:val="0"/>
        </w:rPr>
        <w:t>&lt;/RepeatBlock-By&gt;</w:t>
      </w:r>
    </w:p>
    <w:p w14:paraId="725BBB2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426B0C9" w14:textId="77777777" w:rsidR="009E33C7" w:rsidRPr="005C4FE5" w:rsidRDefault="009E33C7" w:rsidP="009E33C7">
      <w:pPr>
        <w:pStyle w:val="NormalBold"/>
      </w:pPr>
      <w:r w:rsidRPr="005C4FE5">
        <w:rPr>
          <w:rStyle w:val="HideTWBExt"/>
          <w:b w:val="0"/>
          <w:noProof w:val="0"/>
        </w:rPr>
        <w:t>&lt;Article&gt;</w:t>
      </w:r>
      <w:r w:rsidRPr="005C4FE5">
        <w:t>Artículo 27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F7F33D9" w14:textId="77777777" w:rsidTr="008916CF">
        <w:trPr>
          <w:jc w:val="center"/>
        </w:trPr>
        <w:tc>
          <w:tcPr>
            <w:tcW w:w="9752" w:type="dxa"/>
            <w:gridSpan w:val="2"/>
          </w:tcPr>
          <w:p w14:paraId="1B58FA18" w14:textId="77777777" w:rsidR="009E33C7" w:rsidRPr="005C4FE5" w:rsidRDefault="009E33C7" w:rsidP="008916CF">
            <w:pPr>
              <w:keepNext/>
            </w:pPr>
          </w:p>
        </w:tc>
      </w:tr>
      <w:tr w:rsidR="009E33C7" w:rsidRPr="005C4FE5" w14:paraId="579C6D2D" w14:textId="77777777" w:rsidTr="008916CF">
        <w:trPr>
          <w:jc w:val="center"/>
        </w:trPr>
        <w:tc>
          <w:tcPr>
            <w:tcW w:w="4876" w:type="dxa"/>
            <w:hideMark/>
          </w:tcPr>
          <w:p w14:paraId="0DF4F077" w14:textId="77777777" w:rsidR="009E33C7" w:rsidRPr="005C4FE5" w:rsidRDefault="009E33C7" w:rsidP="008916CF">
            <w:pPr>
              <w:pStyle w:val="ColumnHeading"/>
              <w:keepNext/>
            </w:pPr>
            <w:r w:rsidRPr="005C4FE5">
              <w:t>Texto de la Comisión</w:t>
            </w:r>
          </w:p>
        </w:tc>
        <w:tc>
          <w:tcPr>
            <w:tcW w:w="4876" w:type="dxa"/>
            <w:hideMark/>
          </w:tcPr>
          <w:p w14:paraId="08B9B689" w14:textId="77777777" w:rsidR="009E33C7" w:rsidRPr="005C4FE5" w:rsidRDefault="009E33C7" w:rsidP="008916CF">
            <w:pPr>
              <w:pStyle w:val="ColumnHeading"/>
              <w:keepNext/>
            </w:pPr>
            <w:r w:rsidRPr="005C4FE5">
              <w:t>Enmienda</w:t>
            </w:r>
          </w:p>
        </w:tc>
      </w:tr>
      <w:tr w:rsidR="009E33C7" w:rsidRPr="005C4FE5" w14:paraId="222C87C5" w14:textId="77777777" w:rsidTr="008916CF">
        <w:trPr>
          <w:jc w:val="center"/>
        </w:trPr>
        <w:tc>
          <w:tcPr>
            <w:tcW w:w="4876" w:type="dxa"/>
            <w:hideMark/>
          </w:tcPr>
          <w:p w14:paraId="27153529" w14:textId="77777777" w:rsidR="009E33C7" w:rsidRPr="005C4FE5" w:rsidRDefault="009E33C7" w:rsidP="008916CF">
            <w:pPr>
              <w:pStyle w:val="Normal6"/>
            </w:pPr>
            <w:r w:rsidRPr="005C4FE5">
              <w:rPr>
                <w:b/>
                <w:i/>
              </w:rPr>
              <w:t>2.</w:t>
            </w:r>
            <w:r w:rsidRPr="005C4FE5">
              <w:tab/>
            </w:r>
            <w:r w:rsidRPr="005C4FE5">
              <w:rPr>
                <w:b/>
                <w:i/>
              </w:rPr>
              <w:t>Los sistemas de acogida de los Estados miembros serán objeto de seguimiento y evaluación de conformidad con el procedimiento establecido en [el capítulo 5] del Reglamento (UE) XXX/XXX [Reglamento sobre la Agencia de Asilo de la Unión Europea].</w:t>
            </w:r>
          </w:p>
        </w:tc>
        <w:tc>
          <w:tcPr>
            <w:tcW w:w="4876" w:type="dxa"/>
            <w:hideMark/>
          </w:tcPr>
          <w:p w14:paraId="73A52941" w14:textId="77777777" w:rsidR="009E33C7" w:rsidRPr="005C4FE5" w:rsidRDefault="009E33C7" w:rsidP="008916CF">
            <w:pPr>
              <w:pStyle w:val="Normal6"/>
              <w:rPr>
                <w:szCs w:val="24"/>
              </w:rPr>
            </w:pPr>
            <w:r w:rsidRPr="005C4FE5">
              <w:rPr>
                <w:b/>
                <w:i/>
              </w:rPr>
              <w:t>suprimido</w:t>
            </w:r>
          </w:p>
        </w:tc>
      </w:tr>
    </w:tbl>
    <w:p w14:paraId="21614C4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CB85D72" w14:textId="77777777" w:rsidR="009E33C7" w:rsidRPr="005C4FE5" w:rsidRDefault="009E33C7" w:rsidP="009E33C7">
      <w:r w:rsidRPr="005C4FE5">
        <w:rPr>
          <w:rStyle w:val="HideTWBExt"/>
          <w:noProof w:val="0"/>
        </w:rPr>
        <w:t>&lt;/AmendB&gt;</w:t>
      </w:r>
    </w:p>
    <w:p w14:paraId="73755E3E"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522</w:t>
      </w:r>
      <w:r w:rsidRPr="005C4FE5">
        <w:rPr>
          <w:rStyle w:val="HideTWBExt"/>
          <w:b w:val="0"/>
          <w:noProof w:val="0"/>
        </w:rPr>
        <w:t>&lt;/NumAmB&gt;</w:t>
      </w:r>
    </w:p>
    <w:p w14:paraId="78AD5D04" w14:textId="77777777" w:rsidR="009E33C7" w:rsidRPr="005C4FE5" w:rsidRDefault="009E33C7" w:rsidP="009E33C7">
      <w:pPr>
        <w:pStyle w:val="NormalBold"/>
      </w:pPr>
      <w:r w:rsidRPr="005C4FE5">
        <w:rPr>
          <w:rStyle w:val="HideTWBExt"/>
          <w:b w:val="0"/>
          <w:noProof w:val="0"/>
        </w:rPr>
        <w:t>&lt;RepeatBlock-By&gt;&lt;Members&gt;</w:t>
      </w:r>
      <w:r w:rsidRPr="005C4FE5">
        <w:t>Kinga Gál</w:t>
      </w:r>
      <w:r w:rsidRPr="005C4FE5">
        <w:rPr>
          <w:rStyle w:val="HideTWBExt"/>
          <w:b w:val="0"/>
          <w:noProof w:val="0"/>
        </w:rPr>
        <w:t>&lt;/Members&gt;</w:t>
      </w:r>
    </w:p>
    <w:p w14:paraId="2DD66342" w14:textId="77777777" w:rsidR="009E33C7" w:rsidRPr="005C4FE5" w:rsidRDefault="009E33C7" w:rsidP="009E33C7">
      <w:r w:rsidRPr="005C4FE5">
        <w:rPr>
          <w:rStyle w:val="HideTWBExt"/>
          <w:noProof w:val="0"/>
        </w:rPr>
        <w:t>&lt;/RepeatBlock-By&gt;</w:t>
      </w:r>
    </w:p>
    <w:p w14:paraId="14AA97B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F8C39C6" w14:textId="77777777" w:rsidR="009E33C7" w:rsidRPr="005C4FE5" w:rsidRDefault="009E33C7" w:rsidP="009E33C7">
      <w:pPr>
        <w:pStyle w:val="NormalBold"/>
      </w:pPr>
      <w:r w:rsidRPr="005C4FE5">
        <w:rPr>
          <w:rStyle w:val="HideTWBExt"/>
          <w:b w:val="0"/>
          <w:noProof w:val="0"/>
        </w:rPr>
        <w:t>&lt;Article&gt;</w:t>
      </w:r>
      <w:r w:rsidRPr="005C4FE5">
        <w:t>Artículo 28</w:t>
      </w:r>
      <w:r w:rsidRPr="005C4FE5">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6F5F7D15" w14:textId="77777777" w:rsidTr="008916CF">
        <w:trPr>
          <w:jc w:val="center"/>
        </w:trPr>
        <w:tc>
          <w:tcPr>
            <w:tcW w:w="9752" w:type="dxa"/>
            <w:gridSpan w:val="2"/>
          </w:tcPr>
          <w:p w14:paraId="71915464" w14:textId="77777777" w:rsidR="009E33C7" w:rsidRPr="005C4FE5" w:rsidRDefault="009E33C7" w:rsidP="008916CF">
            <w:pPr>
              <w:keepNext/>
            </w:pPr>
          </w:p>
        </w:tc>
      </w:tr>
      <w:tr w:rsidR="009E33C7" w:rsidRPr="005C4FE5" w14:paraId="461FDEB1" w14:textId="77777777" w:rsidTr="008916CF">
        <w:trPr>
          <w:jc w:val="center"/>
        </w:trPr>
        <w:tc>
          <w:tcPr>
            <w:tcW w:w="4876" w:type="dxa"/>
            <w:hideMark/>
          </w:tcPr>
          <w:p w14:paraId="3D4E791A" w14:textId="77777777" w:rsidR="009E33C7" w:rsidRPr="005C4FE5" w:rsidRDefault="009E33C7" w:rsidP="008916CF">
            <w:pPr>
              <w:pStyle w:val="ColumnHeading"/>
              <w:keepNext/>
            </w:pPr>
            <w:r w:rsidRPr="005C4FE5">
              <w:t>Texto de la Comisión</w:t>
            </w:r>
          </w:p>
        </w:tc>
        <w:tc>
          <w:tcPr>
            <w:tcW w:w="4876" w:type="dxa"/>
            <w:hideMark/>
          </w:tcPr>
          <w:p w14:paraId="0688B8A2" w14:textId="77777777" w:rsidR="009E33C7" w:rsidRPr="005C4FE5" w:rsidRDefault="009E33C7" w:rsidP="008916CF">
            <w:pPr>
              <w:pStyle w:val="ColumnHeading"/>
              <w:keepNext/>
            </w:pPr>
            <w:r w:rsidRPr="005C4FE5">
              <w:t>Enmienda</w:t>
            </w:r>
          </w:p>
        </w:tc>
      </w:tr>
      <w:tr w:rsidR="009E33C7" w:rsidRPr="005C4FE5" w14:paraId="7C89A8B2" w14:textId="77777777" w:rsidTr="008916CF">
        <w:trPr>
          <w:jc w:val="center"/>
        </w:trPr>
        <w:tc>
          <w:tcPr>
            <w:tcW w:w="4876" w:type="dxa"/>
            <w:hideMark/>
          </w:tcPr>
          <w:p w14:paraId="4FAEFCD9" w14:textId="77777777" w:rsidR="009E33C7" w:rsidRPr="005C4FE5" w:rsidRDefault="009E33C7" w:rsidP="008916CF">
            <w:pPr>
              <w:pStyle w:val="Normal6"/>
              <w:jc w:val="center"/>
            </w:pPr>
            <w:r w:rsidRPr="005C4FE5">
              <w:rPr>
                <w:b/>
                <w:i/>
              </w:rPr>
              <w:t>Artículo 28</w:t>
            </w:r>
          </w:p>
        </w:tc>
        <w:tc>
          <w:tcPr>
            <w:tcW w:w="4876" w:type="dxa"/>
            <w:hideMark/>
          </w:tcPr>
          <w:p w14:paraId="0726F4CA" w14:textId="77777777" w:rsidR="009E33C7" w:rsidRPr="005C4FE5" w:rsidRDefault="009E33C7" w:rsidP="008916CF">
            <w:pPr>
              <w:pStyle w:val="Normal6"/>
              <w:rPr>
                <w:szCs w:val="24"/>
              </w:rPr>
            </w:pPr>
            <w:r w:rsidRPr="005C4FE5">
              <w:rPr>
                <w:b/>
                <w:i/>
              </w:rPr>
              <w:t>suprimido</w:t>
            </w:r>
          </w:p>
        </w:tc>
      </w:tr>
      <w:tr w:rsidR="009E33C7" w:rsidRPr="005C4FE5" w14:paraId="69D6ABEF" w14:textId="77777777" w:rsidTr="008916CF">
        <w:trPr>
          <w:jc w:val="center"/>
        </w:trPr>
        <w:tc>
          <w:tcPr>
            <w:tcW w:w="4876" w:type="dxa"/>
            <w:hideMark/>
          </w:tcPr>
          <w:p w14:paraId="4819A129" w14:textId="77777777" w:rsidR="009E33C7" w:rsidRPr="005C4FE5" w:rsidRDefault="009E33C7" w:rsidP="008916CF">
            <w:pPr>
              <w:pStyle w:val="Normal6"/>
              <w:jc w:val="center"/>
            </w:pPr>
            <w:r w:rsidRPr="005C4FE5">
              <w:rPr>
                <w:b/>
                <w:i/>
              </w:rPr>
              <w:t>Planes de contingencia</w:t>
            </w:r>
          </w:p>
        </w:tc>
        <w:tc>
          <w:tcPr>
            <w:tcW w:w="4876" w:type="dxa"/>
          </w:tcPr>
          <w:p w14:paraId="1A487C56" w14:textId="77777777" w:rsidR="009E33C7" w:rsidRPr="005C4FE5" w:rsidRDefault="009E33C7" w:rsidP="008916CF">
            <w:pPr>
              <w:pStyle w:val="Normal6"/>
              <w:rPr>
                <w:szCs w:val="24"/>
              </w:rPr>
            </w:pPr>
          </w:p>
        </w:tc>
      </w:tr>
      <w:tr w:rsidR="009E33C7" w:rsidRPr="005C4FE5" w14:paraId="69D0B222" w14:textId="77777777" w:rsidTr="008916CF">
        <w:trPr>
          <w:jc w:val="center"/>
        </w:trPr>
        <w:tc>
          <w:tcPr>
            <w:tcW w:w="4876" w:type="dxa"/>
          </w:tcPr>
          <w:p w14:paraId="6B8ECE9B" w14:textId="77777777" w:rsidR="009E33C7" w:rsidRPr="005C4FE5" w:rsidRDefault="009E33C7" w:rsidP="008916CF">
            <w:pPr>
              <w:pStyle w:val="Normal6"/>
              <w:rPr>
                <w:b/>
                <w:i/>
              </w:rPr>
            </w:pPr>
            <w:r w:rsidRPr="005C4FE5">
              <w:rPr>
                <w:b/>
                <w:i/>
              </w:rPr>
              <w:t>1.</w:t>
            </w:r>
            <w:r w:rsidRPr="005C4FE5">
              <w:tab/>
            </w:r>
            <w:r w:rsidRPr="005C4FE5">
              <w:rPr>
                <w:b/>
                <w:i/>
              </w:rPr>
              <w:t>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w:t>
            </w:r>
          </w:p>
        </w:tc>
        <w:tc>
          <w:tcPr>
            <w:tcW w:w="4876" w:type="dxa"/>
          </w:tcPr>
          <w:p w14:paraId="609907E4" w14:textId="77777777" w:rsidR="009E33C7" w:rsidRPr="005C4FE5" w:rsidRDefault="009E33C7" w:rsidP="008916CF">
            <w:pPr>
              <w:pStyle w:val="Normal6"/>
              <w:rPr>
                <w:szCs w:val="24"/>
              </w:rPr>
            </w:pPr>
          </w:p>
        </w:tc>
      </w:tr>
      <w:tr w:rsidR="009E33C7" w:rsidRPr="005C4FE5" w14:paraId="328EBF37" w14:textId="77777777" w:rsidTr="008916CF">
        <w:trPr>
          <w:jc w:val="center"/>
        </w:trPr>
        <w:tc>
          <w:tcPr>
            <w:tcW w:w="4876" w:type="dxa"/>
          </w:tcPr>
          <w:p w14:paraId="064EA94F" w14:textId="77777777" w:rsidR="009E33C7" w:rsidRPr="005C4FE5" w:rsidRDefault="009E33C7" w:rsidP="008916CF">
            <w:pPr>
              <w:pStyle w:val="Normal6"/>
              <w:rPr>
                <w:b/>
                <w:i/>
              </w:rPr>
            </w:pPr>
            <w:r w:rsidRPr="005C4FE5">
              <w:rPr>
                <w:b/>
                <w:i/>
              </w:rPr>
              <w:t>2.</w:t>
            </w:r>
            <w:r w:rsidRPr="005C4FE5">
              <w:tab/>
            </w:r>
            <w:r w:rsidRPr="005C4FE5">
              <w:rPr>
                <w:b/>
                <w:i/>
              </w:rPr>
              <w:t>El primer plan de contingencia deberá formalizarse utilizando una plantilla que elaborará la Agencia de Asilo de la Unión Europea y deberá notificarse a dicha Agencia a más tardar el [seis meses después de la entrada en vigor de la presente Directiva]. Cada dos años a partir de esa fecha se notificará a la Agencia de Asilo de la Unión Europea una actualización del plan de contingencia. Los Estados miembros informarán a la Comisión y a la Agencia de Asilo de la Unión Europea siempre que se activen sus planes de contingencia.</w:t>
            </w:r>
          </w:p>
        </w:tc>
        <w:tc>
          <w:tcPr>
            <w:tcW w:w="4876" w:type="dxa"/>
          </w:tcPr>
          <w:p w14:paraId="12C1DED8" w14:textId="77777777" w:rsidR="009E33C7" w:rsidRPr="005C4FE5" w:rsidRDefault="009E33C7" w:rsidP="008916CF">
            <w:pPr>
              <w:pStyle w:val="Normal6"/>
              <w:rPr>
                <w:szCs w:val="24"/>
              </w:rPr>
            </w:pPr>
          </w:p>
        </w:tc>
      </w:tr>
      <w:tr w:rsidR="009E33C7" w:rsidRPr="005C4FE5" w14:paraId="070C4700" w14:textId="77777777" w:rsidTr="008916CF">
        <w:trPr>
          <w:jc w:val="center"/>
        </w:trPr>
        <w:tc>
          <w:tcPr>
            <w:tcW w:w="4876" w:type="dxa"/>
          </w:tcPr>
          <w:p w14:paraId="294A640B" w14:textId="77777777" w:rsidR="009E33C7" w:rsidRPr="005C4FE5" w:rsidRDefault="009E33C7" w:rsidP="008916CF">
            <w:pPr>
              <w:pStyle w:val="Normal6"/>
              <w:rPr>
                <w:b/>
                <w:i/>
              </w:rPr>
            </w:pPr>
            <w:r w:rsidRPr="005C4FE5">
              <w:rPr>
                <w:b/>
                <w:i/>
              </w:rPr>
              <w:t>3.</w:t>
            </w:r>
            <w:r w:rsidRPr="005C4FE5">
              <w:tab/>
            </w:r>
            <w:r w:rsidRPr="005C4FE5">
              <w:rPr>
                <w:b/>
                <w:i/>
              </w:rPr>
              <w:t>Los planes de contingencia, y en particular la adecuación de las medidas adoptadas de conformidad con ellos, serán objeto de seguimiento y se evaluarán de conformidad con el procedimiento establecido en [el capítulo 5] del Reglamento (UE) XXX/XXX [Reglamento sobre la Agencia de Asilo de la Unión Europea].</w:t>
            </w:r>
          </w:p>
        </w:tc>
        <w:tc>
          <w:tcPr>
            <w:tcW w:w="4876" w:type="dxa"/>
          </w:tcPr>
          <w:p w14:paraId="25ECC347" w14:textId="77777777" w:rsidR="009E33C7" w:rsidRPr="005C4FE5" w:rsidRDefault="009E33C7" w:rsidP="008916CF">
            <w:pPr>
              <w:pStyle w:val="Normal6"/>
              <w:rPr>
                <w:szCs w:val="24"/>
              </w:rPr>
            </w:pPr>
          </w:p>
        </w:tc>
      </w:tr>
    </w:tbl>
    <w:p w14:paraId="7D0C740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1CD51F7" w14:textId="77777777" w:rsidR="009E33C7" w:rsidRPr="005C4FE5" w:rsidRDefault="009E33C7" w:rsidP="009E33C7">
      <w:r w:rsidRPr="005C4FE5">
        <w:rPr>
          <w:rStyle w:val="HideTWBExt"/>
          <w:noProof w:val="0"/>
        </w:rPr>
        <w:t>&lt;/AmendB&gt;</w:t>
      </w:r>
    </w:p>
    <w:p w14:paraId="418DEAD5"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523</w:t>
      </w:r>
      <w:r w:rsidRPr="005C4FE5">
        <w:rPr>
          <w:rStyle w:val="HideTWBExt"/>
          <w:b w:val="0"/>
          <w:noProof w:val="0"/>
        </w:rPr>
        <w:t>&lt;/NumAmB&gt;</w:t>
      </w:r>
    </w:p>
    <w:p w14:paraId="7C76B7A1"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716F9BEA" w14:textId="77777777" w:rsidR="009E33C7" w:rsidRPr="005C4FE5" w:rsidRDefault="009E33C7" w:rsidP="009E33C7">
      <w:r w:rsidRPr="005C4FE5">
        <w:rPr>
          <w:rStyle w:val="HideTWBExt"/>
          <w:noProof w:val="0"/>
        </w:rPr>
        <w:t>&lt;/RepeatBlock-By&gt;</w:t>
      </w:r>
    </w:p>
    <w:p w14:paraId="61BD469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549B598" w14:textId="77777777" w:rsidR="009E33C7" w:rsidRPr="005C4FE5" w:rsidRDefault="009E33C7" w:rsidP="009E33C7">
      <w:pPr>
        <w:pStyle w:val="NormalBold"/>
      </w:pPr>
      <w:r w:rsidRPr="005C4FE5">
        <w:rPr>
          <w:rStyle w:val="HideTWBExt"/>
          <w:b w:val="0"/>
          <w:noProof w:val="0"/>
        </w:rPr>
        <w:t>&lt;Article&gt;</w:t>
      </w:r>
      <w:r w:rsidRPr="005C4FE5">
        <w:t>Artículo 28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CDF9134" w14:textId="77777777" w:rsidTr="008916CF">
        <w:trPr>
          <w:jc w:val="center"/>
        </w:trPr>
        <w:tc>
          <w:tcPr>
            <w:tcW w:w="9752" w:type="dxa"/>
            <w:gridSpan w:val="2"/>
          </w:tcPr>
          <w:p w14:paraId="67C85E89" w14:textId="77777777" w:rsidR="009E33C7" w:rsidRPr="005C4FE5" w:rsidRDefault="009E33C7" w:rsidP="008916CF">
            <w:pPr>
              <w:keepNext/>
            </w:pPr>
          </w:p>
        </w:tc>
      </w:tr>
      <w:tr w:rsidR="009E33C7" w:rsidRPr="005C4FE5" w14:paraId="7438DBAC" w14:textId="77777777" w:rsidTr="008916CF">
        <w:trPr>
          <w:jc w:val="center"/>
        </w:trPr>
        <w:tc>
          <w:tcPr>
            <w:tcW w:w="4876" w:type="dxa"/>
            <w:hideMark/>
          </w:tcPr>
          <w:p w14:paraId="77D22CC9" w14:textId="77777777" w:rsidR="009E33C7" w:rsidRPr="005C4FE5" w:rsidRDefault="009E33C7" w:rsidP="008916CF">
            <w:pPr>
              <w:pStyle w:val="ColumnHeading"/>
              <w:keepNext/>
            </w:pPr>
            <w:r w:rsidRPr="005C4FE5">
              <w:t>Texto de la Comisión</w:t>
            </w:r>
          </w:p>
        </w:tc>
        <w:tc>
          <w:tcPr>
            <w:tcW w:w="4876" w:type="dxa"/>
            <w:hideMark/>
          </w:tcPr>
          <w:p w14:paraId="550D245D" w14:textId="77777777" w:rsidR="009E33C7" w:rsidRPr="005C4FE5" w:rsidRDefault="009E33C7" w:rsidP="008916CF">
            <w:pPr>
              <w:pStyle w:val="ColumnHeading"/>
              <w:keepNext/>
            </w:pPr>
            <w:r w:rsidRPr="005C4FE5">
              <w:t>Enmienda</w:t>
            </w:r>
          </w:p>
        </w:tc>
      </w:tr>
      <w:tr w:rsidR="009E33C7" w:rsidRPr="005C4FE5" w14:paraId="5D8E6A74" w14:textId="77777777" w:rsidTr="008916CF">
        <w:trPr>
          <w:jc w:val="center"/>
        </w:trPr>
        <w:tc>
          <w:tcPr>
            <w:tcW w:w="4876" w:type="dxa"/>
            <w:hideMark/>
          </w:tcPr>
          <w:p w14:paraId="44505829" w14:textId="77777777" w:rsidR="009E33C7" w:rsidRPr="005C4FE5" w:rsidRDefault="009E33C7" w:rsidP="008916CF">
            <w:pPr>
              <w:pStyle w:val="Normal6"/>
            </w:pPr>
            <w:r w:rsidRPr="005C4FE5">
              <w:t>1.</w:t>
            </w:r>
            <w:r w:rsidRPr="005C4FE5">
              <w:tab/>
              <w:t xml:space="preserve">Cada Estado miembro elaborará un plan de contingencia en el que se recogerán las medidas previstas para asegurar una adecuada acogida de los solicitantes </w:t>
            </w:r>
            <w:r w:rsidRPr="005C4FE5">
              <w:rPr>
                <w:b/>
                <w:i/>
              </w:rPr>
              <w:t>de conformidad con la presente Directiva en caso de que se enfrente a un número desproporcionado de solicitantes de protección internacional. Se entenderá por «solicitantes</w:t>
            </w:r>
            <w:r w:rsidRPr="005C4FE5">
              <w:t xml:space="preserve"> de protección internacional</w:t>
            </w:r>
            <w:r w:rsidRPr="005C4FE5">
              <w:rPr>
                <w:b/>
                <w:i/>
              </w:rPr>
              <w:t xml:space="preserve">» las personas obligadas a estar presentes en su territorio, incluidas aquellas de las que es responsable el Estado miembro </w:t>
            </w:r>
            <w:r w:rsidRPr="005C4FE5">
              <w:t xml:space="preserve">de conformidad con </w:t>
            </w:r>
            <w:r w:rsidRPr="005C4FE5">
              <w:rPr>
                <w:b/>
                <w:i/>
              </w:rPr>
              <w:t>el Reglamento (UE) XXX/XXX [Reglamento de Dublín], teniendo en cuenta el mecanismo de asignación correctora contemplado en el capítulo VII de dicho Reglamento</w:t>
            </w:r>
            <w:r w:rsidRPr="005C4FE5">
              <w:t>.</w:t>
            </w:r>
          </w:p>
        </w:tc>
        <w:tc>
          <w:tcPr>
            <w:tcW w:w="4876" w:type="dxa"/>
            <w:hideMark/>
          </w:tcPr>
          <w:p w14:paraId="5952EE57" w14:textId="77777777" w:rsidR="009E33C7" w:rsidRPr="005C4FE5" w:rsidRDefault="009E33C7" w:rsidP="008916CF">
            <w:pPr>
              <w:pStyle w:val="Normal6"/>
              <w:rPr>
                <w:szCs w:val="24"/>
              </w:rPr>
            </w:pPr>
            <w:r w:rsidRPr="005C4FE5">
              <w:t>1.</w:t>
            </w:r>
            <w:r w:rsidRPr="005C4FE5">
              <w:tab/>
              <w:t xml:space="preserve">Cada Estado miembro elaborará un plan de contingencia </w:t>
            </w:r>
            <w:r w:rsidRPr="005C4FE5">
              <w:rPr>
                <w:b/>
                <w:i/>
              </w:rPr>
              <w:t xml:space="preserve">para situaciones de presión desproporcionada </w:t>
            </w:r>
            <w:r w:rsidRPr="005C4FE5">
              <w:t xml:space="preserve">en el que se recogerán las medidas previstas para asegurar una adecuada acogida de los solicitantes de protección internacional de conformidad con </w:t>
            </w:r>
            <w:r w:rsidRPr="005C4FE5">
              <w:rPr>
                <w:b/>
                <w:i/>
              </w:rPr>
              <w:t>la presente Directiva</w:t>
            </w:r>
            <w:r w:rsidRPr="005C4FE5">
              <w:t>.</w:t>
            </w:r>
          </w:p>
        </w:tc>
      </w:tr>
    </w:tbl>
    <w:p w14:paraId="3B96BEB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11FD690" w14:textId="77777777" w:rsidR="009E33C7" w:rsidRPr="005C4FE5" w:rsidRDefault="009E33C7" w:rsidP="009E33C7">
      <w:r w:rsidRPr="005C4FE5">
        <w:rPr>
          <w:rStyle w:val="HideTWBExt"/>
          <w:noProof w:val="0"/>
        </w:rPr>
        <w:t>&lt;/AmendB&gt;</w:t>
      </w:r>
    </w:p>
    <w:p w14:paraId="7E135484"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524</w:t>
      </w:r>
      <w:r w:rsidRPr="005C4FE5">
        <w:rPr>
          <w:rStyle w:val="HideTWBExt"/>
          <w:b w:val="0"/>
          <w:noProof w:val="0"/>
        </w:rPr>
        <w:t>&lt;/NumAmB&gt;</w:t>
      </w:r>
    </w:p>
    <w:p w14:paraId="469E46E9" w14:textId="77777777" w:rsidR="009E33C7" w:rsidRPr="005C4FE5" w:rsidRDefault="009E33C7" w:rsidP="009E33C7">
      <w:pPr>
        <w:pStyle w:val="NormalBold"/>
      </w:pPr>
      <w:r w:rsidRPr="005C4FE5">
        <w:rPr>
          <w:rStyle w:val="HideTWBExt"/>
          <w:b w:val="0"/>
          <w:noProof w:val="0"/>
        </w:rPr>
        <w:t>&lt;RepeatBlock-By&gt;&lt;Members&gt;</w:t>
      </w:r>
      <w:r w:rsidRPr="005C4FE5">
        <w:t>Kati Piri, Juan Fernando López Aguilar, Péter Niedermüller, Maria Grapini, Tanja Fajon</w:t>
      </w:r>
      <w:r w:rsidRPr="005C4FE5">
        <w:rPr>
          <w:rStyle w:val="HideTWBExt"/>
          <w:b w:val="0"/>
          <w:noProof w:val="0"/>
        </w:rPr>
        <w:t>&lt;/Members&gt;</w:t>
      </w:r>
    </w:p>
    <w:p w14:paraId="41133555" w14:textId="77777777" w:rsidR="009E33C7" w:rsidRPr="005C4FE5" w:rsidRDefault="009E33C7" w:rsidP="009E33C7">
      <w:r w:rsidRPr="005C4FE5">
        <w:rPr>
          <w:rStyle w:val="HideTWBExt"/>
          <w:noProof w:val="0"/>
        </w:rPr>
        <w:t>&lt;/RepeatBlock-By&gt;</w:t>
      </w:r>
    </w:p>
    <w:p w14:paraId="18F1CBC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F247415" w14:textId="77777777" w:rsidR="009E33C7" w:rsidRPr="005C4FE5" w:rsidRDefault="009E33C7" w:rsidP="009E33C7">
      <w:pPr>
        <w:pStyle w:val="NormalBold"/>
      </w:pPr>
      <w:r w:rsidRPr="005C4FE5">
        <w:rPr>
          <w:rStyle w:val="HideTWBExt"/>
          <w:b w:val="0"/>
          <w:noProof w:val="0"/>
        </w:rPr>
        <w:t>&lt;Article&gt;</w:t>
      </w:r>
      <w:r w:rsidRPr="005C4FE5">
        <w:t>Artículo 28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3B061F5" w14:textId="77777777" w:rsidTr="008916CF">
        <w:trPr>
          <w:jc w:val="center"/>
        </w:trPr>
        <w:tc>
          <w:tcPr>
            <w:tcW w:w="9752" w:type="dxa"/>
            <w:gridSpan w:val="2"/>
          </w:tcPr>
          <w:p w14:paraId="0485FFBB" w14:textId="77777777" w:rsidR="009E33C7" w:rsidRPr="005C4FE5" w:rsidRDefault="009E33C7" w:rsidP="008916CF">
            <w:pPr>
              <w:keepNext/>
            </w:pPr>
          </w:p>
        </w:tc>
      </w:tr>
      <w:tr w:rsidR="009E33C7" w:rsidRPr="005C4FE5" w14:paraId="5B6B40A7" w14:textId="77777777" w:rsidTr="008916CF">
        <w:trPr>
          <w:jc w:val="center"/>
        </w:trPr>
        <w:tc>
          <w:tcPr>
            <w:tcW w:w="4876" w:type="dxa"/>
            <w:hideMark/>
          </w:tcPr>
          <w:p w14:paraId="40AAB03F" w14:textId="77777777" w:rsidR="009E33C7" w:rsidRPr="005C4FE5" w:rsidRDefault="009E33C7" w:rsidP="008916CF">
            <w:pPr>
              <w:pStyle w:val="ColumnHeading"/>
              <w:keepNext/>
            </w:pPr>
            <w:r w:rsidRPr="005C4FE5">
              <w:t>Texto de la Comisión</w:t>
            </w:r>
          </w:p>
        </w:tc>
        <w:tc>
          <w:tcPr>
            <w:tcW w:w="4876" w:type="dxa"/>
            <w:hideMark/>
          </w:tcPr>
          <w:p w14:paraId="6F383C39" w14:textId="77777777" w:rsidR="009E33C7" w:rsidRPr="005C4FE5" w:rsidRDefault="009E33C7" w:rsidP="008916CF">
            <w:pPr>
              <w:pStyle w:val="ColumnHeading"/>
              <w:keepNext/>
            </w:pPr>
            <w:r w:rsidRPr="005C4FE5">
              <w:t>Enmienda</w:t>
            </w:r>
          </w:p>
        </w:tc>
      </w:tr>
      <w:tr w:rsidR="009E33C7" w:rsidRPr="005C4FE5" w14:paraId="35ADE9EE" w14:textId="77777777" w:rsidTr="008916CF">
        <w:trPr>
          <w:jc w:val="center"/>
        </w:trPr>
        <w:tc>
          <w:tcPr>
            <w:tcW w:w="4876" w:type="dxa"/>
            <w:hideMark/>
          </w:tcPr>
          <w:p w14:paraId="3C9C40BA" w14:textId="77777777" w:rsidR="009E33C7" w:rsidRPr="005C4FE5" w:rsidRDefault="009E33C7" w:rsidP="008916CF">
            <w:pPr>
              <w:pStyle w:val="Normal6"/>
            </w:pPr>
            <w:r w:rsidRPr="005C4FE5">
              <w:t>1.</w:t>
            </w:r>
            <w:r w:rsidRPr="005C4FE5">
              <w:tab/>
              <w:t xml:space="preserve">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w:t>
            </w:r>
            <w:r w:rsidRPr="005C4FE5">
              <w:rPr>
                <w:b/>
                <w:i/>
              </w:rPr>
              <w:t>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w:t>
            </w:r>
          </w:p>
        </w:tc>
        <w:tc>
          <w:tcPr>
            <w:tcW w:w="4876" w:type="dxa"/>
            <w:hideMark/>
          </w:tcPr>
          <w:p w14:paraId="516BF54A" w14:textId="77777777" w:rsidR="009E33C7" w:rsidRPr="005C4FE5" w:rsidRDefault="009E33C7" w:rsidP="008916CF">
            <w:pPr>
              <w:pStyle w:val="Normal6"/>
              <w:rPr>
                <w:szCs w:val="24"/>
              </w:rPr>
            </w:pPr>
            <w:r w:rsidRPr="005C4FE5">
              <w:t>1.</w:t>
            </w:r>
            <w:r w:rsidRPr="005C4FE5">
              <w:tab/>
              <w:t>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w:t>
            </w:r>
          </w:p>
        </w:tc>
      </w:tr>
    </w:tbl>
    <w:p w14:paraId="6BF42554"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048E781"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7E5E733" w14:textId="77777777" w:rsidR="009E33C7" w:rsidRPr="00C14E31" w:rsidRDefault="009E33C7" w:rsidP="009E33C7">
      <w:pPr>
        <w:pStyle w:val="Normal12Italic"/>
        <w:rPr>
          <w:noProof w:val="0"/>
          <w:lang w:val="en-GB"/>
        </w:rPr>
      </w:pPr>
      <w:r w:rsidRPr="00C14E31">
        <w:rPr>
          <w:noProof w:val="0"/>
          <w:lang w:val="en-GB"/>
        </w:rPr>
        <w:t>While introducing a welcome contingency planning obligation enabling Member States to provide adequate reception capacity in case they are confronted with disproportionate numbers of applicants, Article 28 links such obligation only to the number of applicants required to be present on a Member State’s territory. Making Member States’ planning obligations conditional on the desired functioning of the Dublin Regulation has no practical value as pressures on Member States reception capacity may in practice go far beyond those applicants who are required to be present on their territory upon a formal reading of responsibilities under the Dublin Regulation. Adequate contingency planning would need to prepare Member States for increased numbers of arrivals regardless of whether they occur in accordance with the allocation rules and corrective measures laid down in the Dublin Regulation.</w:t>
      </w:r>
    </w:p>
    <w:p w14:paraId="29E3773B" w14:textId="77777777" w:rsidR="009E33C7" w:rsidRPr="005C4FE5" w:rsidRDefault="009E33C7" w:rsidP="009E33C7">
      <w:r w:rsidRPr="005C4FE5">
        <w:rPr>
          <w:rStyle w:val="HideTWBExt"/>
          <w:noProof w:val="0"/>
        </w:rPr>
        <w:t>&lt;/AmendB&gt;</w:t>
      </w:r>
    </w:p>
    <w:p w14:paraId="780C06A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525</w:t>
      </w:r>
      <w:r w:rsidRPr="005C4FE5">
        <w:rPr>
          <w:rStyle w:val="HideTWBExt"/>
          <w:b w:val="0"/>
          <w:noProof w:val="0"/>
        </w:rPr>
        <w:t>&lt;/NumAmB&gt;</w:t>
      </w:r>
    </w:p>
    <w:p w14:paraId="0068418A"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AA6EAD4"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308B9A7D" w14:textId="77777777" w:rsidR="009E33C7" w:rsidRPr="005C4FE5" w:rsidRDefault="009E33C7" w:rsidP="009E33C7">
      <w:r w:rsidRPr="005C4FE5">
        <w:rPr>
          <w:rStyle w:val="HideTWBExt"/>
          <w:noProof w:val="0"/>
        </w:rPr>
        <w:t>&lt;/RepeatBlock-By&gt;</w:t>
      </w:r>
    </w:p>
    <w:p w14:paraId="76B27C9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8634649" w14:textId="77777777" w:rsidR="009E33C7" w:rsidRPr="005C4FE5" w:rsidRDefault="009E33C7" w:rsidP="009E33C7">
      <w:pPr>
        <w:pStyle w:val="NormalBold"/>
      </w:pPr>
      <w:r w:rsidRPr="005C4FE5">
        <w:rPr>
          <w:rStyle w:val="HideTWBExt"/>
          <w:b w:val="0"/>
          <w:noProof w:val="0"/>
        </w:rPr>
        <w:t>&lt;Article&gt;</w:t>
      </w:r>
      <w:r w:rsidRPr="005C4FE5">
        <w:t>Artículo 28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6BF630F" w14:textId="77777777" w:rsidTr="008916CF">
        <w:trPr>
          <w:jc w:val="center"/>
        </w:trPr>
        <w:tc>
          <w:tcPr>
            <w:tcW w:w="9752" w:type="dxa"/>
            <w:gridSpan w:val="2"/>
          </w:tcPr>
          <w:p w14:paraId="538C41A6" w14:textId="77777777" w:rsidR="009E33C7" w:rsidRPr="005C4FE5" w:rsidRDefault="009E33C7" w:rsidP="008916CF">
            <w:pPr>
              <w:keepNext/>
            </w:pPr>
          </w:p>
        </w:tc>
      </w:tr>
      <w:tr w:rsidR="009E33C7" w:rsidRPr="005C4FE5" w14:paraId="4FE3A790" w14:textId="77777777" w:rsidTr="008916CF">
        <w:trPr>
          <w:jc w:val="center"/>
        </w:trPr>
        <w:tc>
          <w:tcPr>
            <w:tcW w:w="4876" w:type="dxa"/>
            <w:hideMark/>
          </w:tcPr>
          <w:p w14:paraId="3748038D" w14:textId="77777777" w:rsidR="009E33C7" w:rsidRPr="005C4FE5" w:rsidRDefault="009E33C7" w:rsidP="008916CF">
            <w:pPr>
              <w:pStyle w:val="ColumnHeading"/>
              <w:keepNext/>
            </w:pPr>
            <w:r w:rsidRPr="005C4FE5">
              <w:t>Texto de la Comisión</w:t>
            </w:r>
          </w:p>
        </w:tc>
        <w:tc>
          <w:tcPr>
            <w:tcW w:w="4876" w:type="dxa"/>
            <w:hideMark/>
          </w:tcPr>
          <w:p w14:paraId="60BD0E8A" w14:textId="77777777" w:rsidR="009E33C7" w:rsidRPr="005C4FE5" w:rsidRDefault="009E33C7" w:rsidP="008916CF">
            <w:pPr>
              <w:pStyle w:val="ColumnHeading"/>
              <w:keepNext/>
            </w:pPr>
            <w:r w:rsidRPr="005C4FE5">
              <w:t>Enmienda</w:t>
            </w:r>
          </w:p>
        </w:tc>
      </w:tr>
      <w:tr w:rsidR="009E33C7" w:rsidRPr="005C4FE5" w14:paraId="3F6CF37E" w14:textId="77777777" w:rsidTr="008916CF">
        <w:trPr>
          <w:jc w:val="center"/>
        </w:trPr>
        <w:tc>
          <w:tcPr>
            <w:tcW w:w="4876" w:type="dxa"/>
            <w:hideMark/>
          </w:tcPr>
          <w:p w14:paraId="6BA01A93" w14:textId="77777777" w:rsidR="009E33C7" w:rsidRPr="005C4FE5" w:rsidRDefault="009E33C7" w:rsidP="008916CF">
            <w:pPr>
              <w:pStyle w:val="Normal6"/>
            </w:pPr>
            <w:r w:rsidRPr="005C4FE5">
              <w:t>1.</w:t>
            </w:r>
            <w:r w:rsidRPr="005C4FE5">
              <w:tab/>
              <w:t xml:space="preserve">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w:t>
            </w:r>
            <w:r w:rsidRPr="005C4FE5">
              <w:rPr>
                <w:b/>
                <w:i/>
              </w:rPr>
              <w:t>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w:t>
            </w:r>
          </w:p>
        </w:tc>
        <w:tc>
          <w:tcPr>
            <w:tcW w:w="4876" w:type="dxa"/>
            <w:hideMark/>
          </w:tcPr>
          <w:p w14:paraId="78285C61" w14:textId="77777777" w:rsidR="009E33C7" w:rsidRPr="005C4FE5" w:rsidRDefault="009E33C7" w:rsidP="008916CF">
            <w:pPr>
              <w:pStyle w:val="Normal6"/>
              <w:rPr>
                <w:szCs w:val="24"/>
              </w:rPr>
            </w:pPr>
            <w:r w:rsidRPr="005C4FE5">
              <w:t>1.</w:t>
            </w:r>
            <w:r w:rsidRPr="005C4FE5">
              <w:tab/>
              <w:t>Cada Estado miembro elaborará</w:t>
            </w:r>
            <w:r w:rsidRPr="005C4FE5">
              <w:rPr>
                <w:b/>
                <w:i/>
              </w:rPr>
              <w:t xml:space="preserve">, en cooperación con las organizaciones internacionales y de la sociedad civil pertinentes y con las autoridades locales y regionales, </w:t>
            </w:r>
            <w:r w:rsidRPr="005C4FE5">
              <w:t>un plan de contingencia en el que se recogerán las medidas previstas para asegurar una adecuada acogida de los solicitantes de conformidad con la presente Directiva en caso de que se enfrente a un número desproporcionado de solicitantes de protección internacional.</w:t>
            </w:r>
          </w:p>
        </w:tc>
      </w:tr>
    </w:tbl>
    <w:p w14:paraId="51C6052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4C0CE50" w14:textId="77777777" w:rsidR="009E33C7" w:rsidRPr="005C4FE5" w:rsidRDefault="009E33C7" w:rsidP="009E33C7">
      <w:r w:rsidRPr="005C4FE5">
        <w:rPr>
          <w:rStyle w:val="HideTWBExt"/>
          <w:noProof w:val="0"/>
        </w:rPr>
        <w:t>&lt;/AmendB&gt;</w:t>
      </w:r>
    </w:p>
    <w:p w14:paraId="0CAC35A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526</w:t>
      </w:r>
      <w:r w:rsidRPr="005C4FE5">
        <w:rPr>
          <w:rStyle w:val="HideTWBExt"/>
          <w:b w:val="0"/>
          <w:noProof w:val="0"/>
        </w:rPr>
        <w:t>&lt;/NumAmB&gt;</w:t>
      </w:r>
    </w:p>
    <w:p w14:paraId="4591E17D"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08845241" w14:textId="77777777" w:rsidR="009E33C7" w:rsidRPr="005C4FE5" w:rsidRDefault="009E33C7" w:rsidP="009E33C7">
      <w:r w:rsidRPr="005C4FE5">
        <w:rPr>
          <w:rStyle w:val="HideTWBExt"/>
          <w:noProof w:val="0"/>
        </w:rPr>
        <w:t>&lt;/RepeatBlock-By&gt;</w:t>
      </w:r>
    </w:p>
    <w:p w14:paraId="575432EC"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5432611F" w14:textId="77777777" w:rsidR="009E33C7" w:rsidRPr="005C4FE5" w:rsidRDefault="009E33C7" w:rsidP="009E33C7">
      <w:pPr>
        <w:pStyle w:val="NormalBold"/>
      </w:pPr>
      <w:r w:rsidRPr="005C4FE5">
        <w:rPr>
          <w:rStyle w:val="HideTWBExt"/>
          <w:b w:val="0"/>
          <w:noProof w:val="0"/>
        </w:rPr>
        <w:t>&lt;Article&gt;</w:t>
      </w:r>
      <w:r w:rsidRPr="005C4FE5">
        <w:t>Artículo 28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97334F3" w14:textId="77777777" w:rsidTr="008916CF">
        <w:trPr>
          <w:jc w:val="center"/>
        </w:trPr>
        <w:tc>
          <w:tcPr>
            <w:tcW w:w="9752" w:type="dxa"/>
            <w:gridSpan w:val="2"/>
          </w:tcPr>
          <w:p w14:paraId="2BC4D6DA" w14:textId="77777777" w:rsidR="009E33C7" w:rsidRPr="005C4FE5" w:rsidRDefault="009E33C7" w:rsidP="008916CF">
            <w:pPr>
              <w:keepNext/>
            </w:pPr>
          </w:p>
        </w:tc>
      </w:tr>
      <w:tr w:rsidR="009E33C7" w:rsidRPr="005C4FE5" w14:paraId="422CACA8" w14:textId="77777777" w:rsidTr="008916CF">
        <w:trPr>
          <w:jc w:val="center"/>
        </w:trPr>
        <w:tc>
          <w:tcPr>
            <w:tcW w:w="4876" w:type="dxa"/>
            <w:hideMark/>
          </w:tcPr>
          <w:p w14:paraId="13C31A42" w14:textId="77777777" w:rsidR="009E33C7" w:rsidRPr="005C4FE5" w:rsidRDefault="009E33C7" w:rsidP="008916CF">
            <w:pPr>
              <w:pStyle w:val="ColumnHeading"/>
              <w:keepNext/>
            </w:pPr>
            <w:r w:rsidRPr="005C4FE5">
              <w:t>Texto de la Comisión</w:t>
            </w:r>
          </w:p>
        </w:tc>
        <w:tc>
          <w:tcPr>
            <w:tcW w:w="4876" w:type="dxa"/>
            <w:hideMark/>
          </w:tcPr>
          <w:p w14:paraId="3ED3107F" w14:textId="77777777" w:rsidR="009E33C7" w:rsidRPr="005C4FE5" w:rsidRDefault="009E33C7" w:rsidP="008916CF">
            <w:pPr>
              <w:pStyle w:val="ColumnHeading"/>
              <w:keepNext/>
            </w:pPr>
            <w:r w:rsidRPr="005C4FE5">
              <w:t>Enmienda</w:t>
            </w:r>
          </w:p>
        </w:tc>
      </w:tr>
      <w:tr w:rsidR="009E33C7" w:rsidRPr="005C4FE5" w14:paraId="0AFBC717" w14:textId="77777777" w:rsidTr="008916CF">
        <w:trPr>
          <w:jc w:val="center"/>
        </w:trPr>
        <w:tc>
          <w:tcPr>
            <w:tcW w:w="4876" w:type="dxa"/>
            <w:hideMark/>
          </w:tcPr>
          <w:p w14:paraId="46E87EAD" w14:textId="77777777" w:rsidR="009E33C7" w:rsidRPr="005C4FE5" w:rsidRDefault="009E33C7" w:rsidP="008916CF">
            <w:pPr>
              <w:pStyle w:val="Normal6"/>
            </w:pPr>
            <w:r w:rsidRPr="005C4FE5">
              <w:t>1.</w:t>
            </w:r>
            <w:r w:rsidRPr="005C4FE5">
              <w:tab/>
              <w:t>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w:t>
            </w:r>
            <w:r w:rsidRPr="005C4FE5">
              <w:rPr>
                <w:b/>
                <w:i/>
              </w:rPr>
              <w:t>, teniendo en cuenta el mecanismo de asignación correctora contemplado en el capítulo VII de dicho Reglamento</w:t>
            </w:r>
            <w:r w:rsidRPr="005C4FE5">
              <w:t>.</w:t>
            </w:r>
          </w:p>
        </w:tc>
        <w:tc>
          <w:tcPr>
            <w:tcW w:w="4876" w:type="dxa"/>
            <w:hideMark/>
          </w:tcPr>
          <w:p w14:paraId="60507DED" w14:textId="77777777" w:rsidR="009E33C7" w:rsidRPr="005C4FE5" w:rsidRDefault="009E33C7" w:rsidP="008916CF">
            <w:pPr>
              <w:pStyle w:val="Normal6"/>
              <w:rPr>
                <w:szCs w:val="24"/>
              </w:rPr>
            </w:pPr>
            <w:r w:rsidRPr="005C4FE5">
              <w:t>1.</w:t>
            </w:r>
            <w:r w:rsidRPr="005C4FE5">
              <w:tab/>
              <w:t>Cada Estado miembro elaborará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w:t>
            </w:r>
          </w:p>
        </w:tc>
      </w:tr>
    </w:tbl>
    <w:p w14:paraId="78117699"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0FFC318" w14:textId="77777777" w:rsidR="009E33C7" w:rsidRPr="005C4FE5" w:rsidRDefault="009E33C7" w:rsidP="009E33C7">
      <w:r w:rsidRPr="005C4FE5">
        <w:rPr>
          <w:rStyle w:val="HideTWBExt"/>
          <w:noProof w:val="0"/>
        </w:rPr>
        <w:t>&lt;/AmendB&gt;</w:t>
      </w:r>
    </w:p>
    <w:p w14:paraId="6547E32D"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527</w:t>
      </w:r>
      <w:r w:rsidRPr="005C4FE5">
        <w:rPr>
          <w:rStyle w:val="HideTWBExt"/>
          <w:b w:val="0"/>
          <w:noProof w:val="0"/>
        </w:rPr>
        <w:t>&lt;/NumAmB&gt;</w:t>
      </w:r>
    </w:p>
    <w:p w14:paraId="11E32B96"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530BE518" w14:textId="77777777" w:rsidR="009E33C7" w:rsidRPr="005C4FE5" w:rsidRDefault="009E33C7" w:rsidP="009E33C7">
      <w:r w:rsidRPr="005C4FE5">
        <w:rPr>
          <w:rStyle w:val="HideTWBExt"/>
          <w:noProof w:val="0"/>
        </w:rPr>
        <w:t>&lt;/RepeatBlock-By&gt;</w:t>
      </w:r>
    </w:p>
    <w:p w14:paraId="0A60AE2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A04C463" w14:textId="77777777" w:rsidR="009E33C7" w:rsidRPr="005C4FE5" w:rsidRDefault="009E33C7" w:rsidP="009E33C7">
      <w:pPr>
        <w:pStyle w:val="NormalBold"/>
      </w:pPr>
      <w:r w:rsidRPr="005C4FE5">
        <w:rPr>
          <w:rStyle w:val="HideTWBExt"/>
          <w:b w:val="0"/>
          <w:noProof w:val="0"/>
        </w:rPr>
        <w:t>&lt;Article&gt;</w:t>
      </w:r>
      <w:r w:rsidRPr="005C4FE5">
        <w:t>Artículo 28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DBD51FB" w14:textId="77777777" w:rsidTr="008916CF">
        <w:trPr>
          <w:jc w:val="center"/>
        </w:trPr>
        <w:tc>
          <w:tcPr>
            <w:tcW w:w="9752" w:type="dxa"/>
            <w:gridSpan w:val="2"/>
          </w:tcPr>
          <w:p w14:paraId="63EEDDBC" w14:textId="77777777" w:rsidR="009E33C7" w:rsidRPr="005C4FE5" w:rsidRDefault="009E33C7" w:rsidP="008916CF">
            <w:pPr>
              <w:keepNext/>
            </w:pPr>
          </w:p>
        </w:tc>
      </w:tr>
      <w:tr w:rsidR="009E33C7" w:rsidRPr="005C4FE5" w14:paraId="6BE006FD" w14:textId="77777777" w:rsidTr="008916CF">
        <w:trPr>
          <w:jc w:val="center"/>
        </w:trPr>
        <w:tc>
          <w:tcPr>
            <w:tcW w:w="4876" w:type="dxa"/>
            <w:hideMark/>
          </w:tcPr>
          <w:p w14:paraId="42FEFE79" w14:textId="77777777" w:rsidR="009E33C7" w:rsidRPr="005C4FE5" w:rsidRDefault="009E33C7" w:rsidP="008916CF">
            <w:pPr>
              <w:pStyle w:val="ColumnHeading"/>
              <w:keepNext/>
            </w:pPr>
            <w:r w:rsidRPr="005C4FE5">
              <w:t>Texto de la Comisión</w:t>
            </w:r>
          </w:p>
        </w:tc>
        <w:tc>
          <w:tcPr>
            <w:tcW w:w="4876" w:type="dxa"/>
            <w:hideMark/>
          </w:tcPr>
          <w:p w14:paraId="4B753E33" w14:textId="77777777" w:rsidR="009E33C7" w:rsidRPr="005C4FE5" w:rsidRDefault="009E33C7" w:rsidP="008916CF">
            <w:pPr>
              <w:pStyle w:val="ColumnHeading"/>
              <w:keepNext/>
            </w:pPr>
            <w:r w:rsidRPr="005C4FE5">
              <w:t>Enmienda</w:t>
            </w:r>
          </w:p>
        </w:tc>
      </w:tr>
      <w:tr w:rsidR="009E33C7" w:rsidRPr="005C4FE5" w14:paraId="69E29867" w14:textId="77777777" w:rsidTr="008916CF">
        <w:trPr>
          <w:jc w:val="center"/>
        </w:trPr>
        <w:tc>
          <w:tcPr>
            <w:tcW w:w="4876" w:type="dxa"/>
            <w:hideMark/>
          </w:tcPr>
          <w:p w14:paraId="0C78F74C" w14:textId="77777777" w:rsidR="009E33C7" w:rsidRPr="005C4FE5" w:rsidRDefault="009E33C7" w:rsidP="008916CF">
            <w:pPr>
              <w:pStyle w:val="Normal6"/>
            </w:pPr>
            <w:r w:rsidRPr="005C4FE5">
              <w:t>1.</w:t>
            </w:r>
            <w:r w:rsidRPr="005C4FE5">
              <w:tab/>
              <w:t xml:space="preserve">Cada Estado miembro </w:t>
            </w:r>
            <w:r w:rsidRPr="005C4FE5">
              <w:rPr>
                <w:b/>
                <w:i/>
              </w:rPr>
              <w:t>elaborará</w:t>
            </w:r>
            <w:r w:rsidRPr="005C4FE5">
              <w:t xml:space="preserve">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w:t>
            </w:r>
          </w:p>
        </w:tc>
        <w:tc>
          <w:tcPr>
            <w:tcW w:w="4876" w:type="dxa"/>
            <w:hideMark/>
          </w:tcPr>
          <w:p w14:paraId="17B3DAEE" w14:textId="77777777" w:rsidR="009E33C7" w:rsidRPr="005C4FE5" w:rsidRDefault="009E33C7" w:rsidP="008916CF">
            <w:pPr>
              <w:pStyle w:val="Normal6"/>
              <w:rPr>
                <w:szCs w:val="24"/>
              </w:rPr>
            </w:pPr>
            <w:r w:rsidRPr="005C4FE5">
              <w:t>1.</w:t>
            </w:r>
            <w:r w:rsidRPr="005C4FE5">
              <w:tab/>
              <w:t xml:space="preserve">Cada Estado miembro </w:t>
            </w:r>
            <w:r w:rsidRPr="005C4FE5">
              <w:rPr>
                <w:b/>
                <w:i/>
              </w:rPr>
              <w:t>podrá elaborar</w:t>
            </w:r>
            <w:r w:rsidRPr="005C4FE5">
              <w:t xml:space="preserve"> un plan de contingencia en el que se recogerán las medidas previstas para asegurar una adecuada acogida de los solicitantes de conformidad con la presente Directiva en caso de que se enfrente a un número desproporcionado de solicitantes de protección internacional. Se entenderá por «solicitantes de protección internacional» las personas obligadas a estar presentes en su territorio, incluidas aquellas de las que es responsable el Estado miembro de conformidad con el Reglamento (UE) XXX/XXX [Reglamento de Dublín], teniendo en cuenta el mecanismo de asignación correctora contemplado en el capítulo VII de dicho Reglamento.</w:t>
            </w:r>
          </w:p>
        </w:tc>
      </w:tr>
    </w:tbl>
    <w:p w14:paraId="34FD8D3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7E207DF4" w14:textId="77777777" w:rsidR="009E33C7" w:rsidRPr="005C4FE5" w:rsidRDefault="009E33C7" w:rsidP="009E33C7">
      <w:r w:rsidRPr="005C4FE5">
        <w:rPr>
          <w:rStyle w:val="HideTWBExt"/>
          <w:noProof w:val="0"/>
        </w:rPr>
        <w:t>&lt;/AmendB&gt;</w:t>
      </w:r>
    </w:p>
    <w:p w14:paraId="15ED14F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528</w:t>
      </w:r>
      <w:r w:rsidRPr="005C4FE5">
        <w:rPr>
          <w:rStyle w:val="HideTWBExt"/>
          <w:b w:val="0"/>
          <w:noProof w:val="0"/>
        </w:rPr>
        <w:t>&lt;/NumAmB&gt;</w:t>
      </w:r>
    </w:p>
    <w:p w14:paraId="43496427"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7193F6A5" w14:textId="77777777" w:rsidR="009E33C7" w:rsidRPr="005C4FE5" w:rsidRDefault="009E33C7" w:rsidP="009E33C7">
      <w:r w:rsidRPr="005C4FE5">
        <w:rPr>
          <w:rStyle w:val="HideTWBExt"/>
          <w:noProof w:val="0"/>
        </w:rPr>
        <w:t>&lt;/RepeatBlock-By&gt;</w:t>
      </w:r>
    </w:p>
    <w:p w14:paraId="546A06E9"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297F2F0" w14:textId="77777777" w:rsidR="009E33C7" w:rsidRPr="005C4FE5" w:rsidRDefault="009E33C7" w:rsidP="009E33C7">
      <w:pPr>
        <w:pStyle w:val="NormalBold"/>
      </w:pPr>
      <w:r w:rsidRPr="005C4FE5">
        <w:rPr>
          <w:rStyle w:val="HideTWBExt"/>
          <w:b w:val="0"/>
          <w:noProof w:val="0"/>
        </w:rPr>
        <w:t>&lt;Article&gt;</w:t>
      </w:r>
      <w:r w:rsidRPr="005C4FE5">
        <w:t>Artículo 28 – apartado 1 – párrafo 1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7951F794" w14:textId="77777777" w:rsidTr="008916CF">
        <w:trPr>
          <w:jc w:val="center"/>
        </w:trPr>
        <w:tc>
          <w:tcPr>
            <w:tcW w:w="9752" w:type="dxa"/>
            <w:gridSpan w:val="2"/>
          </w:tcPr>
          <w:p w14:paraId="1A4F8FF2" w14:textId="77777777" w:rsidR="009E33C7" w:rsidRPr="005C4FE5" w:rsidRDefault="009E33C7" w:rsidP="008916CF">
            <w:pPr>
              <w:keepNext/>
            </w:pPr>
          </w:p>
        </w:tc>
      </w:tr>
      <w:tr w:rsidR="009E33C7" w:rsidRPr="005C4FE5" w14:paraId="173BEF8C" w14:textId="77777777" w:rsidTr="008916CF">
        <w:trPr>
          <w:jc w:val="center"/>
        </w:trPr>
        <w:tc>
          <w:tcPr>
            <w:tcW w:w="4876" w:type="dxa"/>
            <w:hideMark/>
          </w:tcPr>
          <w:p w14:paraId="5893D03E" w14:textId="77777777" w:rsidR="009E33C7" w:rsidRPr="005C4FE5" w:rsidRDefault="009E33C7" w:rsidP="008916CF">
            <w:pPr>
              <w:pStyle w:val="ColumnHeading"/>
              <w:keepNext/>
            </w:pPr>
            <w:r w:rsidRPr="005C4FE5">
              <w:t>Texto de la Comisión</w:t>
            </w:r>
          </w:p>
        </w:tc>
        <w:tc>
          <w:tcPr>
            <w:tcW w:w="4876" w:type="dxa"/>
            <w:hideMark/>
          </w:tcPr>
          <w:p w14:paraId="39A8AE85" w14:textId="77777777" w:rsidR="009E33C7" w:rsidRPr="005C4FE5" w:rsidRDefault="009E33C7" w:rsidP="008916CF">
            <w:pPr>
              <w:pStyle w:val="ColumnHeading"/>
              <w:keepNext/>
            </w:pPr>
            <w:r w:rsidRPr="005C4FE5">
              <w:t>Enmienda</w:t>
            </w:r>
          </w:p>
        </w:tc>
      </w:tr>
      <w:tr w:rsidR="009E33C7" w:rsidRPr="005C4FE5" w14:paraId="00BF5AD9" w14:textId="77777777" w:rsidTr="008916CF">
        <w:trPr>
          <w:jc w:val="center"/>
        </w:trPr>
        <w:tc>
          <w:tcPr>
            <w:tcW w:w="4876" w:type="dxa"/>
          </w:tcPr>
          <w:p w14:paraId="71618F6B" w14:textId="77777777" w:rsidR="009E33C7" w:rsidRPr="005C4FE5" w:rsidRDefault="009E33C7" w:rsidP="008916CF">
            <w:pPr>
              <w:pStyle w:val="Normal6"/>
            </w:pPr>
          </w:p>
        </w:tc>
        <w:tc>
          <w:tcPr>
            <w:tcW w:w="4876" w:type="dxa"/>
            <w:hideMark/>
          </w:tcPr>
          <w:p w14:paraId="46C7F99A" w14:textId="77777777" w:rsidR="009E33C7" w:rsidRPr="005C4FE5" w:rsidRDefault="009E33C7" w:rsidP="008916CF">
            <w:pPr>
              <w:pStyle w:val="Normal6"/>
              <w:rPr>
                <w:szCs w:val="24"/>
              </w:rPr>
            </w:pPr>
            <w:r w:rsidRPr="005C4FE5">
              <w:rPr>
                <w:b/>
                <w:i/>
              </w:rPr>
              <w:t>El plan de contingencia deberá incluir un marco legislativo para su aplicación por las autoridades nacionales en caso de afluencia repentina de un gran número de migrantes irregulares. Un instrumento importante para atajar situaciones de gran presión migratoria es efectuar devoluciones en caliente en las fronteras interiores. Por consiguiente, el plan de contingencia deberá incluir directrices para el uso del mecanismo de devolución en caliente.</w:t>
            </w:r>
          </w:p>
        </w:tc>
      </w:tr>
    </w:tbl>
    <w:p w14:paraId="480CD866"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FD6A94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929077F" w14:textId="77777777" w:rsidR="009E33C7" w:rsidRPr="005C4FE5" w:rsidRDefault="009E33C7" w:rsidP="009E33C7">
      <w:pPr>
        <w:pStyle w:val="Normal12Italic"/>
        <w:rPr>
          <w:noProof w:val="0"/>
        </w:rPr>
      </w:pPr>
      <w:r w:rsidRPr="005C4FE5">
        <w:rPr>
          <w:noProof w:val="0"/>
        </w:rPr>
        <w:t>La llegada de gran número de solicitantes de asilo a través de uno o varios Estados miembros en los que tienen posibilidades realistas de solicitar protección, como sucedió ampliamente en 2015, mina la credibilidad del sistema de asilo. Los Estados miembros deben tener un derecho explícito a detener a esos migrantes en la frontera.</w:t>
      </w:r>
    </w:p>
    <w:p w14:paraId="161172E6" w14:textId="77777777" w:rsidR="009E33C7" w:rsidRPr="005C4FE5" w:rsidRDefault="009E33C7" w:rsidP="009E33C7">
      <w:r w:rsidRPr="005C4FE5">
        <w:rPr>
          <w:rStyle w:val="HideTWBExt"/>
          <w:noProof w:val="0"/>
        </w:rPr>
        <w:t>&lt;/AmendB&gt;</w:t>
      </w:r>
    </w:p>
    <w:p w14:paraId="092E8AF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529</w:t>
      </w:r>
      <w:r w:rsidRPr="005C4FE5">
        <w:rPr>
          <w:rStyle w:val="HideTWBExt"/>
          <w:b w:val="0"/>
          <w:noProof w:val="0"/>
        </w:rPr>
        <w:t>&lt;/NumAmB&gt;</w:t>
      </w:r>
    </w:p>
    <w:p w14:paraId="5995F4DA" w14:textId="77777777" w:rsidR="009E33C7" w:rsidRPr="005C4FE5" w:rsidRDefault="009E33C7" w:rsidP="009E33C7">
      <w:pPr>
        <w:pStyle w:val="NormalBold"/>
      </w:pPr>
      <w:r w:rsidRPr="005C4FE5">
        <w:rPr>
          <w:rStyle w:val="HideTWBExt"/>
          <w:b w:val="0"/>
          <w:noProof w:val="0"/>
        </w:rPr>
        <w:t>&lt;RepeatBlock-By&gt;&lt;Members&gt;</w:t>
      </w:r>
      <w:r w:rsidRPr="005C4FE5">
        <w:t>József Nagy</w:t>
      </w:r>
      <w:r w:rsidRPr="005C4FE5">
        <w:rPr>
          <w:rStyle w:val="HideTWBExt"/>
          <w:b w:val="0"/>
          <w:noProof w:val="0"/>
        </w:rPr>
        <w:t>&lt;/Members&gt;</w:t>
      </w:r>
    </w:p>
    <w:p w14:paraId="68DF4834" w14:textId="77777777" w:rsidR="009E33C7" w:rsidRPr="005C4FE5" w:rsidRDefault="009E33C7" w:rsidP="009E33C7">
      <w:r w:rsidRPr="005C4FE5">
        <w:rPr>
          <w:rStyle w:val="HideTWBExt"/>
          <w:noProof w:val="0"/>
        </w:rPr>
        <w:t>&lt;/RepeatBlock-By&gt;</w:t>
      </w:r>
    </w:p>
    <w:p w14:paraId="58E1DA2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B7A7C74" w14:textId="77777777" w:rsidR="009E33C7" w:rsidRPr="005C4FE5" w:rsidRDefault="009E33C7" w:rsidP="009E33C7">
      <w:pPr>
        <w:pStyle w:val="NormalBold"/>
      </w:pPr>
      <w:r w:rsidRPr="005C4FE5">
        <w:rPr>
          <w:rStyle w:val="HideTWBExt"/>
          <w:b w:val="0"/>
          <w:noProof w:val="0"/>
        </w:rPr>
        <w:t>&lt;Article&gt;</w:t>
      </w:r>
      <w:r w:rsidRPr="005C4FE5">
        <w:t>Artículo 28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B05678C" w14:textId="77777777" w:rsidTr="008916CF">
        <w:trPr>
          <w:jc w:val="center"/>
        </w:trPr>
        <w:tc>
          <w:tcPr>
            <w:tcW w:w="9752" w:type="dxa"/>
            <w:gridSpan w:val="2"/>
          </w:tcPr>
          <w:p w14:paraId="55056520" w14:textId="77777777" w:rsidR="009E33C7" w:rsidRPr="005C4FE5" w:rsidRDefault="009E33C7" w:rsidP="008916CF">
            <w:pPr>
              <w:keepNext/>
            </w:pPr>
          </w:p>
        </w:tc>
      </w:tr>
      <w:tr w:rsidR="009E33C7" w:rsidRPr="005C4FE5" w14:paraId="40E15228" w14:textId="77777777" w:rsidTr="008916CF">
        <w:trPr>
          <w:jc w:val="center"/>
        </w:trPr>
        <w:tc>
          <w:tcPr>
            <w:tcW w:w="4876" w:type="dxa"/>
            <w:hideMark/>
          </w:tcPr>
          <w:p w14:paraId="2962476B" w14:textId="77777777" w:rsidR="009E33C7" w:rsidRPr="005C4FE5" w:rsidRDefault="009E33C7" w:rsidP="008916CF">
            <w:pPr>
              <w:pStyle w:val="ColumnHeading"/>
              <w:keepNext/>
            </w:pPr>
            <w:r w:rsidRPr="005C4FE5">
              <w:t>Texto de la Comisión</w:t>
            </w:r>
          </w:p>
        </w:tc>
        <w:tc>
          <w:tcPr>
            <w:tcW w:w="4876" w:type="dxa"/>
            <w:hideMark/>
          </w:tcPr>
          <w:p w14:paraId="3A5A9A61" w14:textId="77777777" w:rsidR="009E33C7" w:rsidRPr="005C4FE5" w:rsidRDefault="009E33C7" w:rsidP="008916CF">
            <w:pPr>
              <w:pStyle w:val="ColumnHeading"/>
              <w:keepNext/>
            </w:pPr>
            <w:r w:rsidRPr="005C4FE5">
              <w:t>Enmienda</w:t>
            </w:r>
          </w:p>
        </w:tc>
      </w:tr>
      <w:tr w:rsidR="009E33C7" w:rsidRPr="005C4FE5" w14:paraId="33E74D15" w14:textId="77777777" w:rsidTr="008916CF">
        <w:trPr>
          <w:jc w:val="center"/>
        </w:trPr>
        <w:tc>
          <w:tcPr>
            <w:tcW w:w="4876" w:type="dxa"/>
            <w:hideMark/>
          </w:tcPr>
          <w:p w14:paraId="1F1996FC" w14:textId="77777777" w:rsidR="009E33C7" w:rsidRPr="005C4FE5" w:rsidRDefault="009E33C7" w:rsidP="008916CF">
            <w:pPr>
              <w:pStyle w:val="Normal6"/>
            </w:pPr>
            <w:r w:rsidRPr="005C4FE5">
              <w:t>2.</w:t>
            </w:r>
            <w:r w:rsidRPr="005C4FE5">
              <w:tab/>
              <w:t xml:space="preserve">El primer plan de contingencia deberá formalizarse utilizando una plantilla que </w:t>
            </w:r>
            <w:r w:rsidRPr="005C4FE5">
              <w:rPr>
                <w:b/>
                <w:i/>
              </w:rPr>
              <w:t xml:space="preserve">elaborará </w:t>
            </w:r>
            <w:r w:rsidRPr="005C4FE5">
              <w:t>la Agencia de Asilo de la Unión Europea y deberá notificarse a dicha Agencia a más tardar el [seis meses después de la entrada en vigor de la presente Directiva]. Cada dos años a partir de esa fecha se notificará a la Agencia de Asilo de la Unión Europea una actualización del plan de contingencia. Los Estados miembros informarán a la Comisión y a la Agencia de Asilo de la Unión Europea siempre que se activen sus planes de contingencia.</w:t>
            </w:r>
          </w:p>
        </w:tc>
        <w:tc>
          <w:tcPr>
            <w:tcW w:w="4876" w:type="dxa"/>
            <w:hideMark/>
          </w:tcPr>
          <w:p w14:paraId="33C1FBD8" w14:textId="77777777" w:rsidR="009E33C7" w:rsidRPr="005C4FE5" w:rsidRDefault="009E33C7" w:rsidP="008916CF">
            <w:pPr>
              <w:pStyle w:val="Normal6"/>
              <w:rPr>
                <w:szCs w:val="24"/>
              </w:rPr>
            </w:pPr>
            <w:r w:rsidRPr="005C4FE5">
              <w:t>2.</w:t>
            </w:r>
            <w:r w:rsidRPr="005C4FE5">
              <w:tab/>
              <w:t xml:space="preserve">El primer plan de contingencia deberá formalizarse utilizando una plantilla que </w:t>
            </w:r>
            <w:r w:rsidRPr="005C4FE5">
              <w:rPr>
                <w:b/>
                <w:i/>
              </w:rPr>
              <w:t xml:space="preserve">adoptará el Consejo de Administración de </w:t>
            </w:r>
            <w:r w:rsidRPr="005C4FE5">
              <w:t>la Agencia de Asilo de la Unión Europea y deberá notificarse a dicha Agencia a más tardar el [seis meses después de la entrada en vigor de la presente Directiva]. Cada dos años a partir de esa fecha se notificará a la Agencia de Asilo de la Unión Europea una actualización del plan de contingencia. Los Estados miembros informarán a la Comisión y a la Agencia de Asilo de la Unión Europea siempre que se activen sus planes de contingencia.</w:t>
            </w:r>
          </w:p>
        </w:tc>
      </w:tr>
    </w:tbl>
    <w:p w14:paraId="4B8500A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876372B" w14:textId="77777777" w:rsidR="009E33C7" w:rsidRPr="005C4FE5" w:rsidRDefault="009E33C7" w:rsidP="009E33C7">
      <w:r w:rsidRPr="005C4FE5">
        <w:rPr>
          <w:rStyle w:val="HideTWBExt"/>
          <w:noProof w:val="0"/>
        </w:rPr>
        <w:t>&lt;/AmendB&gt;</w:t>
      </w:r>
    </w:p>
    <w:p w14:paraId="253F0CB9"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530</w:t>
      </w:r>
      <w:r w:rsidRPr="005C4FE5">
        <w:rPr>
          <w:rStyle w:val="HideTWBExt"/>
          <w:b w:val="0"/>
          <w:noProof w:val="0"/>
        </w:rPr>
        <w:t>&lt;/NumAmB&gt;</w:t>
      </w:r>
    </w:p>
    <w:p w14:paraId="7ED7DBB6"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3A14D266"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BD86181" w14:textId="77777777" w:rsidR="009E33C7" w:rsidRPr="005C4FE5" w:rsidRDefault="009E33C7" w:rsidP="009E33C7">
      <w:r w:rsidRPr="005C4FE5">
        <w:rPr>
          <w:rStyle w:val="HideTWBExt"/>
          <w:noProof w:val="0"/>
        </w:rPr>
        <w:t>&lt;/RepeatBlock-By&gt;</w:t>
      </w:r>
    </w:p>
    <w:p w14:paraId="4721728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9333E4B" w14:textId="77777777" w:rsidR="009E33C7" w:rsidRPr="005C4FE5" w:rsidRDefault="009E33C7" w:rsidP="009E33C7">
      <w:pPr>
        <w:pStyle w:val="NormalBold"/>
      </w:pPr>
      <w:r w:rsidRPr="005C4FE5">
        <w:rPr>
          <w:rStyle w:val="HideTWBExt"/>
          <w:b w:val="0"/>
          <w:noProof w:val="0"/>
        </w:rPr>
        <w:t>&lt;Article&gt;</w:t>
      </w:r>
      <w:r w:rsidRPr="005C4FE5">
        <w:t>Artículo 28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7757892" w14:textId="77777777" w:rsidTr="008916CF">
        <w:trPr>
          <w:jc w:val="center"/>
        </w:trPr>
        <w:tc>
          <w:tcPr>
            <w:tcW w:w="9752" w:type="dxa"/>
            <w:gridSpan w:val="2"/>
          </w:tcPr>
          <w:p w14:paraId="6DE9A540" w14:textId="77777777" w:rsidR="009E33C7" w:rsidRPr="005C4FE5" w:rsidRDefault="009E33C7" w:rsidP="008916CF">
            <w:pPr>
              <w:keepNext/>
            </w:pPr>
          </w:p>
        </w:tc>
      </w:tr>
      <w:tr w:rsidR="009E33C7" w:rsidRPr="005C4FE5" w14:paraId="58C384C5" w14:textId="77777777" w:rsidTr="008916CF">
        <w:trPr>
          <w:jc w:val="center"/>
        </w:trPr>
        <w:tc>
          <w:tcPr>
            <w:tcW w:w="4876" w:type="dxa"/>
            <w:hideMark/>
          </w:tcPr>
          <w:p w14:paraId="309F374E" w14:textId="77777777" w:rsidR="009E33C7" w:rsidRPr="005C4FE5" w:rsidRDefault="009E33C7" w:rsidP="008916CF">
            <w:pPr>
              <w:pStyle w:val="ColumnHeading"/>
              <w:keepNext/>
            </w:pPr>
            <w:r w:rsidRPr="005C4FE5">
              <w:t>Texto de la Comisión</w:t>
            </w:r>
          </w:p>
        </w:tc>
        <w:tc>
          <w:tcPr>
            <w:tcW w:w="4876" w:type="dxa"/>
            <w:hideMark/>
          </w:tcPr>
          <w:p w14:paraId="67198300" w14:textId="77777777" w:rsidR="009E33C7" w:rsidRPr="005C4FE5" w:rsidRDefault="009E33C7" w:rsidP="008916CF">
            <w:pPr>
              <w:pStyle w:val="ColumnHeading"/>
              <w:keepNext/>
            </w:pPr>
            <w:r w:rsidRPr="005C4FE5">
              <w:t>Enmienda</w:t>
            </w:r>
          </w:p>
        </w:tc>
      </w:tr>
      <w:tr w:rsidR="009E33C7" w:rsidRPr="005C4FE5" w14:paraId="44A6BDBC" w14:textId="77777777" w:rsidTr="008916CF">
        <w:trPr>
          <w:jc w:val="center"/>
        </w:trPr>
        <w:tc>
          <w:tcPr>
            <w:tcW w:w="4876" w:type="dxa"/>
            <w:hideMark/>
          </w:tcPr>
          <w:p w14:paraId="5FC95760" w14:textId="77777777" w:rsidR="009E33C7" w:rsidRPr="005C4FE5" w:rsidRDefault="009E33C7" w:rsidP="008916CF">
            <w:pPr>
              <w:pStyle w:val="Normal6"/>
            </w:pPr>
            <w:r w:rsidRPr="005C4FE5">
              <w:t>2.</w:t>
            </w:r>
            <w:r w:rsidRPr="005C4FE5">
              <w:tab/>
              <w:t xml:space="preserve">El primer plan de contingencia deberá formalizarse utilizando una plantilla que elaborará la Agencia de Asilo de la Unión Europea y deberá notificarse a dicha Agencia a más tardar el [seis meses después de la entrada en vigor de la presente Directiva]. Cada </w:t>
            </w:r>
            <w:r w:rsidRPr="005C4FE5">
              <w:rPr>
                <w:b/>
                <w:i/>
              </w:rPr>
              <w:t>dos años</w:t>
            </w:r>
            <w:r w:rsidRPr="005C4FE5">
              <w:t xml:space="preserve"> a partir de esa fecha se notificará a la Agencia de Asilo de la Unión Europea una actualización del plan de contingencia. Los Estados miembros informarán a la Comisión y a la Agencia de Asilo de la Unión Europea siempre que se activen sus planes de contingencia.</w:t>
            </w:r>
          </w:p>
        </w:tc>
        <w:tc>
          <w:tcPr>
            <w:tcW w:w="4876" w:type="dxa"/>
            <w:hideMark/>
          </w:tcPr>
          <w:p w14:paraId="4A29E799" w14:textId="77777777" w:rsidR="009E33C7" w:rsidRPr="005C4FE5" w:rsidRDefault="009E33C7" w:rsidP="008916CF">
            <w:pPr>
              <w:pStyle w:val="Normal6"/>
              <w:rPr>
                <w:szCs w:val="24"/>
              </w:rPr>
            </w:pPr>
            <w:r w:rsidRPr="005C4FE5">
              <w:t>2.</w:t>
            </w:r>
            <w:r w:rsidRPr="005C4FE5">
              <w:tab/>
              <w:t xml:space="preserve">El primer plan de contingencia deberá formalizarse utilizando una plantilla que elaborará la Agencia de Asilo de la Unión Europea y deberá notificarse a dicha Agencia a más tardar el [seis meses después de la entrada en vigor de la presente Directiva]. Cada </w:t>
            </w:r>
            <w:r w:rsidRPr="005C4FE5">
              <w:rPr>
                <w:b/>
                <w:i/>
              </w:rPr>
              <w:t>seis meses</w:t>
            </w:r>
            <w:r w:rsidRPr="005C4FE5">
              <w:t xml:space="preserve"> a partir de esa fecha se notificará a la Agencia de Asilo de la Unión Europea una actualización del plan de contingencia. Los Estados miembros informarán a la Comisión y a la Agencia de Asilo de la Unión Europea siempre que se activen sus planes de contingencia.</w:t>
            </w:r>
          </w:p>
        </w:tc>
      </w:tr>
    </w:tbl>
    <w:p w14:paraId="4BC9B761"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48CD52A" w14:textId="77777777" w:rsidR="009E33C7" w:rsidRPr="005C4FE5" w:rsidRDefault="009E33C7" w:rsidP="009E33C7">
      <w:r w:rsidRPr="005C4FE5">
        <w:rPr>
          <w:rStyle w:val="HideTWBExt"/>
          <w:noProof w:val="0"/>
        </w:rPr>
        <w:t>&lt;/AmendB&gt;</w:t>
      </w:r>
    </w:p>
    <w:p w14:paraId="239FEDA6"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531</w:t>
      </w:r>
      <w:r w:rsidRPr="005C4FE5">
        <w:rPr>
          <w:rStyle w:val="HideTWBExt"/>
          <w:b w:val="0"/>
          <w:noProof w:val="0"/>
        </w:rPr>
        <w:t>&lt;/NumAmB&gt;</w:t>
      </w:r>
    </w:p>
    <w:p w14:paraId="496CABE2"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690AC7E1"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5DA2E737" w14:textId="77777777" w:rsidR="009E33C7" w:rsidRPr="005C4FE5" w:rsidRDefault="009E33C7" w:rsidP="009E33C7">
      <w:r w:rsidRPr="005C4FE5">
        <w:rPr>
          <w:rStyle w:val="HideTWBExt"/>
          <w:noProof w:val="0"/>
        </w:rPr>
        <w:t>&lt;/RepeatBlock-By&gt;</w:t>
      </w:r>
    </w:p>
    <w:p w14:paraId="4D8D1913"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907BD8D" w14:textId="77777777" w:rsidR="009E33C7" w:rsidRPr="005C4FE5" w:rsidRDefault="009E33C7" w:rsidP="009E33C7">
      <w:pPr>
        <w:pStyle w:val="NormalBold"/>
      </w:pPr>
      <w:r w:rsidRPr="005C4FE5">
        <w:rPr>
          <w:rStyle w:val="HideTWBExt"/>
          <w:b w:val="0"/>
          <w:noProof w:val="0"/>
        </w:rPr>
        <w:t>&lt;Article&gt;</w:t>
      </w:r>
      <w:r w:rsidRPr="005C4FE5">
        <w:t>Artículo 29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02C165ED" w14:textId="77777777" w:rsidTr="008916CF">
        <w:trPr>
          <w:jc w:val="center"/>
        </w:trPr>
        <w:tc>
          <w:tcPr>
            <w:tcW w:w="9752" w:type="dxa"/>
            <w:gridSpan w:val="2"/>
          </w:tcPr>
          <w:p w14:paraId="78FFA748" w14:textId="77777777" w:rsidR="009E33C7" w:rsidRPr="005C4FE5" w:rsidRDefault="009E33C7" w:rsidP="008916CF">
            <w:pPr>
              <w:keepNext/>
            </w:pPr>
          </w:p>
        </w:tc>
      </w:tr>
      <w:tr w:rsidR="009E33C7" w:rsidRPr="005C4FE5" w14:paraId="59565D85" w14:textId="77777777" w:rsidTr="008916CF">
        <w:trPr>
          <w:jc w:val="center"/>
        </w:trPr>
        <w:tc>
          <w:tcPr>
            <w:tcW w:w="4876" w:type="dxa"/>
            <w:hideMark/>
          </w:tcPr>
          <w:p w14:paraId="506FF6CF" w14:textId="77777777" w:rsidR="009E33C7" w:rsidRPr="005C4FE5" w:rsidRDefault="009E33C7" w:rsidP="008916CF">
            <w:pPr>
              <w:pStyle w:val="ColumnHeading"/>
              <w:keepNext/>
            </w:pPr>
            <w:r w:rsidRPr="005C4FE5">
              <w:t>Texto de la Comisión</w:t>
            </w:r>
          </w:p>
        </w:tc>
        <w:tc>
          <w:tcPr>
            <w:tcW w:w="4876" w:type="dxa"/>
            <w:hideMark/>
          </w:tcPr>
          <w:p w14:paraId="725C4880" w14:textId="77777777" w:rsidR="009E33C7" w:rsidRPr="005C4FE5" w:rsidRDefault="009E33C7" w:rsidP="008916CF">
            <w:pPr>
              <w:pStyle w:val="ColumnHeading"/>
              <w:keepNext/>
            </w:pPr>
            <w:r w:rsidRPr="005C4FE5">
              <w:t>Enmienda</w:t>
            </w:r>
          </w:p>
        </w:tc>
      </w:tr>
      <w:tr w:rsidR="009E33C7" w:rsidRPr="005C4FE5" w14:paraId="1B160F92" w14:textId="77777777" w:rsidTr="008916CF">
        <w:trPr>
          <w:jc w:val="center"/>
        </w:trPr>
        <w:tc>
          <w:tcPr>
            <w:tcW w:w="4876" w:type="dxa"/>
            <w:hideMark/>
          </w:tcPr>
          <w:p w14:paraId="614E9D4B" w14:textId="77777777" w:rsidR="009E33C7" w:rsidRPr="005C4FE5" w:rsidRDefault="009E33C7" w:rsidP="008916CF">
            <w:pPr>
              <w:pStyle w:val="Normal6"/>
            </w:pPr>
            <w:r w:rsidRPr="005C4FE5">
              <w:t>1.</w:t>
            </w:r>
            <w:r w:rsidRPr="005C4FE5">
              <w:tab/>
              <w:t>Los Estados miembros adoptarán las medidas adecuadas para garantizar que las autoridades y otras organizaciones responsables de la aplicación de la presente Directiva hayan recibido la formación necesaria con respecto a las necesidades de los solicitantes, tanto hombres como mujeres. A tal fin, integrarán el currículo europeo en materia de asilo desarrollado por la Agencia de Asilo de la Unión Europea en la formación de su personal, de conformidad con el Reglamento (UE) XXX/XXX [Reglamento sobre la Agencia de Asilo de la Unión Europea].</w:t>
            </w:r>
          </w:p>
        </w:tc>
        <w:tc>
          <w:tcPr>
            <w:tcW w:w="4876" w:type="dxa"/>
            <w:hideMark/>
          </w:tcPr>
          <w:p w14:paraId="1FF52841" w14:textId="77777777" w:rsidR="009E33C7" w:rsidRPr="005C4FE5" w:rsidRDefault="009E33C7" w:rsidP="008916CF">
            <w:pPr>
              <w:pStyle w:val="Normal6"/>
              <w:rPr>
                <w:szCs w:val="24"/>
              </w:rPr>
            </w:pPr>
            <w:r w:rsidRPr="005C4FE5">
              <w:t>1.</w:t>
            </w:r>
            <w:r w:rsidRPr="005C4FE5">
              <w:tab/>
              <w:t xml:space="preserve">Los Estados miembros adoptarán las medidas adecuadas para garantizar que las autoridades y otras organizaciones responsables de la aplicación de la presente Directiva hayan recibido la formación necesaria con respecto a las necesidades de los solicitantes, tanto hombres como mujeres. </w:t>
            </w:r>
            <w:r w:rsidRPr="005C4FE5">
              <w:rPr>
                <w:b/>
                <w:i/>
              </w:rPr>
              <w:t xml:space="preserve">A tal fin, se pondrá a disposición de las autoridades locales y regionales y las organizaciones internacionales y de la sociedad civil financiación adecuada, incluida la posibilidad de que las autoridades locales y regionales accedan de forma directa al Fondo de Asilo, Migración e Integración (FAMI). </w:t>
            </w:r>
            <w:r w:rsidRPr="005C4FE5">
              <w:t>A tal fin, integrarán el currículo europeo en materia de asilo desarrollado por la Agencia de Asilo de la Unión Europea en la formación de su personal, de conformidad con el Reglamento (UE) XXX/XXX [Reglamento sobre la Agencia de Asilo de la Unión Europea].</w:t>
            </w:r>
          </w:p>
        </w:tc>
      </w:tr>
    </w:tbl>
    <w:p w14:paraId="3860123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8A83221" w14:textId="77777777" w:rsidR="009E33C7" w:rsidRPr="005C4FE5" w:rsidRDefault="009E33C7" w:rsidP="009E33C7">
      <w:r w:rsidRPr="005C4FE5">
        <w:rPr>
          <w:rStyle w:val="HideTWBExt"/>
          <w:noProof w:val="0"/>
        </w:rPr>
        <w:t>&lt;/AmendB&gt;</w:t>
      </w:r>
    </w:p>
    <w:p w14:paraId="29C3C83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532</w:t>
      </w:r>
      <w:r w:rsidRPr="005C4FE5">
        <w:rPr>
          <w:rStyle w:val="HideTWBExt"/>
          <w:b w:val="0"/>
          <w:noProof w:val="0"/>
        </w:rPr>
        <w:t>&lt;/NumAmB&gt;</w:t>
      </w:r>
    </w:p>
    <w:p w14:paraId="56E3CCAD"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7C2FF09F" w14:textId="77777777" w:rsidR="009E33C7" w:rsidRPr="005C4FE5" w:rsidRDefault="009E33C7" w:rsidP="009E33C7">
      <w:r w:rsidRPr="005C4FE5">
        <w:rPr>
          <w:rStyle w:val="HideTWBExt"/>
          <w:noProof w:val="0"/>
        </w:rPr>
        <w:t>&lt;/RepeatBlock-By&gt;</w:t>
      </w:r>
    </w:p>
    <w:p w14:paraId="562EF38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24268B9" w14:textId="77777777" w:rsidR="009E33C7" w:rsidRPr="005C4FE5" w:rsidRDefault="009E33C7" w:rsidP="009E33C7">
      <w:pPr>
        <w:pStyle w:val="NormalBold"/>
      </w:pPr>
      <w:r w:rsidRPr="005C4FE5">
        <w:rPr>
          <w:rStyle w:val="HideTWBExt"/>
          <w:b w:val="0"/>
          <w:noProof w:val="0"/>
        </w:rPr>
        <w:t>&lt;Article&gt;</w:t>
      </w:r>
      <w:r w:rsidRPr="005C4FE5">
        <w:t>Artículo 29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67DAB05" w14:textId="77777777" w:rsidTr="008916CF">
        <w:trPr>
          <w:jc w:val="center"/>
        </w:trPr>
        <w:tc>
          <w:tcPr>
            <w:tcW w:w="9752" w:type="dxa"/>
            <w:gridSpan w:val="2"/>
          </w:tcPr>
          <w:p w14:paraId="28B86EC1" w14:textId="77777777" w:rsidR="009E33C7" w:rsidRPr="005C4FE5" w:rsidRDefault="009E33C7" w:rsidP="008916CF">
            <w:pPr>
              <w:keepNext/>
            </w:pPr>
          </w:p>
        </w:tc>
      </w:tr>
      <w:tr w:rsidR="009E33C7" w:rsidRPr="005C4FE5" w14:paraId="6235B98A" w14:textId="77777777" w:rsidTr="008916CF">
        <w:trPr>
          <w:jc w:val="center"/>
        </w:trPr>
        <w:tc>
          <w:tcPr>
            <w:tcW w:w="4876" w:type="dxa"/>
            <w:hideMark/>
          </w:tcPr>
          <w:p w14:paraId="5E16AE8A" w14:textId="77777777" w:rsidR="009E33C7" w:rsidRPr="005C4FE5" w:rsidRDefault="009E33C7" w:rsidP="008916CF">
            <w:pPr>
              <w:pStyle w:val="ColumnHeading"/>
              <w:keepNext/>
            </w:pPr>
            <w:r w:rsidRPr="005C4FE5">
              <w:t>Texto de la Comisión</w:t>
            </w:r>
          </w:p>
        </w:tc>
        <w:tc>
          <w:tcPr>
            <w:tcW w:w="4876" w:type="dxa"/>
            <w:hideMark/>
          </w:tcPr>
          <w:p w14:paraId="2732C82A" w14:textId="77777777" w:rsidR="009E33C7" w:rsidRPr="005C4FE5" w:rsidRDefault="009E33C7" w:rsidP="008916CF">
            <w:pPr>
              <w:pStyle w:val="ColumnHeading"/>
              <w:keepNext/>
            </w:pPr>
            <w:r w:rsidRPr="005C4FE5">
              <w:t>Enmienda</w:t>
            </w:r>
          </w:p>
        </w:tc>
      </w:tr>
      <w:tr w:rsidR="009E33C7" w:rsidRPr="005C4FE5" w14:paraId="2443002B" w14:textId="77777777" w:rsidTr="008916CF">
        <w:trPr>
          <w:jc w:val="center"/>
        </w:trPr>
        <w:tc>
          <w:tcPr>
            <w:tcW w:w="4876" w:type="dxa"/>
            <w:hideMark/>
          </w:tcPr>
          <w:p w14:paraId="421BCB82" w14:textId="77777777" w:rsidR="009E33C7" w:rsidRPr="005C4FE5" w:rsidRDefault="009E33C7" w:rsidP="008916CF">
            <w:pPr>
              <w:pStyle w:val="Normal6"/>
            </w:pPr>
            <w:r w:rsidRPr="005C4FE5">
              <w:t>1.</w:t>
            </w:r>
            <w:r w:rsidRPr="005C4FE5">
              <w:tab/>
              <w:t xml:space="preserve">Los Estados miembros </w:t>
            </w:r>
            <w:r w:rsidRPr="005C4FE5">
              <w:rPr>
                <w:b/>
                <w:i/>
              </w:rPr>
              <w:t>adoptarán</w:t>
            </w:r>
            <w:r w:rsidRPr="005C4FE5">
              <w:t xml:space="preserve"> las medidas adecuadas para garantizar que las autoridades y otras organizaciones responsables de la aplicación de la presente Directiva hayan recibido la formación necesaria con respecto a las necesidades de los solicitantes</w:t>
            </w:r>
            <w:r w:rsidRPr="005C4FE5">
              <w:rPr>
                <w:b/>
                <w:i/>
              </w:rPr>
              <w:t>, tanto hombres como mujeres</w:t>
            </w:r>
            <w:r w:rsidRPr="005C4FE5">
              <w:t xml:space="preserve">. </w:t>
            </w:r>
            <w:r w:rsidRPr="005C4FE5">
              <w:rPr>
                <w:b/>
                <w:i/>
              </w:rPr>
              <w:t>A tal fin, integrarán el currículo europeo en materia de asilo desarrollado por la Agencia de Asilo de la Unión Europea en la formación de su personal, de conformidad con el Reglamento (UE) XXX/XXX [Reglamento sobre la Agencia de Asilo de la Unión Europea].</w:t>
            </w:r>
          </w:p>
        </w:tc>
        <w:tc>
          <w:tcPr>
            <w:tcW w:w="4876" w:type="dxa"/>
            <w:hideMark/>
          </w:tcPr>
          <w:p w14:paraId="3F5B150A" w14:textId="77777777" w:rsidR="009E33C7" w:rsidRPr="005C4FE5" w:rsidRDefault="009E33C7" w:rsidP="008916CF">
            <w:pPr>
              <w:pStyle w:val="Normal6"/>
              <w:rPr>
                <w:szCs w:val="24"/>
              </w:rPr>
            </w:pPr>
            <w:r w:rsidRPr="005C4FE5">
              <w:t>1.</w:t>
            </w:r>
            <w:r w:rsidRPr="005C4FE5">
              <w:tab/>
              <w:t xml:space="preserve">Los Estados miembros </w:t>
            </w:r>
            <w:r w:rsidRPr="005C4FE5">
              <w:rPr>
                <w:b/>
                <w:i/>
              </w:rPr>
              <w:t>podrán adoptar</w:t>
            </w:r>
            <w:r w:rsidRPr="005C4FE5">
              <w:t xml:space="preserve"> las medidas adecuadas para garantizar que las autoridades y otras organizaciones responsables de la aplicación de la presente Directiva hayan recibido la formación necesaria con respecto a las necesidades de los solicitantes.</w:t>
            </w:r>
          </w:p>
        </w:tc>
      </w:tr>
    </w:tbl>
    <w:p w14:paraId="396A3BCD"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B84FA92"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78D775F"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 Además, la admisible ampliación en esta enmienda en concreto es una demostración de dicho vínculo indisoluble.</w:t>
      </w:r>
    </w:p>
    <w:p w14:paraId="09296A88" w14:textId="77777777" w:rsidR="009E33C7" w:rsidRPr="005C4FE5" w:rsidRDefault="009E33C7" w:rsidP="009E33C7">
      <w:r w:rsidRPr="005C4FE5">
        <w:rPr>
          <w:rStyle w:val="HideTWBExt"/>
          <w:noProof w:val="0"/>
        </w:rPr>
        <w:t>&lt;/AmendB&gt;</w:t>
      </w:r>
    </w:p>
    <w:p w14:paraId="77D17FC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533</w:t>
      </w:r>
      <w:r w:rsidRPr="005C4FE5">
        <w:rPr>
          <w:rStyle w:val="HideTWBExt"/>
          <w:b w:val="0"/>
          <w:noProof w:val="0"/>
        </w:rPr>
        <w:t>&lt;/NumAmB&gt;</w:t>
      </w:r>
    </w:p>
    <w:p w14:paraId="3B2022E7" w14:textId="77777777" w:rsidR="009E33C7" w:rsidRPr="005C4FE5" w:rsidRDefault="009E33C7" w:rsidP="009E33C7">
      <w:pPr>
        <w:pStyle w:val="NormalBold"/>
      </w:pPr>
      <w:r w:rsidRPr="005C4FE5">
        <w:rPr>
          <w:rStyle w:val="HideTWBExt"/>
          <w:b w:val="0"/>
          <w:noProof w:val="0"/>
        </w:rPr>
        <w:t>&lt;RepeatBlock-By&gt;&lt;Members&gt;</w:t>
      </w:r>
      <w:r w:rsidRPr="005C4FE5">
        <w:t>Anna Maria Corazza Bildt, Caterina Chinnici, Hilde Vautmans, Vilija Blinkevičiūtė, Julie Ward, Luigi Morgano, Bodil Valero, Brando Benifei, Damiano Zoffoli, Nathalie Griesbeck, Jean Lambert</w:t>
      </w:r>
      <w:r w:rsidRPr="005C4FE5">
        <w:rPr>
          <w:rStyle w:val="HideTWBExt"/>
          <w:b w:val="0"/>
          <w:noProof w:val="0"/>
        </w:rPr>
        <w:t>&lt;/Members&gt;</w:t>
      </w:r>
    </w:p>
    <w:p w14:paraId="5AE7CC83" w14:textId="77777777" w:rsidR="009E33C7" w:rsidRPr="005C4FE5" w:rsidRDefault="009E33C7" w:rsidP="009E33C7">
      <w:r w:rsidRPr="005C4FE5">
        <w:rPr>
          <w:rStyle w:val="HideTWBExt"/>
          <w:noProof w:val="0"/>
        </w:rPr>
        <w:t>&lt;/RepeatBlock-By&gt;</w:t>
      </w:r>
    </w:p>
    <w:p w14:paraId="099D9A3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E3183D8" w14:textId="77777777" w:rsidR="009E33C7" w:rsidRPr="005C4FE5" w:rsidRDefault="009E33C7" w:rsidP="009E33C7">
      <w:pPr>
        <w:pStyle w:val="NormalBold"/>
      </w:pPr>
      <w:r w:rsidRPr="005C4FE5">
        <w:rPr>
          <w:rStyle w:val="HideTWBExt"/>
          <w:b w:val="0"/>
          <w:noProof w:val="0"/>
        </w:rPr>
        <w:t>&lt;Article&gt;</w:t>
      </w:r>
      <w:r w:rsidRPr="005C4FE5">
        <w:t>Artículo 29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640B841" w14:textId="77777777" w:rsidTr="008916CF">
        <w:trPr>
          <w:jc w:val="center"/>
        </w:trPr>
        <w:tc>
          <w:tcPr>
            <w:tcW w:w="9752" w:type="dxa"/>
            <w:gridSpan w:val="2"/>
          </w:tcPr>
          <w:p w14:paraId="4C9BF632" w14:textId="77777777" w:rsidR="009E33C7" w:rsidRPr="005C4FE5" w:rsidRDefault="009E33C7" w:rsidP="008916CF">
            <w:pPr>
              <w:keepNext/>
            </w:pPr>
          </w:p>
        </w:tc>
      </w:tr>
      <w:tr w:rsidR="009E33C7" w:rsidRPr="005C4FE5" w14:paraId="4565F7B4" w14:textId="77777777" w:rsidTr="008916CF">
        <w:trPr>
          <w:jc w:val="center"/>
        </w:trPr>
        <w:tc>
          <w:tcPr>
            <w:tcW w:w="4876" w:type="dxa"/>
            <w:hideMark/>
          </w:tcPr>
          <w:p w14:paraId="4BE95228" w14:textId="77777777" w:rsidR="009E33C7" w:rsidRPr="005C4FE5" w:rsidRDefault="009E33C7" w:rsidP="008916CF">
            <w:pPr>
              <w:pStyle w:val="ColumnHeading"/>
              <w:keepNext/>
            </w:pPr>
            <w:r w:rsidRPr="005C4FE5">
              <w:t>Texto de la Comisión</w:t>
            </w:r>
          </w:p>
        </w:tc>
        <w:tc>
          <w:tcPr>
            <w:tcW w:w="4876" w:type="dxa"/>
            <w:hideMark/>
          </w:tcPr>
          <w:p w14:paraId="51019961" w14:textId="77777777" w:rsidR="009E33C7" w:rsidRPr="005C4FE5" w:rsidRDefault="009E33C7" w:rsidP="008916CF">
            <w:pPr>
              <w:pStyle w:val="ColumnHeading"/>
              <w:keepNext/>
            </w:pPr>
            <w:r w:rsidRPr="005C4FE5">
              <w:t>Enmienda</w:t>
            </w:r>
          </w:p>
        </w:tc>
      </w:tr>
      <w:tr w:rsidR="009E33C7" w:rsidRPr="005C4FE5" w14:paraId="32F922FA" w14:textId="77777777" w:rsidTr="008916CF">
        <w:trPr>
          <w:jc w:val="center"/>
        </w:trPr>
        <w:tc>
          <w:tcPr>
            <w:tcW w:w="4876" w:type="dxa"/>
            <w:hideMark/>
          </w:tcPr>
          <w:p w14:paraId="73DC8995" w14:textId="77777777" w:rsidR="009E33C7" w:rsidRPr="005C4FE5" w:rsidRDefault="009E33C7" w:rsidP="008916CF">
            <w:pPr>
              <w:pStyle w:val="Normal6"/>
            </w:pPr>
            <w:r w:rsidRPr="005C4FE5">
              <w:t>1.</w:t>
            </w:r>
            <w:r w:rsidRPr="005C4FE5">
              <w:tab/>
              <w:t>Los Estados miembros adoptarán las medidas adecuadas para garantizar que las autoridades y otras organizaciones responsables de la aplicación de la presente Directiva hayan recibido la formación necesaria con respecto a las necesidades de los solicitantes, tanto hombres como mujeres. A tal fin, integrarán el currículo europeo en materia de asilo desarrollado por la Agencia de Asilo de la Unión Europea en la formación de su personal, de conformidad con el Reglamento (UE) XXX/XXX [Reglamento sobre la Agencia de Asilo de la Unión Europea].</w:t>
            </w:r>
          </w:p>
        </w:tc>
        <w:tc>
          <w:tcPr>
            <w:tcW w:w="4876" w:type="dxa"/>
            <w:hideMark/>
          </w:tcPr>
          <w:p w14:paraId="6E97071F" w14:textId="77777777" w:rsidR="009E33C7" w:rsidRPr="005C4FE5" w:rsidRDefault="009E33C7" w:rsidP="008916CF">
            <w:pPr>
              <w:pStyle w:val="Normal6"/>
              <w:rPr>
                <w:szCs w:val="24"/>
              </w:rPr>
            </w:pPr>
            <w:r w:rsidRPr="005C4FE5">
              <w:t>1.</w:t>
            </w:r>
            <w:r w:rsidRPr="005C4FE5">
              <w:tab/>
              <w:t>Los Estados miembros adoptarán las medidas adecuadas para garantizar que las autoridades y otras organizaciones responsables de la aplicación de la presente Directiva hayan recibido la formación necesaria con respecto a las necesidades de los solicitantes, tanto hombres como mujeres</w:t>
            </w:r>
            <w:r w:rsidRPr="005C4FE5">
              <w:rPr>
                <w:b/>
                <w:i/>
              </w:rPr>
              <w:t>, así como de los niños</w:t>
            </w:r>
            <w:r w:rsidRPr="005C4FE5">
              <w:t xml:space="preserve">. A tal fin, integrarán el currículo europeo en materia de asilo desarrollado por la Agencia de Asilo de la Unión Europea en la formación de su personal, de conformidad con el Reglamento (UE) XXX/XXX [Reglamento sobre la Agencia de Asilo de la Unión Europea] </w:t>
            </w:r>
            <w:r w:rsidRPr="005C4FE5">
              <w:rPr>
                <w:b/>
                <w:i/>
              </w:rPr>
              <w:t>y tendrán en cuenta el material informativo publicado por la Oficina Europea de Apoyo al Asilo, así como la herramienta de la EASO para la identificación de personas con necesidades especiales</w:t>
            </w:r>
            <w:r w:rsidRPr="005C4FE5">
              <w:t>.</w:t>
            </w:r>
          </w:p>
        </w:tc>
      </w:tr>
    </w:tbl>
    <w:p w14:paraId="1ABFAE42"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468CE0DC"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59B2B52" w14:textId="77777777" w:rsidR="009E33C7" w:rsidRPr="005C4FE5" w:rsidRDefault="009E33C7" w:rsidP="009E33C7">
      <w:pPr>
        <w:pStyle w:val="Normal12Italic"/>
        <w:rPr>
          <w:noProof w:val="0"/>
        </w:rPr>
      </w:pPr>
      <w:r w:rsidRPr="005C4FE5">
        <w:rPr>
          <w:noProof w:val="0"/>
        </w:rPr>
        <w:t>Los niños tienen necesidades específicas y se encuentran, por definición, en fase de desarrollo mental, espiritual y moral, y dada su especial vulnerabilidad y los traumas que hayan podido sufrir durante su viaje, es necesario que quienes trabajan con ellos estén adecuadamente formados. A tal fin, quienes trabajan con niños y otros solicitantes con necesidades especiales deben ser plenamente informados del material producido por la Oficina Europea de Apoyo al Asilo.</w:t>
      </w:r>
    </w:p>
    <w:p w14:paraId="4CD9A2A2" w14:textId="77777777" w:rsidR="009E33C7" w:rsidRPr="005C4FE5" w:rsidRDefault="009E33C7" w:rsidP="009E33C7">
      <w:r w:rsidRPr="005C4FE5">
        <w:rPr>
          <w:rStyle w:val="HideTWBExt"/>
          <w:noProof w:val="0"/>
        </w:rPr>
        <w:t>&lt;/AmendB&gt;</w:t>
      </w:r>
    </w:p>
    <w:p w14:paraId="4362EF7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534</w:t>
      </w:r>
      <w:r w:rsidRPr="005C4FE5">
        <w:rPr>
          <w:rStyle w:val="HideTWBExt"/>
          <w:b w:val="0"/>
          <w:noProof w:val="0"/>
        </w:rPr>
        <w:t>&lt;/NumAmB&gt;</w:t>
      </w:r>
    </w:p>
    <w:p w14:paraId="4588B152"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28076684" w14:textId="77777777" w:rsidR="009E33C7" w:rsidRPr="005C4FE5" w:rsidRDefault="009E33C7" w:rsidP="009E33C7">
      <w:r w:rsidRPr="005C4FE5">
        <w:rPr>
          <w:rStyle w:val="HideTWBExt"/>
          <w:noProof w:val="0"/>
        </w:rPr>
        <w:t>&lt;/RepeatBlock-By&gt;</w:t>
      </w:r>
    </w:p>
    <w:p w14:paraId="3EF4939F"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47D0010B" w14:textId="77777777" w:rsidR="009E33C7" w:rsidRPr="005C4FE5" w:rsidRDefault="009E33C7" w:rsidP="009E33C7">
      <w:pPr>
        <w:pStyle w:val="NormalBold"/>
      </w:pPr>
      <w:r w:rsidRPr="005C4FE5">
        <w:rPr>
          <w:rStyle w:val="HideTWBExt"/>
          <w:b w:val="0"/>
          <w:noProof w:val="0"/>
        </w:rPr>
        <w:t>&lt;Article&gt;</w:t>
      </w:r>
      <w:r w:rsidRPr="005C4FE5">
        <w:t>Artículo 29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A867653" w14:textId="77777777" w:rsidTr="008916CF">
        <w:trPr>
          <w:jc w:val="center"/>
        </w:trPr>
        <w:tc>
          <w:tcPr>
            <w:tcW w:w="9752" w:type="dxa"/>
            <w:gridSpan w:val="2"/>
          </w:tcPr>
          <w:p w14:paraId="11C4EB60" w14:textId="77777777" w:rsidR="009E33C7" w:rsidRPr="005C4FE5" w:rsidRDefault="009E33C7" w:rsidP="008916CF">
            <w:pPr>
              <w:keepNext/>
            </w:pPr>
          </w:p>
        </w:tc>
      </w:tr>
      <w:tr w:rsidR="009E33C7" w:rsidRPr="005C4FE5" w14:paraId="7289E8FE" w14:textId="77777777" w:rsidTr="008916CF">
        <w:trPr>
          <w:jc w:val="center"/>
        </w:trPr>
        <w:tc>
          <w:tcPr>
            <w:tcW w:w="4876" w:type="dxa"/>
            <w:hideMark/>
          </w:tcPr>
          <w:p w14:paraId="23762DB0" w14:textId="77777777" w:rsidR="009E33C7" w:rsidRPr="005C4FE5" w:rsidRDefault="009E33C7" w:rsidP="008916CF">
            <w:pPr>
              <w:pStyle w:val="ColumnHeading"/>
              <w:keepNext/>
            </w:pPr>
            <w:r w:rsidRPr="005C4FE5">
              <w:t>Texto de la Comisión</w:t>
            </w:r>
          </w:p>
        </w:tc>
        <w:tc>
          <w:tcPr>
            <w:tcW w:w="4876" w:type="dxa"/>
            <w:hideMark/>
          </w:tcPr>
          <w:p w14:paraId="07C3831F" w14:textId="77777777" w:rsidR="009E33C7" w:rsidRPr="005C4FE5" w:rsidRDefault="009E33C7" w:rsidP="008916CF">
            <w:pPr>
              <w:pStyle w:val="ColumnHeading"/>
              <w:keepNext/>
            </w:pPr>
            <w:r w:rsidRPr="005C4FE5">
              <w:t>Enmienda</w:t>
            </w:r>
          </w:p>
        </w:tc>
      </w:tr>
      <w:tr w:rsidR="009E33C7" w:rsidRPr="005C4FE5" w14:paraId="221D600B" w14:textId="77777777" w:rsidTr="008916CF">
        <w:trPr>
          <w:jc w:val="center"/>
        </w:trPr>
        <w:tc>
          <w:tcPr>
            <w:tcW w:w="4876" w:type="dxa"/>
            <w:hideMark/>
          </w:tcPr>
          <w:p w14:paraId="2FBC42F9" w14:textId="77777777" w:rsidR="009E33C7" w:rsidRPr="005C4FE5" w:rsidRDefault="009E33C7" w:rsidP="008916CF">
            <w:pPr>
              <w:pStyle w:val="Normal6"/>
            </w:pPr>
            <w:r w:rsidRPr="005C4FE5">
              <w:t>2.</w:t>
            </w:r>
            <w:r w:rsidRPr="005C4FE5">
              <w:tab/>
              <w:t>Los Estados miembros asignarán los recursos necesarios para la ejecución de las disposiciones nacionales aprobadas en aplicación de la presente Directiva.</w:t>
            </w:r>
          </w:p>
        </w:tc>
        <w:tc>
          <w:tcPr>
            <w:tcW w:w="4876" w:type="dxa"/>
            <w:hideMark/>
          </w:tcPr>
          <w:p w14:paraId="6462171B" w14:textId="77777777" w:rsidR="009E33C7" w:rsidRPr="005C4FE5" w:rsidRDefault="009E33C7" w:rsidP="008916CF">
            <w:pPr>
              <w:pStyle w:val="Normal6"/>
              <w:rPr>
                <w:szCs w:val="24"/>
              </w:rPr>
            </w:pPr>
            <w:r w:rsidRPr="005C4FE5">
              <w:t>2.</w:t>
            </w:r>
            <w:r w:rsidRPr="005C4FE5">
              <w:tab/>
              <w:t xml:space="preserve">Los Estados miembros asignarán los recursos </w:t>
            </w:r>
            <w:r w:rsidRPr="005C4FE5">
              <w:rPr>
                <w:b/>
                <w:i/>
              </w:rPr>
              <w:t>que estimen</w:t>
            </w:r>
            <w:r w:rsidRPr="005C4FE5">
              <w:t xml:space="preserve"> necesarios para la ejecución de las disposiciones nacionales aprobadas en aplicación de la presente Directiva.</w:t>
            </w:r>
          </w:p>
        </w:tc>
      </w:tr>
    </w:tbl>
    <w:p w14:paraId="5BFA5BCA"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2EA02D6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1FA73CD"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10395FD5" w14:textId="77777777" w:rsidR="009E33C7" w:rsidRPr="005C4FE5" w:rsidRDefault="009E33C7" w:rsidP="009E33C7">
      <w:r w:rsidRPr="005C4FE5">
        <w:rPr>
          <w:rStyle w:val="HideTWBExt"/>
          <w:noProof w:val="0"/>
        </w:rPr>
        <w:t>&lt;/AmendB&gt;</w:t>
      </w:r>
    </w:p>
    <w:p w14:paraId="2F680D10"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535</w:t>
      </w:r>
      <w:r w:rsidRPr="005C4FE5">
        <w:rPr>
          <w:rStyle w:val="HideTWBExt"/>
          <w:b w:val="0"/>
          <w:noProof w:val="0"/>
        </w:rPr>
        <w:t>&lt;/NumAmB&gt;</w:t>
      </w:r>
    </w:p>
    <w:p w14:paraId="45C9E937"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6E04CAFA"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48EBDD85" w14:textId="77777777" w:rsidR="009E33C7" w:rsidRPr="005C4FE5" w:rsidRDefault="009E33C7" w:rsidP="009E33C7">
      <w:r w:rsidRPr="005C4FE5">
        <w:rPr>
          <w:rStyle w:val="HideTWBExt"/>
          <w:noProof w:val="0"/>
        </w:rPr>
        <w:t>&lt;/RepeatBlock-By&gt;</w:t>
      </w:r>
    </w:p>
    <w:p w14:paraId="1B9E052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183911E6" w14:textId="77777777" w:rsidR="009E33C7" w:rsidRPr="005C4FE5" w:rsidRDefault="009E33C7" w:rsidP="009E33C7">
      <w:pPr>
        <w:pStyle w:val="NormalBold"/>
      </w:pPr>
      <w:r w:rsidRPr="005C4FE5">
        <w:rPr>
          <w:rStyle w:val="HideTWBExt"/>
          <w:b w:val="0"/>
          <w:noProof w:val="0"/>
        </w:rPr>
        <w:t>&lt;Article&gt;</w:t>
      </w:r>
      <w:r w:rsidRPr="005C4FE5">
        <w:t>Artículo 30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1F0B0F0" w14:textId="77777777" w:rsidTr="008916CF">
        <w:trPr>
          <w:jc w:val="center"/>
        </w:trPr>
        <w:tc>
          <w:tcPr>
            <w:tcW w:w="9752" w:type="dxa"/>
            <w:gridSpan w:val="2"/>
          </w:tcPr>
          <w:p w14:paraId="60705EC6" w14:textId="77777777" w:rsidR="009E33C7" w:rsidRPr="005C4FE5" w:rsidRDefault="009E33C7" w:rsidP="008916CF">
            <w:pPr>
              <w:keepNext/>
            </w:pPr>
          </w:p>
        </w:tc>
      </w:tr>
      <w:tr w:rsidR="009E33C7" w:rsidRPr="005C4FE5" w14:paraId="29031C71" w14:textId="77777777" w:rsidTr="008916CF">
        <w:trPr>
          <w:jc w:val="center"/>
        </w:trPr>
        <w:tc>
          <w:tcPr>
            <w:tcW w:w="4876" w:type="dxa"/>
            <w:hideMark/>
          </w:tcPr>
          <w:p w14:paraId="19C0CD51" w14:textId="77777777" w:rsidR="009E33C7" w:rsidRPr="005C4FE5" w:rsidRDefault="009E33C7" w:rsidP="008916CF">
            <w:pPr>
              <w:pStyle w:val="ColumnHeading"/>
              <w:keepNext/>
            </w:pPr>
            <w:r w:rsidRPr="005C4FE5">
              <w:t>Texto de la Comisión</w:t>
            </w:r>
          </w:p>
        </w:tc>
        <w:tc>
          <w:tcPr>
            <w:tcW w:w="4876" w:type="dxa"/>
            <w:hideMark/>
          </w:tcPr>
          <w:p w14:paraId="14916602" w14:textId="77777777" w:rsidR="009E33C7" w:rsidRPr="005C4FE5" w:rsidRDefault="009E33C7" w:rsidP="008916CF">
            <w:pPr>
              <w:pStyle w:val="ColumnHeading"/>
              <w:keepNext/>
            </w:pPr>
            <w:r w:rsidRPr="005C4FE5">
              <w:t>Enmienda</w:t>
            </w:r>
          </w:p>
        </w:tc>
      </w:tr>
      <w:tr w:rsidR="009E33C7" w:rsidRPr="005C4FE5" w14:paraId="1DD4A938" w14:textId="77777777" w:rsidTr="008916CF">
        <w:trPr>
          <w:jc w:val="center"/>
        </w:trPr>
        <w:tc>
          <w:tcPr>
            <w:tcW w:w="4876" w:type="dxa"/>
            <w:hideMark/>
          </w:tcPr>
          <w:p w14:paraId="7766D9FD" w14:textId="77777777" w:rsidR="009E33C7" w:rsidRPr="005C4FE5" w:rsidRDefault="009E33C7" w:rsidP="008916CF">
            <w:pPr>
              <w:pStyle w:val="Normal6"/>
            </w:pPr>
            <w:r w:rsidRPr="005C4FE5">
              <w:t>A más tardar el [</w:t>
            </w:r>
            <w:r w:rsidRPr="005C4FE5">
              <w:rPr>
                <w:b/>
                <w:i/>
              </w:rPr>
              <w:t>tres años</w:t>
            </w:r>
            <w:r w:rsidRPr="005C4FE5">
              <w:t xml:space="preserve"> después de la entrada en vigor de la presente Directiva] , , y al menos cada </w:t>
            </w:r>
            <w:r w:rsidRPr="005C4FE5">
              <w:rPr>
                <w:b/>
                <w:i/>
              </w:rPr>
              <w:t>cinco</w:t>
            </w:r>
            <w:r w:rsidRPr="005C4FE5">
              <w:t xml:space="preserve"> años a partir de esa fecha, la Comisión presentará un informe al Parlamento Europeo y al Consejo sobre la aplicación de la presente Directiva y propondrá, en su caso, las modificaciones necesarias.</w:t>
            </w:r>
          </w:p>
        </w:tc>
        <w:tc>
          <w:tcPr>
            <w:tcW w:w="4876" w:type="dxa"/>
            <w:hideMark/>
          </w:tcPr>
          <w:p w14:paraId="3FC5AEEE" w14:textId="77777777" w:rsidR="009E33C7" w:rsidRPr="005C4FE5" w:rsidRDefault="009E33C7" w:rsidP="008916CF">
            <w:pPr>
              <w:pStyle w:val="Normal6"/>
              <w:rPr>
                <w:szCs w:val="24"/>
              </w:rPr>
            </w:pPr>
            <w:r w:rsidRPr="005C4FE5">
              <w:t>A más tardar el [</w:t>
            </w:r>
            <w:r w:rsidRPr="005C4FE5">
              <w:rPr>
                <w:b/>
                <w:i/>
              </w:rPr>
              <w:t>un año</w:t>
            </w:r>
            <w:r w:rsidRPr="005C4FE5">
              <w:t xml:space="preserve"> después de la entrada en vigor de la presente Directiva] , , y al menos cada </w:t>
            </w:r>
            <w:r w:rsidRPr="005C4FE5">
              <w:rPr>
                <w:b/>
                <w:i/>
              </w:rPr>
              <w:t>tres</w:t>
            </w:r>
            <w:r w:rsidRPr="005C4FE5">
              <w:t xml:space="preserve"> años a partir de esa fecha, la Comisión presentará un informe al Parlamento Europeo y al Consejo sobre la aplicación de la presente Directiva y propondrá, en su caso, las modificaciones necesarias.</w:t>
            </w:r>
          </w:p>
        </w:tc>
      </w:tr>
    </w:tbl>
    <w:p w14:paraId="026C8B2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9225D43" w14:textId="77777777" w:rsidR="009E33C7" w:rsidRPr="005C4FE5" w:rsidRDefault="009E33C7" w:rsidP="009E33C7">
      <w:r w:rsidRPr="005C4FE5">
        <w:rPr>
          <w:rStyle w:val="HideTWBExt"/>
          <w:noProof w:val="0"/>
        </w:rPr>
        <w:t>&lt;/AmendB&gt;</w:t>
      </w:r>
    </w:p>
    <w:p w14:paraId="0DD07C9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536</w:t>
      </w:r>
      <w:r w:rsidRPr="005C4FE5">
        <w:rPr>
          <w:rStyle w:val="HideTWBExt"/>
          <w:b w:val="0"/>
          <w:noProof w:val="0"/>
        </w:rPr>
        <w:t>&lt;/NumAmB&gt;</w:t>
      </w:r>
    </w:p>
    <w:p w14:paraId="1249A958"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EF256AF" w14:textId="77777777" w:rsidR="009E33C7" w:rsidRPr="005C4FE5" w:rsidRDefault="009E33C7" w:rsidP="009E33C7">
      <w:r w:rsidRPr="005C4FE5">
        <w:rPr>
          <w:rStyle w:val="HideTWBExt"/>
          <w:noProof w:val="0"/>
        </w:rPr>
        <w:t>&lt;/RepeatBlock-By&gt;</w:t>
      </w:r>
    </w:p>
    <w:p w14:paraId="21F43684"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0DC2F9C" w14:textId="77777777" w:rsidR="009E33C7" w:rsidRPr="005C4FE5" w:rsidRDefault="009E33C7" w:rsidP="009E33C7">
      <w:pPr>
        <w:pStyle w:val="NormalBold"/>
      </w:pPr>
      <w:r w:rsidRPr="005C4FE5">
        <w:rPr>
          <w:rStyle w:val="HideTWBExt"/>
          <w:b w:val="0"/>
          <w:noProof w:val="0"/>
        </w:rPr>
        <w:t>&lt;Article&gt;</w:t>
      </w:r>
      <w:r w:rsidRPr="005C4FE5">
        <w:t>Artículo 30 – párrafo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1E729E0" w14:textId="77777777" w:rsidTr="008916CF">
        <w:trPr>
          <w:jc w:val="center"/>
        </w:trPr>
        <w:tc>
          <w:tcPr>
            <w:tcW w:w="9752" w:type="dxa"/>
            <w:gridSpan w:val="2"/>
          </w:tcPr>
          <w:p w14:paraId="0A1B3C5B" w14:textId="77777777" w:rsidR="009E33C7" w:rsidRPr="005C4FE5" w:rsidRDefault="009E33C7" w:rsidP="008916CF">
            <w:pPr>
              <w:keepNext/>
            </w:pPr>
          </w:p>
        </w:tc>
      </w:tr>
      <w:tr w:rsidR="009E33C7" w:rsidRPr="005C4FE5" w14:paraId="28CDA426" w14:textId="77777777" w:rsidTr="008916CF">
        <w:trPr>
          <w:jc w:val="center"/>
        </w:trPr>
        <w:tc>
          <w:tcPr>
            <w:tcW w:w="4876" w:type="dxa"/>
            <w:hideMark/>
          </w:tcPr>
          <w:p w14:paraId="2C3E66C5" w14:textId="77777777" w:rsidR="009E33C7" w:rsidRPr="005C4FE5" w:rsidRDefault="009E33C7" w:rsidP="008916CF">
            <w:pPr>
              <w:pStyle w:val="ColumnHeading"/>
              <w:keepNext/>
            </w:pPr>
            <w:r w:rsidRPr="005C4FE5">
              <w:t>Texto de la Comisión</w:t>
            </w:r>
          </w:p>
        </w:tc>
        <w:tc>
          <w:tcPr>
            <w:tcW w:w="4876" w:type="dxa"/>
            <w:hideMark/>
          </w:tcPr>
          <w:p w14:paraId="70F958B9" w14:textId="77777777" w:rsidR="009E33C7" w:rsidRPr="005C4FE5" w:rsidRDefault="009E33C7" w:rsidP="008916CF">
            <w:pPr>
              <w:pStyle w:val="ColumnHeading"/>
              <w:keepNext/>
            </w:pPr>
            <w:r w:rsidRPr="005C4FE5">
              <w:t>Enmienda</w:t>
            </w:r>
          </w:p>
        </w:tc>
      </w:tr>
      <w:tr w:rsidR="009E33C7" w:rsidRPr="005C4FE5" w14:paraId="329346C3" w14:textId="77777777" w:rsidTr="008916CF">
        <w:trPr>
          <w:jc w:val="center"/>
        </w:trPr>
        <w:tc>
          <w:tcPr>
            <w:tcW w:w="4876" w:type="dxa"/>
            <w:hideMark/>
          </w:tcPr>
          <w:p w14:paraId="741F11B4" w14:textId="77777777" w:rsidR="009E33C7" w:rsidRPr="005C4FE5" w:rsidRDefault="009E33C7" w:rsidP="008916CF">
            <w:pPr>
              <w:pStyle w:val="Normal6"/>
            </w:pPr>
            <w:r w:rsidRPr="005C4FE5">
              <w:t>A más tardar el [</w:t>
            </w:r>
            <w:r w:rsidRPr="005C4FE5">
              <w:rPr>
                <w:b/>
                <w:i/>
              </w:rPr>
              <w:t xml:space="preserve">tres </w:t>
            </w:r>
            <w:r w:rsidRPr="005C4FE5">
              <w:t xml:space="preserve">años después de la entrada en vigor de la presente Directiva] , , y al menos cada </w:t>
            </w:r>
            <w:r w:rsidRPr="005C4FE5">
              <w:rPr>
                <w:b/>
                <w:i/>
              </w:rPr>
              <w:t>cinco</w:t>
            </w:r>
            <w:r w:rsidRPr="005C4FE5">
              <w:t xml:space="preserve"> años a partir de esa fecha, la Comisión presentará un informe al Parlamento Europeo y al Consejo sobre la aplicación de la presente Directiva y propondrá, en su caso, las modificaciones necesarias.</w:t>
            </w:r>
          </w:p>
        </w:tc>
        <w:tc>
          <w:tcPr>
            <w:tcW w:w="4876" w:type="dxa"/>
            <w:hideMark/>
          </w:tcPr>
          <w:p w14:paraId="66F726AA" w14:textId="77777777" w:rsidR="009E33C7" w:rsidRPr="005C4FE5" w:rsidRDefault="009E33C7" w:rsidP="008916CF">
            <w:pPr>
              <w:pStyle w:val="Normal6"/>
              <w:rPr>
                <w:szCs w:val="24"/>
              </w:rPr>
            </w:pPr>
            <w:r w:rsidRPr="005C4FE5">
              <w:t>A más tardar el [</w:t>
            </w:r>
            <w:r w:rsidRPr="005C4FE5">
              <w:rPr>
                <w:b/>
                <w:i/>
              </w:rPr>
              <w:t xml:space="preserve">dos </w:t>
            </w:r>
            <w:r w:rsidRPr="005C4FE5">
              <w:t xml:space="preserve">años después de la entrada en vigor de la presente Directiva] , , y al menos cada </w:t>
            </w:r>
            <w:r w:rsidRPr="005C4FE5">
              <w:rPr>
                <w:b/>
                <w:i/>
              </w:rPr>
              <w:t>dos</w:t>
            </w:r>
            <w:r w:rsidRPr="005C4FE5">
              <w:t xml:space="preserve"> años a partir de esa fecha, la Comisión presentará un informe al Parlamento Europeo y al Consejo sobre la aplicación de la presente Directiva y propondrá, en su caso, las modificaciones necesarias.</w:t>
            </w:r>
          </w:p>
        </w:tc>
      </w:tr>
    </w:tbl>
    <w:p w14:paraId="570E7C1B"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61BC0CC5"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642D02A" w14:textId="77777777" w:rsidR="009E33C7" w:rsidRPr="005C4FE5" w:rsidRDefault="009E33C7" w:rsidP="009E33C7">
      <w:pPr>
        <w:pStyle w:val="Normal12Italic"/>
        <w:rPr>
          <w:noProof w:val="0"/>
        </w:rPr>
      </w:pPr>
      <w:r w:rsidRPr="005C4FE5">
        <w:rPr>
          <w:noProof w:val="0"/>
        </w:rPr>
        <w:t>Es necesario disponer antes del informe de aplicación de la presente Directiva ya que la situación del asilo en la Unión seguirá siendo precaria en un futuro próximo. También los informes siguientes deberán emitirse con más regularidad.</w:t>
      </w:r>
    </w:p>
    <w:p w14:paraId="4C3892A1" w14:textId="77777777" w:rsidR="009E33C7" w:rsidRPr="005C4FE5" w:rsidRDefault="009E33C7" w:rsidP="009E33C7">
      <w:r w:rsidRPr="005C4FE5">
        <w:rPr>
          <w:rStyle w:val="HideTWBExt"/>
          <w:noProof w:val="0"/>
        </w:rPr>
        <w:t>&lt;/AmendB&gt;</w:t>
      </w:r>
    </w:p>
    <w:p w14:paraId="49B3C3B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537</w:t>
      </w:r>
      <w:r w:rsidRPr="005C4FE5">
        <w:rPr>
          <w:rStyle w:val="HideTWBExt"/>
          <w:b w:val="0"/>
          <w:noProof w:val="0"/>
        </w:rPr>
        <w:t>&lt;/NumAmB&gt;</w:t>
      </w:r>
    </w:p>
    <w:p w14:paraId="10695879"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3473C484" w14:textId="77777777" w:rsidR="009E33C7" w:rsidRPr="005C4FE5" w:rsidRDefault="009E33C7" w:rsidP="009E33C7">
      <w:r w:rsidRPr="005C4FE5">
        <w:rPr>
          <w:rStyle w:val="HideTWBExt"/>
          <w:noProof w:val="0"/>
        </w:rPr>
        <w:t>&lt;/RepeatBlock-By&gt;</w:t>
      </w:r>
    </w:p>
    <w:p w14:paraId="5846DC62"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181930A" w14:textId="77777777" w:rsidR="009E33C7" w:rsidRPr="005C4FE5" w:rsidRDefault="009E33C7" w:rsidP="009E33C7">
      <w:pPr>
        <w:pStyle w:val="NormalBold"/>
      </w:pPr>
      <w:r w:rsidRPr="005C4FE5">
        <w:rPr>
          <w:rStyle w:val="HideTWBExt"/>
          <w:b w:val="0"/>
          <w:noProof w:val="0"/>
        </w:rPr>
        <w:t>&lt;Article&gt;</w:t>
      </w:r>
      <w:r w:rsidRPr="005C4FE5">
        <w:t>Artículo 30 – apartado 1</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43229269" w14:textId="77777777" w:rsidTr="008916CF">
        <w:trPr>
          <w:jc w:val="center"/>
        </w:trPr>
        <w:tc>
          <w:tcPr>
            <w:tcW w:w="9752" w:type="dxa"/>
            <w:gridSpan w:val="2"/>
          </w:tcPr>
          <w:p w14:paraId="52F2AEA3" w14:textId="77777777" w:rsidR="009E33C7" w:rsidRPr="005C4FE5" w:rsidRDefault="009E33C7" w:rsidP="008916CF">
            <w:pPr>
              <w:keepNext/>
            </w:pPr>
          </w:p>
        </w:tc>
      </w:tr>
      <w:tr w:rsidR="009E33C7" w:rsidRPr="005C4FE5" w14:paraId="7E0BE6A9" w14:textId="77777777" w:rsidTr="008916CF">
        <w:trPr>
          <w:jc w:val="center"/>
        </w:trPr>
        <w:tc>
          <w:tcPr>
            <w:tcW w:w="4876" w:type="dxa"/>
            <w:hideMark/>
          </w:tcPr>
          <w:p w14:paraId="20578EE7" w14:textId="77777777" w:rsidR="009E33C7" w:rsidRPr="005C4FE5" w:rsidRDefault="009E33C7" w:rsidP="008916CF">
            <w:pPr>
              <w:pStyle w:val="ColumnHeading"/>
              <w:keepNext/>
            </w:pPr>
            <w:r w:rsidRPr="005C4FE5">
              <w:t>Texto de la Comisión</w:t>
            </w:r>
          </w:p>
        </w:tc>
        <w:tc>
          <w:tcPr>
            <w:tcW w:w="4876" w:type="dxa"/>
            <w:hideMark/>
          </w:tcPr>
          <w:p w14:paraId="5A11F5B4" w14:textId="77777777" w:rsidR="009E33C7" w:rsidRPr="005C4FE5" w:rsidRDefault="009E33C7" w:rsidP="008916CF">
            <w:pPr>
              <w:pStyle w:val="ColumnHeading"/>
              <w:keepNext/>
            </w:pPr>
            <w:r w:rsidRPr="005C4FE5">
              <w:t>Enmienda</w:t>
            </w:r>
          </w:p>
        </w:tc>
      </w:tr>
      <w:tr w:rsidR="009E33C7" w:rsidRPr="005C4FE5" w14:paraId="662C8AA2" w14:textId="77777777" w:rsidTr="008916CF">
        <w:trPr>
          <w:jc w:val="center"/>
        </w:trPr>
        <w:tc>
          <w:tcPr>
            <w:tcW w:w="4876" w:type="dxa"/>
            <w:hideMark/>
          </w:tcPr>
          <w:p w14:paraId="299CCD4B" w14:textId="77777777" w:rsidR="009E33C7" w:rsidRPr="005C4FE5" w:rsidRDefault="009E33C7" w:rsidP="008916CF">
            <w:pPr>
              <w:pStyle w:val="Normal6"/>
            </w:pPr>
            <w:r w:rsidRPr="005C4FE5">
              <w:t>A más tardar el [</w:t>
            </w:r>
            <w:r w:rsidRPr="005C4FE5">
              <w:rPr>
                <w:b/>
                <w:i/>
              </w:rPr>
              <w:t>tres años</w:t>
            </w:r>
            <w:r w:rsidRPr="005C4FE5">
              <w:t xml:space="preserve"> después de la entrada en vigor de la presente Directiva] , , y al menos cada </w:t>
            </w:r>
            <w:r w:rsidRPr="005C4FE5">
              <w:rPr>
                <w:b/>
                <w:i/>
              </w:rPr>
              <w:t>cinco</w:t>
            </w:r>
            <w:r w:rsidRPr="005C4FE5">
              <w:t xml:space="preserve"> años a partir de esa fecha, la Comisión presentará un informe al Parlamento Europeo y al Consejo sobre la aplicación de la presente Directiva y propondrá, en su caso, las modificaciones necesarias.</w:t>
            </w:r>
          </w:p>
        </w:tc>
        <w:tc>
          <w:tcPr>
            <w:tcW w:w="4876" w:type="dxa"/>
            <w:hideMark/>
          </w:tcPr>
          <w:p w14:paraId="7F7C7F4C" w14:textId="77777777" w:rsidR="009E33C7" w:rsidRPr="005C4FE5" w:rsidRDefault="009E33C7" w:rsidP="008916CF">
            <w:pPr>
              <w:pStyle w:val="Normal6"/>
              <w:rPr>
                <w:szCs w:val="24"/>
              </w:rPr>
            </w:pPr>
            <w:r w:rsidRPr="005C4FE5">
              <w:t>A más tardar el [</w:t>
            </w:r>
            <w:r w:rsidRPr="005C4FE5">
              <w:rPr>
                <w:b/>
                <w:i/>
              </w:rPr>
              <w:t>un año</w:t>
            </w:r>
            <w:r w:rsidRPr="005C4FE5">
              <w:t xml:space="preserve"> después de la entrada en vigor de la presente Directiva] , , y al menos cada </w:t>
            </w:r>
            <w:r w:rsidRPr="005C4FE5">
              <w:rPr>
                <w:b/>
                <w:i/>
              </w:rPr>
              <w:t>tres</w:t>
            </w:r>
            <w:r w:rsidRPr="005C4FE5">
              <w:t xml:space="preserve"> años a partir de esa fecha, la Comisión presentará un informe al Parlamento Europeo y al Consejo sobre la aplicación de la presente Directiva y propondrá, en su caso, las modificaciones necesarias.</w:t>
            </w:r>
          </w:p>
        </w:tc>
      </w:tr>
    </w:tbl>
    <w:p w14:paraId="55CF44A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0B890E9D"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24025801" w14:textId="77777777" w:rsidR="009E33C7" w:rsidRPr="005C4FE5" w:rsidRDefault="009E33C7" w:rsidP="009E33C7">
      <w:pPr>
        <w:pStyle w:val="Normal12Italic"/>
        <w:rPr>
          <w:noProof w:val="0"/>
        </w:rPr>
      </w:pPr>
      <w:r w:rsidRPr="005C4FE5">
        <w:rPr>
          <w:noProof w:val="0"/>
        </w:rPr>
        <w:t>Los autores consideran que el Parlamento Europeo debe ser debidamente informado de la aplicación de la presente Directiva en el primer año tras su entrada en vigor.</w:t>
      </w:r>
    </w:p>
    <w:p w14:paraId="08F6F655" w14:textId="77777777" w:rsidR="009E33C7" w:rsidRPr="005C4FE5" w:rsidRDefault="009E33C7" w:rsidP="009E33C7">
      <w:r w:rsidRPr="005C4FE5">
        <w:rPr>
          <w:rStyle w:val="HideTWBExt"/>
          <w:noProof w:val="0"/>
        </w:rPr>
        <w:t>&lt;/AmendB&gt;</w:t>
      </w:r>
    </w:p>
    <w:p w14:paraId="49C58828"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538</w:t>
      </w:r>
      <w:r w:rsidRPr="005C4FE5">
        <w:rPr>
          <w:rStyle w:val="HideTWBExt"/>
          <w:b w:val="0"/>
          <w:noProof w:val="0"/>
        </w:rPr>
        <w:t>&lt;/NumAmB&gt;</w:t>
      </w:r>
    </w:p>
    <w:p w14:paraId="3A053D26" w14:textId="77777777" w:rsidR="009E33C7" w:rsidRPr="005C4FE5" w:rsidRDefault="009E33C7" w:rsidP="009E33C7">
      <w:pPr>
        <w:pStyle w:val="NormalBold"/>
      </w:pPr>
      <w:r w:rsidRPr="005C4FE5">
        <w:rPr>
          <w:rStyle w:val="HideTWBExt"/>
          <w:b w:val="0"/>
          <w:noProof w:val="0"/>
        </w:rPr>
        <w:t>&lt;RepeatBlock-By&gt;&lt;Members&gt;</w:t>
      </w:r>
      <w:r w:rsidRPr="005C4FE5">
        <w:t>Salvatore Domenico Pogliese, Alessandra Mussolini</w:t>
      </w:r>
      <w:r w:rsidRPr="005C4FE5">
        <w:rPr>
          <w:rStyle w:val="HideTWBExt"/>
          <w:b w:val="0"/>
          <w:noProof w:val="0"/>
        </w:rPr>
        <w:t>&lt;/Members&gt;</w:t>
      </w:r>
    </w:p>
    <w:p w14:paraId="7607B3BE" w14:textId="77777777" w:rsidR="009E33C7" w:rsidRPr="005C4FE5" w:rsidRDefault="009E33C7" w:rsidP="009E33C7">
      <w:r w:rsidRPr="005C4FE5">
        <w:rPr>
          <w:rStyle w:val="HideTWBExt"/>
          <w:noProof w:val="0"/>
        </w:rPr>
        <w:t>&lt;/RepeatBlock-By&gt;</w:t>
      </w:r>
    </w:p>
    <w:p w14:paraId="2087712B"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070D3CBE" w14:textId="77777777" w:rsidR="009E33C7" w:rsidRPr="005C4FE5" w:rsidRDefault="009E33C7" w:rsidP="009E33C7">
      <w:pPr>
        <w:pStyle w:val="NormalBold"/>
      </w:pPr>
      <w:r w:rsidRPr="005C4FE5">
        <w:rPr>
          <w:rStyle w:val="HideTWBExt"/>
          <w:b w:val="0"/>
          <w:noProof w:val="0"/>
        </w:rPr>
        <w:t>&lt;Article&gt;</w:t>
      </w:r>
      <w:r w:rsidRPr="005C4FE5">
        <w:t>Artículo 30 – apartado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25E313FB" w14:textId="77777777" w:rsidTr="008916CF">
        <w:trPr>
          <w:jc w:val="center"/>
        </w:trPr>
        <w:tc>
          <w:tcPr>
            <w:tcW w:w="9752" w:type="dxa"/>
            <w:gridSpan w:val="2"/>
          </w:tcPr>
          <w:p w14:paraId="21DFE864" w14:textId="77777777" w:rsidR="009E33C7" w:rsidRPr="005C4FE5" w:rsidRDefault="009E33C7" w:rsidP="008916CF">
            <w:pPr>
              <w:keepNext/>
            </w:pPr>
          </w:p>
        </w:tc>
      </w:tr>
      <w:tr w:rsidR="009E33C7" w:rsidRPr="005C4FE5" w14:paraId="2414CEDE" w14:textId="77777777" w:rsidTr="008916CF">
        <w:trPr>
          <w:jc w:val="center"/>
        </w:trPr>
        <w:tc>
          <w:tcPr>
            <w:tcW w:w="4876" w:type="dxa"/>
            <w:hideMark/>
          </w:tcPr>
          <w:p w14:paraId="13823AE2" w14:textId="77777777" w:rsidR="009E33C7" w:rsidRPr="005C4FE5" w:rsidRDefault="009E33C7" w:rsidP="008916CF">
            <w:pPr>
              <w:pStyle w:val="ColumnHeading"/>
              <w:keepNext/>
            </w:pPr>
            <w:r w:rsidRPr="005C4FE5">
              <w:t>Texto de la Comisión</w:t>
            </w:r>
          </w:p>
        </w:tc>
        <w:tc>
          <w:tcPr>
            <w:tcW w:w="4876" w:type="dxa"/>
            <w:hideMark/>
          </w:tcPr>
          <w:p w14:paraId="0619BA82" w14:textId="77777777" w:rsidR="009E33C7" w:rsidRPr="005C4FE5" w:rsidRDefault="009E33C7" w:rsidP="008916CF">
            <w:pPr>
              <w:pStyle w:val="ColumnHeading"/>
              <w:keepNext/>
            </w:pPr>
            <w:r w:rsidRPr="005C4FE5">
              <w:t>Enmienda</w:t>
            </w:r>
          </w:p>
        </w:tc>
      </w:tr>
      <w:tr w:rsidR="009E33C7" w:rsidRPr="005C4FE5" w14:paraId="74D4D570" w14:textId="77777777" w:rsidTr="008916CF">
        <w:trPr>
          <w:jc w:val="center"/>
        </w:trPr>
        <w:tc>
          <w:tcPr>
            <w:tcW w:w="4876" w:type="dxa"/>
            <w:hideMark/>
          </w:tcPr>
          <w:p w14:paraId="4D50D29F" w14:textId="77777777" w:rsidR="009E33C7" w:rsidRPr="005C4FE5" w:rsidRDefault="009E33C7" w:rsidP="008916CF">
            <w:pPr>
              <w:pStyle w:val="Normal6"/>
            </w:pPr>
            <w:r w:rsidRPr="005C4FE5">
              <w:t>A petición de la Comisión, los Estados miembros remitirán la información necesaria para la preparación de dicho informe a más tardar el [</w:t>
            </w:r>
            <w:r w:rsidRPr="005C4FE5">
              <w:rPr>
                <w:b/>
                <w:i/>
              </w:rPr>
              <w:t>dos años</w:t>
            </w:r>
            <w:r w:rsidRPr="005C4FE5">
              <w:t xml:space="preserve"> después de la entrada en vigor de la presente Directiva] y cada </w:t>
            </w:r>
            <w:r w:rsidRPr="005C4FE5">
              <w:rPr>
                <w:b/>
                <w:i/>
              </w:rPr>
              <w:t>cinco</w:t>
            </w:r>
            <w:r w:rsidRPr="005C4FE5">
              <w:t xml:space="preserve"> años a partir de esa fecha .</w:t>
            </w:r>
          </w:p>
        </w:tc>
        <w:tc>
          <w:tcPr>
            <w:tcW w:w="4876" w:type="dxa"/>
            <w:hideMark/>
          </w:tcPr>
          <w:p w14:paraId="30ACEB8A" w14:textId="77777777" w:rsidR="009E33C7" w:rsidRPr="005C4FE5" w:rsidRDefault="009E33C7" w:rsidP="008916CF">
            <w:pPr>
              <w:pStyle w:val="Normal6"/>
              <w:rPr>
                <w:szCs w:val="24"/>
              </w:rPr>
            </w:pPr>
            <w:r w:rsidRPr="005C4FE5">
              <w:t>A petición de la Comisión, los Estados miembros remitirán la información necesaria para la preparación de dicho informe a más tardar el [</w:t>
            </w:r>
            <w:r w:rsidRPr="005C4FE5">
              <w:rPr>
                <w:b/>
                <w:i/>
              </w:rPr>
              <w:t>seis meses</w:t>
            </w:r>
            <w:r w:rsidRPr="005C4FE5">
              <w:t xml:space="preserve"> después de la entrada en vigor de la presente Directiva] y cada </w:t>
            </w:r>
            <w:r w:rsidRPr="005C4FE5">
              <w:rPr>
                <w:b/>
                <w:i/>
              </w:rPr>
              <w:t xml:space="preserve">dos </w:t>
            </w:r>
            <w:r w:rsidRPr="005C4FE5">
              <w:t>años a partir de esa fecha.</w:t>
            </w:r>
          </w:p>
        </w:tc>
      </w:tr>
    </w:tbl>
    <w:p w14:paraId="240D0E65"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{IT}</w:t>
      </w:r>
      <w:r w:rsidRPr="005C4FE5">
        <w:rPr>
          <w:noProof w:val="0"/>
        </w:rPr>
        <w:t>it</w:t>
      </w:r>
      <w:r w:rsidRPr="005C4FE5">
        <w:rPr>
          <w:rStyle w:val="HideTWBExt"/>
          <w:noProof w:val="0"/>
        </w:rPr>
        <w:t>&lt;/Original&gt;</w:t>
      </w:r>
    </w:p>
    <w:p w14:paraId="23EDF0F7"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7A41F703" w14:textId="77777777" w:rsidR="009E33C7" w:rsidRPr="005C4FE5" w:rsidRDefault="009E33C7" w:rsidP="009E33C7">
      <w:pPr>
        <w:pStyle w:val="Normal12Italic"/>
        <w:rPr>
          <w:noProof w:val="0"/>
        </w:rPr>
      </w:pPr>
      <w:r w:rsidRPr="005C4FE5">
        <w:rPr>
          <w:noProof w:val="0"/>
        </w:rPr>
        <w:t>Los autores consideran que los Estados miembros deben remitir a la Comisión la información necesaria en los seis meses siguientes a la entrada en vigor de la presente Directiva, a fin de que esta pueda presentar un informe en el primer año tras la entrada en vigor de la presente Directiva.</w:t>
      </w:r>
    </w:p>
    <w:p w14:paraId="0CE6F402" w14:textId="7AB02249" w:rsidR="009E33C7" w:rsidRPr="005C4FE5" w:rsidRDefault="009E33C7" w:rsidP="009E33C7">
      <w:pPr>
        <w:pStyle w:val="AMNumberTabs"/>
        <w:keepNext/>
      </w:pPr>
      <w:r w:rsidRPr="005C4FE5">
        <w:rPr>
          <w:rStyle w:val="HideTWBExt"/>
          <w:noProof w:val="0"/>
        </w:rPr>
        <w:t>&lt;/AmendB&gt;</w:t>
      </w: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539</w:t>
      </w:r>
      <w:r w:rsidRPr="005C4FE5">
        <w:rPr>
          <w:rStyle w:val="HideTWBExt"/>
          <w:b w:val="0"/>
          <w:noProof w:val="0"/>
        </w:rPr>
        <w:t>&lt;/NumAmB&gt;</w:t>
      </w:r>
    </w:p>
    <w:p w14:paraId="132BAAB9"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0D414551" w14:textId="77777777" w:rsidR="009E33C7" w:rsidRPr="005C4FE5" w:rsidRDefault="009E33C7" w:rsidP="009E33C7">
      <w:r w:rsidRPr="005C4FE5">
        <w:rPr>
          <w:rStyle w:val="HideTWBExt"/>
          <w:noProof w:val="0"/>
        </w:rPr>
        <w:t>&lt;/RepeatBlock-By&gt;</w:t>
      </w:r>
    </w:p>
    <w:p w14:paraId="1C0CDA31"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341B5242" w14:textId="77777777" w:rsidR="009E33C7" w:rsidRPr="005C4FE5" w:rsidRDefault="009E33C7" w:rsidP="009E33C7">
      <w:pPr>
        <w:pStyle w:val="NormalBold"/>
      </w:pPr>
      <w:r w:rsidRPr="005C4FE5">
        <w:rPr>
          <w:rStyle w:val="HideTWBExt"/>
          <w:b w:val="0"/>
          <w:noProof w:val="0"/>
        </w:rPr>
        <w:t>&lt;Article&gt;</w:t>
      </w:r>
      <w:r w:rsidRPr="005C4FE5">
        <w:t>Artículo 30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371E602" w14:textId="77777777" w:rsidTr="008916CF">
        <w:trPr>
          <w:jc w:val="center"/>
        </w:trPr>
        <w:tc>
          <w:tcPr>
            <w:tcW w:w="9752" w:type="dxa"/>
            <w:gridSpan w:val="2"/>
          </w:tcPr>
          <w:p w14:paraId="172F7A42" w14:textId="77777777" w:rsidR="009E33C7" w:rsidRPr="005C4FE5" w:rsidRDefault="009E33C7" w:rsidP="008916CF">
            <w:pPr>
              <w:keepNext/>
            </w:pPr>
          </w:p>
        </w:tc>
      </w:tr>
      <w:tr w:rsidR="009E33C7" w:rsidRPr="005C4FE5" w14:paraId="78AF0189" w14:textId="77777777" w:rsidTr="008916CF">
        <w:trPr>
          <w:jc w:val="center"/>
        </w:trPr>
        <w:tc>
          <w:tcPr>
            <w:tcW w:w="4876" w:type="dxa"/>
            <w:hideMark/>
          </w:tcPr>
          <w:p w14:paraId="13919EC4" w14:textId="77777777" w:rsidR="009E33C7" w:rsidRPr="005C4FE5" w:rsidRDefault="009E33C7" w:rsidP="008916CF">
            <w:pPr>
              <w:pStyle w:val="ColumnHeading"/>
              <w:keepNext/>
            </w:pPr>
            <w:r w:rsidRPr="005C4FE5">
              <w:t>Texto de la Comisión</w:t>
            </w:r>
          </w:p>
        </w:tc>
        <w:tc>
          <w:tcPr>
            <w:tcW w:w="4876" w:type="dxa"/>
            <w:hideMark/>
          </w:tcPr>
          <w:p w14:paraId="548475FB" w14:textId="77777777" w:rsidR="009E33C7" w:rsidRPr="005C4FE5" w:rsidRDefault="009E33C7" w:rsidP="008916CF">
            <w:pPr>
              <w:pStyle w:val="ColumnHeading"/>
              <w:keepNext/>
            </w:pPr>
            <w:r w:rsidRPr="005C4FE5">
              <w:t>Enmienda</w:t>
            </w:r>
          </w:p>
        </w:tc>
      </w:tr>
      <w:tr w:rsidR="009E33C7" w:rsidRPr="005C4FE5" w14:paraId="3B2D6D6A" w14:textId="77777777" w:rsidTr="008916CF">
        <w:trPr>
          <w:jc w:val="center"/>
        </w:trPr>
        <w:tc>
          <w:tcPr>
            <w:tcW w:w="4876" w:type="dxa"/>
            <w:hideMark/>
          </w:tcPr>
          <w:p w14:paraId="6CDADF6D" w14:textId="77777777" w:rsidR="009E33C7" w:rsidRPr="005C4FE5" w:rsidRDefault="009E33C7" w:rsidP="008916CF">
            <w:pPr>
              <w:pStyle w:val="Normal6"/>
            </w:pPr>
            <w:r w:rsidRPr="005C4FE5">
              <w:t xml:space="preserve">A petición de la Comisión, los Estados miembros </w:t>
            </w:r>
            <w:r w:rsidRPr="005C4FE5">
              <w:rPr>
                <w:b/>
                <w:i/>
              </w:rPr>
              <w:t>remitirán</w:t>
            </w:r>
            <w:r w:rsidRPr="005C4FE5">
              <w:t xml:space="preserve"> la información necesaria para la preparación de dicho informe a más tardar el [dos años después de la entrada en vigor de la presente Directiva] y cada cinco años a partir de esa fecha .</w:t>
            </w:r>
          </w:p>
        </w:tc>
        <w:tc>
          <w:tcPr>
            <w:tcW w:w="4876" w:type="dxa"/>
            <w:hideMark/>
          </w:tcPr>
          <w:p w14:paraId="23BA3FC7" w14:textId="77777777" w:rsidR="009E33C7" w:rsidRPr="005C4FE5" w:rsidRDefault="009E33C7" w:rsidP="008916CF">
            <w:pPr>
              <w:pStyle w:val="Normal6"/>
              <w:rPr>
                <w:szCs w:val="24"/>
              </w:rPr>
            </w:pPr>
            <w:r w:rsidRPr="005C4FE5">
              <w:t xml:space="preserve">A petición de la Comisión, los Estados miembros </w:t>
            </w:r>
            <w:r w:rsidRPr="005C4FE5">
              <w:rPr>
                <w:b/>
                <w:i/>
              </w:rPr>
              <w:t>podrán remitir</w:t>
            </w:r>
            <w:r w:rsidRPr="005C4FE5">
              <w:t xml:space="preserve"> la información necesaria para la preparación de dicho informe a más tardar el [dos años después de la entrada en vigor de la presente Directiva] y cada cinco años a partir de esa fecha .</w:t>
            </w:r>
          </w:p>
        </w:tc>
      </w:tr>
    </w:tbl>
    <w:p w14:paraId="58CB5738"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0BDDE5C6"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5AC49C05"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43A24368" w14:textId="77777777" w:rsidR="009E33C7" w:rsidRPr="005C4FE5" w:rsidRDefault="009E33C7" w:rsidP="009E33C7">
      <w:r w:rsidRPr="005C4FE5">
        <w:rPr>
          <w:rStyle w:val="HideTWBExt"/>
          <w:noProof w:val="0"/>
        </w:rPr>
        <w:t>&lt;/AmendB&gt;</w:t>
      </w:r>
    </w:p>
    <w:p w14:paraId="4F0D45B1"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540</w:t>
      </w:r>
      <w:r w:rsidRPr="005C4FE5">
        <w:rPr>
          <w:rStyle w:val="HideTWBExt"/>
          <w:b w:val="0"/>
          <w:noProof w:val="0"/>
        </w:rPr>
        <w:t>&lt;/NumAmB&gt;</w:t>
      </w:r>
    </w:p>
    <w:p w14:paraId="4B3770C4" w14:textId="77777777" w:rsidR="009E33C7" w:rsidRPr="005C4FE5" w:rsidRDefault="009E33C7" w:rsidP="009E33C7">
      <w:pPr>
        <w:pStyle w:val="NormalBold"/>
      </w:pPr>
      <w:r w:rsidRPr="005C4FE5">
        <w:rPr>
          <w:rStyle w:val="HideTWBExt"/>
          <w:b w:val="0"/>
          <w:noProof w:val="0"/>
        </w:rPr>
        <w:t>&lt;RepeatBlock-By&gt;&lt;Members&gt;</w:t>
      </w:r>
      <w:r w:rsidRPr="005C4FE5">
        <w:t>Jussi Halla-aho</w:t>
      </w:r>
      <w:r w:rsidRPr="005C4FE5">
        <w:rPr>
          <w:rStyle w:val="HideTWBExt"/>
          <w:b w:val="0"/>
          <w:noProof w:val="0"/>
        </w:rPr>
        <w:t>&lt;/Members&gt;</w:t>
      </w:r>
    </w:p>
    <w:p w14:paraId="28EDE466" w14:textId="77777777" w:rsidR="009E33C7" w:rsidRPr="005C4FE5" w:rsidRDefault="009E33C7" w:rsidP="009E33C7">
      <w:r w:rsidRPr="005C4FE5">
        <w:rPr>
          <w:rStyle w:val="HideTWBExt"/>
          <w:noProof w:val="0"/>
        </w:rPr>
        <w:t>&lt;/RepeatBlock-By&gt;</w:t>
      </w:r>
    </w:p>
    <w:p w14:paraId="495FE4B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ED50049" w14:textId="77777777" w:rsidR="009E33C7" w:rsidRPr="005C4FE5" w:rsidRDefault="009E33C7" w:rsidP="009E33C7">
      <w:pPr>
        <w:pStyle w:val="NormalBold"/>
      </w:pPr>
      <w:r w:rsidRPr="005C4FE5">
        <w:rPr>
          <w:rStyle w:val="HideTWBExt"/>
          <w:b w:val="0"/>
          <w:noProof w:val="0"/>
        </w:rPr>
        <w:t>&lt;Article&gt;</w:t>
      </w:r>
      <w:r w:rsidRPr="005C4FE5">
        <w:t>Artículo 30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573ED4CD" w14:textId="77777777" w:rsidTr="008916CF">
        <w:trPr>
          <w:jc w:val="center"/>
        </w:trPr>
        <w:tc>
          <w:tcPr>
            <w:tcW w:w="9752" w:type="dxa"/>
            <w:gridSpan w:val="2"/>
          </w:tcPr>
          <w:p w14:paraId="4C78F43E" w14:textId="77777777" w:rsidR="009E33C7" w:rsidRPr="005C4FE5" w:rsidRDefault="009E33C7" w:rsidP="008916CF">
            <w:pPr>
              <w:keepNext/>
            </w:pPr>
          </w:p>
        </w:tc>
      </w:tr>
      <w:tr w:rsidR="009E33C7" w:rsidRPr="005C4FE5" w14:paraId="3B12CF14" w14:textId="77777777" w:rsidTr="008916CF">
        <w:trPr>
          <w:jc w:val="center"/>
        </w:trPr>
        <w:tc>
          <w:tcPr>
            <w:tcW w:w="4876" w:type="dxa"/>
            <w:hideMark/>
          </w:tcPr>
          <w:p w14:paraId="207693FE" w14:textId="77777777" w:rsidR="009E33C7" w:rsidRPr="005C4FE5" w:rsidRDefault="009E33C7" w:rsidP="008916CF">
            <w:pPr>
              <w:pStyle w:val="ColumnHeading"/>
              <w:keepNext/>
            </w:pPr>
            <w:r w:rsidRPr="005C4FE5">
              <w:t>Texto de la Comisión</w:t>
            </w:r>
          </w:p>
        </w:tc>
        <w:tc>
          <w:tcPr>
            <w:tcW w:w="4876" w:type="dxa"/>
            <w:hideMark/>
          </w:tcPr>
          <w:p w14:paraId="001830BF" w14:textId="77777777" w:rsidR="009E33C7" w:rsidRPr="005C4FE5" w:rsidRDefault="009E33C7" w:rsidP="008916CF">
            <w:pPr>
              <w:pStyle w:val="ColumnHeading"/>
              <w:keepNext/>
            </w:pPr>
            <w:r w:rsidRPr="005C4FE5">
              <w:t>Enmienda</w:t>
            </w:r>
          </w:p>
        </w:tc>
      </w:tr>
      <w:tr w:rsidR="009E33C7" w:rsidRPr="005C4FE5" w14:paraId="3990EB6E" w14:textId="77777777" w:rsidTr="008916CF">
        <w:trPr>
          <w:jc w:val="center"/>
        </w:trPr>
        <w:tc>
          <w:tcPr>
            <w:tcW w:w="4876" w:type="dxa"/>
            <w:hideMark/>
          </w:tcPr>
          <w:p w14:paraId="5B9EF4E0" w14:textId="77777777" w:rsidR="009E33C7" w:rsidRPr="005C4FE5" w:rsidRDefault="009E33C7" w:rsidP="008916CF">
            <w:pPr>
              <w:pStyle w:val="Normal6"/>
            </w:pPr>
            <w:r w:rsidRPr="005C4FE5">
              <w:t>A petición de la Comisión, los Estados miembros remitirán la información necesaria para la preparación de dicho informe a más tardar el [</w:t>
            </w:r>
            <w:r w:rsidRPr="005C4FE5">
              <w:rPr>
                <w:b/>
                <w:i/>
              </w:rPr>
              <w:t>dos años</w:t>
            </w:r>
            <w:r w:rsidRPr="005C4FE5">
              <w:t xml:space="preserve"> después de la entrada en vigor de la presente Directiva] y cada </w:t>
            </w:r>
            <w:r w:rsidRPr="005C4FE5">
              <w:rPr>
                <w:b/>
                <w:i/>
              </w:rPr>
              <w:t>cinco</w:t>
            </w:r>
            <w:r w:rsidRPr="005C4FE5">
              <w:t xml:space="preserve"> años a partir de esa fecha .</w:t>
            </w:r>
          </w:p>
        </w:tc>
        <w:tc>
          <w:tcPr>
            <w:tcW w:w="4876" w:type="dxa"/>
            <w:hideMark/>
          </w:tcPr>
          <w:p w14:paraId="7C252F34" w14:textId="77777777" w:rsidR="009E33C7" w:rsidRPr="005C4FE5" w:rsidRDefault="009E33C7" w:rsidP="008916CF">
            <w:pPr>
              <w:pStyle w:val="Normal6"/>
              <w:rPr>
                <w:szCs w:val="24"/>
              </w:rPr>
            </w:pPr>
            <w:r w:rsidRPr="005C4FE5">
              <w:t>A petición de la Comisión, los Estados miembros remitirán la información necesaria para la preparación de dicho informe a más tardar el [</w:t>
            </w:r>
            <w:r w:rsidRPr="005C4FE5">
              <w:rPr>
                <w:b/>
                <w:i/>
              </w:rPr>
              <w:t>dieciocho meses</w:t>
            </w:r>
            <w:r w:rsidRPr="005C4FE5">
              <w:t xml:space="preserve"> después de la entrada en vigor de la presente Directiva] y cada </w:t>
            </w:r>
            <w:r w:rsidRPr="005C4FE5">
              <w:rPr>
                <w:b/>
                <w:i/>
              </w:rPr>
              <w:t>tres</w:t>
            </w:r>
            <w:r w:rsidRPr="005C4FE5">
              <w:t xml:space="preserve"> años a partir de esa fecha.</w:t>
            </w:r>
          </w:p>
        </w:tc>
      </w:tr>
    </w:tbl>
    <w:p w14:paraId="07A4B973"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56B2620"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0AA2800E" w14:textId="77777777" w:rsidR="009E33C7" w:rsidRPr="005C4FE5" w:rsidRDefault="009E33C7" w:rsidP="009E33C7">
      <w:pPr>
        <w:pStyle w:val="Normal12Italic"/>
        <w:rPr>
          <w:noProof w:val="0"/>
        </w:rPr>
      </w:pPr>
      <w:r w:rsidRPr="005C4FE5">
        <w:rPr>
          <w:noProof w:val="0"/>
        </w:rPr>
        <w:t>Es necesario disponer antes del informe de aplicación de la presente Directiva ya que la situación del asilo en la Unión seguirá siendo precaria en un futuro próximo. También los informes siguientes deberán emitirse con más regularidad.</w:t>
      </w:r>
    </w:p>
    <w:p w14:paraId="1717582E" w14:textId="77777777" w:rsidR="009E33C7" w:rsidRPr="005C4FE5" w:rsidRDefault="009E33C7" w:rsidP="009E33C7">
      <w:r w:rsidRPr="005C4FE5">
        <w:rPr>
          <w:rStyle w:val="HideTWBExt"/>
          <w:noProof w:val="0"/>
        </w:rPr>
        <w:t>&lt;/AmendB&gt;</w:t>
      </w:r>
    </w:p>
    <w:p w14:paraId="6CC9F362"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541</w:t>
      </w:r>
      <w:r w:rsidRPr="005C4FE5">
        <w:rPr>
          <w:rStyle w:val="HideTWBExt"/>
          <w:b w:val="0"/>
          <w:noProof w:val="0"/>
        </w:rPr>
        <w:t>&lt;/NumAmB&gt;</w:t>
      </w:r>
    </w:p>
    <w:p w14:paraId="1A8AECFE" w14:textId="77777777" w:rsidR="009E33C7" w:rsidRPr="005C4FE5" w:rsidRDefault="009E33C7" w:rsidP="009E33C7">
      <w:pPr>
        <w:pStyle w:val="NormalBold"/>
      </w:pPr>
      <w:r w:rsidRPr="005C4FE5">
        <w:rPr>
          <w:rStyle w:val="HideTWBExt"/>
          <w:b w:val="0"/>
          <w:noProof w:val="0"/>
        </w:rPr>
        <w:t>&lt;RepeatBlock-By&gt;&lt;Members&gt;</w:t>
      </w:r>
      <w:r w:rsidRPr="005C4FE5">
        <w:t>Bodil Valero</w:t>
      </w:r>
      <w:r w:rsidRPr="005C4FE5">
        <w:rPr>
          <w:rStyle w:val="HideTWBExt"/>
          <w:b w:val="0"/>
          <w:noProof w:val="0"/>
        </w:rPr>
        <w:t>&lt;/Members&gt;</w:t>
      </w:r>
    </w:p>
    <w:p w14:paraId="5EB27F73" w14:textId="77777777" w:rsidR="009E33C7" w:rsidRPr="005C4FE5" w:rsidRDefault="009E33C7" w:rsidP="009E33C7">
      <w:r w:rsidRPr="005C4FE5">
        <w:rPr>
          <w:rStyle w:val="HideTWBExt"/>
          <w:noProof w:val="0"/>
        </w:rPr>
        <w:t>&lt;AuNomDe&gt;</w:t>
      </w:r>
      <w:r w:rsidRPr="005C4FE5">
        <w:rPr>
          <w:rStyle w:val="HideTWBInt"/>
        </w:rPr>
        <w:t>{Verts/ALE}</w:t>
      </w:r>
      <w:r w:rsidRPr="005C4FE5">
        <w:t>en nombre del Grupo Verts/ALE</w:t>
      </w:r>
      <w:r w:rsidRPr="005C4FE5">
        <w:rPr>
          <w:rStyle w:val="HideTWBExt"/>
          <w:noProof w:val="0"/>
        </w:rPr>
        <w:t>&lt;/AuNomDe&gt;</w:t>
      </w:r>
    </w:p>
    <w:p w14:paraId="00D03AF1" w14:textId="77777777" w:rsidR="009E33C7" w:rsidRPr="005C4FE5" w:rsidRDefault="009E33C7" w:rsidP="009E33C7">
      <w:r w:rsidRPr="005C4FE5">
        <w:rPr>
          <w:rStyle w:val="HideTWBExt"/>
          <w:noProof w:val="0"/>
        </w:rPr>
        <w:t>&lt;/RepeatBlock-By&gt;</w:t>
      </w:r>
    </w:p>
    <w:p w14:paraId="4F71F310"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6186798A" w14:textId="77777777" w:rsidR="009E33C7" w:rsidRPr="005C4FE5" w:rsidRDefault="009E33C7" w:rsidP="009E33C7">
      <w:pPr>
        <w:pStyle w:val="NormalBold"/>
      </w:pPr>
      <w:r w:rsidRPr="005C4FE5">
        <w:rPr>
          <w:rStyle w:val="HideTWBExt"/>
          <w:b w:val="0"/>
          <w:noProof w:val="0"/>
        </w:rPr>
        <w:t>&lt;Article&gt;</w:t>
      </w:r>
      <w:r w:rsidRPr="005C4FE5">
        <w:t>Artículo 30 – párrafo 2</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130BFA58" w14:textId="77777777" w:rsidTr="008916CF">
        <w:trPr>
          <w:jc w:val="center"/>
        </w:trPr>
        <w:tc>
          <w:tcPr>
            <w:tcW w:w="9752" w:type="dxa"/>
            <w:gridSpan w:val="2"/>
          </w:tcPr>
          <w:p w14:paraId="7EF1886F" w14:textId="77777777" w:rsidR="009E33C7" w:rsidRPr="005C4FE5" w:rsidRDefault="009E33C7" w:rsidP="008916CF">
            <w:pPr>
              <w:keepNext/>
            </w:pPr>
          </w:p>
        </w:tc>
      </w:tr>
      <w:tr w:rsidR="009E33C7" w:rsidRPr="005C4FE5" w14:paraId="44CAA654" w14:textId="77777777" w:rsidTr="008916CF">
        <w:trPr>
          <w:jc w:val="center"/>
        </w:trPr>
        <w:tc>
          <w:tcPr>
            <w:tcW w:w="4876" w:type="dxa"/>
            <w:hideMark/>
          </w:tcPr>
          <w:p w14:paraId="4D8FCAB9" w14:textId="77777777" w:rsidR="009E33C7" w:rsidRPr="005C4FE5" w:rsidRDefault="009E33C7" w:rsidP="008916CF">
            <w:pPr>
              <w:pStyle w:val="ColumnHeading"/>
              <w:keepNext/>
            </w:pPr>
            <w:r w:rsidRPr="005C4FE5">
              <w:t>Texto de la Comisión</w:t>
            </w:r>
          </w:p>
        </w:tc>
        <w:tc>
          <w:tcPr>
            <w:tcW w:w="4876" w:type="dxa"/>
            <w:hideMark/>
          </w:tcPr>
          <w:p w14:paraId="2061035C" w14:textId="77777777" w:rsidR="009E33C7" w:rsidRPr="005C4FE5" w:rsidRDefault="009E33C7" w:rsidP="008916CF">
            <w:pPr>
              <w:pStyle w:val="ColumnHeading"/>
              <w:keepNext/>
            </w:pPr>
            <w:r w:rsidRPr="005C4FE5">
              <w:t>Enmienda</w:t>
            </w:r>
          </w:p>
        </w:tc>
      </w:tr>
      <w:tr w:rsidR="009E33C7" w:rsidRPr="005C4FE5" w14:paraId="4B94E0F9" w14:textId="77777777" w:rsidTr="008916CF">
        <w:trPr>
          <w:jc w:val="center"/>
        </w:trPr>
        <w:tc>
          <w:tcPr>
            <w:tcW w:w="4876" w:type="dxa"/>
            <w:hideMark/>
          </w:tcPr>
          <w:p w14:paraId="2D5BD06A" w14:textId="77777777" w:rsidR="009E33C7" w:rsidRPr="005C4FE5" w:rsidRDefault="009E33C7" w:rsidP="008916CF">
            <w:pPr>
              <w:pStyle w:val="Normal6"/>
            </w:pPr>
            <w:r w:rsidRPr="005C4FE5">
              <w:t>A petición de la Comisión, los Estados miembros remitirán la información necesaria para la preparación de dicho informe a más tardar el [</w:t>
            </w:r>
            <w:r w:rsidRPr="005C4FE5">
              <w:rPr>
                <w:b/>
                <w:i/>
              </w:rPr>
              <w:t>dos años</w:t>
            </w:r>
            <w:r w:rsidRPr="005C4FE5">
              <w:t xml:space="preserve"> después de la entrada en vigor de la presente Directiva] y cada </w:t>
            </w:r>
            <w:r w:rsidRPr="005C4FE5">
              <w:rPr>
                <w:b/>
                <w:i/>
              </w:rPr>
              <w:t>cinco</w:t>
            </w:r>
            <w:r w:rsidRPr="005C4FE5">
              <w:t xml:space="preserve"> años a partir de esa fecha .</w:t>
            </w:r>
          </w:p>
        </w:tc>
        <w:tc>
          <w:tcPr>
            <w:tcW w:w="4876" w:type="dxa"/>
            <w:hideMark/>
          </w:tcPr>
          <w:p w14:paraId="36573B90" w14:textId="77777777" w:rsidR="009E33C7" w:rsidRPr="005C4FE5" w:rsidRDefault="009E33C7" w:rsidP="008916CF">
            <w:pPr>
              <w:pStyle w:val="Normal6"/>
              <w:rPr>
                <w:szCs w:val="24"/>
              </w:rPr>
            </w:pPr>
            <w:r w:rsidRPr="005C4FE5">
              <w:t>A petición de la Comisión, los Estados miembros remitirán la información necesaria para la preparación de dicho informe a más tardar el [</w:t>
            </w:r>
            <w:r w:rsidRPr="005C4FE5">
              <w:rPr>
                <w:b/>
                <w:i/>
              </w:rPr>
              <w:t>seis meses</w:t>
            </w:r>
            <w:r w:rsidRPr="005C4FE5">
              <w:t xml:space="preserve"> después de la entrada en vigor de la presente Directiva] y cada </w:t>
            </w:r>
            <w:r w:rsidRPr="005C4FE5">
              <w:rPr>
                <w:b/>
                <w:i/>
              </w:rPr>
              <w:t>tres</w:t>
            </w:r>
            <w:r w:rsidRPr="005C4FE5">
              <w:t xml:space="preserve"> años a partir de esa fecha.</w:t>
            </w:r>
          </w:p>
        </w:tc>
      </w:tr>
    </w:tbl>
    <w:p w14:paraId="29878C3F"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501C13EB" w14:textId="77777777" w:rsidR="009E33C7" w:rsidRPr="005C4FE5" w:rsidRDefault="009E33C7" w:rsidP="009E33C7">
      <w:r w:rsidRPr="005C4FE5">
        <w:rPr>
          <w:rStyle w:val="HideTWBExt"/>
          <w:noProof w:val="0"/>
        </w:rPr>
        <w:t>&lt;/AmendB&gt;</w:t>
      </w:r>
    </w:p>
    <w:p w14:paraId="5B4666B3"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542</w:t>
      </w:r>
      <w:r w:rsidRPr="005C4FE5">
        <w:rPr>
          <w:rStyle w:val="HideTWBExt"/>
          <w:b w:val="0"/>
          <w:noProof w:val="0"/>
        </w:rPr>
        <w:t>&lt;/NumAmB&gt;</w:t>
      </w:r>
    </w:p>
    <w:p w14:paraId="36DEC55B"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B461638" w14:textId="77777777" w:rsidR="009E33C7" w:rsidRPr="005C4FE5" w:rsidRDefault="009E33C7" w:rsidP="009E33C7">
      <w:r w:rsidRPr="005C4FE5">
        <w:rPr>
          <w:rStyle w:val="HideTWBExt"/>
          <w:noProof w:val="0"/>
        </w:rPr>
        <w:t>&lt;/RepeatBlock-By&gt;</w:t>
      </w:r>
    </w:p>
    <w:p w14:paraId="6ACF13DE"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253A2E53" w14:textId="77777777" w:rsidR="009E33C7" w:rsidRPr="005C4FE5" w:rsidRDefault="009E33C7" w:rsidP="009E33C7">
      <w:pPr>
        <w:pStyle w:val="NormalBold"/>
      </w:pPr>
      <w:r w:rsidRPr="005C4FE5">
        <w:rPr>
          <w:rStyle w:val="HideTWBExt"/>
          <w:b w:val="0"/>
          <w:noProof w:val="0"/>
        </w:rPr>
        <w:t>&lt;Article&gt;</w:t>
      </w:r>
      <w:r w:rsidRPr="005C4FE5">
        <w:t>Artículo 31 – apartado 1 bis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39A936E" w14:textId="77777777" w:rsidTr="008916CF">
        <w:trPr>
          <w:jc w:val="center"/>
        </w:trPr>
        <w:tc>
          <w:tcPr>
            <w:tcW w:w="9752" w:type="dxa"/>
            <w:gridSpan w:val="2"/>
          </w:tcPr>
          <w:p w14:paraId="440FF799" w14:textId="77777777" w:rsidR="009E33C7" w:rsidRPr="005C4FE5" w:rsidRDefault="009E33C7" w:rsidP="008916CF">
            <w:pPr>
              <w:keepNext/>
            </w:pPr>
          </w:p>
        </w:tc>
      </w:tr>
      <w:tr w:rsidR="009E33C7" w:rsidRPr="005C4FE5" w14:paraId="09C545BE" w14:textId="77777777" w:rsidTr="008916CF">
        <w:trPr>
          <w:jc w:val="center"/>
        </w:trPr>
        <w:tc>
          <w:tcPr>
            <w:tcW w:w="4876" w:type="dxa"/>
            <w:hideMark/>
          </w:tcPr>
          <w:p w14:paraId="4C16BD8D" w14:textId="77777777" w:rsidR="009E33C7" w:rsidRPr="005C4FE5" w:rsidRDefault="009E33C7" w:rsidP="008916CF">
            <w:pPr>
              <w:pStyle w:val="ColumnHeading"/>
              <w:keepNext/>
            </w:pPr>
            <w:r w:rsidRPr="005C4FE5">
              <w:t>Texto de la Comisión</w:t>
            </w:r>
          </w:p>
        </w:tc>
        <w:tc>
          <w:tcPr>
            <w:tcW w:w="4876" w:type="dxa"/>
            <w:hideMark/>
          </w:tcPr>
          <w:p w14:paraId="1F7294DB" w14:textId="77777777" w:rsidR="009E33C7" w:rsidRPr="005C4FE5" w:rsidRDefault="009E33C7" w:rsidP="008916CF">
            <w:pPr>
              <w:pStyle w:val="ColumnHeading"/>
              <w:keepNext/>
            </w:pPr>
            <w:r w:rsidRPr="005C4FE5">
              <w:t>Enmienda</w:t>
            </w:r>
          </w:p>
        </w:tc>
      </w:tr>
      <w:tr w:rsidR="009E33C7" w:rsidRPr="005C4FE5" w14:paraId="3563E7EE" w14:textId="77777777" w:rsidTr="008916CF">
        <w:trPr>
          <w:jc w:val="center"/>
        </w:trPr>
        <w:tc>
          <w:tcPr>
            <w:tcW w:w="4876" w:type="dxa"/>
          </w:tcPr>
          <w:p w14:paraId="701135A1" w14:textId="77777777" w:rsidR="009E33C7" w:rsidRPr="005C4FE5" w:rsidRDefault="009E33C7" w:rsidP="008916CF">
            <w:pPr>
              <w:pStyle w:val="Normal6"/>
            </w:pPr>
          </w:p>
        </w:tc>
        <w:tc>
          <w:tcPr>
            <w:tcW w:w="4876" w:type="dxa"/>
            <w:hideMark/>
          </w:tcPr>
          <w:p w14:paraId="5F4356C0" w14:textId="77777777" w:rsidR="009E33C7" w:rsidRPr="005C4FE5" w:rsidRDefault="009E33C7" w:rsidP="008916CF">
            <w:pPr>
              <w:pStyle w:val="Normal6"/>
              <w:rPr>
                <w:szCs w:val="24"/>
              </w:rPr>
            </w:pPr>
            <w:r w:rsidRPr="005C4FE5">
              <w:rPr>
                <w:b/>
                <w:i/>
              </w:rPr>
              <w:t>1 bis.</w:t>
            </w:r>
            <w:r w:rsidRPr="005C4FE5">
              <w:tab/>
            </w:r>
            <w:r w:rsidRPr="005C4FE5">
              <w:rPr>
                <w:b/>
                <w:i/>
              </w:rPr>
              <w:t>Los Estados miembros se negarán a transponer disposiciones legales, reglamentarias y administrativas que, a su juicio, vulneren el principio de subsidiariedad o el espíritu de los Tratados.</w:t>
            </w:r>
          </w:p>
        </w:tc>
      </w:tr>
    </w:tbl>
    <w:p w14:paraId="54C569AE"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34741858"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4D6C387"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1E1810E6" w14:textId="77777777" w:rsidR="009E33C7" w:rsidRPr="005C4FE5" w:rsidRDefault="009E33C7" w:rsidP="009E33C7">
      <w:r w:rsidRPr="005C4FE5">
        <w:rPr>
          <w:rStyle w:val="HideTWBExt"/>
          <w:noProof w:val="0"/>
        </w:rPr>
        <w:t>&lt;/AmendB&gt;</w:t>
      </w:r>
    </w:p>
    <w:p w14:paraId="665FA2EF" w14:textId="77777777" w:rsidR="009E33C7" w:rsidRPr="005C4FE5" w:rsidRDefault="009E33C7" w:rsidP="009E33C7">
      <w:pPr>
        <w:pStyle w:val="AMNumberTabs"/>
        <w:keepNext/>
      </w:pPr>
      <w:r w:rsidRPr="005C4FE5">
        <w:rPr>
          <w:rStyle w:val="HideTWBExt"/>
          <w:b w:val="0"/>
          <w:noProof w:val="0"/>
        </w:rPr>
        <w:t>&lt;AmendB&gt;</w:t>
      </w:r>
      <w:r w:rsidRPr="005C4FE5">
        <w:t>Enmienda</w:t>
      </w:r>
      <w:r w:rsidRPr="005C4FE5">
        <w:tab/>
      </w:r>
      <w:r w:rsidRPr="005C4FE5">
        <w:tab/>
      </w:r>
      <w:r w:rsidRPr="005C4FE5">
        <w:rPr>
          <w:rStyle w:val="HideTWBExt"/>
          <w:b w:val="0"/>
          <w:noProof w:val="0"/>
        </w:rPr>
        <w:t>&lt;NumAmB&gt;</w:t>
      </w:r>
      <w:r w:rsidRPr="005C4FE5">
        <w:t>543</w:t>
      </w:r>
      <w:r w:rsidRPr="005C4FE5">
        <w:rPr>
          <w:rStyle w:val="HideTWBExt"/>
          <w:b w:val="0"/>
          <w:noProof w:val="0"/>
        </w:rPr>
        <w:t>&lt;/NumAmB&gt;</w:t>
      </w:r>
    </w:p>
    <w:p w14:paraId="7DFAA2B5" w14:textId="77777777" w:rsidR="009E33C7" w:rsidRPr="005C4FE5" w:rsidRDefault="009E33C7" w:rsidP="009E33C7">
      <w:pPr>
        <w:pStyle w:val="NormalBold"/>
      </w:pPr>
      <w:r w:rsidRPr="005C4FE5">
        <w:rPr>
          <w:rStyle w:val="HideTWBExt"/>
          <w:b w:val="0"/>
          <w:noProof w:val="0"/>
        </w:rPr>
        <w:t>&lt;RepeatBlock-By&gt;&lt;Members&gt;</w:t>
      </w:r>
      <w:r w:rsidRPr="005C4FE5">
        <w:t>Beatrix von Storch</w:t>
      </w:r>
      <w:r w:rsidRPr="005C4FE5">
        <w:rPr>
          <w:rStyle w:val="HideTWBExt"/>
          <w:b w:val="0"/>
          <w:noProof w:val="0"/>
        </w:rPr>
        <w:t>&lt;/Members&gt;</w:t>
      </w:r>
    </w:p>
    <w:p w14:paraId="1340EB93" w14:textId="77777777" w:rsidR="009E33C7" w:rsidRPr="005C4FE5" w:rsidRDefault="009E33C7" w:rsidP="009E33C7">
      <w:r w:rsidRPr="005C4FE5">
        <w:rPr>
          <w:rStyle w:val="HideTWBExt"/>
          <w:noProof w:val="0"/>
        </w:rPr>
        <w:t>&lt;/RepeatBlock-By&gt;</w:t>
      </w:r>
    </w:p>
    <w:p w14:paraId="3C9A1695" w14:textId="77777777" w:rsidR="009E33C7" w:rsidRPr="005C4FE5" w:rsidRDefault="009E33C7" w:rsidP="009E33C7">
      <w:pPr>
        <w:pStyle w:val="NormalBold"/>
        <w:keepNext/>
      </w:pPr>
      <w:r w:rsidRPr="005C4FE5">
        <w:rPr>
          <w:rStyle w:val="HideTWBExt"/>
          <w:b w:val="0"/>
          <w:noProof w:val="0"/>
        </w:rPr>
        <w:t>&lt;DocAmend&gt;</w:t>
      </w:r>
      <w:r w:rsidRPr="005C4FE5">
        <w:t>Propuesta de Directiva</w:t>
      </w:r>
      <w:r w:rsidRPr="005C4FE5">
        <w:rPr>
          <w:rStyle w:val="HideTWBExt"/>
          <w:b w:val="0"/>
          <w:noProof w:val="0"/>
        </w:rPr>
        <w:t>&lt;/DocAmend&gt;</w:t>
      </w:r>
    </w:p>
    <w:p w14:paraId="7E612419" w14:textId="77777777" w:rsidR="009E33C7" w:rsidRPr="005C4FE5" w:rsidRDefault="009E33C7" w:rsidP="009E33C7">
      <w:pPr>
        <w:pStyle w:val="NormalBold"/>
      </w:pPr>
      <w:r w:rsidRPr="005C4FE5">
        <w:rPr>
          <w:rStyle w:val="HideTWBExt"/>
          <w:b w:val="0"/>
          <w:noProof w:val="0"/>
        </w:rPr>
        <w:t>&lt;Article&gt;</w:t>
      </w:r>
      <w:r w:rsidRPr="005C4FE5">
        <w:t>Artículo 31 – apartado 1 ter (nuevo)</w:t>
      </w:r>
      <w:r w:rsidRPr="005C4FE5">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E33C7" w:rsidRPr="005C4FE5" w14:paraId="38BCBC26" w14:textId="77777777" w:rsidTr="008916CF">
        <w:trPr>
          <w:jc w:val="center"/>
        </w:trPr>
        <w:tc>
          <w:tcPr>
            <w:tcW w:w="9752" w:type="dxa"/>
            <w:gridSpan w:val="2"/>
          </w:tcPr>
          <w:p w14:paraId="6FB2C858" w14:textId="77777777" w:rsidR="009E33C7" w:rsidRPr="005C4FE5" w:rsidRDefault="009E33C7" w:rsidP="008916CF">
            <w:pPr>
              <w:keepNext/>
            </w:pPr>
          </w:p>
        </w:tc>
      </w:tr>
      <w:tr w:rsidR="009E33C7" w:rsidRPr="005C4FE5" w14:paraId="53CD1284" w14:textId="77777777" w:rsidTr="008916CF">
        <w:trPr>
          <w:jc w:val="center"/>
        </w:trPr>
        <w:tc>
          <w:tcPr>
            <w:tcW w:w="4876" w:type="dxa"/>
            <w:hideMark/>
          </w:tcPr>
          <w:p w14:paraId="3B8AD21A" w14:textId="77777777" w:rsidR="009E33C7" w:rsidRPr="005C4FE5" w:rsidRDefault="009E33C7" w:rsidP="008916CF">
            <w:pPr>
              <w:pStyle w:val="ColumnHeading"/>
              <w:keepNext/>
            </w:pPr>
            <w:r w:rsidRPr="005C4FE5">
              <w:t>Texto de la Comisión</w:t>
            </w:r>
          </w:p>
        </w:tc>
        <w:tc>
          <w:tcPr>
            <w:tcW w:w="4876" w:type="dxa"/>
            <w:hideMark/>
          </w:tcPr>
          <w:p w14:paraId="57AAF02F" w14:textId="77777777" w:rsidR="009E33C7" w:rsidRPr="005C4FE5" w:rsidRDefault="009E33C7" w:rsidP="008916CF">
            <w:pPr>
              <w:pStyle w:val="ColumnHeading"/>
              <w:keepNext/>
            </w:pPr>
            <w:r w:rsidRPr="005C4FE5">
              <w:t>Enmienda</w:t>
            </w:r>
          </w:p>
        </w:tc>
      </w:tr>
      <w:tr w:rsidR="009E33C7" w:rsidRPr="005C4FE5" w14:paraId="7CD96DC1" w14:textId="77777777" w:rsidTr="008916CF">
        <w:trPr>
          <w:jc w:val="center"/>
        </w:trPr>
        <w:tc>
          <w:tcPr>
            <w:tcW w:w="4876" w:type="dxa"/>
          </w:tcPr>
          <w:p w14:paraId="7D4C2AD1" w14:textId="77777777" w:rsidR="009E33C7" w:rsidRPr="005C4FE5" w:rsidRDefault="009E33C7" w:rsidP="008916CF">
            <w:pPr>
              <w:pStyle w:val="Normal6"/>
            </w:pPr>
          </w:p>
        </w:tc>
        <w:tc>
          <w:tcPr>
            <w:tcW w:w="4876" w:type="dxa"/>
            <w:hideMark/>
          </w:tcPr>
          <w:p w14:paraId="6E137E19" w14:textId="77777777" w:rsidR="009E33C7" w:rsidRPr="005C4FE5" w:rsidRDefault="009E33C7" w:rsidP="008916CF">
            <w:pPr>
              <w:pStyle w:val="Normal6"/>
              <w:rPr>
                <w:szCs w:val="24"/>
              </w:rPr>
            </w:pPr>
            <w:r w:rsidRPr="005C4FE5">
              <w:rPr>
                <w:b/>
                <w:i/>
              </w:rPr>
              <w:t>1 ter.</w:t>
            </w:r>
            <w:r w:rsidRPr="005C4FE5">
              <w:tab/>
            </w:r>
            <w:r w:rsidRPr="005C4FE5">
              <w:rPr>
                <w:b/>
                <w:i/>
              </w:rPr>
              <w:t>Los Estados miembros se negarán a aplicar disposiciones legales, reglamentarias y administrativas transpuestas que, a su juicio, vulneren el principio de subsidiariedad o el espíritu de los Tratados.</w:t>
            </w:r>
          </w:p>
        </w:tc>
      </w:tr>
    </w:tbl>
    <w:p w14:paraId="3C547BE0" w14:textId="77777777" w:rsidR="009E33C7" w:rsidRPr="005C4FE5" w:rsidRDefault="009E33C7" w:rsidP="009E33C7">
      <w:pPr>
        <w:pStyle w:val="Olang"/>
        <w:rPr>
          <w:noProof w:val="0"/>
          <w:szCs w:val="24"/>
        </w:rPr>
      </w:pPr>
      <w:r w:rsidRPr="005C4FE5">
        <w:rPr>
          <w:noProof w:val="0"/>
        </w:rPr>
        <w:t xml:space="preserve">Or. </w:t>
      </w:r>
      <w:r w:rsidRPr="005C4FE5">
        <w:rPr>
          <w:rStyle w:val="HideTWBExt"/>
          <w:noProof w:val="0"/>
        </w:rPr>
        <w:t>&lt;Original&gt;</w:t>
      </w:r>
      <w:r w:rsidRPr="005C4FE5">
        <w:rPr>
          <w:rStyle w:val="HideTWBInt"/>
          <w:noProof w:val="0"/>
        </w:rPr>
        <w:t>{EN}</w:t>
      </w:r>
      <w:r w:rsidRPr="005C4FE5">
        <w:rPr>
          <w:noProof w:val="0"/>
        </w:rPr>
        <w:t>en</w:t>
      </w:r>
      <w:r w:rsidRPr="005C4FE5">
        <w:rPr>
          <w:rStyle w:val="HideTWBExt"/>
          <w:noProof w:val="0"/>
        </w:rPr>
        <w:t>&lt;/Original&gt;</w:t>
      </w:r>
    </w:p>
    <w:p w14:paraId="10211679" w14:textId="77777777" w:rsidR="009E33C7" w:rsidRPr="005C4FE5" w:rsidRDefault="009E33C7" w:rsidP="009E33C7">
      <w:pPr>
        <w:pStyle w:val="JustificationTitle"/>
        <w:rPr>
          <w:noProof w:val="0"/>
        </w:rPr>
      </w:pPr>
      <w:r w:rsidRPr="005C4FE5">
        <w:rPr>
          <w:rStyle w:val="HideTWBExt"/>
          <w:i w:val="0"/>
          <w:noProof w:val="0"/>
        </w:rPr>
        <w:t>&lt;TitreJust&gt;</w:t>
      </w:r>
      <w:r w:rsidRPr="005C4FE5">
        <w:rPr>
          <w:noProof w:val="0"/>
        </w:rPr>
        <w:t>Justificación</w:t>
      </w:r>
      <w:r w:rsidRPr="005C4FE5">
        <w:rPr>
          <w:rStyle w:val="HideTWBExt"/>
          <w:i w:val="0"/>
          <w:noProof w:val="0"/>
        </w:rPr>
        <w:t>&lt;/TitreJust&gt;</w:t>
      </w:r>
    </w:p>
    <w:p w14:paraId="6067C81E" w14:textId="77777777" w:rsidR="009E33C7" w:rsidRPr="005C4FE5" w:rsidRDefault="009E33C7" w:rsidP="009E33C7">
      <w:pPr>
        <w:pStyle w:val="Normal12Italic"/>
        <w:rPr>
          <w:noProof w:val="0"/>
        </w:rPr>
      </w:pPr>
      <w:r w:rsidRPr="005C4FE5">
        <w:rPr>
          <w:noProof w:val="0"/>
        </w:rPr>
        <w:t>Algunas enmiendas admisibles basadas en el principio de subsidiariedad están indisolublemente vinculadas a enmiendas de partes en blanco basadas asimismo en el principio de subsidiariedad. Carecería de sentido aplicar dicho principio solo a las partes en gris.</w:t>
      </w:r>
    </w:p>
    <w:p w14:paraId="5A838C59" w14:textId="44F625F2" w:rsidR="008363E4" w:rsidRPr="005C4FE5" w:rsidRDefault="009E33C7" w:rsidP="009E33C7">
      <w:r w:rsidRPr="005C4FE5">
        <w:rPr>
          <w:rStyle w:val="HideTWBExt"/>
          <w:noProof w:val="0"/>
        </w:rPr>
        <w:t>&lt;/AmendB&gt;&lt;/RepeatBlock-AmendB&gt;</w:t>
      </w:r>
    </w:p>
    <w:sectPr w:rsidR="008363E4" w:rsidRPr="005C4FE5" w:rsidSect="00A7065F">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BF6E62" w14:textId="77777777" w:rsidR="008916CF" w:rsidRPr="005C4FE5" w:rsidRDefault="008916CF">
      <w:r w:rsidRPr="005C4FE5">
        <w:separator/>
      </w:r>
    </w:p>
  </w:endnote>
  <w:endnote w:type="continuationSeparator" w:id="0">
    <w:p w14:paraId="45765E08" w14:textId="77777777" w:rsidR="008916CF" w:rsidRPr="005C4FE5" w:rsidRDefault="008916CF">
      <w:r w:rsidRPr="005C4FE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0B3D76" w14:textId="564C6E49" w:rsidR="008916CF" w:rsidRPr="00C14E31" w:rsidRDefault="008916CF" w:rsidP="00A7065F">
    <w:pPr>
      <w:pStyle w:val="Footer"/>
      <w:rPr>
        <w:lang w:val="de-DE"/>
      </w:rPr>
    </w:pPr>
    <w:r w:rsidRPr="00C14E31">
      <w:rPr>
        <w:lang w:val="de-DE"/>
      </w:rPr>
      <w:t>PE</w:t>
    </w:r>
    <w:r w:rsidRPr="00C14E31">
      <w:rPr>
        <w:rStyle w:val="HideTWBExt"/>
        <w:noProof w:val="0"/>
        <w:lang w:val="de-DE"/>
      </w:rPr>
      <w:t>&lt;NoPE&gt;</w:t>
    </w:r>
    <w:r w:rsidRPr="00C14E31">
      <w:rPr>
        <w:lang w:val="de-DE"/>
      </w:rPr>
      <w:t>599.844</w:t>
    </w:r>
    <w:r w:rsidRPr="00C14E31">
      <w:rPr>
        <w:rStyle w:val="HideTWBExt"/>
        <w:noProof w:val="0"/>
        <w:lang w:val="de-DE"/>
      </w:rPr>
      <w:t>&lt;/NoPE&gt;&lt;Version&gt;</w:t>
    </w:r>
    <w:r w:rsidRPr="00C14E31">
      <w:rPr>
        <w:lang w:val="de-DE"/>
      </w:rPr>
      <w:t>v01-00</w:t>
    </w:r>
    <w:r w:rsidRPr="00C14E31">
      <w:rPr>
        <w:rStyle w:val="HideTWBExt"/>
        <w:noProof w:val="0"/>
        <w:lang w:val="de-DE"/>
      </w:rPr>
      <w:t>&lt;/Version&gt;</w:t>
    </w:r>
    <w:r w:rsidRPr="00C14E31">
      <w:rPr>
        <w:lang w:val="de-DE"/>
      </w:rPr>
      <w:tab/>
    </w:r>
    <w:r w:rsidRPr="005C4FE5">
      <w:fldChar w:fldCharType="begin"/>
    </w:r>
    <w:r w:rsidRPr="00C14E31">
      <w:rPr>
        <w:lang w:val="de-DE"/>
      </w:rPr>
      <w:instrText xml:space="preserve"> PAGE  \* MERGEFORMAT </w:instrText>
    </w:r>
    <w:r w:rsidRPr="005C4FE5">
      <w:fldChar w:fldCharType="separate"/>
    </w:r>
    <w:r w:rsidR="00652DF8">
      <w:rPr>
        <w:noProof/>
        <w:lang w:val="de-DE"/>
      </w:rPr>
      <w:t>126</w:t>
    </w:r>
    <w:r w:rsidRPr="005C4FE5">
      <w:fldChar w:fldCharType="end"/>
    </w:r>
    <w:r w:rsidRPr="00C14E31">
      <w:rPr>
        <w:lang w:val="de-DE"/>
      </w:rPr>
      <w:t>/</w:t>
    </w:r>
    <w:r>
      <w:fldChar w:fldCharType="begin"/>
    </w:r>
    <w:r w:rsidRPr="00C14E31">
      <w:rPr>
        <w:lang w:val="de-DE"/>
      </w:rPr>
      <w:instrText xml:space="preserve"> NUMPAGES  \* MERGEFORMAT </w:instrText>
    </w:r>
    <w:r>
      <w:fldChar w:fldCharType="separate"/>
    </w:r>
    <w:r w:rsidR="00652DF8">
      <w:rPr>
        <w:noProof/>
        <w:lang w:val="de-DE"/>
      </w:rPr>
      <w:t>146</w:t>
    </w:r>
    <w:r>
      <w:rPr>
        <w:noProof/>
      </w:rPr>
      <w:fldChar w:fldCharType="end"/>
    </w:r>
    <w:r w:rsidRPr="00C14E31">
      <w:rPr>
        <w:lang w:val="de-DE"/>
      </w:rPr>
      <w:tab/>
    </w:r>
    <w:r w:rsidRPr="00C14E31">
      <w:rPr>
        <w:rStyle w:val="HideTWBExt"/>
        <w:noProof w:val="0"/>
        <w:lang w:val="de-DE"/>
      </w:rPr>
      <w:t>&lt;PathFdR&gt;</w:t>
    </w:r>
    <w:r w:rsidRPr="00C14E31">
      <w:rPr>
        <w:lang w:val="de-DE"/>
      </w:rPr>
      <w:t>AM\1118128ES.docx</w:t>
    </w:r>
    <w:r w:rsidRPr="00C14E31">
      <w:rPr>
        <w:rStyle w:val="HideTWBExt"/>
        <w:noProof w:val="0"/>
        <w:lang w:val="de-DE"/>
      </w:rPr>
      <w:t>&lt;/PathFdR&gt;</w:t>
    </w:r>
  </w:p>
  <w:p w14:paraId="345CC199" w14:textId="0BB71458" w:rsidR="008916CF" w:rsidRPr="005C4FE5" w:rsidRDefault="008916CF" w:rsidP="00A7065F">
    <w:pPr>
      <w:pStyle w:val="Footer2"/>
    </w:pPr>
    <w:r w:rsidRPr="005C4FE5">
      <w:t>ES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C2BCD5" w14:textId="3F4914AF" w:rsidR="008916CF" w:rsidRPr="00C14E31" w:rsidRDefault="008916CF" w:rsidP="00A7065F">
    <w:pPr>
      <w:pStyle w:val="Footer"/>
      <w:rPr>
        <w:lang w:val="de-DE"/>
      </w:rPr>
    </w:pPr>
    <w:r w:rsidRPr="00C14E31">
      <w:rPr>
        <w:rStyle w:val="HideTWBExt"/>
        <w:noProof w:val="0"/>
        <w:lang w:val="de-DE"/>
      </w:rPr>
      <w:t>&lt;PathFdR&gt;</w:t>
    </w:r>
    <w:r w:rsidRPr="00C14E31">
      <w:rPr>
        <w:lang w:val="de-DE"/>
      </w:rPr>
      <w:t>AM\1118128ES.docx</w:t>
    </w:r>
    <w:r w:rsidRPr="00C14E31">
      <w:rPr>
        <w:rStyle w:val="HideTWBExt"/>
        <w:noProof w:val="0"/>
        <w:lang w:val="de-DE"/>
      </w:rPr>
      <w:t>&lt;/PathFdR&gt;</w:t>
    </w:r>
    <w:r w:rsidRPr="00C14E31">
      <w:rPr>
        <w:lang w:val="de-DE"/>
      </w:rPr>
      <w:tab/>
    </w:r>
    <w:r w:rsidRPr="005C4FE5">
      <w:fldChar w:fldCharType="begin"/>
    </w:r>
    <w:r w:rsidRPr="00C14E31">
      <w:rPr>
        <w:lang w:val="de-DE"/>
      </w:rPr>
      <w:instrText xml:space="preserve"> PAGE  \* MERGEFORMAT </w:instrText>
    </w:r>
    <w:r w:rsidRPr="005C4FE5">
      <w:fldChar w:fldCharType="separate"/>
    </w:r>
    <w:r w:rsidR="00652DF8">
      <w:rPr>
        <w:noProof/>
        <w:lang w:val="de-DE"/>
      </w:rPr>
      <w:t>125</w:t>
    </w:r>
    <w:r w:rsidRPr="005C4FE5">
      <w:fldChar w:fldCharType="end"/>
    </w:r>
    <w:r w:rsidRPr="00C14E31">
      <w:rPr>
        <w:lang w:val="de-DE"/>
      </w:rPr>
      <w:t>/</w:t>
    </w:r>
    <w:r>
      <w:fldChar w:fldCharType="begin"/>
    </w:r>
    <w:r w:rsidRPr="00C14E31">
      <w:rPr>
        <w:lang w:val="de-DE"/>
      </w:rPr>
      <w:instrText xml:space="preserve"> NUMPAGES  \* MERGEFORMAT </w:instrText>
    </w:r>
    <w:r>
      <w:fldChar w:fldCharType="separate"/>
    </w:r>
    <w:r w:rsidR="00652DF8">
      <w:rPr>
        <w:noProof/>
        <w:lang w:val="de-DE"/>
      </w:rPr>
      <w:t>146</w:t>
    </w:r>
    <w:r>
      <w:rPr>
        <w:noProof/>
      </w:rPr>
      <w:fldChar w:fldCharType="end"/>
    </w:r>
    <w:r w:rsidRPr="00C14E31">
      <w:rPr>
        <w:lang w:val="de-DE"/>
      </w:rPr>
      <w:tab/>
      <w:t>PE</w:t>
    </w:r>
    <w:r w:rsidRPr="00C14E31">
      <w:rPr>
        <w:rStyle w:val="HideTWBExt"/>
        <w:noProof w:val="0"/>
        <w:lang w:val="de-DE"/>
      </w:rPr>
      <w:t>&lt;NoPE&gt;</w:t>
    </w:r>
    <w:r w:rsidRPr="00C14E31">
      <w:rPr>
        <w:lang w:val="de-DE"/>
      </w:rPr>
      <w:t>599.844</w:t>
    </w:r>
    <w:r w:rsidRPr="00C14E31">
      <w:rPr>
        <w:rStyle w:val="HideTWBExt"/>
        <w:noProof w:val="0"/>
        <w:lang w:val="de-DE"/>
      </w:rPr>
      <w:t>&lt;/NoPE&gt;&lt;Version&gt;</w:t>
    </w:r>
    <w:r w:rsidRPr="00C14E31">
      <w:rPr>
        <w:lang w:val="de-DE"/>
      </w:rPr>
      <w:t>v01-00</w:t>
    </w:r>
    <w:r w:rsidRPr="00C14E31">
      <w:rPr>
        <w:rStyle w:val="HideTWBExt"/>
        <w:noProof w:val="0"/>
        <w:lang w:val="de-DE"/>
      </w:rPr>
      <w:t>&lt;/Version&gt;</w:t>
    </w:r>
  </w:p>
  <w:p w14:paraId="4BD48BA4" w14:textId="01D2198D" w:rsidR="008916CF" w:rsidRPr="005C4FE5" w:rsidRDefault="008916CF" w:rsidP="00A7065F">
    <w:pPr>
      <w:pStyle w:val="Footer2"/>
    </w:pPr>
    <w:r w:rsidRPr="00C14E31">
      <w:rPr>
        <w:lang w:val="de-DE"/>
      </w:rPr>
      <w:tab/>
    </w:r>
    <w:r w:rsidRPr="005C4FE5">
      <w: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F34FDC" w14:textId="55C0E99E" w:rsidR="008916CF" w:rsidRPr="00C14E31" w:rsidRDefault="008916CF" w:rsidP="00A7065F">
    <w:pPr>
      <w:pStyle w:val="Footer"/>
      <w:rPr>
        <w:lang w:val="de-DE"/>
      </w:rPr>
    </w:pPr>
    <w:r w:rsidRPr="00C14E31">
      <w:rPr>
        <w:rStyle w:val="HideTWBExt"/>
        <w:noProof w:val="0"/>
        <w:lang w:val="de-DE"/>
      </w:rPr>
      <w:t>&lt;PathFdR&gt;</w:t>
    </w:r>
    <w:r w:rsidRPr="00C14E31">
      <w:rPr>
        <w:lang w:val="de-DE"/>
      </w:rPr>
      <w:t>AM\1118128ES.docx</w:t>
    </w:r>
    <w:r w:rsidRPr="00C14E31">
      <w:rPr>
        <w:rStyle w:val="HideTWBExt"/>
        <w:noProof w:val="0"/>
        <w:lang w:val="de-DE"/>
      </w:rPr>
      <w:t>&lt;/PathFdR&gt;</w:t>
    </w:r>
    <w:r w:rsidRPr="00C14E31">
      <w:rPr>
        <w:lang w:val="de-DE"/>
      </w:rPr>
      <w:tab/>
    </w:r>
    <w:r w:rsidRPr="00C14E31">
      <w:rPr>
        <w:lang w:val="de-DE"/>
      </w:rPr>
      <w:tab/>
      <w:t>PE</w:t>
    </w:r>
    <w:r w:rsidRPr="00C14E31">
      <w:rPr>
        <w:rStyle w:val="HideTWBExt"/>
        <w:noProof w:val="0"/>
        <w:lang w:val="de-DE"/>
      </w:rPr>
      <w:t>&lt;NoPE&gt;</w:t>
    </w:r>
    <w:r w:rsidRPr="00C14E31">
      <w:rPr>
        <w:lang w:val="de-DE"/>
      </w:rPr>
      <w:t>599.844</w:t>
    </w:r>
    <w:r w:rsidRPr="00C14E31">
      <w:rPr>
        <w:rStyle w:val="HideTWBExt"/>
        <w:noProof w:val="0"/>
        <w:lang w:val="de-DE"/>
      </w:rPr>
      <w:t>&lt;/NoPE&gt;&lt;Version&gt;</w:t>
    </w:r>
    <w:r w:rsidRPr="00C14E31">
      <w:rPr>
        <w:lang w:val="de-DE"/>
      </w:rPr>
      <w:t>v01-00</w:t>
    </w:r>
    <w:r w:rsidRPr="00C14E31">
      <w:rPr>
        <w:rStyle w:val="HideTWBExt"/>
        <w:noProof w:val="0"/>
        <w:lang w:val="de-DE"/>
      </w:rPr>
      <w:t>&lt;/Version&gt;</w:t>
    </w:r>
  </w:p>
  <w:p w14:paraId="73720290" w14:textId="6E2E8CBC" w:rsidR="008916CF" w:rsidRPr="005C4FE5" w:rsidRDefault="008916CF" w:rsidP="00A7065F">
    <w:pPr>
      <w:pStyle w:val="Footer2"/>
      <w:tabs>
        <w:tab w:val="center" w:pos="4535"/>
      </w:tabs>
    </w:pPr>
    <w:r w:rsidRPr="005C4FE5">
      <w:t>ES</w:t>
    </w:r>
    <w:r w:rsidRPr="005C4FE5">
      <w:tab/>
    </w:r>
    <w:r w:rsidRPr="005C4FE5">
      <w:rPr>
        <w:b w:val="0"/>
        <w:i/>
        <w:color w:val="C0C0C0"/>
        <w:sz w:val="22"/>
      </w:rPr>
      <w:t>Unida en la diversidad</w:t>
    </w:r>
    <w:r w:rsidRPr="005C4FE5">
      <w:tab/>
      <w:t>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886B4F" w14:textId="77777777" w:rsidR="008916CF" w:rsidRPr="005C4FE5" w:rsidRDefault="008916CF">
      <w:r w:rsidRPr="005C4FE5">
        <w:separator/>
      </w:r>
    </w:p>
  </w:footnote>
  <w:footnote w:type="continuationSeparator" w:id="0">
    <w:p w14:paraId="197F655C" w14:textId="77777777" w:rsidR="008916CF" w:rsidRPr="005C4FE5" w:rsidRDefault="008916CF">
      <w:r w:rsidRPr="005C4FE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E66865" w14:textId="77777777" w:rsidR="00652DF8" w:rsidRDefault="00652DF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DF2D08" w14:textId="77777777" w:rsidR="00652DF8" w:rsidRDefault="00652DF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57E8EF" w14:textId="77777777" w:rsidR="00652DF8" w:rsidRDefault="00652DF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activeWritingStyle w:appName="MSWord" w:lang="it-IT" w:vendorID="64" w:dllVersion="131078" w:nlCheck="1" w:checkStyle="0"/>
  <w:activeWritingStyle w:appName="MSWord" w:lang="en-GB" w:vendorID="64" w:dllVersion="131078" w:nlCheck="1" w:checkStyle="1"/>
  <w:activeWritingStyle w:appName="MSWord" w:lang="fr-FR" w:vendorID="64" w:dllVersion="131078" w:nlCheck="1" w:checkStyle="1"/>
  <w:activeWritingStyle w:appName="MSWord" w:lang="de-DE" w:vendorID="64" w:dllVersion="131078" w:nlCheck="1" w:checkStyle="1"/>
  <w:activeWritingStyle w:appName="MSWord" w:lang="es-ES_tradnl" w:vendorID="64" w:dllVersion="131078" w:nlCheck="1" w:checkStyle="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MPLURMNU" w:val=" 1"/>
    <w:docVar w:name="CODEMNU" w:val=" 1"/>
    <w:docVar w:name="COMKEY" w:val="LIBE"/>
    <w:docVar w:name="CopyToNetwork" w:val="-1"/>
    <w:docVar w:name="CVA" w:val="293"/>
    <w:docVar w:name="DOCCODMNU" w:val=" 2"/>
    <w:docVar w:name="DOCDT" w:val="23/02/2017"/>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93"/>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309\fbidi \froman\fcharset238\fprq2 Times New Roman CE;}_x000d__x000a_{\f310\fbidi \froman\fcharset204\fprq2 Times New Roman Cyr;}{\f312\fbidi \froman\fcharset161\fprq2 Times New Roman Greek;}{\f313\fbidi \froman\fcharset162\fprq2 Times New Roman Tur;}{\f314\fbidi \froman\fcharset177\fprq2 Times New Roman (Hebrew);}_x000d__x000a_{\f315\fbidi \froman\fcharset178\fprq2 Times New Roman (Arabic);}{\f316\fbidi \froman\fcharset186\fprq2 Times New Roman Baltic;}{\f317\fbidi \froman\fcharset163\fprq2 Times New Roman (Vietnamese);}{\f649\fbidi \froman\fcharset238\fprq2 Cambria Math CE;}_x000d__x000a_{\f650\fbidi \froman\fcharset204\fprq2 Cambria Math Cyr;}{\f652\fbidi \froman\fcharset161\fprq2 Cambria Math Greek;}{\f653\fbidi \froman\fcharset162\fprq2 Cambria Math Tur;}{\f656\fbidi \froman\fcharset186\fprq2 Cambria Math Baltic;}_x000d__x000a_{\f657\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5\fbidi \fswiss\fcharset186\fprq2 Calibri Light Baltic;}{\fhimajor\f31536\fbidi \fswiss\fcharset163\fprq2 Calibri Light (Vietnamese);}{\fbimajor\f31538\fbidi \froman\fcharset238\fprq2 Times New Roman CE;}_x000d__x000a_{\fbimajor\f31539\fbidi \froman\fcharset204\fprq2 Times New Roman Cyr;}{\fbimajor\f31541\fbidi \froman\fcharset161\fprq2 Times New Roman Greek;}{\fbimajor\f31542\fbidi \froman\fcharset162\fprq2 Times New Roman Tur;}_x000d__x000a_{\fbimajor\f31543\fbidi \froman\fcharset177\fprq2 Times New Roman (Hebrew);}{\fbimajor\f31544\fbidi \froman\fcharset178\fprq2 Times New Roman (Arabic);}{\fbimajor\f31545\fbidi \froman\fcharset186\fprq2 Times New Roman Baltic;}_x000d__x000a_{\fbimajor\f31546\fbidi \froman\fcharset163\fprq2 Times New Roman (Vietnamese);}{\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5\fbidi \fswiss\fcharset186\fprq2 Calibri Baltic;}{\fhiminor\f31576\fbidi \fswiss\fcharset163\fprq2 Calibri (Vietnamese);}{\fbiminor\f31578\fbidi \froman\fcharset238\fprq2 Times New Roman CE;}_x000d__x000a_{\fbiminor\f31579\fbidi \froman\fcharset204\fprq2 Times New Roman Cyr;}{\fbiminor\f31581\fbidi \froman\fcharset161\fprq2 Times New Roman Greek;}{\fbiminor\f31582\fbidi \froman\fcharset162\fprq2 Times New Roman Tur;}_x000d__x000a_{\fbiminor\f31583\fbidi \froman\fcharset177\fprq2 Times New Roman (Hebrew);}{\fbiminor\f31584\fbidi \froman\fcharset178\fprq2 Times New Roman (Arabic);}{\fbiminor\f31585\fbidi \froman\fcharset186\fprq2 Times New Roman Baltic;}_x000d__x000a_{\fbiminor\f31586\fbidi \froman\fcharset163\fprq2 Times New Roman (Vietnamese);}}{\colortbl;\red0\green0\blue0;\red0\green0\blue255;\red0\green255\blue255;\red0\green255\blue0;\red255\green0\blue255;\red255\green0\blue0;\red255\green255\blue0;_x000d__x000a_\red255\green255\blue255;\red0\green0\blue128;\red0\green128\blue128;\red0\green128\blue0;\red128\green0\blue128;\red128\green0\blue0;\red128\green128\blue0;\red128\green128\blue128;\red192\green192\blue192;}{\*\defchp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cf15 \spriority0 \styrsid1583716 HideTWBInt;}}{\*\rsidtbl \rsid24658\rsid735077\rsid1583716\rsid2892074\rsid4666813\rsid6641733\rsid9636012\rsid11215221\rsid12154954\rsid14424199\rsid15204470\rsid15285974\rsid15950462\rsid16265720\rsid16324206_x000d__x000a_\rsid16662270}{\mmathPr\mmathFont34\mbrkBin0\mbrkBinSub0\msmallFrac0\mdispDef1\mlMargin0\mrMargin0\mdefJc1\mwrapIndent1440\mintLim0\mnaryLim1}{\info{\author PLEITINX Pauline}{\operator PLEITINX Pauline}{\creatim\yr2017\mo2\dy6\hr12\min38}_x000d__x000a_{\revtim\yr2017\mo2\dy6\hr12\min38}{\version1}{\edmins0}{\nofpages1}{\nofwords1}{\nofchars17}{\*\company European Parliament}{\nofcharsws17}{\vern57441}}{\*\xmlnstbl {\xmlns1 http://schemas.microsoft.com/office/word/2003/wordml}}_x000d__x000a_\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8371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6265720 \chftnsep _x000d__x000a_\par }}{\*\ftnsepc \ltrpar \pard\plain \ltrpar\ql \li0\ri0\widctlpar\wrapdefault\aspalpha\aspnum\faauto\adjustright\rin0\lin0\itap0 \rtlch\fcs1 \af0\afs20\alang1025 \ltrch\fcs0 \fs24\lang2057\langfe2057\cgrid\langnp2057\langfenp2057 {\rtlch\fcs1 \af0 _x000d__x000a_\ltrch\fcs0 \insrsid16265720 \chftnsepc _x000d__x000a_\par }}{\*\aftnsep \ltrpar \pard\plain \ltrpar\ql \li0\ri0\widctlpar\wrapdefault\aspalpha\aspnum\faauto\adjustright\rin0\lin0\itap0 \rtlch\fcs1 \af0\afs20\alang1025 \ltrch\fcs0 \fs24\lang2057\langfe2057\cgrid\langnp2057\langfenp2057 {\rtlch\fcs1 \af0 _x000d__x000a_\ltrch\fcs0 \insrsid16265720 \chftnsep _x000d__x000a_\par }}{\*\aftnsepc \ltrpar \pard\plain \ltrpar\ql \li0\ri0\widctlpar\wrapdefault\aspalpha\aspnum\faauto\adjustright\rin0\lin0\itap0 \rtlch\fcs1 \af0\afs20\alang1025 \ltrch\fcs0 \fs24\lang2057\langfe2057\cgrid\langnp2057\langfenp2057 {\rtlch\fcs1 \af0 _x000d__x000a_\ltrch\fcs0 \insrsid16265720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insrsid1583716\charrsid657701 {\*\bkmkstart ReplaceBookmark}#}{\rtlch\fcs1 \af0 \ltrch\fcs0 \cs15\v\cf15\insrsid1583716\charrsid657701 &gt;&gt;&gt;CVAR@@AmendA}{\rtlch\fcs1 \af0 \ltrch\fcs0 \insrsid1583716\charrsid657701 #}{\rtlch\fcs1 \af0 \ltrch\fcs0 _x000d__x000a_\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f3_x000d__x000a_8595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84055 HideTWBExt;}{\*\cs16 \additive \v\cf15 \spriority0 \styrsid1384055 HideTWBInt;}{\s17\ql \li0\ri0\sa120\nowidctlpar\wrapdefault\aspalpha\aspnum\faauto\adjustright\rin0\lin0\itap0 _x000d__x000a_\rtlch\fcs1 \af0\afs20\alang1025 \ltrch\fcs0 \fs24\lang2057\langfe2057\cgrid\langnp2057\langfenp2057 \sbasedon0 \snext17 \slink18 \spriority0 \styrsid1384055 Normal6;}{\*\cs18 \additive \fs24 \slink17 \slocked \spriority0 \styrsid1384055 Normal6 Char;}{_x000d__x000a_\s19\ql \li0\ri0\nowidctlpar\wrapdefault\aspalpha\aspnum\faauto\adjustright\rin0\lin0\itap0 \rtlch\fcs1 \af0\afs20\alang1025 \ltrch\fcs0 \b\fs24\lang2057\langfe2057\cgrid\langnp2057\langfenp2057 \sbasedon0 \snext19 \slink20 \spriority0 \styrsid1384055 _x000d__x000a_NormalBold;}{\*\cs20 \additive \b\fs24 \slink19 \slocked \spriority0 \styrsid1384055 NormalBold Char;}{\s21\ql \li0\ri0\sa240\nowidctlpar\wrapdefault\aspalpha\aspnum\faauto\adjustright\rin0\lin0\itap0 \rtlch\fcs1 \af0\afs20\alang1025 \ltrch\fcs0 _x000d__x000a_\i\fs24\lang1024\langfe1024\cgrid\noproof\langnp2057\langfenp2057 \sbasedon0 \snext21 \spriority0 \styrsid1384055 Normal12Italic;}{\s22\qc \li0\ri0\sb240\sa240\keepn\nowidctlpar\wrapdefault\aspalpha\aspnum\faauto\adjustright\rin0\lin0\itap0 \rtlch\fcs1 _x000d__x000a_\af0\afs20\alang1025 \ltrch\fcs0 \i\fs24\lang1024\langfe1024\cgrid\noproof\langnp2057\langfenp2057 \sbasedon0 \snext0 \spriority0 \styrsid1384055 JustificationTitle;}{_x000d__x000a_\s23\qr \li0\ri0\sb240\sa240\nowidctlpar\wrapdefault\aspalpha\aspnum\faauto\adjustright\rin0\lin0\itap0 \rtlch\fcs1 \af0\afs20\alang1025 \ltrch\fcs0 \fs24\lang1024\langfe1024\cgrid\noproof\langnp2057\langfenp2057 _x000d__x000a_\sbasedon0 \snext23 \spriority0 \styrsid1384055 Olang;}{\s24\qc \li0\ri0\sa240\nowidctlpar\wrapdefault\aspalpha\aspnum\faauto\adjustright\rin0\lin0\itap0 \rtlch\fcs1 \af0\afs20\alang1025 \ltrch\fcs0 _x000d__x000a_\i\fs24\lang2057\langfe2057\cgrid\langnp2057\langfenp2057 \sbasedon0 \snext24 \spriority0 \styrsid138405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384055 AMNumberTabs;}}{\*\rsidtbl \rsid24658\rsid735077\rsid1384055\rsid2892074\rsid4666813\rsid6641733\rsid7148995\rsid9636012\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44}{\nofchars491}{\*\company European Parliament}{\nofcharsws491}{\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84055\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7148995 \chftnsep _x000d__x000a_\par }}{\*\ftnsepc \ltrpar \pard\plain \ltrpar\ql \li0\ri0\widctlpar\wrapdefault\aspalpha\aspnum\faauto\adjustright\rin0\lin0\itap0 \rtlch\fcs1 \af0\afs20\alang1025 \ltrch\fcs0 \fs24\lang2057\langfe2057\cgrid\langnp2057\langfenp2057 {\rtlch\fcs1 \af0 _x000d__x000a_\ltrch\fcs0 \insrsid7148995 \chftnsepc _x000d__x000a_\par }}{\*\aftnsep \ltrpar \pard\plain \ltrpar\ql \li0\ri0\widctlpar\wrapdefault\aspalpha\aspnum\faauto\adjustright\rin0\lin0\itap0 \rtlch\fcs1 \af0\afs20\alang1025 \ltrch\fcs0 \fs24\lang2057\langfe2057\cgrid\langnp2057\langfenp2057 {\rtlch\fcs1 \af0 _x000d__x000a_\ltrch\fcs0 \insrsid7148995 \chftnsep _x000d__x000a_\par }}{\*\aftnsepc \ltrpar \pard\plain \ltrpar\ql \li0\ri0\widctlpar\wrapdefault\aspalpha\aspnum\faauto\adjustright\rin0\lin0\itap0 \rtlch\fcs1 \af0\afs20\alang1025 \ltrch\fcs0 \fs24\lang2057\langfe2057\cgrid\langnp2057\langfenp2057 {\rtlch\fcs1 \af0 _x000d__x000a_\ltrch\fcs0 \insrsid714899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384055\charrsid657701 {\*\bkmkstart restartA}&lt;AmendA&gt;}{_x000d__x000a_\rtlch\fcs1 \af0 \ltrch\fcs0 \insrsid1384055\charrsid657701 Amendment\tab \tab }{\rtlch\fcs1 \af0 \ltrch\fcs0 \cs15\b0\v\f1\fs20\cf9\insrsid1384055\charrsid657701 &lt;NumAmA&gt;}{\rtlch\fcs1 \af0 \ltrch\fcs0 \insrsid1384055\charrsid657701 #}{\rtlch\fcs1 \af0 _x000d__x000a_\ltrch\fcs0 \cs16\v\cf15\insrsid1384055\charrsid657701 ENMIENDA@NRAM@}{\rtlch\fcs1 \af0 \ltrch\fcs0 \insrsid1384055\charrsid657701 #}{\rtlch\fcs1 \af0 \ltrch\fcs0 \cs15\b0\v\f1\fs20\cf9\insrsid1384055\charrsid657701 &lt;/NumAmA&gt;}{\rtlch\fcs1 \af0 _x000d__x000a_\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RepeatBlock-By&gt;}{\rtlch\fcs1 \af0 \ltrch\fcs0 \insrsid1384055\charrsid657701 #}{\rtlch\fcs1 \af0 \ltrch\fcs0 \cs16\v\cf15\insrsid1384055\charrsid657701 &gt;&gt;&gt;@[ZMEMBERSMSG]@}{\rtlch\fcs1 \af0 _x000d__x000a_\ltrch\fcs0 \insrsid1384055\charrsid657701 #}{\rtlch\fcs1 \af0 \ltrch\fcs0 \cs15\b0\v\f1\fs20\cf9\insrsid1384055\charrsid657701 &lt;Members&gt;}{\rtlch\fcs1 \af0 \ltrch\fcs0 \cf10\insrsid1384055\charrsid657701 \u9668\'3f}{\rtlch\fcs1 \af0 \ltrch\fcs0 _x000d__x000a_\insrsid1384055\charrsid657701 #}{\rtlch\fcs1 \af0 \ltrch\fcs0 \cs16\v\cf15\insrsid1384055\charrsid657701 TVTMEMBERS@MEMBERS@}{\rtlch\fcs1 \af0 \ltrch\fcs0 \insrsid1384055\charrsid657701 #}{\rtlch\fcs1 \af0 \ltrch\fcs0 \cf10\insrsid1384055\charrsid657701 _x000d__x000a_\u9658\'3f}{\rtlch\fcs1 \af0 \ltrch\fcs0 \cs15\b0\v\f1\fs20\cf9\insrsid1384055\charrsid657701 &lt;/Members&gt;}{\rtlch\fcs1 \af0 \ltrch\fcs0 \insrsid1384055\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384055\charrsid657701 &lt;AuNomDe&gt;&lt;OptDel&gt;}{\rtlch\fcs1 \af0 \ltrch\fcs0 \insrsid1384055\charrsid657701 #}{\rtlch\fcs1 \af0 \ltrch\fcs0 \cs16\v\cf15\insrsid1384055\charrsid657701 MNU[ONBEHALFYES][NOTAPP]@CHOICE@}{\rtlch\fcs1 \af0 _x000d__x000a_\ltrch\fcs0 \insrsid1384055\charrsid657701 #}{\rtlch\fcs1 \af0 \ltrch\fcs0 \cs15\v\f1\fs20\cf9\insrsid1384055\charrsid657701 &lt;/OptDel&gt;&lt;/AuNomDe&gt;}{\rtlch\fcs1 \af0 \ltrch\fcs0 \insrsid1384055\charrsid657701 _x000d__x000a_\par &lt;&lt;&lt;}{\rtlch\fcs1 \af0 \ltrch\fcs0 \cs15\v\f1\fs20\cf9\insrsid1384055\charrsid657701 &lt;/RepeatBlock-By&gt;}{\rtlch\fcs1 \af0 \ltrch\fcs0 \insrsid1384055\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384055\charrsid657701 &lt;DocAmend&gt;}{\rtlch\fcs1 \af0 \ltrch\fcs0 \insrsid1384055\charrsid657701 Draft legislative resolution}{\rtlch\fcs1 \af0 \ltrch\fcs0 \cs15\b0\v\f1\fs20\cf9\insrsid1384055\charrsid657701 _x000d__x000a_&lt;/DocAmend&gt;}{\rtlch\fcs1 \af0 \ltrch\fcs0 \insrsid1384055\charrsid657701 _x000d__x000a_\par }\pard \ltrpar\s19\ql \li0\ri0\nowidctlpar\wrapdefault\aspalpha\aspnum\faauto\adjustright\rin0\lin0\itap0\pararsid16013815 {\rtlch\fcs1 \af0 \ltrch\fcs0 \cs15\b0\v\f1\fs20\cf9\insrsid1384055\charrsid657701 &lt;Article&gt;}{\rtlch\fcs1 \af0 \ltrch\fcs0 _x000d__x000a_\cf10\insrsid1384055\charrsid657701 \u9668\'3f}{\rtlch\fcs1 \af0 \ltrch\fcs0 \insrsid1384055\charrsid657701 #}{\rtlch\fcs1 \af0 \ltrch\fcs0 \cs16\v\cf15\insrsid1384055\charrsid657701 TVTRESPART@RESPART@}{\rtlch\fcs1 \af0 \ltrch\fcs0 _x000d__x000a_\insrsid1384055\charrsid657701 #}{\rtlch\fcs1 \af0 \ltrch\fcs0 \cf10\insrsid1384055\charrsid657701 \u9658\'3f}{\rtlch\fcs1 \af0 \ltrch\fcs0 \cs15\b0\v\f1\fs20\cf9\insrsid1384055\charrsid657701 &lt;/Article&gt;}{\rtlch\fcs1 \af0 \ltrch\fcs0 _x000d__x000a_\insrsid1384055\charrsid657701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384055\charrsid657701 \cell }\pard \ltrpar\ql \li0\ri0\widctlpar\intbl\wrapdefault\aspalpha\aspnum\faauto\adjustright\rin0\lin0 {\rtlch\fcs1 \af0 \ltrch\fcs0 _x000d__x000a_\insrsid1384055\charrsid657701 \trowd \ltrrow\ts11\trqc\trgaph340\trleft-340\trftsWidth1\trftsWidthB3\trftsWidthA3\trpaddl340\trpaddr340\trpaddfl3\trpaddfr3\tblind0\tblindtype3 \clvertalt\clbrdrt\brdrtbl \clbrdrl\brdrtbl \clbrdrb\brdrtbl \clbrdrr\brdrtbl _x000d__x000a_\cltxlrtb\clftsWidth3\clwWidth9752\clshdrawnil \cellx9412\row \ltrrow}\trowd \ltrrow\ts11\trqc\trgaph340\trleft-340\trftsWidth1\trftsWidthB3\trftsWidthA3\trpaddl340\trpaddr340\trpaddfl3\trpaddfr3\tblind0\tblindtype3 \clvertalt\clbrdrt\brdrtbl \clbrdrl_x000d__x000a_\brdrtbl \clbrdrb\brdrtbl \clbrdrr\brdrtbl \cltxlrtb\clftsWidth3\clwWidth4876\clshdrawnil \cellx4536\clvertalt\clbrdrt\brdrtbl \clbrdrl\brdrtbl \clbrdrb\brdrtbl \clbrdrr\brdrtbl \cltxlrtb\clftsWidth3\clwWidth4876\clshdrawnil \cellx9412\pard\plain \ltrpar_x000d__x000a_\s24\qc \li0\ri0\sa240\keepn\nowidctlpar\intbl\wrapdefault\aspalpha\aspnum\faauto\adjustright\rin0\lin0\pararsid10630121 \rtlch\fcs1 \af0\afs20\alang1025 \ltrch\fcs0 \i\fs24\lang2057\langfe2057\cgrid\langnp2057\langfenp2057 {\rtlch\fcs1 \af0 \ltrch\fcs0 _x000d__x000a_\insrsid1384055\charrsid657701 Draft legislative resolution\cell Amendment\cell }\pard\plain \ltrpar\ql \li0\ri0\widctlpar\intbl\wrapdefault\aspalpha\aspnum\faauto\adjustright\rin0\lin0 \rtlch\fcs1 \af0\afs20\alang1025 \ltrch\fcs0 _x000d__x000a_\fs24\lang2057\langfe2057\cgrid\langnp2057\langfenp2057 {\rtlch\fcs1 \af0 \ltrch\fcs0 \insrsid1384055\charrsid657701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384055\charrsid657701 ##\cell ##}{\rtlch\fcs1 \af0\afs24 \ltrch\fcs0 \insrsid1384055\charrsid657701 \cell }\pard\plain \ltrpar\ql \li0\ri0\widctlpar\intbl\wrapdefault\aspalpha\aspnum\faauto\adjustright\rin0\lin0 \rtlch\fcs1 \af0\afs20\alang1025 _x000d__x000a_\ltrch\fcs0 \fs24\lang2057\langfe2057\cgrid\langnp2057\langfenp2057 {\rtlch\fcs1 \af0 \ltrch\fcs0 \insrsid1384055\charrsid657701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0118616 \rtlch\fcs1 \af0\afs20\alang1025 \ltrch\fcs0 \fs24\lang1024\langfe1024\cgrid\noproof\langnp2057\langfenp2057 {\rtlch\fcs1 \af0 _x000d__x000a_\ltrch\fcs0 \noproof0\insrsid1384055\charrsid657701 Or. }{\rtlch\fcs1 \af0 \ltrch\fcs0 \cs15\v\f1\fs20\cf9\noproof0\insrsid1384055\charrsid657701 &lt;Original&gt;}{\rtlch\fcs1 \af0 \ltrch\fcs0 \noproof0\insrsid1384055\charrsid657701 #}{\rtlch\fcs1 \af0 _x000d__x000a_\ltrch\fcs0 \cs16\v\cf15\noproof0\insrsid1384055\charrsid657701 KEY(MAIN/LANGMIN)sh@ORLANGMSG@}{\rtlch\fcs1 \af0 \ltrch\fcs0 \noproof0\insrsid1384055\charrsid657701 #}{\rtlch\fcs1 \af0 \ltrch\fcs0 _x000d__x000a_\cs15\v\f1\fs20\cf9\noproof0\insrsid1384055\charrsid657701 &lt;/Original&gt;}{\rtlch\fcs1 \af0 \ltrch\fcs0 \noproof0\insrsid1384055\charrsid657701 _x000d__x000a_\par }\pard\plain \ltrpar\s22\qc \li0\ri0\sb240\sa240\keepn\nowidctlpar\wrapdefault\aspalpha\aspnum\faauto\adjustright\rin0\lin0\itap0\pararsid16390444 \rtlch\fcs1 \af0\afs20\alang1025 \ltrch\fcs0 _x000d__x000a_\i\fs24\lang1024\langfe1024\cgrid\noproof\langnp2057\langfenp2057 {\rtlch\fcs1 \af0 \ltrch\fcs0 \cs15\i0\v\f1\fs20\cf9\noproof0\insrsid1384055\charrsid657701 &lt;TitreJust&gt;}{\rtlch\fcs1 \af0 \ltrch\fcs0 \noproof0\insrsid1384055\charrsid657701 Justification}{_x000d__x000a_\rtlch\fcs1 \af0 \ltrch\fcs0 \cs15\i0\v\f1\fs20\cf9\noproof0\insrsid1384055\charrsid657701 &lt;/TitreJust&gt;}{\rtlch\fcs1 \af0 \ltrch\fcs0 \noproof0\insrsid1384055\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384055\charrsid657701 &lt;OptDelPrev&gt;}{\rtlch\fcs1 \af0 \ltrch\fcs0 \noproof0\insrsid1384055\charrsid657701 #}{\rtlch\fcs1 \af0 \ltrch\fcs0 _x000d__x000a_\cs16\v\cf15\noproof0\insrsid1384055\charrsid657701 MNU[TEXTJUSTYES][TEXTJUSTNO]@CHOICE@}{\rtlch\fcs1 \af0 \ltrch\fcs0 \noproof0\insrsid1384055\charrsid657701 #}{\rtlch\fcs1 \af0 \ltrch\fcs0 \cs15\i0\v\f1\fs20\cf9\noproof0\insrsid1384055\charrsid657701 _x000d__x000a_&lt;/OptDelPrev&gt;}{\rtlch\fcs1 \af0 \ltrch\fcs0 \noproof0\insrsid1384055\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384055\charrsid65770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c0_x000d__x000a_99ef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091903 HideTWBExt;}{\*\cs16 \additive \v\cf15 \spriority0 \styrsid11091903 HideTWBInt;}{\s17\ql \li0\ri0\sa120\nowidctlpar\wrapdefault\aspalpha\aspnum\faauto\adjustright\rin0\lin0\itap0 _x000d__x000a_\rtlch\fcs1 \af0\afs20\alang1025 \ltrch\fcs0 \fs24\lang2057\langfe2057\cgrid\langnp2057\langfenp2057 \sbasedon0 \snext17 \slink18 \spriority0 \styrsid11091903 Normal6;}{\*\cs18 \additive \fs24 \slink17 \slocked \spriority0 \styrsid11091903 Normal6 Char;}{_x000d__x000a_\s19\ql \li0\ri0\nowidctlpar\wrapdefault\aspalpha\aspnum\faauto\adjustright\rin0\lin0\itap0 \rtlch\fcs1 \af0\afs20\alang1025 \ltrch\fcs0 \b\fs24\lang2057\langfe2057\cgrid\langnp2057\langfenp2057 \sbasedon0 \snext19 \slink20 \spriority0 \styrsid11091903 _x000d__x000a_NormalBold;}{\*\cs20 \additive \b\fs24 \slink19 \slocked \spriority0 \styrsid11091903 NormalBold Char;}{\s21\ql \li0\ri0\sa240\nowidctlpar\wrapdefault\aspalpha\aspnum\faauto\adjustright\rin0\lin0\itap0 \rtlch\fcs1 \af0\afs20\alang1025 \ltrch\fcs0 _x000d__x000a_\i\fs24\lang1024\langfe1024\cgrid\noproof\langnp2057\langfenp2057 \sbasedon0 \snext21 \spriority0 \styrsid11091903 Normal12Italic;}{\s22\qc \li0\ri0\sb240\nowidctlpar\wrapdefault\aspalpha\aspnum\faauto\adjustright\rin0\lin0\itap0 \rtlch\fcs1 _x000d__x000a_\af0\afs20\alang1025 \ltrch\fcs0 \i\fs24\lang2057\langfe2057\cgrid\langnp2057\langfenp2057 \sbasedon0 \snext22 \spriority0 \styrsid11091903 CrossRef;}{_x000d__x000a_\s23\qc \li0\ri0\sb240\sa240\keepn\nowidctlpar\wrapdefault\aspalpha\aspnum\faauto\adjustright\rin0\lin0\itap0 \rtlch\fcs1 \af0\afs20\alang1025 \ltrch\fcs0 \i\fs24\lang1024\langfe1024\cgrid\noproof\langnp2057\langfenp2057 _x000d__x000a_\sbasedon0 \snext0 \spriority0 \styrsid11091903 JustificationTitle;}{\s24\qr \li0\ri0\sb240\sa240\nowidctlpar\wrapdefault\aspalpha\aspnum\faauto\adjustright\rin0\lin0\itap0 \rtlch\fcs1 \af0\afs20\alang1025 \ltrch\fcs0 _x000d__x000a_\fs24\lang1024\langfe1024\cgrid\noproof\langnp2057\langfenp2057 \sbasedon0 \snext24 \spriority0 \styrsid11091903 Olang;}{\s25\qc \li0\ri0\sa240\nowidctlpar\wrapdefault\aspalpha\aspnum\faauto\adjustright\rin0\lin0\itap0 \rtlch\fcs1 \af0\afs20\alang1025 _x000d__x000a_\ltrch\fcs0 \i\fs24\lang2057\langfe2057\cgrid\langnp2057\langfenp2057 \sbasedon0 \snext25 \spriority0 \styrsid11091903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1091903 AMNumberTabs;}}{\*\rsidtbl \rsid24658\rsid735077\rsid2892074\rsid4666813\rsid6641733\rsid6770489\rsid9636012\rsid11091903\rsid11215221_x000d__x000a_\rsid12154954\rsid14424199\rsid15204470\rsid15285974\rsid15950462\rsid16324206\rsid16662270}{\mmathPr\mmathFont34\mbrkBin0\mbrkBinSub0\msmallFrac0\mdispDef1\mlMargin0\mrMargin0\mdefJc1\mwrapIndent1440\mintLim0\mnaryLim1}{\info{\author PLEITINX Pauline}_x000d__x000a_{\operator PLEITINX Pauline}{\creatim\yr2017\mo2\dy6\hr12\min34}{\revtim\yr2017\mo2\dy6\hr12\min34}{\version1}{\edmins0}{\nofpages1}{\nofwords70}{\nofchars769}{\*\company European Parliament}{\nofcharsws770}{\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091903\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6770489 \chftnsep _x000d__x000a_\par }}{\*\ftnsepc \ltrpar \pard\plain \ltrpar\ql \li0\ri0\widctlpar\wrapdefault\aspalpha\aspnum\faauto\adjustright\rin0\lin0\itap0 \rtlch\fcs1 \af0\afs20\alang1025 \ltrch\fcs0 \fs24\lang2057\langfe2057\cgrid\langnp2057\langfenp2057 {\rtlch\fcs1 \af0 _x000d__x000a_\ltrch\fcs0 \insrsid6770489 \chftnsepc _x000d__x000a_\par }}{\*\aftnsep \ltrpar \pard\plain \ltrpar\ql \li0\ri0\widctlpar\wrapdefault\aspalpha\aspnum\faauto\adjustright\rin0\lin0\itap0 \rtlch\fcs1 \af0\afs20\alang1025 \ltrch\fcs0 \fs24\lang2057\langfe2057\cgrid\langnp2057\langfenp2057 {\rtlch\fcs1 \af0 _x000d__x000a_\ltrch\fcs0 \insrsid6770489 \chftnsep _x000d__x000a_\par }}{\*\aftnsepc \ltrpar \pard\plain \ltrpar\ql \li0\ri0\widctlpar\wrapdefault\aspalpha\aspnum\faauto\adjustright\rin0\lin0\itap0 \rtlch\fcs1 \af0\afs20\alang1025 \ltrch\fcs0 \fs24\lang2057\langfe2057\cgrid\langnp2057\langfenp2057 {\rtlch\fcs1 \af0 _x000d__x000a_\ltrch\fcs0 \insrsid677048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11091903\charrsid657701 {\*\bkmkstart restartB}&lt;AmendB&gt;}{_x000d__x000a_\rtlch\fcs1 \af0 \ltrch\fcs0 \insrsid11091903\charrsid657701 Amendment\tab \tab }{\rtlch\fcs1 \af0 \ltrch\fcs0 \cs15\b0\v\f1\fs20\cf9\insrsid11091903\charrsid657701 &lt;NumAmB&gt;}{\rtlch\fcs1 \af0 \ltrch\fcs0 \insrsid11091903\charrsid657701 #}{\rtlch\fcs1 _x000d__x000a_\af0 \ltrch\fcs0 \cs16\v\cf15\insrsid11091903\charrsid657701 ENMIENDA@NRAM@}{\rtlch\fcs1 \af0 \ltrch\fcs0 \insrsid11091903\charrsid657701 #}{\rtlch\fcs1 \af0 \ltrch\fcs0 \cs15\b0\v\f1\fs20\cf9\insrsid11091903\charrsid657701 &lt;/NumAmB&gt;}{\rtlch\fcs1 \af0 _x000d__x000a_\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RepeatBlock-By&gt;}{\rtlch\fcs1 \af0 \ltrch\fcs0 \insrsid11091903\charrsid657701 #}{\rtlch\fcs1 \af0 \ltrch\fcs0 \cs16\v\cf15\insrsid11091903\charrsid657701 &gt;&gt;&gt;@[ZMEMBERSMSG]@}{\rtlch\fcs1 _x000d__x000a_\af0 \ltrch\fcs0 \insrsid11091903\charrsid657701 #}{\rtlch\fcs1 \af0 \ltrch\fcs0 \cs15\b0\v\f1\fs20\cf9\insrsid11091903\charrsid657701 &lt;Members&gt;}{\rtlch\fcs1 \af0 \ltrch\fcs0 \cf10\insrsid11091903\charrsid657701 \u9668\'3f}{\rtlch\fcs1 \af0 \ltrch\fcs0 _x000d__x000a_\insrsid11091903\charrsid657701 #}{\rtlch\fcs1 \af0 \ltrch\fcs0 \cs16\v\cf15\insrsid11091903\charrsid657701 TVTMEMBERS@MEMBERS@}{\rtlch\fcs1 \af0 \ltrch\fcs0 \insrsid11091903\charrsid657701 #}{\rtlch\fcs1 \af0 \ltrch\fcs0 _x000d__x000a_\cf10\insrsid11091903\charrsid657701 \u9658\'3f}{\rtlch\fcs1 \af0 \ltrch\fcs0 \cs15\b0\v\f1\fs20\cf9\insrsid11091903\charrsid657701 &lt;/Members&gt;}{\rtlch\fcs1 \af0 \ltrch\fcs0 \insrsid11091903\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11091903\charrsid657701 &lt;AuNomDe&gt;&lt;OptDel&gt;}{\rtlch\fcs1 \af0 \ltrch\fcs0 \insrsid11091903\charrsid657701 #}{\rtlch\fcs1 \af0 \ltrch\fcs0 \cs16\v\cf15\insrsid11091903\charrsid657701 MNU[ONBEHALFYES][NOTAPP]@CHOICE@}{\rtlch\fcs1 _x000d__x000a_\af0 \ltrch\fcs0 \insrsid11091903\charrsid657701 #}{\rtlch\fcs1 \af0 \ltrch\fcs0 \cs15\v\f1\fs20\cf9\insrsid11091903\charrsid657701 &lt;/OptDel&gt;&lt;/AuNomDe&gt;}{\rtlch\fcs1 \af0 \ltrch\fcs0 \insrsid11091903\charrsid657701 _x000d__x000a_\par &lt;&lt;&lt;}{\rtlch\fcs1 \af0 \ltrch\fcs0 \cs15\v\f1\fs20\cf9\insrsid11091903\charrsid657701 &lt;/RepeatBlock-By&gt;}{\rtlch\fcs1 \af0 \ltrch\fcs0 \insrsid11091903\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11091903\charrsid657701 &lt;DocAmend&gt;}{\rtlch\fcs1 \af0 \ltrch\fcs0 \insrsid11091903\charrsid657701 #}{\rtlch\fcs1 \af0 \ltrch\fcs0 \cs16\v\cf15\insrsid11091903\charrsid657701 _x000d__x000a_MNU[OPTPROPOSALCOD][OPTPROPOSALCNS][OPTPROPOSALNLE]@CHOICE@CODEMNU}{\rtlch\fcs1 \af0 \ltrch\fcs0 \insrsid11091903\charrsid657701 #}{\rtlch\fcs1 \af0 \ltrch\fcs0 \cs15\b0\v\f1\fs20\cf9\insrsid11091903\charrsid657701 &lt;/DocAmend&gt;}{\rtlch\fcs1 \af0 _x000d__x000a_\ltrch\fcs0 \insrsid11091903\charrsid657701 _x000d__x000a_\par }\pard \ltrpar\s19\ql \li0\ri0\keepn\nowidctlpar\wrapdefault\aspalpha\aspnum\faauto\adjustright\rin0\lin0\itap0\pararsid10630121 {\rtlch\fcs1 \af0 \ltrch\fcs0 \cs15\b0\v\f1\fs20\cf9\insrsid11091903\charrsid657701 &lt;Article&gt;}{\rtlch\fcs1 \af0 \ltrch\fcs0 _x000d__x000a_\insrsid11091903\charrsid657701 #}{\rtlch\fcs1 \af0 \ltrch\fcs0 \cs16\v\cf15\insrsid11091903\charrsid657701 MNU[AMACTPARTYES][AMACTPARTNO]@CHOICE@AMACTMNU}{\rtlch\fcs1 \af0 \ltrch\fcs0 \insrsid11091903\charrsid657701 #}{\rtlch\fcs1 \af0 \ltrch\fcs0 _x000d__x000a_\cs15\b0\v\f1\fs20\cf9\insrsid11091903\charrsid657701 &lt;/Article&gt;}{\rtlch\fcs1 \af0 \ltrch\fcs0 \insrsid11091903\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11091903\charrsid657701 &lt;DocAmend2&gt;&lt;OptDel&gt;}{\rtlch\fcs1 \af0 \ltrch\fcs0 \insrsid11091903\charrsid657701 #}{\rtlch\fcs1 \af0 \ltrch\fcs0 \cs16\v\cf15\insrsid11091903\charrsid657701 _x000d__x000a_MNU[OPTNRACTYES][NOTAPP]@CHOICE@AMACTMNU}{\rtlch\fcs1 \af0 \ltrch\fcs0 \insrsid11091903\charrsid657701 #}{\rtlch\fcs1 \af0 \ltrch\fcs0 \cs15\v\f1\fs20\cf9\insrsid11091903\charrsid657701 &lt;/OptDel&gt;&lt;/DocAmend2&gt;}{\rtlch\fcs1 \af0 \ltrch\fcs0 _x000d__x000a_\insrsid11091903\charrsid657701 _x000d__x000a_\par }\pard \ltrpar\ql \li0\ri0\widctlpar\wrapdefault\aspalpha\aspnum\faauto\adjustright\rin0\lin0\itap0\pararsid10158853 {\rtlch\fcs1 \af0 \ltrch\fcs0 \cs15\v\f1\fs20\cf9\insrsid11091903\charrsid657701 &lt;Article2&gt;&lt;OptDel&gt;}{\rtlch\fcs1 \af0 \ltrch\fcs0 _x000d__x000a_\insrsid11091903\charrsid657701 #}{\rtlch\fcs1 \af0 \ltrch\fcs0 \cs16\v\cf15\insrsid11091903\charrsid657701 MNU[OPTACTPARTYES][NOTAPP]@CHOICE@AMACTMNU}{\rtlch\fcs1 \af0 \ltrch\fcs0 \insrsid11091903\charrsid657701 #}{\rtlch\fcs1 \af0 \ltrch\fcs0 _x000d__x000a_\cs15\v\f1\fs20\cf9\insrsid11091903\charrsid657701 &lt;/OptDel&gt;&lt;/Article2&gt;}{\rtlch\fcs1 \af0 \ltrch\fcs0 \insrsid11091903\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11091903\charrsid657701 \cell _x000d__x000a_}\pard \ltrpar\ql \li0\ri0\widctlpar\intbl\wrapdefault\aspalpha\aspnum\faauto\adjustright\rin0\lin0 {\rtlch\fcs1 \af0 \ltrch\fcs0 \insrsid11091903\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11091903\charrsid657701 #}{\rtlch\fcs1 \af0 \ltrch\fcs0 \cs16\v\cf15\insrsid11091903\charrsid657701 MNU[OPTLEFTAMACT][LEFTPROP]@CHOICE@AMACTMNU}{\rtlch\fcs1 \af0 \ltrch\fcs0 \insrsid11091903\charrsid657701 #\cell _x000d__x000a_Amendment\cell }\pard\plain \ltrpar\ql \li0\ri0\widctlpar\intbl\wrapdefault\aspalpha\aspnum\faauto\adjustright\rin0\lin0 \rtlch\fcs1 \af0\afs20\alang1025 \ltrch\fcs0 \fs24\lang2057\langfe2057\cgrid\langnp2057\langfenp2057 {\rtlch\fcs1 \af0 \ltrch\fcs0 _x000d__x000a_\insrsid11091903\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11091903\charrsid657701 ##\cell ##}{\rtlch\fcs1 \af0\afs24 \ltrch\fcs0 \insrsid11091903\charrsid657701 \cell }\pard\plain \ltrpar\ql \li0\ri0\widctlpar\intbl\wrapdefault\aspalpha\aspnum\faauto\adjustright\rin0\lin0 \rtlch\fcs1 _x000d__x000a_\af0\afs20\alang1025 \ltrch\fcs0 \fs24\lang2057\langfe2057\cgrid\langnp2057\langfenp2057 {\rtlch\fcs1 \af0 \ltrch\fcs0 \insrsid11091903\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11091903\charrsid657701 Or. }{\rtlch\fcs1 \af0 \ltrch\fcs0 \cs15\v\f1\fs20\cf9\noproof0\insrsid11091903\charrsid657701 &lt;Original&gt;}{\rtlch\fcs1 \af0 \ltrch\fcs0 \noproof0\insrsid11091903\charrsid657701 #}{\rtlch\fcs1 \af0 _x000d__x000a_\ltrch\fcs0 \cs16\v\cf15\noproof0\insrsid11091903\charrsid657701 KEY(MAIN/LANGMIN)sh@ORLANGMSG@}{\rtlch\fcs1 \af0 \ltrch\fcs0 \noproof0\insrsid11091903\charrsid657701 #}{\rtlch\fcs1 \af0 \ltrch\fcs0 _x000d__x000a_\cs15\v\f1\fs20\cf9\noproof0\insrsid11091903\charrsid657701 &lt;/Original&gt;}{\rtlch\fcs1 \af0 \ltrch\fcs0 \noproof0\insrsid11091903\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11091903\charrsid657701 &lt;OptDel&gt;}{\rtlch\fcs1 \af0 \ltrch\fcs0 \insrsid11091903\charrsid657701 #}{\rtlch\fcs1 \af0 \ltrch\fcs0 \cs16\v\cf15\insrsid11091903\charrsid657701 MNU[CROSSREFNO][CROSSREFYES]@CHOICE@}_x000d__x000a_{\rtlch\fcs1 \af0 \ltrch\fcs0 \insrsid11091903\charrsid657701 #}{\rtlch\fcs1 \af0 \ltrch\fcs0 \cs15\i0\v\f1\fs20\cf9\insrsid11091903\charrsid657701 &lt;/OptDel&gt;}{\rtlch\fcs1 \af0 \ltrch\fcs0 \insrsid11091903\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11091903\charrsid657701 &lt;TitreJust&gt;}{\rtlch\fcs1 \af0 \ltrch\fcs0 \noproof0\insrsid11091903\charrsid657701 Justification_x000d__x000a_}{\rtlch\fcs1 \af0 \ltrch\fcs0 \cs15\i0\v\f1\fs20\cf9\noproof0\insrsid11091903\charrsid657701 &lt;/TitreJust&gt;}{\rtlch\fcs1 \af0 \ltrch\fcs0 \noproof0\insrsid11091903\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11091903\charrsid657701 &lt;OptDelPrev&gt;}{\rtlch\fcs1 \af0 \ltrch\fcs0 \noproof0\insrsid11091903\charrsid657701 #}{\rtlch\fcs1 \af0 \ltrch\fcs0 _x000d__x000a_\cs16\v\cf15\noproof0\insrsid11091903\charrsid657701 MNU[TEXTJUSTYES][TEXTJUSTNO]@CHOICE@}{\rtlch\fcs1 \af0 \ltrch\fcs0 \noproof0\insrsid11091903\charrsid657701 #}{\rtlch\fcs1 \af0 \ltrch\fcs0 _x000d__x000a_\cs15\i0\v\f1\fs20\cf9\noproof0\insrsid11091903\charrsid657701 &lt;/OptDelPrev&gt;}{\rtlch\fcs1 \af0 \ltrch\fcs0 \noproof0\insrsid11091903\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11091903\charrsid65770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14_x000d__x000a_8af06c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4683066 HideTWBExt;}{\*\cs16 \additive \v\cf15 \spriority0 \styrsid4683066 HideTWBInt;}{\s17\ql \li0\ri0\sa120\nowidctlpar\wrapdefault\aspalpha\aspnum\faauto\adjustright\rin0\lin0\itap0 _x000d__x000a_\rtlch\fcs1 \af0\afs20\alang1025 \ltrch\fcs0 \fs24\lang2057\langfe2057\cgrid\langnp2057\langfenp2057 \sbasedon0 \snext17 \slink18 \spriority0 \styrsid4683066 Normal6;}{\*\cs18 \additive \fs24 \slink17 \slocked \spriority0 \styrsid4683066 Normal6 Char;}{_x000d__x000a_\s19\ql \li0\ri0\nowidctlpar\wrapdefault\aspalpha\aspnum\faauto\adjustright\rin0\lin0\itap0 \rtlch\fcs1 \af0\afs20\alang1025 \ltrch\fcs0 \b\fs24\lang2057\langfe2057\cgrid\langnp2057\langfenp2057 \sbasedon0 \snext19 \slink20 \spriority0 \styrsid4683066 _x000d__x000a_NormalBold;}{\*\cs20 \additive \b\fs24 \slink19 \slocked \spriority0 \styrsid4683066 NormalBold Char;}{\s21\ql \li0\ri0\sa240\nowidctlpar\wrapdefault\aspalpha\aspnum\faauto\adjustright\rin0\lin0\itap0 \rtlch\fcs1 \af0\afs20\alang1025 \ltrch\fcs0 _x000d__x000a_\i\fs24\lang1024\langfe1024\cgrid\noproof\langnp2057\langfenp2057 \sbasedon0 \snext21 \spriority0 \styrsid4683066 Normal12Italic;}{\s22\qc \li0\ri0\sb240\nowidctlpar\wrapdefault\aspalpha\aspnum\faauto\adjustright\rin0\lin0\itap0 \rtlch\fcs1 _x000d__x000a_\af0\afs20\alang1025 \ltrch\fcs0 \i\fs24\lang2057\langfe2057\cgrid\langnp2057\langfenp2057 \sbasedon0 \snext22 \spriority0 \styrsid4683066 CrossRef;}{_x000d__x000a_\s23\qc \li0\ri0\sb240\sa240\keepn\nowidctlpar\wrapdefault\aspalpha\aspnum\faauto\adjustright\rin0\lin0\itap0 \rtlch\fcs1 \af0\afs20\alang1025 \ltrch\fcs0 \i\fs24\lang1024\langfe1024\cgrid\noproof\langnp2057\langfenp2057 _x000d__x000a_\sbasedon0 \snext0 \spriority0 \styrsid4683066 JustificationTitle;}{\s24\qr \li0\ri0\sb240\sa240\nowidctlpar\wrapdefault\aspalpha\aspnum\faauto\adjustright\rin0\lin0\itap0 \rtlch\fcs1 \af0\afs20\alang1025 \ltrch\fcs0 _x000d__x000a_\fs24\lang1024\langfe1024\cgrid\noproof\langnp2057\langfenp2057 \sbasedon0 \snext24 \spriority0 \styrsid4683066 Olang;}{\s25\qc \li0\ri0\sa240\nowidctlpar\wrapdefault\aspalpha\aspnum\faauto\adjustright\rin0\lin0\itap0 \rtlch\fcs1 \af0\afs20\alang1025 _x000d__x000a_\ltrch\fcs0 \i\fs24\lang2057\langfe2057\cgrid\langnp2057\langfenp2057 \sbasedon0 \snext25 \spriority0 \styrsid4683066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4683066 AMNumberTabs;}}{\*\rsidtbl \rsid24658\rsid735077\rsid2892074\rsid4666813\rsid4683066\rsid6641733\rsid9636012\rsid11215221\rsid12154954_x000d__x000a_\rsid12745553\rsid14424199\rsid15204470\rsid15285974\rsid15950462\rsid16324206\rsid16662270}{\mmathPr\mmathFont34\mbrkBin0\mbrkBinSub0\msmallFrac0\mdispDef1\mlMargin0\mrMargin0\mdefJc1\mwrapIndent1440\mintLim0\mnaryLim1}{\info{\author PLEITINX Pauline}_x000d__x000a_{\operator PLEITINX Pauline}{\creatim\yr2017\mo2\dy6\hr12\min38}{\revtim\yr2017\mo2\dy6\hr12\min38}{\version1}{\edmins0}{\nofpages1}{\nofwords70}{\nofchars765}{\*\company European Parliament}{\nofcharsws766}{\vern57441}}{\*\xmlnstbl {\xmlns1 http://schema_x000d__x000a_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4683066\utinl \fet0{\*\wgrffmtfilter 013f}\ilfomacatclnup0{\*\template C:\\Users\\PPLEIT~1\\AppData\\Local\\Temp\\Blank1.dot}{\*\ftnsep \ltrpar \pard\plain \ltrpar_x000d__x000a_\ql \li0\ri0\widctlpar\wrapdefault\aspalpha\aspnum\faauto\adjustright\rin0\lin0\itap0 \rtlch\fcs1 \af0\afs20\alang1025 \ltrch\fcs0 \fs24\lang2057\langfe2057\cgrid\langnp2057\langfenp2057 {\rtlch\fcs1 \af0 \ltrch\fcs0 \insrsid12745553 \chftnsep _x000d__x000a_\par }}{\*\ftnsepc \ltrpar \pard\plain \ltrpar\ql \li0\ri0\widctlpar\wrapdefault\aspalpha\aspnum\faauto\adjustright\rin0\lin0\itap0 \rtlch\fcs1 \af0\afs20\alang1025 \ltrch\fcs0 \fs24\lang2057\langfe2057\cgrid\langnp2057\langfenp2057 {\rtlch\fcs1 \af0 _x000d__x000a_\ltrch\fcs0 \insrsid12745553 \chftnsepc _x000d__x000a_\par }}{\*\aftnsep \ltrpar \pard\plain \ltrpar\ql \li0\ri0\widctlpar\wrapdefault\aspalpha\aspnum\faauto\adjustright\rin0\lin0\itap0 \rtlch\fcs1 \af0\afs20\alang1025 \ltrch\fcs0 \fs24\lang2057\langfe2057\cgrid\langnp2057\langfenp2057 {\rtlch\fcs1 \af0 _x000d__x000a_\ltrch\fcs0 \insrsid12745553 \chftnsep _x000d__x000a_\par }}{\*\aftnsepc \ltrpar \pard\plain \ltrpar\ql \li0\ri0\widctlpar\wrapdefault\aspalpha\aspnum\faauto\adjustright\rin0\lin0\itap0 \rtlch\fcs1 \af0\afs20\alang1025 \ltrch\fcs0 \fs24\lang2057\langfe2057\cgrid\langnp2057\langfenp2057 {\rtlch\fcs1 \af0 _x000d__x000a_\ltrch\fcs0 \insrsid1274555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16068007 \rtlch\fcs1 \af0\afs20\alang1025 \ltrch\fcs0 \b\fs24\lang2057\langfe2057\cgrid\langnp2057\langfenp2057 {\rtlch\fcs1 \af0 \ltrch\fcs0 \cs15\b0\v\f1\fs20\cf9\insrsid4683066\charrsid657701 {\*\bkmkstart restart}&lt;}{\rtlch\fcs1 _x000d__x000a_\af0 \ltrch\fcs0 \cs15\b0\v\f1\fs20\cf9\insrsid4683066 Amend}{\rtlch\fcs1 \af0 \ltrch\fcs0 \cs15\b0\v\f1\fs20\cf9\insrsid4683066\charrsid657701 &gt;}{\rtlch\fcs1 \af0 \ltrch\fcs0 \insrsid4683066\charrsid657701 Amendment\tab \tab }{\rtlch\fcs1 \af0 _x000d__x000a_\ltrch\fcs0 \cs15\b0\v\f1\fs20\cf9\insrsid4683066\charrsid657701 &lt;}{\rtlch\fcs1 \af0 \ltrch\fcs0 \cs15\b0\v\f1\fs20\cf9\insrsid4683066 NumAm&gt;}{\rtlch\fcs1 \af0 \ltrch\fcs0 \insrsid4683066\charrsid657701 #}{\rtlch\fcs1 \af0 \ltrch\fcs0 _x000d__x000a_\cs16\v\cf15\insrsid4683066\charrsid657701 ENMIENDA@NRAM@}{\rtlch\fcs1 \af0 \ltrch\fcs0 \insrsid4683066\charrsid657701 #}{\rtlch\fcs1 \af0 \ltrch\fcs0 \cs15\b0\v\f1\fs20\cf9\insrsid4683066\charrsid657701 &lt;/}{\rtlch\fcs1 \af0 \ltrch\fcs0 _x000d__x000a_\cs15\b0\v\f1\fs20\cf9\insrsid4683066 NumAm&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RepeatBlock-By&gt;}{\rtlch\fcs1 \af0 \ltrch\fcs0 \insrsid4683066\charrsid657701 #}{\rtlch\fcs1 \af0 \ltrch\fcs0 \cs16\v\cf15\insrsid4683066\charrsid657701 &gt;&gt;&gt;@[ZMEMBERSMSG]@}{\rtlch\fcs1 \af0 _x000d__x000a_\ltrch\fcs0 \insrsid4683066\charrsid657701 #}{\rtlch\fcs1 \af0 \ltrch\fcs0 \cs15\b0\v\f1\fs20\cf9\insrsid4683066\charrsid657701 &lt;Members&gt;}{\rtlch\fcs1 \af0 \ltrch\fcs0 \cf10\insrsid4683066\charrsid16068007 \u9668\'3f}{\rtlch\fcs1 \af0 \ltrch\fcs0 _x000d__x000a_\insrsid4683066\charrsid657701 #}{\rtlch\fcs1 \af0 \ltrch\fcs0 \cs16\v\cf15\insrsid4683066\charrsid657701 TVTMEMBERS@MEMBERS@}{\rtlch\fcs1 \af0 \ltrch\fcs0 \insrsid4683066\charrsid657701 #}{\rtlch\fcs1 \af0 \ltrch\fcs0 _x000d__x000a_\cf10\insrsid4683066\charrsid16068007 \u9658\'3f}{\rtlch\fcs1 \af0 \ltrch\fcs0 \cs15\b0\v\f1\fs20\cf9\insrsid4683066\charrsid657701 &lt;/Members&gt;}{\rtlch\fcs1 \af0 \ltrch\fcs0 \insrsid4683066\charrsid657701 _x000d__x000a_\par }\pard\plain \ltrpar\ql \li0\ri0\widctlpar\wrapdefault\aspalpha\aspnum\faauto\adjustright\rin0\lin0\itap0\pararsid5976803 \rtlch\fcs1 \af0\afs20\alang1025 \ltrch\fcs0 \fs24\lang2057\langfe2057\cgrid\langnp2057\langfenp2057 {\rtlch\fcs1 \af0 \ltrch\fcs0 _x000d__x000a_\cs15\v\f1\fs20\cf9\insrsid4683066\charrsid657701 &lt;AuNomDe&gt;&lt;OptDel&gt;}{\rtlch\fcs1 \af0 \ltrch\fcs0 \insrsid4683066\charrsid657701 #}{\rtlch\fcs1 \af0 \ltrch\fcs0 \cs16\v\cf15\insrsid4683066\charrsid657701 MNU[ONBEHALFYES][NOTAPP]@CHOICE@}{\rtlch\fcs1 \af0 _x000d__x000a_\ltrch\fcs0 \insrsid4683066\charrsid657701 #}{\rtlch\fcs1 \af0 \ltrch\fcs0 \cs15\v\f1\fs20\cf9\insrsid4683066\charrsid657701 &lt;/OptDel&gt;&lt;/AuNomDe&gt;}{\rtlch\fcs1 \af0 \ltrch\fcs0 \insrsid4683066\charrsid657701 _x000d__x000a_\par &lt;&lt;&lt;}{\rtlch\fcs1 \af0 \ltrch\fcs0 \cs15\v\f1\fs20\cf9\insrsid4683066\charrsid657701 &lt;/RepeatBlock-By&gt;}{\rtlch\fcs1 \af0 \ltrch\fcs0 \insrsid4683066\charrsid657701 _x000d__x000a_\par }\pard\plain \ltrpar\s19\ql \li0\ri0\nowidctlpar\wrapdefault\aspalpha\aspnum\faauto\adjustright\rin0\lin0\itap0\pararsid5976803 \rtlch\fcs1 \af0\afs20\alang1025 \ltrch\fcs0 \b\fs24\lang2057\langfe2057\cgrid\langnp2057\langfenp2057 {\rtlch\fcs1 \af0 _x000d__x000a_\ltrch\fcs0 \cs15\b0\v\f1\fs20\cf9\insrsid4683066\charrsid657701 &lt;DocAmend&gt;}{\rtlch\fcs1 \af0 \ltrch\fcs0 \insrsid4683066\charrsid657701 #}{\rtlch\fcs1 \af0 \ltrch\fcs0 \cs16\v\cf15\insrsid4683066\charrsid657701 _x000d__x000a_MNU[OPTPROPOSALCOD][OPTPROPOSALCNS][OPTPROPOSALNLE]@CHOICE@CODEMNU}{\rtlch\fcs1 \af0 \ltrch\fcs0 \insrsid4683066\charrsid657701 #}{\rtlch\fcs1 \af0 \ltrch\fcs0 \cs15\b0\v\f1\fs20\cf9\insrsid4683066\charrsid657701 &lt;/DocAmend&gt;}{\rtlch\fcs1 \af0 \ltrch\fcs0 _x000d__x000a_\insrsid4683066\charrsid657701 _x000d__x000a_\par }\pard \ltrpar\s19\ql \li0\ri0\keepn\nowidctlpar\wrapdefault\aspalpha\aspnum\faauto\adjustright\rin0\lin0\itap0\pararsid10630121 {\rtlch\fcs1 \af0 \ltrch\fcs0 \cs15\b0\v\f1\fs20\cf9\insrsid4683066\charrsid657701 &lt;Article&gt;}{\rtlch\fcs1 \af0 \ltrch\fcs0 _x000d__x000a_\insrsid4683066\charrsid657701 #}{\rtlch\fcs1 \af0 \ltrch\fcs0 \cs16\v\cf15\insrsid4683066\charrsid657701 MNU[AMACTPARTYES][AMACTPARTNO]@CHOICE@AMACTMNU}{\rtlch\fcs1 \af0 \ltrch\fcs0 \insrsid4683066\charrsid657701 #}{\rtlch\fcs1 \af0 \ltrch\fcs0 _x000d__x000a_\cs15\b0\v\f1\fs20\cf9\insrsid4683066\charrsid657701 &lt;/Article&gt;}{\rtlch\fcs1 \af0 \ltrch\fcs0 \insrsid4683066\charrsid657701 _x000d__x000a_\par }\pard\plain \ltrpar\ql \li0\ri0\keepn\widctlpar\wrapdefault\aspalpha\aspnum\faauto\adjustright\rin0\lin0\itap0\pararsid3744759 \rtlch\fcs1 \af0\afs20\alang1025 \ltrch\fcs0 \fs24\lang2057\langfe2057\cgrid\langnp2057\langfenp2057 {\rtlch\fcs1 \af0 _x000d__x000a_\ltrch\fcs0 \cs15\v\f1\fs20\cf9\insrsid4683066\charrsid657701 &lt;DocAmend2&gt;&lt;OptDel&gt;}{\rtlch\fcs1 \af0 \ltrch\fcs0 \insrsid4683066\charrsid657701 #}{\rtlch\fcs1 \af0 \ltrch\fcs0 \cs16\v\cf15\insrsid4683066\charrsid657701 _x000d__x000a_MNU[OPTNRACTYES][NOTAPP]@CHOICE@AMACTMNU}{\rtlch\fcs1 \af0 \ltrch\fcs0 \insrsid4683066\charrsid657701 #}{\rtlch\fcs1 \af0 \ltrch\fcs0 \cs15\v\f1\fs20\cf9\insrsid4683066\charrsid657701 &lt;/OptDel&gt;&lt;/DocAmend2&gt;}{\rtlch\fcs1 \af0 \ltrch\fcs0 _x000d__x000a_\insrsid4683066\charrsid657701 _x000d__x000a_\par }\pard \ltrpar\ql \li0\ri0\widctlpar\wrapdefault\aspalpha\aspnum\faauto\adjustright\rin0\lin0\itap0\pararsid10158853 {\rtlch\fcs1 \af0 \ltrch\fcs0 \cs15\v\f1\fs20\cf9\insrsid4683066\charrsid657701 &lt;Article2&gt;&lt;OptDel&gt;}{\rtlch\fcs1 \af0 \ltrch\fcs0 _x000d__x000a_\insrsid4683066\charrsid657701 #}{\rtlch\fcs1 \af0 \ltrch\fcs0 \cs16\v\cf15\insrsid4683066\charrsid657701 MNU[OPTACTPARTYES][NOTAPP]@CHOICE@AMACTMNU}{\rtlch\fcs1 \af0 \ltrch\fcs0 \insrsid4683066\charrsid657701 #}{\rtlch\fcs1 \af0 \ltrch\fcs0 _x000d__x000a_\cs15\v\f1\fs20\cf9\insrsid4683066\charrsid657701 &lt;/OptDel&gt;&lt;/Article2&gt;}{\rtlch\fcs1 \af0 \ltrch\fcs0 \insrsid4683066\charrsid657701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4683066\charrsid657701 \cell _x000d__x000a_}\pard \ltrpar\ql \li0\ri0\widctlpar\intbl\wrapdefault\aspalpha\aspnum\faauto\adjustright\rin0\lin0 {\rtlch\fcs1 \af0 \ltrch\fcs0 \insrsid4683066\charrsid657701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5\qc \li0\ri0\sa240\keepn\nowidctlpar\intbl\wrapdefault\aspalpha\aspnum\faauto\adjustright\rin0\lin0\pararsid10630121 \rtlch\fcs1 \af0\afs20\alang1025 \ltrch\fcs0 \i\fs24\lang2057\langfe2057\cgrid\langnp2057\langfenp2057 {_x000d__x000a_\rtlch\fcs1 \af0 \ltrch\fcs0 \insrsid4683066\charrsid657701 #}{\rtlch\fcs1 \af0 \ltrch\fcs0 \cs16\v\cf15\insrsid4683066\charrsid657701 MNU[OPTLEFTAMACT][LEFTPROP]@CHOICE@AMACTMNU}{\rtlch\fcs1 \af0 \ltrch\fcs0 \insrsid4683066\charrsid657701 #\cell _x000d__x000a_Amendment\cell }\pard\plain \ltrpar\ql \li0\ri0\widctlpar\intbl\wrapdefault\aspalpha\aspnum\faauto\adjustright\rin0\lin0 \rtlch\fcs1 \af0\afs20\alang1025 \ltrch\fcs0 \fs24\lang2057\langfe2057\cgrid\langnp2057\langfenp2057 {\rtlch\fcs1 \af0 \ltrch\fcs0 _x000d__x000a_\insrsid4683066\charrsid657701 \trowd \ltrrow\ts11\trqc\trgaph340\trleft-340\trftsWidth3\trwWidth9752\trftsWidthB3\trftsWidthA3\trpaddl340\trpaddr340\trpaddfl3\trpaddfr3\tblind0\tblindtype3 \clvertalt\clbrdrt\brdrtbl \clbrdrl\brdrtbl \clbrdrb\brdrtbl _x000d__x000a_\clbrdrr\brdrtbl \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12024389 \rtlch\fcs1 \af0\afs20\alang1025 \ltrch\fcs0 \fs24\lang2057\langfe2057\cgrid\langnp2057\langfenp2057 {\rtlch\fcs1 \af0 \ltrch\fcs0 _x000d__x000a_\insrsid4683066\charrsid657701 ##\cell ##}{\rtlch\fcs1 \af0\afs24 \ltrch\fcs0 \insrsid4683066\charrsid657701 \cell }\pard\plain \ltrpar\ql \li0\ri0\widctlpar\intbl\wrapdefault\aspalpha\aspnum\faauto\adjustright\rin0\lin0 \rtlch\fcs1 \af0\afs20\alang1025 _x000d__x000a_\ltrch\fcs0 \fs24\lang2057\langfe2057\cgrid\langnp2057\langfenp2057 {\rtlch\fcs1 \af0 \ltrch\fcs0 \insrsid4683066\charrsid657701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6390444 \rtlch\fcs1 \af0\afs20\alang1025 \ltrch\fcs0 \fs24\lang1024\langfe1024\cgrid\noproof\langnp2057\langfenp2057 {\rtlch\fcs1 \af0 _x000d__x000a_\ltrch\fcs0 \noproof0\insrsid4683066\charrsid657701 Or. }{\rtlch\fcs1 \af0 \ltrch\fcs0 \cs15\v\f1\fs20\cf9\noproof0\insrsid4683066\charrsid657701 &lt;Original&gt;}{\rtlch\fcs1 \af0 \ltrch\fcs0 \noproof0\insrsid4683066\charrsid657701 #}{\rtlch\fcs1 \af0 _x000d__x000a_\ltrch\fcs0 \cs16\v\cf15\noproof0\insrsid4683066\charrsid657701 KEY(MAIN/LANGMIN)sh@ORLANGMSG@}{\rtlch\fcs1 \af0 \ltrch\fcs0 \noproof0\insrsid4683066\charrsid657701 #}{\rtlch\fcs1 \af0 \ltrch\fcs0 _x000d__x000a_\cs15\v\f1\fs20\cf9\noproof0\insrsid4683066\charrsid657701 &lt;/Original&gt;}{\rtlch\fcs1 \af0 \ltrch\fcs0 \noproof0\insrsid4683066\charrsid657701 _x000d__x000a_\par }\pard\plain \ltrpar\s22\qc \li0\ri0\sb240\nowidctlpar\wrapdefault\aspalpha\aspnum\faauto\adjustright\rin0\lin0\itap0\pararsid10630121 \rtlch\fcs1 \af0\afs20\alang1025 \ltrch\fcs0 \i\fs24\lang2057\langfe2057\cgrid\langnp2057\langfenp2057 {\rtlch\fcs1 _x000d__x000a_\af0 \ltrch\fcs0 \cs15\i0\v\f1\fs20\cf9\insrsid4683066\charrsid657701 &lt;OptDel&gt;}{\rtlch\fcs1 \af0 \ltrch\fcs0 \insrsid4683066\charrsid657701 #}{\rtlch\fcs1 \af0 \ltrch\fcs0 \cs16\v\cf15\insrsid4683066\charrsid657701 MNU[CROSSREFNO][CROSSREFYES]@CHOICE@}{_x000d__x000a_\rtlch\fcs1 \af0 \ltrch\fcs0 \insrsid4683066\charrsid657701 #}{\rtlch\fcs1 \af0 \ltrch\fcs0 \cs15\i0\v\f1\fs20\cf9\insrsid4683066\charrsid657701 &lt;/OptDel&gt;}{\rtlch\fcs1 \af0 \ltrch\fcs0 \insrsid4683066\charrsid657701 _x000d__x000a_\par }\pard\plain \ltrpar\s23\qc \li0\ri0\sb240\sa240\keepn\nowidctlpar\wrapdefault\aspalpha\aspnum\faauto\adjustright\rin0\lin0\itap0\pararsid3744759 \rtlch\fcs1 \af0\afs20\alang1025 \ltrch\fcs0 _x000d__x000a_\i\fs24\lang1024\langfe1024\cgrid\noproof\langnp2057\langfenp2057 {\rtlch\fcs1 \af0 \ltrch\fcs0 \cs15\i0\v\f1\fs20\cf9\noproof0\insrsid4683066\charrsid657701 &lt;TitreJust&gt;}{\rtlch\fcs1 \af0 \ltrch\fcs0 \noproof0\insrsid4683066\charrsid657701 Justification}{_x000d__x000a_\rtlch\fcs1 \af0 \ltrch\fcs0 \cs15\i0\v\f1\fs20\cf9\noproof0\insrsid4683066\charrsid657701 &lt;/TitreJust&gt;}{\rtlch\fcs1 \af0 \ltrch\fcs0 \noproof0\insrsid4683066\charrsid657701 _x000d__x000a_\par }\pard\plain \ltrpar\s21\ql \li0\ri0\sa240\nowidctlpar\wrapdefault\aspalpha\aspnum\faauto\adjustright\rin0\lin0\itap0\pararsid16390444 \rtlch\fcs1 \af0\afs20\alang1025 \ltrch\fcs0 \i\fs24\lang1024\langfe1024\cgrid\noproof\langnp2057\langfenp2057 {_x000d__x000a_\rtlch\fcs1 \af0 \ltrch\fcs0 \cs15\i0\v\f1\fs20\cf9\noproof0\insrsid4683066\charrsid657701 &lt;OptDelPrev&gt;}{\rtlch\fcs1 \af0 \ltrch\fcs0 \noproof0\insrsid4683066\charrsid657701 #}{\rtlch\fcs1 \af0 \ltrch\fcs0 _x000d__x000a_\cs16\v\cf15\noproof0\insrsid4683066\charrsid657701 MNU[TEXTJUSTYES][TEXTJUSTNO]@CHOICE@}{\rtlch\fcs1 \af0 \ltrch\fcs0 \noproof0\insrsid4683066\charrsid657701 #}{\rtlch\fcs1 \af0 \ltrch\fcs0 \cs15\i0\v\f1\fs20\cf9\noproof0\insrsid4683066\charrsid657701 _x000d__x000a_&lt;/OptDelPrev&gt;}{\rtlch\fcs1 \af0 \ltrch\fcs0 \noproof0\insrsid4683066\charrsid657701 _x000d__x000a_\par }\pard\plain \ltrpar\ql \li0\ri0\widctlpar\wrapdefault\aspalpha\aspnum\faauto\adjustright\rin0\lin0\itap0\pararsid16324206 \rtlch\fcs1 \af0\afs20\alang1025 \ltrch\fcs0 \fs24\lang2057\langfe2057\cgrid\langnp2057\langfenp2057 {\rtlch\fcs1 \af0 \ltrch\fcs0 _x000d__x000a_\cs15\v\f1\fs20\cf9\insrsid4683066\charrsid657701 &lt;/}{\rtlch\fcs1 \af0 \ltrch\fcs0 \cs15\v\f1\fs20\cf9\insrsid4683066 Amend}{\rtlch\fcs1 \af0 \ltrch\fcs0 \cs15\v\f1\fs20\cf9\insrsid4683066\charrsid657701 &gt;}{\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d2_x000d__x000a_46966d80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118"/>
    <w:docVar w:name="TXTAUTHOR" w:val="Sophia in 't Veld"/>
    <w:docVar w:name="TXTLANGUE" w:val="ES"/>
    <w:docVar w:name="TXTLANGUEMIN" w:val="es"/>
    <w:docVar w:name="TXTNRC" w:val="0323/2016"/>
    <w:docVar w:name="TXTNRCOM" w:val="(2016)0465"/>
    <w:docVar w:name="TXTNRFIRSTAM" w:val="296"/>
    <w:docVar w:name="TXTNRLASTAM" w:val="543"/>
    <w:docVar w:name="TXTNRPE" w:val="599.844"/>
    <w:docVar w:name="TXTNRPE2" w:val="593.978"/>
    <w:docVar w:name="TXTNRPROC" w:val="2016/0222"/>
    <w:docVar w:name="TXTPEorAP" w:val="PE"/>
    <w:docVar w:name="TXTROUTE" w:val="AM\1118128ES.docx"/>
    <w:docVar w:name="TXTTITLE" w:val="on the proposal for a directive of the European Parliament and of the Council laying down standards for the reception of applicants for international protection (recast)"/>
    <w:docVar w:name="TXTVERSION" w:val="01-00"/>
    <w:docVar w:name="TXTVERSION2" w:val="02-00"/>
  </w:docVars>
  <w:rsids>
    <w:rsidRoot w:val="00546F30"/>
    <w:rsid w:val="000111BD"/>
    <w:rsid w:val="00055A2B"/>
    <w:rsid w:val="00073830"/>
    <w:rsid w:val="00075DBE"/>
    <w:rsid w:val="00094A0C"/>
    <w:rsid w:val="000B0781"/>
    <w:rsid w:val="000E43CB"/>
    <w:rsid w:val="000E7234"/>
    <w:rsid w:val="000F2A80"/>
    <w:rsid w:val="00112535"/>
    <w:rsid w:val="00126BC4"/>
    <w:rsid w:val="00150057"/>
    <w:rsid w:val="00166CCB"/>
    <w:rsid w:val="001819DD"/>
    <w:rsid w:val="00190CB4"/>
    <w:rsid w:val="001A4802"/>
    <w:rsid w:val="001B761C"/>
    <w:rsid w:val="001C2054"/>
    <w:rsid w:val="001C502E"/>
    <w:rsid w:val="001D13C9"/>
    <w:rsid w:val="001D5CC4"/>
    <w:rsid w:val="001E3B59"/>
    <w:rsid w:val="001F0FDD"/>
    <w:rsid w:val="00204660"/>
    <w:rsid w:val="002203C8"/>
    <w:rsid w:val="00231EA7"/>
    <w:rsid w:val="00233DB0"/>
    <w:rsid w:val="00236619"/>
    <w:rsid w:val="002574CB"/>
    <w:rsid w:val="00257725"/>
    <w:rsid w:val="00280EA6"/>
    <w:rsid w:val="002A1C82"/>
    <w:rsid w:val="002B6A7B"/>
    <w:rsid w:val="002C5761"/>
    <w:rsid w:val="002F56A4"/>
    <w:rsid w:val="003003A7"/>
    <w:rsid w:val="00315664"/>
    <w:rsid w:val="00320DDC"/>
    <w:rsid w:val="00322475"/>
    <w:rsid w:val="00363AD3"/>
    <w:rsid w:val="003743DE"/>
    <w:rsid w:val="0037660F"/>
    <w:rsid w:val="003836A3"/>
    <w:rsid w:val="00384E84"/>
    <w:rsid w:val="003923F7"/>
    <w:rsid w:val="003C616A"/>
    <w:rsid w:val="003D466C"/>
    <w:rsid w:val="003E43AC"/>
    <w:rsid w:val="003E5D0E"/>
    <w:rsid w:val="003F21EB"/>
    <w:rsid w:val="003F3B0C"/>
    <w:rsid w:val="00404A88"/>
    <w:rsid w:val="00422BB2"/>
    <w:rsid w:val="004367B3"/>
    <w:rsid w:val="00441413"/>
    <w:rsid w:val="00441D7D"/>
    <w:rsid w:val="00461E32"/>
    <w:rsid w:val="00495E20"/>
    <w:rsid w:val="004E0AAC"/>
    <w:rsid w:val="004E32D6"/>
    <w:rsid w:val="004F2903"/>
    <w:rsid w:val="00546F30"/>
    <w:rsid w:val="00547F73"/>
    <w:rsid w:val="00557617"/>
    <w:rsid w:val="00571479"/>
    <w:rsid w:val="005A7EB4"/>
    <w:rsid w:val="005B32E3"/>
    <w:rsid w:val="005B4AC7"/>
    <w:rsid w:val="005C4FE5"/>
    <w:rsid w:val="005C62EB"/>
    <w:rsid w:val="005C688B"/>
    <w:rsid w:val="005E50C2"/>
    <w:rsid w:val="00607ABE"/>
    <w:rsid w:val="006337D4"/>
    <w:rsid w:val="00635252"/>
    <w:rsid w:val="00637384"/>
    <w:rsid w:val="00652DF8"/>
    <w:rsid w:val="0066168A"/>
    <w:rsid w:val="006626C2"/>
    <w:rsid w:val="00665DDA"/>
    <w:rsid w:val="00672807"/>
    <w:rsid w:val="00695CC1"/>
    <w:rsid w:val="006A2838"/>
    <w:rsid w:val="006B4B58"/>
    <w:rsid w:val="006B6438"/>
    <w:rsid w:val="006D1045"/>
    <w:rsid w:val="006D6B15"/>
    <w:rsid w:val="006F22F2"/>
    <w:rsid w:val="006F3F81"/>
    <w:rsid w:val="006F4B73"/>
    <w:rsid w:val="00700219"/>
    <w:rsid w:val="00702F62"/>
    <w:rsid w:val="00704642"/>
    <w:rsid w:val="007059E9"/>
    <w:rsid w:val="00706049"/>
    <w:rsid w:val="007152AF"/>
    <w:rsid w:val="00736FBA"/>
    <w:rsid w:val="007556B7"/>
    <w:rsid w:val="007659AC"/>
    <w:rsid w:val="0079060C"/>
    <w:rsid w:val="00793EC6"/>
    <w:rsid w:val="007A42AB"/>
    <w:rsid w:val="007C5364"/>
    <w:rsid w:val="007C71DE"/>
    <w:rsid w:val="007D7D62"/>
    <w:rsid w:val="007F27D4"/>
    <w:rsid w:val="00822C94"/>
    <w:rsid w:val="008363E4"/>
    <w:rsid w:val="00851460"/>
    <w:rsid w:val="0087052C"/>
    <w:rsid w:val="00874862"/>
    <w:rsid w:val="00875A9C"/>
    <w:rsid w:val="00884661"/>
    <w:rsid w:val="00887FDC"/>
    <w:rsid w:val="008916CF"/>
    <w:rsid w:val="0089635A"/>
    <w:rsid w:val="008B7D85"/>
    <w:rsid w:val="008E4018"/>
    <w:rsid w:val="008F0DDD"/>
    <w:rsid w:val="00900CAE"/>
    <w:rsid w:val="00904AD5"/>
    <w:rsid w:val="009154FF"/>
    <w:rsid w:val="00917A85"/>
    <w:rsid w:val="00966038"/>
    <w:rsid w:val="009A65D8"/>
    <w:rsid w:val="009B0305"/>
    <w:rsid w:val="009D3824"/>
    <w:rsid w:val="009D6305"/>
    <w:rsid w:val="009E33C7"/>
    <w:rsid w:val="00A12A1D"/>
    <w:rsid w:val="00A15973"/>
    <w:rsid w:val="00A2160B"/>
    <w:rsid w:val="00A233E9"/>
    <w:rsid w:val="00A46736"/>
    <w:rsid w:val="00A507FC"/>
    <w:rsid w:val="00A5426B"/>
    <w:rsid w:val="00A7065F"/>
    <w:rsid w:val="00A845EF"/>
    <w:rsid w:val="00A93389"/>
    <w:rsid w:val="00A93F8C"/>
    <w:rsid w:val="00AB74D6"/>
    <w:rsid w:val="00AC7149"/>
    <w:rsid w:val="00AE4459"/>
    <w:rsid w:val="00AF25FC"/>
    <w:rsid w:val="00AF2819"/>
    <w:rsid w:val="00B10564"/>
    <w:rsid w:val="00B41B4D"/>
    <w:rsid w:val="00B77A45"/>
    <w:rsid w:val="00B8066A"/>
    <w:rsid w:val="00B85286"/>
    <w:rsid w:val="00B90B7F"/>
    <w:rsid w:val="00BA48D2"/>
    <w:rsid w:val="00BC1B1F"/>
    <w:rsid w:val="00BE0C84"/>
    <w:rsid w:val="00BF46E2"/>
    <w:rsid w:val="00C10F61"/>
    <w:rsid w:val="00C14E31"/>
    <w:rsid w:val="00C22CC4"/>
    <w:rsid w:val="00C35E35"/>
    <w:rsid w:val="00C41E32"/>
    <w:rsid w:val="00C92798"/>
    <w:rsid w:val="00CA0E14"/>
    <w:rsid w:val="00CB34F1"/>
    <w:rsid w:val="00CB7B07"/>
    <w:rsid w:val="00CC3983"/>
    <w:rsid w:val="00CD2A5B"/>
    <w:rsid w:val="00D00CC7"/>
    <w:rsid w:val="00D100D1"/>
    <w:rsid w:val="00D14FCE"/>
    <w:rsid w:val="00D15308"/>
    <w:rsid w:val="00D1583C"/>
    <w:rsid w:val="00D15D1E"/>
    <w:rsid w:val="00D677D5"/>
    <w:rsid w:val="00D755F1"/>
    <w:rsid w:val="00D767AC"/>
    <w:rsid w:val="00D82FCC"/>
    <w:rsid w:val="00DB429F"/>
    <w:rsid w:val="00DC4160"/>
    <w:rsid w:val="00DC6A1B"/>
    <w:rsid w:val="00DE3865"/>
    <w:rsid w:val="00DE672F"/>
    <w:rsid w:val="00E149BD"/>
    <w:rsid w:val="00E15A86"/>
    <w:rsid w:val="00E25DC5"/>
    <w:rsid w:val="00E44BB0"/>
    <w:rsid w:val="00E471BE"/>
    <w:rsid w:val="00E57F50"/>
    <w:rsid w:val="00E660E2"/>
    <w:rsid w:val="00E7247E"/>
    <w:rsid w:val="00E94EEF"/>
    <w:rsid w:val="00EB6DB2"/>
    <w:rsid w:val="00ED03AE"/>
    <w:rsid w:val="00EE011D"/>
    <w:rsid w:val="00EF03A3"/>
    <w:rsid w:val="00EF6CD8"/>
    <w:rsid w:val="00F27170"/>
    <w:rsid w:val="00F4163D"/>
    <w:rsid w:val="00F41BE4"/>
    <w:rsid w:val="00F459F7"/>
    <w:rsid w:val="00F92B49"/>
    <w:rsid w:val="00FA192C"/>
    <w:rsid w:val="00FA4308"/>
    <w:rsid w:val="00FC1B08"/>
    <w:rsid w:val="00FC4795"/>
    <w:rsid w:val="00FD05BD"/>
    <w:rsid w:val="00FE03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44873B0"/>
  <w15:docId w15:val="{194372C0-5A97-4829-A53D-124EEA555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03AE"/>
    <w:pPr>
      <w:widowControl w:val="0"/>
    </w:pPr>
    <w:rPr>
      <w:sz w:val="24"/>
      <w:lang w:val="es-ES_tradnl"/>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link w:val="FooterChar"/>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rsid w:val="002A1C82"/>
    <w:rPr>
      <w:sz w:val="24"/>
      <w:lang w:val="en-GB" w:eastAsia="en-GB" w:bidi="ar-SA"/>
    </w:rPr>
  </w:style>
  <w:style w:type="character" w:customStyle="1" w:styleId="FooterChar">
    <w:name w:val="Footer Char"/>
    <w:link w:val="Footer"/>
    <w:rsid w:val="009D6305"/>
    <w:rPr>
      <w:sz w:val="22"/>
      <w:lang w:val="es-ES_tradnl"/>
    </w:r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FA192C"/>
    <w:rPr>
      <w:sz w:val="24"/>
      <w:lang w:val="en-GB" w:eastAsia="en-GB" w:bidi="ar-SA"/>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8F0DDD"/>
    <w:rPr>
      <w:b/>
      <w:sz w:val="24"/>
      <w:lang w:val="en-GB" w:eastAsia="en-GB" w:bidi="ar-SA"/>
    </w:rPr>
  </w:style>
  <w:style w:type="paragraph" w:customStyle="1" w:styleId="Normal12Bold">
    <w:name w:val="Normal12Bold"/>
    <w:basedOn w:val="Normal12"/>
    <w:rPr>
      <w:b/>
    </w:rPr>
  </w:style>
  <w:style w:type="paragraph" w:customStyle="1" w:styleId="Normal12Italic">
    <w:name w:val="Normal12Italic"/>
    <w:basedOn w:val="Normal12"/>
    <w:rsid w:val="00AF2819"/>
    <w:rPr>
      <w:i/>
      <w:noProof/>
    </w:rPr>
  </w:style>
  <w:style w:type="paragraph" w:customStyle="1" w:styleId="Normal12Hanging">
    <w:name w:val="Normal12Hanging"/>
    <w:basedOn w:val="Normal12"/>
    <w:pPr>
      <w:ind w:left="567" w:hanging="567"/>
    </w:pPr>
  </w:style>
  <w:style w:type="paragraph" w:customStyle="1" w:styleId="CoverBold">
    <w:name w:val="CoverBold"/>
    <w:basedOn w:val="CoverNormal"/>
    <w:rsid w:val="005E50C2"/>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color w:val="000000"/>
      <w:sz w:val="32"/>
      <w:szCs w:val="22"/>
      <w:lang w:val="fr-FR"/>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rossRef">
    <w:name w:val="CrossRef"/>
    <w:basedOn w:val="Normal"/>
    <w:rsid w:val="00A233E9"/>
    <w:pPr>
      <w:spacing w:before="240"/>
      <w:jc w:val="center"/>
    </w:pPr>
    <w:rPr>
      <w:i/>
    </w:rPr>
  </w:style>
  <w:style w:type="paragraph" w:customStyle="1" w:styleId="DocRef">
    <w:name w:val="DocRef"/>
    <w:basedOn w:val="Normal"/>
    <w:pPr>
      <w:spacing w:after="960"/>
      <w:jc w:val="center"/>
    </w:pPr>
    <w:rPr>
      <w:rFonts w:ascii="Arial" w:hAnsi="Arial"/>
      <w:b/>
    </w:rPr>
  </w:style>
  <w:style w:type="paragraph" w:customStyle="1" w:styleId="DocType">
    <w:name w:val="DocType"/>
    <w:basedOn w:val="Normal12"/>
    <w:pPr>
      <w:jc w:val="center"/>
    </w:pPr>
    <w:rPr>
      <w:rFonts w:ascii="Arial" w:hAnsi="Arial"/>
      <w:b/>
      <w:sz w:val="28"/>
    </w:rPr>
  </w:style>
  <w:style w:type="paragraph" w:customStyle="1" w:styleId="JustificationTitle">
    <w:name w:val="JustificationTitle"/>
    <w:basedOn w:val="Normal12a12b"/>
    <w:next w:val="Normal12"/>
    <w:rsid w:val="00AF2819"/>
    <w:pPr>
      <w:keepNext/>
      <w:jc w:val="center"/>
    </w:pPr>
    <w:rPr>
      <w:i/>
      <w:noProof/>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A93389"/>
    <w:pPr>
      <w:tabs>
        <w:tab w:val="left" w:pos="567"/>
      </w:tabs>
    </w:pPr>
  </w:style>
  <w:style w:type="paragraph" w:customStyle="1" w:styleId="RefProc">
    <w:name w:val="RefProc"/>
    <w:basedOn w:val="Normal"/>
    <w:pPr>
      <w:spacing w:after="240"/>
      <w:jc w:val="right"/>
    </w:pPr>
    <w:rPr>
      <w:rFonts w:ascii="Arial" w:hAnsi="Arial"/>
      <w:b/>
      <w:caps/>
    </w:rPr>
  </w:style>
  <w:style w:type="paragraph" w:customStyle="1" w:styleId="TypeDocAM">
    <w:name w:val="TypeDocAM"/>
    <w:basedOn w:val="Normal"/>
    <w:rsid w:val="001C2054"/>
    <w:pPr>
      <w:ind w:left="1418"/>
    </w:pPr>
    <w:rPr>
      <w:rFonts w:ascii="Arial" w:hAnsi="Arial"/>
      <w:b/>
      <w:sz w:val="48"/>
    </w:rPr>
  </w:style>
  <w:style w:type="paragraph" w:customStyle="1" w:styleId="ZDate">
    <w:name w:val="ZDate"/>
    <w:basedOn w:val="Normal"/>
    <w:rsid w:val="00280EA6"/>
    <w:pPr>
      <w:spacing w:after="1680"/>
    </w:pPr>
  </w:style>
  <w:style w:type="paragraph" w:styleId="Header">
    <w:name w:val="header"/>
    <w:basedOn w:val="Normal"/>
    <w:pPr>
      <w:tabs>
        <w:tab w:val="center" w:pos="4153"/>
        <w:tab w:val="right" w:pos="8306"/>
      </w:tabs>
    </w:pPr>
  </w:style>
  <w:style w:type="paragraph" w:customStyle="1" w:styleId="NRAMS">
    <w:name w:val="NRAMS"/>
    <w:basedOn w:val="TypeDocAM"/>
    <w:rsid w:val="001C2054"/>
    <w:pPr>
      <w:spacing w:after="480"/>
    </w:pPr>
    <w:rPr>
      <w:sz w:val="46"/>
    </w:rPr>
  </w:style>
  <w:style w:type="paragraph" w:customStyle="1" w:styleId="NormalCentreKeep">
    <w:name w:val="NormalCentreKeep"/>
    <w:basedOn w:val="Normal"/>
    <w:rsid w:val="00FA192C"/>
    <w:pPr>
      <w:keepNext/>
      <w:jc w:val="center"/>
    </w:pPr>
    <w:rPr>
      <w:noProof/>
    </w:rPr>
  </w:style>
  <w:style w:type="paragraph" w:customStyle="1" w:styleId="Olang">
    <w:name w:val="Olang"/>
    <w:basedOn w:val="Normal12a12b"/>
    <w:rsid w:val="00FA192C"/>
    <w:pPr>
      <w:jc w:val="right"/>
    </w:pPr>
    <w:rPr>
      <w:noProof/>
    </w:rPr>
  </w:style>
  <w:style w:type="paragraph" w:customStyle="1" w:styleId="ColumnHeading">
    <w:name w:val="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F2903"/>
    <w:pPr>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0E7234"/>
    <w:pPr>
      <w:jc w:val="center"/>
    </w:pPr>
    <w:rPr>
      <w:rFonts w:ascii="Arial" w:hAnsi="Arial" w:cs="Arial"/>
      <w:i/>
      <w:sz w:val="22"/>
      <w:szCs w:val="22"/>
      <w:lang w:val="fr-FR"/>
    </w:rPr>
  </w:style>
  <w:style w:type="paragraph" w:customStyle="1" w:styleId="LineTop">
    <w:name w:val="LineTop"/>
    <w:basedOn w:val="Normal"/>
    <w:next w:val="ZCommittee"/>
    <w:rsid w:val="000E7234"/>
    <w:pPr>
      <w:pBdr>
        <w:top w:val="single" w:sz="4" w:space="1" w:color="auto"/>
      </w:pBdr>
      <w:jc w:val="center"/>
    </w:pPr>
    <w:rPr>
      <w:rFonts w:ascii="Arial" w:hAnsi="Arial"/>
      <w:sz w:val="16"/>
      <w:szCs w:val="16"/>
      <w:lang w:val="fr-FR"/>
    </w:rPr>
  </w:style>
  <w:style w:type="paragraph" w:customStyle="1" w:styleId="LineBottom">
    <w:name w:val="LineBottom"/>
    <w:basedOn w:val="Normal"/>
    <w:next w:val="Normal"/>
    <w:rsid w:val="000E7234"/>
    <w:pPr>
      <w:pBdr>
        <w:bottom w:val="single" w:sz="4" w:space="1" w:color="auto"/>
      </w:pBdr>
      <w:spacing w:after="960"/>
      <w:jc w:val="center"/>
    </w:pPr>
    <w:rPr>
      <w:rFonts w:ascii="Arial" w:hAnsi="Arial"/>
      <w:sz w:val="16"/>
      <w:szCs w:val="16"/>
    </w:rPr>
  </w:style>
  <w:style w:type="paragraph" w:customStyle="1" w:styleId="EPTerm">
    <w:name w:val="EPTerm"/>
    <w:basedOn w:val="Normal"/>
    <w:next w:val="Normal"/>
    <w:rsid w:val="009154FF"/>
    <w:pPr>
      <w:spacing w:after="80"/>
    </w:pPr>
    <w:rPr>
      <w:rFonts w:ascii="Arial" w:hAnsi="Arial" w:cs="Arial"/>
      <w:sz w:val="20"/>
      <w:szCs w:val="22"/>
      <w:lang w:val="fr-FR"/>
    </w:rPr>
  </w:style>
  <w:style w:type="paragraph" w:customStyle="1" w:styleId="EPLogo">
    <w:name w:val="EPLogo"/>
    <w:basedOn w:val="Normal"/>
    <w:qFormat/>
    <w:rsid w:val="009154FF"/>
    <w:pPr>
      <w:jc w:val="right"/>
    </w:pPr>
  </w:style>
  <w:style w:type="paragraph" w:customStyle="1" w:styleId="CommitteeAM">
    <w:name w:val="CommitteeAM"/>
    <w:basedOn w:val="Normal"/>
    <w:rsid w:val="009D6305"/>
    <w:pPr>
      <w:spacing w:before="240" w:after="600"/>
      <w:jc w:val="center"/>
    </w:pPr>
    <w:rPr>
      <w:i/>
    </w:rPr>
  </w:style>
  <w:style w:type="paragraph" w:customStyle="1" w:styleId="ZDateAM">
    <w:name w:val="ZDateAM"/>
    <w:basedOn w:val="Normal"/>
    <w:rsid w:val="009D6305"/>
    <w:pPr>
      <w:tabs>
        <w:tab w:val="right" w:pos="9356"/>
      </w:tabs>
      <w:spacing w:after="480"/>
    </w:pPr>
    <w:rPr>
      <w:noProof/>
    </w:rPr>
  </w:style>
  <w:style w:type="paragraph" w:customStyle="1" w:styleId="ProjRap">
    <w:name w:val="ProjRap"/>
    <w:basedOn w:val="Normal"/>
    <w:rsid w:val="009D6305"/>
    <w:pPr>
      <w:tabs>
        <w:tab w:val="right" w:pos="9356"/>
      </w:tabs>
    </w:pPr>
    <w:rPr>
      <w:b/>
      <w:noProof/>
    </w:rPr>
  </w:style>
  <w:style w:type="paragraph" w:customStyle="1" w:styleId="PELeft">
    <w:name w:val="PELeft"/>
    <w:basedOn w:val="Normal"/>
    <w:rsid w:val="009D6305"/>
    <w:pPr>
      <w:spacing w:before="40" w:after="40"/>
    </w:pPr>
    <w:rPr>
      <w:rFonts w:ascii="Arial" w:hAnsi="Arial" w:cs="Arial"/>
      <w:sz w:val="22"/>
      <w:szCs w:val="22"/>
      <w:lang w:val="fr-FR"/>
    </w:rPr>
  </w:style>
  <w:style w:type="paragraph" w:customStyle="1" w:styleId="PERight">
    <w:name w:val="PERight"/>
    <w:basedOn w:val="Normal"/>
    <w:next w:val="Normal"/>
    <w:rsid w:val="009D6305"/>
    <w:pPr>
      <w:jc w:val="right"/>
    </w:pPr>
    <w:rPr>
      <w:rFonts w:ascii="Arial" w:hAnsi="Arial" w:cs="Arial"/>
      <w:sz w:val="22"/>
      <w:szCs w:val="22"/>
      <w:lang w:val="fr-FR"/>
    </w:rPr>
  </w:style>
  <w:style w:type="character" w:customStyle="1" w:styleId="Footer2Middle">
    <w:name w:val="Footer2Middle"/>
    <w:rsid w:val="009D6305"/>
    <w:rPr>
      <w:rFonts w:ascii="Arial" w:hAnsi="Arial" w:cs="Arial" w:hint="default"/>
      <w:b w:val="0"/>
      <w:bCs w:val="0"/>
      <w:i/>
      <w:iCs w:val="0"/>
      <w:color w:val="C0C0C0"/>
      <w:sz w:val="22"/>
    </w:rPr>
  </w:style>
  <w:style w:type="paragraph" w:customStyle="1" w:styleId="EntPE">
    <w:name w:val="EntPE"/>
    <w:basedOn w:val="Normal12"/>
    <w:rsid w:val="009D6305"/>
    <w:pPr>
      <w:jc w:val="center"/>
    </w:pPr>
    <w:rPr>
      <w:sz w:val="56"/>
    </w:rPr>
  </w:style>
  <w:style w:type="character" w:styleId="CommentReference">
    <w:name w:val="annotation reference"/>
    <w:basedOn w:val="DefaultParagraphFont"/>
    <w:rsid w:val="007F27D4"/>
    <w:rPr>
      <w:sz w:val="16"/>
      <w:szCs w:val="16"/>
    </w:rPr>
  </w:style>
  <w:style w:type="paragraph" w:styleId="CommentText">
    <w:name w:val="annotation text"/>
    <w:basedOn w:val="Normal"/>
    <w:link w:val="CommentTextChar"/>
    <w:rsid w:val="007F27D4"/>
    <w:rPr>
      <w:sz w:val="20"/>
    </w:rPr>
  </w:style>
  <w:style w:type="character" w:customStyle="1" w:styleId="CommentTextChar">
    <w:name w:val="Comment Text Char"/>
    <w:basedOn w:val="DefaultParagraphFont"/>
    <w:link w:val="CommentText"/>
    <w:rsid w:val="007F27D4"/>
  </w:style>
  <w:style w:type="paragraph" w:styleId="CommentSubject">
    <w:name w:val="annotation subject"/>
    <w:basedOn w:val="CommentText"/>
    <w:next w:val="CommentText"/>
    <w:link w:val="CommentSubjectChar"/>
    <w:rsid w:val="007F27D4"/>
    <w:rPr>
      <w:b/>
      <w:bCs/>
    </w:rPr>
  </w:style>
  <w:style w:type="character" w:customStyle="1" w:styleId="CommentSubjectChar">
    <w:name w:val="Comment Subject Char"/>
    <w:basedOn w:val="CommentTextChar"/>
    <w:link w:val="CommentSubject"/>
    <w:rsid w:val="007F27D4"/>
    <w:rPr>
      <w:b/>
      <w:bCs/>
    </w:rPr>
  </w:style>
  <w:style w:type="paragraph" w:styleId="Revision">
    <w:name w:val="Revision"/>
    <w:hidden/>
    <w:uiPriority w:val="99"/>
    <w:semiHidden/>
    <w:rsid w:val="007F27D4"/>
    <w:rPr>
      <w:sz w:val="24"/>
    </w:rPr>
  </w:style>
  <w:style w:type="paragraph" w:styleId="BalloonText">
    <w:name w:val="Balloon Text"/>
    <w:basedOn w:val="Normal"/>
    <w:link w:val="BalloonTextChar"/>
    <w:rsid w:val="007F27D4"/>
    <w:rPr>
      <w:rFonts w:ascii="Segoe UI" w:hAnsi="Segoe UI" w:cs="Segoe UI"/>
      <w:sz w:val="18"/>
      <w:szCs w:val="18"/>
    </w:rPr>
  </w:style>
  <w:style w:type="character" w:customStyle="1" w:styleId="BalloonTextChar">
    <w:name w:val="Balloon Text Char"/>
    <w:basedOn w:val="DefaultParagraphFont"/>
    <w:link w:val="BalloonText"/>
    <w:rsid w:val="007F27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1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FA300E36.dotm</Template>
  <TotalTime>0</TotalTime>
  <Pages>146</Pages>
  <Words>37547</Words>
  <Characters>250801</Characters>
  <Application>Microsoft Office Word</Application>
  <DocSecurity>0</DocSecurity>
  <Lines>9646</Lines>
  <Paragraphs>3649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284699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PLEITINX Pauline</dc:creator>
  <cp:keywords/>
  <dc:description/>
  <cp:lastModifiedBy>TEJEDOR HERNANDEZ Concepcion</cp:lastModifiedBy>
  <cp:revision>2</cp:revision>
  <cp:lastPrinted>2007-06-22T15:02:00Z</cp:lastPrinted>
  <dcterms:created xsi:type="dcterms:W3CDTF">2017-03-10T08:28:00Z</dcterms:created>
  <dcterms:modified xsi:type="dcterms:W3CDTF">2017-03-10T08:28:00Z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Created with">
    <vt:lpwstr>8.11.2 Build [20170211]</vt:lpwstr>
  </property>
  <property fmtid="{D5CDD505-2E9C-101B-9397-08002B2CF9AE}" pid="4" name="LastEdited with">
    <vt:lpwstr>9.0.0 Build [20170301]</vt:lpwstr>
  </property>
  <property fmtid="{D5CDD505-2E9C-101B-9397-08002B2CF9AE}" pid="5" name="&lt;FdR&gt;">
    <vt:lpwstr>1118128</vt:lpwstr>
  </property>
  <property fmtid="{D5CDD505-2E9C-101B-9397-08002B2CF9AE}" pid="6" name="&lt;Type&gt;">
    <vt:lpwstr>AM</vt:lpwstr>
  </property>
  <property fmtid="{D5CDD505-2E9C-101B-9397-08002B2CF9AE}" pid="7" name="&lt;ModelCod&gt;">
    <vt:lpwstr>\\eiciBRUpr1\pdocep$\DocEP\DOCS\General\AM\AM_Leg\AM_Com_Leg\AM_Com_LegReport.dot(17/02/2016 10:46:16)</vt:lpwstr>
  </property>
  <property fmtid="{D5CDD505-2E9C-101B-9397-08002B2CF9AE}" pid="8" name="&lt;ModelTra&gt;">
    <vt:lpwstr>\\eiciBRUpr1\pdocep$\DocEP\TRANSFIL\EN\AM_Com_LegReport.EN(22/09/2016 14:22:08)</vt:lpwstr>
  </property>
  <property fmtid="{D5CDD505-2E9C-101B-9397-08002B2CF9AE}" pid="9" name="&lt;Model&gt;">
    <vt:lpwstr>AM_Com_LegReport</vt:lpwstr>
  </property>
  <property fmtid="{D5CDD505-2E9C-101B-9397-08002B2CF9AE}" pid="10" name="FooterPath">
    <vt:lpwstr>AM\1118128ES.docx</vt:lpwstr>
  </property>
  <property fmtid="{D5CDD505-2E9C-101B-9397-08002B2CF9AE}" pid="11" name="PE Number">
    <vt:lpwstr>599.844</vt:lpwstr>
  </property>
  <property fmtid="{D5CDD505-2E9C-101B-9397-08002B2CF9AE}" pid="12" name="SubscribeElise">
    <vt:lpwstr/>
  </property>
  <property fmtid="{D5CDD505-2E9C-101B-9397-08002B2CF9AE}" pid="13" name="SendToEpades">
    <vt:lpwstr>OK - 2017/02/23 16:26</vt:lpwstr>
  </property>
  <property fmtid="{D5CDD505-2E9C-101B-9397-08002B2CF9AE}" pid="14" name="Bookout">
    <vt:lpwstr>OK - 2017/03/10 09:28</vt:lpwstr>
  </property>
</Properties>
</file>