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3213CB" w:rsidTr="007A42AB">
        <w:trPr>
          <w:trHeight w:hRule="exact" w:val="1418"/>
        </w:trPr>
        <w:tc>
          <w:tcPr>
            <w:tcW w:w="6804" w:type="dxa"/>
            <w:shd w:val="clear" w:color="auto" w:fill="auto"/>
            <w:vAlign w:val="center"/>
          </w:tcPr>
          <w:p w:rsidR="009154FF" w:rsidRPr="003213CB" w:rsidRDefault="00546F30" w:rsidP="007A42AB">
            <w:pPr>
              <w:pStyle w:val="EPName"/>
              <w:rPr>
                <w:color w:val="auto"/>
              </w:rPr>
            </w:pPr>
            <w:bookmarkStart w:id="0" w:name="_GoBack"/>
            <w:bookmarkEnd w:id="0"/>
            <w:r w:rsidRPr="003213CB">
              <w:rPr>
                <w:color w:val="auto"/>
              </w:rPr>
              <w:t>Parlament Ewropew</w:t>
            </w:r>
          </w:p>
          <w:p w:rsidR="009154FF" w:rsidRPr="003213CB" w:rsidRDefault="003C616A" w:rsidP="003C616A">
            <w:pPr>
              <w:pStyle w:val="EPTerm"/>
              <w:rPr>
                <w:rStyle w:val="HideTWBExt"/>
                <w:noProof w:val="0"/>
                <w:color w:val="auto"/>
              </w:rPr>
            </w:pPr>
            <w:r w:rsidRPr="003213CB">
              <w:t>2014-2019</w:t>
            </w:r>
          </w:p>
        </w:tc>
        <w:tc>
          <w:tcPr>
            <w:tcW w:w="2268" w:type="dxa"/>
            <w:shd w:val="clear" w:color="auto" w:fill="auto"/>
          </w:tcPr>
          <w:p w:rsidR="009154FF" w:rsidRPr="003213CB" w:rsidRDefault="00803E54" w:rsidP="007A42AB">
            <w:pPr>
              <w:pStyle w:val="EPLogo"/>
            </w:pPr>
            <w:r w:rsidRPr="003213C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3213CB" w:rsidRDefault="000E7234" w:rsidP="000E7234">
      <w:pPr>
        <w:pStyle w:val="LineTop"/>
      </w:pPr>
    </w:p>
    <w:p w:rsidR="000E7234" w:rsidRPr="003213CB" w:rsidRDefault="000E7234" w:rsidP="000E7234">
      <w:pPr>
        <w:pStyle w:val="ZCommittee"/>
      </w:pPr>
      <w:r w:rsidRPr="003213CB">
        <w:rPr>
          <w:rStyle w:val="HideTWBExt"/>
          <w:i w:val="0"/>
          <w:noProof w:val="0"/>
          <w:color w:val="auto"/>
          <w:szCs w:val="20"/>
        </w:rPr>
        <w:t>&lt;Commission&gt;</w:t>
      </w:r>
      <w:r w:rsidRPr="003213CB">
        <w:rPr>
          <w:rStyle w:val="HideTWBInt"/>
          <w:rFonts w:ascii="Times New Roman" w:hAnsi="Times New Roman" w:cs="Times New Roman"/>
          <w:i w:val="0"/>
          <w:color w:val="auto"/>
          <w:sz w:val="24"/>
          <w:szCs w:val="20"/>
        </w:rPr>
        <w:t>{LIBE}</w:t>
      </w:r>
      <w:r w:rsidRPr="003213CB">
        <w:t>Kumitat għal-Libertajiet Ċivili, il-Ġustizzja u l-Intern</w:t>
      </w:r>
      <w:r w:rsidRPr="003213CB">
        <w:rPr>
          <w:rStyle w:val="HideTWBExt"/>
          <w:i w:val="0"/>
          <w:noProof w:val="0"/>
          <w:color w:val="auto"/>
          <w:szCs w:val="20"/>
        </w:rPr>
        <w:t>&lt;/Commission&gt;</w:t>
      </w:r>
    </w:p>
    <w:p w:rsidR="000E7234" w:rsidRPr="003213CB" w:rsidRDefault="000E7234" w:rsidP="000E7234">
      <w:pPr>
        <w:pStyle w:val="LineBottom"/>
      </w:pPr>
    </w:p>
    <w:p w:rsidR="00B85286" w:rsidRPr="003213CB" w:rsidRDefault="00B85286">
      <w:pPr>
        <w:pStyle w:val="RefProc"/>
      </w:pPr>
      <w:r w:rsidRPr="003213CB">
        <w:rPr>
          <w:rStyle w:val="HideTWBExt"/>
          <w:b w:val="0"/>
          <w:caps w:val="0"/>
          <w:noProof w:val="0"/>
          <w:color w:val="auto"/>
        </w:rPr>
        <w:t>&lt;RefProc&gt;</w:t>
      </w:r>
      <w:r w:rsidRPr="003213CB">
        <w:t>2016/0222</w:t>
      </w:r>
      <w:r w:rsidRPr="003213CB">
        <w:rPr>
          <w:rStyle w:val="HideTWBExt"/>
          <w:b w:val="0"/>
          <w:caps w:val="0"/>
          <w:noProof w:val="0"/>
          <w:color w:val="auto"/>
        </w:rPr>
        <w:t>&lt;/RefProc&gt;&lt;RefTypeProc&gt;</w:t>
      </w:r>
      <w:r w:rsidRPr="003213CB">
        <w:t>(COD)</w:t>
      </w:r>
      <w:r w:rsidRPr="003213CB">
        <w:rPr>
          <w:rStyle w:val="HideTWBExt"/>
          <w:b w:val="0"/>
          <w:caps w:val="0"/>
          <w:noProof w:val="0"/>
          <w:color w:val="auto"/>
        </w:rPr>
        <w:t>&lt;/RefTypeProc&gt;</w:t>
      </w:r>
    </w:p>
    <w:p w:rsidR="00B85286" w:rsidRPr="003213CB" w:rsidRDefault="00B85286">
      <w:pPr>
        <w:pStyle w:val="ZDate"/>
      </w:pPr>
      <w:r w:rsidRPr="003213CB">
        <w:rPr>
          <w:rStyle w:val="HideTWBExt"/>
          <w:noProof w:val="0"/>
          <w:color w:val="auto"/>
        </w:rPr>
        <w:t>&lt;Date&gt;</w:t>
      </w:r>
      <w:r w:rsidRPr="003213CB">
        <w:rPr>
          <w:rStyle w:val="HideTWBInt"/>
          <w:color w:val="auto"/>
        </w:rPr>
        <w:t>{23/02/2017}</w:t>
      </w:r>
      <w:r w:rsidRPr="003213CB">
        <w:t>23.2.2017</w:t>
      </w:r>
      <w:r w:rsidRPr="003213CB">
        <w:rPr>
          <w:rStyle w:val="HideTWBExt"/>
          <w:noProof w:val="0"/>
          <w:color w:val="auto"/>
        </w:rPr>
        <w:t>&lt;/Date&gt;</w:t>
      </w:r>
    </w:p>
    <w:p w:rsidR="009B0305" w:rsidRPr="003213CB" w:rsidRDefault="009B0305" w:rsidP="009B0305">
      <w:pPr>
        <w:pStyle w:val="TypeDocAM"/>
      </w:pPr>
      <w:r w:rsidRPr="003213CB">
        <w:rPr>
          <w:rStyle w:val="HideTWBExt"/>
          <w:b w:val="0"/>
          <w:noProof w:val="0"/>
          <w:color w:val="auto"/>
        </w:rPr>
        <w:t>&lt;TypeAM&gt;</w:t>
      </w:r>
      <w:r w:rsidRPr="003213CB">
        <w:t>EMENDI</w:t>
      </w:r>
      <w:r w:rsidRPr="003213CB">
        <w:rPr>
          <w:rStyle w:val="HideTWBExt"/>
          <w:b w:val="0"/>
          <w:noProof w:val="0"/>
          <w:color w:val="auto"/>
        </w:rPr>
        <w:t>&lt;/TypeAM&gt;</w:t>
      </w:r>
    </w:p>
    <w:p w:rsidR="00B85286" w:rsidRPr="003213CB" w:rsidRDefault="00E25DC5" w:rsidP="001C2054">
      <w:pPr>
        <w:pStyle w:val="NRAMS"/>
      </w:pPr>
      <w:r w:rsidRPr="003213CB">
        <w:rPr>
          <w:rStyle w:val="HideTWBExt"/>
          <w:b w:val="0"/>
          <w:noProof w:val="0"/>
          <w:color w:val="auto"/>
        </w:rPr>
        <w:t>&lt;RangeAM&gt;</w:t>
      </w:r>
      <w:r w:rsidRPr="003213CB">
        <w:t>296 - 543</w:t>
      </w:r>
      <w:r w:rsidRPr="003213CB">
        <w:rPr>
          <w:rStyle w:val="HideTWBExt"/>
          <w:b w:val="0"/>
          <w:noProof w:val="0"/>
          <w:color w:val="auto"/>
        </w:rPr>
        <w:t>&lt;/RangeAM&gt;</w:t>
      </w:r>
    </w:p>
    <w:p w:rsidR="001C2054" w:rsidRPr="003213CB" w:rsidRDefault="00A15973" w:rsidP="00A93F8C">
      <w:pPr>
        <w:pStyle w:val="CoverBold"/>
      </w:pPr>
      <w:r w:rsidRPr="003213CB">
        <w:rPr>
          <w:rStyle w:val="HideTWBExt"/>
          <w:b w:val="0"/>
          <w:noProof w:val="0"/>
          <w:color w:val="auto"/>
        </w:rPr>
        <w:t>&lt;TitreType&gt;</w:t>
      </w:r>
      <w:r w:rsidRPr="003213CB">
        <w:t>Abbozz ta' rapport</w:t>
      </w:r>
      <w:r w:rsidRPr="003213CB">
        <w:rPr>
          <w:rStyle w:val="HideTWBExt"/>
          <w:b w:val="0"/>
          <w:noProof w:val="0"/>
          <w:color w:val="auto"/>
        </w:rPr>
        <w:t>&lt;/TitreType&gt;</w:t>
      </w:r>
    </w:p>
    <w:p w:rsidR="00B85286" w:rsidRPr="003213CB" w:rsidRDefault="00E25DC5" w:rsidP="00A93F8C">
      <w:pPr>
        <w:pStyle w:val="CoverBold"/>
      </w:pPr>
      <w:r w:rsidRPr="003213CB">
        <w:rPr>
          <w:rStyle w:val="HideTWBExt"/>
          <w:b w:val="0"/>
          <w:noProof w:val="0"/>
          <w:color w:val="auto"/>
        </w:rPr>
        <w:t>&lt;Rapporteur&gt;</w:t>
      </w:r>
      <w:r w:rsidRPr="003213CB">
        <w:t>Sophia in 't Veld</w:t>
      </w:r>
      <w:r w:rsidRPr="003213CB">
        <w:rPr>
          <w:rStyle w:val="HideTWBExt"/>
          <w:b w:val="0"/>
          <w:noProof w:val="0"/>
          <w:color w:val="auto"/>
        </w:rPr>
        <w:t>&lt;/Rapporteur&gt;</w:t>
      </w:r>
    </w:p>
    <w:p w:rsidR="00B85286" w:rsidRPr="003213CB" w:rsidRDefault="00075DBE">
      <w:pPr>
        <w:pStyle w:val="Cover24"/>
      </w:pPr>
      <w:r w:rsidRPr="003213CB">
        <w:rPr>
          <w:rStyle w:val="HideTWBExt"/>
          <w:noProof w:val="0"/>
          <w:color w:val="auto"/>
        </w:rPr>
        <w:t>&lt;DocRefPE&gt;</w:t>
      </w:r>
      <w:r w:rsidRPr="003213CB">
        <w:t>(PE593.978v02-00)</w:t>
      </w:r>
      <w:r w:rsidRPr="003213CB">
        <w:rPr>
          <w:rStyle w:val="HideTWBExt"/>
          <w:noProof w:val="0"/>
          <w:color w:val="auto"/>
        </w:rPr>
        <w:t>&lt;/DocRefPE&gt;</w:t>
      </w:r>
    </w:p>
    <w:p w:rsidR="00B85286" w:rsidRPr="003213CB" w:rsidRDefault="00A15973">
      <w:pPr>
        <w:pStyle w:val="Cover24"/>
      </w:pPr>
      <w:r w:rsidRPr="003213CB">
        <w:rPr>
          <w:rStyle w:val="HideTWBExt"/>
          <w:noProof w:val="0"/>
          <w:color w:val="auto"/>
        </w:rPr>
        <w:t>&lt;Titre&gt;</w:t>
      </w:r>
      <w:r w:rsidR="002A12CC" w:rsidRPr="003213CB">
        <w:t>dwar il-proposta għal direttiva tal-Parlament Ewropew u tal-Kunsill li tistabbilixxi l-istandards dwar l-akkoljenza ta' applikanti għall-protezzjoni internazzjonali (riformulazzjoni)</w:t>
      </w:r>
      <w:r w:rsidRPr="003213CB">
        <w:rPr>
          <w:rStyle w:val="HideTWBExt"/>
          <w:noProof w:val="0"/>
          <w:color w:val="auto"/>
        </w:rPr>
        <w:t>&lt;/Titre&gt;</w:t>
      </w:r>
    </w:p>
    <w:p w:rsidR="006337D4" w:rsidRPr="003213CB" w:rsidRDefault="00E25DC5" w:rsidP="006337D4">
      <w:pPr>
        <w:pStyle w:val="CoverNormal"/>
      </w:pPr>
      <w:r w:rsidRPr="003213CB">
        <w:rPr>
          <w:rStyle w:val="HideTWBExt"/>
          <w:noProof w:val="0"/>
          <w:color w:val="auto"/>
        </w:rPr>
        <w:t>&lt;DocAmend&gt;</w:t>
      </w:r>
      <w:r w:rsidRPr="003213CB">
        <w:t>Proposta għal direttiva</w:t>
      </w:r>
      <w:r w:rsidRPr="003213CB">
        <w:rPr>
          <w:rStyle w:val="HideTWBExt"/>
          <w:noProof w:val="0"/>
          <w:color w:val="auto"/>
        </w:rPr>
        <w:t>&lt;/DocAmend&gt;</w:t>
      </w:r>
    </w:p>
    <w:p w:rsidR="00B85286" w:rsidRPr="003213CB" w:rsidRDefault="00A15973">
      <w:pPr>
        <w:pStyle w:val="Cover24"/>
      </w:pPr>
      <w:r w:rsidRPr="003213CB">
        <w:rPr>
          <w:rStyle w:val="HideTWBExt"/>
          <w:noProof w:val="0"/>
          <w:color w:val="auto"/>
        </w:rPr>
        <w:t>&lt;DocRef&gt;</w:t>
      </w:r>
      <w:r w:rsidRPr="003213CB">
        <w:t>(COM(2016)0465 – C8-0323/2016 – 2016/0222(COD))</w:t>
      </w:r>
      <w:r w:rsidRPr="003213CB">
        <w:rPr>
          <w:rStyle w:val="HideTWBExt"/>
          <w:noProof w:val="0"/>
          <w:color w:val="auto"/>
        </w:rPr>
        <w:t>&lt;/DocRef&gt;</w:t>
      </w:r>
    </w:p>
    <w:p w:rsidR="00B85286" w:rsidRPr="003213CB" w:rsidRDefault="00B85286" w:rsidP="00E660E2">
      <w:pPr>
        <w:widowControl/>
        <w:tabs>
          <w:tab w:val="center" w:pos="4677"/>
        </w:tabs>
      </w:pPr>
      <w:r w:rsidRPr="003213CB">
        <w:br w:type="page"/>
      </w:r>
    </w:p>
    <w:p w:rsidR="00B85286" w:rsidRPr="003213CB" w:rsidRDefault="00546F30" w:rsidP="00E660E2">
      <w:pPr>
        <w:widowControl/>
        <w:tabs>
          <w:tab w:val="center" w:pos="4677"/>
        </w:tabs>
      </w:pPr>
      <w:r w:rsidRPr="003213CB">
        <w:t>AM_Com_LegReport</w:t>
      </w:r>
    </w:p>
    <w:p w:rsidR="008903E0" w:rsidRPr="003213CB" w:rsidRDefault="00B85286" w:rsidP="008903E0">
      <w:pPr>
        <w:pStyle w:val="AMNumberTabs"/>
        <w:keepNext/>
      </w:pPr>
      <w:r w:rsidRPr="003213CB">
        <w:br w:type="page"/>
      </w:r>
      <w:r w:rsidR="008903E0" w:rsidRPr="003213CB">
        <w:rPr>
          <w:rStyle w:val="HideTWBExt"/>
          <w:b w:val="0"/>
          <w:noProof w:val="0"/>
          <w:color w:val="auto"/>
        </w:rPr>
        <w:lastRenderedPageBreak/>
        <w:t>&lt;RepeatBlock-AmendB&gt;&lt;AmendB&gt;</w:t>
      </w:r>
      <w:r w:rsidR="008903E0" w:rsidRPr="003213CB">
        <w:t>Emenda</w:t>
      </w:r>
      <w:r w:rsidR="008903E0" w:rsidRPr="003213CB">
        <w:tab/>
      </w:r>
      <w:r w:rsidR="008903E0" w:rsidRPr="003213CB">
        <w:tab/>
      </w:r>
      <w:r w:rsidR="008903E0" w:rsidRPr="003213CB">
        <w:rPr>
          <w:rStyle w:val="HideTWBExt"/>
          <w:b w:val="0"/>
          <w:noProof w:val="0"/>
          <w:color w:val="auto"/>
        </w:rPr>
        <w:t>&lt;NumAmB&gt;</w:t>
      </w:r>
      <w:r w:rsidR="008903E0" w:rsidRPr="003213CB">
        <w:t>296</w:t>
      </w:r>
      <w:r w:rsidR="008903E0"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l-applikanti jkollhom aċċess għas-suq tax-xogħol</w:t>
            </w:r>
            <w:r w:rsidRPr="003213CB">
              <w:rPr>
                <w:b/>
                <w:i/>
              </w:rPr>
              <w:t xml:space="preserve"> mhux iktar tard minn 6 xhur</w:t>
            </w:r>
            <w:r w:rsidRPr="003213CB">
              <w:t xml:space="preserve"> mid-data meta l-applikazzjoni għall-protezzjoni</w:t>
            </w:r>
            <w:r w:rsidRPr="003213CB">
              <w:rPr>
                <w:b/>
                <w:i/>
              </w:rPr>
              <w:t xml:space="preserve"> </w:t>
            </w:r>
            <w:r w:rsidRPr="003213CB">
              <w:t>internazzjonali kienet ippreżentata</w:t>
            </w:r>
            <w:r w:rsidRPr="003213CB">
              <w:rPr>
                <w:b/>
                <w:i/>
              </w:rPr>
              <w:t xml:space="preserve"> jekk deċiżjoni amministrattiva ma titteħidx mill-awtorità kompetenti u d-dewmien ma jistax ikun attribwit lill-applikant</w:t>
            </w:r>
            <w:r w:rsidRPr="003213CB">
              <w:t>.</w:t>
            </w:r>
          </w:p>
        </w:tc>
        <w:tc>
          <w:tcPr>
            <w:tcW w:w="4876" w:type="dxa"/>
            <w:hideMark/>
          </w:tcPr>
          <w:p w:rsidR="008903E0" w:rsidRPr="003213CB" w:rsidRDefault="008903E0" w:rsidP="008903E0">
            <w:pPr>
              <w:pStyle w:val="Normal6"/>
              <w:rPr>
                <w:b/>
                <w:i/>
                <w:szCs w:val="24"/>
              </w:rPr>
            </w:pPr>
            <w:r w:rsidRPr="003213CB">
              <w:t>L-Istati Membri għandhom jiżguraw li l-applikanti jkollhom aċċess għas-suq tax-xogħol mid-data meta l-applikazzjoni għall-protezzjoni</w:t>
            </w:r>
            <w:r w:rsidRPr="003213CB">
              <w:rPr>
                <w:b/>
                <w:i/>
              </w:rPr>
              <w:t xml:space="preserve"> </w:t>
            </w:r>
            <w:r w:rsidRPr="003213CB">
              <w:t>internazzjon</w:t>
            </w:r>
            <w:r w:rsidR="006015FC" w:rsidRPr="003213CB">
              <w:t>ali</w:t>
            </w:r>
            <w:r w:rsidRPr="003213CB">
              <w:t xml:space="preserve"> kienet ippreżentata.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L-emenda timmodifika l-perjodu ta' stennija qabel ma jingħata l-aċċess, iżda naturalment tinkludi xi kliem fil-parti l-bajda peress li, fi kwalunkwe każ, in-numru ta' xhur fih innifsu huwa parti griża u t-tħassir ma jistax isir b'mod indipendenti. L-ebda kundizzjonalità ulterjuri ma titqies li hija meħtieġa.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297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l-applikanti jkollhom aċċess għas-suq tax-xogħol</w:t>
            </w:r>
            <w:r w:rsidRPr="003213CB">
              <w:rPr>
                <w:b/>
                <w:i/>
              </w:rPr>
              <w:t xml:space="preserve"> mhux iktar tard minn 6 xhur</w:t>
            </w:r>
            <w:r w:rsidRPr="003213CB">
              <w:t xml:space="preserve"> mid-data meta l-applikazzjoni għall-protezzjoni</w:t>
            </w:r>
            <w:r w:rsidRPr="003213CB">
              <w:rPr>
                <w:b/>
                <w:i/>
              </w:rPr>
              <w:t xml:space="preserve"> </w:t>
            </w:r>
            <w:r w:rsidRPr="003213CB">
              <w:t>internazzjonali kienet ippreżentata</w:t>
            </w:r>
            <w:r w:rsidRPr="003213CB">
              <w:rPr>
                <w:b/>
                <w:i/>
              </w:rPr>
              <w:t xml:space="preserve"> jekk deċiżjoni amministrattiva ma titteħidx mill-awtorità kompetenti u d-dewmien ma jistax ikun attribwit lill-applikant</w:t>
            </w:r>
            <w:r w:rsidRPr="003213CB">
              <w:t>.</w:t>
            </w:r>
          </w:p>
        </w:tc>
        <w:tc>
          <w:tcPr>
            <w:tcW w:w="4876" w:type="dxa"/>
            <w:hideMark/>
          </w:tcPr>
          <w:p w:rsidR="008903E0" w:rsidRPr="003213CB" w:rsidRDefault="008903E0" w:rsidP="008903E0">
            <w:pPr>
              <w:pStyle w:val="Normal6"/>
              <w:rPr>
                <w:b/>
                <w:i/>
                <w:szCs w:val="24"/>
              </w:rPr>
            </w:pPr>
            <w:r w:rsidRPr="003213CB">
              <w:t>L-Istati Membri għandhom jiżguraw li l-applikanti jkollhom aċċess għas-suq tax-xogħol mid-data meta l-applikazzjoni għall-protezzjoni</w:t>
            </w:r>
            <w:r w:rsidRPr="003213CB">
              <w:rPr>
                <w:b/>
                <w:i/>
              </w:rPr>
              <w:t xml:space="preserve"> </w:t>
            </w:r>
            <w:r w:rsidRPr="003213CB">
              <w:t>internazzjon</w:t>
            </w:r>
            <w:r w:rsidR="006015FC" w:rsidRPr="003213CB">
              <w:t>ali</w:t>
            </w:r>
            <w:r w:rsidRPr="003213CB">
              <w:t xml:space="preserve"> kienet ippreżentata.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li l-għan tagħha huwa li tagħti aċċess immedjat lill-applikanti għas-suq tax-xogħol, hija marbuta b'mod intrinsiku ma' emendi oħra ammissibbli skont l-abbozz ta' rapport li l-għan tiegħu huwa li jsaħħaħ l-aċċess effettiv għas-suq tax-xogħol għall-applikanti u huwa meħtieġ biex jiżgura li tinżamm il-loġika interna tat-test, li l-għan tagħha huwa li żżid il-prospetti tal-integrazzjoni tal-applikanti u tnaqqas il-"movimenti sekondarji".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298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Jeroen Lenaers</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l-applikanti jkollhom aċċess għas-suq tax-xogħol mhux iktar tard minn 6 xhur mid-data meta l-applikazzjoni għall-protezzjoni internazzjonali kienet ippreżentata jekk deċiżjoni amministrattiva ma titteħidx mill-awtorità kompetenti u d-dewmien ma jistax ikun attribwit lill-applikant.</w:t>
            </w:r>
          </w:p>
        </w:tc>
        <w:tc>
          <w:tcPr>
            <w:tcW w:w="4876" w:type="dxa"/>
            <w:hideMark/>
          </w:tcPr>
          <w:p w:rsidR="008903E0" w:rsidRPr="003213CB" w:rsidRDefault="008903E0" w:rsidP="008903E0">
            <w:pPr>
              <w:pStyle w:val="Normal6"/>
              <w:rPr>
                <w:b/>
                <w:i/>
                <w:szCs w:val="24"/>
              </w:rPr>
            </w:pPr>
            <w:r w:rsidRPr="003213CB">
              <w:t>L-Istati Membri għandhom jiżguraw li l-applikanti jkollhom aċċess</w:t>
            </w:r>
            <w:r w:rsidRPr="003213CB">
              <w:rPr>
                <w:b/>
                <w:i/>
              </w:rPr>
              <w:t xml:space="preserve"> effettiv</w:t>
            </w:r>
            <w:r w:rsidRPr="003213CB">
              <w:t xml:space="preserve"> għas-suq tax-xogħol mhux iktar tard minn 6 xhur</w:t>
            </w:r>
            <w:r w:rsidRPr="003213CB">
              <w:rPr>
                <w:b/>
                <w:i/>
              </w:rPr>
              <w:t>, skont il-limitu taż-żmien għad-deċiżjoni fl-ewwel stadju tal-appell kif stabbilit fir-Regolament (UE) Nru XXX/XXX [Regolament dwar il-Proċeduri],</w:t>
            </w:r>
            <w:r w:rsidRPr="003213CB">
              <w:t xml:space="preserve"> mid-data meta l-applikazzjoni għall-protezzjoni internazzjonali kienet ippreżentata jekk deċiżjoni amministrattiva ma titteħidx mill-awtorità kompetenti u d-dewmien ma jistax ikun attribwit lill-applikant.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L-aċċess għas-suq tax-xogħol huwa għodda importanti biex tiżdied l-awtodipendenza u l-opportunitajiet tal-appikant li jintegra f'soċjetà ospitanti. Għalhekk, huwa tajjeb li l-Istati Membri jkollhom l-obbligu li jippermettu dan l-aċċess, iżda huwa importanti wkoll li dan l-aċċess ikun ukoll effettiv. Barra minn hekk, għall-finijiet taċ-ċarezza legali, il-perjodu msemmi ta' sitt xhur huwa marbut mal-limitu ta' żmien ta' sitt xhur għal deċiżjoni fl-ewwel stadju tal-appell kif iddikjarat fil-proposta tal-Kummissjoni għal Regolament dwar il-Proċeduri tal-Asil, għalhekk jenħtieġ li hawnhekk tiddaħħal referenza għal dak ir-Regolament.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299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Soraya Post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l-applikanti jkollhom aċċess għas-suq tax-xogħol mhux iktar tard minn</w:t>
            </w:r>
            <w:r w:rsidRPr="003213CB">
              <w:rPr>
                <w:b/>
                <w:i/>
              </w:rPr>
              <w:t xml:space="preserve"> 6 xhur</w:t>
            </w:r>
            <w:r w:rsidRPr="003213CB">
              <w:t xml:space="preserve"> mid-data meta l-applikazzjoni għall-protezzjoni internazzjonali kienet ippreżentata</w:t>
            </w:r>
            <w:r w:rsidRPr="003213CB">
              <w:rPr>
                <w:b/>
                <w:i/>
              </w:rPr>
              <w:t xml:space="preserve"> jekk deċiżjoni amministrattiva ma titteħidx mill-awtorità kompetenti u d-dewmien ma jistax ikun attribwit lill-applikant</w:t>
            </w:r>
            <w:r w:rsidRPr="003213CB">
              <w:t>.</w:t>
            </w:r>
          </w:p>
        </w:tc>
        <w:tc>
          <w:tcPr>
            <w:tcW w:w="4876" w:type="dxa"/>
            <w:hideMark/>
          </w:tcPr>
          <w:p w:rsidR="008903E0" w:rsidRPr="003213CB" w:rsidRDefault="008903E0" w:rsidP="008903E0">
            <w:pPr>
              <w:pStyle w:val="Normal6"/>
              <w:rPr>
                <w:b/>
                <w:i/>
                <w:szCs w:val="24"/>
              </w:rPr>
            </w:pPr>
            <w:r w:rsidRPr="003213CB">
              <w:t>L-Istati Membri għandhom jiżguraw li l-applikanti jkollhom aċċess għas-suq tax-xogħol mhux iktar tard minn</w:t>
            </w:r>
            <w:r w:rsidRPr="003213CB">
              <w:rPr>
                <w:b/>
                <w:i/>
              </w:rPr>
              <w:t xml:space="preserve"> xahrejn</w:t>
            </w:r>
            <w:r w:rsidRPr="003213CB">
              <w:t xml:space="preserve"> mid-data meta l-applikazzjoni għall-protezzjoni internazzjonali kienet ippreżentata.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Meta jitqiesu l-perjodi ta' żmien stipulati fil-proposta tal-Kummissjoni fir-rigward tar-Regolament dwar il-Proċeduri, kwalunkwe proċedura aċċellerata fir-rigward ta' applikant għal protezzjoni internazzjonali se titlesta fi żmien xahrejn mill-applikazzjoni. Jekk l-applikant ma jkunx ġie miċħud sa dak iż-żmien, hemm probabbiltà akbar li huwa jew hija jingħata/tingħata protezzjoni internazzjonali u għalhekk jenħtieġ li jingħata/tingħata aċċess għas-suq tax-xogħol sa mhux aktar tard minn dak iż-żmien. L-Istati Membri jistgħu jagħżlu li jagħtu aċċess fi stadju aktar bikri.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Salvatore Domenico Pogliese, Alessandra Mussolini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l-applikanti jkollhom aċċess għas-suq tax-xogħol mhux iktar tard minn</w:t>
            </w:r>
            <w:r w:rsidRPr="003213CB">
              <w:rPr>
                <w:b/>
                <w:i/>
              </w:rPr>
              <w:t xml:space="preserve"> 6</w:t>
            </w:r>
            <w:r w:rsidRPr="003213CB">
              <w:t xml:space="preserve"> xhur mid-data meta l-applikazzjoni għall-protezzjoni internazzjonali kienet ippreżentata jekk deċiżjoni amministrattiva ma titteħidx mill-awtorità kompetenti u d-dewmien ma jistax ikun attribwit lill-applikant.</w:t>
            </w:r>
          </w:p>
        </w:tc>
        <w:tc>
          <w:tcPr>
            <w:tcW w:w="4876" w:type="dxa"/>
            <w:hideMark/>
          </w:tcPr>
          <w:p w:rsidR="008903E0" w:rsidRPr="003213CB" w:rsidRDefault="008903E0" w:rsidP="008903E0">
            <w:pPr>
              <w:pStyle w:val="Normal6"/>
              <w:rPr>
                <w:b/>
                <w:i/>
                <w:szCs w:val="24"/>
              </w:rPr>
            </w:pPr>
            <w:r w:rsidRPr="003213CB">
              <w:t>L-Istati Membri għandhom jiżguraw li l-applikanti jkollhom aċċess għas-suq tax-xogħol mhux iktar tard minn</w:t>
            </w:r>
            <w:r w:rsidRPr="003213CB">
              <w:rPr>
                <w:b/>
                <w:i/>
              </w:rPr>
              <w:t xml:space="preserve"> 3</w:t>
            </w:r>
            <w:r w:rsidRPr="003213CB">
              <w:t xml:space="preserve"> xhur mid-data meta l-applikazzjoni għall-protezzjoni internazzjonali kienet ippreżentata jekk deċiżjoni amministrattiva ma titteħidx mill-awtorità kompetenti u d-dewmien ma jistax ikun attribwit lill-applikant.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għandhom</w:t>
            </w:r>
            <w:r w:rsidRPr="003213CB">
              <w:t xml:space="preserve"> jiżguraw li l-applikanti jkollhom aċċess għas-suq tax-xogħol mhux iktar tard minn</w:t>
            </w:r>
            <w:r w:rsidRPr="003213CB">
              <w:rPr>
                <w:b/>
                <w:i/>
              </w:rPr>
              <w:t xml:space="preserve"> 6</w:t>
            </w:r>
            <w:r w:rsidRPr="003213CB">
              <w:t xml:space="preserve"> xhur mid-data meta l-applikazzjoni għall-protezzjoni internazzjonali kienet ippreżentata jekk deċiżjoni amministrattiva ma titteħidx mill-awtorità kompetenti u d-dewmien ma jistax ikun attribwit lill-applikant.</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jistgħu</w:t>
            </w:r>
            <w:r w:rsidRPr="003213CB">
              <w:t xml:space="preserve"> jiżguraw li l-applikanti jkollhom aċċess għas-suq tax-xogħol mhux iktar tard minn</w:t>
            </w:r>
            <w:r w:rsidRPr="003213CB">
              <w:rPr>
                <w:b/>
                <w:i/>
              </w:rPr>
              <w:t xml:space="preserve"> sitt</w:t>
            </w:r>
            <w:r w:rsidRPr="003213CB">
              <w:t xml:space="preserve"> xhur mid-data meta l-applikazzjoni għall-protezzjoni internazzjonali kienet ippreżentata jekk deċiżjoni amministrattiva ma titteħidx mill-awtorità kompetenti u d-dewmien ma jistax ikun attribwit lill-applikant.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Meta l-Istati Membri jaċċeleraw l-eżami fuq il-merti ta' applikazzjoni għal protezzjoni internazzjonali skont il-punti [(a) sa (f)] tal-Artikolu [40(1)] tar-Regolament (UE) Nru XXX/XXX [ir-Regolament dwar il-Proċeduri], l-aċċess għas-suq tax-xogħol ma jingħatax.</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Meta l-Istati Membri</w:t>
            </w:r>
            <w:r w:rsidRPr="003213CB">
              <w:rPr>
                <w:b/>
                <w:i/>
              </w:rPr>
              <w:t xml:space="preserve"> jaċċeleraw l-eżami fuq il-merti ta' applikazzjoni</w:t>
            </w:r>
            <w:r w:rsidRPr="003213CB">
              <w:t xml:space="preserve"> għal protezzjoni internazzjonali</w:t>
            </w:r>
            <w:r w:rsidRPr="003213CB">
              <w:rPr>
                <w:b/>
                <w:i/>
              </w:rPr>
              <w:t xml:space="preserve"> skont il-punti [(a) sa (f)] tal-Artikolu [40(1)] tar-Regolament (UE) Nru XXX/XXX [ir-Regolament dwar il-Proċeduri]</w:t>
            </w:r>
            <w:r w:rsidRPr="003213CB">
              <w:t>, l-aċċess għas-suq tax-xogħol ma jingħatax.</w:t>
            </w:r>
          </w:p>
        </w:tc>
        <w:tc>
          <w:tcPr>
            <w:tcW w:w="4876" w:type="dxa"/>
            <w:hideMark/>
          </w:tcPr>
          <w:p w:rsidR="008903E0" w:rsidRPr="003213CB" w:rsidRDefault="008903E0" w:rsidP="008903E0">
            <w:pPr>
              <w:pStyle w:val="Normal6"/>
              <w:rPr>
                <w:b/>
                <w:i/>
                <w:szCs w:val="24"/>
              </w:rPr>
            </w:pPr>
            <w:r w:rsidRPr="003213CB">
              <w:t>Meta l-Istati Membri</w:t>
            </w:r>
            <w:r w:rsidRPr="003213CB">
              <w:rPr>
                <w:b/>
                <w:i/>
              </w:rPr>
              <w:t xml:space="preserve"> jkunu stabbilew li l-applikant ma għandu l-ebda dritt</w:t>
            </w:r>
            <w:r w:rsidRPr="003213CB">
              <w:t xml:space="preserve"> għal protezzjoni internazzjonali, l-aċċess għas-suq tax-xogħol ma jingħatax.</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l-applikanti jkollhom aċċess għas-suq tax-xogħol, tal-inqas, xahrejn wara li tiġi ppreżentata l-applikazzjoni għal protezzjoni internazzjonali. F'dak iż-żmien, jenħtieġ li titlesta kwalunkwe proċedura aċċellerata, skont l-Artikolu 40 tar-Regolament dwar il-Proċeduri propost. Meta tiġi miċħuda applikazzjoni għal protezzjoni internazzjonali, jenħtieġ li l-applikant ma jingħatax aċċess għas-suq tax-xogħol.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Meta l-Istati Membri jaċċeleraw l-eżami fuq il-merti ta' applikazzjoni għal protezzjoni internazzjonali skont il-punti [(a) sa</w:t>
            </w:r>
            <w:r w:rsidRPr="003213CB">
              <w:rPr>
                <w:b/>
                <w:i/>
              </w:rPr>
              <w:t xml:space="preserve"> </w:t>
            </w:r>
            <w:r w:rsidRPr="003213CB">
              <w:t>(f)] tal-Artikolu [40(1)] tar-Regolament</w:t>
            </w:r>
            <w:r w:rsidRPr="003213CB">
              <w:rPr>
                <w:b/>
                <w:i/>
              </w:rPr>
              <w:t xml:space="preserve"> </w:t>
            </w:r>
            <w:r w:rsidRPr="003213CB">
              <w:t>(UE) Nru XXX/XXX [ir-Regolament dwar il-Proċeduri], l-aċċess għas-suq tax-xogħol ma jingħatax.</w:t>
            </w:r>
          </w:p>
        </w:tc>
        <w:tc>
          <w:tcPr>
            <w:tcW w:w="4876" w:type="dxa"/>
            <w:hideMark/>
          </w:tcPr>
          <w:p w:rsidR="008903E0" w:rsidRPr="003213CB" w:rsidRDefault="008903E0" w:rsidP="008903E0">
            <w:pPr>
              <w:pStyle w:val="Normal6"/>
              <w:rPr>
                <w:b/>
                <w:i/>
                <w:szCs w:val="24"/>
              </w:rPr>
            </w:pPr>
            <w:r w:rsidRPr="003213CB">
              <w:t>Meta l-Istati Membri jaċċeleraw l-eżami fuq il-merti ta' applikazzjoni għal protezzjoni internazzjonali skont il-punti [(a) sa</w:t>
            </w:r>
            <w:r w:rsidRPr="003213CB">
              <w:rPr>
                <w:b/>
                <w:i/>
              </w:rPr>
              <w:t xml:space="preserve"> </w:t>
            </w:r>
            <w:r w:rsidRPr="003213CB">
              <w:t>(f)] tal-Artikolu [40(1)] tar-Regolament</w:t>
            </w:r>
            <w:r w:rsidRPr="003213CB">
              <w:rPr>
                <w:b/>
                <w:i/>
              </w:rPr>
              <w:t xml:space="preserve"> </w:t>
            </w:r>
            <w:r w:rsidRPr="003213CB">
              <w:t>(UE) Nru XXX/XXX [ir-Regolament dwar il-Proċeduri], l-aċċess għas-suq tax-xogħol ma jingħatax</w:t>
            </w:r>
            <w:r w:rsidRPr="003213CB">
              <w:rPr>
                <w:b/>
                <w:i/>
              </w:rPr>
              <w:t xml:space="preserve"> awtomatikament</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Jeroen Lenaers</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L-Istati Membri għandhom jiżguraw li l-applikanti, li jkunu ngħataw aċċess għas-suq tax-xogħol skont il-paragrafu 1, ï ikollhom aċċess effettiv għas-suq tax-xogħol.</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Il-ħtieġa li jitħalla lok għal aċċess effettiv għas-suq tax-xogħol tista' tiddaħħal fl-ewwel subparagrafu tal-Artikolu 15(1). Hawnhekk, id-dispożizzjoni tista' titħassar, sabiex tiġi evitata d-duplikazzjoni. (Jenħtieġ li din l-emenda tinqara flimkien mal-emendi ta' akkumpanjament dwar l-Artikolu 15(1)(1)</w:t>
      </w:r>
      <w:r w:rsidR="006015FC" w:rsidRPr="003213CB">
        <w:rPr>
          <w:noProof w:val="0"/>
        </w:rPr>
        <w:t>)</w:t>
      </w:r>
      <w:r w:rsidRPr="003213CB">
        <w:rPr>
          <w:noProof w:val="0"/>
        </w:rPr>
        <w: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Kinga Gál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l-applikanti</w:t>
            </w:r>
            <w:r w:rsidRPr="003213CB">
              <w:rPr>
                <w:b/>
                <w:i/>
              </w:rPr>
              <w:t>, li jkunu ngħataw aċċess għas-suq tax-xogħol skont il-paragrafu 1, ikollhom aċċess</w:t>
            </w:r>
            <w:r w:rsidRPr="003213CB">
              <w:t xml:space="preserve"> effettiv għas-suq tax-xogħol.</w:t>
            </w:r>
          </w:p>
        </w:tc>
        <w:tc>
          <w:tcPr>
            <w:tcW w:w="4876" w:type="dxa"/>
            <w:hideMark/>
          </w:tcPr>
          <w:p w:rsidR="008903E0" w:rsidRPr="003213CB" w:rsidRDefault="008903E0" w:rsidP="008903E0">
            <w:pPr>
              <w:pStyle w:val="Normal6"/>
              <w:rPr>
                <w:b/>
                <w:i/>
                <w:szCs w:val="24"/>
              </w:rPr>
            </w:pPr>
            <w:r w:rsidRPr="003213CB">
              <w:t>L-Istati Membri għandhom</w:t>
            </w:r>
            <w:r w:rsidRPr="003213CB">
              <w:rPr>
                <w:b/>
                <w:i/>
              </w:rPr>
              <w:t xml:space="preserve"> jiddeċiedu l-kundizzjonijiet għall-għoti ta' aċċess għas-suq tax-xogħol għall-applikant, b'konformità mal-liġi nazzjonali tagħhom, filwaqt li</w:t>
            </w:r>
            <w:r w:rsidRPr="003213CB">
              <w:t xml:space="preserve"> jiżguraw li l-applikanti</w:t>
            </w:r>
            <w:r w:rsidRPr="003213CB">
              <w:rPr>
                <w:b/>
                <w:i/>
              </w:rPr>
              <w:t xml:space="preserve"> jkollhom aċċes</w:t>
            </w:r>
            <w:r w:rsidRPr="003213CB">
              <w:t xml:space="preserve"> effettiv għas-suq tax-xogħol.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Elly Schlein,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Għal raġunijiet ta' politika tas-suq tax-xogħol, l-Istati Membri jistgħu jivverifikaw jekk post vakanti jimteliex minn ċittadini tal-Istati Membri kkonċernati jew minn ċittadini tal-Unjoni oħrajn jew minn ċittadini legalment residenti f'dak l-Istat Membru.</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Ladarba jkun ċar li applikant għandu possibbiltà kbira li jingħata protezzjoni internazzjonali, jenħtieġ li huwa jew hija jiġi/tiġi mħeġġeġ/mħeġġa jintegra/tintegra fis-soċjetà ospitanti malajr kemm jista' jkun. Għalhekk, ma jagħmilx sens li l-aċċess tiegħu jew tagħha jiġi limitat għas-suq tax-xogħol billi jiġi introdott it-test tas-suq tax-xogħol.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Għal raġunijiet ta' politika tas-suq tax-xogħol, l-Istati Membri jistgħu jivverifikaw jekk post vakanti jimteliex minn ċittadini tal-Istati Membri kkonċernati jew minn ċittadini tal-Unjoni oħrajn jew minn ċittadini legalment residenti f'dak l-Istat Membru.</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L-għan ta' dan it-tħassir huwa li jġib it-test f'konformità mal-Artikolu 15(3) dwar l-obbligi tal-Istati Membri biex l-applikanti jingħatalhom trattament ugwali bħaċ-ċittadini fir-rigward tal-kwistjonijiet tax-xogħol. Tabilħaqq, din l-emenda timmodifika kliem li mhumiex fil-parti l-gżira, madankollu dawn il-kliem ma għandhom assolutament l-ebda tifsira li kieku l-parti l-gżira ma kinitx teżisti.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309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Għal raġunijiet ta' politika tas-suq tax-xogħol, l-Istati Membri jistgħu jivverifikaw jekk post vakanti jimteliex minn ċittadini tal-Istati Membri kkonċernati jew minn ċittadini tal-Unjoni oħrajn jew minn ċittadini legalment residenti f'dak l-Istat Membru.</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marbuta b'mod intrinsiku ma' emendi ammissibbli oħra fl-abbozz ta' rapport li għandu l-għan li jsaħħaħ l-aċċess effettiv għas-suq tax-xogħol għall-applikanti u hija neċessarja biex jiġi żgurat li tinżamm il-loġika interna tat-test, li l-għan tagħha huwa li żżid il-prospetti tl-integrazzjoni tal-applikanti u li tnaqqas il-"movimenti sekondarji".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Salvatore Domenico Pogliese, Alessandra Mussolini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Għal raġunijiet ta' politika tas-suq tax-xogħol, l-Istati Membri jistgħu jivverifikaw jekk post vakanti jimteliex minn ċittadini tal-Istati Membri kkonċernati jew minn ċittadini tal-Unjoni oħrajn jew minn ċittadini legalment residenti f'dak l-Istat Membru.</w:t>
            </w:r>
          </w:p>
        </w:tc>
        <w:tc>
          <w:tcPr>
            <w:tcW w:w="4876" w:type="dxa"/>
            <w:hideMark/>
          </w:tcPr>
          <w:p w:rsidR="008903E0" w:rsidRPr="003213CB" w:rsidRDefault="008903E0" w:rsidP="008903E0">
            <w:pPr>
              <w:pStyle w:val="Normal6"/>
              <w:rPr>
                <w:b/>
                <w:i/>
                <w:szCs w:val="24"/>
              </w:rPr>
            </w:pPr>
            <w:r w:rsidRPr="003213CB">
              <w:t>Għal raġunijiet ta' politika tas-suq tax-xogħol,</w:t>
            </w:r>
            <w:r w:rsidRPr="003213CB">
              <w:rPr>
                <w:b/>
                <w:i/>
              </w:rPr>
              <w:t xml:space="preserve"> u speċjalment rigward il-livelli ta' qgħad fost iż-żgħażagħ,</w:t>
            </w:r>
            <w:r w:rsidRPr="003213CB">
              <w:t xml:space="preserve"> l-Istati Membri jistgħu jivverifikaw jekk post vakanti jimteliex</w:t>
            </w:r>
            <w:r w:rsidRPr="003213CB">
              <w:rPr>
                <w:b/>
                <w:i/>
              </w:rPr>
              <w:t>, permezz ta' aċċess preferenzjali,</w:t>
            </w:r>
            <w:r w:rsidRPr="003213CB">
              <w:t xml:space="preserve"> minn ċittadini tal-Istati Membri kkonċernati jew minn ċittadini tal-Unjoni oħrajn jew minn ċittadini legalment residenti f'dak l-Istat Membru.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amendment specifies that Member States are able to adopt measures designed to ensure that greater attention is paid to their nationals and EU citizens when it comes to accessing the labour market. It also emphasises the desire to take due account of the problems relating to youth unemployment. This is a highly sensitive issue for EU citizens, and the signatories wish to make clear that, when it comes to accessing the labour market, there will be no special measures or quotas designed to help applicants for international protection to find work more easily than Member State nationals.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Kinga Gál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Għal raġunijiet ta' politika tas-suq tax-xogħol, l-Istati Membri jistgħu</w:t>
            </w:r>
            <w:r w:rsidRPr="003213CB">
              <w:rPr>
                <w:b/>
                <w:i/>
              </w:rPr>
              <w:t xml:space="preserve"> jivverifikaw jekk post vakanti jimteliex minn ċittadini</w:t>
            </w:r>
            <w:r w:rsidRPr="003213CB">
              <w:t xml:space="preserve"> tal-Istati</w:t>
            </w:r>
            <w:r w:rsidRPr="003213CB">
              <w:rPr>
                <w:b/>
                <w:i/>
              </w:rPr>
              <w:t xml:space="preserve"> Membri kkonċernati jew minn ċittadini tal-Unjoni oħrajn jew minn ċittadini</w:t>
            </w:r>
            <w:r w:rsidRPr="003213CB">
              <w:t xml:space="preserve"> legalment residenti</w:t>
            </w:r>
            <w:r w:rsidRPr="003213CB">
              <w:rPr>
                <w:b/>
                <w:i/>
              </w:rPr>
              <w:t xml:space="preserve"> f'dak l-Istat Membru</w:t>
            </w:r>
            <w:r w:rsidRPr="003213CB">
              <w:t>.</w:t>
            </w:r>
          </w:p>
        </w:tc>
        <w:tc>
          <w:tcPr>
            <w:tcW w:w="4876" w:type="dxa"/>
            <w:hideMark/>
          </w:tcPr>
          <w:p w:rsidR="008903E0" w:rsidRPr="003213CB" w:rsidRDefault="008903E0" w:rsidP="008903E0">
            <w:pPr>
              <w:pStyle w:val="Normal6"/>
              <w:rPr>
                <w:b/>
                <w:i/>
                <w:szCs w:val="24"/>
              </w:rPr>
            </w:pPr>
            <w:r w:rsidRPr="003213CB">
              <w:t>Għal raġunijiet ta' politika tas-suq tax-xogħol, l-Istati Membri jistgħu</w:t>
            </w:r>
            <w:r w:rsidRPr="003213CB">
              <w:rPr>
                <w:b/>
                <w:i/>
              </w:rPr>
              <w:t xml:space="preserve"> jagħtu prijorità liċ-ċittadini tal-Unjoni u liċ-ċittadini</w:t>
            </w:r>
            <w:r w:rsidRPr="003213CB">
              <w:t xml:space="preserve"> tal-Istati</w:t>
            </w:r>
            <w:r w:rsidRPr="003213CB">
              <w:rPr>
                <w:b/>
                <w:i/>
              </w:rPr>
              <w:t xml:space="preserve"> partijiet għall-Ftehim dwar iż-Żona Ekonomika Ewropea, u liċ-ċittadini ta' pajjiżi terzi</w:t>
            </w:r>
            <w:r w:rsidRPr="003213CB">
              <w:t xml:space="preserve"> legalment residenti.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Għal raġunijiet ta' politika tas-suq tax-xogħol, l-Istati Membri jistgħu</w:t>
            </w:r>
            <w:r w:rsidRPr="003213CB">
              <w:rPr>
                <w:b/>
                <w:i/>
              </w:rPr>
              <w:t xml:space="preserve"> jivverifikaw jekk post vakanti jimteliex minn ċittadini</w:t>
            </w:r>
            <w:r w:rsidRPr="003213CB">
              <w:t xml:space="preserve"> tal-Istati</w:t>
            </w:r>
            <w:r w:rsidRPr="003213CB">
              <w:rPr>
                <w:b/>
                <w:i/>
              </w:rPr>
              <w:t xml:space="preserve"> Membri kkonċernati jew minn ċittadini tal-Unjoni oħrajn jew minn ċittadini</w:t>
            </w:r>
            <w:r w:rsidRPr="003213CB">
              <w:t xml:space="preserve"> legalment residenti</w:t>
            </w:r>
            <w:r w:rsidRPr="003213CB">
              <w:rPr>
                <w:b/>
                <w:i/>
              </w:rPr>
              <w:t xml:space="preserve"> f'dak l-Istat Membru</w:t>
            </w:r>
            <w:r w:rsidRPr="003213CB">
              <w:t>.</w:t>
            </w:r>
          </w:p>
        </w:tc>
        <w:tc>
          <w:tcPr>
            <w:tcW w:w="4876" w:type="dxa"/>
            <w:hideMark/>
          </w:tcPr>
          <w:p w:rsidR="008903E0" w:rsidRPr="003213CB" w:rsidRDefault="008903E0" w:rsidP="008903E0">
            <w:pPr>
              <w:pStyle w:val="Normal6"/>
              <w:rPr>
                <w:b/>
                <w:i/>
                <w:szCs w:val="24"/>
              </w:rPr>
            </w:pPr>
            <w:r w:rsidRPr="003213CB">
              <w:t>Għal raġunijiet ta' politika tas-suq tax-xogħol, l-Istati Membri jistgħu</w:t>
            </w:r>
            <w:r w:rsidRPr="003213CB">
              <w:rPr>
                <w:b/>
                <w:i/>
              </w:rPr>
              <w:t xml:space="preserve"> jagħtu prijorità liċ-ċittadini tal-Unjoni u liċ-ċittadini</w:t>
            </w:r>
            <w:r w:rsidRPr="003213CB">
              <w:t xml:space="preserve"> tal-Istati</w:t>
            </w:r>
            <w:r w:rsidRPr="003213CB">
              <w:rPr>
                <w:b/>
                <w:i/>
              </w:rPr>
              <w:t xml:space="preserve"> partijiet għall-Ftehim dwar iż-Żona Ekonomika Ewropea, u liċ-ċittadini ta' pajjiżi terzi</w:t>
            </w:r>
            <w:r w:rsidRPr="003213CB">
              <w:t xml:space="preserve"> legalment residenti.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jinżammu d-dispożizzjonijiet applikabbli attwalment tad-Direttiva 2013/33. Il-kunsiderazzjoni prinċipali meta tiġi eżaminata l-applikazzjoni għall-asil huma l-bżonnijiet umanitarji - l-aspetti ekonomiċi jenħtieġ li jkunu sekondarji.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Għal raġunijiet ta' politika tas-suq tax-xogħol, l-Istati Membri jistgħu jivverifikaw jekk post vakanti jimteliex minn ċittadini tal-Istati Membri kkonċernati jew minn ċittadini tal-Unjoni oħrajn jew minn ċittadini legalment residenti f'dak l-Istat Membru.</w:t>
            </w:r>
          </w:p>
        </w:tc>
        <w:tc>
          <w:tcPr>
            <w:tcW w:w="4876" w:type="dxa"/>
            <w:hideMark/>
          </w:tcPr>
          <w:p w:rsidR="008903E0" w:rsidRPr="003213CB" w:rsidRDefault="008903E0" w:rsidP="008903E0">
            <w:pPr>
              <w:pStyle w:val="Normal6"/>
              <w:rPr>
                <w:b/>
                <w:i/>
                <w:szCs w:val="24"/>
              </w:rPr>
            </w:pPr>
            <w:r w:rsidRPr="003213CB">
              <w:t>Għal raġunijiet ta' politika tas-suq tax-xogħol, l-Istati Membri jistgħu jivverifikaw jekk post vakanti jimteliex minn ċittadini tal-Istati Membri kkonċernati jew minn ċittadini tal-Unjoni oħrajn jew minn ċittadini legalment residenti f'dak l-Istat Membru</w:t>
            </w:r>
            <w:r w:rsidRPr="003213CB">
              <w:rPr>
                <w:b/>
                <w:i/>
              </w:rPr>
              <w:t xml:space="preserve"> u jagħtuhom prijorità għal postijiet vakanti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l-forza tax-xogħol Nazzjonali u tal-Unjoni tingħata dejjem prijorità fil-politika tax-xogħol.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Jeroen Lenaers</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Għal raġunijiet ta' politika tas-suq tax-xogħol, l-Istati Membri jistgħu jivverifikaw jekk post vakanti jimteliex minn ċittadini tal-Istati Membri kkonċernati jew minn ċittadini tal-Unjoni oħrajn jew minn ċittadini legalment residenti f'dak l-Istat Membru.</w:t>
            </w:r>
          </w:p>
        </w:tc>
        <w:tc>
          <w:tcPr>
            <w:tcW w:w="4876" w:type="dxa"/>
            <w:hideMark/>
          </w:tcPr>
          <w:p w:rsidR="008903E0" w:rsidRPr="003213CB" w:rsidRDefault="008903E0" w:rsidP="008903E0">
            <w:pPr>
              <w:pStyle w:val="Normal6"/>
              <w:rPr>
                <w:b/>
                <w:i/>
                <w:szCs w:val="24"/>
              </w:rPr>
            </w:pPr>
            <w:r w:rsidRPr="003213CB">
              <w:rPr>
                <w:b/>
                <w:i/>
              </w:rPr>
              <w:t>Mingħajr preġudizzju għall-paragrafu 1,</w:t>
            </w:r>
            <w:r w:rsidRPr="003213CB">
              <w:t xml:space="preserve"> għal raġunijiet ta' politika tas-suq tax-xogħol, l-Istati Membri jistgħu jivverifikaw jekk post vakanti jimteliex minn ċittadini tal-Istati Membri kkonċernati jew minn ċittadini tal-Unjoni oħrajn jew minn ċittadini legalment residenti f'dak l-Istat Membru.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 għandhom jipprovdu lill-applikanti bi trattament ugwali għaċ-ċittadini rigward:</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 għandhom jipprovdu lill-applikanti bi trattament ugwali għaċ-ċittadini</w:t>
            </w:r>
            <w:r w:rsidRPr="003213CB">
              <w:rPr>
                <w:b/>
                <w:i/>
              </w:rPr>
              <w:t>, mill-mument meta huma jagħmlu l-applikazzjoni tagħhom għal protezzjoni internazzjonali,</w:t>
            </w:r>
            <w:r w:rsidRPr="003213CB">
              <w:t xml:space="preserve"> rigward:</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w:t>
            </w:r>
            <w:r w:rsidRPr="003213CB">
              <w:rPr>
                <w:b/>
                <w:i/>
              </w:rPr>
              <w:t xml:space="preserve"> għandhom</w:t>
            </w:r>
            <w:r w:rsidRPr="003213CB">
              <w:t xml:space="preserve"> jipprovdu lill-applikanti bi trattament ugwali għaċ-ċittadini rigward:</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w:t>
            </w:r>
            <w:r w:rsidRPr="003213CB">
              <w:rPr>
                <w:b/>
                <w:i/>
              </w:rPr>
              <w:t xml:space="preserve"> jistgħu</w:t>
            </w:r>
            <w:r w:rsidRPr="003213CB">
              <w:t xml:space="preserve"> jipprovdu lill-applikanti bi trattament ugwali għaċ-ċittadini rigward:</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Branislav Škripek</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 għandhom jipprovdu lill-applikanti bi trattament</w:t>
            </w:r>
            <w:r w:rsidRPr="003213CB">
              <w:rPr>
                <w:b/>
                <w:i/>
              </w:rPr>
              <w:t xml:space="preserve"> ugwali għaċ-ċittadini</w:t>
            </w:r>
            <w:r w:rsidRPr="003213CB">
              <w:t xml:space="preserve"> rigward:</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 għandhom jipprovdu lill-applikanti bi trattament</w:t>
            </w:r>
            <w:r w:rsidRPr="003213CB">
              <w:rPr>
                <w:b/>
                <w:i/>
              </w:rPr>
              <w:t xml:space="preserve"> adegwat u ma jagħtuhomx prijorità fuq iċ-ċittadini</w:t>
            </w:r>
            <w:r w:rsidRPr="003213CB">
              <w:t xml:space="preserve"> rigward:</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r>
            <w:r w:rsidRPr="003213CB">
              <w:t>il-kundizzjonijiet tax-xogħol, inkluż il-paga u t-tkeċċija, il-liv u s-sensja, kif ukoll ir-rekwiżiti tas-saħħa u s-sikurezza okkupazzjonali;</w:t>
            </w:r>
          </w:p>
        </w:tc>
        <w:tc>
          <w:tcPr>
            <w:tcW w:w="4876" w:type="dxa"/>
            <w:hideMark/>
          </w:tcPr>
          <w:p w:rsidR="008903E0" w:rsidRPr="003213CB" w:rsidRDefault="008903E0" w:rsidP="008903E0">
            <w:pPr>
              <w:pStyle w:val="Normal6"/>
              <w:rPr>
                <w:b/>
                <w:i/>
                <w:szCs w:val="24"/>
              </w:rPr>
            </w:pPr>
            <w:r w:rsidRPr="003213CB">
              <w:t>(a)</w:t>
            </w:r>
            <w:r w:rsidRPr="003213CB">
              <w:rPr>
                <w:b/>
                <w:i/>
              </w:rPr>
              <w:tab/>
            </w:r>
            <w:r w:rsidRPr="003213CB">
              <w:t>il-kundizzjonijiet tax-xogħol, inkluż il-paga u t-tkeċċija,</w:t>
            </w:r>
            <w:r w:rsidRPr="003213CB">
              <w:rPr>
                <w:b/>
                <w:i/>
              </w:rPr>
              <w:t xml:space="preserve"> is-sigħat tax-xogħol,</w:t>
            </w:r>
            <w:r w:rsidRPr="003213CB">
              <w:t xml:space="preserve"> il-liv u s-sensja, kif ukoll ir-rekwiżiti tas-saħħa u s-sikurezza okkupazzjonali;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319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il-libertà ta' assoċjazzjoni u affiljazzjoni u sħubija ta' organizzazzjoni li tirrappreżenta l-ħaddiema jew lil min iħaddem jew ta' xi organizzazzjoni li l-membri tagħha jkunu jwettqu xi xogħol speċifiku, inklużi l-benefiċċji konferiti minn dawn l-organizzazzjonijiet</w:t>
            </w:r>
            <w:r w:rsidRPr="003213CB">
              <w:rPr>
                <w:b/>
                <w:i/>
              </w:rPr>
              <w:t>, bla preġudizzju għad-dispożizzjonijiet nazzjonali dwar il-politika pubblika u s-sigurtà pubblika</w:t>
            </w:r>
            <w:r w:rsidRPr="003213CB">
              <w:t>;</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il-libertà ta' assoċjazzjoni u affiljazzjoni u sħubija ta' organizzazzjoni li tirrappreżenta l-ħaddiema jew lil min iħaddem jew ta' xi organizzazzjoni li l-membri tagħha jkunu jwettqu xi xogħol speċifiku, inklużi l-benefiċċji konferiti minn dawn l-organizzazzjonijiet;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l-edukazzjoni u t-taħriġ vokazzjonali</w:t>
            </w:r>
            <w:r w:rsidRPr="003213CB">
              <w:rPr>
                <w:b/>
                <w:i/>
              </w:rPr>
              <w:t>, ħlief għotjiet u self għal studju u manteniment jew għotjiet u self oħrajn relatati mal-edukazzjoni mat-taħriġ vokazzjonali</w:t>
            </w:r>
            <w:r w:rsidRPr="003213CB">
              <w:t>;</w:t>
            </w:r>
          </w:p>
        </w:tc>
        <w:tc>
          <w:tcPr>
            <w:tcW w:w="4876" w:type="dxa"/>
            <w:hideMark/>
          </w:tcPr>
          <w:p w:rsidR="008903E0" w:rsidRPr="003213CB" w:rsidRDefault="008903E0" w:rsidP="008903E0">
            <w:pPr>
              <w:pStyle w:val="Normal6"/>
              <w:rPr>
                <w:b/>
                <w:i/>
                <w:szCs w:val="24"/>
              </w:rPr>
            </w:pPr>
            <w:r w:rsidRPr="003213CB">
              <w:t>(c)</w:t>
            </w:r>
            <w:r w:rsidRPr="003213CB">
              <w:rPr>
                <w:b/>
                <w:i/>
              </w:rPr>
              <w:tab/>
            </w:r>
            <w:r w:rsidRPr="003213CB">
              <w:t>l-edukazzjoni u t-taħriġ vokazzjonali;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l-edukazzjoni u t-taħriġ vokazzjonali, ħlief għotjiet u self għal studju u manteniment jew għotjiet u self oħrajn relatati mal-edukazzjoni mat-taħriġ vokazzjonali;</w:t>
            </w:r>
          </w:p>
        </w:tc>
        <w:tc>
          <w:tcPr>
            <w:tcW w:w="4876" w:type="dxa"/>
            <w:hideMark/>
          </w:tcPr>
          <w:p w:rsidR="008903E0" w:rsidRPr="003213CB" w:rsidRDefault="008903E0" w:rsidP="008903E0">
            <w:pPr>
              <w:pStyle w:val="Normal6"/>
              <w:rPr>
                <w:b/>
                <w:i/>
                <w:szCs w:val="24"/>
              </w:rPr>
            </w:pPr>
            <w:r w:rsidRPr="003213CB">
              <w:t>(c)</w:t>
            </w:r>
            <w:r w:rsidRPr="003213CB">
              <w:rPr>
                <w:b/>
                <w:i/>
              </w:rPr>
              <w:tab/>
              <w:t>l-opportunitajiet ta' edukazzjoni relatati mal-impjieg għall-adulti,</w:t>
            </w:r>
            <w:r w:rsidRPr="003213CB">
              <w:t xml:space="preserve"> l-edukazzjoni u t-taħriġ vokazzjonali,</w:t>
            </w:r>
            <w:r w:rsidRPr="003213CB">
              <w:rPr>
                <w:b/>
                <w:i/>
              </w:rPr>
              <w:t xml:space="preserve"> inklużi korsijiet ta' taħriġ biex jittejbu l-ħiliet u l-esperjenza prattika fuq il-post tax-xogħol,</w:t>
            </w:r>
            <w:r w:rsidRPr="003213CB">
              <w:t xml:space="preserve"> ħlief għotjiet u self għal studju u manteniment jew għotjiet u self oħrajn relatati mal-edukazzjoni mat-taħriġ vokazzjonali;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l-edukazzjoni u t-taħriġ vokazzjonali</w:t>
            </w:r>
            <w:r w:rsidRPr="003213CB">
              <w:rPr>
                <w:b/>
                <w:i/>
              </w:rPr>
              <w:t>, ħlief għotjiet u self għal studju u manteniment jew għotjiet u self oħrajn relatati mal-edukazzjoni mat-taħriġ vokazzjonali</w:t>
            </w:r>
            <w:r w:rsidRPr="003213CB">
              <w:t>;</w:t>
            </w:r>
          </w:p>
        </w:tc>
        <w:tc>
          <w:tcPr>
            <w:tcW w:w="4876" w:type="dxa"/>
            <w:hideMark/>
          </w:tcPr>
          <w:p w:rsidR="008903E0" w:rsidRPr="003213CB" w:rsidRDefault="008903E0" w:rsidP="008903E0">
            <w:pPr>
              <w:pStyle w:val="Normal6"/>
              <w:rPr>
                <w:b/>
                <w:i/>
                <w:szCs w:val="24"/>
              </w:rPr>
            </w:pPr>
            <w:r w:rsidRPr="003213CB">
              <w:t>(c)</w:t>
            </w:r>
            <w:r w:rsidRPr="003213CB">
              <w:rPr>
                <w:b/>
                <w:i/>
              </w:rPr>
              <w:tab/>
            </w:r>
            <w:r w:rsidRPr="003213CB">
              <w:t>l-edukazzjoni u t-taħriġ vokazzjonali;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(d)</w:t>
            </w:r>
            <w:r w:rsidRPr="003213CB">
              <w:rPr>
                <w:b/>
                <w:i/>
              </w:rPr>
              <w:tab/>
            </w:r>
            <w:r w:rsidRPr="003213CB">
              <w:t>ir-rikonoxximent ta' diplomi, ċertifikati u evidenza oħra ta' kwalifiki formali fil-kuntest ta' proċeduri eżistenti għar-rikonoxximent ta' kwalifiki barranin</w:t>
            </w:r>
            <w:r w:rsidRPr="003213CB">
              <w:rPr>
                <w:b/>
                <w:i/>
              </w:rPr>
              <w:t>, filwaqt li jiffaċilitaw, sa fejn possibbli, l-aċċess sħiħ għal dawk l-applikanti li ma jistgħux jipprovdu evidenza dokumentarja tal-kwalifiki tagħhom għal skemi xierqa għall-valutazzjoni, il-validitazzjoni u l-akkreditazzjoni tal-edukazzjoni preċedenti tagħhom</w:t>
            </w:r>
            <w:r w:rsidRPr="003213CB">
              <w:t>.</w:t>
            </w:r>
          </w:p>
        </w:tc>
        <w:tc>
          <w:tcPr>
            <w:tcW w:w="4876" w:type="dxa"/>
            <w:hideMark/>
          </w:tcPr>
          <w:p w:rsidR="008903E0" w:rsidRPr="003213CB" w:rsidRDefault="008903E0" w:rsidP="008903E0">
            <w:pPr>
              <w:pStyle w:val="Normal6"/>
              <w:rPr>
                <w:b/>
                <w:i/>
                <w:szCs w:val="24"/>
              </w:rPr>
            </w:pPr>
            <w:r w:rsidRPr="003213CB">
              <w:t>(d)</w:t>
            </w:r>
            <w:r w:rsidRPr="003213CB">
              <w:rPr>
                <w:b/>
                <w:i/>
              </w:rPr>
              <w:tab/>
            </w:r>
            <w:r w:rsidRPr="003213CB">
              <w:t>ir-rikonoxximent ta' diplomi, ċertifikati u evidenza oħra ta' kwalifiki formali fil-kuntest ta' proċeduri eżistenti għar-rikonoxximent ta' kwalifiki barranin.</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Branislav Škripek</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e</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(e)</w:t>
            </w:r>
            <w:r w:rsidRPr="003213CB">
              <w:rPr>
                <w:b/>
                <w:i/>
              </w:rPr>
              <w:tab/>
              <w:t>fergħat tas-sigurtà soċjali, kif definiti fir-Regolament (KE) Nru 883/2004.</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e</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(e)</w:t>
            </w:r>
            <w:r w:rsidRPr="003213CB">
              <w:rPr>
                <w:b/>
                <w:i/>
              </w:rPr>
              <w:tab/>
              <w:t>fergħat tas-sigurtà soċjali, kif definiti fir-Regolament (KE) Nru 883/2004.</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1 – punt e</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(e)</w:t>
            </w:r>
            <w:r w:rsidRPr="003213CB">
              <w:rPr>
                <w:b/>
                <w:i/>
              </w:rPr>
              <w:tab/>
            </w:r>
            <w:r w:rsidRPr="003213CB">
              <w:t>fergħat tas-sigurtà soċjali, kif definiti</w:t>
            </w:r>
            <w:r w:rsidRPr="003213CB">
              <w:rPr>
                <w:b/>
                <w:i/>
              </w:rPr>
              <w:t xml:space="preserve"> fir-Regolament </w:t>
            </w:r>
            <w:r w:rsidRPr="003213CB">
              <w:t>(KE) Nru 883/2004.</w:t>
            </w:r>
          </w:p>
        </w:tc>
        <w:tc>
          <w:tcPr>
            <w:tcW w:w="4876" w:type="dxa"/>
            <w:hideMark/>
          </w:tcPr>
          <w:p w:rsidR="008903E0" w:rsidRPr="003213CB" w:rsidRDefault="008903E0" w:rsidP="008903E0">
            <w:pPr>
              <w:pStyle w:val="Normal6"/>
              <w:rPr>
                <w:b/>
                <w:i/>
                <w:szCs w:val="24"/>
              </w:rPr>
            </w:pPr>
            <w:r w:rsidRPr="003213CB">
              <w:t>(e)</w:t>
            </w:r>
            <w:r w:rsidRPr="003213CB">
              <w:rPr>
                <w:b/>
                <w:i/>
              </w:rPr>
              <w:tab/>
            </w:r>
            <w:r w:rsidRPr="003213CB">
              <w:t>fergħat tas-sigurtà soċjali, kif definiti</w:t>
            </w:r>
            <w:r w:rsidRPr="003213CB">
              <w:rPr>
                <w:b/>
                <w:i/>
              </w:rPr>
              <w:t xml:space="preserve"> fl-Artikolu 3 tar-Regolament </w:t>
            </w:r>
            <w:r w:rsidRPr="003213CB">
              <w:t>(KE) Nru 883/2004</w:t>
            </w:r>
            <w:r w:rsidRPr="003213CB">
              <w:rPr>
                <w:b/>
                <w:i/>
              </w:rPr>
              <w:t xml:space="preserve"> għal dawk l-applikanti li jkunu qed jaħdmu f'attività ekonomika bi qligħ</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jistgħu jirrestrinġu t-trattament ugwali tal-applikanti:</w:t>
            </w:r>
          </w:p>
        </w:tc>
        <w:tc>
          <w:tcPr>
            <w:tcW w:w="4876" w:type="dxa"/>
            <w:hideMark/>
          </w:tcPr>
          <w:p w:rsidR="008903E0" w:rsidRPr="003213CB" w:rsidRDefault="008903E0" w:rsidP="008903E0">
            <w:pPr>
              <w:pStyle w:val="Normal6"/>
              <w:rPr>
                <w:b/>
                <w:i/>
                <w:szCs w:val="24"/>
              </w:rPr>
            </w:pPr>
            <w:r w:rsidRPr="003213CB">
              <w:t>L-Istati Membri jistgħu jirrestrinġu t-trattament ugwali tal-applikanti</w:t>
            </w:r>
            <w:r w:rsidRPr="003213CB">
              <w:rPr>
                <w:b/>
                <w:i/>
              </w:rPr>
              <w:t xml:space="preserve"> li jkunu ngħataw aċċess għas-suq tax-xogħol skont il-paragrafu 1</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w:t>
            </w:r>
            <w:r w:rsidRPr="003213CB">
              <w:rPr>
                <w:b/>
                <w:i/>
              </w:rPr>
              <w:tab/>
              <w:t>skont il-punt (c) ta' dan il-paragrafu, għall-edukazzjoni u għat-taħriġ vokazzjonali li huwa direttament marbut mal-attività ta' xogħol speċifika;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329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w:t>
            </w:r>
            <w:r w:rsidRPr="003213CB">
              <w:rPr>
                <w:b/>
                <w:i/>
              </w:rPr>
              <w:tab/>
              <w:t>skont il-punt (c) ta' dan il-paragrafu, għall-edukazzjoni u għat-taħriġ vokazzjonali li huwa direttament marbut mal-attività ta' xogħol speċifika;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w:t>
            </w:r>
            <w:r w:rsidRPr="003213CB">
              <w:rPr>
                <w:b/>
                <w:i/>
              </w:rPr>
              <w:tab/>
              <w:t>skont il-punt (c) ta' dan il-paragrafu, għall-edukazzjoni u għat-taħriġ vokazzjonali li huwa direttament marbut mal-attività ta' xogħol speċifika;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hija restrizzjoni ġdida fuq l-aċċess għat-taħriġ vokazzjonali. Din għandha titħassar.</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w:t>
            </w:r>
            <w:r w:rsidRPr="003213CB">
              <w:rPr>
                <w:b/>
                <w:i/>
              </w:rPr>
              <w:tab/>
              <w:t>skont il-punt (c) ta' dan il-paragrafu, għall-edukazzjoni u għat-taħriġ vokazzjonali li huwa direttament marbut mal-attività ta' xogħol speċifika;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iii)</w:t>
            </w:r>
            <w:r w:rsidRPr="003213CB">
              <w:rPr>
                <w:b/>
                <w:i/>
              </w:rPr>
              <w:tab/>
              <w:t>skont il-punt (e) ta' dan il-paragrafu billi jiġu esklużi l-benefiċċji tal-familja u l-benefiċċji tal-qgħad, mingħajr preġudizzju għar-Regolament (UE) Nru 1231/2010.</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(iii)</w:t>
            </w:r>
            <w:r w:rsidRPr="003213CB">
              <w:rPr>
                <w:b/>
                <w:i/>
              </w:rPr>
              <w:tab/>
              <w:t>skont il-punt (e) ta' dan il-paragrafu billi jiġu esklużi l-benefiċċji tal-familja u l-benefiċċji tal-qgħad, mingħajr preġudizzju għar-Regolament (UE) Nru 1231/2010.</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2 – punt iii</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(iii)</w:t>
            </w:r>
            <w:r w:rsidRPr="003213CB">
              <w:rPr>
                <w:b/>
                <w:i/>
              </w:rPr>
              <w:tab/>
              <w:t>skont il-punt (e) ta' dan il-paragrafu billi jiġu esklużi l-benefiċċji tal-familja u l-benefiċċji tal-qgħad, mingħajr preġudizzju għar-Regolament (UE) Nru 1231/2010.</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3 – subparagrafu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Id-dritt għat-trattament ugwali ma jagħtix lok għal dritt ta' residenza f'każijiet fejn deċiżjoni meħuda skont ir-Regolament (UE) Nru XXX/XXX [ir-Regolament dwar il-Proċeduri] tkun temmet id-dritt li l-applikant jibqa'.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Aċċess għas-suq tax-xogħol m'għandux ikun irtirat matul proċeduri ta' appell,</w:t>
            </w:r>
            <w:r w:rsidRPr="003213CB">
              <w:rPr>
                <w:b/>
                <w:i/>
              </w:rPr>
              <w:t xml:space="preserve"> meta appell kontra deċiżjoni negattiva fi proċedura regolari għandu effett</w:t>
            </w:r>
            <w:r w:rsidRPr="003213CB">
              <w:t xml:space="preserve"> ta'</w:t>
            </w:r>
            <w:r w:rsidRPr="003213CB">
              <w:rPr>
                <w:b/>
                <w:i/>
              </w:rPr>
              <w:t xml:space="preserve"> sospensjoni, sa meta deċiżjoni negattiva wara l-appell tkun innotifikata</w:t>
            </w:r>
            <w:r w:rsidRPr="003213CB">
              <w:t>.</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Aċċess għas-suq tax-xogħol m'għandux ikun irtirat matul proċeduri ta' appell,</w:t>
            </w:r>
            <w:r w:rsidRPr="003213CB">
              <w:rPr>
                <w:b/>
                <w:i/>
              </w:rPr>
              <w:t xml:space="preserve"> sabiex jiġu skoraġġuti appelli infondati bl-għan waħdieni</w:t>
            </w:r>
            <w:r w:rsidRPr="003213CB">
              <w:t xml:space="preserve"> ta'</w:t>
            </w:r>
            <w:r w:rsidRPr="003213CB">
              <w:rPr>
                <w:b/>
                <w:i/>
              </w:rPr>
              <w:t xml:space="preserve"> aċċess estiż għas-suq tax-xogħol</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L-aċċess għas-suq tax-xogħol jista' jikkostitwixxi raġuni għal appelli infondati.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Aċċess għas-suq tax-xogħol</w:t>
            </w:r>
            <w:r w:rsidRPr="003213CB">
              <w:rPr>
                <w:b/>
                <w:i/>
              </w:rPr>
              <w:t xml:space="preserve"> m'għandux</w:t>
            </w:r>
            <w:r w:rsidRPr="003213CB">
              <w:t xml:space="preserve"> ikun irtirat matul proċeduri ta' appell, meta appell kontra deċiżjoni negattiva fi proċedura regolari għandu effett ta' sospensjoni, sa meta deċiżjoni negattiva wara l-appell tkun innotifikata.</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Aċċess għas-suq tax-xogħol</w:t>
            </w:r>
            <w:r w:rsidRPr="003213CB">
              <w:rPr>
                <w:b/>
                <w:i/>
              </w:rPr>
              <w:t xml:space="preserve"> ma jistax</w:t>
            </w:r>
            <w:r w:rsidRPr="003213CB">
              <w:t xml:space="preserve"> ikun irtirat matul proċeduri ta' appell, meta appell kontra deċiżjoni negattiva fi proċedura regolari għandu effett ta' sospensjoni, sa meta deċiżjoni negattiva wara l-appell tkun innotifikata.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l-applikanti jingħataw aċċess għas-suq tx-xogħol skont il-paragrafu 1, l-Istati Membri għandhom jiżguraw li d-dokument tal-applikant kif imsemmi fl-Artikolu [29] tar-Regolament</w:t>
            </w:r>
            <w:r w:rsidRPr="003213CB">
              <w:rPr>
                <w:b/>
                <w:i/>
              </w:rPr>
              <w:t xml:space="preserve"> </w:t>
            </w:r>
            <w:r w:rsidRPr="003213CB">
              <w:t>(UE) Nru XXX/XXX [ir-Regolament dwar il-Proċeduri] jiddikjara li l-applikant ikollu permess jimpjega ruħu bi qligħ.</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l-applikanti jingħataw aċċess għas-suq tx-xogħol skont il-paragrafu 1, l-Istati Membri għandhom jiżguraw li d-dokument tal-applikant kif imsemmi fl-Artikolu [29] tar-Regolament</w:t>
            </w:r>
            <w:r w:rsidRPr="003213CB">
              <w:rPr>
                <w:b/>
                <w:i/>
              </w:rPr>
              <w:t xml:space="preserve"> </w:t>
            </w:r>
            <w:r w:rsidRPr="003213CB">
              <w:t>(UE) Nru XXX/XXX [ir-Regolament dwar il-Proċeduri] jiddikjara li l-applikant ikollu permess jimpjega ruħu bi qligħ.</w:t>
            </w:r>
            <w:r w:rsidRPr="003213CB">
              <w:rPr>
                <w:b/>
                <w:i/>
              </w:rPr>
              <w:t xml:space="preserve"> Jekk in-natura tal-impjieg tirrikjedi li l-applikant jivvjaġġa, l-Istati Membri għandhom jipproċedu mingħajr dewmien fil-ħruġ ta' dokument ta' vvjaġġar validu għall-applikant kif imsemmi fl-Artikolu 6 ta' din id-Direttiva.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339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l-applikanti jingħataw aċċess għas-suq tx-xogħol skont il-paragrafu 1, l-Istati Membri</w:t>
            </w:r>
            <w:r w:rsidRPr="003213CB">
              <w:rPr>
                <w:b/>
                <w:i/>
              </w:rPr>
              <w:t xml:space="preserve"> għandhom</w:t>
            </w:r>
            <w:r w:rsidRPr="003213CB">
              <w:t xml:space="preserve"> jiżguraw li d-dokument tal-applikant kif imsemmi fl-Artikolu [29] tar-Regolament</w:t>
            </w:r>
            <w:r w:rsidRPr="003213CB">
              <w:rPr>
                <w:b/>
                <w:i/>
              </w:rPr>
              <w:t xml:space="preserve"> </w:t>
            </w:r>
            <w:r w:rsidRPr="003213CB">
              <w:t>(UE) Nru XXX/XXX [ir-Regolament dwar il-Proċeduri] jiddikjara li l-applikant ikollu permess jimpjega ruħu bi qligħ.</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l-applikanti jingħataw aċċess għas-suq tx-xogħol skont il-paragrafu 1, l-Istati Membri</w:t>
            </w:r>
            <w:r w:rsidRPr="003213CB">
              <w:rPr>
                <w:b/>
                <w:i/>
              </w:rPr>
              <w:t xml:space="preserve"> jistgħu</w:t>
            </w:r>
            <w:r w:rsidRPr="003213CB">
              <w:t xml:space="preserve"> jiżguraw li d-dokument tal-applikant kif imsemmi fl-Artikolu [29] tar-Regolament</w:t>
            </w:r>
            <w:r w:rsidRPr="003213CB">
              <w:rPr>
                <w:b/>
                <w:i/>
              </w:rPr>
              <w:t xml:space="preserve"> </w:t>
            </w:r>
            <w:r w:rsidRPr="003213CB">
              <w:t>(UE) Nru XXX/XXX [ir-Regolament dwar il-Proċeduri] jiddikjara li l-applikant ikollu permess jimpjega ruħu bi qligħ.</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5a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5a.</w:t>
            </w:r>
            <w:r w:rsidRPr="003213CB">
              <w:rPr>
                <w:b/>
                <w:i/>
              </w:rPr>
              <w:tab/>
              <w:t>L-applikanti li jkunu ngħataw aċċess għas-suq tax-xogħol skont il-paragrafu 1, għandhom jitħallew japplikaw għal Karta Blu tal-UE f'konformità mal-kundizzjonijiet u r-rekwiżiti stipulati fid-Direttiva XXX/XXXX [Direttiva dwar il-Karta Blu].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li l-għan tagħha huwa li tagħti possibbiltà lill-applikanti biex japplikaw għal Karta Blu tal-UE, hija marbuta b'mod intrinsiku mal-emendi ammissibbli fl-abbozz ta' rapport li l-għan tagħhom huwa li jsaħħu l-aċċess effettiv għas-suq tax-xogħol għall-applikanti u hija meħtieġa biex jiġi żgurat li tinżamm il-loġika interna tat-test, li l-għan tagħha huwa li żżid il-prospetti ta' integrazzjoni tal-applikanti u tnaqqas il-"movimenti sekondarji".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5b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5b.</w:t>
            </w:r>
            <w:r w:rsidRPr="003213CB">
              <w:rPr>
                <w:b/>
                <w:i/>
              </w:rPr>
              <w:tab/>
              <w:t>L-applikanti li jkunu ngħataw aċċess għas-suq tax-xogħol skont il-paragrafu 1 għandhom jitħallew japplikaw għal permess ta' residenza għall-finijiet ta' riċerka, studji, taħriġ, servizz volontarju, skemi ta' skambju ta' skulari jew proġetti edukattivi u au pairing f'konformità mal-kundizzjonijiet stabbiliti fid-Direttiva (UE) 2016/801.</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li l-għan tagħha huwa li tagħti possibbiltà lill-applikanti biex japplikaw għal permess għall-finijiet ta' riċerka, studji, taħriġ, servizz volontarju, skemi ta' skambju ta' skulari jew proġetti edukattivi u au pairing f'konformità mal-kundizzjonijiet stabbiliti fid-Direttiva (UE) 2016/801, hija meħtieġa biex jiġi żgurat li tinżamm il-loġika interna tat-test, li l-għan tagħha huwa li żżid il-prospetti ta' integrazzjoni tal-applikanti u li tnaqqas il-"movimenti sekondarji".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5c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5c.</w:t>
            </w:r>
            <w:r w:rsidRPr="003213CB">
              <w:rPr>
                <w:b/>
                <w:i/>
              </w:rPr>
              <w:tab/>
              <w:t>L-Istati Membri jistgħu jippermettu lill-applikanti li jkunu ngħataw aċċess għas-suq tax-xogħol skont il-paragrafu 1 u li l-applikazzjoni għall-asil tagħhom tkun ġiet miċħuda, il-possibbiltà li japplikaw fil-pajjiż għal permess ta' residenza maħruġ bl-użu ta' format stabbilit fir-Regolament (KE) Nru 1030/2002 f'konformità mal-liġijiet nazzjonali li jirregolaw l-aċċess għas-suq tax-xogħol għal ċittadini ta' pajjiżi terzi.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li l-għan tagħha huwa li tagħti possibbiltà lill-applikanti biex japplikaw għal permess maħruġ f'konformità mal-liġijiet nazzjonali li jirregolaw l-aċċess għas-suq tax-xogħol għaċ-ċittadini minn pajjiżi terzi, hija marbuta b'mod intrinsiku mal-emendi ammissibbli fl-abbozz ta' rapport li l-għan tagħhom huwa li jsaħħu l-aċċess effettiv għas-suq tax-xogħol għall-applikanti u hija meħtieġa biex jiġi żgurat li tinżamm il-loġika interna tat-test, li l-għan tagħha huwa li żżid il-prospetti ta' integrazzjoni tal-applikanti u tnaqqas il-"movimenti sekondarji".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 – paragrafu 5d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5d.</w:t>
            </w:r>
            <w:r w:rsidRPr="003213CB">
              <w:rPr>
                <w:b/>
                <w:i/>
              </w:rPr>
              <w:tab/>
              <w:t>L-Istati Membri għandhom jagħtu lill-applikanti aċċess għal taħriġ vokazzjonali irrispettivament minn jekk huma jkollhomx aċċess għas-suq tax-xogħol.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Jeroen Lenaers</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Artikolu 15a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Korsijiet tal-lingwa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L-Istati Membri għandhom jipprovdu lill-applikanti aċċess effettiv għal korsijiet tal-lingwa kemm jista' jkun malajr, iżda mhux aktar tard minn 6 xhur, mid-data meta tkun saret l-applikazzjoni għal protezzjoni internazzjonali f'konformità mal-limitu ta' żmien għal deċiżjoni fl-ewwel stadju tal-appell kif stabbilit fir-Regolament (UE) Nru XXX/XXX [Regolament dwar il-Proċeduri]. Għandha tingħata prijorità lil applikanti li l-applikazzjoni tagħhom x'aktarx ikollha bażi tajba, anke meta l-eżami tagħha jkun ingħata prijorità f'konformità mar-Regolament (UE) Nru XXX/XXX [Regolament dwar il-Proċeduri]. L-Istati Membri jistgħu jirrikjedu lill-applikanti jkopru jew jikkontribwixxu għall-ispejjeż ta' korsijiet bħal dawn, f'konformità mal-kundizzjonijiet stabbiliti fl-Artikolu 16(4) u (5) ta' din id-Direttiva.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 xml:space="preserve">Il-korsijiet tal-lingwa huma strument importanti biex jiżdiedu l-awtodipendenza kif ukoll l-opportunitajiet ta' integrazzjoni tal-applikanti f'soċjetà ospitanti. Għalhekk, l-Istati Membri jenħtieġ li jkollhom l-obbligu li jagħmlu l-korsijiet tal-lingwa disponibbli malajr kemm jista' jkun u jenħtieġ li ssir enfasi fuq l-applikanti li jkollhom probabbiltà kbira li jirċievu l-asil. Jinħtieġ li ssir enfasi fuq dawk li jkollhom probabbiltà kbira minħabba li parti sostanzjali tal-persuni li jfittxu l-asil li jaslu fl-Ewropa </w:t>
      </w:r>
      <w:r w:rsidR="006103C7" w:rsidRPr="003213CB">
        <w:rPr>
          <w:noProof w:val="0"/>
        </w:rPr>
        <w:t xml:space="preserve">llum il-ġurnata ma għandhomx </w:t>
      </w:r>
      <w:r w:rsidRPr="003213CB">
        <w:rPr>
          <w:noProof w:val="0"/>
        </w:rPr>
        <w:t>dritt għall-asil.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Salvatore Domenico Pogliese, Alessandra Mussolini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Artikolu 15a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Korsijiet tal-lingwa u korsijiet ta' orjentazzjoni ċivika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L-Istati Membri għandhom jipprovdu lill-applikanti aċċess effettiv għal korsijiet tal-lingwa u korsijiet ta' edukazzjoni ċivika mingħajr ħlas mid-data meta tkun saret l-applikazzjoni għall-protezzjoni internazzjonali. Madankollu, l-Istati Membri jistgħu jirrikjedu lill-applikanti jkopru jew jikkontribwixxu għall-ispejjeż ta' korsijiet bħal dawn, f'konformità mal-kundizzjonijiet stabbiliti fl-Artikolu 16(4) u (5).</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Fehim tal-lingwa/lingwi u d-drittijiet, id-dmirijiet, it-tradizzjonijiet u d-drawwiet ewlenin tal-Istat ospitanti huma għodda ewlenija għall-promozzjoni tal-integrazzjoni effettiva tal-applikant għall-protezzjoni internazzjonali.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Elly Schlein, Soraya Post,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Artikolu 15a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Korsijiet tal-lingwa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L-Istati Membri għandhom jipprovdu lill-applikanti b'aċċess effettiv għall-korsijiet tal-lingwa mingħajr ħlas mid-data meta l-applikazzjoni għal protezzjoni internazzjonali tkun ġiet ippreżentata.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Il-korsijiet tal-lingwa għall-applikanti hija miżura ta' integrazzjoni pożittiva. Tali korsijiet jenħtieġ li dejjem ikunu mingħajr ħlas għall-applikanti.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15b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Artikolu 15b</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jc w:val="center"/>
              <w:rPr>
                <w:b/>
                <w:i/>
                <w:szCs w:val="24"/>
              </w:rPr>
            </w:pPr>
            <w:r w:rsidRPr="003213CB">
              <w:rPr>
                <w:b/>
                <w:i/>
              </w:rPr>
              <w:t>Taħriġ vokazzjonali</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L-Istati Membri jistgħu jagħtu lill-applikanti aċċess għal taħriġ vokazzjonali irrispettivament minn jekk huma jkollhomx aċċess għas-suq tax-xogħol. Aċċess għal taħriġ vokazzjonali relatat ma' kuntratt ta' xogħol għandu jiddependi minn kemm l-applikant għandu aċċess għas-suq tax-xogħol skont l-Artikolu 15.</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Il-Kummissjoni pproponiet li tħassar id-dispożizzjonijiet eżistenti dwar it-taħriġ vokazzjonali u ċċaqlaq xi elementi ta' dawk id-dispożizzjonijiet fl-Artikolu 15(2) dwar l-Impjieg. Madankollu, mill-kliem tad-dispożizzjonijiet eżistenti, huwa ċar li tali taħriġ vokazzjonali ma jiddependix fuq l-impjieg jew fuq l-aċċess għas-suq tax-xogħol. Għalhekk, jenħtieġ li d-dispożizzjonijiet eżistenti jinżammu kif inhuma.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jiżguraw li kundizzjonijiet ta' akkoljenza materjali jkunu disponibbli lill-applikanti mill-mument meta</w:t>
            </w:r>
            <w:r w:rsidRPr="003213CB">
              <w:rPr>
                <w:b/>
                <w:i/>
              </w:rPr>
              <w:t xml:space="preserve"> jissottomettu l-applikazzjoni tagħhom għall-protezzjoni internazzjonali skont l-Artikolu [25] tar-Regolament (UE) Nru XXX/XXX [ir-Regolament dwar il-Proċeduri]</w:t>
            </w:r>
            <w:r w:rsidRPr="003213CB">
              <w: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jiżguraw li kundizzjonijiet ta' akkoljenza materjali jkunu disponibbli lill-applikanti mill-mument meta</w:t>
            </w:r>
            <w:r w:rsidRPr="003213CB">
              <w:rPr>
                <w:b/>
                <w:i/>
              </w:rPr>
              <w:t xml:space="preserve"> jaslu fit-territorju ta' Stat Membru</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għandha l-għan li tagħmel it-test konformi mal-ispirtu espress fil-Premessa 7 li tqis li huwa essenzjali li jiġi ċċarat li l-kundizzjonijiet ta' akkoljenza materjali jenħtieġ li jsiru disponibbli għall-applikanti mill-mument meta l-persuna tesprimi x-xewqa tagħha jew tiegħu biex tapplika għal protezzjoni internazzjonali peress li t-test eżistenti jista' jwassal b'mod qarrieqi għall-esklużjoni tal-persuni li effettivament, ma kinux kapaċi jippreżentaw applikazzjoni formali li, bħalissa, huma l-maġġoranza tal-persuni fil-hotspots. Tali esklużjoni tikkontradixxi l-kamp ta' applikazzjoni u d-dispożizzjonijiet tad-Direttiva.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349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w:t>
            </w:r>
            <w:r w:rsidRPr="003213CB">
              <w:rPr>
                <w:b/>
                <w:i/>
              </w:rPr>
              <w:t xml:space="preserve"> għandhom</w:t>
            </w:r>
            <w:r w:rsidRPr="003213CB">
              <w:t xml:space="preserve"> jiżguraw li kundizzjonijiet ta' akkoljenza materjali jkunu disponibbli lill-applikanti mill-mument meta jissottomettu l-applikazzjoni tagħhom għall-protezzjoni internazzjonali skont l-Artikolu [25] tar-Regolament</w:t>
            </w:r>
            <w:r w:rsidRPr="003213CB">
              <w:rPr>
                <w:b/>
                <w:i/>
              </w:rPr>
              <w:t xml:space="preserve"> </w:t>
            </w:r>
            <w:r w:rsidRPr="003213CB">
              <w:t>(UE) Nru XXX/XXX [ir-Regolament dwar il-Proċeduri].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w:t>
            </w:r>
            <w:r w:rsidRPr="003213CB">
              <w:rPr>
                <w:b/>
                <w:i/>
              </w:rPr>
              <w:t xml:space="preserve"> jistgħu</w:t>
            </w:r>
            <w:r w:rsidRPr="003213CB">
              <w:t xml:space="preserve"> jiżguraw li kundizzjonijiet ta' akkoljenza materjali jkunu disponibbli lill-applikanti mill-mument</w:t>
            </w:r>
            <w:r w:rsidRPr="003213CB">
              <w:rPr>
                <w:b/>
                <w:i/>
              </w:rPr>
              <w:t xml:space="preserve"> </w:t>
            </w:r>
            <w:r w:rsidRPr="003213CB">
              <w:t>meta jissottomettu l-applikazzjoni tagħhom għall-protezzjoni internazzjonali skont l-Artikolu [25] tar-Regolament</w:t>
            </w:r>
            <w:r w:rsidRPr="003213CB">
              <w:rPr>
                <w:b/>
                <w:i/>
              </w:rPr>
              <w:t xml:space="preserve"> </w:t>
            </w:r>
            <w:r w:rsidRPr="003213CB">
              <w:t>(UE) Nru XXX/XXX [ir-Regolament dwar il-Proċeduri].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2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għandhom</w:t>
            </w:r>
            <w:r w:rsidRPr="003213CB">
              <w:t xml:space="preserve"> jiżguraw li l-kundizzjonijiet ta' akkoljenza materjali jipprovdu standard xieraq ta' ħajja għall-applikanti għal protezzjoni internazzjonali, li jiggarantixxi s-sussistenza tagħhom kif ukoll jipproteġilhom is-saħħa fiżika u mentali.</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jistgħu</w:t>
            </w:r>
            <w:r w:rsidRPr="003213CB">
              <w:t xml:space="preserve"> jiżguraw li l-kundizzjonijiet ta' akkoljenza materjali jipprovdu standard xieraq ta' ħajja għall-applikanti għal protezzjoni internazzjonali, li jiggarantixxi s-sussistenza tagħhom kif ukoll jipproteġilhom is-saħħa fiżika u mentali.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2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l-kundizzjonijiet ta' akkoljenza materjali jipprovdu standard</w:t>
            </w:r>
            <w:r w:rsidRPr="003213CB">
              <w:rPr>
                <w:b/>
                <w:i/>
              </w:rPr>
              <w:t xml:space="preserve"> xieraq</w:t>
            </w:r>
            <w:r w:rsidRPr="003213CB">
              <w:t xml:space="preserve"> ta' ħajja għall-applikanti għal protezzjoni internazzjonali, li jiggarantixxi s-sussistenza tagħhom</w:t>
            </w:r>
            <w:r w:rsidRPr="003213CB">
              <w:rPr>
                <w:b/>
                <w:i/>
              </w:rPr>
              <w:t xml:space="preserve"> kif ukoll jipproteġilhom is-saħħa fiżika u mentali</w:t>
            </w:r>
            <w:r w:rsidRPr="003213CB">
              <w:t>.</w:t>
            </w:r>
          </w:p>
        </w:tc>
        <w:tc>
          <w:tcPr>
            <w:tcW w:w="4876" w:type="dxa"/>
            <w:hideMark/>
          </w:tcPr>
          <w:p w:rsidR="008903E0" w:rsidRPr="003213CB" w:rsidRDefault="008903E0" w:rsidP="008903E0">
            <w:pPr>
              <w:pStyle w:val="Normal6"/>
              <w:rPr>
                <w:b/>
                <w:i/>
                <w:szCs w:val="24"/>
              </w:rPr>
            </w:pPr>
            <w:r w:rsidRPr="003213CB">
              <w:t>L-Istati Membri għandhom jiżguraw li l-kundizzjonijiet ta' akkoljenza materjali jipprovdu standard</w:t>
            </w:r>
            <w:r w:rsidRPr="003213CB">
              <w:rPr>
                <w:b/>
                <w:i/>
              </w:rPr>
              <w:t xml:space="preserve"> minimu</w:t>
            </w:r>
            <w:r w:rsidRPr="003213CB">
              <w:t xml:space="preserve"> ta' ħajja għall-applikanti għal protezzjoni internazzjonali, li jiggarantixxi s-sussistenza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Sabiex jiġu eliminati fatturi ta' attrazzjoni mhux mixtieqa għat-tiftix tal-asil fl-UE, jenħtieġ li l-kundizzjonijiet ta' akkoljenza jinżammu f'livell minimu</w:t>
      </w:r>
      <w:r w:rsidR="006103C7" w:rsidRPr="003213CB">
        <w:rPr>
          <w:noProof w:val="0"/>
        </w:rPr>
        <w:t xml:space="preserve"> sempliċi</w:t>
      </w:r>
      <w:r w:rsidRPr="003213CB">
        <w:rPr>
          <w:noProof w:val="0"/>
        </w:rPr>
        <w: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L-Istati Membri għandhom jiżguraw li dak l-istandard ta' ħajja jkun issodisfat fis-sitwazzjoni speċifika ta' ð applikanti bi bżonnijiet ta' akkoljenza speċjali ï , kif ukoll fir-rigward tas-sitwazzjoni ta' persuni li huma f'detenzjoni.</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L-Istati Membri ma jistgħux jintalbu jfasslu l-kundizzjonijiet ta' akkoljenza f'dawk il-każijiet fejn applikant jinżamm jew jitqies li jeħtieġ bżonnijiet ta' akkoljenza speċjali peress li dan jikkawża piż ferm kbir fuq il-finanzi pubbliċi.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għandhom</w:t>
            </w:r>
            <w:r w:rsidRPr="003213CB">
              <w:t xml:space="preserve"> jiżguraw li dak l-istandard ta' ħajja jkun issodisfat fis-sitwazzjoni speċifika ta' applikanti bi bżonnijiet ta' akkoljenza speċjali, kif ukoll fir-rigward tas-sitwazzjoni ta' persuni li huma f'detenzjoni.</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jistgħu</w:t>
            </w:r>
            <w:r w:rsidRPr="003213CB">
              <w:t xml:space="preserve"> jiżguraw li dak l-istandard ta' ħajja jkun issodisfat fis-sitwazzjoni speċifika ta' applikanti bi bżonnijiet ta' akkoljenza speċjali, kif ukoll fir-rigward tas-sitwazzjoni ta' persuni li huma f'detenzjoni.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dak l-istandard ta' ħajja jkun issodisfat fis-sitwazzjoni speċifika ta' applikanti bi bżonnijiet ta' akkoljenza speċjali</w:t>
            </w:r>
            <w:r w:rsidRPr="003213CB">
              <w:rPr>
                <w:b/>
                <w:i/>
              </w:rPr>
              <w:t xml:space="preserve"> </w:t>
            </w:r>
            <w:r w:rsidRPr="003213CB">
              <w:t>, kif ukoll fir-rigward tas-sitwazzjoni ta' persuni li huma f'detenzjoni.</w:t>
            </w:r>
          </w:p>
        </w:tc>
        <w:tc>
          <w:tcPr>
            <w:tcW w:w="4876" w:type="dxa"/>
            <w:hideMark/>
          </w:tcPr>
          <w:p w:rsidR="008903E0" w:rsidRPr="003213CB" w:rsidRDefault="008903E0" w:rsidP="008903E0">
            <w:pPr>
              <w:pStyle w:val="Normal6"/>
              <w:rPr>
                <w:b/>
                <w:i/>
                <w:szCs w:val="24"/>
              </w:rPr>
            </w:pPr>
            <w:r w:rsidRPr="003213CB">
              <w:t>L-Istati Membri għandhom jiżguraw li dak l-istandard ta' ħajja jkun issodisfat fis-sitwazzjoni speċifika ta' applikanti bi bżonnijiet ta' akkoljenza speċjali,</w:t>
            </w:r>
            <w:r w:rsidRPr="003213CB">
              <w:rPr>
                <w:b/>
                <w:i/>
              </w:rPr>
              <w:t xml:space="preserve"> bħall-minorenni,</w:t>
            </w:r>
            <w:r w:rsidRPr="003213CB">
              <w:t xml:space="preserve"> kif ukoll fir-rigward tas-sitwazzjoni ta' persuni li huma f'detenzjoni.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L-għan ta' din l-emenda huwa li tenfasizza l-bżonn għall-minorenni, bħala l-aktar grupp vulnerabbli ta' applikanti bi bżonnijiet ta' akkoljenza speċjali, li jingħataw standard ta' għajxien li jiggarantixxi l-għajxien tagħhom kif ukoll jipproteġilhom saħħithom.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w:t>
            </w:r>
            <w:r w:rsidRPr="003213CB">
              <w:rPr>
                <w:b/>
                <w:i/>
              </w:rPr>
              <w:t xml:space="preserve"> jistgħu</w:t>
            </w:r>
            <w:r w:rsidRPr="003213CB">
              <w:t xml:space="preserve"> jipprovdu għal kundizzjonijiet ta' akkoljenza materjali kollha jew xi wħud minnhom soġġetti għall-kondizzjoni li l-applikanti</w:t>
            </w:r>
            <w:r w:rsidRPr="003213CB">
              <w:rPr>
                <w:b/>
                <w:i/>
              </w:rPr>
              <w:t xml:space="preserve"> m'għandhomx</w:t>
            </w:r>
            <w:r w:rsidRPr="003213CB">
              <w:t xml:space="preserve"> mezzi</w:t>
            </w:r>
            <w:r w:rsidRPr="003213CB">
              <w:rPr>
                <w:b/>
                <w:i/>
              </w:rPr>
              <w:t xml:space="preserve"> suffiċjenti</w:t>
            </w:r>
            <w:r w:rsidRPr="003213CB">
              <w:t xml:space="preserve"> biex</w:t>
            </w:r>
            <w:r w:rsidRPr="003213CB">
              <w:rPr>
                <w:b/>
                <w:i/>
              </w:rPr>
              <w:t xml:space="preserve"> ikollhom standard ta' ħajja adegwat għal saħħithom u biex</w:t>
            </w:r>
            <w:r w:rsidRPr="003213CB">
              <w:t xml:space="preserve"> jagħmlu possibbli s-sussistenza tagħhom.</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w:t>
            </w:r>
            <w:r w:rsidRPr="003213CB">
              <w:rPr>
                <w:b/>
                <w:i/>
              </w:rPr>
              <w:t xml:space="preserve"> għandhom</w:t>
            </w:r>
            <w:r w:rsidRPr="003213CB">
              <w:t xml:space="preserve"> jipprovdu għal kundizzjonijiet ta' akkoljenza materjali kollha jew xi wħud minnhom soġġetti għall-kondizzjoni li l-applikanti</w:t>
            </w:r>
            <w:r w:rsidRPr="003213CB">
              <w:rPr>
                <w:b/>
                <w:i/>
              </w:rPr>
              <w:t xml:space="preserve"> jew il-membri tal-familja tagħhom, kif iddefiniti fl-Artikolu 2(3) u meta preżenti fl-Istat Membru, ma jkollhomx biżżejjed</w:t>
            </w:r>
            <w:r w:rsidRPr="003213CB">
              <w:t xml:space="preserve"> mezzi biex jagħmlu possibbli s-sussistenza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L-awtodipendenza tal-applikanti għandha tiġi mħeġġa b'kull mod. Jenħtieġ li l-benefiċċji soċjali jingħataw biss lil dawk l-applikanti li ma għandhom l-ebda mezz ieħor biex ikopru l-bżonnijiet tagħhom ta' kuljum.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 jistgħu jipprovdu għal</w:t>
            </w:r>
            <w:r w:rsidRPr="003213CB">
              <w:rPr>
                <w:b/>
                <w:i/>
              </w:rPr>
              <w:t xml:space="preserve"> </w:t>
            </w:r>
            <w:r w:rsidRPr="003213CB">
              <w:t>kundizzjonijiet ta' akkoljenza materjali kollha jew xi wħud minnhom soġġetti għall-kondizzjoni li l-applikanti m'għandhomx mezzi suffiċjenti biex ikollhom standard ta' ħajja adegwat għal saħħithom u biex jagħmlu possibbli s-sussistenza tagħhom.</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 jistgħu jipprovdu għal</w:t>
            </w:r>
            <w:r w:rsidR="006103C7" w:rsidRPr="003213CB">
              <w:rPr>
                <w:b/>
                <w:i/>
              </w:rPr>
              <w:t xml:space="preserve"> </w:t>
            </w:r>
            <w:r w:rsidR="006103C7" w:rsidRPr="003213CB">
              <w:t>ku</w:t>
            </w:r>
            <w:r w:rsidRPr="003213CB">
              <w:t>ndizzjonijiet ta' akkoljenza materjali kollha jew xi wħud minnhom</w:t>
            </w:r>
            <w:r w:rsidRPr="003213CB">
              <w:rPr>
                <w:b/>
                <w:i/>
              </w:rPr>
              <w:t xml:space="preserve"> u għal kura tas-saħħa</w:t>
            </w:r>
            <w:r w:rsidRPr="003213CB">
              <w:t xml:space="preserve"> soġġetti għall-kondizzjoni li l-applikanti m'għandhomx mezzi suffiċjenti biex ikollhom standard ta' ħajja adegwat għal saħħithom u biex jagħmlu possibbli s-sussistenza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Salvatore Domenico Pogliese, Alessandra Mussolini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4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jistgħu jirrikjedu lill-applikanti biex ikopru jew jikkontribwixxu għall-ispejjeż tal-kundizzjonijiet ta' akkoljenza materjali li jipprovdi għalihom il-paragrafu 3, jekk l-applikanti għandhom riżorsi suffiċjenti, pereżempju jekk kienu qegħdin jaħdmu għal perjodu ta' żmien raġonevoli.</w:t>
            </w:r>
          </w:p>
        </w:tc>
        <w:tc>
          <w:tcPr>
            <w:tcW w:w="4876" w:type="dxa"/>
            <w:hideMark/>
          </w:tcPr>
          <w:p w:rsidR="008903E0" w:rsidRPr="003213CB" w:rsidRDefault="008903E0" w:rsidP="008903E0">
            <w:pPr>
              <w:pStyle w:val="Normal6"/>
              <w:rPr>
                <w:b/>
                <w:i/>
                <w:szCs w:val="24"/>
              </w:rPr>
            </w:pPr>
            <w:r w:rsidRPr="003213CB">
              <w:t>L-Istati Membri jistgħu jirrikjedu lill-applikanti biex ikopru jew jikkontribwixxu għall-ispejjeż tal-kundizzjonijiet ta' akkoljenza materjali li jipprovdi għalihom il-paragrafu 3, jekk l-applikanti għandhom riżorsi suffiċjenti, pereżempju jekk kienu qegħdin jaħdmu għal perjodu ta' żmien raġonevoli.</w:t>
            </w:r>
            <w:r w:rsidRPr="003213CB">
              <w:rPr>
                <w:b/>
                <w:i/>
              </w:rPr>
              <w:t xml:space="preserve"> Jekk l-applikanti ma jkollhomx biżżejjed riżorsi, l-awtoritajiet nazzjonali kompetenti, bi ftehim mal-awtoritajiet lokali, jistgħu jiffaċilitaw l-impjieg tal-applikanti għall-protezzjoni internazzjonali, fuq bażi volontarja, f'attivitajiet ta' benefiċċju lis-soċjetà mmirati lejn ir-rekwiżiti speċifiċi tal-komunitajiet territorjali ospitanti.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Il-preżenza tal-applikanti għall-protezzjoni internazzjonali se tiġi aċċettata aħjar mill-komunitajiet lokali li jospitawhom jekk dawn ikunu qed iwettqu attivitajiet ta' benefiċċju lis-soċjetà, li se jiffaċilitaw l-integrazzjoni tagħhom u jagħtuhom konoxxenza aħjar tas-sitwazzjoni soċjali u ekonomika fiż-żona li qed jgħixu fiha.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4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jistgħu</w:t>
            </w:r>
            <w:r w:rsidRPr="003213CB">
              <w:t xml:space="preserve"> jirrikjedu lill-applikanti biex ikopru jew jikkontribwixxu għall-ispejjeż tal-kundizzjonijiet ta' akkoljenza materjali</w:t>
            </w:r>
            <w:r w:rsidRPr="003213CB">
              <w:rPr>
                <w:b/>
                <w:i/>
              </w:rPr>
              <w:t xml:space="preserve"> li jipprovdi għalihom il-paragrafu 3</w:t>
            </w:r>
            <w:r w:rsidRPr="003213CB">
              <w:t>, jekk l-applikanti għandhom riżorsi suffiċjenti, pereżempju jekk kienu qegħdin jaħdmu għal perjodu ta' żmien raġonevoli.</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għandhom</w:t>
            </w:r>
            <w:r w:rsidRPr="003213CB">
              <w:t xml:space="preserve"> jirrikjedu lill-applikanti</w:t>
            </w:r>
            <w:r w:rsidRPr="003213CB">
              <w:rPr>
                <w:b/>
                <w:i/>
              </w:rPr>
              <w:t xml:space="preserve"> jew lill-membri tal-familja tagħhom</w:t>
            </w:r>
            <w:r w:rsidRPr="003213CB">
              <w:t xml:space="preserve"> biex ikopru jew jikkontribwixxu għall-ispejjeż tal-kundizzjonijiet ta' akkoljenza materjali</w:t>
            </w:r>
            <w:r w:rsidRPr="003213CB">
              <w:rPr>
                <w:b/>
                <w:i/>
              </w:rPr>
              <w:t xml:space="preserve"> pprovduti</w:t>
            </w:r>
            <w:r w:rsidRPr="003213CB">
              <w:t>, jekk l-applikanti</w:t>
            </w:r>
            <w:r w:rsidRPr="003213CB">
              <w:rPr>
                <w:b/>
                <w:i/>
              </w:rPr>
              <w:t xml:space="preserve"> jew il-membri tal-familja tagħhom</w:t>
            </w:r>
            <w:r w:rsidRPr="003213CB">
              <w:t xml:space="preserve"> għandhom riżorsi suffiċjenti, pereżempju jekk kienu qegħdin jaħdmu għal perjodu ta' żmien raġonevoli.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Sabiex jitnaqqas il-piż finanzjarju tal-persuni li jfittxu l-asil fuq is-settur pubbliku, jenħtieġ li l-applikanti jintalbu jkopru b'mod indipendenti l-ispejjeż tagħhom ta' kuljum kull meta jkun possibbli.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359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4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jistgħu jirrikjedu lill-applikanti biex ikopru jew jikkontribwixxu għall-ispejjeż tal-kundizzjonijiet ta' akkoljenza materjali li jipprovdi għalihom il-paragrafu 3, jekk l-applikanti għandhom riżorsi suffiċjenti, pereżempju jekk kienu qegħdin jaħdmu għal perjodu ta' żmien raġonevoli.</w:t>
            </w:r>
          </w:p>
        </w:tc>
        <w:tc>
          <w:tcPr>
            <w:tcW w:w="4876" w:type="dxa"/>
            <w:hideMark/>
          </w:tcPr>
          <w:p w:rsidR="008903E0" w:rsidRPr="003213CB" w:rsidRDefault="008903E0" w:rsidP="008903E0">
            <w:pPr>
              <w:pStyle w:val="Normal6"/>
              <w:rPr>
                <w:b/>
                <w:i/>
                <w:szCs w:val="24"/>
              </w:rPr>
            </w:pPr>
            <w:r w:rsidRPr="003213CB">
              <w:t>L-Istati Membri jistgħu jirrikjedu lill-applikanti biex ikopru jew jikkontribwixxu għall-ispejjeż tal-kundizzjonijiet ta' akkoljenza materjali</w:t>
            </w:r>
            <w:r w:rsidRPr="003213CB">
              <w:rPr>
                <w:b/>
                <w:i/>
              </w:rPr>
              <w:t xml:space="preserve"> u tal-kura tas-saħħa</w:t>
            </w:r>
            <w:r w:rsidRPr="003213CB">
              <w:t xml:space="preserve"> li jipprovdi għalihom il-paragrafu 3, jekk l-applikanti għandhom riżorsi suffiċjenti, pereżempju jekk kienu qegħdin jaħdmu għal perjodu ta' żmien raġonevoli.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4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Jekk jinstab li applikant</w:t>
            </w:r>
            <w:r w:rsidRPr="003213CB">
              <w:rPr>
                <w:b/>
                <w:i/>
              </w:rPr>
              <w:t xml:space="preserve"> kellu</w:t>
            </w:r>
            <w:r w:rsidRPr="003213CB">
              <w:t xml:space="preserve"> mezzi suffiċjenti biex</w:t>
            </w:r>
            <w:r w:rsidRPr="003213CB">
              <w:rPr>
                <w:b/>
                <w:i/>
              </w:rPr>
              <w:t xml:space="preserve"> ikopri</w:t>
            </w:r>
            <w:r w:rsidRPr="003213CB">
              <w:t xml:space="preserve"> kundizzjonijiet ta' akkoljenza materjali fiż-żmien li dawk il-ħtiġijiet bażiċi kienu qegħdin ikunu koperti, l-Istati Membri</w:t>
            </w:r>
            <w:r w:rsidRPr="003213CB">
              <w:rPr>
                <w:b/>
                <w:i/>
              </w:rPr>
              <w:t xml:space="preserve"> jistgħu</w:t>
            </w:r>
            <w:r w:rsidRPr="003213CB">
              <w:t xml:space="preserve"> jitolbu rimborż mingħand l-applikant.</w:t>
            </w:r>
          </w:p>
        </w:tc>
        <w:tc>
          <w:tcPr>
            <w:tcW w:w="4876" w:type="dxa"/>
            <w:hideMark/>
          </w:tcPr>
          <w:p w:rsidR="008903E0" w:rsidRPr="003213CB" w:rsidRDefault="008903E0" w:rsidP="008903E0">
            <w:pPr>
              <w:pStyle w:val="Normal6"/>
              <w:rPr>
                <w:b/>
                <w:i/>
                <w:szCs w:val="24"/>
              </w:rPr>
            </w:pPr>
            <w:r w:rsidRPr="003213CB">
              <w:t>Jekk jinstab li applikant</w:t>
            </w:r>
            <w:r w:rsidRPr="003213CB">
              <w:rPr>
                <w:b/>
                <w:i/>
              </w:rPr>
              <w:t xml:space="preserve"> jew il-membri tal-familja tiegħu kellhom</w:t>
            </w:r>
            <w:r w:rsidRPr="003213CB">
              <w:t xml:space="preserve"> mezzi suffiċjenti biex</w:t>
            </w:r>
            <w:r w:rsidRPr="003213CB">
              <w:rPr>
                <w:b/>
                <w:i/>
              </w:rPr>
              <w:t xml:space="preserve"> ikopru</w:t>
            </w:r>
            <w:r w:rsidRPr="003213CB">
              <w:t xml:space="preserve"> kundizzjonijiet ta' akkoljenza materjali fiż-żmien li dawk il-ħtiġijiet bażiċi kienu qegħdin ikunu koperti, l-Istati Membri</w:t>
            </w:r>
            <w:r w:rsidRPr="003213CB">
              <w:rPr>
                <w:b/>
                <w:i/>
              </w:rPr>
              <w:t xml:space="preserve"> għandhom</w:t>
            </w:r>
            <w:r w:rsidRPr="003213CB">
              <w:t xml:space="preserve"> jitolbu rimborż mingħand 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Il-benefiċċji soċjali jridu jiġu rimborżati mill-applikant jekk ingħataw abbażi ta' raġunijiet foloz.</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4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Jekk jinstab li applikant kellu mezzi suffiċjenti biex ikopri</w:t>
            </w:r>
            <w:r w:rsidRPr="003213CB">
              <w:rPr>
                <w:b/>
                <w:i/>
              </w:rPr>
              <w:t xml:space="preserve"> </w:t>
            </w:r>
            <w:r w:rsidRPr="003213CB">
              <w:t>kundizzjonijiet ta' akkoljenza materjali fiż-żmien li dawk il-ħtiġijiet bażiċi kienu qegħdin ikunu koperti, l-Istati Membri jistgħu jitolbu rimborż mingħand l-applikant.</w:t>
            </w:r>
          </w:p>
        </w:tc>
        <w:tc>
          <w:tcPr>
            <w:tcW w:w="4876" w:type="dxa"/>
            <w:hideMark/>
          </w:tcPr>
          <w:p w:rsidR="008903E0" w:rsidRPr="003213CB" w:rsidRDefault="008903E0" w:rsidP="008903E0">
            <w:pPr>
              <w:pStyle w:val="Normal6"/>
              <w:rPr>
                <w:b/>
                <w:i/>
                <w:szCs w:val="24"/>
              </w:rPr>
            </w:pPr>
            <w:r w:rsidRPr="003213CB">
              <w:t>Jekk jinstab li applikant kellu mezzi suffiċjenti biex ikopri</w:t>
            </w:r>
            <w:r w:rsidR="006103C7" w:rsidRPr="003213CB">
              <w:rPr>
                <w:b/>
                <w:i/>
              </w:rPr>
              <w:t xml:space="preserve"> </w:t>
            </w:r>
            <w:r w:rsidR="006103C7" w:rsidRPr="003213CB">
              <w:t>ku</w:t>
            </w:r>
            <w:r w:rsidRPr="003213CB">
              <w:t>ndizzjonijiet ta' akkoljenza materjali</w:t>
            </w:r>
            <w:r w:rsidRPr="003213CB">
              <w:rPr>
                <w:b/>
                <w:i/>
              </w:rPr>
              <w:t xml:space="preserve"> u tal-kura tas-saħħa</w:t>
            </w:r>
            <w:r w:rsidRPr="003213CB">
              <w:t xml:space="preserve"> fiż-żmien li dawk il-ħtiġijiet bażiċi kienu qegħdin ikunu koperti, l-Istati Membri jistgħu jitolbu rimborż mingħand 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jiġu vvalutati r-riżorsi ta' applikant, meta jkun meħtieġ li</w:t>
            </w:r>
            <w:r w:rsidRPr="003213CB">
              <w:rPr>
                <w:b/>
                <w:i/>
              </w:rPr>
              <w:t xml:space="preserve"> applikant ikopri jew jikkontribwixxi</w:t>
            </w:r>
            <w:r w:rsidRPr="003213CB">
              <w:t xml:space="preserve"> għall-ispejjeż tal-kundizzjonijiet ta' akkoljenza materjali jew meta</w:t>
            </w:r>
            <w:r w:rsidRPr="003213CB">
              <w:rPr>
                <w:b/>
                <w:i/>
              </w:rPr>
              <w:t xml:space="preserve"> applikant jintalab</w:t>
            </w:r>
            <w:r w:rsidRPr="003213CB">
              <w:t xml:space="preserve"> għal rimborż skont il-paragrafu 4, l-Istati Membri għandhom josservaw il-prinċipju ta' proporzjonalità.</w:t>
            </w:r>
            <w:r w:rsidRPr="003213CB">
              <w:rPr>
                <w:b/>
                <w:i/>
              </w:rPr>
              <w:t xml:space="preserve"> L-Istati Membri għandhom iqisu wkoll iċ-ċirkustanzi individwali tal-applikant u l-ħtieġa li tiġi rispettata d-dinjità tiegħu jew l-integrità personali tiegħu, inkluż il-bżonnijiet ta' akkoljenza speċjali tal-applikant.</w:t>
            </w:r>
            <w:r w:rsidRPr="003213CB">
              <w:t xml:space="preserve"> Fiċ-ċirkustanzi kollha, l-Istati Membri għandhom jiżguraw li l-applikant jingħata standard tal-għajxien li jiggarantixxi s-sussistenza tiegħu</w:t>
            </w:r>
            <w:r w:rsidRPr="003213CB">
              <w:rPr>
                <w:b/>
                <w:i/>
              </w:rPr>
              <w:t xml:space="preserve"> u jipproteġi s-saħħa fiżika u mentali tiegħu</w:t>
            </w:r>
            <w:r w:rsidRPr="003213CB">
              <w:t>.</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jiġu vvalutati r-riżorsi ta' applikant</w:t>
            </w:r>
            <w:r w:rsidRPr="003213CB">
              <w:rPr>
                <w:b/>
                <w:i/>
              </w:rPr>
              <w:t xml:space="preserve"> jew tal-membri tal-familja tiegħu jew tagħha</w:t>
            </w:r>
            <w:r w:rsidRPr="003213CB">
              <w:t>, meta jkun meħtieġ li</w:t>
            </w:r>
            <w:r w:rsidRPr="003213CB">
              <w:rPr>
                <w:b/>
                <w:i/>
              </w:rPr>
              <w:t xml:space="preserve"> dawn ikopru jew jikkontribwixxu</w:t>
            </w:r>
            <w:r w:rsidRPr="003213CB">
              <w:t xml:space="preserve"> għall-ispejjeż tal-kundizzjonijiet ta' akkoljenza materjali jew meta</w:t>
            </w:r>
            <w:r w:rsidRPr="003213CB">
              <w:rPr>
                <w:b/>
                <w:i/>
              </w:rPr>
              <w:t xml:space="preserve"> dawn jintalbu</w:t>
            </w:r>
            <w:r w:rsidRPr="003213CB">
              <w:t xml:space="preserve"> għal rimborż skont il-paragrafu 4, l-Istati Membri għandhom josservaw il-prinċipju ta' proporzjonalità. Fiċ-ċirkustanzi kollha, l-Istati Membri għandhom jiżguraw li l-applikant jingħata standard tal-għajxien li jiggarantixxi s-sussistenza tiegħu.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 għandhom josservaw il-prinċipju ta' proporzjonalità. L-Istati Membri għandhom iqisu wkoll iċ-ċirkustanzi individwali tal-applikant u l-ħtieġa li tiġi rispettata d-dinjità tiegħu jew l-integrità personali tiegħu, inkluż il-bżonnijiet ta' akkoljenza speċjali tal-applikant.</w:t>
            </w:r>
            <w:r w:rsidRPr="003213CB">
              <w:rPr>
                <w:b/>
                <w:i/>
              </w:rPr>
              <w:t xml:space="preserve"> Fiċ-ċirkustanzi kollha, l-Istati Membri għandhom jiżguraw li l-applikant jingħata standard tal-għajxien li jiggarantixxi s-sussistenza tiegħu u jipproteġi s-saħħa fiżika u mentali tiegħu.</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jiġu vvalutati r-riżorsi ta' applikant, meta jkun meħtieġ li applikant ikopri jew jikkontribwixxi għall-ispejjeż tal-kundizzjonijiet ta' akkoljenza materjali</w:t>
            </w:r>
            <w:r w:rsidRPr="003213CB">
              <w:rPr>
                <w:b/>
                <w:i/>
              </w:rPr>
              <w:t xml:space="preserve"> u tal-kura tas-saħħa</w:t>
            </w:r>
            <w:r w:rsidRPr="003213CB">
              <w:t xml:space="preserve"> jew meta applikant jintalab għal rimborż skont il-paragrafu 4, l-Istati Membri għandhom josservaw il-prinċipju ta' proporzjonalità. L-Istati Membri għandhom iqisu wkoll iċ-ċirkustanzi individwali tal-applikant u l-ħtieġa li tiġi rispettata d-dinjità tiegħu jew l-integrità personali tiegħu, inkluż il-bżonnijiet ta' akkoljenza speċjali tal-applikant.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w:t>
            </w:r>
            <w:r w:rsidRPr="003213CB">
              <w:rPr>
                <w:b/>
                <w:i/>
              </w:rPr>
              <w:t xml:space="preserve"> jiġu vvalutati r-riżorsi ta'</w:t>
            </w:r>
            <w:r w:rsidRPr="003213CB">
              <w:t xml:space="preserve"> applikant</w:t>
            </w:r>
            <w:r w:rsidRPr="003213CB">
              <w:rPr>
                <w:b/>
                <w:i/>
              </w:rPr>
              <w:t>, meta jkun meħtieġ li applikant ikopri jew jikkontribwixxi għall-ispejjeż tal-kundizzjonijiet ta' akkoljenza materjali jew meta applikant</w:t>
            </w:r>
            <w:r w:rsidRPr="003213CB">
              <w:t xml:space="preserve"> jintalab għal rimborż skont il-paragrafu 4, l-Istati Membri għandhom josservaw il-prinċipju ta' proporzjonalità</w:t>
            </w:r>
            <w:r w:rsidRPr="003213CB">
              <w:rPr>
                <w:b/>
                <w:i/>
              </w:rPr>
              <w:t>. L-Istati Membri għandhom iqisu wkoll iċ-ċirkustanzi</w:t>
            </w:r>
            <w:r w:rsidRPr="003213CB">
              <w:t xml:space="preserve"> individwali tal-applikant u l-ħtieġa li tiġi rispettata d-dinjità tiegħu jew l-integrità personali tiegħu, inkluż il-bżonnijiet ta' akkoljenza speċjali tal-applikant. Fiċ-ċirkustanzi kollha, l-Istati Membri għandhom jiżguraw li l-applikant jingħata standard tal-għajxien li jiggarantixxi s-sussistenza tiegħu u jipproteġi s-saħħa fiżika u mentali tiegħu.</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applikant jintalab għal rimborż skont il-paragrafu 4, l-Istati Membri għandhom josservaw il-prinċipju ta' proporzjonalità</w:t>
            </w:r>
            <w:r w:rsidRPr="003213CB">
              <w:rPr>
                <w:b/>
                <w:i/>
              </w:rPr>
              <w:t xml:space="preserve"> u jqisu ċ-ċirkustanzi</w:t>
            </w:r>
            <w:r w:rsidRPr="003213CB">
              <w:t xml:space="preserve"> individwali tal-applikant u l-ħtieġa li tiġi rispettata d-dinjità tiegħu jew l-integrità personali tiegħu, inkluż il-bżonnijiet ta' akkoljenza speċjali tal-applikant. Fiċ-ċirkustanzi kollha, l-Istati Membri għandhom jiżguraw li l-applikant jingħata standard tal-għajxien li jiggarantixxi s-sussistenza tiegħu u jipproteġi s-saħħa fiżika u mentali tiegħu.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Elly Schlein,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 għandhom</w:t>
            </w:r>
            <w:r w:rsidRPr="003213CB">
              <w:rPr>
                <w:b/>
                <w:i/>
              </w:rPr>
              <w:t xml:space="preserve"> josservaw</w:t>
            </w:r>
            <w:r w:rsidRPr="003213CB">
              <w:t xml:space="preserve"> il-prinċipju ta' proporzjonalità. L-Istati Membri għandhom iqisu wkoll iċ-ċirkustanzi individwali tal-applikant u l-ħtieġa li tiġi rispettata d-dinjità tiegħu jew l-integrità personali tiegħu, inkluż il-bżonnijiet ta' akkoljenza speċjali tal-applikant. Fiċ-ċirkustanzi kollha, l-Istati Membri għandhom jiżguraw li l-applikant jingħata standard tal-għajxien li jiggarantixxi s-sussistenza tiegħu u jipproteġi s-saħħa fiżika u mentali tiegħu.</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 għandhom</w:t>
            </w:r>
            <w:r w:rsidRPr="003213CB">
              <w:rPr>
                <w:b/>
                <w:i/>
              </w:rPr>
              <w:t xml:space="preserve"> jirrispettaw bis-sħiħ</w:t>
            </w:r>
            <w:r w:rsidRPr="003213CB">
              <w:t xml:space="preserve"> il-prinċipju ta' proporzjonalità. L-Istati Membri għandhom iqisu wkoll iċ-ċirkustanzi individwali tal-applikant u l-ħtieġa li tiġi rispettata d-dinjità tiegħu jew l-integrità personali tiegħu, inkluż il-bżonnijiet ta' akkoljenza speċjali tal-applikant. Fiċ-ċirkustanzi kollha, l-Istati Membri għandhom jiżguraw li l-applikant jingħata standard tal-għajxien li jiggarantixxi s-sussistenza tiegħu u jipproteġi s-saħħa fiżika u mentali tiegħu.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w:t>
            </w:r>
            <w:r w:rsidRPr="003213CB">
              <w:rPr>
                <w:b/>
                <w:i/>
              </w:rPr>
              <w:t xml:space="preserve"> għandhom</w:t>
            </w:r>
            <w:r w:rsidRPr="003213CB">
              <w:t xml:space="preserve"> josservaw il-prinċipju ta' proporzjonalità. L-Istati Membri</w:t>
            </w:r>
            <w:r w:rsidRPr="003213CB">
              <w:rPr>
                <w:b/>
                <w:i/>
              </w:rPr>
              <w:t xml:space="preserve"> għandhom</w:t>
            </w:r>
            <w:r w:rsidRPr="003213CB">
              <w:t xml:space="preserve"> iqisu wkoll iċ-ċirkustanzi individwali tal-applikant u l-ħtieġa li tiġi rispettata d-dinjità tiegħu jew l-integrità personali tiegħu, inkluż il-bżonnijiet ta' akkoljenza speċjali tal-applikant. Fiċ-ċirkustanzi kollha, l-Istati Membri</w:t>
            </w:r>
            <w:r w:rsidRPr="003213CB">
              <w:rPr>
                <w:b/>
                <w:i/>
              </w:rPr>
              <w:t xml:space="preserve"> għandhom</w:t>
            </w:r>
            <w:r w:rsidRPr="003213CB">
              <w:t xml:space="preserve"> jiżguraw li l-applikant jingħata standard tal-għajxien li jiggarantixxi s-sussistenza tiegħu u jipproteġi s-saħħa fiżika u mentali tiegħu.</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w:t>
            </w:r>
            <w:r w:rsidRPr="003213CB">
              <w:rPr>
                <w:b/>
                <w:i/>
              </w:rPr>
              <w:t xml:space="preserve"> jistgħu</w:t>
            </w:r>
            <w:r w:rsidRPr="003213CB">
              <w:t xml:space="preserve"> josservaw il-prinċipju ta' proporzjonalità. L-Istati Membri</w:t>
            </w:r>
            <w:r w:rsidRPr="003213CB">
              <w:rPr>
                <w:b/>
                <w:i/>
              </w:rPr>
              <w:t xml:space="preserve"> jistgħu</w:t>
            </w:r>
            <w:r w:rsidRPr="003213CB">
              <w:t xml:space="preserve"> iqisu wkoll iċ-ċirkustanzi individwali tal-applikant u l-ħtieġa li tiġi rispettata d-dinjità tiegħu jew l-integrità personali tiegħu, inkluż il-bżonnijiet ta' akkoljenza speċjali tal-applikant. Fiċ-ċirkustanzi kollha, l-Istati Membri</w:t>
            </w:r>
            <w:r w:rsidRPr="003213CB">
              <w:rPr>
                <w:b/>
                <w:i/>
              </w:rPr>
              <w:t xml:space="preserve"> jistgħu</w:t>
            </w:r>
            <w:r w:rsidRPr="003213CB">
              <w:t xml:space="preserve"> jiżguraw li l-applikant jingħata standard tal-għajxien li jiggarantixxi s-sussistenza tiegħu u jipproteġi s-saħħa fiżika u mentali tiegħu.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 għandhom josservaw il-prinċipju ta' proporzjonalità. L-Istati Membri għandhom iqisu wkoll iċ-ċirkustanzi individwali tal-applikant u l-ħtieġa li tiġi rispettata d-dinjità tiegħu jew l-integrità personali tiegħu, inkluż il-bżonnijiet ta' akkoljenza speċjali tal-applikant. Fiċ-ċirkustanzi kollha, l-Istati Membri għandhom jiżguraw li l-applikant jingħata standard tal-għajxien</w:t>
            </w:r>
            <w:r w:rsidRPr="003213CB">
              <w:rPr>
                <w:b/>
                <w:i/>
              </w:rPr>
              <w:t xml:space="preserve"> li jiggarantixxi s-sussistenza tiegħu u jipproteġi s-saħħa fiżika u mentali tiegħu</w:t>
            </w:r>
            <w:r w:rsidRPr="003213CB">
              <w:t>.</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Meta jiġu vvalutati r-riżorsi ta' applikant, meta jkun meħtieġ li applikant ikopri jew jikkontribwixxi għall-ispejjeż tal-kundizzjonijiet ta' akkoljenza materjali jew meta applikant jintalab għal rimborż skont il-paragrafu 4, l-Istati Membri għandhom josservaw il-prinċipju ta' proporzjonalità. L-Istati Membri għandhom iqisu wkoll iċ-ċirkustanzi individwali tal-applikant u l-ħtieġa li tiġi rispettata d-dinjità tiegħu jew l-integrità personali tiegħu, inkluż il-bżonnijiet ta' akkoljenza speċjali tal-applikant. Fiċ-ċirkustanzi kollha, l-Istati Membri għandhom jiżguraw li l-applikant jingħata standard tal-għajxien</w:t>
            </w:r>
            <w:r w:rsidRPr="003213CB">
              <w:rPr>
                <w:b/>
                <w:i/>
              </w:rPr>
              <w:t xml:space="preserve"> adegwat kif definit f'din id-Direttiva</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Meta l-Istati Membri jipprovdu kundizzjonijiet ta' akkoljenza materjali fil-forma ta' konċessjonijiet finanzjarji jew vawċers, l-ammont tagħhom għandu jkun determinat fuq il-bażi tal-livell(i) stabbilit(i) mill-Istat Membru kkonċernat sew bil-liġi jew bil-prattika sabiex ikunu żgurati standards tal-għajxien adegwati għaċ-ċittadini. L-Istati Membri jistgħu jagħtu trattament inqas favorevoli lill-applikanti meta mqabbla maċ-ċittadini f'dan ir-rigward, b'mod partikolari fejn il-materjal ta' appoġġ jingħata parzjalment f'oġġetti jew fejn il-livell(i) msemmija hawn fuq, applikati għaċ-ċittadini, ikollhom l-għan li jiżguraw standard tal-għajxien ogħla minn dak preskritt għall-applikanti skont din id-Direttiva.</w:t>
            </w:r>
            <w:r w:rsidRPr="003213CB">
              <w:rPr>
                <w:b/>
                <w:i/>
              </w:rPr>
              <w:t xml:space="preserve"> L-Istati Membri għandhom jinfurmaw lill-Kummissjoni u lill-Aġenzija tal-Unjoni Ewropea għall-Asil bil-livelli ta' referenza applikati bil-liġi jew bil-prattika nazzjonali bil-ħsieb li jiġi determinat il-livell ta' assistenza finanzjarja pprovdut lill-applikanti b'dan il-paragrafu.</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Meta l-Istati Membri jipprovdu kundizzjonijiet ta' akkoljenza materjali fil-forma ta' konċessjonijiet finanzjarji jew vawċers, l-ammont tagħhom għandu jkun determinat fuq il-bażi tal-livell(i) stabbilit(i) mill-Istat Membru kkonċernat sew bil-liġi jew bil-prattika sabiex ikunu żgurati standards tal-għajxien adegwati għaċ-ċittadini. L-Istati Membri jistgħu jagħtu trattament inqas favorevoli lill-applikanti meta mqabbla maċ-ċittadini f'dan ir-rigward, b'mod partikolari fejn il-materjal ta' appoġġ jingħata parzjalment f'oġġetti jew fejn il-livell(i) msemmija hawn fuq, applikati għaċ-ċittadini, ikollhom l-għan li jiżguraw standard tal-għajxien ogħla minn dak preskritt għall-applikanti skont din id-Direttiva.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369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Kinga Gál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Meta l-Istati Membri jipprovdu kundizzjonijiet ta' akkoljenza materjali fil-forma ta' konċessjonijiet finanzjarji jew vawċers, l-ammont tagħhom għandu jkun determinat fuq il-bażi tal-livell(i) stabbilit(i) mill-Istat Membru kkonċernat sew bil-liġi jew bil-prattika sabiex ikunu żgurati standards tal-għajxien adegwati għaċ-ċittadini. L-Istati Membri jistgħu jagħtu trattament inqas favorevoli lill-applikanti meta mqabbla maċ-ċittadini f'dan ir-rigward, b'mod partikolari fejn il-materjal ta' appoġġ jingħata parzjalment f'oġġetti jew fejn il-livell(i) msemmija hawn fuq, applikati għaċ-ċittadini, ikollhom l-għan li jiżguraw standard tal-għajxien ogħla minn dak preskritt għall-applikanti skont din id-Direttiva.</w:t>
            </w:r>
            <w:r w:rsidRPr="003213CB">
              <w:rPr>
                <w:b/>
                <w:i/>
              </w:rPr>
              <w:t xml:space="preserve"> L-Istati Membri għandhom jinfurmaw lill-Kummissjoni u lill-Aġenzija tal-Unjoni Ewropea għall-Asil bil-livelli ta' referenza applikati bil-liġi jew bil-prattika nazzjonali bil-ħsieb li jiġi determinat il-livell ta' assistenza finanzjarja pprovdut lill-applikanti b'dan il-paragrafu.</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Meta l-Istati Membri jipprovdu kundizzjonijiet ta' akkoljenza materjali fil-forma ta' konċessjonijiet finanzjarji jew vawċers, l-ammont tagħhom għandu jkun determinat fuq il-bażi tal-livell(i) stabbilit(i) mill-Istat Membru kkonċernat sew bil-liġi jew bil-prattika sabiex ikunu żgurati standards tal-għajxien adegwati għaċ-ċittadini. L-Istati Membri jistgħu jagħtu trattament inqas favorevoli lill-applikanti meta mqabbla maċ-ċittadini f'dan ir-rigward, b'mod partikolari fejn il-materjal ta' appoġġ jingħata parzjalment f'oġġetti jew fejn il-livell(i) msemmija hawn fuq, applikati għaċ-ċittadini, ikollhom l-għan li jiżguraw standard tal-għajxien ogħla minn dak preskritt għall-applikanti skont din id-Direttiva.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16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Meta l-Istati Membri jipprovdu kundizzjonijiet ta' akkoljenza materjali fil-forma ta' konċessjonijiet finanzjarji jew vawċers, l-ammont tagħhom għandu jkun determinat fuq il-bażi tal-livell(i) stabbilit(i) mill-Istat Membru kkonċernat sew bil-liġi jew bil-prattika sabiex ikunu żgurati standards tal-għajxien adegwati għaċ-ċittadini. L-Istati Membri jistgħu jagħtu trattament inqas favorevoli lill-applikanti meta mqabbla maċ-ċittadini f'dan ir-rigward, b'mod partikolari fejn il-materjal ta' appoġġ jingħata parzjalment f'oġġetti jew fejn il-livell(i) msemmija hawn fuq, applikati għaċ-ċittadini, ikollhom l-għan li jiżguraw standard tal-għajxien ogħla minn dak preskritt għall-applikanti skont din id-Direttiva. L-Istati Membri</w:t>
            </w:r>
            <w:r w:rsidRPr="003213CB">
              <w:rPr>
                <w:b/>
                <w:i/>
              </w:rPr>
              <w:t xml:space="preserve"> għandhom</w:t>
            </w:r>
            <w:r w:rsidRPr="003213CB">
              <w:t xml:space="preserve"> jinfurmaw lill-Kummissjoni u lill-Aġenzija tal-Unjoni Ewropea għall-Asil bil-livelli ta' referenza applikati bil-liġi jew bil-prattika nazzjonali bil-ħsieb li jiġi determinat il-livell ta' assistenza finanzjarja pprovdut lill-applikanti b'dan il-paragrafu.</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Meta l-Istati Membri jipprovdu kundizzjonijiet ta' akkoljenza materjali fil-forma ta' konċessjonijiet finanzjarji jew vawċers, l-ammont tagħhom għandu jkun determinat fuq il-bażi tal-livell(i) stabbilit(i) mill-Istat Membru kkonċernat sew bil-liġi jew bil-prattika sabiex ikunu żgurati standards tal-għajxien adegwati għaċ-ċittadini. L-Istati Membri jistgħu jagħtu trattament inqas favorevoli lill-applikanti meta mqabbla maċ-ċittadini f'dan ir-rigward, b'mod partikolari fejn il-materjal ta' appoġġ jingħata parzjalment f'oġġetti jew fejn il-livell(i) msemmija hawn fuq, applikati għaċ-ċittadini, ikollhom l-għan li jiżguraw standard tal-għajxien ogħla minn dak preskritt għall-applikanti skont din id-Direttiva. L-Istati Membri</w:t>
            </w:r>
            <w:r w:rsidRPr="003213CB">
              <w:rPr>
                <w:b/>
                <w:i/>
              </w:rPr>
              <w:t xml:space="preserve"> jistgħu</w:t>
            </w:r>
            <w:r w:rsidRPr="003213CB">
              <w:t xml:space="preserve"> jinfurmaw lill-Kummissjoni u lill-Aġenzija tal-Unjoni Ewropea għall-Asil bil-livelli ta' referenza applikati bil-liġi jew bil-prattika nazzjonali bil-ħsieb li jiġi determinat il-livell ta' assistenza finanzjarja pprovdut lill-applikanti b'dan il-paragrafu.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2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Bla ħsara għal kwalunkwe kundizzjoni speċifika prevista fl-Artikoli 10 u 11, rigward l-akkomodazzjoni msemmija fil-paragrafu 1(a),</w:t>
            </w:r>
            <w:r w:rsidRPr="003213CB">
              <w:rPr>
                <w:b/>
                <w:i/>
              </w:rPr>
              <w:t xml:space="preserve"> </w:t>
            </w:r>
            <w:r w:rsidRPr="003213CB">
              <w:t>(b) u</w:t>
            </w:r>
            <w:r w:rsidRPr="003213CB">
              <w:rPr>
                <w:b/>
                <w:i/>
              </w:rPr>
              <w:t xml:space="preserve"> </w:t>
            </w:r>
            <w:r w:rsidRPr="003213CB">
              <w:t>(c) ta' dan l-Artikolu, L-Istati Membri</w:t>
            </w:r>
            <w:r w:rsidRPr="003213CB">
              <w:rPr>
                <w:b/>
                <w:i/>
              </w:rPr>
              <w:t xml:space="preserve"> għandhom</w:t>
            </w:r>
            <w:r w:rsidRPr="003213CB">
              <w:t xml:space="preserve"> jiżguraw li:</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Bla ħsara għal kwalunkwe kundizzjoni speċifika prevista fl-Artikoli 10 u 11, rigward l-akkomodazzjoni msemmija fil-paragrafu 1(a),</w:t>
            </w:r>
            <w:r w:rsidRPr="003213CB">
              <w:rPr>
                <w:b/>
                <w:i/>
              </w:rPr>
              <w:t xml:space="preserve"> </w:t>
            </w:r>
            <w:r w:rsidRPr="003213CB">
              <w:t>(b) u</w:t>
            </w:r>
            <w:r w:rsidRPr="003213CB">
              <w:rPr>
                <w:b/>
                <w:i/>
              </w:rPr>
              <w:t xml:space="preserve"> </w:t>
            </w:r>
            <w:r w:rsidRPr="003213CB">
              <w:t>(c) ta' dan l-Artikolu, L-Istati Membri</w:t>
            </w:r>
            <w:r w:rsidRPr="003213CB">
              <w:rPr>
                <w:b/>
                <w:i/>
              </w:rPr>
              <w:t xml:space="preserve"> jistgħu</w:t>
            </w:r>
            <w:r w:rsidRPr="003213CB">
              <w:t xml:space="preserve"> jiżguraw 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2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l-applikanti jkollhom il-possibbiltà li jikkomunikaw mal-qraba, konsultenti legali, jew</w:t>
            </w:r>
            <w:r w:rsidRPr="003213CB">
              <w:rPr>
                <w:b/>
                <w:i/>
              </w:rPr>
              <w:t xml:space="preserve"> konsulenti </w:t>
            </w:r>
            <w:r w:rsidRPr="003213CB">
              <w:t>, persuni li jirrappreżentaw lill-UNHCR</w:t>
            </w:r>
            <w:r w:rsidRPr="003213CB">
              <w:rPr>
                <w:b/>
                <w:i/>
              </w:rPr>
              <w:t xml:space="preserve"> u organizzazzjonijiet u korpi oħra nazzjonali, internazzjonali u mhux governattivi relevanti</w:t>
            </w:r>
            <w:r w:rsidRPr="003213CB">
              <w:t>;</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l-applikanti jkollhom il-possibbiltà li jikkomunikaw mal-qraba, konsultenti legali, jew</w:t>
            </w:r>
            <w:r w:rsidRPr="003213CB">
              <w:rPr>
                <w:b/>
                <w:i/>
              </w:rPr>
              <w:t xml:space="preserve"> counsellors</w:t>
            </w:r>
            <w:r w:rsidRPr="003213CB">
              <w:t>, persuni li jirrappreżentaw lill-UNHCR;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Bosta entitajiet nazzjonali jew internazzjonali jew NGOs għandhom fehma preġudikata dwar il-proċess tal-asil. Għalhekk, huwa neċessarju li dawn l-entitajiet jinżammu barra mill-proċess tal-asil sabiex jiġi żgurat il-funzjonament tajjeb tiegħu.</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2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membri tal-familja, konsulenti legali jew konsulenti</w:t>
            </w:r>
            <w:r w:rsidRPr="003213CB">
              <w:rPr>
                <w:b/>
                <w:i/>
              </w:rPr>
              <w:t xml:space="preserve"> </w:t>
            </w:r>
            <w:r w:rsidRPr="003213CB">
              <w:t>, persuni li jirrappreżentaw lill-UNHCR</w:t>
            </w:r>
            <w:r w:rsidRPr="003213CB">
              <w:rPr>
                <w:b/>
                <w:i/>
              </w:rPr>
              <w:t xml:space="preserve"> u organizzazzjonijiet mhux governattivi relevanti rikonoxxuti mill-Istat Membru kkonċernat</w:t>
            </w:r>
            <w:r w:rsidRPr="003213CB">
              <w:t xml:space="preserve"> jingħataw aċċess biex jgħinu lill-applikanti. Limiti dwar tali aċċess jistgħu jkunu imposti biss għal raġunijiet konnessi mas-sigurtà tal-binjiet u tal-applikanti.</w:t>
            </w:r>
          </w:p>
        </w:tc>
        <w:tc>
          <w:tcPr>
            <w:tcW w:w="4876" w:type="dxa"/>
            <w:hideMark/>
          </w:tcPr>
          <w:p w:rsidR="008903E0" w:rsidRPr="003213CB" w:rsidRDefault="008903E0" w:rsidP="008903E0">
            <w:pPr>
              <w:pStyle w:val="Normal6"/>
              <w:rPr>
                <w:b/>
                <w:i/>
                <w:szCs w:val="24"/>
              </w:rPr>
            </w:pPr>
            <w:r w:rsidRPr="003213CB">
              <w:t>(c)</w:t>
            </w:r>
            <w:r w:rsidRPr="003213CB">
              <w:rPr>
                <w:b/>
                <w:i/>
              </w:rPr>
              <w:tab/>
            </w:r>
            <w:r w:rsidRPr="003213CB">
              <w:t>membri tal-familja, konsulenti legali jew konsulenti</w:t>
            </w:r>
            <w:r w:rsidRPr="003213CB">
              <w:rPr>
                <w:b/>
                <w:i/>
              </w:rPr>
              <w:t xml:space="preserve"> </w:t>
            </w:r>
            <w:r w:rsidRPr="003213CB">
              <w:t>, persuni li jirrappreżentaw lill-UNHCR jingħataw aċċess biex jgħinu lill-applikanti. Limiti dwar tali aċċess jistgħu jkunu imposti biss għal raġunijiet konnessi mas-sigurtà tal-binjiet u tal-applikanti.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Bosta NGOs magħrufa kkontribwew b'mod attiv biex jaljenaw u jfixklu proċess tal-asil effettiv. Għalhekk, mhuwiex rakkomandat li dawn jiġu involuti fil-proċess.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 għandhom jikkunsidraw interessi speċifiċi tas-sess u l-età u s-sitwazzjoni tal- applikanti bi bżonnijiet ta' akkoljenza speċjali meta jiġu pprovduti kundizzjonijiet ta' akkoljenza materjali.</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 għandhom jikkunsidraw interessi speċifiċi tas-sess u l-età u s-sitwazzjoni tal- applikanti bi bżonnijiet ta' akkoljenza speċjali meta jiġu pprovduti kundizzjonijiet ta' akkoljenza materjali.</w:t>
            </w:r>
            <w:r w:rsidRPr="003213CB">
              <w:rPr>
                <w:b/>
                <w:i/>
              </w:rPr>
              <w:t xml:space="preserve"> Madankollu, it-trattament tal-applikanti ma għandux ikun aktar favorevoli mit-trattament mogħti b'mod ġenerali lir-residenti u liċ-ċittadini tal-Istati Membri f'sitwazzjonijiet u fi kwistjonijiet komparabbli.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Sabiex tiġi żgurata l-fiduċja tal-pubbliku fil-politiki dwar l-immigrazzjoni, jenħtieġ li dawk li japplikaw għal protezzjoni internazzjonali ma jkunux intitolati għal trattament speċjali mill-awtoritajiet.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w:t>
            </w:r>
            <w:r w:rsidRPr="003213CB">
              <w:rPr>
                <w:b/>
                <w:i/>
              </w:rPr>
              <w:t xml:space="preserve"> għandhom</w:t>
            </w:r>
            <w:r w:rsidRPr="003213CB">
              <w:t xml:space="preserve"> jikkunsidraw interessi speċifiċi tas-sess u l-età u s-sitwazzjoni tal- applikanti bi bżonnijiet ta' akkoljenza speċjali meta jiġu pprovduti kundizzjonijiet ta' akkoljenza materjali.</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w:t>
            </w:r>
            <w:r w:rsidRPr="003213CB">
              <w:rPr>
                <w:b/>
                <w:i/>
              </w:rPr>
              <w:t xml:space="preserve"> jistgħu</w:t>
            </w:r>
            <w:r w:rsidRPr="003213CB">
              <w:t xml:space="preserve"> jikkunsidraw interessi speċifiċi tas-sess u l-età u s-sitwazzjoni tal- applikanti bi bżonnijiet ta' akkoljenza speċjali meta jiġu pprovduti kundizzjonijiet ta' akkoljenza materjali.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Ulrike Lunacek, Daniele Viotti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 għandhom jieħdu miżuri xierqa sabiex jipprevjenu attakki u vjolenza bbażata fuq is-sess inkluż l-attakk u l-fastidju sesswali meta tiġi pprovduta akkomodazzjoni.</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 għandhom jieħdu miżuri xierqa sabiex jipprevjenu attakki u vjolenza bbażata fuq is-sess inkluż l-attakk u l-fastidju sesswali meta tiġi pprovduta akkomodazzjoni</w:t>
            </w:r>
            <w:r w:rsidRPr="003213CB">
              <w:rPr>
                <w:b/>
                <w:i/>
              </w:rPr>
              <w:t xml:space="preserve"> kif ukoll il-forom kollha ta' vjolenza mwettqa abbażi ta' preġudizzju u raġuni diskriminatorja relatata mal-karatteristiċi personali tal-vittmi kif imsemmi fl-Artikolu 22(3) tad-Direttiva 2012/29/UE</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Il-persuni LGBTI jinħtieġu jiġu protetti minn attakki omotransfobiċi.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 għandhom jieħdu miżuri xierqa sabiex jipprevjenu attakki u vjolenza bbażata fuq is-sess inkluż l-attakk u l-fastidju sesswali meta tiġi pprovduta akkomodazzjoni.</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 għandhom jieħdu miżuri xierqa sabiex jipprevjenu attakki u vjolenza bbażata fuq is-sess inkluż l-attakk u l-fastidju sesswali</w:t>
            </w:r>
            <w:r w:rsidRPr="003213CB">
              <w:rPr>
                <w:b/>
                <w:i/>
              </w:rPr>
              <w:t xml:space="preserve"> lejn l-applikanti kif ukoll iċ-ċittadini</w:t>
            </w:r>
            <w:r w:rsidRPr="003213CB">
              <w:t xml:space="preserve"> meta tiġi pprovduta akkomodazzjoni</w:t>
            </w:r>
            <w:r w:rsidRPr="003213CB">
              <w:rPr>
                <w:b/>
                <w:i/>
              </w:rPr>
              <w:t xml:space="preserve"> u possibbiltajiet ta' divertiment</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Iż-żieda fin-numru ta' reati aggravati mwettqa minn dawk il-persuni li jfittxu l-asil hija fatt ippruvat li jitlob reazzjoni qawwija mill-awtoritajiet nazzjonali.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w:t>
            </w:r>
            <w:r w:rsidRPr="003213CB">
              <w:rPr>
                <w:b/>
                <w:i/>
              </w:rPr>
              <w:t xml:space="preserve"> għandhom</w:t>
            </w:r>
            <w:r w:rsidRPr="003213CB">
              <w:t xml:space="preserve"> jieħdu miżuri xierqa sabiex jipprevjenu attakki u vjolenza bbażata fuq is-sess inkluż l-attakk u l-fastidju sesswali meta tiġi pprovduta akkomodazzjoni.</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w:t>
            </w:r>
            <w:r w:rsidRPr="003213CB">
              <w:rPr>
                <w:b/>
                <w:i/>
              </w:rPr>
              <w:t xml:space="preserve"> jistgħu</w:t>
            </w:r>
            <w:r w:rsidRPr="003213CB">
              <w:t xml:space="preserve"> jieħdu miżuri xierqa sabiex jipprevjenu attakki u vjolenza bbażata fuq is-sess inkluż l-attakk u l-fastidju sesswali meta tiġi pprovduta akkomodazzjoni.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379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4a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4a.</w:t>
            </w:r>
            <w:r w:rsidRPr="003213CB">
              <w:rPr>
                <w:b/>
                <w:i/>
              </w:rPr>
              <w:tab/>
              <w:t>L-Istati Membri għandhom jipprovdu faċilitajiet sanitarji separati għall-applikanti nisa kif ukoll post sikur fiċ-ċentri ta' akkoljenza għalihom u għat-tfal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L-għan ta' din l-emenda huwa li ssaħħaħ id-dispożizzjoni inkluża fil-paragrafu 4 bħala mezz biex jiġi evitat li jseħħu attakki u tal-vjolenza bbażata fuq is-sess, inklużi l-attakk u l-fastidju sesswali.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L-Istati Membri</w:t>
            </w:r>
            <w:r w:rsidRPr="003213CB">
              <w:rPr>
                <w:b/>
                <w:i/>
              </w:rPr>
              <w:t xml:space="preserve"> għandhom</w:t>
            </w:r>
            <w:r w:rsidRPr="003213CB">
              <w:t xml:space="preserve"> jiżguraw bħala regola ġenerali li applikanti adulti dipendenti bi bżonnijiet speċjali ta' akkoljenza jkunu akkomodati flimkien ma' qraba stretti adulti li jkunu diġà preżenti fl-Istat Membru u li jkunu responsabbli minnhom sew jekk bil-liġi jew bi prassi tal-Istat Membru kkonċernat.</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L-Istati Membri</w:t>
            </w:r>
            <w:r w:rsidRPr="003213CB">
              <w:rPr>
                <w:b/>
                <w:i/>
              </w:rPr>
              <w:t xml:space="preserve"> jistgħu</w:t>
            </w:r>
            <w:r w:rsidRPr="003213CB">
              <w:t xml:space="preserve"> jiżguraw bħala regola ġenerali li applikanti adulti dipendenti bi bżonnijiet speċjali ta' akkoljenza jkunu akkomodati flimkien ma' qraba stretti adulti li jkunu diġà preżenti fl-Istat Membru u li jkunu responsabbli minnhom sew jekk bil-liġi jew bi prassi tal-Istat Membru kkonċernat.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L-Istati Membri</w:t>
            </w:r>
            <w:r w:rsidRPr="003213CB">
              <w:rPr>
                <w:b/>
                <w:i/>
              </w:rPr>
              <w:t xml:space="preserve"> għandhom</w:t>
            </w:r>
            <w:r w:rsidRPr="003213CB">
              <w:t xml:space="preserve"> jiżguraw li trasferimenti ta' applikanti minn faċilità ta' akkomodazzjoni għal oħra jsiru biss meta meħtieġa. L-Istati Membri għandhom jipprovdu għall-possibbiltà li l-applikanti jinformaw lill-konsulenti legali jew konsulenti tagħhom bit-trasferiment u bl-indirizz il-ġdid tagħhom.</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L-Istati Membri</w:t>
            </w:r>
            <w:r w:rsidRPr="003213CB">
              <w:rPr>
                <w:b/>
                <w:i/>
              </w:rPr>
              <w:t xml:space="preserve"> jistgħu</w:t>
            </w:r>
            <w:r w:rsidRPr="003213CB">
              <w:t xml:space="preserve"> jiżguraw li trasferimenti ta' applikanti minn faċilità ta' akkomodazzjoni għal oħra jsiru biss meta meħtieġa. L-Istati Membri għandhom jipprovdu għall-possibbiltà li l-applikanti jinformaw lill-konsulenti legali jew konsulenti tagħhom bit-trasferiment u bl-indirizz il-ġdid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7</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7.</w:t>
            </w:r>
            <w:r w:rsidRPr="003213CB">
              <w:rPr>
                <w:b/>
                <w:i/>
              </w:rPr>
              <w:tab/>
            </w:r>
            <w:r w:rsidRPr="003213CB">
              <w:t>Persuni li jipprovdu kundizzjonijiet ta' akkoljenza materjali, inklużi dawk ï li jaħdmu f'ċentri ta' akkomodazzjoni, għandhom ikunu mħarrġa b'mod adegwat u għandhom ikunu marbuta bir-regoli tal-kunfidenzjalità pprovduti fil-liġi nazzjonali inkonnessjoni ma' kull informazzjoni li jiksbu matul xogħolhom.</w:t>
            </w:r>
          </w:p>
        </w:tc>
        <w:tc>
          <w:tcPr>
            <w:tcW w:w="4876" w:type="dxa"/>
            <w:hideMark/>
          </w:tcPr>
          <w:p w:rsidR="008903E0" w:rsidRPr="003213CB" w:rsidRDefault="008903E0" w:rsidP="008903E0">
            <w:pPr>
              <w:pStyle w:val="Normal6"/>
              <w:rPr>
                <w:b/>
                <w:i/>
                <w:szCs w:val="24"/>
              </w:rPr>
            </w:pPr>
            <w:r w:rsidRPr="003213CB">
              <w:t>7.</w:t>
            </w:r>
            <w:r w:rsidRPr="003213CB">
              <w:rPr>
                <w:b/>
                <w:i/>
              </w:rPr>
              <w:tab/>
            </w:r>
            <w:r w:rsidRPr="003213CB">
              <w:t>Persuni li jipprovdu kundizzjonijiet ta' akkoljenza materjali, inklużi dawk ï li jaħdmu f'ċentri ta' akkomodazzjoni, għandhom ikunu mħarrġa b'mod adegwat u għandhom ikunu marbuta bir-regoli tal-kunfidenzjalità pprovduti fil-liġi nazzjonali inkonnessjoni ma' kull informazzjoni li jiksbu matul xogħolhom.</w:t>
            </w:r>
            <w:r w:rsidRPr="003213CB">
              <w:rPr>
                <w:b/>
                <w:i/>
              </w:rPr>
              <w:t xml:space="preserve"> Madankollu, dejta anonimizzata biżżejjed li tikkonċerna l-kundizzjonijiet ta' akkoljenza materjali mogħtija, għandha tkun disponibbli pubblikament fuq bażi regolari mill-awtoritajiet kompetenti, kif definit fl-Artikolu 26, għall-iskrutinju pubbliku.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Il-pubbliku għandu d-dritt li jirċievi informazzjoni preċiża dwar l-ispejjeż ikkawżati mill-bżonnijiet ta' akkoljenza tal-applikanti.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7</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7.</w:t>
            </w:r>
            <w:r w:rsidRPr="003213CB">
              <w:rPr>
                <w:b/>
                <w:i/>
              </w:rPr>
              <w:tab/>
            </w:r>
            <w:r w:rsidRPr="003213CB">
              <w:t>Persuni li jipprovdu kundizzjonijiet ta' akkoljenza materjali, inklużi dawk</w:t>
            </w:r>
            <w:r w:rsidRPr="003213CB">
              <w:rPr>
                <w:b/>
                <w:i/>
              </w:rPr>
              <w:t xml:space="preserve"> ï</w:t>
            </w:r>
            <w:r w:rsidRPr="003213CB">
              <w:t xml:space="preserve"> li jaħdmu f'ċentri ta' akkomodazzjoni, għandhom ikunu mħarrġa b'mod adegwat u għandhom ikunu marbuta bir-regoli tal-kunfidenzjalità pprovduti fil-liġi nazzjonali inkonnessjoni ma' kull informazzjoni li jiksbu matul xogħolhom.</w:t>
            </w:r>
          </w:p>
        </w:tc>
        <w:tc>
          <w:tcPr>
            <w:tcW w:w="4876" w:type="dxa"/>
            <w:hideMark/>
          </w:tcPr>
          <w:p w:rsidR="008903E0" w:rsidRPr="003213CB" w:rsidRDefault="008903E0" w:rsidP="008903E0">
            <w:pPr>
              <w:pStyle w:val="Normal6"/>
              <w:rPr>
                <w:b/>
                <w:i/>
                <w:szCs w:val="24"/>
              </w:rPr>
            </w:pPr>
            <w:r w:rsidRPr="003213CB">
              <w:t>7.</w:t>
            </w:r>
            <w:r w:rsidRPr="003213CB">
              <w:rPr>
                <w:b/>
                <w:i/>
              </w:rPr>
              <w:tab/>
            </w:r>
            <w:r w:rsidRPr="003213CB">
              <w:t>Persuni li jipprovdu kundizzjonijiet ta' akkoljenza materjali, inklużi</w:t>
            </w:r>
            <w:r w:rsidRPr="003213CB">
              <w:rPr>
                <w:b/>
                <w:i/>
              </w:rPr>
              <w:t xml:space="preserve"> l-kura tas-saħħa u l-edukazzjoni, u</w:t>
            </w:r>
            <w:r w:rsidRPr="003213CB">
              <w:t xml:space="preserve"> dawk li jaħdmu f'ċentri ta' akkomodazzjoni, għandhom ikunu mħarrġa b'mod adegwat u għandhom ikunu marbuta bir-regoli tal-kunfidenzjalità pprovduti fil-liġi nazzjonali inkonnessjoni ma' kull informazzjoni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8</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8.</w:t>
            </w:r>
            <w:r w:rsidRPr="003213CB">
              <w:rPr>
                <w:b/>
                <w:i/>
              </w:rPr>
              <w:tab/>
            </w:r>
            <w:r w:rsidRPr="003213CB">
              <w:t>L-Istati Membri</w:t>
            </w:r>
            <w:r w:rsidRPr="003213CB">
              <w:rPr>
                <w:b/>
                <w:i/>
              </w:rPr>
              <w:t xml:space="preserve"> jistgħu</w:t>
            </w:r>
            <w:r w:rsidRPr="003213CB">
              <w:t xml:space="preserve"> jinvolvu applikanti fl-amministrazzjoni tar-riżorsi materjali u aspetti mhux materjali tal-ħajja fiċ-ċentru</w:t>
            </w:r>
            <w:r w:rsidRPr="003213CB">
              <w:rPr>
                <w:b/>
                <w:i/>
              </w:rPr>
              <w:t xml:space="preserve"> permezz ta' bord konsultattiv jew kunsill li jirrappreżenta lir-residenti</w:t>
            </w:r>
            <w:r w:rsidRPr="003213CB">
              <w:t>.</w:t>
            </w:r>
          </w:p>
        </w:tc>
        <w:tc>
          <w:tcPr>
            <w:tcW w:w="4876" w:type="dxa"/>
            <w:hideMark/>
          </w:tcPr>
          <w:p w:rsidR="008903E0" w:rsidRPr="003213CB" w:rsidRDefault="008903E0" w:rsidP="008903E0">
            <w:pPr>
              <w:pStyle w:val="Normal6"/>
              <w:rPr>
                <w:b/>
                <w:i/>
                <w:szCs w:val="24"/>
              </w:rPr>
            </w:pPr>
            <w:r w:rsidRPr="003213CB">
              <w:t>8.</w:t>
            </w:r>
            <w:r w:rsidRPr="003213CB">
              <w:rPr>
                <w:b/>
                <w:i/>
              </w:rPr>
              <w:tab/>
            </w:r>
            <w:r w:rsidRPr="003213CB">
              <w:t>L-Istati Membri</w:t>
            </w:r>
            <w:r w:rsidRPr="003213CB">
              <w:rPr>
                <w:b/>
                <w:i/>
              </w:rPr>
              <w:t xml:space="preserve"> għandhom</w:t>
            </w:r>
            <w:r w:rsidRPr="003213CB">
              <w:t xml:space="preserve"> jinvolvu applikanti fl-amministrazzjoni tar-riżorsi materjali u aspetti mhux materjali tal-ħajja fiċ-ċentru.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L-applikanti għandhom jiġu mħeġġa jkunu attivi fiċ-ċentri tal-asil. Min-naħa l-oħra, it-twaqqif ta' korpi konsultattivi jista' jwassal għal tensjonijiet soċjali fiċ-ċentru.</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9.</w:t>
            </w:r>
            <w:r w:rsidRPr="003213CB">
              <w:rPr>
                <w:b/>
                <w:i/>
              </w:rPr>
              <w:tab/>
            </w:r>
            <w:r w:rsidRPr="003213CB">
              <w:t>F'każijiet debitament ġustifikati, l-Istati Membri jistgħu b'mod eċċezzjonali jistabbilixxu modalitajiet għal kundizzjonijiet ta' akkoljenza materjali</w:t>
            </w:r>
            <w:r w:rsidRPr="003213CB">
              <w:rPr>
                <w:b/>
                <w:i/>
              </w:rPr>
              <w:t xml:space="preserve"> differenti minn</w:t>
            </w:r>
            <w:r w:rsidRPr="003213CB">
              <w:t xml:space="preserve"> dawk li jipprovdi għalihom dan l-Artikolu, għal perjodu raġonevoli li għandu jkun qasir kemm jista' jkun, meta:</w:t>
            </w:r>
          </w:p>
        </w:tc>
        <w:tc>
          <w:tcPr>
            <w:tcW w:w="4876" w:type="dxa"/>
            <w:hideMark/>
          </w:tcPr>
          <w:p w:rsidR="008903E0" w:rsidRPr="003213CB" w:rsidRDefault="008903E0" w:rsidP="008903E0">
            <w:pPr>
              <w:pStyle w:val="Normal6"/>
              <w:rPr>
                <w:b/>
                <w:i/>
                <w:szCs w:val="24"/>
              </w:rPr>
            </w:pPr>
            <w:r w:rsidRPr="003213CB">
              <w:t>9.</w:t>
            </w:r>
            <w:r w:rsidRPr="003213CB">
              <w:rPr>
                <w:b/>
                <w:i/>
              </w:rPr>
              <w:tab/>
            </w:r>
            <w:r w:rsidRPr="003213CB">
              <w:t>F'każijiet debitament ġustifikati, l-Istati Membri jistgħu b'mod eċċezzjonali jistabbilixxu modalitajiet għal kundizzjonijiet ta' akkoljenza materjali</w:t>
            </w:r>
            <w:r w:rsidRPr="003213CB">
              <w:rPr>
                <w:b/>
                <w:i/>
              </w:rPr>
              <w:t xml:space="preserve"> inferjuri għal</w:t>
            </w:r>
            <w:r w:rsidRPr="003213CB">
              <w:t xml:space="preserve"> dawk li jipprovdi għalihom dan l-Artikolu, għal perjodu raġonevoli li għandu jkun qasir kemm jista' jkun, meta: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L-Istati Membri jenħtieġ li jitħallew jagħtu kundizzjonijiet ta' akkoljenza materjali inferjuri għall-applikanti jekk dan huwa meħtieġ biex l-ispejjeż ta' akkoljenza jinżammu f'limiti raġonevoli.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kapaċitajiet ta' akkomodazzjoni normalment disponibbli huma temporanjament eżawriti.</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kapaċitajiet ta' akkomodazzjoni</w:t>
            </w:r>
            <w:r w:rsidRPr="003213CB">
              <w:rPr>
                <w:b/>
                <w:i/>
              </w:rPr>
              <w:t xml:space="preserve"> pprezzati b'mod moderat</w:t>
            </w:r>
            <w:r w:rsidRPr="003213CB">
              <w:t xml:space="preserve"> normalment disponibbli huma temporanjament eżawriti.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L-użu ta' akkomodazzjoni għalja, anke jekk din tkun disponibbli, tkun ta' ħsara mhux biss għall-finanzi pubbliċi iżda wkoll għall-fiduċja tal-pubbliku fil-politiki dwar l-asil.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Miltiadis Kyrkos</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1 – punt ba (ġdid)</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(ba)</w:t>
            </w:r>
            <w:r w:rsidRPr="003213CB">
              <w:rPr>
                <w:b/>
                <w:i/>
              </w:rPr>
              <w:tab/>
              <w:t>kundizzjonijiet ta' akkoljenza materjali, kif previst f'dan l-Artikolu, mhumiex disponibbli f'ċerti żoni ġeografiċi.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Huwa essenzjali li jitqies il-fatt li l-Istati Membri fil-fruntieri esterni tal-baħar ma jkunux f'pożizzjoni li jipprovdu bis-sħiħ il-kundizzjonijiet ta' akkoljenza previsti fid-Direttiva.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Miltiadis Kyrkos</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1 – punt bb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 xml:space="preserve">(bb) </w:t>
            </w:r>
            <w:r w:rsidRPr="003213CB">
              <w:rPr>
                <w:b/>
                <w:i/>
              </w:rPr>
              <w:tab/>
              <w:t>l-Istat Membru qed jiffaċċja sitwazzjoni ta' emerġenza kkaratterizzata b'influss f'daqqa ta' ċittadini minn pajjiżi terzi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L-għan ta' din id-dispożizzjoni huwa li tindirizza s-sitwazzjoni fejn Stat Membru huwa ffaċċjat b'influss f'daqqa ta' ċittadini minn pajjiżi terzi. F'din it-tip ta' emer</w:t>
      </w:r>
      <w:r w:rsidR="00EA19D4" w:rsidRPr="003213CB">
        <w:rPr>
          <w:noProof w:val="0"/>
        </w:rPr>
        <w:t>ġenza, jistgħu jiġu pprovduti ku</w:t>
      </w:r>
      <w:r w:rsidRPr="003213CB">
        <w:rPr>
          <w:noProof w:val="0"/>
        </w:rPr>
        <w:t>ndizzjonijiet differenti ta' akkoljenza għal perjodu ta' żmien raġonevoli.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389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Tali kundizzjonijiet differenti għandhom fi kwalunkwe ċirkustanza jiżguraw l-aċċess għall-kura tas-saħħa skont l-Artikolu 18 u standard tal-għajxien</w:t>
            </w:r>
            <w:r w:rsidRPr="003213CB">
              <w:rPr>
                <w:b/>
                <w:i/>
              </w:rPr>
              <w:t xml:space="preserve"> dinjituż</w:t>
            </w:r>
            <w:r w:rsidRPr="003213CB">
              <w:t xml:space="preserve"> għall-applikanti kollha.</w:t>
            </w:r>
          </w:p>
        </w:tc>
        <w:tc>
          <w:tcPr>
            <w:tcW w:w="4876" w:type="dxa"/>
            <w:hideMark/>
          </w:tcPr>
          <w:p w:rsidR="008903E0" w:rsidRPr="003213CB" w:rsidRDefault="008903E0" w:rsidP="008903E0">
            <w:pPr>
              <w:pStyle w:val="Normal6"/>
              <w:rPr>
                <w:b/>
                <w:i/>
                <w:szCs w:val="24"/>
              </w:rPr>
            </w:pPr>
            <w:r w:rsidRPr="003213CB">
              <w:t>Tali kundizzjonijiet differenti għandhom fi kwalunkwe ċirkustanza jiżguraw l-aċċess</w:t>
            </w:r>
            <w:r w:rsidRPr="003213CB">
              <w:rPr>
                <w:b/>
                <w:i/>
              </w:rPr>
              <w:t xml:space="preserve"> mingħajr ħlas</w:t>
            </w:r>
            <w:r w:rsidRPr="003213CB">
              <w:t xml:space="preserve"> għall-kura tas-saħħa</w:t>
            </w:r>
            <w:r w:rsidRPr="003213CB">
              <w:rPr>
                <w:b/>
                <w:i/>
              </w:rPr>
              <w:t xml:space="preserve"> primarja u sekondarja, inkluż il-kura tas-saħħa sesswali u riproduttiva</w:t>
            </w:r>
            <w:r w:rsidRPr="003213CB">
              <w:t xml:space="preserve"> skont l-Artikolu 18 u standard tal-għajxien</w:t>
            </w:r>
            <w:r w:rsidRPr="003213CB">
              <w:rPr>
                <w:b/>
                <w:i/>
              </w:rPr>
              <w:t xml:space="preserve"> adegwat</w:t>
            </w:r>
            <w:r w:rsidRPr="003213CB">
              <w:t xml:space="preserve">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Tali kundizzjonijiet differenti għandhom fi kwalunkwe ċirkustanza jiżguraw l-aċċess għall-kura tas-saħħa skont l-Artikolu 18 u standard tal-għajxien</w:t>
            </w:r>
            <w:r w:rsidRPr="003213CB">
              <w:rPr>
                <w:b/>
                <w:i/>
              </w:rPr>
              <w:t xml:space="preserve"> dinjituż</w:t>
            </w:r>
            <w:r w:rsidRPr="003213CB">
              <w:t xml:space="preserve"> għall-applikanti kollha.</w:t>
            </w:r>
          </w:p>
        </w:tc>
        <w:tc>
          <w:tcPr>
            <w:tcW w:w="4876" w:type="dxa"/>
            <w:hideMark/>
          </w:tcPr>
          <w:p w:rsidR="008903E0" w:rsidRPr="003213CB" w:rsidRDefault="008903E0" w:rsidP="008903E0">
            <w:pPr>
              <w:pStyle w:val="Normal6"/>
              <w:rPr>
                <w:b/>
                <w:i/>
                <w:szCs w:val="24"/>
              </w:rPr>
            </w:pPr>
            <w:r w:rsidRPr="003213CB">
              <w:t>Tali kundizzjonijiet differenti għandhom fi kwalunkwe ċirkustanza jiżguraw l-aċċess għall-kura tas-saħħa skont l-Artikolu 18 u standard tal-għajxien</w:t>
            </w:r>
            <w:r w:rsidRPr="003213CB">
              <w:rPr>
                <w:b/>
                <w:i/>
              </w:rPr>
              <w:t xml:space="preserve"> adegwat kif definit f'din id-Direttiva</w:t>
            </w:r>
            <w:r w:rsidRPr="003213CB">
              <w:t xml:space="preserve">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Meta jdur għal dawk il-miżuri eċċezzjonali, l-Istat Membru kkonċernat għandu jinforma lill-Kummissjoni u lill-Aġenzija tal-Unjoni Ewropea għall-Asil. Huwa għandu jinforma wkoll lill-Kummissjoni u lill-Aġenzija tal-Unjoni Ewropea għall-Asil hekk kif ir-raġunijiet għall-applikazzjoni ta' dawn il-miżuri eċċezzjonali ma jibqgħux jeżistu.</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Kinga Gál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Meta jdur għal dawk il-miżuri eċċezzjonali, l-Istat Membru kkonċernat għandu jinforma lill-Kummissjoni u lill-Aġenzija tal-Unjoni Ewropea għall-Asil. Huwa għandu jinforma wkoll lill-Kummissjoni u lill-Aġenzija tal-Unjoni Ewropea għall-Asil hekk kif ir-raġunijiet għall-applikazzjoni ta' dawn il-miżuri eċċezzjonali ma jibqgħux jeżistu.</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Meta jdur għal dawk il-miżuri eċċezzjonali, l-Istat Membru kkonċernat għandu jinforma lill-Kummissjoni u lill-Aġenzija tal-Unjoni Ewropea għall-Asil. Huwa għandu jinforma wkoll lill-Kummissjoni u lill-Aġenzija tal-Unjoni Ewropea għall-Asil hekk kif ir-raġunijiet għall-applikazzjoni ta' dawn il-miżuri eċċezzjonali ma jibqgħux jeżistu.</w:t>
            </w:r>
          </w:p>
        </w:tc>
        <w:tc>
          <w:tcPr>
            <w:tcW w:w="4876" w:type="dxa"/>
            <w:hideMark/>
          </w:tcPr>
          <w:p w:rsidR="008903E0" w:rsidRPr="003213CB" w:rsidRDefault="008903E0" w:rsidP="008903E0">
            <w:pPr>
              <w:pStyle w:val="Normal6"/>
              <w:rPr>
                <w:b/>
                <w:i/>
                <w:szCs w:val="24"/>
              </w:rPr>
            </w:pPr>
            <w:r w:rsidRPr="003213CB">
              <w:t>Meta jdur għal dawk il-miżuri eċċezzjonali, l-Istat Membru kkonċernat għandu</w:t>
            </w:r>
            <w:r w:rsidRPr="003213CB">
              <w:rPr>
                <w:b/>
                <w:i/>
              </w:rPr>
              <w:t xml:space="preserve"> joħroġ ġustifikazzjoni raġonevoli u</w:t>
            </w:r>
            <w:r w:rsidRPr="003213CB">
              <w:t xml:space="preserve"> jinforma lill-Kummissjoni u lill-Aġenzija tal-Unjoni Ewropea għall-Asil. Huwa għandu jinforma wkoll lill-Kummissjoni u lill-Aġenzija tal-Unjoni Ewropea għall-Asil hekk kif ir-raġunijiet għall-applikazzjoni ta' dawn il-miżuri eċċezzjonali ma jibqgħux jeżistu.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 – paragrafu 9 – subparagrafu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Meta jdur għal dawk il-miżuri eċċezzjonali, l-Istat Membru kkonċernat għandu jinforma lill-Kummissjoni u lill-Aġenzija tal-Unjoni Ewropea għall-Asil. Huwa għandu jinforma wkoll lill-Kummissjoni u lill-Aġenzija tal-Unjoni Ewropea għall-Asil hekk kif ir-raġunijiet għall-applikazzjoni ta' dawn il-miżuri eċċezzjonali ma jibqgħux jeżistu.</w:t>
            </w:r>
          </w:p>
        </w:tc>
        <w:tc>
          <w:tcPr>
            <w:tcW w:w="4876" w:type="dxa"/>
            <w:hideMark/>
          </w:tcPr>
          <w:p w:rsidR="008903E0" w:rsidRPr="003213CB" w:rsidRDefault="008903E0" w:rsidP="008903E0">
            <w:pPr>
              <w:pStyle w:val="Normal6"/>
              <w:rPr>
                <w:b/>
                <w:i/>
                <w:szCs w:val="24"/>
              </w:rPr>
            </w:pPr>
            <w:r w:rsidRPr="003213CB">
              <w:t>Meta jdur għal dawk il-miżuri eċċezzjonali, l-Istat Membru kkonċernat għandu jinforma lill-Kummissjoni u lill-Aġenzija tal-Unjoni Ewropea għall-Asil</w:t>
            </w:r>
            <w:r w:rsidRPr="003213CB">
              <w:rPr>
                <w:b/>
                <w:i/>
              </w:rPr>
              <w:t xml:space="preserve"> mingħajr dewmien</w:t>
            </w:r>
            <w:r w:rsidRPr="003213CB">
              <w:t>. Huwa għandu jinforma wkoll lill-Kummissjoni u lill-Aġenzija tal-Unjoni Ewropea għall-Asil hekk kif ir-raġunijiet għall-applikazzjoni ta' dawn il-miżuri eċċezzjonali ma jibqgħux jeżistu.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Artikolu 17a</w:t>
            </w:r>
          </w:p>
        </w:tc>
        <w:tc>
          <w:tcPr>
            <w:tcW w:w="4876" w:type="dxa"/>
            <w:hideMark/>
          </w:tcPr>
          <w:p w:rsidR="008903E0" w:rsidRPr="003213CB" w:rsidRDefault="008903E0" w:rsidP="008903E0">
            <w:pPr>
              <w:pStyle w:val="Normal6"/>
              <w:rPr>
                <w:b/>
                <w:i/>
                <w:szCs w:val="24"/>
              </w:rPr>
            </w:pPr>
            <w:r w:rsidRPr="003213CB">
              <w:rPr>
                <w:b/>
                <w:i/>
              </w:rPr>
              <w:t>imħassar</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Kundizzjonijiet ta' akkoljenza fi Stat Membru għajr dak li fih l-applikant ikun meħtieġ ikun preżenti</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1.</w:t>
            </w:r>
            <w:r w:rsidRPr="003213CB">
              <w:rPr>
                <w:b/>
                <w:i/>
              </w:rPr>
              <w:tab/>
              <w:t>Applikant ma għandux ikun intitolat għal kundizzjonijiet ta' akkoljenza stabbiliti fl-Artikoli 14 sa 17 fi kwalunwe Stat Membru għajr dak li fih ikun meħtieġ ikun preżenti skont ir-Regolament (UE) Nru XXX/XXX [ir-Regolament ta' Dublin].</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2.</w:t>
            </w:r>
            <w:r w:rsidRPr="003213CB">
              <w:rPr>
                <w:b/>
                <w:i/>
              </w:rPr>
              <w:tab/>
              <w:t>L-Istati Membri għandhom jiżguraw standard ta' għajxien dinjituż għall-applikanti kollha.</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3.</w:t>
            </w:r>
            <w:r w:rsidRPr="003213CB">
              <w:rPr>
                <w:b/>
                <w:i/>
              </w:rPr>
              <w:tab/>
              <w:t>Sakemm minorenni jiġi trasferit lejn l-Istat Membru responsabbli skont ir-Regolament (UE) Nru XXX/XXX [ir-Regolament ta' Dublin], l-Istati Membri għandhom jipprovdulu aċċess għall-attivitajiet edukattivi xierqa.</w:t>
            </w:r>
          </w:p>
        </w:tc>
        <w:tc>
          <w:tcPr>
            <w:tcW w:w="4876" w:type="dxa"/>
          </w:tcPr>
          <w:p w:rsidR="008903E0" w:rsidRPr="003213CB" w:rsidRDefault="008903E0" w:rsidP="008903E0">
            <w:pPr>
              <w:pStyle w:val="Normal6"/>
              <w:rPr>
                <w:szCs w:val="24"/>
              </w:rPr>
            </w:pP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Artikolu 17a</w:t>
            </w:r>
          </w:p>
        </w:tc>
        <w:tc>
          <w:tcPr>
            <w:tcW w:w="4876" w:type="dxa"/>
            <w:hideMark/>
          </w:tcPr>
          <w:p w:rsidR="008903E0" w:rsidRPr="003213CB" w:rsidRDefault="008903E0" w:rsidP="008903E0">
            <w:pPr>
              <w:pStyle w:val="Normal6"/>
              <w:rPr>
                <w:b/>
                <w:i/>
                <w:szCs w:val="24"/>
              </w:rPr>
            </w:pPr>
            <w:r w:rsidRPr="003213CB">
              <w:rPr>
                <w:b/>
                <w:i/>
              </w:rPr>
              <w:t>imħassar</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Kundizzjonijiet ta' akkoljenza fi Stat Membru għajr dak li fih l-applikant ikun meħtieġ ikun preżenti</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1.</w:t>
            </w:r>
            <w:r w:rsidRPr="003213CB">
              <w:rPr>
                <w:b/>
                <w:i/>
              </w:rPr>
              <w:tab/>
              <w:t>Applikant ma għandux ikun intitolat għal kundizzjonijiet ta' akkoljenza stabbiliti fl-Artikoli 14 sa 17 fi kwalunwe Stat Membru għajr dak li fih ikun meħtieġ ikun preżenti skont ir-Regolament (UE) Nru XXX/XXX [ir-Regolament ta' Dublin].</w:t>
            </w:r>
          </w:p>
        </w:tc>
        <w:tc>
          <w:tcPr>
            <w:tcW w:w="4876" w:type="dxa"/>
            <w:hideMark/>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2.</w:t>
            </w:r>
            <w:r w:rsidRPr="003213CB">
              <w:rPr>
                <w:b/>
                <w:i/>
              </w:rPr>
              <w:tab/>
              <w:t>L-Istati Membri għandhom jiżguraw standard ta' għajxien dinjituż għall-applikanti kollha.</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3.</w:t>
            </w:r>
            <w:r w:rsidRPr="003213CB">
              <w:rPr>
                <w:b/>
                <w:i/>
              </w:rPr>
              <w:tab/>
              <w:t>Sakemm minorenni jiġi trasferit lejn l-Istat Membru responsabbli skont ir-Regolament (UE) Nru XXX/XXX [ir-Regolament ta' Dublin], l-Istati Membri għandhom jipprovdulu aċċess għall-attivitajiet edukattivi xierqa.</w:t>
            </w:r>
          </w:p>
        </w:tc>
        <w:tc>
          <w:tcPr>
            <w:tcW w:w="4876" w:type="dxa"/>
          </w:tcPr>
          <w:p w:rsidR="008903E0" w:rsidRPr="003213CB" w:rsidRDefault="008903E0" w:rsidP="008903E0">
            <w:pPr>
              <w:pStyle w:val="Normal6"/>
              <w:rPr>
                <w:szCs w:val="24"/>
              </w:rPr>
            </w:pP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Id-deroga introdotta mill-Artikolu 17a hija f'kontravenzjoni mar-raġunament tal-QtĠ f'Cimade u Gisti, peress li din tipprova teskludi ċerti persuni li jfittxu l-asil mill-benefiċċji li huma magħmula disponibbli mid-Direttiva għal individwi bħala suppliment għall-istatus ta' applikant għall-asil fid-Direttiva dwar il-Kondizzjonijiet ta' Akkoljenza.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Titolu</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Artikolu 17a</w:t>
            </w:r>
          </w:p>
        </w:tc>
        <w:tc>
          <w:tcPr>
            <w:tcW w:w="4876" w:type="dxa"/>
            <w:hideMark/>
          </w:tcPr>
          <w:p w:rsidR="008903E0" w:rsidRPr="003213CB" w:rsidRDefault="008903E0" w:rsidP="008903E0">
            <w:pPr>
              <w:pStyle w:val="Normal6"/>
              <w:rPr>
                <w:b/>
                <w:i/>
                <w:szCs w:val="24"/>
              </w:rPr>
            </w:pPr>
            <w:r w:rsidRPr="003213CB">
              <w:rPr>
                <w:b/>
                <w:i/>
              </w:rPr>
              <w:t>imħassar</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Kundizzjonijiet ta' akkoljenza fi Stat Membru għajr dak li fih l-applikant ikun meħtieġ ikun preżenti</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1.</w:t>
            </w:r>
            <w:r w:rsidRPr="003213CB">
              <w:rPr>
                <w:b/>
                <w:i/>
              </w:rPr>
              <w:tab/>
              <w:t>Applikant ma għandux ikun intitolat għal kundizzjonijiet ta' akkoljenza stabbiliti fl-Artikoli 14 sa 17 fi kwalunwe Stat Membru għajr dak li fih ikun meħtieġ ikun preżenti skont ir-Regolament (UE) Nru XXX/XXX [ir-Regolament ta' Dublin].</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2.</w:t>
            </w:r>
            <w:r w:rsidRPr="003213CB">
              <w:rPr>
                <w:b/>
                <w:i/>
              </w:rPr>
              <w:tab/>
              <w:t>L-Istati Membri għandhom jiżguraw standard ta' għajxien dinjituż għall-applikanti kollha.</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3.</w:t>
            </w:r>
            <w:r w:rsidRPr="003213CB">
              <w:rPr>
                <w:b/>
                <w:i/>
              </w:rPr>
              <w:tab/>
              <w:t>Sakemm minorenni jiġi trasferit lejn l-Istat Membru responsabbli skont ir-Regolament (UE) Nru XXX/XXX [ir-Regolament ta' Dublin], l-Istati Membri għandhom jipprovdulu aċċess għall-attivitajiet edukattivi xierqa.</w:t>
            </w:r>
          </w:p>
        </w:tc>
        <w:tc>
          <w:tcPr>
            <w:tcW w:w="4876" w:type="dxa"/>
          </w:tcPr>
          <w:p w:rsidR="008903E0" w:rsidRPr="003213CB" w:rsidRDefault="008903E0" w:rsidP="008903E0">
            <w:pPr>
              <w:pStyle w:val="Normal6"/>
              <w:rPr>
                <w:szCs w:val="24"/>
              </w:rPr>
            </w:pP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Elly Schlein,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1.</w:t>
            </w:r>
            <w:r w:rsidRPr="003213CB">
              <w:rPr>
                <w:b/>
                <w:i/>
              </w:rPr>
              <w:tab/>
              <w:t>Applikant ma għandux ikun intitolat għal kundizzjonijiet ta' akkoljenza stabbiliti fl-Artikoli 14 sa 17 fi kwalunwe Stat Membru għajr dak li fih ikun meħtieġ ikun preżenti skont ir-Regolament (UE) Nru XXX/XXX [ir-Regolament ta' Dublin].</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Il-kunċett tal-Kummissjoni ta' distinzjoni bejn standard tal-għajxien adegwat u standard tal-għajxien dinjituż, jista' jwassal biss għal konfużjoni u piż amministrattiv addizzjonali għall-awtoritajiet tal-Istati Membri. Fi kwalunkwe każ, jenħtieġ li l-applikanti jirċievu standard tal-għajxien adegwat.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399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Emil Radev</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Applikant ma għandux ikun intitolat għal kundizzjonijiet ta' akkoljenza stabbiliti fl-Artikoli 14 sa 17</w:t>
            </w:r>
            <w:r w:rsidRPr="003213CB">
              <w:rPr>
                <w:b/>
                <w:i/>
              </w:rPr>
              <w:t xml:space="preserve"> fi kwalunwe Stat Membru għajr dak li fih ikun meħtieġ ikun preżenti</w:t>
            </w:r>
            <w:r w:rsidRPr="003213CB">
              <w:t xml:space="preserve"> skont ir-Regolament</w:t>
            </w:r>
            <w:r w:rsidRPr="003213CB">
              <w:rPr>
                <w:b/>
                <w:i/>
              </w:rPr>
              <w:t xml:space="preserve"> </w:t>
            </w:r>
            <w:r w:rsidRPr="003213CB">
              <w:t>(UE) Nru XXX/XXX [ir-Regolament ta' Dublin].</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Applikant ma għandux ikun intitolat għal kundizzjonijiet ta' akkoljenza stabbiliti fl-Artikoli 14 sa 17</w:t>
            </w:r>
            <w:r w:rsidRPr="003213CB">
              <w:rPr>
                <w:b/>
                <w:i/>
              </w:rPr>
              <w:t xml:space="preserve"> jekk jonqos milli jissodisfa l-obbligi tiegħu</w:t>
            </w:r>
            <w:r w:rsidRPr="003213CB">
              <w:t xml:space="preserve"> skont ir-Regolament</w:t>
            </w:r>
            <w:r w:rsidRPr="003213CB">
              <w:rPr>
                <w:b/>
                <w:i/>
              </w:rPr>
              <w:t xml:space="preserve"> </w:t>
            </w:r>
            <w:r w:rsidRPr="003213CB">
              <w:t>(UE) Nru XXX/XXX [ir-Regolament ta' Dublin].</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{BG}</w:t>
      </w:r>
      <w:r w:rsidRPr="003213CB">
        <w:rPr>
          <w:noProof w:val="0"/>
        </w:rPr>
        <w:t>bg</w:t>
      </w:r>
      <w:r w:rsidRPr="003213CB">
        <w:rPr>
          <w:rStyle w:val="HideTWBExt"/>
          <w:noProof w:val="0"/>
          <w:color w:val="auto"/>
        </w:rPr>
        <w:t>&lt;/Original&gt;</w:t>
      </w:r>
    </w:p>
    <w:p w:rsidR="008903E0" w:rsidRPr="003213CB" w:rsidRDefault="008903E0" w:rsidP="008903E0">
      <w:pPr>
        <w:pStyle w:val="AMNumberTabs"/>
        <w:keepNext/>
      </w:pPr>
      <w:r w:rsidRPr="003213CB">
        <w:rPr>
          <w:rStyle w:val="HideTWBExt"/>
          <w:b w:val="0"/>
          <w:noProof w:val="0"/>
          <w:color w:val="auto"/>
        </w:rPr>
        <w:t>&lt;/AmendB&gt;&lt;AmendB&gt;</w:t>
      </w:r>
      <w:r w:rsidRPr="003213CB">
        <w:t>Emenda</w:t>
      </w:r>
      <w:r w:rsidRPr="003213CB">
        <w:tab/>
      </w:r>
      <w:r w:rsidRPr="003213CB">
        <w:tab/>
      </w:r>
      <w:r w:rsidRPr="003213CB">
        <w:rPr>
          <w:rStyle w:val="HideTWBExt"/>
          <w:b w:val="0"/>
          <w:noProof w:val="0"/>
          <w:color w:val="auto"/>
        </w:rPr>
        <w:t>&lt;NumAmB&gt;</w:t>
      </w:r>
      <w:r w:rsidRPr="003213CB">
        <w:t>400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Elly Schlein,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2.</w:t>
            </w:r>
            <w:r w:rsidRPr="003213CB">
              <w:rPr>
                <w:b/>
                <w:i/>
              </w:rPr>
              <w:tab/>
              <w:t>L-Istati Membri għandhom jiżguraw standard ta' għajxien dinjituż għall-applikanti kollha.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Il-kunċett tal-Kummissjoni ta' distinzjoni bejn standard tal-għajxien adegwat u standard tal-għajxien dinjituż, jista' jwassal biss għal konfużjoni u piż amministrattiv addizzjonali għall-awtoritajiet tal-Istati Membri. Fi kwalunkwe każ, jenħtieġ li l-applikanti jirċievu standard tal-għajxien adegwat.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2.</w:t>
            </w:r>
            <w:r w:rsidRPr="003213CB">
              <w:rPr>
                <w:b/>
                <w:i/>
              </w:rPr>
              <w:tab/>
              <w:t>L-Istati Membri għandhom jiżguraw standard ta' għajxien dinjituż għall-applikanti kollha.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Alessandra Mussolini, Salvatore Domenico Pogliese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L-Istati Membri għandhom jiżguraw standard ta' għajxien</w:t>
            </w:r>
            <w:r w:rsidRPr="003213CB">
              <w:rPr>
                <w:b/>
                <w:i/>
              </w:rPr>
              <w:t xml:space="preserve"> dinjituż</w:t>
            </w:r>
            <w:r w:rsidRPr="003213CB">
              <w:t xml:space="preserve"> għall-applikanti kollha.</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L-Istati Membri għandhom jiżguraw standard ta' għajxien</w:t>
            </w:r>
            <w:r w:rsidRPr="003213CB">
              <w:rPr>
                <w:b/>
                <w:i/>
              </w:rPr>
              <w:t xml:space="preserve"> adegwat</w:t>
            </w:r>
            <w:r w:rsidRPr="003213CB">
              <w:t xml:space="preserve">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L-Istati Membri</w:t>
            </w:r>
            <w:r w:rsidRPr="003213CB">
              <w:rPr>
                <w:b/>
                <w:i/>
              </w:rPr>
              <w:t xml:space="preserve"> għandhom</w:t>
            </w:r>
            <w:r w:rsidRPr="003213CB">
              <w:t xml:space="preserve"> jiżguraw standard ta' għajxien dinjituż għall-applikanti kollha.</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L-Istati Membri</w:t>
            </w:r>
            <w:r w:rsidRPr="003213CB">
              <w:rPr>
                <w:b/>
                <w:i/>
              </w:rPr>
              <w:t xml:space="preserve"> jistgħu</w:t>
            </w:r>
            <w:r w:rsidRPr="003213CB">
              <w:t xml:space="preserve"> jiżguraw standard ta' għajxien dinjituż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3.</w:t>
            </w:r>
            <w:r w:rsidRPr="003213CB">
              <w:rPr>
                <w:b/>
                <w:i/>
              </w:rPr>
              <w:tab/>
              <w:t>Sakemm minorenni jiġi trasferit lejn l-Istat Membru responsabbli skont ir-Regolament (UE) Nru XXX/XXX [ir-Regolament ta' Dublin], l-Istati Membri għandhom jipprovdulu aċċess għall-attivitajiet edukattivi xierqa.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3.</w:t>
            </w:r>
            <w:r w:rsidRPr="003213CB">
              <w:rPr>
                <w:b/>
                <w:i/>
              </w:rPr>
              <w:tab/>
              <w:t>Sakemm minorenni jiġi trasferit lejn l-Istat Membru responsabbli skont ir-Regolament (UE) Nru XXX/XXX [ir-Regolament ta' Dublin], l-Istati Membri għandhom jipprovdulu aċċess għall-attivitajiet edukattivi xierqa.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Il-kunċett tal-Kummissjoni ta' distinzjoni bejn standard tal-għajxien adegwat u standard tal-għajxien dinjituż, jista' jwassal biss għal konfużjoni u piż amministrattiv addizzjonali għall-awtoritajiet tal-Istati Membri. Fi kwalunkwe każ, jenħtieġ li l-applikanti jirċievu standard tal-għajxien adegwat.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Brando Benifei, Damiano Zoffoli, Nathalie Griesbeck</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17a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t>Sakemm</w:t>
            </w:r>
            <w:r w:rsidRPr="003213CB">
              <w:t xml:space="preserve"> minorenni</w:t>
            </w:r>
            <w:r w:rsidRPr="003213CB">
              <w:rPr>
                <w:b/>
                <w:i/>
              </w:rPr>
              <w:t xml:space="preserve"> jiġi trasferit lejn l-Istat Membru responsabbli skont ir-Regolament (UE) Nru XXX/XXX [ir-Regolament</w:t>
            </w:r>
            <w:r w:rsidRPr="003213CB">
              <w:t xml:space="preserve"> ta'</w:t>
            </w:r>
            <w:r w:rsidRPr="003213CB">
              <w:rPr>
                <w:b/>
                <w:i/>
              </w:rPr>
              <w:t xml:space="preserve"> Dublin]</w:t>
            </w:r>
            <w:r w:rsidRPr="003213CB">
              <w:t>, l-Istati Membri</w:t>
            </w:r>
            <w:r w:rsidRPr="003213CB">
              <w:rPr>
                <w:b/>
                <w:i/>
              </w:rPr>
              <w:t xml:space="preserve"> għandhom jipprovdulu aċċess għall-attivitajiet edukattivi xierqa</w:t>
            </w:r>
            <w:r w:rsidRPr="003213CB">
              <w:t>.</w:t>
            </w:r>
          </w:p>
        </w:tc>
        <w:tc>
          <w:tcPr>
            <w:tcW w:w="4876" w:type="dxa"/>
            <w:hideMark/>
          </w:tcPr>
          <w:p w:rsidR="008903E0" w:rsidRPr="003213CB" w:rsidRDefault="008903E0" w:rsidP="008903E0">
            <w:pPr>
              <w:pStyle w:val="Normal6"/>
              <w:rPr>
                <w:b/>
                <w:i/>
                <w:szCs w:val="24"/>
              </w:rPr>
            </w:pPr>
            <w:r w:rsidRPr="003213CB">
              <w:t>3.</w:t>
            </w:r>
            <w:r w:rsidRPr="003213CB">
              <w:rPr>
                <w:b/>
                <w:i/>
              </w:rPr>
              <w:tab/>
              <w:t>Dan l-Artikolu m'għandux japplika għal</w:t>
            </w:r>
            <w:r w:rsidRPr="003213CB">
              <w:t xml:space="preserve"> minorenni</w:t>
            </w:r>
            <w:r w:rsidRPr="003213CB">
              <w:rPr>
                <w:b/>
                <w:i/>
              </w:rPr>
              <w:t xml:space="preserve"> mhux akkumpanjati. Meta l-applikanti kkonċernati jkunu ġenituri</w:t>
            </w:r>
            <w:r w:rsidRPr="003213CB">
              <w:t xml:space="preserve"> ta'</w:t>
            </w:r>
            <w:r w:rsidRPr="003213CB">
              <w:rPr>
                <w:b/>
                <w:i/>
              </w:rPr>
              <w:t xml:space="preserve"> minorenni</w:t>
            </w:r>
            <w:r w:rsidRPr="003213CB">
              <w:t>, l-Istati Membri</w:t>
            </w:r>
            <w:r w:rsidRPr="003213CB">
              <w:rPr>
                <w:b/>
                <w:i/>
              </w:rPr>
              <w:t xml:space="preserve"> jistgħu jidderogaw minn dan l-artikolu billi jqisu l-aħjar interessi tat-tfal, peress li din id-dispożizzjoni tillimita l-aċċess għall-edukazzjoni, għat-trattament ugwali u għall-kundizzjonijiet materjali ta' akkoljenza bħal akkomodazzjoni, ikel u ħwejjeġ</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Il-miżuri punittivi li dan l-Artikolu l-ġdid jipprova jintroduċi jeskludu lill-applikanti kkonċernati mill-impjieg, mill-kundizzjonijiet materjali ta' akkoljenza u mill-aċċess għas-sistema edukattiva u b'hekk il-minorenni jiġu affettwati b'mod sproporzjonat. Dan jista' jammonta għal trattament diskriminatorju skont il-Konvenzjoni tan-NU dwar id-Drittijiet tat-Tfal (l-Artikolu 2(1) [nuqqas ta' diskriminazzjoni] flimkien mal-Artikolu 27(1) [standard tal-għajxien adegwat] u mal-Artikolu 28(1) [dritt għal aċċess ugwali għall-edukazzjoni]). Għalhekk, jenħtieġ li d-deroga mwettqa mill-Istati Membri tqis dejjem l-aħjar interess tat-tfal.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jiżguraw li l-applikanti, irrispettivament minn jekk humiex meħtieġa jkunu preżenti skont ir-Regolament</w:t>
            </w:r>
            <w:r w:rsidRPr="003213CB">
              <w:rPr>
                <w:b/>
                <w:i/>
              </w:rPr>
              <w:t xml:space="preserve"> </w:t>
            </w:r>
            <w:r w:rsidRPr="003213CB">
              <w:t>(UE) Nru XXX/XXX [ir-Regolament ta' Dublin], jirċievu</w:t>
            </w:r>
            <w:r w:rsidRPr="003213CB">
              <w:rPr>
                <w:b/>
                <w:i/>
              </w:rPr>
              <w:t xml:space="preserve"> l-kura tas-saħħa meħtieġa li għandha tinkludi, għall-inqas,</w:t>
            </w:r>
            <w:r w:rsidRPr="003213CB">
              <w:t xml:space="preserve"> kura ta' emerġenza u trattament</w:t>
            </w:r>
            <w:r w:rsidRPr="003213CB">
              <w:rPr>
                <w:b/>
                <w:i/>
              </w:rPr>
              <w:t xml:space="preserve"> essenzjali</w:t>
            </w:r>
            <w:r w:rsidRPr="003213CB">
              <w:t xml:space="preserve"> ta' mard</w:t>
            </w:r>
            <w:r w:rsidRPr="003213CB">
              <w:rPr>
                <w:b/>
                <w:i/>
              </w:rPr>
              <w:t>, inkluż disturbi mentali serji</w:t>
            </w:r>
            <w:r w:rsidRPr="003213CB">
              <w: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jiżguraw li l-applikanti, irrispettivament minn jekk humiex meħtieġa jkunu preżenti skont ir-Regolament</w:t>
            </w:r>
            <w:r w:rsidRPr="003213CB">
              <w:rPr>
                <w:b/>
                <w:i/>
              </w:rPr>
              <w:t xml:space="preserve"> </w:t>
            </w:r>
            <w:r w:rsidRPr="003213CB">
              <w:t>(UE) Nru XXX/XXX [ir-Regolament ta' Dublin], jirċievu</w:t>
            </w:r>
            <w:r w:rsidRPr="003213CB">
              <w:rPr>
                <w:b/>
                <w:i/>
              </w:rPr>
              <w:t xml:space="preserve"> biss</w:t>
            </w:r>
            <w:r w:rsidRPr="003213CB">
              <w:t xml:space="preserve"> kura ta' emerġenza u trattament</w:t>
            </w:r>
            <w:r w:rsidRPr="003213CB">
              <w:rPr>
                <w:b/>
                <w:i/>
              </w:rPr>
              <w:t xml:space="preserve"> akut</w:t>
            </w:r>
            <w:r w:rsidRPr="003213CB">
              <w:t xml:space="preserve"> ta' mard</w:t>
            </w:r>
            <w:r w:rsidRPr="003213CB">
              <w:rPr>
                <w:b/>
                <w:i/>
              </w:rPr>
              <w:t xml:space="preserve"> serju</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Minħabba l-isfidi serji għas-sistemi nazzjonali tal-kura tas-saħħa tal-Istati Membri, ikkawżati primarjament mit-tixjiħ tal-popolazzjonijiet Ewropej, is-servizzi tal-kura tas-saħħa pprovduti lill-persuni li jfittxu l-asil iridu jkunu limitati.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w:t>
            </w:r>
            <w:r w:rsidRPr="003213CB">
              <w:rPr>
                <w:b/>
                <w:i/>
              </w:rPr>
              <w:t xml:space="preserve"> għandhom</w:t>
            </w:r>
            <w:r w:rsidRPr="003213CB">
              <w:t xml:space="preserve"> jiżguraw li l-applikanti, irrispettivament minn jekk humiex meħtieġa jkunu preżenti skont ir-Regolament</w:t>
            </w:r>
            <w:r w:rsidRPr="003213CB">
              <w:rPr>
                <w:b/>
                <w:i/>
              </w:rPr>
              <w:t xml:space="preserve"> </w:t>
            </w:r>
            <w:r w:rsidRPr="003213CB">
              <w:t>(UE) Nru XXX/XXX [ir-Regolament ta' Dublin], jirċievu l-kura tas-saħħa meħtieġa li għandha tinkludi, għall-inqas, kura ta' emerġenza u trattament essenzjali ta' mard, inkluż disturbi mentali serji.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w:t>
            </w:r>
            <w:r w:rsidRPr="003213CB">
              <w:rPr>
                <w:b/>
                <w:i/>
              </w:rPr>
              <w:t xml:space="preserve"> jistgħu</w:t>
            </w:r>
            <w:r w:rsidRPr="003213CB">
              <w:t xml:space="preserve"> jiżguraw li l-applikanti, irrispettivament minn jekk humiex meħtieġa jkunu preżenti skont ir-Regolament</w:t>
            </w:r>
            <w:r w:rsidRPr="003213CB">
              <w:rPr>
                <w:b/>
                <w:i/>
              </w:rPr>
              <w:t xml:space="preserve"> </w:t>
            </w:r>
            <w:r w:rsidRPr="003213CB">
              <w:t>(UE) Nru XXX/XXX [ir-Regolament ta' Dublin], jirċievu l-kura tas-saħħa meħtieġa li għandha tinkludi, għall-inqas, kura ta' emerġenza u trattament essenzjali ta' mard, inkluż disturbi mentali serji.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409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Elly Schlein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jiżguraw li l-applikanti,</w:t>
            </w:r>
            <w:r w:rsidRPr="003213CB">
              <w:rPr>
                <w:b/>
                <w:i/>
              </w:rPr>
              <w:t xml:space="preserve"> irrispettivament minn jekk humiex meħtieġa jkunu preżenti skont ir-Regolament (UE) Nru XXX/XXX [ir-Regolament ta' Dublin]</w:t>
            </w:r>
            <w:r w:rsidRPr="003213CB">
              <w:t>, jirċievu l-kura tas-saħħa meħtieġa li għandha tinkludi, għall-inqas, kura ta' emerġenza u trattament essenzjali ta' mard, inkluż disturbi mentali serji.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jiżguraw li l-applikanti,</w:t>
            </w:r>
            <w:r w:rsidRPr="003213CB">
              <w:rPr>
                <w:b/>
                <w:i/>
              </w:rPr>
              <w:t xml:space="preserve"> bl-istess kundizzjonijiet bħaċ-ċittadini tagħhom stess</w:t>
            </w:r>
            <w:r w:rsidRPr="003213CB">
              <w:t>,</w:t>
            </w:r>
            <w:r w:rsidRPr="003213CB">
              <w:rPr>
                <w:b/>
                <w:i/>
              </w:rPr>
              <w:t xml:space="preserve"> mid-data meta ġiet ippreżentata l-applikazzjoni għal protezzjoni internazzjonali,</w:t>
            </w:r>
            <w:r w:rsidRPr="003213CB">
              <w:t xml:space="preserve"> jirċievu l-kura tas-saħħa meħtieġa li għandha tinkludi, għall-inqas, kura ta' emerġenza u trattament essenzjali ta' mard, inkluż disturbi mentali serji.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1a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1a.</w:t>
            </w:r>
            <w:r w:rsidRPr="003213CB">
              <w:rPr>
                <w:b/>
                <w:i/>
              </w:rPr>
              <w:tab/>
              <w:t>L-Istati Membri għandhom jiżguraw li t-tfal minorenni tal-applikanti u l-applikanti li huma minorenni jirċievu l-istess aċċess għall-kura tas-saħħa bħall-minorenni ċittadini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tfittex li tallinja dan l-Artikolu mal-Artikolu 2(1) [nuqqas ta' diskriminazzjoni] u mal-Artikolu 27(1) [standard tal-għajxien adegwat] u mal-Artikolu 28(1) [dritt għall-aċċess ugwali għall-edukazzjoni]) tal-Konvenzjoni tan-NU dwar id-Drittijiet tat-Tfal.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L-Istati Membri għandhom jipprovdu assistenza medika jew assistenza oħra meħtieġa lil applikanti li għandhom bżonnijiet speċjali ta' akkoljenza, inkluż kura tas-saħħa mentali xierqa fejn ikun meħtieġ.</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L-Istati Membri għandhom jipprovdu assistenza medika jew assistenza oħra meħtieġa lil applikanti li għandhom bżonnijiet speċjali ta' akkoljenza</w:t>
            </w:r>
            <w:r w:rsidRPr="003213CB">
              <w:rPr>
                <w:b/>
                <w:i/>
              </w:rPr>
              <w:t xml:space="preserve"> u li huma preżenti fi Stat Membru li fih huma meħtieġa li jkunu preżenti skont ir-Regolament (UE) Nru XXX/XXX/XXX [ir-Regolament ta' Dublin]</w:t>
            </w:r>
            <w:r w:rsidRPr="003213CB">
              <w:t>, inkluż kura tas-saħħa mentali xierqa fejn ikun meħtieġ.</w:t>
            </w:r>
            <w:r w:rsidRPr="003213CB">
              <w:rPr>
                <w:b/>
                <w:i/>
              </w:rPr>
              <w:t xml:space="preserve"> Tali assistenza ma għandhiex tkun superjuri fil-kamp ta' applikazzjoni jew fil-kontenut għal dik ipprovduta lir-residenti tal-Istat Membru f'sitwazzjonijiet komparabbli.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L-applikanti li għandhom bżonnijiet ta' akkoljenza speċjali li jiċċaqalqu legalment bejn l-Istati Membri jenħtieġ li jitilfu d-dritt tagħhom li jużaw l-assistenza medika jew assistenza oħra. Anke jekk dawk is-servizzi jingħataw, fil-kamp ta' applikazzjoni tagħhom, huma ma jistgħux jiksru l-ugwaljanza bejn iċ-ċittadini u l-applikanti għal protezzjoni internazzjonali.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2</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L-Istati Membri għandhom jipprovdu assistenza medika jew assistenza oħra</w:t>
            </w:r>
            <w:r w:rsidRPr="003213CB">
              <w:rPr>
                <w:b/>
                <w:i/>
              </w:rPr>
              <w:t xml:space="preserve"> meħtieġa</w:t>
            </w:r>
            <w:r w:rsidRPr="003213CB">
              <w:t xml:space="preserve"> lil applikanti li għandhom bżonnijiet speċjali ta' akkoljenza, inkluż kura tas-saħħa mentali xierqa fejn ikun meħtieġ.</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L-Istati Membri għandhom jipprovdu assistenza medika jew assistenza oħra lil applikanti li għandhom bżonnijiet speċjali ta' akkoljenza, inkluż kura tas-saħħa mentali xierqa fejn ikun meħtieġ</w:t>
            </w:r>
            <w:r w:rsidRPr="003213CB">
              <w:rPr>
                <w:b/>
                <w:i/>
              </w:rPr>
              <w:t xml:space="preserve"> u servizzi ta' riabilitazzjoni għal vittmi ta' ħsara bbażata fuq is-sessi, ta' tortura, ta' stupru jew forom serji oħra ta' vjolenza psikoloġika, fiżika jew sesswali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Dan jadatta d-dispożizzjonijiet dwar il-kura tas-saħħa għal qafas imsaħħaħ għat-trattament tal-applikanti li għandhom bżonnijiet ta' akkoljenza speċjali u għalhekk jirriżulta mil-loġika tat-test.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18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L-Istati Membri</w:t>
            </w:r>
            <w:r w:rsidRPr="003213CB">
              <w:rPr>
                <w:b/>
                <w:i/>
              </w:rPr>
              <w:t xml:space="preserve"> għandhom</w:t>
            </w:r>
            <w:r w:rsidRPr="003213CB">
              <w:t xml:space="preserve"> jipprovdu assistenza medika jew assistenza oħra meħtieġa lil applikanti li għandhom bżonnijiet speċjali ta' akkoljenza, inkluż kura tas-saħħa mentali xierqa fejn ikun meħtieġ.</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L-Istati Membri</w:t>
            </w:r>
            <w:r w:rsidRPr="003213CB">
              <w:rPr>
                <w:b/>
                <w:i/>
              </w:rPr>
              <w:t xml:space="preserve"> jistgħu</w:t>
            </w:r>
            <w:r w:rsidRPr="003213CB">
              <w:t xml:space="preserve"> jipprovdu assistenza medika jew assistenza oħra meħtieġa lil applikanti li għandhom bżonnijiet speċjali ta' akkoljenza, inkluż kura tas-saħħa mentali xierqa fejn ikun meħtieġ.</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 – titolu</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SOSTITUZZJONI,</w:t>
            </w:r>
            <w:r w:rsidRPr="003213CB">
              <w:t xml:space="preserve"> TNAQQIS JEW IRTIRAR TA' KUNDIZZJONIJIET TA' AKKOLJENZA MATERJALI</w:t>
            </w:r>
          </w:p>
        </w:tc>
        <w:tc>
          <w:tcPr>
            <w:tcW w:w="4876" w:type="dxa"/>
            <w:hideMark/>
          </w:tcPr>
          <w:p w:rsidR="008903E0" w:rsidRPr="003213CB" w:rsidRDefault="008903E0" w:rsidP="008903E0">
            <w:pPr>
              <w:pStyle w:val="Normal6"/>
              <w:rPr>
                <w:b/>
                <w:i/>
                <w:szCs w:val="24"/>
              </w:rPr>
            </w:pPr>
            <w:r w:rsidRPr="003213CB">
              <w:t>TNAQQIS JEW IRTIRAR TA'</w:t>
            </w:r>
            <w:r w:rsidRPr="003213CB">
              <w:rPr>
                <w:b/>
                <w:i/>
              </w:rPr>
              <w:t xml:space="preserve"> TA'</w:t>
            </w:r>
            <w:r w:rsidRPr="003213CB">
              <w:t xml:space="preserve"> KUNDIZZJONIJIET TA' AKKOLJENZA MATERJALI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Fl-emendi ammissibbli rilevanti, bl-istess mod kif aħna nipproponu t-tħassir tal-għażla ta' "Sostituzzjoni" tal-kundizzjonijiet ta' akkoljenza materjali, ikun konsistenti li nħassruha wkoll mit-titolu tal-Artikolu li jindirizzaha (jew kif aħna nipproponu: jenħtieġ li ma jindirizzahiex).</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Rigward l-applikanti</w:t>
            </w:r>
            <w:r w:rsidRPr="003213CB">
              <w:rPr>
                <w:b/>
                <w:i/>
              </w:rPr>
              <w:t xml:space="preserve"> li huma meħtieġa jkunu preżenti fit-territorju skont ir-Regolament (UE) Nru XXX/XXX [ir-Regolament ta' Dublin],</w:t>
            </w:r>
            <w:r w:rsidRPr="003213CB">
              <w:t xml:space="preserve"> l-Istati Membri jistgħu, fis-sitwazzjonijiet deskritti fil-paragrafu 2:</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Rigward l-applikanti l-Istati Membri jistgħu, fis-sitwazzjonijiet deskritti fil-paragrafu 2</w:t>
            </w:r>
            <w:r w:rsidRPr="003213CB">
              <w:rPr>
                <w:b/>
                <w:i/>
              </w:rPr>
              <w:t>, u fuq il-bażi ta' deċiżjoni tal-awtoritajiet ġudizzjarji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Rigward l-applikanti li huma meħtieġa jkunu preżenti fit-territorju skont ir-Regolament</w:t>
            </w:r>
            <w:r w:rsidRPr="003213CB">
              <w:rPr>
                <w:b/>
                <w:i/>
              </w:rPr>
              <w:t xml:space="preserve"> </w:t>
            </w:r>
            <w:r w:rsidRPr="003213CB">
              <w:t>(UE) Nru XXX/XXX [ir-Regolament ta' Dublin], l-Istati Membri</w:t>
            </w:r>
            <w:r w:rsidRPr="003213CB">
              <w:rPr>
                <w:b/>
                <w:i/>
              </w:rPr>
              <w:t xml:space="preserve"> jistgħu</w:t>
            </w:r>
            <w:r w:rsidRPr="003213CB">
              <w:t>, fis-sitwazzjonijiet deskritti fil-paragrafu 2:</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Rigward l-applikanti li huma meħtieġa jkunu preżenti fit-territorju skont ir-Regolament</w:t>
            </w:r>
            <w:r w:rsidRPr="003213CB">
              <w:rPr>
                <w:b/>
                <w:i/>
              </w:rPr>
              <w:t xml:space="preserve"> </w:t>
            </w:r>
            <w:r w:rsidRPr="003213CB">
              <w:t>(UE) Nru XXX/XXX [ir-Regolament ta' Dublin], l-Istati Membri</w:t>
            </w:r>
            <w:r w:rsidRPr="003213CB">
              <w:rPr>
                <w:b/>
                <w:i/>
              </w:rPr>
              <w:t xml:space="preserve"> għandhom</w:t>
            </w:r>
            <w:r w:rsidRPr="003213CB">
              <w:t>, fis-sitwazzjonijiet deskritti fil-paragrafu 2:</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L-Istati Membri għandhom jintalbu jaġġustaw il-livell tal-kundizzjonijiet ta' akkoljenza materjali f'każijiet fejun l-applikant ma jkunx osserva r-regoli tal-acquis tal-asil tal-UE.</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(a)</w:t>
            </w:r>
            <w:r w:rsidRPr="003213CB">
              <w:rPr>
                <w:b/>
                <w:i/>
              </w:rPr>
              <w:tab/>
              <w:t>jibdlu l-akkomodazzjoni, l-ikel, il-ħwejjeġ u oġġetti oħrajn essenzjali mhux tal-ikel ipprovduti fil-forma ta' benefiċċji finanzjarji u vawċers, b'kundizzjonijiet ta' akkoljenza materjali pprovduti in natura;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r>
            <w:r w:rsidRPr="003213CB">
              <w:t>jibdlu l-akkomodazzjoni</w:t>
            </w:r>
            <w:r w:rsidRPr="003213CB">
              <w:rPr>
                <w:b/>
                <w:i/>
              </w:rPr>
              <w:t>, l-ikel, il-ħwejjeġ u oġġetti oħrajn essenzjali mhux tal-ikel ipprovduti</w:t>
            </w:r>
            <w:r w:rsidRPr="003213CB">
              <w:t xml:space="preserve"> fil-forma ta' benefiċċji finanzjarji u vawċers, b'kundizzjonijiet ta' akkoljenza materjali pprovduti in natura; jew</w:t>
            </w:r>
          </w:p>
        </w:tc>
        <w:tc>
          <w:tcPr>
            <w:tcW w:w="4876" w:type="dxa"/>
            <w:hideMark/>
          </w:tcPr>
          <w:p w:rsidR="008903E0" w:rsidRPr="003213CB" w:rsidRDefault="008903E0" w:rsidP="008903E0">
            <w:pPr>
              <w:pStyle w:val="Normal6"/>
              <w:rPr>
                <w:b/>
                <w:i/>
                <w:szCs w:val="24"/>
              </w:rPr>
            </w:pPr>
            <w:r w:rsidRPr="003213CB">
              <w:t>(a)</w:t>
            </w:r>
            <w:r w:rsidRPr="003213CB">
              <w:rPr>
                <w:b/>
                <w:i/>
              </w:rPr>
              <w:tab/>
            </w:r>
            <w:r w:rsidRPr="003213CB">
              <w:t>jibdlu l-akkomodazzjoni</w:t>
            </w:r>
            <w:r w:rsidRPr="003213CB">
              <w:rPr>
                <w:b/>
                <w:i/>
              </w:rPr>
              <w:t xml:space="preserve"> pprovduta</w:t>
            </w:r>
            <w:r w:rsidRPr="003213CB">
              <w:t xml:space="preserve"> fil-forma ta' benefiċċji finanzjarji u vawċers, b'kundizzjonijiet ta' akkoljenza materjali pprovduti in natura; jew</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419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inaqqsu jew, f'każijiet eċċezzjonali u debitament iġġustifikati, jirtiraw il-benefiċċji għal kull jum.</w:t>
            </w:r>
            <w:r w:rsidRPr="003213CB">
              <w:rPr>
                <w:b/>
                <w:i/>
              </w:rPr>
              <w:t xml:space="preserve"> </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inaqqsu jew, f'każijiet eċċezzjonali u debitament iġġustifikati, jirtiraw il-benefiċċji għal kull jum</w:t>
            </w:r>
            <w:r w:rsidRPr="003213CB">
              <w:rPr>
                <w:b/>
                <w:i/>
              </w:rPr>
              <w:t>, filwaqt li xorta waħda jiggarantixxu standard tal-għajxien dinjituż</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B'rabta mal-emenda tiegħi dwar l-Artikolu 19(1)(a).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inaqqsu jew, f'każijiet eċċezzjonali u debitament iġġustifikati, jirtiraw il-benefiċċji għal kull jum.</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inaqqsu jew, f'każijiet eċċezzjonali u debitament iġġustifikati, jirtiraw</w:t>
            </w:r>
            <w:r w:rsidRPr="003213CB">
              <w:rPr>
                <w:b/>
                <w:i/>
              </w:rPr>
              <w:t xml:space="preserve"> il-kundizzjonijiet ta' akkoljenza materjali jew</w:t>
            </w:r>
            <w:r w:rsidRPr="003213CB">
              <w:t xml:space="preserve"> il-benefiċċji għal kull jum.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inaqqsu jew, f'każijiet eċċezzjonali u debitament iġġustifikati, jirtiraw il-benefiċċji għal kull jum.</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inaqqsu jew, f'każijiet eċċezzjonali u debitament iġġustifikati, jirtiraw</w:t>
            </w:r>
            <w:r w:rsidRPr="003213CB">
              <w:rPr>
                <w:b/>
                <w:i/>
              </w:rPr>
              <w:t xml:space="preserve"> il-kundizzjonijiet ta' akkoljenza materjali jew</w:t>
            </w:r>
            <w:r w:rsidRPr="003213CB">
              <w:t xml:space="preserve"> il-benefiċċji għal kull jum.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inaqqsu jew, f'każijiet eċċezzjonali u debitament iġġustifikati, jirtiraw il-benefiċċji għal kull jum.</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inaqqsu jew, f'każijiet eċċezzjonali u debitament iġġustifikati, jirtiraw il-benefiċċji</w:t>
            </w:r>
            <w:r w:rsidRPr="003213CB">
              <w:rPr>
                <w:b/>
                <w:i/>
              </w:rPr>
              <w:t xml:space="preserve"> tal-ispejjeż</w:t>
            </w:r>
            <w:r w:rsidRPr="003213CB">
              <w:t xml:space="preserve"> għal kull jum.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r>
            <w:r w:rsidRPr="003213CB">
              <w:t>jabbanduna l-post ta' residenza ddeterminat mill-awtorità kompetenti mingħajr ma jinformaha jew, jekk dan ikun mitlub, mingħajr permess, jew</w:t>
            </w:r>
            <w:r w:rsidRPr="003213CB">
              <w:rPr>
                <w:b/>
                <w:i/>
              </w:rPr>
              <w:t xml:space="preserve"> jaħrab</w:t>
            </w:r>
            <w:r w:rsidRPr="003213CB">
              <w:t>; jew</w:t>
            </w:r>
          </w:p>
        </w:tc>
        <w:tc>
          <w:tcPr>
            <w:tcW w:w="4876" w:type="dxa"/>
            <w:hideMark/>
          </w:tcPr>
          <w:p w:rsidR="008903E0" w:rsidRPr="003213CB" w:rsidRDefault="008903E0" w:rsidP="008903E0">
            <w:pPr>
              <w:pStyle w:val="Normal6"/>
              <w:rPr>
                <w:b/>
                <w:i/>
                <w:szCs w:val="24"/>
              </w:rPr>
            </w:pPr>
            <w:r w:rsidRPr="003213CB">
              <w:t>(a)</w:t>
            </w:r>
            <w:r w:rsidRPr="003213CB">
              <w:rPr>
                <w:b/>
                <w:i/>
              </w:rPr>
              <w:tab/>
            </w:r>
            <w:r w:rsidRPr="003213CB">
              <w:t>jabbanduna l-post ta' residenza ddeterminat mill-awtorità kompetenti mingħajr ma jinformaha jew, jekk dan ikun mitlub, mingħajr permess, jew</w:t>
            </w:r>
            <w:r w:rsidRPr="003213CB">
              <w:rPr>
                <w:b/>
                <w:i/>
              </w:rPr>
              <w:t xml:space="preserve"> mingħajr ġustifikazzjoni</w:t>
            </w:r>
            <w:r w:rsidRPr="003213CB">
              <w:t>; jew</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e</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(e)</w:t>
            </w:r>
            <w:r w:rsidRPr="003213CB">
              <w:rPr>
                <w:b/>
                <w:i/>
              </w:rPr>
              <w:tab/>
              <w:t>ikun kiser serjament ir-regoli taċ-ċentru tal-akkomodazzjoni jew ikun ġab ruħu b'mod serjament vjolenti;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e</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(e)</w:t>
            </w:r>
            <w:r w:rsidRPr="003213CB">
              <w:rPr>
                <w:b/>
                <w:i/>
              </w:rPr>
              <w:tab/>
            </w:r>
            <w:r w:rsidRPr="003213CB">
              <w:t>ikun kiser serjament ir-regoli taċ-ċentru tal-akkomodazzjoni jew ikun ġab ruħu b'mod serjament vjolenti; jew</w:t>
            </w:r>
          </w:p>
        </w:tc>
        <w:tc>
          <w:tcPr>
            <w:tcW w:w="4876" w:type="dxa"/>
            <w:hideMark/>
          </w:tcPr>
          <w:p w:rsidR="008903E0" w:rsidRPr="003213CB" w:rsidRDefault="008903E0" w:rsidP="008903E0">
            <w:pPr>
              <w:pStyle w:val="Normal6"/>
              <w:rPr>
                <w:b/>
                <w:i/>
                <w:szCs w:val="24"/>
              </w:rPr>
            </w:pPr>
            <w:r w:rsidRPr="003213CB">
              <w:t>(e)</w:t>
            </w:r>
            <w:r w:rsidRPr="003213CB">
              <w:rPr>
                <w:b/>
                <w:i/>
              </w:rPr>
              <w:tab/>
            </w:r>
            <w:r w:rsidRPr="003213CB">
              <w:t>ikun kiser</w:t>
            </w:r>
            <w:r w:rsidRPr="003213CB">
              <w:rPr>
                <w:b/>
                <w:i/>
              </w:rPr>
              <w:t xml:space="preserve"> ripetutament, intenzjonalment u</w:t>
            </w:r>
            <w:r w:rsidRPr="003213CB">
              <w:t xml:space="preserve"> serjament ir-regoli taċ-ċentru tal-akkomodazzjoni jew ikun ġab ruħu b'mod serjament vjolenti; jew</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e</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(e)</w:t>
            </w:r>
            <w:r w:rsidRPr="003213CB">
              <w:rPr>
                <w:b/>
                <w:i/>
              </w:rPr>
              <w:tab/>
            </w:r>
            <w:r w:rsidRPr="003213CB">
              <w:t>ikun kiser</w:t>
            </w:r>
            <w:r w:rsidRPr="003213CB">
              <w:rPr>
                <w:b/>
                <w:i/>
              </w:rPr>
              <w:t xml:space="preserve"> serjament</w:t>
            </w:r>
            <w:r w:rsidRPr="003213CB">
              <w:t xml:space="preserve"> ir-regoli taċ-ċentru tal-akkomodazzjoni jew ikun ġab ruħu b'mod</w:t>
            </w:r>
            <w:r w:rsidRPr="003213CB">
              <w:rPr>
                <w:b/>
                <w:i/>
              </w:rPr>
              <w:t xml:space="preserve"> serjament</w:t>
            </w:r>
            <w:r w:rsidRPr="003213CB">
              <w:t xml:space="preserve"> vjolenti; jew</w:t>
            </w:r>
          </w:p>
        </w:tc>
        <w:tc>
          <w:tcPr>
            <w:tcW w:w="4876" w:type="dxa"/>
            <w:hideMark/>
          </w:tcPr>
          <w:p w:rsidR="008903E0" w:rsidRPr="003213CB" w:rsidRDefault="008903E0" w:rsidP="008903E0">
            <w:pPr>
              <w:pStyle w:val="Normal6"/>
              <w:rPr>
                <w:b/>
                <w:i/>
                <w:szCs w:val="24"/>
              </w:rPr>
            </w:pPr>
            <w:r w:rsidRPr="003213CB">
              <w:t>(e)</w:t>
            </w:r>
            <w:r w:rsidRPr="003213CB">
              <w:rPr>
                <w:b/>
                <w:i/>
              </w:rPr>
              <w:tab/>
            </w:r>
            <w:r w:rsidRPr="003213CB">
              <w:t>ikun kiser ir-regoli taċ-ċentru tal-akkomodazzjoni jew ikun ġab ruħu b'mod vjolenti; jew</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f</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(f)</w:t>
            </w:r>
            <w:r w:rsidRPr="003213CB">
              <w:rPr>
                <w:b/>
                <w:i/>
              </w:rPr>
              <w:tab/>
              <w:t>ikun naqas jattendi miżuri ta' integrazzjoni obbligatorji;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f</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(f)</w:t>
            </w:r>
            <w:r w:rsidRPr="003213CB">
              <w:rPr>
                <w:b/>
                <w:i/>
              </w:rPr>
              <w:tab/>
              <w:t>ikun naqas jattendi miżuri ta' integrazzjoni obbligatorji;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L-għoti tas-setgħa lill-Istati Membri biex jissanzjonaw lil persuni li jfittxu l-asil li ma jsegwux miżuri ta' integrazzjoni obbligatorji jinvolvi riskji ta' restrizzjonijiet arbitrarji fuq il-kundizzjonijiet tal-għajxien tagħhom.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429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f</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(f)</w:t>
            </w:r>
            <w:r w:rsidRPr="003213CB">
              <w:rPr>
                <w:b/>
                <w:i/>
              </w:rPr>
              <w:tab/>
            </w:r>
            <w:r w:rsidRPr="003213CB">
              <w:t>ikun naqas jattendi miżuri ta' integrazzjoni obbligatorji; jew</w:t>
            </w:r>
          </w:p>
        </w:tc>
        <w:tc>
          <w:tcPr>
            <w:tcW w:w="4876" w:type="dxa"/>
            <w:hideMark/>
          </w:tcPr>
          <w:p w:rsidR="008903E0" w:rsidRPr="003213CB" w:rsidRDefault="008903E0" w:rsidP="008903E0">
            <w:pPr>
              <w:pStyle w:val="Normal6"/>
              <w:rPr>
                <w:b/>
                <w:i/>
                <w:szCs w:val="24"/>
              </w:rPr>
            </w:pPr>
            <w:r w:rsidRPr="003213CB">
              <w:t>(f)</w:t>
            </w:r>
            <w:r w:rsidRPr="003213CB">
              <w:rPr>
                <w:b/>
                <w:i/>
              </w:rPr>
              <w:tab/>
            </w:r>
            <w:r w:rsidRPr="003213CB">
              <w:t>ikun naqas jattendi</w:t>
            </w:r>
            <w:r w:rsidRPr="003213CB">
              <w:rPr>
                <w:b/>
                <w:i/>
              </w:rPr>
              <w:t xml:space="preserve"> intenzjonalment</w:t>
            </w:r>
            <w:r w:rsidRPr="003213CB">
              <w:t xml:space="preserve"> miżuri ta' integrazzjoni obbligatorji; jew</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g</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(g)</w:t>
            </w:r>
            <w:r w:rsidRPr="003213CB">
              <w:rPr>
                <w:b/>
                <w:i/>
              </w:rPr>
              <w:tab/>
              <w:t>ma jkunx ikkonforma mal-obbligu stabbilit fl-Artikolu [4(1)] tar-Regolament (UE) Nru XXX/XXX [ir-Regolament ta' Dublin] u jkun ivvjaġġa lejn Stat Membru ieħor mingħajr ġustifikazzjoni adegwata u jkun għamel applikazzjoni hemm;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g</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(g)</w:t>
            </w:r>
            <w:r w:rsidRPr="003213CB">
              <w:rPr>
                <w:b/>
                <w:i/>
              </w:rPr>
              <w:tab/>
              <w:t>ma jkunx ikkonforma mal-obbligu stabbilit fl-Artikolu [4(1)] tar-Regolament (UE) Nru XXX/XXX [ir-Regolament ta' Dublin] u jkun ivvjaġġa lejn Stat Membru ieħor mingħajr ġustifikazzjoni adegwata u jkun għamel applikazzjoni hemm;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f</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(g)</w:t>
            </w:r>
            <w:r w:rsidRPr="003213CB">
              <w:rPr>
                <w:b/>
                <w:i/>
              </w:rPr>
              <w:tab/>
              <w:t>ma jkunx ikkonforma mal-obbligu stabbilit fl-Artikolu [4(1)] tar-Regolament (UE) Nru XXX/XXX [ir-Regolament ta' Dublin] u jkun ivvjaġġa lejn Stat Membru ieħor mingħajr ġustifikazzjoni adegwata u jkun għamel applikazzjoni hemm; jew</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h</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(h)</w:t>
            </w:r>
            <w:r w:rsidRPr="003213CB">
              <w:rPr>
                <w:b/>
                <w:i/>
              </w:rPr>
              <w:tab/>
              <w:t>ikun intbagħat lura wara li jkun ħarab lejn Stat Membru ieħor.</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h</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(h)</w:t>
            </w:r>
            <w:r w:rsidRPr="003213CB">
              <w:rPr>
                <w:b/>
                <w:i/>
              </w:rPr>
              <w:tab/>
              <w:t>ikun intbagħat lura wara li jkun ħarab lejn Stat Membru ieħor.</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h</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(h)</w:t>
            </w:r>
            <w:r w:rsidRPr="003213CB">
              <w:rPr>
                <w:b/>
                <w:i/>
              </w:rPr>
              <w:tab/>
              <w:t>ikun intbagħat lura wara li jkun ħarab lejn Stat Membru ieħor.</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h</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(h)</w:t>
            </w:r>
            <w:r w:rsidRPr="003213CB">
              <w:rPr>
                <w:b/>
                <w:i/>
              </w:rPr>
              <w:tab/>
            </w:r>
            <w:r w:rsidRPr="003213CB">
              <w:t>ikun intbagħat lura wara li jkun ħarab lejn Stat Membru ieħor</w:t>
            </w:r>
            <w:r w:rsidRPr="003213CB">
              <w:rPr>
                <w:b/>
                <w:i/>
              </w:rPr>
              <w:t>.</w:t>
            </w:r>
          </w:p>
        </w:tc>
        <w:tc>
          <w:tcPr>
            <w:tcW w:w="4876" w:type="dxa"/>
            <w:hideMark/>
          </w:tcPr>
          <w:p w:rsidR="008903E0" w:rsidRPr="003213CB" w:rsidRDefault="008903E0" w:rsidP="008903E0">
            <w:pPr>
              <w:pStyle w:val="Normal6"/>
              <w:rPr>
                <w:b/>
                <w:i/>
                <w:szCs w:val="24"/>
              </w:rPr>
            </w:pPr>
            <w:r w:rsidRPr="003213CB">
              <w:t>(h)</w:t>
            </w:r>
            <w:r w:rsidRPr="003213CB">
              <w:rPr>
                <w:b/>
                <w:i/>
              </w:rPr>
              <w:tab/>
            </w:r>
            <w:r w:rsidRPr="003213CB">
              <w:t>ikun intbagħat lura wara li jkun ħarab lejn Stat Membru ieħor</w:t>
            </w:r>
            <w:r w:rsidRPr="003213CB">
              <w:rPr>
                <w:b/>
                <w:i/>
              </w:rPr>
              <w:t>; jew</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1 – punt ha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 xml:space="preserve">(ha) </w:t>
            </w:r>
            <w:r w:rsidRPr="003213CB">
              <w:rPr>
                <w:b/>
                <w:i/>
              </w:rPr>
              <w:tab/>
              <w:t>ikun ivvjaġġa lejn żona ta' kunflitt mingħajr ġustifikazzjoni aċċettabbli b'mod ġenerali għal dan l-ivvjaġġar.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Dan inaqqas il-kredibbiltà u l-leġittimità tas-sistema tal-asil, jekk l-applikanti jivvjaġġaw lura lejn ir-reġjuni li minnhom huma, skont kliemhom, ġew imġiegħla jaħarbu.</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Laura Ferrara, Ignazio Corrao, Fabio Massimo Castaldo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2</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Rigward il-punti (a) u (b), meta l-applikant jinstab jew jirrapporta volontarjament lill-awtorità kompetenti, għandha tittieħed deċiżjoni mmotivata kif xieraq, ibbażata fuq ir-raġunijiet tal-għajbien, dwar installazzjoni mill-ġdid tal-għotja ta' xi wħud mill-kundizzjonijiet ta' akkoljenza materjali sostitwiti, irtirati jew imnaqqsa kollha.</w:t>
            </w:r>
          </w:p>
        </w:tc>
        <w:tc>
          <w:tcPr>
            <w:tcW w:w="4876" w:type="dxa"/>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439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2</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Rigward il- punti (a) u (b), meta l-applikant jinstab jew jirrapporta volontarjament lill-awtorità kompetenti, għandha tittieħed deċiżjoni mmotivata kif xieraq, ibbażata fuq ir-raġunijiet tal-għajbien, dwar installazzjoni mill-ġdid tal-għotja ta' xi wħud mill-kundizzjonijiet ta' akkoljenza materjali sostitwiti, irtirati jew imnaqqsa kollha.</w:t>
            </w:r>
          </w:p>
        </w:tc>
        <w:tc>
          <w:tcPr>
            <w:tcW w:w="4876" w:type="dxa"/>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Rigward</w:t>
            </w:r>
            <w:r w:rsidR="00DE2461" w:rsidRPr="003213CB">
              <w:rPr>
                <w:b/>
                <w:i/>
              </w:rPr>
              <w:t xml:space="preserve"> </w:t>
            </w:r>
            <w:r w:rsidR="00DE2461" w:rsidRPr="003213CB">
              <w:t>il-</w:t>
            </w:r>
            <w:r w:rsidRPr="003213CB">
              <w:t>punti</w:t>
            </w:r>
            <w:r w:rsidRPr="003213CB">
              <w:rPr>
                <w:b/>
                <w:i/>
              </w:rPr>
              <w:t xml:space="preserve"> </w:t>
            </w:r>
            <w:r w:rsidRPr="003213CB">
              <w:t>(a) u</w:t>
            </w:r>
            <w:r w:rsidRPr="003213CB">
              <w:rPr>
                <w:b/>
                <w:i/>
              </w:rPr>
              <w:t xml:space="preserve"> </w:t>
            </w:r>
            <w:r w:rsidRPr="003213CB">
              <w:t>(b), meta l-applikant jinstab jew jirrapporta volontarjament lill-awtorità kompetenti, għandha tittieħed deċiżjoni mmotivata kif xieraq, ibbażata fuq ir-raġunijiet tal-għajbien, dwar installazzjoni mill-ġdid tal-għotja ta' xi wħud mill-kundizzjonijiet ta' akkoljenza materjali sostitwiti, irtirati jew imnaqqsa kollha.</w:t>
            </w:r>
          </w:p>
        </w:tc>
        <w:tc>
          <w:tcPr>
            <w:tcW w:w="4876" w:type="dxa"/>
            <w:hideMark/>
          </w:tcPr>
          <w:p w:rsidR="008903E0" w:rsidRPr="003213CB" w:rsidRDefault="008903E0" w:rsidP="008903E0">
            <w:pPr>
              <w:pStyle w:val="Normal6"/>
              <w:rPr>
                <w:b/>
                <w:i/>
                <w:szCs w:val="24"/>
              </w:rPr>
            </w:pPr>
            <w:r w:rsidRPr="003213CB">
              <w:t>Rigward</w:t>
            </w:r>
            <w:r w:rsidRPr="003213CB">
              <w:rPr>
                <w:b/>
                <w:i/>
              </w:rPr>
              <w:t xml:space="preserve"> </w:t>
            </w:r>
            <w:r w:rsidRPr="003213CB">
              <w:t>il-punti (a) u</w:t>
            </w:r>
            <w:r w:rsidRPr="003213CB">
              <w:rPr>
                <w:b/>
                <w:i/>
              </w:rPr>
              <w:t xml:space="preserve"> </w:t>
            </w:r>
            <w:r w:rsidRPr="003213CB">
              <w:t>(b), meta l-applikant jinstab jew jirrapporta volontarjament lill-awtorità kompetenti, għandha tittieħed deċiżjoni mmotivata kif xieraq, ibbażata fuq ir-raġunijiet tal-għajbien,</w:t>
            </w:r>
            <w:r w:rsidRPr="003213CB">
              <w:rPr>
                <w:b/>
                <w:i/>
              </w:rPr>
              <w:t xml:space="preserve"> bħal marda serja ddokumentata tal-applikant,</w:t>
            </w:r>
            <w:r w:rsidRPr="003213CB">
              <w:t xml:space="preserve"> dwar installazzjoni mill-ġdid tal-għotja ta' xi wħud mill-kundizzjonijiet ta' akkoljenza materjali sostitwiti, irtirati jew imnaqqsa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Spjegazzjoni sodisfaċenti biss, pereżempju marda serja, tista' titqies bħala raġuni sodisfaċenti biex jerġgħu jiġu stabbiliti l-kundizzjonijiet ta' akkoljenza materjali.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Rigward il-punti</w:t>
            </w:r>
            <w:r w:rsidRPr="003213CB">
              <w:rPr>
                <w:b/>
                <w:i/>
              </w:rPr>
              <w:t xml:space="preserve"> </w:t>
            </w:r>
            <w:r w:rsidRPr="003213CB">
              <w:t>(a) u</w:t>
            </w:r>
            <w:r w:rsidRPr="003213CB">
              <w:rPr>
                <w:b/>
                <w:i/>
              </w:rPr>
              <w:t xml:space="preserve"> </w:t>
            </w:r>
            <w:r w:rsidRPr="003213CB">
              <w:t>(b), meta l-applikant jinstab jew jirrapporta volontarjament lill-awtorità kompetenti, għandha tittieħed deċiżjoni mmotivata kif xieraq, ibbażata fuq ir-raġunijiet tal-għajbien, dwar installazzjoni mill-ġdid tal-għotja ta' xi wħud mill-kundizzjonijiet ta' akkoljenza materjali</w:t>
            </w:r>
            <w:r w:rsidRPr="003213CB">
              <w:rPr>
                <w:b/>
                <w:i/>
              </w:rPr>
              <w:t xml:space="preserve"> sostitwiti, irtirati</w:t>
            </w:r>
            <w:r w:rsidRPr="003213CB">
              <w:t xml:space="preserve"> jew imnaqqsa kollha.</w:t>
            </w:r>
          </w:p>
        </w:tc>
        <w:tc>
          <w:tcPr>
            <w:tcW w:w="4876" w:type="dxa"/>
            <w:hideMark/>
          </w:tcPr>
          <w:p w:rsidR="008903E0" w:rsidRPr="003213CB" w:rsidRDefault="008903E0" w:rsidP="008903E0">
            <w:pPr>
              <w:pStyle w:val="Normal6"/>
              <w:rPr>
                <w:b/>
                <w:i/>
                <w:szCs w:val="24"/>
              </w:rPr>
            </w:pPr>
            <w:r w:rsidRPr="003213CB">
              <w:t>Rigward il-punti</w:t>
            </w:r>
            <w:r w:rsidRPr="003213CB">
              <w:rPr>
                <w:b/>
                <w:i/>
              </w:rPr>
              <w:t xml:space="preserve"> </w:t>
            </w:r>
            <w:r w:rsidRPr="003213CB">
              <w:t>(a) u</w:t>
            </w:r>
            <w:r w:rsidRPr="003213CB">
              <w:rPr>
                <w:b/>
                <w:i/>
              </w:rPr>
              <w:t xml:space="preserve"> </w:t>
            </w:r>
            <w:r w:rsidRPr="003213CB">
              <w:t>(b), meta l-applikant jinstab jew jirrapporta volontarjament lill-awtorità kompetenti, għandha tittieħed deċiżjoni mmotivata kif xieraq, ibbażata fuq ir-raġunijiet tal-għajbien, dwar installazzjoni mill-ġdid tal-għotja ta' xi wħud mill-kundizzjonijiet ta' akkoljenza materjali</w:t>
            </w:r>
            <w:r w:rsidRPr="003213CB">
              <w:rPr>
                <w:b/>
                <w:i/>
              </w:rPr>
              <w:t xml:space="preserve"> rtirati</w:t>
            </w:r>
            <w:r w:rsidRPr="003213CB">
              <w:t xml:space="preserve"> jew imnaqqsa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Deċiżjonijiet għal</w:t>
            </w:r>
            <w:r w:rsidRPr="003213CB">
              <w:rPr>
                <w:b/>
                <w:i/>
              </w:rPr>
              <w:t xml:space="preserve"> sostituzzjoni,</w:t>
            </w:r>
            <w:r w:rsidRPr="003213CB">
              <w:t xml:space="preserve">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w:t>
            </w:r>
            <w:r w:rsidRPr="003213CB">
              <w:rPr>
                <w:b/>
                <w:i/>
              </w:rPr>
              <w:t xml:space="preserve"> </w:t>
            </w:r>
            <w:r w:rsidRPr="003213CB">
              <w:t>, filwaqt li jitqies il-prinċipju ta' proporzjonalità. L-Istati Membri għandhom fiċ-ċirkostanzi kollha jiżguraw aċċess għal kura tas-saħħa skont l-Artikolu 18 u għandhom jiżguraw standard</w:t>
            </w:r>
            <w:r w:rsidRPr="003213CB">
              <w:rPr>
                <w:b/>
                <w:i/>
              </w:rPr>
              <w:t xml:space="preserve"> tal- għajxien</w:t>
            </w:r>
            <w:r w:rsidRPr="003213CB">
              <w:t xml:space="preserve"> dinjituż għall-applikanti kollha.</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Deċiżjonijiet għal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w:t>
            </w:r>
            <w:r w:rsidRPr="003213CB">
              <w:rPr>
                <w:b/>
                <w:i/>
              </w:rPr>
              <w:t xml:space="preserve"> tal-għajxien</w:t>
            </w:r>
            <w:r w:rsidRPr="003213CB">
              <w:t xml:space="preserve"> dinjituż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Alessandra Mussolini, Salvatore Domenico Pogliese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 tal-għajxien</w:t>
            </w:r>
            <w:r w:rsidRPr="003213CB">
              <w:rPr>
                <w:b/>
                <w:i/>
              </w:rPr>
              <w:t xml:space="preserve"> dinjituż</w:t>
            </w:r>
            <w:r w:rsidRPr="003213CB">
              <w:t xml:space="preserve"> għall-applikanti kollha.</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 tal-għajxien</w:t>
            </w:r>
            <w:r w:rsidRPr="003213CB">
              <w:rPr>
                <w:b/>
                <w:i/>
              </w:rPr>
              <w:t xml:space="preserve"> adegwat</w:t>
            </w:r>
            <w:r w:rsidRPr="003213CB">
              <w:t xml:space="preserve">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L-użu tal-aġġettiv "dinjituż" biex jiġi deskritt l-istandard tal-għajxien li l-applikanti għandhom jiġu ggarantiti permezz tal-adozzjoni ta' kundizzjonijiet armonizzati għall-akkoljenza tagħhom, mingħajr ma jiġi speċifikat xi jfisser dan, jista' jwassal għal tilwimiet li jinvolvu dawk ikkonċernati.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Branislav Škripek</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 tal-għajxien</w:t>
            </w:r>
            <w:r w:rsidRPr="003213CB">
              <w:rPr>
                <w:b/>
                <w:i/>
              </w:rPr>
              <w:t xml:space="preserve"> dinjituż</w:t>
            </w:r>
            <w:r w:rsidRPr="003213CB">
              <w:t xml:space="preserve"> għall-applikanti kollha.</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 tal-għajxien</w:t>
            </w:r>
            <w:r w:rsidRPr="003213CB">
              <w:rPr>
                <w:b/>
                <w:i/>
              </w:rPr>
              <w:t xml:space="preserve"> adegwat</w:t>
            </w:r>
            <w:r w:rsidRPr="003213CB">
              <w:t xml:space="preserve">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Għall-konsistenza tal-kliem, il-kelma mhux speċifika "dinjituż" hija sostitwita bil-kelma "adegwat", li tindika l-għoti ta' standard tal-għajxien neċessarju. Dan isir biex ikun hemm konsistenza mal-emenda tagħna tal-parti introduttorja tal-Artikolu 15(3).</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w:t>
            </w:r>
            <w:r w:rsidRPr="003213CB">
              <w:rPr>
                <w:b/>
                <w:i/>
              </w:rPr>
              <w:t xml:space="preserve"> tal- għajxien dinjituż</w:t>
            </w:r>
            <w:r w:rsidRPr="003213CB">
              <w:t xml:space="preserve"> għall-applikanti kollha.</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 b'mod speċjali fir-rigward ta' applikanti bi bżonnijiet ta' akkoljenza speċjali, filwaqt li jitqies il-prinċipju ta' proporzjonalità. L-Istati Membri għandhom fiċ-ċirkostanzi kollha jiżguraw aċċess għal kura tas-saħħa skont l-Artikolu 18 u għandhom jiżguraw standard</w:t>
            </w:r>
            <w:r w:rsidRPr="003213CB">
              <w:rPr>
                <w:b/>
                <w:i/>
              </w:rPr>
              <w:t xml:space="preserve"> tal-għajxien minimu</w:t>
            </w:r>
            <w:r w:rsidRPr="003213CB">
              <w:t xml:space="preserve">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Sabiex jiġi indirizzat ix-shopping għal asil u titnaqqas il-pressjoni fuq il-finanzi pubbliċi, jenħtieġ li l-ambizzjoni tal-Istati Membri tkun li japplikaw biss standards minimi meta jipprovdu kundizzjonijiet ta' akkoljenza materjali għal persuni li jfittxu l-asil.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w:t>
            </w:r>
            <w:r w:rsidRPr="003213CB">
              <w:rPr>
                <w:b/>
                <w:i/>
              </w:rPr>
              <w:t xml:space="preserve"> b'mod speċjali</w:t>
            </w:r>
            <w:r w:rsidRPr="003213CB">
              <w:t xml:space="preserve"> fir-rigward ta' applikanti bi bżonnijiet ta' akkoljenza speċjali</w:t>
            </w:r>
            <w:r w:rsidRPr="003213CB">
              <w:rPr>
                <w:b/>
                <w:i/>
              </w:rPr>
              <w:t>, filwaqt li jitqies il-prinċipju ta' proporzjonalità</w:t>
            </w:r>
            <w:r w:rsidRPr="003213CB">
              <w:t>. L-Istati Membri għandhom fiċ-ċirkostanzi kollha jiżguraw aċċess għal kura tas-saħħa skont l-Artikolu 18 u għandhom jiżguraw standard tal-għajxien dinjituż għall-applikanti kollha.</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Deċiżjonijiet għal sostituzzjoni, tnaqqis jew irtirar ta' kundizzjonijiet ta' akkoljenza materjali għandhom jittieħdu b'mod oġġettiv u imparzjali fuq il-merti tal-każ individwali u għandhom jingħataw raġunijiet. Deċiżjonijiet għandhom ikunu bbażati fuq is-sitwazzjoni partikolari tal-persuna kkonċernata,</w:t>
            </w:r>
            <w:r w:rsidRPr="003213CB">
              <w:rPr>
                <w:b/>
                <w:i/>
              </w:rPr>
              <w:t xml:space="preserve"> billi jqisu l-prinċipju tal-proporzjonalità u ma jistgħux jiġu applikati</w:t>
            </w:r>
            <w:r w:rsidRPr="003213CB">
              <w:t xml:space="preserve"> fir-rigward ta' applikanti bi bżonnijiet ta' akkoljenza speċjali. L-Istati Membri għandhom fiċ-ċirkostanzi kollha jiżguraw aċċess għal kura tas-saħħa skont l-Artikolu 18 u għandhom jiżguraw standard tal-għajxien dinjituż għall-applikanti kollha.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din l-emenda tkun ammissibbli minħabba li hija marbuta b'mod intrinsiku ma' emendi ammissibbli oħra li jispeċifikaw garanziji għall-persuni vulnerabbli, kif ukoll garanziji proċedurali ġenerali, inkluż il-prinċipju tal-proporzjonalità u tan-neċessità.</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Heinz K. Becker</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 għandhom jiżguraw li</w:t>
            </w:r>
            <w:r w:rsidRPr="003213CB">
              <w:rPr>
                <w:b/>
                <w:i/>
              </w:rPr>
              <w:t xml:space="preserve"> kundizzjonijiet</w:t>
            </w:r>
            <w:r w:rsidRPr="003213CB">
              <w:t xml:space="preserve"> ta' akkoljenza</w:t>
            </w:r>
            <w:r w:rsidRPr="003213CB">
              <w:rPr>
                <w:b/>
                <w:i/>
              </w:rPr>
              <w:t xml:space="preserve"> materjali</w:t>
            </w:r>
            <w:r w:rsidRPr="003213CB">
              <w:t xml:space="preserve"> ma jkunux</w:t>
            </w:r>
            <w:r w:rsidRPr="003213CB">
              <w:rPr>
                <w:b/>
                <w:i/>
              </w:rPr>
              <w:t xml:space="preserve"> sostitwiti,</w:t>
            </w:r>
            <w:r w:rsidRPr="003213CB">
              <w:t xml:space="preserve"> irtirati jew imnaqqsa qabel ma tittieħed deċiżjoni skont il-paragrafu 3.</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 għandhom jiżguraw li</w:t>
            </w:r>
            <w:r w:rsidRPr="003213CB">
              <w:rPr>
                <w:b/>
                <w:i/>
              </w:rPr>
              <w:t xml:space="preserve"> kondizzjonijiet materjali</w:t>
            </w:r>
            <w:r w:rsidRPr="003213CB">
              <w:t xml:space="preserve"> ta' akkoljenza ma jkunux irtirati jew imnaqqsa qabel ma tittieħed deċiżjoni skont il-paragrafu 3.</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19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w:t>
            </w:r>
            <w:r w:rsidRPr="003213CB">
              <w:rPr>
                <w:b/>
                <w:i/>
              </w:rPr>
              <w:t xml:space="preserve"> għandhom</w:t>
            </w:r>
            <w:r w:rsidRPr="003213CB">
              <w:t xml:space="preserve"> jiżguraw li kundizzjonijiet ta' akkoljenza materjali ma jkunux sostitwiti, irtirati jew imnaqqsa qabel ma tittieħed deċiżjoni skont il-paragrafu 3.</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w:t>
            </w:r>
            <w:r w:rsidRPr="003213CB">
              <w:rPr>
                <w:b/>
                <w:i/>
              </w:rPr>
              <w:t xml:space="preserve"> jistgħu</w:t>
            </w:r>
            <w:r w:rsidRPr="003213CB">
              <w:t xml:space="preserve"> jiżguraw li kundizzjonijiet ta' akkoljenza materjali ma jkunux sostitwiti, irtirati jew imnaqqsa qabel ma tittieħed deċiżjoni skont il-paragrafu 3.</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449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Elly Schlein, Christine Revault D'Allonnes Bonnefoy,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20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iqisu s-sitwazzjoni speċifika ta' applikanti bi bżonnijiet ta' akkoljenza speċjali fil-liġi nazzjonali li timplimenta din id-Direttiva.</w:t>
            </w:r>
          </w:p>
        </w:tc>
        <w:tc>
          <w:tcPr>
            <w:tcW w:w="4876" w:type="dxa"/>
            <w:hideMark/>
          </w:tcPr>
          <w:p w:rsidR="008903E0" w:rsidRPr="003213CB" w:rsidRDefault="008903E0" w:rsidP="008903E0">
            <w:pPr>
              <w:pStyle w:val="Normal6"/>
              <w:rPr>
                <w:b/>
                <w:i/>
                <w:szCs w:val="24"/>
              </w:rPr>
            </w:pPr>
            <w:r w:rsidRPr="003213CB">
              <w:t>L-Istati Membri għandhom iqisu s-sitwazzjoni speċifika ta' applikanti bi bżonnijiet ta' akkoljenza speċjali</w:t>
            </w:r>
            <w:r w:rsidRPr="003213CB">
              <w:rPr>
                <w:b/>
                <w:i/>
              </w:rPr>
              <w:t>, kif definit mill-Artikolu 2,</w:t>
            </w:r>
            <w:r w:rsidRPr="003213CB">
              <w:t xml:space="preserve"> fil-liġi nazzjonali li timplimenta din id-Direttiva.</w:t>
            </w:r>
            <w:r w:rsidRPr="003213CB">
              <w:rPr>
                <w:b/>
                <w:i/>
              </w:rPr>
              <w:t xml:space="preserve"> L-Istati Membri għandhom jivvalutaw b'mod sistematiku jekk l-applikant hux applikant bi bżonnijiet ta' akkoljenza speċjali. L-Istati Membri għandhom jindikaw ukoll in-natura ta' tali bżonnijiet. L-Istati Membri għandhom jiżguraw ukoll li l-applikanti jistgħu jindikaw lilhom infushom li għandhom bżonnijiet speċjali u li dawk l-indikazzjonijiet huma vvalutati. Dik il-valutazzjoni għandha tiġi integrata fil-valutazzjoni msemmija fir-[Regolament dwar il-Proċeduri tal-Asil], li tista' ssir fi ħdan il-proċeduri nazzjonali eżistenti. L-Istati Membri għandhom jiżguraw li dawk il-persuni li għandhom bżonnijiet ta' akkoljenza speċjali jiġu indirizzati wkoll skont din id-Direttiva, jekk dawn jirriżultaw fi stadju iktar tard tal-proċedura tal-asil. </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20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iqisu s-sitwazzjoni speċifika ta' applikanti bi bżonnijiet ta' akkoljenza speċjali fil-liġi nazzjonali li timplimenta din id-Direttiva.</w:t>
            </w:r>
          </w:p>
        </w:tc>
        <w:tc>
          <w:tcPr>
            <w:tcW w:w="4876" w:type="dxa"/>
            <w:hideMark/>
          </w:tcPr>
          <w:p w:rsidR="008903E0" w:rsidRPr="003213CB" w:rsidRDefault="008903E0" w:rsidP="008903E0">
            <w:pPr>
              <w:pStyle w:val="Normal6"/>
              <w:rPr>
                <w:b/>
                <w:i/>
                <w:szCs w:val="24"/>
              </w:rPr>
            </w:pPr>
            <w:r w:rsidRPr="003213CB">
              <w:t>L-Istati Membri għandhom</w:t>
            </w:r>
            <w:r w:rsidRPr="003213CB">
              <w:rPr>
                <w:b/>
                <w:i/>
              </w:rPr>
              <w:t xml:space="preserve"> jiżguraw id-dritt tal-applikant għal smigħ fir-rigward tal-bżonnijiet ta' akkoljenza speċifiċi tagħhom u għandhom</w:t>
            </w:r>
            <w:r w:rsidRPr="003213CB">
              <w:t xml:space="preserve"> iqisu s-sitwazzjoni speċifika ta' applikanti bi bżonnijiet ta' akkoljenza speċjali fil-liġi nazzjonali li timplimenta din id-Direttiva.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din l-emenda tkun ammissibbli minħabba li din hija marbuta b'mod intrinsiku ma' emendi ammissibbli oħra li jispeċifikaw garanziji għall-persuni vulnerabbli, kif ukoll garanziji proċedurali ġenerali, inkluż id-dritt tal-applikant għal smigħ.</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20 – paragrafu 1a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Sabiex tiġi żgurata aħjar l-integrità fiżika u psikoloġika tagħhom, l-applikanti bi bżonnijiet ta' akkoljenza speċjali ma għandhomx jiġu detenuti.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tfittex li ttejjeb it-trattament tal-applikanti bi bżonnijiet ta' akkoljenza speċjali u ssegwi f'dan ir-rigward il-loġika tat-test u hija marbuta b'mod intrinsiku ma' emendi oħra li jfittxu li jsaħħu d-dispożizzjonijiet dwar iċ-ċaħda tal-libertà personali.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Sabiex jimplimentaw l-Artikolu 20 b'mod effettiv, l-Istati Membri għandhom jivvalutaw sistematikament jekk l-applikant hux applikant bi bżonnijiet ta' akkoljenza speċjali. L-Istati Membri għandhom jindikaw ukoll in-natura ta' tali bżonnijiet.</w:t>
            </w:r>
          </w:p>
        </w:tc>
        <w:tc>
          <w:tcPr>
            <w:tcW w:w="4876" w:type="dxa"/>
            <w:hideMark/>
          </w:tcPr>
          <w:p w:rsidR="008903E0" w:rsidRPr="003213CB" w:rsidRDefault="008903E0" w:rsidP="008903E0">
            <w:pPr>
              <w:pStyle w:val="Normal6"/>
              <w:rPr>
                <w:b/>
                <w:i/>
                <w:szCs w:val="24"/>
              </w:rPr>
            </w:pPr>
            <w:r w:rsidRPr="003213CB">
              <w:t>Sabiex jimplimentaw l-Artikolu 20 b'mod effettiv, l-Istati Membri għandhom jivvalutaw sistematikament jekk l-applikant hux applikant bi bżonnijiet ta' akkoljenza speċjali</w:t>
            </w:r>
            <w:r w:rsidRPr="003213CB">
              <w:rPr>
                <w:b/>
                <w:i/>
              </w:rPr>
              <w:t>, bl-assistenza ta' interpretu kkwalifikat fejn meħtieġ</w:t>
            </w:r>
            <w:r w:rsidRPr="003213CB">
              <w:t>. L-Istati Membri għandhom jindikaw ukoll in-natura ta' tali bżonnijiet</w:t>
            </w:r>
            <w:r w:rsidRPr="003213CB">
              <w:rPr>
                <w:b/>
                <w:i/>
              </w:rPr>
              <w:t>, il-miżuri li għandhom jittieħdu bħala tweġiba u l-awtoritajiet responsabbli għal tali tweġiba</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marbuta b'mod intrinsiku mal-emendi ammissibbli tal-abbozz tar-rapport li jfittex li jtejjeb il-kundizzjonijiet għall-applikanti bi bżonnijiet ta' akkoljenza speċjali.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Sabiex jimplimentaw l-Artikolu 20 b'mod effettiv, l-Istati Membri għandhom jivvalutaw sistematikament jekk l-applikant hux applikant bi bżonnijiet ta' akkoljenza speċjali. L-Istati Membri għandhom jindikaw ukoll in-natura ta' tali bżonnijiet.</w:t>
            </w:r>
          </w:p>
        </w:tc>
        <w:tc>
          <w:tcPr>
            <w:tcW w:w="4876" w:type="dxa"/>
            <w:hideMark/>
          </w:tcPr>
          <w:p w:rsidR="008903E0" w:rsidRPr="003213CB" w:rsidRDefault="008903E0" w:rsidP="008903E0">
            <w:pPr>
              <w:pStyle w:val="Normal6"/>
              <w:rPr>
                <w:b/>
                <w:i/>
                <w:szCs w:val="24"/>
              </w:rPr>
            </w:pPr>
            <w:r w:rsidRPr="003213CB">
              <w:t>Sabiex jimplimentaw l-Artikolu 20 b'mod effettiv, l-Istati Membri għandhom jivvalutaw sistematikament</w:t>
            </w:r>
            <w:r w:rsidRPr="003213CB">
              <w:rPr>
                <w:b/>
                <w:i/>
              </w:rPr>
              <w:t>, ladarba tkun ġiet ippreżentata l-applikazzjoni għal protezzjoni internazzjonali,</w:t>
            </w:r>
            <w:r w:rsidRPr="003213CB">
              <w:t xml:space="preserve"> jekk l-applikant hux applikant bi bżonnijiet ta' akkoljenza speċjali. L-Istati Membri għandhom jindikaw ukoll in-natura ta' tali bżonnijiet.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Sabiex jimplimentaw l-Artikolu 20 b'mod effettiv, l-Istati Membri</w:t>
            </w:r>
            <w:r w:rsidRPr="003213CB">
              <w:rPr>
                <w:b/>
                <w:i/>
              </w:rPr>
              <w:t xml:space="preserve"> għandhom</w:t>
            </w:r>
            <w:r w:rsidRPr="003213CB">
              <w:t xml:space="preserve"> jivvalutaw sistematikament jekk l-applikant hux applikant bi bżonnijiet ta' akkoljenza speċjali L-Istati Membri</w:t>
            </w:r>
            <w:r w:rsidRPr="003213CB">
              <w:rPr>
                <w:b/>
                <w:i/>
              </w:rPr>
              <w:t xml:space="preserve"> għandhom</w:t>
            </w:r>
            <w:r w:rsidRPr="003213CB">
              <w:t xml:space="preserve"> jindikaw ukoll in-natura ta' tali bżonnijiet.</w:t>
            </w:r>
          </w:p>
        </w:tc>
        <w:tc>
          <w:tcPr>
            <w:tcW w:w="4876" w:type="dxa"/>
            <w:hideMark/>
          </w:tcPr>
          <w:p w:rsidR="008903E0" w:rsidRPr="003213CB" w:rsidRDefault="008903E0" w:rsidP="008903E0">
            <w:pPr>
              <w:pStyle w:val="Normal6"/>
              <w:rPr>
                <w:b/>
                <w:i/>
                <w:szCs w:val="24"/>
              </w:rPr>
            </w:pPr>
            <w:r w:rsidRPr="003213CB">
              <w:t>Sabiex jimplimentaw l-Artikolu 20 b'mod effettiv, l-Istati Membri</w:t>
            </w:r>
            <w:r w:rsidRPr="003213CB">
              <w:rPr>
                <w:b/>
                <w:i/>
              </w:rPr>
              <w:t xml:space="preserve"> jistgħu</w:t>
            </w:r>
            <w:r w:rsidRPr="003213CB">
              <w:t xml:space="preserve"> jivvalutaw sistematikament jekk l-applikant hux applikant bi bżonnijiet ta' akkoljenza speċjali</w:t>
            </w:r>
            <w:r w:rsidRPr="003213CB">
              <w:rPr>
                <w:b/>
                <w:i/>
              </w:rPr>
              <w:t>.</w:t>
            </w:r>
            <w:r w:rsidRPr="003213CB">
              <w:t xml:space="preserve"> L-Istati Membri</w:t>
            </w:r>
            <w:r w:rsidRPr="003213CB">
              <w:rPr>
                <w:b/>
                <w:i/>
              </w:rPr>
              <w:t xml:space="preserve"> jistgħu</w:t>
            </w:r>
            <w:r w:rsidRPr="003213CB">
              <w:t xml:space="preserve"> jindikaw ukoll in-natura ta' tali bżonnijiet.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Dik il-valutazzjoni għandha tibda malajr kemm jista' jkun</w:t>
            </w:r>
            <w:r w:rsidRPr="003213CB">
              <w:rPr>
                <w:b/>
                <w:i/>
              </w:rPr>
              <w:t xml:space="preserve"> ï</w:t>
            </w:r>
            <w:r w:rsidRPr="003213CB">
              <w:t xml:space="preserve">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 għandhom jiżguraw li dawk il-persuni li għandhom bżonnijiet ta' akkoljenza speċjali jiġu indirizzati wkoll skont din id-Direttiva, jekk dawn jirriżultaw fi stadju iktar tard tal-proċedura tal-asil.</w:t>
            </w:r>
          </w:p>
        </w:tc>
        <w:tc>
          <w:tcPr>
            <w:tcW w:w="4876" w:type="dxa"/>
            <w:hideMark/>
          </w:tcPr>
          <w:p w:rsidR="008903E0" w:rsidRPr="003213CB" w:rsidRDefault="008903E0" w:rsidP="008903E0">
            <w:pPr>
              <w:pStyle w:val="Normal6"/>
              <w:rPr>
                <w:b/>
                <w:i/>
                <w:szCs w:val="24"/>
              </w:rPr>
            </w:pPr>
            <w:r w:rsidRPr="003213CB">
              <w:t>Dik il-valutazzjoni għandha tibda malajr kemm jista' jkun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 għandhom jiżguraw li dawk il-persuni li għandhom bżonnijiet ta' akkoljenza speċjali jiġu indirizzati wkoll skont din id-Direttiva, jekk dawn jirriżultaw fi stadju iktar tard tal-proċedura tal-asil</w:t>
            </w:r>
            <w:r w:rsidRPr="003213CB">
              <w:rPr>
                <w:b/>
                <w:i/>
              </w:rPr>
              <w:t>, jew jekk l-applikant jesprimi talba motivata biex il-bżonnijiet ta' akkoljenza speċjali tiegħu jew tagħha jiġu vvalutati mill-ġdid</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tfittex li ttejjeb id-drittijiet proċedurali tal-applikanti bi bżonnijiet ta' akkoljenza speċjali u bħala tali hija marbuta ma' emendi ammissibbli li jfittxu li jtejbu kemm il-kundizzjonijiet għall-applikanti bi bżonnijiet ta' akkoljenza speċjali kif ukoll id-drittijiet proċedurali f'termini ġenerali.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Dik il-valutazzjoni għandha tibda malajr kemm jista' jkun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 għandhom jiżguraw li dawk il-persuni li għandhom bżonnijiet ta' akkoljenza speċjali jiġu indirizzati wkoll skont din id-Direttiva, jekk dawn jirriżultaw fi stadju iktar tard tal-proċedura tal-asil.</w:t>
            </w:r>
          </w:p>
        </w:tc>
        <w:tc>
          <w:tcPr>
            <w:tcW w:w="4876" w:type="dxa"/>
            <w:hideMark/>
          </w:tcPr>
          <w:p w:rsidR="008903E0" w:rsidRPr="003213CB" w:rsidRDefault="008903E0" w:rsidP="008903E0">
            <w:pPr>
              <w:pStyle w:val="Normal6"/>
              <w:rPr>
                <w:b/>
                <w:i/>
                <w:szCs w:val="24"/>
              </w:rPr>
            </w:pPr>
            <w:r w:rsidRPr="003213CB">
              <w:t>Dik il-valutazzjoni għandha tibda malajr kemm jista' jkun</w:t>
            </w:r>
            <w:r w:rsidRPr="003213CB">
              <w:rPr>
                <w:b/>
                <w:i/>
              </w:rPr>
              <w:t xml:space="preserve"> minn awtorità kompetenti</w:t>
            </w:r>
            <w:r w:rsidRPr="003213CB">
              <w:t xml:space="preserve">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 għandhom jiżguraw li dawk il-persuni li għandhom bżonnijiet ta' akkoljenza speċjali jiġu indirizzati wkoll skont din id-Direttiva, jekk dawn jirriżultaw fi stadju iktar tard tal-proċedura tal-asil.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Christine Revault D'Allonnes Bonnefoy, Anna Hedh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Dik il-valutazzjoni għandha tibda malajr kemm jista' jkun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 għandhom jiżguraw li dawk il-persuni li għandhom bżonnijiet ta' akkoljenza speċjali jiġu indirizzati wkoll skont din id-Direttiva, jekk dawn jirriżultaw fi stadju iktar tard tal-proċedura tal-asil.</w:t>
            </w:r>
          </w:p>
        </w:tc>
        <w:tc>
          <w:tcPr>
            <w:tcW w:w="4876" w:type="dxa"/>
            <w:hideMark/>
          </w:tcPr>
          <w:p w:rsidR="008903E0" w:rsidRPr="003213CB" w:rsidRDefault="008903E0" w:rsidP="008903E0">
            <w:pPr>
              <w:pStyle w:val="Normal6"/>
              <w:rPr>
                <w:b/>
                <w:i/>
                <w:szCs w:val="24"/>
              </w:rPr>
            </w:pPr>
            <w:r w:rsidRPr="003213CB">
              <w:t>Dik il-valutazzjoni għandha tibda malajr kemm jista' jkun</w:t>
            </w:r>
            <w:r w:rsidRPr="003213CB">
              <w:rPr>
                <w:b/>
                <w:i/>
              </w:rPr>
              <w:t xml:space="preserve"> u mhux aktar tard minn 30 jum</w:t>
            </w:r>
            <w:r w:rsidRPr="003213CB">
              <w:t xml:space="preserve">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 għandhom jiżguraw li dawk il-persuni li għandhom bżonnijiet ta' akkoljenza speċjali jiġu indirizzati wkoll skont din id-Direttiva, jekk dawn jirriżultaw fi stadju iktar tard tal-proċedura tal-asil.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Huwa importanti li jiġi stabbilit perjodu ta' żmien ċar li fih l-Istati Membri għandhom jevalwaw il-bżonnijiet speċjali tal-applikanti sabiex tiġi pprovduta ċarezza legali għall-awtoritajiet nazzjonali u għall-applikanti bl-istess mod.</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Dik il-valutazzjoni</w:t>
            </w:r>
            <w:r w:rsidRPr="003213CB">
              <w:rPr>
                <w:b/>
                <w:i/>
              </w:rPr>
              <w:t xml:space="preserve"> għandha</w:t>
            </w:r>
            <w:r w:rsidRPr="003213CB">
              <w:t xml:space="preserve"> tibda malajr kemm jista' jkun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w:t>
            </w:r>
            <w:r w:rsidRPr="003213CB">
              <w:rPr>
                <w:b/>
                <w:i/>
              </w:rPr>
              <w:t xml:space="preserve"> għandhom</w:t>
            </w:r>
            <w:r w:rsidRPr="003213CB">
              <w:t xml:space="preserve"> jiżguraw li dawk il-persuni li għandhom bżonnijiet ta' akkoljenza speċjali jiġu indirizzati wkoll skont din id-Direttiva, jekk dawn jirriżultaw fi stadju iktar tard tal-proċedura tal-asil.</w:t>
            </w:r>
          </w:p>
        </w:tc>
        <w:tc>
          <w:tcPr>
            <w:tcW w:w="4876" w:type="dxa"/>
            <w:hideMark/>
          </w:tcPr>
          <w:p w:rsidR="008903E0" w:rsidRPr="003213CB" w:rsidRDefault="008903E0" w:rsidP="008903E0">
            <w:pPr>
              <w:pStyle w:val="Normal6"/>
              <w:rPr>
                <w:b/>
                <w:i/>
                <w:szCs w:val="24"/>
              </w:rPr>
            </w:pPr>
            <w:r w:rsidRPr="003213CB">
              <w:t>Dik il-valutazzjoni</w:t>
            </w:r>
            <w:r w:rsidRPr="003213CB">
              <w:rPr>
                <w:b/>
                <w:i/>
              </w:rPr>
              <w:t xml:space="preserve"> tista'</w:t>
            </w:r>
            <w:r w:rsidRPr="003213CB">
              <w:t xml:space="preserve"> tibda malajr kemm jista' jkun</w:t>
            </w:r>
            <w:r w:rsidRPr="003213CB">
              <w:rPr>
                <w:b/>
                <w:i/>
              </w:rPr>
              <w:t xml:space="preserve"> ï</w:t>
            </w:r>
            <w:r w:rsidRPr="003213CB">
              <w:t xml:space="preserve"> wara li tkun saret applikazzjoni għall-protezzjoni internazzjonali u tista' tiġi integrata fil-proċeduri nazzjonali eżistenti jew fil-valutazzjoni msemmija fl-Artikolu [19] tar-Regolament</w:t>
            </w:r>
            <w:r w:rsidRPr="003213CB">
              <w:rPr>
                <w:b/>
                <w:i/>
              </w:rPr>
              <w:t xml:space="preserve"> </w:t>
            </w:r>
            <w:r w:rsidRPr="003213CB">
              <w:t>(UE) Nru XXX/XXX [ir-Regolament dwar il-Proċeduri]. L-Istati Membri</w:t>
            </w:r>
            <w:r w:rsidRPr="003213CB">
              <w:rPr>
                <w:b/>
                <w:i/>
              </w:rPr>
              <w:t xml:space="preserve"> jistgħu</w:t>
            </w:r>
            <w:r w:rsidRPr="003213CB">
              <w:t xml:space="preserve"> jiżguraw li dawk il-persuni li għandhom bżonnijiet ta' akkoljenza speċjali jiġu indirizzati wkoll skont din id-Direttiva, jekk dawn jirriżultaw fi stadju iktar tard tal-proċedura tal-asil.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459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1 – subparagrafu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għandhom</w:t>
            </w:r>
            <w:r w:rsidRPr="003213CB">
              <w:t xml:space="preserve"> jiżguraw li l-appoġġ mogħti lill-applikanti bi bżonnijiet ta' akkoljenza speċjali skont din id-Direttiva jieħu kont tal-bżonnijiet ta' akkoljenza speċjali tagħhom matul il-proċedura tal-asil u għandhom jipprovdu għall-monitoraġġ xieraq tas-sitwazzjoni tagħhom.</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jistgħu</w:t>
            </w:r>
            <w:r w:rsidRPr="003213CB">
              <w:t xml:space="preserve"> jiżguraw li l-appoġġ mogħti lill-applikanti bi bżonnijiet ta' akkoljenza speċjali skont din id-Direttiva jieħu kont tal-bżonnijiet ta' akkoljenza speċjali tagħhom matul il-proċedura tal-asil u għandhom jipprovdu għall-monitoraġġ xieraq tas-sitwazzjoni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2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Għall-finijiet tal-paragrafu 1, l-Istati Membri</w:t>
            </w:r>
            <w:r w:rsidRPr="003213CB">
              <w:rPr>
                <w:b/>
                <w:i/>
              </w:rPr>
              <w:t xml:space="preserve"> għandhom</w:t>
            </w:r>
            <w:r w:rsidRPr="003213CB">
              <w:t xml:space="preserve"> jiżguraw li l-persunal tal-awtoritajiet imsemmija fl-Artikolu 26:</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Għall-finijiet tal-paragrafu 1, l-Istati Membri</w:t>
            </w:r>
            <w:r w:rsidRPr="003213CB">
              <w:rPr>
                <w:b/>
                <w:i/>
              </w:rPr>
              <w:t xml:space="preserve"> jistgħu</w:t>
            </w:r>
            <w:r w:rsidRPr="003213CB">
              <w:t xml:space="preserve"> jiżguraw li l-persunal tal-awtoritajiet imsemmija fl-Artikolu 26:</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2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r>
            <w:r w:rsidRPr="003213CB">
              <w:t>ikun imħarreġ u jkompli jitħarreġ biex isib l-ewwel sinjali li applikant jeħtieġ kundizzjonijiet ta' akkoljenza speċjali u biex jindirizza dawk il-ħtiġijiet meta jiġu identifikati;</w:t>
            </w:r>
          </w:p>
        </w:tc>
        <w:tc>
          <w:tcPr>
            <w:tcW w:w="4876" w:type="dxa"/>
            <w:hideMark/>
          </w:tcPr>
          <w:p w:rsidR="008903E0" w:rsidRPr="003213CB" w:rsidRDefault="008903E0" w:rsidP="008903E0">
            <w:pPr>
              <w:pStyle w:val="Normal6"/>
              <w:rPr>
                <w:b/>
                <w:i/>
                <w:szCs w:val="24"/>
              </w:rPr>
            </w:pPr>
            <w:r w:rsidRPr="003213CB">
              <w:t>(a)</w:t>
            </w:r>
            <w:r w:rsidRPr="003213CB">
              <w:rPr>
                <w:b/>
                <w:i/>
              </w:rPr>
              <w:tab/>
            </w:r>
            <w:r w:rsidRPr="003213CB">
              <w:t>ikun imħarreġ u jkompli jitħarreġ biex isib</w:t>
            </w:r>
            <w:r w:rsidRPr="003213CB">
              <w:rPr>
                <w:b/>
                <w:i/>
              </w:rPr>
              <w:t xml:space="preserve"> b'mod proattiv</w:t>
            </w:r>
            <w:r w:rsidRPr="003213CB">
              <w:t xml:space="preserve"> l-ewwel sinjali li applikant jeħtieġ kundizzjonijiet ta' akkoljenza speċjali u biex jindirizza dawk il-ħtiġijiet meta jiġu identifikati;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2 – punt aa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(aa)</w:t>
            </w:r>
            <w:r w:rsidRPr="003213CB">
              <w:rPr>
                <w:b/>
                <w:i/>
              </w:rPr>
              <w:tab/>
              <w:t>jipprovdi b'mod effettiv lill-applikant bil-possibbiltà li jissottometti l-osservazzjonijiet tiegħu jew tagħha dwar il-ħtieġa li jibbenefika minn appoġġ ta' akkoljenza speċjali;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din l-emenda tkun ammissibbli minħabba li din hija marbuta b'mod intrinsiku ma' emendi ammissibbli oħra li jispeċifikaw garanziji għall-persuni vulnerabbli, kif ukoll garanziji proċedurali ġenerali, inkluż id-dritt tal-applikant għal smigħ.</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2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jinkludi infomazzjoni dwar il-ħtiġijiet ta' akkoljenza speċjali fil-fajl tal-applikant, flimkien mal-indikazzjoni tas-sinjali msemmija fil-punt</w:t>
            </w:r>
            <w:r w:rsidRPr="003213CB">
              <w:rPr>
                <w:b/>
                <w:i/>
              </w:rPr>
              <w:t xml:space="preserve"> </w:t>
            </w:r>
            <w:r w:rsidRPr="003213CB">
              <w:t>(a) kif ukoll rakkomandazzjonijiet għat-tip ta' appoġġ li jista' jkun meħtieġ mill-applikant;</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jinkludi infomazzjoni dwar il-ħtiġijiet ta' akkoljenza speċjali fil-fajl tal-applikant, flimkien mal-indikazzjoni tas-sinjali msemmija fil-punt</w:t>
            </w:r>
            <w:r w:rsidRPr="003213CB">
              <w:rPr>
                <w:b/>
                <w:i/>
              </w:rPr>
              <w:t xml:space="preserve"> </w:t>
            </w:r>
            <w:r w:rsidRPr="003213CB">
              <w:t>(a)</w:t>
            </w:r>
            <w:r w:rsidRPr="003213CB">
              <w:rPr>
                <w:b/>
                <w:i/>
              </w:rPr>
              <w:t xml:space="preserve"> u s-sottomissjonijiet tal-applikant imsemmija fil-punt (aa)</w:t>
            </w:r>
            <w:r w:rsidRPr="003213CB">
              <w:t xml:space="preserve"> kif ukoll rakkomandazzjonijiet għat-tip ta' appoġġ li jista' jkun meħtieġ mill-applikant;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2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jirreferi lil applikanti għand tabib jew psikoloġista għal valutazzjoni ulterjuri tal-istat psikoloġiku u fiżiku tagħhom meta jkun hemm indikazzjonijiet li l-applikanti setgħu kienu vittma ta' tortura, stupru jew forma serja oħra ta' vjolenza psikoloġika, fiżika jew sesswali u li dan jista' jaffettwa l-ħtiġijiet ta' akkoljenza tal-applikant; u</w:t>
            </w:r>
          </w:p>
        </w:tc>
        <w:tc>
          <w:tcPr>
            <w:tcW w:w="4876" w:type="dxa"/>
            <w:hideMark/>
          </w:tcPr>
          <w:p w:rsidR="008903E0" w:rsidRPr="003213CB" w:rsidRDefault="008903E0" w:rsidP="008903E0">
            <w:pPr>
              <w:pStyle w:val="Normal6"/>
              <w:rPr>
                <w:b/>
                <w:i/>
                <w:szCs w:val="24"/>
              </w:rPr>
            </w:pPr>
            <w:r w:rsidRPr="003213CB">
              <w:t>(c)</w:t>
            </w:r>
            <w:r w:rsidRPr="003213CB">
              <w:rPr>
                <w:b/>
                <w:i/>
              </w:rPr>
              <w:tab/>
            </w:r>
            <w:r w:rsidRPr="003213CB">
              <w:t>jirreferi lil applikanti għand tabib jew psikoloġista</w:t>
            </w:r>
            <w:r w:rsidRPr="003213CB">
              <w:rPr>
                <w:b/>
                <w:i/>
              </w:rPr>
              <w:t xml:space="preserve"> mħarrġa biex iwettqu tali valutazzjoni,</w:t>
            </w:r>
            <w:r w:rsidRPr="003213CB">
              <w:t xml:space="preserve"> għal valutazzjoni ulterjuri tal-istat psikoloġiku u fiżiku tagħhom</w:t>
            </w:r>
            <w:r w:rsidRPr="003213CB">
              <w:rPr>
                <w:b/>
                <w:i/>
              </w:rPr>
              <w:t xml:space="preserve"> bl-appoġġ ta' interpretu kkwalifikat</w:t>
            </w:r>
            <w:r w:rsidRPr="003213CB">
              <w:t xml:space="preserve"> meta jkun hemm indikazzjonijiet li l-applikanti setgħu kienu vittma ta'</w:t>
            </w:r>
            <w:r w:rsidRPr="003213CB">
              <w:rPr>
                <w:b/>
                <w:i/>
              </w:rPr>
              <w:t xml:space="preserve"> ħsara bbażata fuq is-sessi,</w:t>
            </w:r>
            <w:r w:rsidRPr="003213CB">
              <w:t xml:space="preserve"> tortura, stupru jew forma serja oħra ta' vjolenza psikoloġika, fiżika</w:t>
            </w:r>
            <w:r w:rsidRPr="003213CB">
              <w:rPr>
                <w:b/>
                <w:i/>
              </w:rPr>
              <w:t>, motivata mill-preġudizzju</w:t>
            </w:r>
            <w:r w:rsidRPr="003213CB">
              <w:t xml:space="preserve"> jew</w:t>
            </w:r>
            <w:r w:rsidRPr="003213CB">
              <w:rPr>
                <w:b/>
                <w:i/>
              </w:rPr>
              <w:t xml:space="preserve"> vjolenza</w:t>
            </w:r>
            <w:r w:rsidRPr="003213CB">
              <w:t xml:space="preserve"> sesswali u</w:t>
            </w:r>
            <w:r w:rsidRPr="003213CB">
              <w:rPr>
                <w:b/>
                <w:i/>
              </w:rPr>
              <w:t xml:space="preserve"> bbażata fuq is-sessi u</w:t>
            </w:r>
            <w:r w:rsidRPr="003213CB">
              <w:t xml:space="preserve"> li dan jista' jaffettwa l-ħtiġijiet ta' akkoljenza tal-applikant; 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21 – paragrafu 2 – punt 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(d)</w:t>
            </w:r>
            <w:r w:rsidRPr="003213CB">
              <w:rPr>
                <w:b/>
                <w:i/>
              </w:rPr>
              <w:tab/>
            </w:r>
            <w:r w:rsidRPr="003213CB">
              <w:t>iqis ir-riżultat ta' dak l-eżami meta jiddeċiedi dwar it-tip ta' appoġġ ta' akkoljenza speċjali li jista' jingħata lill-applikant.</w:t>
            </w:r>
          </w:p>
        </w:tc>
        <w:tc>
          <w:tcPr>
            <w:tcW w:w="4876" w:type="dxa"/>
            <w:hideMark/>
          </w:tcPr>
          <w:p w:rsidR="008903E0" w:rsidRPr="003213CB" w:rsidRDefault="008903E0" w:rsidP="008903E0">
            <w:pPr>
              <w:pStyle w:val="Normal6"/>
              <w:rPr>
                <w:b/>
                <w:i/>
                <w:szCs w:val="24"/>
              </w:rPr>
            </w:pPr>
            <w:r w:rsidRPr="003213CB">
              <w:t>(d)</w:t>
            </w:r>
            <w:r w:rsidRPr="003213CB">
              <w:rPr>
                <w:b/>
                <w:i/>
              </w:rPr>
              <w:tab/>
            </w:r>
            <w:r w:rsidRPr="003213CB">
              <w:t>iqis ir-riżultat ta' dak l-eżami</w:t>
            </w:r>
            <w:r w:rsidRPr="003213CB">
              <w:rPr>
                <w:b/>
                <w:i/>
              </w:rPr>
              <w:t>, inklużi l-kunsiderazzjonijiet tal-applikant dwar il-ħtieġa li jibbenefika minn appoġġ ta' akkoljenza speċjali,</w:t>
            </w:r>
            <w:r w:rsidRPr="003213CB">
              <w:t xml:space="preserve"> meta jiddeċiedi dwar it-tip ta' appoġġ ta' akkoljenza speċjali li jista' jingħata lill-applikant.</w:t>
            </w:r>
            <w:r w:rsidRPr="003213CB">
              <w:rPr>
                <w:b/>
                <w:i/>
              </w:rPr>
              <w:t xml:space="preserve"> Id-deċiżjoni dwar l-għoti ta' appoġġ ta' akkoljenza speċjali għandha tiġi debitament ġustifikata.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Vilija Blinkevičiūtė, Julie Ward, Luigi Morgano, Hilde Vautmans,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L-aħjar interessi tat-tfal għandhom ikunu l-konsiderazzjoni primarja għall-Istati Membri meta jimplimentaw id-dispożizzjonijiet ta' din id-Direttiva li</w:t>
            </w:r>
            <w:r w:rsidRPr="003213CB">
              <w:rPr>
                <w:b/>
                <w:i/>
              </w:rPr>
              <w:t xml:space="preserve"> jinvolvu minorenni</w:t>
            </w:r>
            <w:r w:rsidRPr="003213CB">
              <w:t>. L-Istati Membri għandhom jiżguraw standard tal-għajxien xieraq għall-iżvilupp fiżiku, mentali, spiritwali, morali u soċjali tat-tfal.</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L-aħjar interessi tat-tfal għandhom ikunu l-konsiderazzjoni primarja għall-Istati Membri meta jimplimentaw id-dispożizzjonijiet ta' din id-Direttiva li</w:t>
            </w:r>
            <w:r w:rsidRPr="003213CB">
              <w:rPr>
                <w:b/>
                <w:i/>
              </w:rPr>
              <w:t xml:space="preserve"> jistgħu jaffettwaw lill-minorenni</w:t>
            </w:r>
            <w:r w:rsidRPr="003213CB">
              <w:t>. L-Istati Membri għandhom jiżguraw standard tal-għajxien xieraq għall-iżvilupp fiżiku, mentali, spiritwali, morali u soċjali tat-tfal.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Bosta dispożizzjonijiet ta' din id-Direttiva ma japplikawx direttament għall-minorenni iżda jistgħu jaffettwawhom indirettament permezz tal-adult responsabbli għalihom.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L-aħjar interessi tat-tfal għandhom ikunu l-konsiderazzjoni primarja għall-Istati Membri meta jimplimentaw id-dispożizzjonijiet ta' din id-Direttiva li jinvolvu minorenni. L-Istati Membri</w:t>
            </w:r>
            <w:r w:rsidRPr="003213CB">
              <w:rPr>
                <w:b/>
                <w:i/>
              </w:rPr>
              <w:t xml:space="preserve"> għandhom</w:t>
            </w:r>
            <w:r w:rsidRPr="003213CB">
              <w:t xml:space="preserve"> jiżguraw standard tal-għajxien xieraq għall-iżvilupp fiżiku, mentali, spiritwali, morali u soċjali tat-tfal.</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L-aħjar interessi tat-tfal għandhom ikunu l-konsiderazzjoni primarja għall-Istati Membri meta jimplimentaw id-dispożizzjonijiet ta' din id-Direttiva li jinvolvu minorenni. L-Istati Membri</w:t>
            </w:r>
            <w:r w:rsidRPr="003213CB">
              <w:rPr>
                <w:b/>
                <w:i/>
              </w:rPr>
              <w:t xml:space="preserve"> jistgħu</w:t>
            </w:r>
            <w:r w:rsidRPr="003213CB">
              <w:t xml:space="preserve"> jiżguraw standard tal-għajxien xieraq għall-iżvilupp fiżiku, mentali, spiritwali, morali u soċjali tat-tfal.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2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(a)</w:t>
            </w:r>
            <w:r w:rsidRPr="003213CB">
              <w:rPr>
                <w:b/>
                <w:i/>
              </w:rPr>
              <w:tab/>
              <w:t>il-possibbiltajiet ta' riunifikazzjoni tal-familja;</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L-inkoraġġiment biex tiġi organizzata r-riunifikazzjoni tal-familja għall-applikanti minorenni jista' jżid il-pressjoni fuq il-koeżjoni soċjali u s-settur pubbliku fl-Istati Membri. Jenħtieġ li l-proċess tar-riunifikazzjoni tal-familja jkollu l-bażi leġiżlattiva tiegħu primarjament fid-Direttiva dwar ir-Riunifikazzjoni tal-Familja.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469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2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il-benesseri u l-iżvilupp soċjali tal-minorenni, billi titqies b'mod partikolari l-oriġini tal-minorenni;</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il-benesseri u l-iżvilupp soċjali tal-minorenni, billi titqies b'mod partikolari l-oriġini tal-minorenni</w:t>
            </w:r>
            <w:r w:rsidRPr="003213CB">
              <w:rPr>
                <w:b/>
                <w:i/>
              </w:rPr>
              <w:t>, bħall-isfond etniku, reliġjuż, kulturali u lingwistiku u billi jitqies ukoll il-bżonn għall-istabbiltà u t-tkomplija fil-kura u fl-aċċess għas-servizzi tas-saħħa u tal-edukazzjoni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marbuta b'mod intrinsiku ma' emendi ammissibbli oħra li jfittxu li jtejbu t-tifsira tal-"aħjar interessi tat-tfal".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2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konsiderazzjonijiet ta' sigurtà u sikurezza, b'mod partikolari fejn hemm riskju li t-tfal ikunu vittmi ta' traffikar tal-bnedmin;</w:t>
            </w:r>
          </w:p>
        </w:tc>
        <w:tc>
          <w:tcPr>
            <w:tcW w:w="4876" w:type="dxa"/>
            <w:hideMark/>
          </w:tcPr>
          <w:p w:rsidR="008903E0" w:rsidRPr="003213CB" w:rsidRDefault="008903E0" w:rsidP="008903E0">
            <w:pPr>
              <w:pStyle w:val="Normal6"/>
              <w:rPr>
                <w:b/>
                <w:i/>
                <w:szCs w:val="24"/>
              </w:rPr>
            </w:pPr>
            <w:r w:rsidRPr="003213CB">
              <w:t>(c)</w:t>
            </w:r>
            <w:r w:rsidRPr="003213CB">
              <w:rPr>
                <w:b/>
                <w:i/>
              </w:rPr>
              <w:tab/>
            </w:r>
            <w:r w:rsidRPr="003213CB">
              <w:t>konsiderazzjonijiet ta' sigurtà u sikurezza, b'mod partikolari fejn hemm riskju li t-tfal ikunu vittmi ta'</w:t>
            </w:r>
            <w:r w:rsidRPr="003213CB">
              <w:rPr>
                <w:b/>
                <w:i/>
              </w:rPr>
              <w:t xml:space="preserve"> xi forma ta' vjolenza jew sfruttament, u ta'</w:t>
            </w:r>
            <w:r w:rsidRPr="003213CB">
              <w:t xml:space="preserve"> traffikar tal-bnedmin;</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marbuta b'mod intrinsiku ma' emendi ammissibbli oħra li jfittxu li jtejbu t-tifsira tal-"aħjar interessi tat-tfal".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2 – punt c</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(c)</w:t>
            </w:r>
            <w:r w:rsidRPr="003213CB">
              <w:rPr>
                <w:b/>
                <w:i/>
              </w:rPr>
              <w:tab/>
            </w:r>
            <w:r w:rsidRPr="003213CB">
              <w:t>konsiderazzjonijiet ta' sigurtà u sikurezza, b'mod partikolari fejn hemm riskju li t-tfal ikunu vittmi ta' traffikar tal-bnedmin;</w:t>
            </w:r>
          </w:p>
        </w:tc>
        <w:tc>
          <w:tcPr>
            <w:tcW w:w="4876" w:type="dxa"/>
            <w:hideMark/>
          </w:tcPr>
          <w:p w:rsidR="008903E0" w:rsidRPr="003213CB" w:rsidRDefault="008903E0" w:rsidP="008903E0">
            <w:pPr>
              <w:pStyle w:val="Normal6"/>
              <w:rPr>
                <w:b/>
                <w:i/>
                <w:szCs w:val="24"/>
              </w:rPr>
            </w:pPr>
            <w:r w:rsidRPr="003213CB">
              <w:t>(c)</w:t>
            </w:r>
            <w:r w:rsidRPr="003213CB">
              <w:rPr>
                <w:b/>
                <w:i/>
              </w:rPr>
              <w:tab/>
            </w:r>
            <w:r w:rsidRPr="003213CB">
              <w:t>konsiderazzjonijiet ta' sigurtà u sikurezza, b'mod partikolari fejn hemm riskju li t-tfal ikunu vittmi ta'</w:t>
            </w:r>
            <w:r w:rsidRPr="003213CB">
              <w:rPr>
                <w:b/>
                <w:i/>
              </w:rPr>
              <w:t xml:space="preserve"> vjolenza jew sfruttament, inkluż ta'</w:t>
            </w:r>
            <w:r w:rsidRPr="003213CB">
              <w:t xml:space="preserve"> traffikar tal-bnedmin;</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Huwa importanti li jiġi enfasizzat il-fatt li t-tfal għandhom probabbiltà akbar li jkunu vittmi ta' vjolenza u ta' sfruttament li minnhom it-traffikar tal-bnedmin huwa biss forma waħda li dawn jista' jkollhom.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 għandhom jiżguraw li l-minorenni jkollhom aċċess għal attivitajiet</w:t>
            </w:r>
            <w:r w:rsidRPr="003213CB">
              <w:rPr>
                <w:b/>
                <w:i/>
              </w:rPr>
              <w:t xml:space="preserve"> ta' rikreazzjoni, inkluż logħob u attivitajiet ta' rikreazzjoni</w:t>
            </w:r>
            <w:r w:rsidRPr="003213CB">
              <w:t xml:space="preserve"> li jkunu xierqa għall-età tagħhom, fil-postijiet u ċ-ċentri ta' akkomodazzjoni msemmija fl-Artikolu 17</w:t>
            </w:r>
            <w:r w:rsidRPr="003213CB">
              <w:rPr>
                <w:b/>
                <w:i/>
              </w:rPr>
              <w:t xml:space="preserve"> </w:t>
            </w:r>
            <w:r w:rsidRPr="003213CB">
              <w:t>(1)(a) u</w:t>
            </w:r>
            <w:r w:rsidRPr="003213CB">
              <w:rPr>
                <w:b/>
                <w:i/>
              </w:rPr>
              <w:t xml:space="preserve"> </w:t>
            </w:r>
            <w:r w:rsidRPr="003213CB">
              <w:t>(b) u għal attivitajiet fil-beraħ.</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 għandhom jiżguraw li l-minorenni jkollhom aċċess għal attivitajiet li jkunu xierqa għall-età tagħhom, fil-postijiet u ċ-ċentri ta' akkomodazzjoni msemmija fl-Artikolu 17</w:t>
            </w:r>
            <w:r w:rsidRPr="003213CB">
              <w:rPr>
                <w:b/>
                <w:i/>
              </w:rPr>
              <w:t xml:space="preserve"> </w:t>
            </w:r>
            <w:r w:rsidRPr="003213CB">
              <w:t>(1)(a) u</w:t>
            </w:r>
            <w:r w:rsidRPr="003213CB">
              <w:rPr>
                <w:b/>
                <w:i/>
              </w:rPr>
              <w:t xml:space="preserve"> </w:t>
            </w:r>
            <w:r w:rsidRPr="003213CB">
              <w:t>(b) u għal attivitajiet fil-beraħ.</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r-rekwiżiti deskrittivi b'mod miftuħ għall-attivitajiet tal-applikanti minorenni jiġu evitati.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w:t>
            </w:r>
            <w:r w:rsidRPr="003213CB">
              <w:rPr>
                <w:b/>
                <w:i/>
              </w:rPr>
              <w:t xml:space="preserve"> għandhom</w:t>
            </w:r>
            <w:r w:rsidRPr="003213CB">
              <w:t xml:space="preserve"> jiżguraw li l-minorenni jkollhom aċċess għal attivitajiet ta' rikreazzjoni, inkluż logħob u attivitajiet ta' rikreazzjoni li jkunu xierqa għall-età tagħhom, fil-postijiet u ċ-ċentri ta' akkomodazzjoni msemmija fl-Artikolu 17</w:t>
            </w:r>
            <w:r w:rsidRPr="003213CB">
              <w:rPr>
                <w:b/>
                <w:i/>
              </w:rPr>
              <w:t xml:space="preserve"> </w:t>
            </w:r>
            <w:r w:rsidRPr="003213CB">
              <w:t>(1)(a) u</w:t>
            </w:r>
            <w:r w:rsidRPr="003213CB">
              <w:rPr>
                <w:b/>
                <w:i/>
              </w:rPr>
              <w:t xml:space="preserve"> </w:t>
            </w:r>
            <w:r w:rsidRPr="003213CB">
              <w:t>(b) u għal attivitajiet fil-beraħ.</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w:t>
            </w:r>
            <w:r w:rsidRPr="003213CB">
              <w:rPr>
                <w:b/>
                <w:i/>
              </w:rPr>
              <w:t xml:space="preserve"> jistgħu</w:t>
            </w:r>
            <w:r w:rsidRPr="003213CB">
              <w:t xml:space="preserve"> jiżguraw li l-minorenni jkollhom aċċess għal attivitajiet ta' rikreazzjoni, inkluż logħob u attivitajiet ta' rikreazzjoni li jkunu xierqa għall-età tagħhom, fil-postijiet u ċ-ċentri ta' akkomodazzjoni msemmija fl-Artikolu 17</w:t>
            </w:r>
            <w:r w:rsidRPr="003213CB">
              <w:rPr>
                <w:b/>
                <w:i/>
              </w:rPr>
              <w:t xml:space="preserve"> </w:t>
            </w:r>
            <w:r w:rsidRPr="003213CB">
              <w:t>(1)(a) u</w:t>
            </w:r>
            <w:r w:rsidRPr="003213CB">
              <w:rPr>
                <w:b/>
                <w:i/>
              </w:rPr>
              <w:t xml:space="preserve"> </w:t>
            </w:r>
            <w:r w:rsidRPr="003213CB">
              <w:t>(b) u għal attivitajiet fil-beraħ.</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 għandhom jiżguraw aċċess għal servizzi ta' riabilitazzjoni għal</w:t>
            </w:r>
            <w:r w:rsidRPr="003213CB">
              <w:rPr>
                <w:b/>
                <w:i/>
              </w:rPr>
              <w:t xml:space="preserve"> minorenni</w:t>
            </w:r>
            <w:r w:rsidRPr="003213CB">
              <w:t xml:space="preserve"> li kienu vittmi ta' xi forma ta' abbuż, negliġenza, esplojtazzjoni, tortura jew trattament kiefer, inuman</w:t>
            </w:r>
            <w:r w:rsidRPr="003213CB">
              <w:rPr>
                <w:b/>
                <w:i/>
              </w:rPr>
              <w:t xml:space="preserve"> u</w:t>
            </w:r>
            <w:r w:rsidRPr="003213CB">
              <w:t xml:space="preserve"> degradanti, jew li jkunu sofrew minn taqbid</w:t>
            </w:r>
            <w:r w:rsidRPr="003213CB">
              <w:rPr>
                <w:b/>
                <w:i/>
              </w:rPr>
              <w:t xml:space="preserve"> armat</w:t>
            </w:r>
            <w:r w:rsidRPr="003213CB">
              <w:t>, u jiżguraw li kura ta' saħħa mentali xierqa</w:t>
            </w:r>
            <w:r w:rsidRPr="003213CB">
              <w:rPr>
                <w:b/>
                <w:i/>
              </w:rPr>
              <w:t xml:space="preserve"> tkun żviluppata</w:t>
            </w:r>
            <w:r w:rsidRPr="003213CB">
              <w:t xml:space="preserve"> u konsulenza kkwalifikata</w:t>
            </w:r>
            <w:r w:rsidRPr="003213CB">
              <w:rPr>
                <w:b/>
                <w:i/>
              </w:rPr>
              <w:t xml:space="preserve"> tkun ipprovduta</w:t>
            </w:r>
            <w:r w:rsidRPr="003213CB">
              <w:t xml:space="preserve"> meta meħtieġa.</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 għandhom jiżguraw aċċess għal servizzi ta' riabilitazzjoni għal</w:t>
            </w:r>
            <w:r w:rsidRPr="003213CB">
              <w:rPr>
                <w:b/>
                <w:i/>
              </w:rPr>
              <w:t xml:space="preserve"> minuri</w:t>
            </w:r>
            <w:r w:rsidRPr="003213CB">
              <w:t xml:space="preserve"> li kienu vittmi ta' xi forma ta' abbuż, negliġenza, esplojtazzjoni, tortura jew trattament kiefer, inuman</w:t>
            </w:r>
            <w:r w:rsidRPr="003213CB">
              <w:rPr>
                <w:b/>
                <w:i/>
              </w:rPr>
              <w:t xml:space="preserve"> jew</w:t>
            </w:r>
            <w:r w:rsidRPr="003213CB">
              <w:t xml:space="preserve"> degradanti, jew li jkunu sofrew minn taqbid</w:t>
            </w:r>
            <w:r w:rsidRPr="003213CB">
              <w:rPr>
                <w:b/>
                <w:i/>
              </w:rPr>
              <w:t xml:space="preserve"> bl-armi</w:t>
            </w:r>
            <w:r w:rsidRPr="003213CB">
              <w:t>, u jiżguraw li</w:t>
            </w:r>
            <w:r w:rsidRPr="003213CB">
              <w:rPr>
                <w:b/>
                <w:i/>
              </w:rPr>
              <w:t xml:space="preserve"> jingħataw</w:t>
            </w:r>
            <w:r w:rsidRPr="003213CB">
              <w:t xml:space="preserve"> kura ta' saħħa mentali xierqa u konsulenza kkwalifikata meta</w:t>
            </w:r>
            <w:r w:rsidRPr="003213CB">
              <w:rPr>
                <w:b/>
                <w:i/>
              </w:rPr>
              <w:t xml:space="preserve"> dawn ikunu</w:t>
            </w:r>
            <w:r w:rsidRPr="003213CB">
              <w:t xml:space="preserve"> meħtieġa</w:t>
            </w:r>
            <w:r w:rsidRPr="003213CB">
              <w:rPr>
                <w:b/>
                <w:i/>
              </w:rPr>
              <w:t xml:space="preserve"> u disponibbli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Meta fi Stat Membru, il-kura tas-saħħa mentali u r-riżorsi tal-konsulenza jkunu skarsi, in-nuqqas ta' għoti ta' dawn is-servizzi lill-applikanti jista' jitqies raġuni aċċettabbli.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4</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w:t>
            </w:r>
            <w:r w:rsidRPr="003213CB">
              <w:rPr>
                <w:b/>
                <w:i/>
              </w:rPr>
              <w:t xml:space="preserve"> għandhom</w:t>
            </w:r>
            <w:r w:rsidRPr="003213CB">
              <w:t xml:space="preserve"> jiżguraw aċċess għal servizzi ta' riabilitazzjoni għal minorenni li kienu vittmi ta' xi forma ta' abbuż, negliġenza, esplojtazzjoni, tortura jew trattament kiefer, inuman u degradanti, jew li jkunu sofrew minn taqbid armat, u jiżguraw li kura ta' saħħa mentali xierqa tkun żviluppata u konsulenza kkwalifikata tkun ipprovduta meta meħtieġa.</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w:t>
            </w:r>
            <w:r w:rsidRPr="003213CB">
              <w:rPr>
                <w:b/>
                <w:i/>
              </w:rPr>
              <w:t xml:space="preserve"> jistgħu</w:t>
            </w:r>
            <w:r w:rsidRPr="003213CB">
              <w:t xml:space="preserve"> jiżguraw aċċess għal servizzi ta' riabilitazzjoni għal minorenni li kienu vittmi ta' xi forma ta' abbuż, negliġenza, esplojtazzjoni, tortura jew trattament kiefer, inuman u degradanti, jew li jkunu sofrew minn taqbid armat, u jiżguraw li kura ta' saħħa mentali xierqa tkun żviluppata u konsulenza kkwalifikata tkun ipprovduta meta meħtieġa.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L-Istati Membri għandhom jiżguraw li</w:t>
            </w:r>
            <w:r w:rsidRPr="003213CB">
              <w:rPr>
                <w:b/>
                <w:i/>
              </w:rPr>
              <w:t xml:space="preserve"> tfal minorenni ta' applikanti jew applikanti</w:t>
            </w:r>
            <w:r w:rsidRPr="003213CB">
              <w:t xml:space="preserve"> li huma minorenni jkunu joqogħdu mal-ġenituri tagħhom jew mal-adult responsabbli għalihom u mal-aħwa minorenni mhux miżżewġa tagħhom kemm jekk bil-liġi kif ukoll jekk bil-prattika tal-Istat Membru kkonċernat, bil-kundizzjoni li jkun fl-aħjar interessi tal-minorenni kkonċernati.</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L-Istati Membri għandhom jiżguraw li</w:t>
            </w:r>
            <w:r w:rsidRPr="003213CB">
              <w:rPr>
                <w:b/>
                <w:i/>
              </w:rPr>
              <w:t xml:space="preserve"> l-applikanti</w:t>
            </w:r>
            <w:r w:rsidRPr="003213CB">
              <w:t xml:space="preserve"> li huma minorenni jkunu joqogħdu mal-ġenituri tagħhom jew mal-adult responsabbli għalihom u mal-aħwa minorenni mhux miżżewġa tagħhom kemm jekk bil-liġi kif ukoll jekk bil-prattika tal-Istat Membru kkonċernat, bil-kundizzjoni li jkun fl-aħjar interessi tal-minorenni kkonċernati.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din id-Direttiva tibqa' lura milli timponi talbiet ta' akkomodazzjoni wisq ħorox fuq l-Istati Membri.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L-Istati Membri</w:t>
            </w:r>
            <w:r w:rsidRPr="003213CB">
              <w:rPr>
                <w:b/>
                <w:i/>
              </w:rPr>
              <w:t xml:space="preserve"> għandhom</w:t>
            </w:r>
            <w:r w:rsidRPr="003213CB">
              <w:t xml:space="preserve"> jiżguraw li tfal minorenni ta' applikanti jew applikanti li huma minorenni jkunu joqogħdu mal-ġenituri tagħhom jew mal-adult responsabbli għalihom u mal-aħwa minorenni mhux miżżewġa tagħhom kemm jekk bil-liġi kif ukoll jekk bil-prattika tal-Istat Membru kkonċernat, bil-kundizzjoni li jkun fl-aħjar interessi tal-minorenni kkonċernati.</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L-Istati Membri</w:t>
            </w:r>
            <w:r w:rsidRPr="003213CB">
              <w:rPr>
                <w:b/>
                <w:i/>
              </w:rPr>
              <w:t xml:space="preserve"> jistgħu</w:t>
            </w:r>
            <w:r w:rsidRPr="003213CB">
              <w:t xml:space="preserve"> jiżguraw li tfal minorenni ta' applikanti jew applikanti li huma minorenni jkunu joqogħdu mal-ġenituri tagħhom jew mal-adult responsabbli għalihom u mal-aħwa minorenni mhux miżżewġa tagħhom kemm jekk bil-liġi kif ukoll jekk bil-prattika tal-Istat Membru kkonċernat, bil-kundizzjoni li jkun fl-aħjar interessi tal-minorenni kkonċernati.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5a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5a.</w:t>
            </w:r>
            <w:r w:rsidRPr="003213CB">
              <w:rPr>
                <w:b/>
                <w:i/>
              </w:rPr>
              <w:tab/>
              <w:t>F'konformità mal-prinċipju tal-unità tal-familja, il-ġenituri jew dawk il-persuni ewlenin legali jew li s-soltu jipprovdu l-għajnuna ma għandhomx jiġu detenuti.</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Il-minorenni u l-familji bit-tfal minorenni għandhom jiġu akkomodati flimkien f'postijiet mhux kustodjali, ibbażati fil-komunità, filwaqt li jkun qed jiġi solvut l-istatus tal-immigrazzjoni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meħtieġa biex jiġu pproċessati raġunijiet relatati mal-loġika tal-paragrafu 1 ta' dan l-Artikolu.</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479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Dawk li jaħdmu ma' minorenni, inklużi minorenni mhux akkompanjati, ma għandux ikollhom reġistru vverifikat ta' reati jew offiżi relatati ma' tfal u għandhom jirċievu taħriġ</w:t>
            </w:r>
            <w:r w:rsidRPr="003213CB">
              <w:rPr>
                <w:b/>
                <w:i/>
              </w:rPr>
              <w:t xml:space="preserve"> kontinwu u</w:t>
            </w:r>
            <w:r w:rsidRPr="003213CB">
              <w:t xml:space="preserve"> xieraq dwar id-drittijiet u l-ħtiġijiet ta' minorenni</w:t>
            </w:r>
            <w:r w:rsidRPr="003213CB">
              <w:rPr>
                <w:b/>
                <w:i/>
              </w:rPr>
              <w:t xml:space="preserve"> mhux akkumpanjati</w:t>
            </w:r>
            <w:r w:rsidRPr="003213CB">
              <w:t>, inkluż dwar kull standard applikabbli ta' salvagwardja tat-tfal, u għandhom jintrabtu bir-regoli ta' konfidenzjalità pprovduti fil-liġi nazzjonali, fir-rigward ta' kull informazzjoni li jiksbu matul xogħolhom.</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Dawk li jaħdmu ma' minorenni, inklużi minorenni mhux akkompanjati, ma għandux ikollhom reġistru vverifikat ta' reati jew offiżi relatati ma' tfal u għandhom jirċievu taħriġ xieraq dwar id-drittijiet u l-ħtiġijiet ta' minorenni, inkluż dwar kull standard applikabbli ta' salvagwardja tat-tfal, u għandhom jintrabtu bir-regoli ta' konfidenzjalità pprovduti fil-liġi nazzjonali, fir-rigward ta' kull informazzjoni</w:t>
            </w:r>
            <w:r w:rsidRPr="003213CB">
              <w:rPr>
                <w:b/>
                <w:i/>
              </w:rPr>
              <w:t xml:space="preserve"> dwar kwalunkwe każ individwali</w:t>
            </w:r>
            <w:r w:rsidRPr="003213CB">
              <w:t xml:space="preserve">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Enfasi speċjali fuq il-bżonnijiet tal-minorenni mhux akkumpanjati mhijiex meħtieġa. Perjodu ta' taħriġ xieraq jirrendi l-bżonn ta' taħriġ kontinwu inutli. Jenħtieġ li l-kunfidenzjalità ma timpedixxix lil dawk li jaħdmu mal-minorenni milli jiddiskutu l-osservazzjonijiet ġenerali tagħhom fil-pubbliku.</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Dawk li jaħdmu ma' minorenni, inklużi minorenni mhux akkompanjati, ma għandux ikollhom reġistru vverifikat ta' reati jew offiżi relatati ma' tfal u għandhom jirċievu taħriġ kontinwu u xieraq dwar id-drittijiet u l-ħtiġijiet ta' minorenni mhux akkumpanjati, inkluż dwar kull standard applikabbli ta' salvagwardja tat-tfal, u għandhom jintrabtu bir-regoli ta' konfidenzjalità pprovduti fil-liġi nazzjonali, fir-rigward ta' kull informazzjoni li jiksbu matul xogħolhom.</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Dawk li jaħdmu ma' minorenni, inklużi minorenni mhux akkompanjati, ma għandux ikollhom reġistru</w:t>
            </w:r>
            <w:r w:rsidRPr="003213CB">
              <w:rPr>
                <w:b/>
                <w:i/>
              </w:rPr>
              <w:t xml:space="preserve"> kriminali</w:t>
            </w:r>
            <w:r w:rsidRPr="003213CB">
              <w:t xml:space="preserve"> vverifikat</w:t>
            </w:r>
            <w:r w:rsidRPr="003213CB">
              <w:rPr>
                <w:b/>
                <w:i/>
              </w:rPr>
              <w:t xml:space="preserve"> u lanqas reġistru</w:t>
            </w:r>
            <w:r w:rsidRPr="003213CB">
              <w:t xml:space="preserve"> ta' reati jew offiżi relatati ma' tfal u għandhom jirċievu taħriġ kontinwu u xieraq dwar id-drittijiet u l-ħtiġijiet ta' minorenni</w:t>
            </w:r>
            <w:r w:rsidRPr="003213CB">
              <w:rPr>
                <w:b/>
                <w:i/>
              </w:rPr>
              <w:t xml:space="preserve"> akkumpanjati, separati u</w:t>
            </w:r>
            <w:r w:rsidRPr="003213CB">
              <w:t xml:space="preserve"> mhux akkumpanjati, inkluż dwar kull standard applikabbli ta' salvagwardja tat-tfal, u għandhom jintrabtu bir-regoli ta' konfidenzjalità pprovduti fil-liġi nazzjonali, fir-rigward ta' kull informazzjoni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Brando Benifei, Damiano Zoffoli, Nathalie Griesbeck</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22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r>
            <w:r w:rsidRPr="003213CB">
              <w:t>Dawk li jaħdmu ma' minorenni, inklużi</w:t>
            </w:r>
            <w:r w:rsidRPr="003213CB">
              <w:rPr>
                <w:b/>
                <w:i/>
              </w:rPr>
              <w:t xml:space="preserve"> ï</w:t>
            </w:r>
            <w:r w:rsidRPr="003213CB">
              <w:t xml:space="preserve"> minorenni mhux akkompanjati, ma għandux ikollhom reġistru vverifikat ta'</w:t>
            </w:r>
            <w:r w:rsidRPr="003213CB">
              <w:rPr>
                <w:b/>
                <w:i/>
              </w:rPr>
              <w:t xml:space="preserve"> reati jew offiżi</w:t>
            </w:r>
            <w:r w:rsidRPr="003213CB">
              <w:t xml:space="preserve"> relatati ma' tfal u għandhom jirċievu taħriġ kontinwu u xieraq dwar id-drittijiet u l-ħtiġijiet ta' minorenni mhux akkumpanjati, inkluż dwar kull standard applikabbli ta' salvagwardja tat-tfal, u għandhom jintrabtu bir-regoli ta' konfidenzjalità pprovduti fil-liġi nazzjonali, fir-rigward ta' kull informazzjoni li jiksbu matul xogħolhom.</w:t>
            </w:r>
          </w:p>
        </w:tc>
        <w:tc>
          <w:tcPr>
            <w:tcW w:w="4876" w:type="dxa"/>
            <w:hideMark/>
          </w:tcPr>
          <w:p w:rsidR="008903E0" w:rsidRPr="003213CB" w:rsidRDefault="008903E0" w:rsidP="008903E0">
            <w:pPr>
              <w:pStyle w:val="Normal6"/>
              <w:rPr>
                <w:b/>
                <w:i/>
                <w:szCs w:val="24"/>
              </w:rPr>
            </w:pPr>
            <w:r w:rsidRPr="003213CB">
              <w:t>6.</w:t>
            </w:r>
            <w:r w:rsidRPr="003213CB">
              <w:rPr>
                <w:b/>
                <w:i/>
              </w:rPr>
              <w:tab/>
            </w:r>
            <w:r w:rsidRPr="003213CB">
              <w:t>Dawk li jaħdmu ma' minorenni, inklużi minorenni mhux akkompanjati, ma għandux ikollhom reġistru</w:t>
            </w:r>
            <w:r w:rsidRPr="003213CB">
              <w:rPr>
                <w:b/>
                <w:i/>
              </w:rPr>
              <w:t xml:space="preserve"> kriminali</w:t>
            </w:r>
            <w:r w:rsidRPr="003213CB">
              <w:t xml:space="preserve"> vverifikat</w:t>
            </w:r>
            <w:r w:rsidRPr="003213CB">
              <w:rPr>
                <w:b/>
                <w:i/>
              </w:rPr>
              <w:t>, b'mod partikolari fir-rigward</w:t>
            </w:r>
            <w:r w:rsidRPr="003213CB">
              <w:t xml:space="preserve"> ta'</w:t>
            </w:r>
            <w:r w:rsidRPr="003213CB">
              <w:rPr>
                <w:b/>
                <w:i/>
              </w:rPr>
              <w:t xml:space="preserve"> kwalunkwe reat jew offiża</w:t>
            </w:r>
            <w:r w:rsidRPr="003213CB">
              <w:t xml:space="preserve"> relatati ma' tfal u għandhom jirċievu taħriġ kontinwu u xieraq dwar id-drittijiet u l-ħtiġijiet ta' minorenni mhux akkumpanjati, inkluż dwar kull standard applikabbli ta' salvagwardja tat-tfal</w:t>
            </w:r>
            <w:r w:rsidRPr="003213CB">
              <w:rPr>
                <w:b/>
                <w:i/>
              </w:rPr>
              <w:t xml:space="preserve"> </w:t>
            </w:r>
            <w:r w:rsidRPr="003213CB">
              <w:t>,u għandhom jintrabtu bir-regoli ta' konfidenzjalità pprovduti fil-liġi nazzjonali, fir-rigward ta' kull informazzjoni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Huwa importanti li jiġi żgurat li l-Istati Membri jwettqu kontrolli regolari u ex ante tar-reġistri kriminali tal-persunal li jkun f'kuntatt mal-minorenni, sabiex jiġi evitat li dawk li wettqu reati u/jew reati oħra jaħdmu mal-minorenni.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mill-aktar fis possibbli, u mhux aktar tard minn ħamest ijiem</w:t>
            </w:r>
            <w:r w:rsidRPr="003213CB">
              <w:rPr>
                <w:b/>
                <w:i/>
              </w:rPr>
              <w:t xml:space="preserve"> ta' xogħol</w:t>
            </w:r>
            <w:r w:rsidRPr="003213CB">
              <w:t xml:space="preserve"> mill-mument meta minorenni mhux akkumpanjat</w:t>
            </w:r>
            <w:r w:rsidRPr="003213CB">
              <w:rPr>
                <w:b/>
                <w:i/>
              </w:rPr>
              <w:t xml:space="preserve"> jagħmel applikazzjoni għal protezzjoni internazzjonali</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 u ma għandux ikollu reġistru verifikat ta'</w:t>
            </w:r>
            <w:r w:rsidRPr="003213CB">
              <w:rPr>
                <w:b/>
                <w:i/>
              </w:rPr>
              <w:t xml:space="preserve"> reati jew offiżi</w:t>
            </w:r>
            <w:r w:rsidRPr="003213CB">
              <w:t xml:space="preserve">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c>
          <w:tcPr>
            <w:tcW w:w="4876" w:type="dxa"/>
            <w:hideMark/>
          </w:tcPr>
          <w:p w:rsidR="008903E0" w:rsidRPr="003213CB" w:rsidRDefault="008903E0" w:rsidP="008903E0">
            <w:pPr>
              <w:pStyle w:val="Normal6"/>
              <w:rPr>
                <w:b/>
                <w:i/>
                <w:szCs w:val="24"/>
              </w:rPr>
            </w:pPr>
            <w:r w:rsidRPr="003213CB">
              <w:t>L-Istati Membri għandhom mill-aktar fis possibbli, u mhux aktar tard minn ħamest ijiem mill-mument meta minorenni mhux akkumpanjat</w:t>
            </w:r>
            <w:r w:rsidRPr="003213CB">
              <w:rPr>
                <w:b/>
                <w:i/>
              </w:rPr>
              <w:t xml:space="preserve"> jasal fi Stat Membru</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w:t>
            </w:r>
            <w:r w:rsidRPr="003213CB">
              <w:rPr>
                <w:b/>
                <w:i/>
              </w:rPr>
              <w:t xml:space="preserve"> l-kwalifiki u</w:t>
            </w:r>
            <w:r w:rsidRPr="003213CB">
              <w:t xml:space="preserve"> l-kompetenzi meħtieġa u</w:t>
            </w:r>
            <w:r w:rsidRPr="003213CB">
              <w:rPr>
                <w:b/>
                <w:i/>
              </w:rPr>
              <w:t xml:space="preserve"> għandu jirċievi taħriġ kontinwu u xieraq u</w:t>
            </w:r>
            <w:r w:rsidRPr="003213CB">
              <w:t xml:space="preserve"> ma għandux ikollu reġistru</w:t>
            </w:r>
            <w:r w:rsidRPr="003213CB">
              <w:rPr>
                <w:b/>
                <w:i/>
              </w:rPr>
              <w:t xml:space="preserve"> kriminali</w:t>
            </w:r>
            <w:r w:rsidRPr="003213CB">
              <w:t xml:space="preserve"> verifikat</w:t>
            </w:r>
            <w:r w:rsidRPr="003213CB">
              <w:rPr>
                <w:b/>
                <w:i/>
              </w:rPr>
              <w:t>, b'mod partikolari fir-rigward</w:t>
            </w:r>
            <w:r w:rsidRPr="003213CB">
              <w:t xml:space="preserve"> ta'</w:t>
            </w:r>
            <w:r w:rsidRPr="003213CB">
              <w:rPr>
                <w:b/>
                <w:i/>
              </w:rPr>
              <w:t xml:space="preserve"> kwalunkwe reat jew offiża</w:t>
            </w:r>
            <w:r w:rsidRPr="003213CB">
              <w:t xml:space="preserve"> relatati mat-tfal.</w:t>
            </w:r>
            <w:r w:rsidRPr="003213CB">
              <w:rPr>
                <w:b/>
                <w:i/>
              </w:rPr>
              <w:t xml:space="preserve"> Wara l-ħatra tiegħu jew tagħha, ir-reġistru kriminali tal-gwardjan għandu jiġi rivedut b'mod regolari mill-awtoritajiet kompetenti</w:t>
            </w:r>
            <w:r w:rsidRPr="003213CB">
              <w:t xml:space="preserve"> sabiex</w:t>
            </w:r>
            <w:r w:rsidRPr="003213CB">
              <w:rPr>
                <w:b/>
                <w:i/>
              </w:rPr>
              <w:t xml:space="preserve"> jiġu identifikati l-inkompatibbiltajiet potenzjali mar-rwol tiegħu jew tagħha. Sabiex</w:t>
            </w:r>
            <w:r w:rsidRPr="003213CB">
              <w:t xml:space="preserve">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Dawn il-modifiki jsegwu l-loġika tal-proposta tal-Kummissjoni u t-tisħiħ tagħha tad-dispożizzjonijiet dwar il-persuni li jaħdmu mal-minorenni jew li jaġixxu bħala gwardjan tagħhom.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Brando Benifei, Damiano Zoffoli, Nathalie Griesbeck</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mill-aktar fis possibbli, u mhux aktar tard minn ħamest ijiem</w:t>
            </w:r>
            <w:r w:rsidRPr="003213CB">
              <w:rPr>
                <w:b/>
                <w:i/>
              </w:rPr>
              <w:t xml:space="preserve"> ta' xogħol</w:t>
            </w:r>
            <w:r w:rsidRPr="003213CB">
              <w:t xml:space="preserve"> mill-mument meta minorenni mhux akkumpanjat</w:t>
            </w:r>
            <w:r w:rsidRPr="003213CB">
              <w:rPr>
                <w:b/>
                <w:i/>
              </w:rPr>
              <w:t xml:space="preserve"> jagħmel applikazzjoni għal protezzjoni internazzjonali</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 u ma għandux ikollu reġistru verifikat ta'</w:t>
            </w:r>
            <w:r w:rsidRPr="003213CB">
              <w:rPr>
                <w:b/>
                <w:i/>
              </w:rPr>
              <w:t xml:space="preserve"> reati jew offiżi</w:t>
            </w:r>
            <w:r w:rsidRPr="003213CB">
              <w:t xml:space="preserve">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c>
          <w:tcPr>
            <w:tcW w:w="4876" w:type="dxa"/>
            <w:hideMark/>
          </w:tcPr>
          <w:p w:rsidR="008903E0" w:rsidRPr="003213CB" w:rsidRDefault="008903E0" w:rsidP="008903E0">
            <w:pPr>
              <w:pStyle w:val="Normal6"/>
              <w:rPr>
                <w:b/>
                <w:i/>
                <w:szCs w:val="24"/>
              </w:rPr>
            </w:pPr>
            <w:r w:rsidRPr="003213CB">
              <w:t>L-Istati Membri għandhom mill-aktar fis possibbli, u mhux aktar tard minn ħamest ijiem</w:t>
            </w:r>
            <w:r w:rsidRPr="003213CB">
              <w:rPr>
                <w:b/>
                <w:i/>
              </w:rPr>
              <w:t xml:space="preserve"> </w:t>
            </w:r>
            <w:r w:rsidRPr="003213CB">
              <w:t xml:space="preserve"> mill-mument meta minorenni mhux akkumpanjat</w:t>
            </w:r>
            <w:r w:rsidRPr="003213CB">
              <w:rPr>
                <w:b/>
                <w:i/>
              </w:rPr>
              <w:t xml:space="preserve"> jasal fl-Istat Membru</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w:t>
            </w:r>
            <w:r w:rsidRPr="003213CB">
              <w:rPr>
                <w:b/>
                <w:i/>
              </w:rPr>
              <w:t xml:space="preserve"> jkun ikkwalifikat u</w:t>
            </w:r>
            <w:r w:rsidRPr="003213CB">
              <w:t xml:space="preserve"> jwettaq l-obbligi tiegħu skont il-prinċipju tal-aħjar interess tat-tfal, kif preskritt fl-Artikolu 22</w:t>
            </w:r>
            <w:r w:rsidRPr="003213CB">
              <w:rPr>
                <w:b/>
                <w:i/>
              </w:rPr>
              <w:t xml:space="preserve"> </w:t>
            </w:r>
            <w:r w:rsidRPr="003213CB">
              <w:t>(2), għal dan il-għan għandu jkollu l-kompetenzi meħtieġa u ma għandux ikollu reġistru</w:t>
            </w:r>
            <w:r w:rsidRPr="003213CB">
              <w:rPr>
                <w:b/>
                <w:i/>
              </w:rPr>
              <w:t xml:space="preserve"> kriminali</w:t>
            </w:r>
            <w:r w:rsidRPr="003213CB">
              <w:t xml:space="preserve"> verifikat</w:t>
            </w:r>
            <w:r w:rsidRPr="003213CB">
              <w:rPr>
                <w:b/>
                <w:i/>
              </w:rPr>
              <w:t>, b'mod partikolari fir-rigward</w:t>
            </w:r>
            <w:r w:rsidRPr="003213CB">
              <w:t xml:space="preserve"> ta'</w:t>
            </w:r>
            <w:r w:rsidRPr="003213CB">
              <w:rPr>
                <w:b/>
                <w:i/>
              </w:rPr>
              <w:t xml:space="preserve"> kwalunkwe reat jew offiża</w:t>
            </w:r>
            <w:r w:rsidRPr="003213CB">
              <w:t xml:space="preserve"> relatati mat-tfal. Sabiex ikun assigurat il-benesseri u l-iżvilupp soċjali tal-minorenni msemmija flArtikolu 22</w:t>
            </w:r>
            <w:r w:rsidRPr="003213CB">
              <w:rPr>
                <w:b/>
                <w:i/>
              </w:rPr>
              <w:t xml:space="preserve"> </w:t>
            </w:r>
            <w:r w:rsidRPr="003213CB">
              <w:t>(2)(b), il-persuna li taġixxi bħala gwardjan għandha tinbidel biss meta meħtieġ.</w:t>
            </w:r>
            <w:r w:rsidRPr="003213CB">
              <w:rPr>
                <w:b/>
                <w:i/>
              </w:rPr>
              <w:t xml:space="preserve"> Ir-reġistru kriminali tal-gwardjani maħtura għandu jiġi rivedut b'mod regolari mill-awtoritajiet kompetenti biex jiġu identifikati l-inkompatibbiltajiet potenzjali mar-rwol tagħhom.</w:t>
            </w:r>
            <w:r w:rsidRPr="003213CB">
              <w:t xml:space="preserve"> Organizzazzjonijiet jew individwi li l-interessi tagħhom joħolqu kunflitt jew jistgħu possibbilment joħolqu kunflitt ma' dawk tal-minorenni mhux akkumpanjati m'għandhomx ikunu maħtura bħala gwardjani.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L-għan ta' din l-emenda huwa li tiżgura li l-minorenni mhux akkumpanjati jiġu megħjuna mill-gwardjan qabel ma tiġi ppreżentata l-applikazzjoni għall-asil u mhux biss ħamest ijiem wara li tkun ġiet ippreżentata l-applikazzjoni, peress li r-rwol tal-gwardjan huwa li jagħti pariri lill-minorenni mhux akkumpanjati mill-bidu tal-proċedura kollha.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Alessandra Mussolini, Salvatore Domenico Pogliese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w:t>
            </w:r>
            <w:r w:rsidRPr="003213CB">
              <w:rPr>
                <w:b/>
                <w:i/>
              </w:rPr>
              <w:t xml:space="preserve"> mill-aktar fis possibbli</w:t>
            </w:r>
            <w:r w:rsidRPr="003213CB">
              <w:t>, u mhux aktar tard minn ħamest ijiem ta'</w:t>
            </w:r>
            <w:r w:rsidRPr="003213CB">
              <w:rPr>
                <w:b/>
                <w:i/>
              </w:rPr>
              <w:t xml:space="preserve"> xogħol mill-mument meta</w:t>
            </w:r>
            <w:r w:rsidRPr="003213CB">
              <w:t xml:space="preserve"> minorenni mhux akkumpanjat</w:t>
            </w:r>
            <w:r w:rsidRPr="003213CB">
              <w:rPr>
                <w:b/>
                <w:i/>
              </w:rPr>
              <w:t xml:space="preserve"> jagħmel applikazzjoni għal protezzjoni internazzjonali</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w:t>
            </w:r>
            <w:r w:rsidRPr="003213CB">
              <w:rPr>
                <w:b/>
                <w:i/>
              </w:rPr>
              <w:t xml:space="preserve"> </w:t>
            </w:r>
            <w:r w:rsidRPr="003213CB">
              <w:t xml:space="preserve"> Il-minorenni mhux akkumpanjati għandhon jiġi infurmati immedjatament bil-ħatra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22(2), għal dan il-għan għandu jkollu l-kompetenzi meħtieġa u ma għandux ikollu reġistru verifikat ta' reati jew offiżi relatati mat-tfal. Sabiex ikun assigurat il-benesseri u l-iżvilupp soċjali tal-minorenni msemmija</w:t>
            </w:r>
            <w:r w:rsidRPr="003213CB">
              <w:rPr>
                <w:b/>
                <w:i/>
              </w:rPr>
              <w:t xml:space="preserve"> flArtikolu</w:t>
            </w:r>
            <w:r w:rsidRPr="003213CB">
              <w:t xml:space="preserve">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 m'għandhomx ikunu maħtura bħala gwardjani.</w:t>
            </w:r>
          </w:p>
        </w:tc>
        <w:tc>
          <w:tcPr>
            <w:tcW w:w="4876" w:type="dxa"/>
            <w:hideMark/>
          </w:tcPr>
          <w:p w:rsidR="008903E0" w:rsidRPr="003213CB" w:rsidRDefault="008903E0" w:rsidP="008903E0">
            <w:pPr>
              <w:pStyle w:val="Normal6"/>
              <w:rPr>
                <w:b/>
                <w:i/>
                <w:szCs w:val="24"/>
              </w:rPr>
            </w:pPr>
            <w:r w:rsidRPr="003213CB">
              <w:t>L-Istati Membri għandhom</w:t>
            </w:r>
            <w:r w:rsidRPr="003213CB">
              <w:rPr>
                <w:b/>
                <w:i/>
              </w:rPr>
              <w:t xml:space="preserve"> minnufih</w:t>
            </w:r>
            <w:r w:rsidRPr="003213CB">
              <w:t>, u mhux aktar tard minn ħamest ijiem</w:t>
            </w:r>
            <w:r w:rsidRPr="003213CB">
              <w:rPr>
                <w:b/>
                <w:i/>
              </w:rPr>
              <w:t xml:space="preserve"> mill-wasla fit-territorju tal-UE</w:t>
            </w:r>
            <w:r w:rsidRPr="003213CB">
              <w:t xml:space="preserve"> ta' minorenni mhux akkumpanjat,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akkumpanjati għandhon jiġi infurmati immedjatament bil-ħatra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22(2), għal dan il-għan għandu jkollu l-kompetenzi meħtieġa u ma għandux ikollu reġistru verifikat ta'</w:t>
            </w:r>
            <w:r w:rsidRPr="003213CB">
              <w:rPr>
                <w:b/>
                <w:i/>
              </w:rPr>
              <w:t xml:space="preserve"> offiżi kriminali, u b'mod partikolari ta'</w:t>
            </w:r>
            <w:r w:rsidRPr="003213CB">
              <w:t xml:space="preserve"> reati jew offiżi relatati mat-tfal.</w:t>
            </w:r>
            <w:r w:rsidRPr="003213CB">
              <w:rPr>
                <w:b/>
                <w:i/>
              </w:rPr>
              <w:t xml:space="preserve"> L-awtoritajiet kompetenti għandhom j</w:t>
            </w:r>
            <w:r w:rsidR="00542AA5" w:rsidRPr="003213CB">
              <w:rPr>
                <w:b/>
                <w:i/>
              </w:rPr>
              <w:t xml:space="preserve">immonitorjaw b'mod regolari </w:t>
            </w:r>
            <w:r w:rsidRPr="003213CB">
              <w:rPr>
                <w:b/>
                <w:i/>
              </w:rPr>
              <w:t>l-kondotta tal-gwardjan</w:t>
            </w:r>
            <w:r w:rsidR="004E3B47" w:rsidRPr="003213CB">
              <w:rPr>
                <w:b/>
                <w:i/>
              </w:rPr>
              <w:t>, wara l-ħatra tiegħu/tagħha, b</w:t>
            </w:r>
            <w:r w:rsidRPr="003213CB">
              <w:rPr>
                <w:b/>
                <w:i/>
              </w:rPr>
              <w:t>l-għan li jiġi vverifikat jekk hemmx xi ħaġa mhux adattata għar-rwol ta' dan tal-aħħar.</w:t>
            </w:r>
            <w:r w:rsidRPr="003213CB">
              <w:t xml:space="preserve"> Sabiex ikun assigurat il-benesseri u l-iżvilupp soċjali tal-minorenni msemmija</w:t>
            </w:r>
            <w:r w:rsidRPr="003213CB">
              <w:rPr>
                <w:b/>
                <w:i/>
              </w:rPr>
              <w:t xml:space="preserve"> fl-Artikolu</w:t>
            </w:r>
            <w:r w:rsidRPr="003213CB">
              <w:t xml:space="preserve">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 m'għandhomx ikunu maħtura bħala gwardjani.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għandhom</w:t>
            </w:r>
            <w:r w:rsidRPr="003213CB">
              <w:t xml:space="preserve"> mill-aktar fis possibbli, u mhux aktar tard minn ħamest ijiem ta' xogħol mill-mument meta minorenni mhux akkumpanjat jagħmel applikazzjoni għal protezzjoni internazzjonali,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 u ma għandux ikollu reġistru verifikat ta' reati jew offiżi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jistgħu</w:t>
            </w:r>
            <w:r w:rsidRPr="003213CB">
              <w:t xml:space="preserve"> mill-aktar fis possibbli, u mhux aktar tard minn ħamest ijiem ta' xogħol mill-mument meta minorenni mhux akkumpanjat jagħmel applikazzjoni għal protezzjoni internazzjonali,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 u ma għandux ikollu reġistru verifikat ta' reati jew offiżi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Elly Schlein, Christine Revault D'Allonnes Bonnefoy,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mill-aktar fis possibbli, u mhux aktar tard minn ħamest ijiem</w:t>
            </w:r>
            <w:r w:rsidRPr="003213CB">
              <w:rPr>
                <w:b/>
                <w:i/>
              </w:rPr>
              <w:t xml:space="preserve"> ta' xogħol</w:t>
            </w:r>
            <w:r w:rsidRPr="003213CB">
              <w:t xml:space="preserve"> mill-mument meta minorenni mhux akkumpanjat jagħmel applikazzjoni għal protezzjoni internazzjonali,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 u ma għandux ikollu reġistru verifikat ta' reati jew offiżi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c>
          <w:tcPr>
            <w:tcW w:w="4876" w:type="dxa"/>
            <w:hideMark/>
          </w:tcPr>
          <w:p w:rsidR="008903E0" w:rsidRPr="003213CB" w:rsidRDefault="008903E0" w:rsidP="008903E0">
            <w:pPr>
              <w:pStyle w:val="Normal6"/>
              <w:rPr>
                <w:b/>
                <w:i/>
                <w:szCs w:val="24"/>
              </w:rPr>
            </w:pPr>
            <w:r w:rsidRPr="003213CB">
              <w:t>L-Istati Membri għandhom mill-aktar fis possibbli, u mhux aktar tard minn ħamest ijiem mill-mument meta minorenni mhux akkumpanjat jagħmel applikazzjoni għal protezzjoni internazzjonali,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w:t>
            </w:r>
            <w:r w:rsidRPr="003213CB">
              <w:rPr>
                <w:b/>
                <w:i/>
              </w:rPr>
              <w:t xml:space="preserve"> l-kwalifiki u</w:t>
            </w:r>
            <w:r w:rsidRPr="003213CB">
              <w:t xml:space="preserve"> l-kompetenzi meħtieġa u ma għandux ikollu reġistru verifikat ta' reati jew offiżi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l-gwardjani jinħatru malajr kemm jista' jkun. Fit-tmiem il-ġimgħa, il-minorenni mhux akkumpanjati xorta waħda jibqgħu mhux akkumpanjati, għalhekk jenħtieġ li l-limitu ta' żmien ta' ħamest ijiem ikun ta' ħamest ijiem biss u mhux ta' ħamest ijiem ta' xogħol. Jenħtieġ li l-gwardjani kollha jkunu kkwalifikati b'mod xieraq.</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mill-aktar fis possibbli, u mhux aktar tard minn ħamest ijiem</w:t>
            </w:r>
            <w:r w:rsidRPr="003213CB">
              <w:rPr>
                <w:b/>
                <w:i/>
              </w:rPr>
              <w:t xml:space="preserve"> ta' xogħol</w:t>
            </w:r>
            <w:r w:rsidRPr="003213CB">
              <w:t xml:space="preserve"> mill-mument meta minorenni mhux akkumpanjat</w:t>
            </w:r>
            <w:r w:rsidRPr="003213CB">
              <w:rPr>
                <w:b/>
                <w:i/>
              </w:rPr>
              <w:t xml:space="preserve"> jagħmel applikazzjoni għal protezzjoni internazzjonali</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 u ma għandux ikollu reġistru verifikat ta' reati jew offiżi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c>
          <w:tcPr>
            <w:tcW w:w="4876" w:type="dxa"/>
            <w:hideMark/>
          </w:tcPr>
          <w:p w:rsidR="008903E0" w:rsidRPr="003213CB" w:rsidRDefault="008903E0" w:rsidP="008903E0">
            <w:pPr>
              <w:pStyle w:val="Normal6"/>
              <w:rPr>
                <w:b/>
                <w:i/>
                <w:szCs w:val="24"/>
              </w:rPr>
            </w:pPr>
            <w:r w:rsidRPr="003213CB">
              <w:t>L-Istati Membri għandhom mill-aktar fis possibbli, u mhux aktar tard minn ħamest ijiem mill-mument meta minorenni mhux akkumpanjat</w:t>
            </w:r>
            <w:r w:rsidRPr="003213CB">
              <w:rPr>
                <w:b/>
                <w:i/>
              </w:rPr>
              <w:t xml:space="preserve"> jasal fi Stat Membru</w:t>
            </w:r>
            <w:r w:rsidRPr="003213CB">
              <w:t>, jieħdu miżuri biex jiżguraw li gwardjan jirrappreżenta u jassisti lill-minorenni mhux akkumpanjati sabiex jgħinuhom jibbenefikaw mid-drittijiet u jikkonformaw mal-obbligi stipulati f'din id-Direttiva. Il-gwardjan maħtur skont l-Artikolu [22] tar-Regolament</w:t>
            </w:r>
            <w:r w:rsidRPr="003213CB">
              <w:rPr>
                <w:b/>
                <w:i/>
              </w:rPr>
              <w:t xml:space="preserve"> </w:t>
            </w:r>
            <w:r w:rsidRPr="003213CB">
              <w:t>(UE) Nru XXX/XXX [ir-Regolament dwar il-Proċeduri] jista' jwettaq dawn il-kompiti. Il-minorenni mhux akkumpanjat għandu jiġi infurmat mill-ewwel dwar il-ħatra tal-gwardjan. Meta organizzazzjoni tinħatar bħala gwardjan, hija għandha taħtar persuna responsabbli biex twettaq l-obbligi tal-gwardjan fir-rigward tal-minorenni akkumpanjati, skont din id-Direttiva. Il-gwardjan għandu jwettaq l-obbligi tiegħu skont il-prinċipju tal-aħjar interess tat-tfal, kif preskritt fl-Artikolu 22</w:t>
            </w:r>
            <w:r w:rsidRPr="003213CB">
              <w:rPr>
                <w:b/>
                <w:i/>
              </w:rPr>
              <w:t xml:space="preserve"> </w:t>
            </w:r>
            <w:r w:rsidRPr="003213CB">
              <w:t>(2), għal dan il-għan għandu jkollu l-kompetenzi meħtieġa</w:t>
            </w:r>
            <w:r w:rsidRPr="003213CB">
              <w:rPr>
                <w:b/>
                <w:i/>
              </w:rPr>
              <w:t>, għandu jirċievi taħriġ kontinwu</w:t>
            </w:r>
            <w:r w:rsidRPr="003213CB">
              <w:t xml:space="preserve"> u</w:t>
            </w:r>
            <w:r w:rsidRPr="003213CB">
              <w:rPr>
                <w:b/>
                <w:i/>
              </w:rPr>
              <w:t xml:space="preserve"> xieraq għal dan il-għan u</w:t>
            </w:r>
            <w:r w:rsidRPr="003213CB">
              <w:t xml:space="preserve"> ma għandux ikollu reġistru</w:t>
            </w:r>
            <w:r w:rsidRPr="003213CB">
              <w:rPr>
                <w:b/>
                <w:i/>
              </w:rPr>
              <w:t xml:space="preserve"> kriminali</w:t>
            </w:r>
            <w:r w:rsidRPr="003213CB">
              <w:t xml:space="preserve"> verifikat</w:t>
            </w:r>
            <w:r w:rsidRPr="003213CB">
              <w:rPr>
                <w:b/>
                <w:i/>
              </w:rPr>
              <w:t xml:space="preserve"> u lanqas reġistru</w:t>
            </w:r>
            <w:r w:rsidRPr="003213CB">
              <w:t xml:space="preserve"> ta' reati jew offiżi relatati mat-tfal. Sabiex ikun assigurat il-benesseri u l-iżvilupp soċjali tal-minorenni msemmija flArtikolu 22</w:t>
            </w:r>
            <w:r w:rsidRPr="003213CB">
              <w:rPr>
                <w:b/>
                <w:i/>
              </w:rPr>
              <w:t xml:space="preserve"> </w:t>
            </w:r>
            <w:r w:rsidRPr="003213CB">
              <w:t>(2)(b), il-persuna li taġixxi bħala gwardjan għandha tinbidel biss meta meħtieġ. Organizzazzjonijiet jew individwi li l-interessi tagħhom joħolqu kunflitt jew jistgħu possibbilment joħolqu kunflitt ma' dawk tal-minorenni mhux akkumpanjati m'għandhomx ikunu maħtura bħala gwardjani.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gwardjan</w:t>
            </w:r>
            <w:r w:rsidRPr="003213CB">
              <w:rPr>
                <w:b/>
                <w:i/>
              </w:rPr>
              <w:t xml:space="preserve"> ma jitpoġġiex</w:t>
            </w:r>
            <w:r w:rsidRPr="003213CB">
              <w:t xml:space="preserve"> responsabbli ta' għadd</w:t>
            </w:r>
            <w:r w:rsidRPr="003213CB">
              <w:rPr>
                <w:b/>
                <w:i/>
              </w:rPr>
              <w:t xml:space="preserve"> sporporzjonat</w:t>
            </w:r>
            <w:r w:rsidRPr="003213CB">
              <w:t xml:space="preserve"> ta' minorenni mhux akkumpanjati fl-istess ħin li</w:t>
            </w:r>
            <w:r w:rsidRPr="003213CB">
              <w:rPr>
                <w:b/>
                <w:i/>
              </w:rPr>
              <w:t xml:space="preserve"> ma jħalluhx</w:t>
            </w:r>
            <w:r w:rsidRPr="003213CB">
              <w:t xml:space="preserve"> kapaċi</w:t>
            </w:r>
            <w:r w:rsidRPr="003213CB">
              <w:rPr>
                <w:b/>
                <w:i/>
              </w:rPr>
              <w:t xml:space="preserve"> jwettaq</w:t>
            </w:r>
            <w:r w:rsidRPr="003213CB">
              <w:t xml:space="preserve"> il-kompiti</w:t>
            </w:r>
            <w:r w:rsidRPr="003213CB">
              <w:rPr>
                <w:b/>
                <w:i/>
              </w:rPr>
              <w:t xml:space="preserve"> tiegħu</w:t>
            </w:r>
            <w:r w:rsidRPr="003213CB">
              <w:t xml:space="preserve">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p>
        </w:tc>
        <w:tc>
          <w:tcPr>
            <w:tcW w:w="4876" w:type="dxa"/>
            <w:hideMark/>
          </w:tcPr>
          <w:p w:rsidR="008903E0" w:rsidRPr="003213CB" w:rsidRDefault="008903E0" w:rsidP="008903E0">
            <w:pPr>
              <w:pStyle w:val="Normal6"/>
              <w:rPr>
                <w:b/>
                <w:i/>
                <w:szCs w:val="24"/>
              </w:rPr>
            </w:pPr>
            <w:r w:rsidRPr="003213CB">
              <w:t>L-Istati Membri għandhom jiżguraw li gwardjan</w:t>
            </w:r>
            <w:r w:rsidRPr="003213CB">
              <w:rPr>
                <w:b/>
                <w:i/>
              </w:rPr>
              <w:t xml:space="preserve"> jitpoġġa</w:t>
            </w:r>
            <w:r w:rsidRPr="003213CB">
              <w:t xml:space="preserve"> responsabbli ta' għadd</w:t>
            </w:r>
            <w:r w:rsidRPr="003213CB">
              <w:rPr>
                <w:b/>
                <w:i/>
              </w:rPr>
              <w:t xml:space="preserve"> proporzjonat u limitat</w:t>
            </w:r>
            <w:r w:rsidRPr="003213CB">
              <w:t xml:space="preserve"> ta' minorenni mhux akkumpanjati fl-istess ħin</w:t>
            </w:r>
            <w:r w:rsidRPr="003213CB">
              <w:rPr>
                <w:b/>
                <w:i/>
              </w:rPr>
              <w:t xml:space="preserve"> sabiex jiġi żgurat</w:t>
            </w:r>
            <w:r w:rsidRPr="003213CB">
              <w:t xml:space="preserve"> li</w:t>
            </w:r>
            <w:r w:rsidRPr="003213CB">
              <w:rPr>
                <w:b/>
                <w:i/>
              </w:rPr>
              <w:t xml:space="preserve"> huwa jew hija jkun/tkun</w:t>
            </w:r>
            <w:r w:rsidRPr="003213CB">
              <w:t xml:space="preserve"> kapaċi</w:t>
            </w:r>
            <w:r w:rsidRPr="003213CB">
              <w:rPr>
                <w:b/>
                <w:i/>
              </w:rPr>
              <w:t xml:space="preserve"> jwettaq/twettaq</w:t>
            </w:r>
            <w:r w:rsidRPr="003213CB">
              <w:t xml:space="preserve"> il-kompiti</w:t>
            </w:r>
            <w:r w:rsidRPr="003213CB">
              <w:rPr>
                <w:b/>
                <w:i/>
              </w:rPr>
              <w:t xml:space="preserve"> tiegħu/tagħha</w:t>
            </w:r>
            <w:r w:rsidRPr="003213CB">
              <w:t xml:space="preserve">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r w:rsidRPr="003213CB">
              <w:rPr>
                <w:b/>
                <w:i/>
              </w:rPr>
              <w:t xml:space="preserve"> Il-minorenni mhux akkumpanjati għandhom jiġu informati, b'mod adattat għat-tfal u b'lingwa li huma jifhmu, dwar il-proċedura biex iressqu l-ilmenti kontra l-gwardjani tagħhom b'fiduċja u b'sigurtà u għandhom jingħataw id-dritt li jinstemgħu f'dan ir-rigward.</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489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Christine Revault D'Allonnes Bonnefoy, Soraya Post, Anna Hedh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gwardjan</w:t>
            </w:r>
            <w:r w:rsidRPr="003213CB">
              <w:rPr>
                <w:b/>
                <w:i/>
              </w:rPr>
              <w:t xml:space="preserve"> ma jitpoġġiex</w:t>
            </w:r>
            <w:r w:rsidRPr="003213CB">
              <w:t xml:space="preserve"> responsabbli ta' għadd</w:t>
            </w:r>
            <w:r w:rsidRPr="003213CB">
              <w:rPr>
                <w:b/>
                <w:i/>
              </w:rPr>
              <w:t xml:space="preserve"> sporporzjonat</w:t>
            </w:r>
            <w:r w:rsidRPr="003213CB">
              <w:t xml:space="preserve"> ta'</w:t>
            </w:r>
            <w:r w:rsidRPr="003213CB">
              <w:rPr>
                <w:b/>
                <w:i/>
              </w:rPr>
              <w:t xml:space="preserve"> minorenni</w:t>
            </w:r>
            <w:r w:rsidRPr="003213CB">
              <w:t xml:space="preserve"> mhux akkumpanjati fl-istess ħin li</w:t>
            </w:r>
            <w:r w:rsidRPr="003213CB">
              <w:rPr>
                <w:b/>
                <w:i/>
              </w:rPr>
              <w:t xml:space="preserve"> ma jħalluhx</w:t>
            </w:r>
            <w:r w:rsidRPr="003213CB">
              <w:t xml:space="preserve"> kapaċi jwettaq il-kompiti tiegħu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p>
        </w:tc>
        <w:tc>
          <w:tcPr>
            <w:tcW w:w="4876" w:type="dxa"/>
            <w:hideMark/>
          </w:tcPr>
          <w:p w:rsidR="008903E0" w:rsidRPr="003213CB" w:rsidRDefault="008903E0" w:rsidP="008903E0">
            <w:pPr>
              <w:pStyle w:val="Normal6"/>
              <w:rPr>
                <w:b/>
                <w:i/>
                <w:szCs w:val="24"/>
              </w:rPr>
            </w:pPr>
            <w:r w:rsidRPr="003213CB">
              <w:t>L-Istati Membri għandhom jiżguraw li gwardjan</w:t>
            </w:r>
            <w:r w:rsidRPr="003213CB">
              <w:rPr>
                <w:b/>
                <w:i/>
              </w:rPr>
              <w:t xml:space="preserve"> jitpoġġa</w:t>
            </w:r>
            <w:r w:rsidRPr="003213CB">
              <w:t xml:space="preserve"> responsabbli ta' għadd</w:t>
            </w:r>
            <w:r w:rsidRPr="003213CB">
              <w:rPr>
                <w:b/>
                <w:i/>
              </w:rPr>
              <w:t xml:space="preserve"> limitat</w:t>
            </w:r>
            <w:r w:rsidRPr="003213CB">
              <w:t xml:space="preserve"> ta' mhux</w:t>
            </w:r>
            <w:r w:rsidRPr="003213CB">
              <w:rPr>
                <w:b/>
                <w:i/>
              </w:rPr>
              <w:t xml:space="preserve"> aktar minn 20 minorenni mhux</w:t>
            </w:r>
            <w:r w:rsidRPr="003213CB">
              <w:t xml:space="preserve"> akkumpanjati fl-istess ħin</w:t>
            </w:r>
            <w:r w:rsidRPr="003213CB">
              <w:rPr>
                <w:b/>
                <w:i/>
              </w:rPr>
              <w:t xml:space="preserve"> sabiex jiġi żgurat</w:t>
            </w:r>
            <w:r w:rsidRPr="003213CB">
              <w:t xml:space="preserve"> li</w:t>
            </w:r>
            <w:r w:rsidRPr="003213CB">
              <w:rPr>
                <w:b/>
                <w:i/>
              </w:rPr>
              <w:t xml:space="preserve"> l-gwardjan ikun</w:t>
            </w:r>
            <w:r w:rsidRPr="003213CB">
              <w:t xml:space="preserve"> kapaċi jwettaq il-kompiti tiegħu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r w:rsidRPr="003213CB">
              <w:rPr>
                <w:b/>
                <w:i/>
              </w:rPr>
              <w:t xml:space="preserve"> Għal dan il-għan, il-minorenni mhux akkumpanjati għandhom jingħataw informazzjoni b'mod adattat għat-tfal u b'lingwa li huma jifhmu, dwar min huma dawn l-entitajiet jew il-persuni u dwar kif iressqu l-ilmenti kontra l-gwardjani tagħhom b'fiduċja u sigurtà.</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Il-proposta tal-Kummissjoni għandha intenzjoni tajba iżda hija nieqsa minn ċertezza legali. Sabiex jiġi żgurat li l-gwardjani jkunu kapaċi jwettqu b'mod adegwat ir-rwol tagħhom, jenħtieġ li dawn, fi kwalunkwe ħin partikolari, ma jkunux responsabbli għal aktar minn 20 minorenni mhux akkumpanjati. Dan il-limitu massimu se jipprovdi ċarezza legali. Il-massimu ta' 20 minorenni mhux akkumpanjati jitqies bħala prattika tajba mill-esperti f'dan il-qasam tal-kustodja tal-minorenni, bħan-NIDOS u l-UNHCR.</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 Dennis de Jong</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gwardjan ma jitpoġġiex responsabbli ta' għadd sporporzjonat ta' minorenni mhux akkumpanjati fl-istess ħin li ma jħalluhx kapaċi jwettaq il-kompiti tiegħu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p>
        </w:tc>
        <w:tc>
          <w:tcPr>
            <w:tcW w:w="4876" w:type="dxa"/>
            <w:hideMark/>
          </w:tcPr>
          <w:p w:rsidR="008903E0" w:rsidRPr="003213CB" w:rsidRDefault="008903E0" w:rsidP="008903E0">
            <w:pPr>
              <w:pStyle w:val="Normal6"/>
              <w:rPr>
                <w:b/>
                <w:i/>
                <w:szCs w:val="24"/>
              </w:rPr>
            </w:pPr>
            <w:r w:rsidRPr="003213CB">
              <w:t>L-Istati Membri għandhom jiżguraw li gwardjan ma jitpoġġiex responsabbli ta' għadd sporporzjonat ta' minorenni mhux akkumpanjati fl-istess ħin li ma jħalluhx kapaċi jwettaq il-kompiti tiegħu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r w:rsidRPr="003213CB">
              <w:rPr>
                <w:b/>
                <w:i/>
              </w:rPr>
              <w:t xml:space="preserve"> Għal dan il-għan, il-minorenni mhux akkumpanjati għandhom jingħataw informazzjoni b'mod adattat għat-tfal u b'lingwa li huma jifhmu, dwar min huma dawn l-entitajiet jew il-persuni u dwar kif iressqu l-ilmenti kontra l-gwardjani tagħhom b'fiduċja u sigurtà.</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w:t>
            </w:r>
            <w:r w:rsidRPr="003213CB">
              <w:rPr>
                <w:b/>
                <w:i/>
              </w:rPr>
              <w:t xml:space="preserve"> għandhom</w:t>
            </w:r>
            <w:r w:rsidRPr="003213CB">
              <w:t xml:space="preserve"> jiżguraw li gwardjan ma jitpoġġiex responsabbli ta' għadd sporporzjonat ta' minorenni mhux akkumpanjati fl-istess ħin li ma jħalluhx kapaċi jwettaq il-kompiti tiegħu b'mod effettiv. L-Istati Membri</w:t>
            </w:r>
            <w:r w:rsidRPr="003213CB">
              <w:rPr>
                <w:b/>
                <w:i/>
              </w:rPr>
              <w:t xml:space="preserve"> għandhom</w:t>
            </w:r>
            <w:r w:rsidRPr="003213CB">
              <w:t xml:space="preserve">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p>
        </w:tc>
        <w:tc>
          <w:tcPr>
            <w:tcW w:w="4876" w:type="dxa"/>
            <w:hideMark/>
          </w:tcPr>
          <w:p w:rsidR="008903E0" w:rsidRPr="003213CB" w:rsidRDefault="008903E0" w:rsidP="008903E0">
            <w:pPr>
              <w:pStyle w:val="Normal6"/>
              <w:rPr>
                <w:b/>
                <w:i/>
                <w:szCs w:val="24"/>
              </w:rPr>
            </w:pPr>
            <w:r w:rsidRPr="003213CB">
              <w:t>L-Istati Membri</w:t>
            </w:r>
            <w:r w:rsidRPr="003213CB">
              <w:rPr>
                <w:b/>
                <w:i/>
              </w:rPr>
              <w:t xml:space="preserve"> jistgħu</w:t>
            </w:r>
            <w:r w:rsidRPr="003213CB">
              <w:t xml:space="preserve"> jiżguraw li gwardjan ma jitpoġġiex responsabbli ta' għadd sporporzjonat ta' minorenni mhux akkumpanjati fl-istess ħin li ma jħalluhx kapaċi jwettaq il-kompiti tiegħu b'mod effettiv. L-Istati Membri</w:t>
            </w:r>
            <w:r w:rsidRPr="003213CB">
              <w:rPr>
                <w:b/>
                <w:i/>
              </w:rPr>
              <w:t xml:space="preserve"> jistgħu</w:t>
            </w:r>
            <w:r w:rsidRPr="003213CB">
              <w:t xml:space="preserve">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Alessandra Mussolini, Salvatore Domenico Pogliese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għandhom jiżguraw li gwardjan</w:t>
            </w:r>
            <w:r w:rsidRPr="003213CB">
              <w:rPr>
                <w:b/>
                <w:i/>
              </w:rPr>
              <w:t xml:space="preserve"> ma jitpoġġiex</w:t>
            </w:r>
            <w:r w:rsidRPr="003213CB">
              <w:t xml:space="preserve"> responsabbli ta' għadd</w:t>
            </w:r>
            <w:r w:rsidRPr="003213CB">
              <w:rPr>
                <w:b/>
                <w:i/>
              </w:rPr>
              <w:t xml:space="preserve"> sporporzjonat</w:t>
            </w:r>
            <w:r w:rsidRPr="003213CB">
              <w:t xml:space="preserve"> ta' minorenni mhux akkumpanjati fl-istess ħin li ma jħalluhx kapaċi jwettaq il-kompiti tiegħu b'mod effettiv. L-Istati Membri għandhom jaħtru entitajiet jew persuni responsabbli biex jagħmlu monitoraġġ f'intervalli regolari biex jiżguraw li l-gwardjani jwettqu l-kompiti tagħhom b'mod sodisfaċenti. Dawk l-entitajiet jew il-persuni għandu jkollhom il-kompetenza wkoll li jeżaminaw l-ilmenti ppreżentati mill-minorenni akkumpanjati kontra l-gwardjan tagħhom.</w:t>
            </w:r>
          </w:p>
        </w:tc>
        <w:tc>
          <w:tcPr>
            <w:tcW w:w="4876" w:type="dxa"/>
            <w:hideMark/>
          </w:tcPr>
          <w:p w:rsidR="008903E0" w:rsidRPr="003213CB" w:rsidRDefault="008903E0" w:rsidP="008903E0">
            <w:pPr>
              <w:pStyle w:val="Normal6"/>
              <w:rPr>
                <w:b/>
                <w:i/>
                <w:szCs w:val="24"/>
              </w:rPr>
            </w:pPr>
            <w:r w:rsidRPr="003213CB">
              <w:t>L-Istati Membri għandhom jiżguraw li gwardjan</w:t>
            </w:r>
            <w:r w:rsidRPr="003213CB">
              <w:rPr>
                <w:b/>
                <w:i/>
              </w:rPr>
              <w:t xml:space="preserve"> jitpoġġa</w:t>
            </w:r>
            <w:r w:rsidRPr="003213CB">
              <w:t xml:space="preserve"> responsabbli ta' għadd</w:t>
            </w:r>
            <w:r w:rsidRPr="003213CB">
              <w:rPr>
                <w:b/>
                <w:i/>
              </w:rPr>
              <w:t xml:space="preserve"> aċċettabbli u limitat</w:t>
            </w:r>
            <w:r w:rsidRPr="003213CB">
              <w:t xml:space="preserve"> ta' minorenni mhux akkumpanjati fl-istess ħin li ma jħalluhx kapaċi jwettaq il-kompiti tiegħu b'mod effettiv. L-Istati Membri għandhom jaħtru entitajiet jew persuni responsabbli biex jagħmlu monitoraġġ</w:t>
            </w:r>
            <w:r w:rsidRPr="003213CB">
              <w:rPr>
                <w:b/>
                <w:i/>
              </w:rPr>
              <w:t>, fl-ewwel xahar tal-ħatra tal-gwardjan, u wara</w:t>
            </w:r>
            <w:r w:rsidRPr="003213CB">
              <w:t xml:space="preserve"> f'intervalli regolari biex jiżguraw li l-gwardjani jwettqu l-kompiti tagħhom b'mod sodisfaċenti. Dawk l-entitajiet jew il-persuni għandu jkollhom il-kompetenza wkoll li jeżaminaw l-ilmenti ppreżentati mill-minorenni akkumpanjati kontra l-gwardjan tagħhom.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Sabiex il-gwardjani jieħdu ħsieb kif suppost tal-minorenni mhux akkumpanjati allokati lilhom, dawn jenħtieġ li jkunu responsabbli biss għal numru limitat. Ir-raġuni għaliex fl-ewwel xahar tal-ħatra tagħhom jiġi vvalutat jekk il-gwardjani humiex qed iwettqu l-kompiti tagħhom b'mod korrett hija minħabba li ż-żmien inizjali mqatta' mal-minorenni jidher li huwa kruċjali biex tiġi stabbilita relazzjoni ta' fiduċja fit-tul. Huwa wkoll importanti li jiġi vverifikat mal-ewwel opportunità jekk l-gwardjan huwiex qed jaqdi l-kompiti tiegħu b'mod affidabbli.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1 – subparagrafu 2a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Mal-wasla tal-minorenni mhux akkumpanjati, l-Istati Membri għandhom jipprovdulhom:</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(a)</w:t>
            </w:r>
            <w:r w:rsidRPr="003213CB">
              <w:rPr>
                <w:b/>
                <w:i/>
              </w:rPr>
              <w:tab/>
              <w:t>aċċess immedjat għall-kura tas-saħħa u l-edukazzjoni bl-istess kundizzjonijiet bħall-minorenni ċittadini tagħhom</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 xml:space="preserve">(b) </w:t>
            </w:r>
            <w:r w:rsidRPr="003213CB">
              <w:rPr>
                <w:b/>
                <w:i/>
              </w:rPr>
              <w:tab/>
              <w:t>l-informazzjoni meħtieġa kollha dwar id-drittijiet, il-proċeduri u l-opportunitajiet ta' protezzjoni tagħhom b'mod adattat għat-tfal u b'lingwa li huma jifhmu. Għal dan il-għan, l-Uffiċċju Ewropew ta' Appoġġ fil-Qasam tal-Asil għandu jappoġġja lill-Istati Membri fil-produzzjoni ta' materjal ta' akkoljenza biex jinforma lit-tfal.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Minorenni mhux akkumpanjati għandhom bżonnijiet bażiċi speċifiċi minn meta jaslu, indipendentement minn jekk humiex applikanti għall-asil, migranti ekonomiċi jew tfal ittraffikati. L-għan ta' din l-emenda huwa li tiżgura li mal-wasla tal-minorenni mhux akkumpanjati, dawn jiġu infurmati kif xieraq dwar id-drittijiet, il-proċedura u l-protezzjoni tagħhom u jingħataw aċċess immedjat għall-kura tas-saħħa, fid-dawl tal-vulnerabbiltà partikolari tagħhom, kif ukoll fid-dawl tat-trawmi li huma setgħu ġew esposti għalihom matul il-vjaġġ tagħhom.</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jistgħu jqiegħdu minorenni mhux akkompanjati ta' 16-il sena jew iktar f'ċentri ta' akkomodazzjoni għal applikanti adulti, jekk dan ikun fl-aħjar interess tagħhom, kif stipulat mill-Artikolu 22</w:t>
            </w:r>
            <w:r w:rsidRPr="003213CB">
              <w:rPr>
                <w:b/>
                <w:i/>
              </w:rPr>
              <w:t xml:space="preserve"> </w:t>
            </w:r>
            <w:r w:rsidRPr="003213CB">
              <w:t>(2).</w:t>
            </w:r>
          </w:p>
        </w:tc>
        <w:tc>
          <w:tcPr>
            <w:tcW w:w="4876" w:type="dxa"/>
            <w:hideMark/>
          </w:tcPr>
          <w:p w:rsidR="008903E0" w:rsidRPr="003213CB" w:rsidRDefault="008903E0" w:rsidP="008903E0">
            <w:pPr>
              <w:pStyle w:val="Normal6"/>
              <w:rPr>
                <w:b/>
                <w:i/>
                <w:szCs w:val="24"/>
              </w:rPr>
            </w:pPr>
            <w:r w:rsidRPr="003213CB">
              <w:t>L-Istati Membri jistgħu jqiegħdu minorenni mhux akkompanjati ta' 16-il sena jew iktar f'ċentri ta' akkomodazzjoni għal applikanti adulti, jekk dan ikun fl-aħjar interess tagħhom, kif stipulat mill-Artikolu 22</w:t>
            </w:r>
            <w:r w:rsidRPr="003213CB">
              <w:rPr>
                <w:b/>
                <w:i/>
              </w:rPr>
              <w:t xml:space="preserve"> </w:t>
            </w:r>
            <w:r w:rsidRPr="003213CB">
              <w:t>(2)</w:t>
            </w:r>
            <w:r w:rsidRPr="003213CB">
              <w:rPr>
                <w:b/>
                <w:i/>
              </w:rPr>
              <w:t xml:space="preserve"> jew fl-aħjar interess ta' oħrajn</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Bosta applikanti mhux akkumpanjati li għandhom aktar minn 16-il sena kkawżaw problemi serji fiċ-ċentri ta' akkomodazzjoni magħżula għall-minorenni. Sabiex jiġi salvagwardjat l-ordni fiċ-ċentri ta' akkomodazzjoni, jenħtieġ li dawk il-minorenni li jaqilgħu l-inkwiet u li għandhom aktar minn 16-il sena, jinżammu flimkien mal-adulti.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23 – paragrafu 3</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3.</w:t>
            </w:r>
            <w:r w:rsidRPr="003213CB">
              <w:rPr>
                <w:b/>
                <w:i/>
              </w:rPr>
              <w:tab/>
              <w:t>L-Istati Membri għandhom jibdew jittraċċaw il-membri tal-familja tal-minorenni mhux akkompanjati, fejn meħtieġ bl-assistenza internazzjonali jew ta' organizzazzjonijiet relevanti oħra, mill-aktar fis wara li tkun iddepożitata applikazzjoni għall-protezzjoni internazzjonali filwaqt li jipproteġu l-aħjar interessi tagħhom. F'każijiet fejn jista' jkun hemm theddida għall-ħajja jew l-integrità tal-minorenni jew il-qraba stretti tiegħu jew tagħha, b'mod partikolari jekk huma baqgħu fil-pajjiż ta' orġini tagħhom, trid issir attenzjoni biex ikun żgurat li l-ġbir, l-ipproċessar u ċ-ċirkolazzjoni ta' informazzjoni dwar dawk il-persuni ssir fuq bażi konfidenzjali, biex ikun evitat li s-sigurta tagħhom titqiegħed fil-periklu.</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din id-Direttiva żżomm lura milli tindirizza kwistjonijiet relatati mar-riunifikazzjoni tal-familja. F'bosta każijiet, riunifikazzjoni tal-familja ta' malajr, tista' xxekkel l-integrazzjoni b'suċċess tal-applikant minorenni peress li din tnaqqas l-awtodipendenza tiegħu jew tagħha.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jiżguraw li persuni li kienu soġġetti għal</w:t>
            </w:r>
            <w:r w:rsidRPr="003213CB">
              <w:rPr>
                <w:b/>
                <w:i/>
              </w:rPr>
              <w:t xml:space="preserve"> ħsara</w:t>
            </w:r>
            <w:r w:rsidRPr="003213CB">
              <w:t xml:space="preserve"> abbażi tas-sess tagħhom, tortura, stupru jew atti serji oħra ta' vjolenza</w:t>
            </w:r>
            <w:r w:rsidRPr="003213CB">
              <w:rPr>
                <w:b/>
                <w:i/>
              </w:rPr>
              <w:t xml:space="preserve"> oħra jirċievu t-trattament meħtieġ</w:t>
            </w:r>
            <w:r w:rsidRPr="003213CB">
              <w:t xml:space="preserve"> għad-danni kkawżati b'tali atti b'mod partikolari aċċess għal servizzi ta' trattament jew kura mediċi u psikoloġiċi adatti.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jiżguraw li persuni li kienu soġġetti għal</w:t>
            </w:r>
            <w:r w:rsidRPr="003213CB">
              <w:rPr>
                <w:b/>
                <w:i/>
              </w:rPr>
              <w:t xml:space="preserve"> vjolenza sesswali u</w:t>
            </w:r>
            <w:r w:rsidRPr="003213CB">
              <w:t xml:space="preserve"> abbażi tas-sess tagħhom,</w:t>
            </w:r>
            <w:r w:rsidRPr="003213CB">
              <w:rPr>
                <w:b/>
                <w:i/>
              </w:rPr>
              <w:t xml:space="preserve"> forom oħra ta' vjolenza motivata mill-preġudizzju tagħhom,</w:t>
            </w:r>
            <w:r w:rsidRPr="003213CB">
              <w:t xml:space="preserve"> tortura, stupru jew atti serji oħra ta' vjolenza</w:t>
            </w:r>
            <w:r w:rsidRPr="003213CB">
              <w:rPr>
                <w:b/>
                <w:i/>
              </w:rPr>
              <w:t xml:space="preserve"> psikoloġika, fiżika jew sesswali jiġu pprovduti b'servizzi ta' riabilitazzjoni olistika</w:t>
            </w:r>
            <w:r w:rsidRPr="003213CB">
              <w:t xml:space="preserve"> għad-danni kkawżati b'tali atti b'mod partikolari aċċess għal servizzi ta' trattament jew kura mediċi u psikoloġiċi adatti</w:t>
            </w:r>
            <w:r w:rsidRPr="003213CB">
              <w:rPr>
                <w:b/>
                <w:i/>
              </w:rPr>
              <w:t xml:space="preserve"> kif ukoll konsulenza kkwalifikata, bl-appoġġ ta' interpretu kkwalifikat fejn ikun meħtieġ</w:t>
            </w:r>
            <w:r w:rsidRPr="003213CB">
              <w:t>.</w:t>
            </w:r>
            <w:r w:rsidRPr="003213CB">
              <w:rPr>
                <w:b/>
                <w:i/>
              </w:rPr>
              <w:t xml:space="preserve"> L-aċċess għal dak l-appoġġ għandu jingħata kmieni kemm jista' jkun wara li tkun ġiet identifikata l-vittma.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marbuta b'mod intrinsiku mal-emendi ammissibbli tal-abbozz tar-rapport li jfittex li jtejjeb il-kundizzjonijiet għall-applikanti bi bżonnijiet ta' akkoljenza speċjali.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Elly Schlein, Christine Revault D'Allonnes Bonnefoy, Soraya Post,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jiżguraw li persuni li kienu soġġetti għal</w:t>
            </w:r>
            <w:r w:rsidRPr="003213CB">
              <w:rPr>
                <w:b/>
                <w:i/>
              </w:rPr>
              <w:t xml:space="preserve"> ħsara</w:t>
            </w:r>
            <w:r w:rsidRPr="003213CB">
              <w:t xml:space="preserve"> abbażi tas-sess tagħhom, tortura, stupru jew atti serji oħra ta' vjolenza</w:t>
            </w:r>
            <w:r w:rsidRPr="003213CB">
              <w:rPr>
                <w:b/>
                <w:i/>
              </w:rPr>
              <w:t xml:space="preserve"> oħra jirċievu t-trattament meħtieġ</w:t>
            </w:r>
            <w:r w:rsidRPr="003213CB">
              <w:t xml:space="preserve"> għad-danni kkawżati b'tali atti b'mod partikolari aċċess għal servizzi ta' trattament jew kura mediċi u psikoloġiċi adatti.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jiżguraw li persuni li kienu soġġetti għal</w:t>
            </w:r>
            <w:r w:rsidRPr="003213CB">
              <w:rPr>
                <w:b/>
                <w:i/>
              </w:rPr>
              <w:t xml:space="preserve"> vjolenza sesswali u</w:t>
            </w:r>
            <w:r w:rsidRPr="003213CB">
              <w:t xml:space="preserve"> abbażi tas-sess tagħhom,</w:t>
            </w:r>
            <w:r w:rsidRPr="003213CB">
              <w:rPr>
                <w:b/>
                <w:i/>
              </w:rPr>
              <w:t xml:space="preserve"> forom oħra ta' vjolenza motivata mill-preġudizzju tagħhom,</w:t>
            </w:r>
            <w:r w:rsidRPr="003213CB">
              <w:t xml:space="preserve"> tortura, stupru jew atti serji oħra ta' vjolenza</w:t>
            </w:r>
            <w:r w:rsidRPr="003213CB">
              <w:rPr>
                <w:b/>
                <w:i/>
              </w:rPr>
              <w:t xml:space="preserve"> psikoloġika, fiżika jew sesswali jiġu pprovduti b'servizzi ta' riabilitazzjoni olistika</w:t>
            </w:r>
            <w:r w:rsidRPr="003213CB">
              <w:t xml:space="preserve"> għad-danni kkawżati b'tali atti b'mod partikolari aċċess għal servizzi ta' trattament jew kura mediċi u psikoloġiċi adatti</w:t>
            </w:r>
            <w:r w:rsidRPr="003213CB">
              <w:rPr>
                <w:b/>
                <w:i/>
              </w:rPr>
              <w:t xml:space="preserve"> kif ukoll konsulenza kkwalifikata, bl-appoġġ ta' interpretu kkwalifikat fejn ikun meħtieġ</w:t>
            </w:r>
            <w:r w:rsidRPr="003213CB">
              <w:t>.</w:t>
            </w:r>
            <w:r w:rsidRPr="003213CB">
              <w:rPr>
                <w:b/>
                <w:i/>
              </w:rPr>
              <w:t xml:space="preserve"> L-aċċess għal dak l-appoġġ għandu jingħata kmieni kemm jista' jkun wara li tkun ġiet identifikata l-vittma.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jiġi żgurat li din id-Direttiva tikkonforma ma' standards internazzjonali u tiggarantixxi kundizzjonijiet ta' akkoljenza adegwati għall-vittmi tat-tortura. Dan jenħtieġ li jinkludi r-referenza espliċita ta' konsulenza kkwalifikata; l-obbligu li jiġi pprovdut appoġġ kmieni kemm jista' jkun; l-għoti tal-appoġġ ta' interpretu kkwalifikat.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jiżguraw li persuni li kienu</w:t>
            </w:r>
            <w:r w:rsidRPr="003213CB">
              <w:rPr>
                <w:b/>
                <w:i/>
              </w:rPr>
              <w:t xml:space="preserve"> </w:t>
            </w:r>
            <w:r w:rsidRPr="003213CB">
              <w:t>soġġetti għal</w:t>
            </w:r>
            <w:r w:rsidRPr="003213CB">
              <w:rPr>
                <w:b/>
                <w:i/>
              </w:rPr>
              <w:t xml:space="preserve"> ħsara abbażi tas-sess tagħhom,</w:t>
            </w:r>
            <w:r w:rsidRPr="003213CB">
              <w:t xml:space="preserve"> tortura, stupru jew atti serji oħra ta' vjolenza oħra jirċievu t-trattament meħtieġ għad-danni kkawżati b'tali atti b'mod partikolari aċċess għal servizzi ta' trattament jew kura mediċi u psikoloġiċi adatti.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jiżguraw li persuni li kienu</w:t>
            </w:r>
            <w:r w:rsidRPr="003213CB">
              <w:rPr>
                <w:b/>
                <w:i/>
              </w:rPr>
              <w:t xml:space="preserve"> </w:t>
            </w:r>
            <w:r w:rsidR="00542AA5" w:rsidRPr="003213CB">
              <w:t xml:space="preserve">soġġetti </w:t>
            </w:r>
            <w:r w:rsidRPr="003213CB">
              <w:t>għal tortura, stupru jew atti serji oħra ta' vjolenza oħra jirċievu t-trattament meħtieġ għad-danni kkawżati b' tali atti b'mod partikolari aċċess għal servizzi ta' trattament jew kura mediċi u psikoloġiċi adatti.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499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w:t>
            </w:r>
            <w:r w:rsidRPr="003213CB">
              <w:rPr>
                <w:b/>
                <w:i/>
              </w:rPr>
              <w:t xml:space="preserve"> għandhom</w:t>
            </w:r>
            <w:r w:rsidRPr="003213CB">
              <w:t xml:space="preserve"> jiżguraw li persuni li kienu</w:t>
            </w:r>
            <w:r w:rsidRPr="003213CB">
              <w:rPr>
                <w:b/>
                <w:i/>
              </w:rPr>
              <w:t xml:space="preserve"> </w:t>
            </w:r>
            <w:r w:rsidRPr="003213CB">
              <w:t>soġġetti għal ħsara</w:t>
            </w:r>
            <w:r w:rsidRPr="003213CB">
              <w:rPr>
                <w:b/>
                <w:i/>
              </w:rPr>
              <w:t xml:space="preserve"> abbażi tas-sess tagħhom</w:t>
            </w:r>
            <w:r w:rsidRPr="003213CB">
              <w:t>, tortura, stupru jew atti serji oħra ta' vjolenza oħra jirċievu t-trattament meħtieġ għad-danni kkawżati b'tali atti b'mod partikolari aċċess għal servizzi ta' trattament jew kura mediċi u psikoloġiċi adatti.</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w:t>
            </w:r>
            <w:r w:rsidRPr="003213CB">
              <w:rPr>
                <w:b/>
                <w:i/>
              </w:rPr>
              <w:t xml:space="preserve"> jistgħu</w:t>
            </w:r>
            <w:r w:rsidRPr="003213CB">
              <w:t xml:space="preserve"> jiżguraw li persuni li kienu</w:t>
            </w:r>
            <w:r w:rsidRPr="003213CB">
              <w:rPr>
                <w:b/>
                <w:i/>
              </w:rPr>
              <w:t xml:space="preserve"> </w:t>
            </w:r>
            <w:r w:rsidRPr="003213CB">
              <w:t>ssuġġettati għal ħsara, tortura, stupru jew atti serji oħra ta' vjolenza oħra jirċievu t-trattament meħtieġ għad-danni kkawżati b' tali atti b'mod partikolari aċċess għal servizzi ta' trattament jew kura mediċi u psikoloġiċi adatti.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 Sylvie Guillaume, Elly Schlein, Christine Revault D'Allonnes Bonnefoy, Soraya Post, Anna Hedh,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Dawk li jaħdmu mal-vittmi ta' tortura, stupru jew atti serji oħra ta' vjolenza għandhom ikunu ħadu u jibqgħu jirċievu taħriġ xieraq dwar il-ħtiġijiet tagħhom, u għandhom jintrabtu bir-regoli ta' konfidenzjalità pprovduti fil-liġi nazzjonali, rigward kwalunkwe informazzjoni li jiksbu matul xogħolhom.</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Dawk li jaħdmu mal-vittmi ta'</w:t>
            </w:r>
            <w:r w:rsidRPr="003213CB">
              <w:rPr>
                <w:b/>
                <w:i/>
              </w:rPr>
              <w:t xml:space="preserve"> ħsara abbażi tas-sess,</w:t>
            </w:r>
            <w:r w:rsidRPr="003213CB">
              <w:t xml:space="preserve"> tortura, stupru jew atti serji oħra ta' vjolenza</w:t>
            </w:r>
            <w:r w:rsidRPr="003213CB">
              <w:rPr>
                <w:b/>
                <w:i/>
              </w:rPr>
              <w:t xml:space="preserve"> psikoloġika, fiżika jew sesswali, inklużi l-professjonisti tas-saħħa li huma responsabbli mill-implimentazzjoni tal-paragrafu 1,</w:t>
            </w:r>
            <w:r w:rsidRPr="003213CB">
              <w:t xml:space="preserve"> għandhom ikunu ħadu u jibqgħu jirċievu taħriġ xieraq dwar il-ħtiġijiet tagħhom</w:t>
            </w:r>
            <w:r w:rsidRPr="003213CB">
              <w:rPr>
                <w:b/>
                <w:i/>
              </w:rPr>
              <w:t xml:space="preserve"> u l-metodi xierqa ta' riabilitazzjoni</w:t>
            </w:r>
            <w:r w:rsidRPr="003213CB">
              <w:t>, u għandhom jintrabtu bir-regoli ta' konfidenzjalità pprovduti fil-liġi nazzjonali</w:t>
            </w:r>
            <w:r w:rsidRPr="003213CB">
              <w:rPr>
                <w:b/>
                <w:i/>
              </w:rPr>
              <w:t xml:space="preserve"> u fil-kodiċi ta' etika professjonali</w:t>
            </w:r>
            <w:r w:rsidRPr="003213CB">
              <w:t>, rigward kwalunkwe informazzjoni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Għandu jiġi żgurat li din id-Direttiva tikkonforma mal-istandards internazzjonali u tiggarantixxi kundizzjonijiet ta' akkoljenza xierqa għall-vittmi tat-tortura. Jenħtieġ li dan jinkludi r-referenza espliċita tal-professjonisti tas-saħħa fost il-kategoriji tal-persunal li jenħtieġ li jkun imħarreġ kif xieraq, peress li l-professjonisti tas-saħħa li mhumiex membri tal-persunal tal-awtoritajiet responsabbli ta' spiss mhumiex koperti minn dan l-obbligu.</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Cornelia Ernst, Martina Anderson, Barbara Spinelli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Dawk li jaħdmu mal-vittmi ta' tortura, stupru jew atti serji oħra ta' vjolenza għandhom ikunu ħadu u jibqgħu jirċievu taħriġ xieraq dwar il-ħtiġijiet tagħhom, u għandhom jintrabtu bir-regoli ta' konfidenzjalità pprovduti fil-liġi nazzjonali, rigward kwalunkwe informazzjoni li jiksbu matul xogħolhom.</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Dawk li jaħdmu mal-vittmi ta'</w:t>
            </w:r>
            <w:r w:rsidRPr="003213CB">
              <w:rPr>
                <w:b/>
                <w:i/>
              </w:rPr>
              <w:t xml:space="preserve"> ħsara abbażi tas-sess,</w:t>
            </w:r>
            <w:r w:rsidRPr="003213CB">
              <w:t xml:space="preserve"> tortura, stupru jew atti serji oħra ta' vjolenza</w:t>
            </w:r>
            <w:r w:rsidRPr="003213CB">
              <w:rPr>
                <w:b/>
                <w:i/>
              </w:rPr>
              <w:t xml:space="preserve"> psikoloġika, fiżika jew sesswali, inklużi l-professjonisti tas-saħħa li huma responsabbli mill-implimentazzjoni tal-paragrafu 1,</w:t>
            </w:r>
            <w:r w:rsidRPr="003213CB">
              <w:t xml:space="preserve"> għandhom ikunu ħadu u jibqgħu jirċievu taħriġ xieraq dwar il-ħtiġijiet tagħhom</w:t>
            </w:r>
            <w:r w:rsidRPr="003213CB">
              <w:rPr>
                <w:b/>
                <w:i/>
              </w:rPr>
              <w:t xml:space="preserve"> u l-metodi xierqa ta' riabilitazzjoni</w:t>
            </w:r>
            <w:r w:rsidRPr="003213CB">
              <w:t>, u għandhom jintrabtu bir-regoli ta' konfidenzjalità pprovduti fil-liġi nazzjonali, rigward kwalunkwe informazzjoni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l-emenda hija marbuta b'mod intrinsiku mal-emendi ammissibbli tal-abbozz tar-rapport li jfittex li jtejjeb il-kundizzjonijiet għall-applikanti bi bżonnijiet ta' akkoljenza speċjali.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24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Dawk li jaħdmu mal-vittmi ta' tortura, stupru jew atti serji oħra ta' vjolenza għandhom ikunu ħadu</w:t>
            </w:r>
            <w:r w:rsidRPr="003213CB">
              <w:rPr>
                <w:b/>
                <w:i/>
              </w:rPr>
              <w:t xml:space="preserve"> u jibqgħu jirċievu</w:t>
            </w:r>
            <w:r w:rsidRPr="003213CB">
              <w:t xml:space="preserve"> taħriġ xieraq dwar il-ħtiġijiet</w:t>
            </w:r>
            <w:r w:rsidRPr="003213CB">
              <w:rPr>
                <w:b/>
                <w:i/>
              </w:rPr>
              <w:t xml:space="preserve"> tagħhom</w:t>
            </w:r>
            <w:r w:rsidRPr="003213CB">
              <w:t>, u għandhom jintrabtu bir-regoli ta' konfidenzjalità pprovduti fil-liġi nazzjonali, rigward kwalunkwe informazzjoni li jiksbu matul xogħolhom.</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Dawk li jaħdmu mal-vittmi ta' tortura, stupru jew atti serji oħra ta' vjolenza għandhom ikunu ħadu taħriġ xieraq dwar il-ħtiġijiet</w:t>
            </w:r>
            <w:r w:rsidRPr="003213CB">
              <w:rPr>
                <w:b/>
                <w:i/>
              </w:rPr>
              <w:t xml:space="preserve"> tal-vittmi</w:t>
            </w:r>
            <w:r w:rsidRPr="003213CB">
              <w:t>, u għandhom jintrabtu bir-regoli ta' konfidenzjalità pprovduti fil-liġi nazzjonali, rigward kwalunkwe informazzjoni</w:t>
            </w:r>
            <w:r w:rsidRPr="003213CB">
              <w:rPr>
                <w:b/>
                <w:i/>
              </w:rPr>
              <w:t xml:space="preserve"> dwar kwalunkwe każ individwali</w:t>
            </w:r>
            <w:r w:rsidRPr="003213CB">
              <w:t xml:space="preserve"> li jiksbu matul xogħolhom.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F'dawn il-każijiet, it-taħriġ kontinwu mhuwiex meħtieġ.</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Elly Schlein, Cécile Kashetu Kyenge</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2 – subparagrafu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F'każijiet ta' appell jew eżami quddiem awtorità ġudizzjarja</w:t>
            </w:r>
            <w:r w:rsidRPr="003213CB">
              <w:rPr>
                <w:b/>
                <w:i/>
              </w:rPr>
              <w:t xml:space="preserve"> msemmija</w:t>
            </w:r>
            <w:r w:rsidRPr="003213CB">
              <w:t xml:space="preserve"> fil-paragrafu 1, l-Istati Membri għandhom jiżguraw li l-assistenza u r-rappreżentanza legali mingħajr ħlas ikunu disponibbli fuq talba</w:t>
            </w:r>
            <w:r w:rsidRPr="003213CB">
              <w:rPr>
                <w:b/>
                <w:i/>
              </w:rPr>
              <w:t xml:space="preserve"> sa fejn tali għajnuna tkun meħtieġa biex jiżguraw aċċess effettiv għall-ġustizzja</w:t>
            </w:r>
            <w:r w:rsidRPr="003213CB">
              <w:t>. Dan għandu jinkludi, tal-anqas, it-tħejjija tad-dokumenti proċedurali meħtieġa u l-parteċipazzjoni fis-smigħ quddiem l-awtoritajiet ġudizzjarji f'isem l-applikant.</w:t>
            </w:r>
          </w:p>
        </w:tc>
        <w:tc>
          <w:tcPr>
            <w:tcW w:w="4876" w:type="dxa"/>
            <w:hideMark/>
          </w:tcPr>
          <w:p w:rsidR="008903E0" w:rsidRPr="003213CB" w:rsidRDefault="008903E0" w:rsidP="008903E0">
            <w:pPr>
              <w:pStyle w:val="Normal6"/>
              <w:rPr>
                <w:b/>
                <w:i/>
                <w:szCs w:val="24"/>
              </w:rPr>
            </w:pPr>
            <w:r w:rsidRPr="003213CB">
              <w:t>F'każijiet ta' appell jew eżami quddiem awtorità ġudizzjarja</w:t>
            </w:r>
            <w:r w:rsidRPr="003213CB">
              <w:rPr>
                <w:b/>
                <w:i/>
              </w:rPr>
              <w:t xml:space="preserve"> imsemmija</w:t>
            </w:r>
            <w:r w:rsidRPr="003213CB">
              <w:t xml:space="preserve"> fil-paragrafu 1,</w:t>
            </w:r>
            <w:r w:rsidRPr="003213CB">
              <w:rPr>
                <w:b/>
                <w:i/>
              </w:rPr>
              <w:t xml:space="preserve"> sabiex jiġi żgurat aċċess effettiv għall-ġustizzja,</w:t>
            </w:r>
            <w:r w:rsidRPr="003213CB">
              <w:t xml:space="preserve"> l-Istati Membri għandhom jiżguraw li l-assistenza u r-rappreżentanza legali mingħajr ħlas ikunu disponibbli fuq talba. Dan għandu jinkludi, tal-anqas, it-tħejjija tad-dokumenti proċedurali meħtieġa</w:t>
            </w:r>
            <w:r w:rsidRPr="003213CB">
              <w:rPr>
                <w:b/>
                <w:i/>
              </w:rPr>
              <w:t>, it-tħejjija tal-appell</w:t>
            </w:r>
            <w:r w:rsidRPr="003213CB">
              <w:t xml:space="preserve"> u l-parteċipazzjoni fis-smigħ quddiem l-awtoritajiet ġudizzjarji f'isem l-applikant.</w:t>
            </w:r>
            <w:r w:rsidRPr="003213CB">
              <w:rPr>
                <w:b/>
                <w:i/>
              </w:rPr>
              <w:t xml:space="preserve"> Assistenza u rappreżentanza legali mingħajr ħlas għandha tingħata minn konsulenti legali jew konsulenti oħra permessi skont il-liġi nazzjonali li jassistu jew jirrap</w:t>
            </w:r>
            <w:r w:rsidR="00542AA5" w:rsidRPr="003213CB">
              <w:rPr>
                <w:b/>
                <w:i/>
              </w:rPr>
              <w:t>p</w:t>
            </w:r>
            <w:r w:rsidRPr="003213CB">
              <w:rPr>
                <w:b/>
                <w:i/>
              </w:rPr>
              <w:t>reżentaw lill-applikanti jew organizzazzjonijiet mhux governattivi akkreditati skont il-liġi nazzjonali biex jipprovdu servizzi ta' konsulenza jew rappreżentanza.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2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L-assistenza u r-rappreżentanza legali</w:t>
            </w:r>
            <w:r w:rsidRPr="003213CB">
              <w:rPr>
                <w:b/>
                <w:i/>
              </w:rPr>
              <w:t xml:space="preserve"> mingħajr ħlas</w:t>
            </w:r>
            <w:r w:rsidRPr="003213CB">
              <w:t xml:space="preserve"> għandha tingħata minn persuni kwalifikati kif adatt, kif ammessi jew permessi skont il-liġi nazzjonali, li l-interessi tagħhom ma jkunux f'kunflitt jew li ma jistgħux ikunu f'kunflitt potenzjali mal-interessi tal-applikant.</w:t>
            </w:r>
          </w:p>
        </w:tc>
        <w:tc>
          <w:tcPr>
            <w:tcW w:w="4876" w:type="dxa"/>
            <w:hideMark/>
          </w:tcPr>
          <w:p w:rsidR="008903E0" w:rsidRPr="003213CB" w:rsidRDefault="008903E0" w:rsidP="008903E0">
            <w:pPr>
              <w:pStyle w:val="Normal6"/>
              <w:rPr>
                <w:b/>
                <w:i/>
                <w:szCs w:val="24"/>
              </w:rPr>
            </w:pPr>
            <w:r w:rsidRPr="003213CB">
              <w:t>L-assistenza u r-rappreżentanza legali għandha tingħata minn persuni kwalifikati kif adatt, kif ammessi jew permessi skont il-liġi nazzjonali, li l-interessi tagħhom ma jkunux f'kunflitt jew li ma jistgħux ikunu f'kunflitt potenzjali mal-interessi tal-applikant.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Mil-lat tal-proċess xieraq, aċċess awtomatiku għal assistenza legali mingħajr ħlas mhuwiex meħtieġ meta jiġu appellati d-deċiżjonijiet li jikkonċernaw il-livell tal-benefiċċji.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t>L-Istati Membri jistgħu jipprevedu wkoll li l-assistenza u r-rappreżentanza</w:t>
            </w:r>
            <w:r w:rsidRPr="003213CB">
              <w:t xml:space="preserve"> legali mingħajr ħlas</w:t>
            </w:r>
            <w:r w:rsidRPr="003213CB">
              <w:rPr>
                <w:b/>
                <w:i/>
              </w:rPr>
              <w:t xml:space="preserve"> jingħataw</w:t>
            </w:r>
            <w:r w:rsidRPr="003213CB">
              <w:t>:</w:t>
            </w:r>
          </w:p>
        </w:tc>
        <w:tc>
          <w:tcPr>
            <w:tcW w:w="4876" w:type="dxa"/>
            <w:hideMark/>
          </w:tcPr>
          <w:p w:rsidR="008903E0" w:rsidRPr="003213CB" w:rsidRDefault="008903E0" w:rsidP="008903E0">
            <w:pPr>
              <w:pStyle w:val="Normal6"/>
              <w:rPr>
                <w:b/>
                <w:i/>
                <w:szCs w:val="24"/>
              </w:rPr>
            </w:pPr>
            <w:r w:rsidRPr="003213CB">
              <w:t>3.</w:t>
            </w:r>
            <w:r w:rsidRPr="003213CB">
              <w:rPr>
                <w:b/>
                <w:i/>
              </w:rPr>
              <w:tab/>
              <w:t>L-għoti ta' assistenza u rappreżentanza</w:t>
            </w:r>
            <w:r w:rsidRPr="003213CB">
              <w:t xml:space="preserve"> legali mingħajr ħlas</w:t>
            </w:r>
            <w:r w:rsidRPr="003213CB">
              <w:rPr>
                <w:b/>
                <w:i/>
              </w:rPr>
              <w:t xml:space="preserve"> fil-proċedura tal-appell tista' tiġi eskluża biss fejn</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1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3.</w:t>
            </w:r>
            <w:r w:rsidRPr="003213CB">
              <w:rPr>
                <w:b/>
                <w:i/>
              </w:rPr>
              <w:tab/>
            </w:r>
            <w:r w:rsidRPr="003213CB">
              <w:t>L-Istati Membri</w:t>
            </w:r>
            <w:r w:rsidRPr="003213CB">
              <w:rPr>
                <w:b/>
                <w:i/>
              </w:rPr>
              <w:t xml:space="preserve"> jistgħu</w:t>
            </w:r>
            <w:r w:rsidRPr="003213CB">
              <w:t xml:space="preserve"> jipprevedu</w:t>
            </w:r>
            <w:r w:rsidRPr="003213CB">
              <w:rPr>
                <w:b/>
                <w:i/>
              </w:rPr>
              <w:t xml:space="preserve"> wkoll</w:t>
            </w:r>
            <w:r w:rsidRPr="003213CB">
              <w:t xml:space="preserve"> li l-assistenza u r-rappreżentanza legali mingħajr ħlas jingħataw</w:t>
            </w:r>
            <w:r w:rsidRPr="003213CB">
              <w:rPr>
                <w:b/>
                <w:i/>
              </w:rPr>
              <w:t xml:space="preserve"> </w:t>
            </w:r>
            <w:r w:rsidRPr="003213CB">
              <w:t>:</w:t>
            </w:r>
          </w:p>
        </w:tc>
        <w:tc>
          <w:tcPr>
            <w:tcW w:w="4876" w:type="dxa"/>
            <w:hideMark/>
          </w:tcPr>
          <w:p w:rsidR="008903E0" w:rsidRPr="003213CB" w:rsidRDefault="008903E0" w:rsidP="008903E0">
            <w:pPr>
              <w:pStyle w:val="Normal6"/>
              <w:rPr>
                <w:b/>
                <w:i/>
                <w:szCs w:val="24"/>
              </w:rPr>
            </w:pPr>
            <w:r w:rsidRPr="003213CB">
              <w:t>3.</w:t>
            </w:r>
            <w:r w:rsidRPr="003213CB">
              <w:rPr>
                <w:b/>
                <w:i/>
              </w:rPr>
              <w:tab/>
            </w:r>
            <w:r w:rsidRPr="003213CB">
              <w:t>L-Istati Membri</w:t>
            </w:r>
            <w:r w:rsidRPr="003213CB">
              <w:rPr>
                <w:b/>
                <w:i/>
              </w:rPr>
              <w:t xml:space="preserve"> għandhom</w:t>
            </w:r>
            <w:r w:rsidRPr="003213CB">
              <w:t xml:space="preserve"> jipprevedu li l-assistenza u r-rappreżentanza legali mingħajr ħlas jingħataw</w:t>
            </w:r>
            <w:r w:rsidRPr="003213CB">
              <w:rPr>
                <w:b/>
                <w:i/>
              </w:rPr>
              <w:t xml:space="preserve"> </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Jinħtieġ li jiġu definiti b'mod strett il-persuni intitolati għall-għajnuna legali mingħajr ħlas.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r>
            <w:r w:rsidRPr="003213CB">
              <w:t>biss lil dawk li ma jkollhomx riżorsi suffiċjenti;</w:t>
            </w:r>
            <w:r w:rsidRPr="003213CB">
              <w:rPr>
                <w:b/>
                <w:i/>
              </w:rPr>
              <w:t xml:space="preserve"> u/jew</w:t>
            </w:r>
          </w:p>
        </w:tc>
        <w:tc>
          <w:tcPr>
            <w:tcW w:w="4876" w:type="dxa"/>
            <w:hideMark/>
          </w:tcPr>
          <w:p w:rsidR="008903E0" w:rsidRPr="003213CB" w:rsidRDefault="008903E0" w:rsidP="008903E0">
            <w:pPr>
              <w:pStyle w:val="Normal6"/>
              <w:rPr>
                <w:b/>
                <w:i/>
                <w:szCs w:val="24"/>
              </w:rPr>
            </w:pPr>
            <w:r w:rsidRPr="003213CB">
              <w:t>(a)</w:t>
            </w:r>
            <w:r w:rsidRPr="003213CB">
              <w:rPr>
                <w:b/>
                <w:i/>
              </w:rPr>
              <w:tab/>
            </w:r>
            <w:r w:rsidRPr="003213CB">
              <w:t>biss lil dawk li ma jkollhomx riżorsi suffiċjenti;</w:t>
            </w:r>
            <w:r w:rsidRPr="003213CB">
              <w:rPr>
                <w:b/>
                <w:i/>
              </w:rPr>
              <w:t xml:space="preserve"> u</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Jenħtieġ li l-fornituri tas-servizz intitolati biex jagħtu assistenza legali mingħajr ħlas lill-applikanti jiġu definiti b'mod ċar sabiex jiġi evitat l-użu ħażin tal-fondi pubbliċi.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1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t>biss lil dawk li ma jkollhomx</w:t>
            </w:r>
            <w:r w:rsidRPr="003213CB">
              <w:t xml:space="preserve"> riżorsi suffiċjenti;</w:t>
            </w:r>
            <w:r w:rsidRPr="003213CB">
              <w:rPr>
                <w:b/>
                <w:i/>
              </w:rPr>
              <w:t xml:space="preserve"> u/jew</w:t>
            </w:r>
          </w:p>
        </w:tc>
        <w:tc>
          <w:tcPr>
            <w:tcW w:w="4876" w:type="dxa"/>
            <w:hideMark/>
          </w:tcPr>
          <w:p w:rsidR="008903E0" w:rsidRPr="003213CB" w:rsidRDefault="008903E0" w:rsidP="008903E0">
            <w:pPr>
              <w:pStyle w:val="Normal6"/>
              <w:rPr>
                <w:b/>
                <w:i/>
                <w:szCs w:val="24"/>
              </w:rPr>
            </w:pPr>
            <w:r w:rsidRPr="003213CB">
              <w:t>(a)</w:t>
            </w:r>
            <w:r w:rsidRPr="003213CB">
              <w:rPr>
                <w:b/>
                <w:i/>
              </w:rPr>
              <w:tab/>
              <w:t>l-applikant ikollu</w:t>
            </w:r>
            <w:r w:rsidRPr="003213CB">
              <w:t xml:space="preserve"> riżorsi suffiċjenti;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509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1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t>biss permezz tas-servizzi mogħtija minn konsulenti legali jew konsulenti oħrajn nominati speċifikament mil-liġi</w:t>
            </w:r>
            <w:r w:rsidRPr="003213CB">
              <w:t xml:space="preserve"> nazzjonali</w:t>
            </w:r>
            <w:r w:rsidRPr="003213CB">
              <w:rPr>
                <w:b/>
                <w:i/>
              </w:rPr>
              <w:t xml:space="preserve"> biex jassistu u jirrappreżentaw lil applikanti</w:t>
            </w:r>
            <w:r w:rsidRPr="003213CB">
              <w:t>.</w:t>
            </w:r>
          </w:p>
        </w:tc>
        <w:tc>
          <w:tcPr>
            <w:tcW w:w="4876" w:type="dxa"/>
            <w:hideMark/>
          </w:tcPr>
          <w:p w:rsidR="008903E0" w:rsidRPr="003213CB" w:rsidRDefault="008903E0" w:rsidP="008903E0">
            <w:pPr>
              <w:pStyle w:val="Normal6"/>
              <w:rPr>
                <w:b/>
                <w:i/>
                <w:szCs w:val="24"/>
              </w:rPr>
            </w:pPr>
            <w:r w:rsidRPr="003213CB">
              <w:t>(b)</w:t>
            </w:r>
            <w:r w:rsidRPr="003213CB">
              <w:rPr>
                <w:b/>
                <w:i/>
              </w:rPr>
              <w:tab/>
              <w:t>l-appell ikun fit-tieni livell tal-appell jew ogħla skont il-liġi</w:t>
            </w:r>
            <w:r w:rsidRPr="003213CB">
              <w:t xml:space="preserve"> nazzjonali</w:t>
            </w:r>
            <w:r w:rsidRPr="003213CB">
              <w:rPr>
                <w:b/>
                <w:i/>
              </w:rPr>
              <w:t xml:space="preserve"> kif previst skont il-liġi nazzjonali, inkluż smigħ mill-ġdid jew reviżjonijiet tal-appell, u dak it-tieni livell tal-appell jitqies li ma għandu ebda prospettiva tanġibbli ta' suċċess</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L-Istati Membri jistgħu jipprevedu li</w:t>
            </w:r>
            <w:r w:rsidRPr="003213CB">
              <w:t xml:space="preserve"> l-assistenza u r-rappreżentanza legali mingħajr ħlas ma jkunux disponibbli jekk l-appell jew l-eżami jkunu meqjusa minn awtorità kompetenti li ma jkollhom ebda prospettiva tanġibbli ta' suċċess. F'każ bħal dan, l-Istati Membri għandhom jiżguraw li l-assistenza u r-rappreżentanza legali mingħajr ħlas ma jkunux limitati b'mod arbitrarju u li l-aċċess effettiv tal-applikant għall-ġustizzja ma jkunx ostakolat.</w:t>
            </w:r>
          </w:p>
        </w:tc>
        <w:tc>
          <w:tcPr>
            <w:tcW w:w="4876" w:type="dxa"/>
            <w:hideMark/>
          </w:tcPr>
          <w:p w:rsidR="008903E0" w:rsidRPr="003213CB" w:rsidRDefault="008903E0" w:rsidP="008903E0">
            <w:pPr>
              <w:pStyle w:val="Normal6"/>
              <w:rPr>
                <w:b/>
                <w:i/>
                <w:szCs w:val="24"/>
              </w:rPr>
            </w:pPr>
            <w:r w:rsidRPr="003213CB">
              <w:t>L-assistenza u r-rappreżentanza legali mingħajr ħlas</w:t>
            </w:r>
            <w:r w:rsidRPr="003213CB">
              <w:rPr>
                <w:b/>
                <w:i/>
              </w:rPr>
              <w:t xml:space="preserve"> għandhom</w:t>
            </w:r>
            <w:r w:rsidRPr="003213CB">
              <w:t xml:space="preserve"> ma jkunux disponibbli jekk l-appell jew l-eżami jkunu meqjusa minn awtorità kompetenti li ma jkollhom ebda prospettiva tanġibbli ta' suċċess. F'każ bħal dan, l-Istati Membri għandhom jiżguraw li l-assistenza u r-rappreżentanza legali mingħajr ħlas ma jkunux limitati b'mod arbitrarju u li l-aċċess effettiv tal-applikant għall-ġustizzja ma jkunx ostakolat</w:t>
            </w:r>
            <w:r w:rsidRPr="003213CB">
              <w:rPr>
                <w:b/>
                <w:i/>
              </w:rPr>
              <w:t>, filwaqt li, fl-istess ħin, ma jsirx abbuż mis-sistema tas-asil u b'hekk l-assi finanzjarji ta' Stat Membru minn appelli infondati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F'dawn il-każijiet, l-assistenza legali mingħajr ħlas mhijiex meħtieġa. Appelli tal-asil infondati jridu jiġu skoraġġuti wkoll.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3 – subparagrafu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L-Istati Membri jistgħu jipprevedu li l-assistenza u r-rappreżentanza</w:t>
            </w:r>
            <w:r w:rsidRPr="003213CB">
              <w:t xml:space="preserve"> legali mingħajr ħlas</w:t>
            </w:r>
            <w:r w:rsidRPr="003213CB">
              <w:rPr>
                <w:b/>
                <w:i/>
              </w:rPr>
              <w:t xml:space="preserve"> ma jkunux disponibbli jekk l-appell jew l-eżami jkunu meqjusa</w:t>
            </w:r>
            <w:r w:rsidRPr="003213CB">
              <w:t xml:space="preserve"> minn awtorità</w:t>
            </w:r>
            <w:r w:rsidRPr="003213CB">
              <w:rPr>
                <w:b/>
                <w:i/>
              </w:rPr>
              <w:t xml:space="preserve"> kompetenti</w:t>
            </w:r>
            <w:r w:rsidRPr="003213CB">
              <w:t xml:space="preserve"> li ma</w:t>
            </w:r>
            <w:r w:rsidRPr="003213CB">
              <w:rPr>
                <w:b/>
                <w:i/>
              </w:rPr>
              <w:t xml:space="preserve"> jkollhom ebda</w:t>
            </w:r>
            <w:r w:rsidRPr="003213CB">
              <w:t xml:space="preserve"> prospettiva tanġibbli ta' suċċess</w:t>
            </w:r>
            <w:r w:rsidRPr="003213CB">
              <w:rPr>
                <w:b/>
                <w:i/>
              </w:rPr>
              <w:t>. F'każ bħal dan, l-Istati Membri għandhom jiżguraw li l-assistenza u r-rappreżentanza</w:t>
            </w:r>
            <w:r w:rsidRPr="003213CB">
              <w:t xml:space="preserve"> legali mingħajr ħlas</w:t>
            </w:r>
            <w:r w:rsidRPr="003213CB">
              <w:rPr>
                <w:b/>
                <w:i/>
              </w:rPr>
              <w:t xml:space="preserve"> ma jkunux limitati b'mod arbitrarju u li l-aċċess effettiv tal-applikant għall-ġustizzja ma jkunx ostakolat</w:t>
            </w:r>
            <w:r w:rsidRPr="003213CB">
              <w:t>.</w:t>
            </w:r>
          </w:p>
        </w:tc>
        <w:tc>
          <w:tcPr>
            <w:tcW w:w="4876" w:type="dxa"/>
            <w:hideMark/>
          </w:tcPr>
          <w:p w:rsidR="008903E0" w:rsidRPr="003213CB" w:rsidRDefault="008903E0" w:rsidP="008903E0">
            <w:pPr>
              <w:pStyle w:val="Normal6"/>
              <w:rPr>
                <w:b/>
                <w:i/>
                <w:szCs w:val="24"/>
              </w:rPr>
            </w:pPr>
            <w:r w:rsidRPr="003213CB">
              <w:rPr>
                <w:b/>
                <w:i/>
              </w:rPr>
              <w:t>Fejn tittieħed deċiżjoni li ma tingħatax assistenza u rappreżentanza</w:t>
            </w:r>
            <w:r w:rsidRPr="003213CB">
              <w:t xml:space="preserve"> legali mingħajr ħlas minn awtorità li</w:t>
            </w:r>
            <w:r w:rsidRPr="003213CB">
              <w:rPr>
                <w:b/>
                <w:i/>
              </w:rPr>
              <w:t xml:space="preserve"> mhix qorti jew tribunal minħabba li jkun meqjus li l-appell</w:t>
            </w:r>
            <w:r w:rsidRPr="003213CB">
              <w:t xml:space="preserve"> ma</w:t>
            </w:r>
            <w:r w:rsidRPr="003213CB">
              <w:rPr>
                <w:b/>
                <w:i/>
              </w:rPr>
              <w:t xml:space="preserve"> għandux</w:t>
            </w:r>
            <w:r w:rsidRPr="003213CB">
              <w:t xml:space="preserve"> prospettiva tanġibbli ta' suċċess</w:t>
            </w:r>
            <w:r w:rsidRPr="003213CB">
              <w:rPr>
                <w:b/>
                <w:i/>
              </w:rPr>
              <w:t>, l-applikant għandu jkollu d-dritt għal rimedju effettiv quddiem qorti jew tribunal kontra dik id-deċiżjoni, u għal dak il-għan hu se jkun intitolat li jitlob assistenza u rappreżentanza</w:t>
            </w:r>
            <w:r w:rsidRPr="003213CB">
              <w:t xml:space="preserve"> legali mingħajr ħlas.</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4 – parti introduttorja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4.</w:t>
            </w:r>
            <w:r w:rsidRPr="003213CB">
              <w:rPr>
                <w:b/>
                <w:i/>
              </w:rPr>
              <w:tab/>
            </w:r>
            <w:r w:rsidRPr="003213CB">
              <w:t>L-Istati Membri</w:t>
            </w:r>
            <w:r w:rsidRPr="003213CB">
              <w:rPr>
                <w:b/>
                <w:i/>
              </w:rPr>
              <w:t xml:space="preserve"> jistgħu wkoll</w:t>
            </w:r>
            <w:r w:rsidRPr="003213CB">
              <w:t>:</w:t>
            </w:r>
          </w:p>
        </w:tc>
        <w:tc>
          <w:tcPr>
            <w:tcW w:w="4876" w:type="dxa"/>
            <w:hideMark/>
          </w:tcPr>
          <w:p w:rsidR="008903E0" w:rsidRPr="003213CB" w:rsidRDefault="008903E0" w:rsidP="008903E0">
            <w:pPr>
              <w:pStyle w:val="Normal6"/>
              <w:rPr>
                <w:b/>
                <w:i/>
                <w:szCs w:val="24"/>
              </w:rPr>
            </w:pPr>
            <w:r w:rsidRPr="003213CB">
              <w:t>4.</w:t>
            </w:r>
            <w:r w:rsidRPr="003213CB">
              <w:rPr>
                <w:b/>
                <w:i/>
              </w:rPr>
              <w:tab/>
            </w:r>
            <w:r w:rsidRPr="003213CB">
              <w:t>L-Istati Membri</w:t>
            </w:r>
            <w:r w:rsidRPr="003213CB">
              <w:rPr>
                <w:b/>
                <w:i/>
              </w:rPr>
              <w:t xml:space="preserve"> għandhom ukoll</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Restrizzjonijiet meħtieġa fuq l-assistenza legali mingħajr ħlas huma aċċettabbli sabiex jitnaqqsu l-ispejjeż.</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4 – punt a</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(a)</w:t>
            </w:r>
            <w:r w:rsidRPr="003213CB">
              <w:rPr>
                <w:b/>
                <w:i/>
              </w:rPr>
              <w:tab/>
            </w:r>
            <w:r w:rsidRPr="003213CB">
              <w:t>jimponu limiti taż-żmien</w:t>
            </w:r>
            <w:r w:rsidRPr="003213CB">
              <w:rPr>
                <w:b/>
                <w:i/>
              </w:rPr>
              <w:t xml:space="preserve"> u/jew</w:t>
            </w:r>
            <w:r w:rsidRPr="003213CB">
              <w:t xml:space="preserve"> monetarji dwar l-għoti ta' assistenza u r-rappreżentanza legali mingħajr ħlas, sakemm limiti bħal dawn ma jillimitawx b'mod arbitrarju l-aċċess għall-assistenza u r-rappreżentanza legali;</w:t>
            </w:r>
          </w:p>
        </w:tc>
        <w:tc>
          <w:tcPr>
            <w:tcW w:w="4876" w:type="dxa"/>
            <w:hideMark/>
          </w:tcPr>
          <w:p w:rsidR="008903E0" w:rsidRPr="003213CB" w:rsidRDefault="008903E0" w:rsidP="008903E0">
            <w:pPr>
              <w:pStyle w:val="Normal6"/>
              <w:rPr>
                <w:b/>
                <w:i/>
                <w:szCs w:val="24"/>
              </w:rPr>
            </w:pPr>
            <w:r w:rsidRPr="003213CB">
              <w:t>(a)</w:t>
            </w:r>
            <w:r w:rsidRPr="003213CB">
              <w:rPr>
                <w:b/>
                <w:i/>
              </w:rPr>
              <w:tab/>
            </w:r>
            <w:r w:rsidRPr="003213CB">
              <w:t>jimponu limiti taż-żmien</w:t>
            </w:r>
            <w:r w:rsidRPr="003213CB">
              <w:rPr>
                <w:b/>
                <w:i/>
              </w:rPr>
              <w:t xml:space="preserve"> jew</w:t>
            </w:r>
            <w:r w:rsidRPr="003213CB">
              <w:t xml:space="preserve"> monetarji dwar l-għoti ta' assistenza u r-rappreżentanza legali mingħajr ħlas, sakemm limiti bħal dawn ma jillimitawx b'mod arbitrarju l-aċċess għall-assistenza u r-rappreżentanza legali</w:t>
            </w:r>
            <w:r w:rsidRPr="003213CB">
              <w:rPr>
                <w:b/>
                <w:i/>
              </w:rPr>
              <w:t xml:space="preserve"> mingħajr ħlas jew ifixklu l-aċċess effettiv tal-applikanti għall-ġustizzja</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Elly Schlein, Juan Fernando López Aguilar, Péter Niedermüller, Maria Grapini, Tanja Fajon, Cécile Kashetu Kyenge,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4 – punt b</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(b)</w:t>
            </w:r>
            <w:r w:rsidRPr="003213CB">
              <w:rPr>
                <w:b/>
                <w:i/>
              </w:rPr>
              <w:tab/>
            </w:r>
            <w:r w:rsidRPr="003213CB">
              <w:t>jipprovdu li, fir-rigward ta' tariffi u spejjeż oħra, it-trattament tal-applikanti m'għandux ikun</w:t>
            </w:r>
            <w:r w:rsidRPr="003213CB">
              <w:rPr>
                <w:b/>
                <w:i/>
              </w:rPr>
              <w:t xml:space="preserve"> aktar</w:t>
            </w:r>
            <w:r w:rsidRPr="003213CB">
              <w:t xml:space="preserve"> favorevoli mit-trattament ġenerali mogħti liċ-ċittadini tagħhom f'materji li jikkonċernaw l-assistenza legali.</w:t>
            </w:r>
          </w:p>
        </w:tc>
        <w:tc>
          <w:tcPr>
            <w:tcW w:w="4876" w:type="dxa"/>
            <w:hideMark/>
          </w:tcPr>
          <w:p w:rsidR="008903E0" w:rsidRPr="003213CB" w:rsidRDefault="008903E0" w:rsidP="008903E0">
            <w:pPr>
              <w:pStyle w:val="Normal6"/>
              <w:rPr>
                <w:b/>
                <w:i/>
                <w:szCs w:val="24"/>
              </w:rPr>
            </w:pPr>
            <w:r w:rsidRPr="003213CB">
              <w:t>(b)</w:t>
            </w:r>
            <w:r w:rsidRPr="003213CB">
              <w:rPr>
                <w:b/>
                <w:i/>
              </w:rPr>
              <w:tab/>
            </w:r>
            <w:r w:rsidRPr="003213CB">
              <w:t>jipprovdu li, fir-rigward ta' tariffi u spejjeż oħra, it-trattament tal-applikanti m'għandux ikun</w:t>
            </w:r>
            <w:r w:rsidRPr="003213CB">
              <w:rPr>
                <w:b/>
                <w:i/>
              </w:rPr>
              <w:t xml:space="preserve"> inqas</w:t>
            </w:r>
            <w:r w:rsidRPr="003213CB">
              <w:t xml:space="preserve"> favorevoli mit-trattament ġenerali mogħti liċ-ċittadini tagħhom f'materji li jikkonċernaw l-assistenza legali.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 Birgit Sippel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L-Istati Membri jistgħu jitolbu rimborż sħiħ jew parzjali</w:t>
            </w:r>
            <w:r w:rsidRPr="003213CB">
              <w:rPr>
                <w:b/>
                <w:i/>
              </w:rPr>
              <w:t xml:space="preserve"> għal</w:t>
            </w:r>
            <w:r w:rsidRPr="003213CB">
              <w:t xml:space="preserve"> kwalunkwe spejjeż</w:t>
            </w:r>
            <w:r w:rsidRPr="003213CB">
              <w:rPr>
                <w:b/>
                <w:i/>
              </w:rPr>
              <w:t xml:space="preserve"> imħallsa jekk u meta s-sitwazzjoni finanzjarja tal-applikant tkun tjiebet konsiderevolment jew jekk id-deċiżjoni li ttieħdet biex jingħataw tali spejjeż tkun</w:t>
            </w:r>
            <w:r w:rsidRPr="003213CB">
              <w:t xml:space="preserve"> ibbażata fuq informazzjoni falza mogħtija mill-applikant.</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L-Istati Membri jistgħu jitolbu rimborż sħiħ jew parzjali</w:t>
            </w:r>
            <w:r w:rsidRPr="003213CB">
              <w:rPr>
                <w:b/>
                <w:i/>
              </w:rPr>
              <w:t xml:space="preserve"> ta'</w:t>
            </w:r>
            <w:r w:rsidRPr="003213CB">
              <w:t xml:space="preserve"> kwalunkwe spejjeż</w:t>
            </w:r>
            <w:r w:rsidRPr="003213CB">
              <w:rPr>
                <w:b/>
                <w:i/>
              </w:rPr>
              <w:t xml:space="preserve"> imġarrba meta ttieħdet id-deċiżjoni dwar l-għoti ta' assistenza u rappreżentazzjoni legali mingħajr ħlas</w:t>
            </w:r>
            <w:r w:rsidRPr="003213CB">
              <w:t xml:space="preserve"> ibbażata fuq informazzjoni falza mogħtija mill-applikant.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This provision has been aligned with the provisions contained on free legal assistance in the Commission's Proposal for a Regulation establishing a common procedure for international protection in the Union (</w:t>
      </w:r>
      <w:r w:rsidR="00112C45" w:rsidRPr="003213CB">
        <w:rPr>
          <w:noProof w:val="0"/>
        </w:rPr>
        <w:t>'</w:t>
      </w:r>
      <w:r w:rsidRPr="003213CB">
        <w:rPr>
          <w:noProof w:val="0"/>
        </w:rPr>
        <w:t>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5</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5.</w:t>
            </w:r>
            <w:r w:rsidRPr="003213CB">
              <w:rPr>
                <w:b/>
                <w:i/>
              </w:rPr>
              <w:tab/>
            </w:r>
            <w:r w:rsidRPr="003213CB">
              <w:t>L-Istati Membri</w:t>
            </w:r>
            <w:r w:rsidRPr="003213CB">
              <w:rPr>
                <w:b/>
                <w:i/>
              </w:rPr>
              <w:t xml:space="preserve"> jistgħu</w:t>
            </w:r>
            <w:r w:rsidRPr="003213CB">
              <w:t xml:space="preserve"> jitolbu rimborż sħiħ jew parzjali għal kwalunkwe spejjeż imħallsa jekk u meta s-sitwazzjoni finanzjarja tal-applikant tkun tjiebet konsiderevolment jew jekk id-deċiżjoni li ttieħdet biex jingħataw tali spejjeż tkun ibbażata fuq informazzjoni falza mogħtija mill-applikant.</w:t>
            </w:r>
          </w:p>
        </w:tc>
        <w:tc>
          <w:tcPr>
            <w:tcW w:w="4876" w:type="dxa"/>
            <w:hideMark/>
          </w:tcPr>
          <w:p w:rsidR="008903E0" w:rsidRPr="003213CB" w:rsidRDefault="008903E0" w:rsidP="008903E0">
            <w:pPr>
              <w:pStyle w:val="Normal6"/>
              <w:rPr>
                <w:b/>
                <w:i/>
                <w:szCs w:val="24"/>
              </w:rPr>
            </w:pPr>
            <w:r w:rsidRPr="003213CB">
              <w:t>5.</w:t>
            </w:r>
            <w:r w:rsidRPr="003213CB">
              <w:rPr>
                <w:b/>
                <w:i/>
              </w:rPr>
              <w:tab/>
            </w:r>
            <w:r w:rsidRPr="003213CB">
              <w:t>L-Istati Membri</w:t>
            </w:r>
            <w:r w:rsidRPr="003213CB">
              <w:rPr>
                <w:b/>
                <w:i/>
              </w:rPr>
              <w:t xml:space="preserve"> għandhom</w:t>
            </w:r>
            <w:r w:rsidRPr="003213CB">
              <w:t xml:space="preserve"> jitolbu rimborż sħiħ jew parzjali għal kwalunkwe spejjeż imħallsa jekk u meta s-sitwazzjoni finanzjarja tal-applikant tkun tjiebet konsiderevolment jew jekk id-deċiżjoni li ttieħdet biex jingħataw tali spejjeż tkun ibbażata fuq informazzjoni falza mogħtija mill-applikant.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Fil-każijiet fejn is-sitwazzjoni finanzjarja partikolari tittejjeb b'mod konsiderevoli, huwa loġiku li l-Istati Membri għandhom jiġu rimborżati. Barra minn hekk, biex jiġi miġġieled il-frodi fil-proċess tal-asil, l-informazzjoni falza mogħtija mill-applikant jenħtieġ li twassal għal konsegwenzi.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Cornelia Ernst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{GUE/NGL}</w:t>
      </w:r>
      <w:r w:rsidRPr="003213CB">
        <w:t>f'isem il-Grupp GUE/NGL</w:t>
      </w:r>
      <w:r w:rsidRPr="003213CB">
        <w:rPr>
          <w:rStyle w:val="HideTWBExt"/>
          <w:noProof w:val="0"/>
          <w:color w:val="auto"/>
        </w:rPr>
        <w:t>&lt;/AuNomDe&gt;</w:t>
      </w:r>
    </w:p>
    <w:p w:rsidR="008903E0" w:rsidRPr="003213CB" w:rsidRDefault="008903E0" w:rsidP="008903E0">
      <w:pPr>
        <w:pStyle w:val="NormalBold"/>
      </w:pPr>
      <w:r w:rsidRPr="003213CB">
        <w:rPr>
          <w:rStyle w:val="HideTWBExt"/>
          <w:b w:val="0"/>
          <w:noProof w:val="0"/>
          <w:color w:val="auto"/>
        </w:rPr>
        <w:t>&lt;Members&gt;</w:t>
      </w:r>
      <w:r w:rsidRPr="003213CB">
        <w:t>Kati Piri, Juan Fernando López Aguilar, Péter Niedermüller, Maria Grapini, Tanja Fajon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25 – paragrafu 6</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6.</w:t>
            </w:r>
            <w:r w:rsidRPr="003213CB">
              <w:rPr>
                <w:b/>
                <w:i/>
              </w:rPr>
              <w:tab/>
              <w:t>Il-proċeduri</w:t>
            </w:r>
            <w:r w:rsidRPr="003213CB">
              <w:t xml:space="preserve"> għal</w:t>
            </w:r>
            <w:r w:rsidRPr="003213CB">
              <w:rPr>
                <w:b/>
                <w:i/>
              </w:rPr>
              <w:t xml:space="preserve"> aċċess għall-assistenza</w:t>
            </w:r>
            <w:r w:rsidRPr="003213CB">
              <w:t xml:space="preserve"> legali</w:t>
            </w:r>
            <w:r w:rsidRPr="003213CB">
              <w:rPr>
                <w:b/>
                <w:i/>
              </w:rPr>
              <w:t xml:space="preserve"> u r-rappreżentanza għandhom ikunu stipulati fil-liġi nazzjonali</w:t>
            </w:r>
            <w:r w:rsidRPr="003213CB">
              <w:t>.</w:t>
            </w:r>
          </w:p>
        </w:tc>
        <w:tc>
          <w:tcPr>
            <w:tcW w:w="4876" w:type="dxa"/>
            <w:hideMark/>
          </w:tcPr>
          <w:p w:rsidR="008903E0" w:rsidRPr="003213CB" w:rsidRDefault="008903E0" w:rsidP="008903E0">
            <w:pPr>
              <w:pStyle w:val="Normal6"/>
              <w:rPr>
                <w:b/>
                <w:i/>
                <w:szCs w:val="24"/>
              </w:rPr>
            </w:pPr>
            <w:r w:rsidRPr="003213CB">
              <w:t>6.</w:t>
            </w:r>
            <w:r w:rsidRPr="003213CB">
              <w:rPr>
                <w:b/>
                <w:i/>
              </w:rPr>
              <w:tab/>
              <w:t>L-Istati Membri għandhom jistabbilixxu regoli proċedurali speċifiċi dwar il-modalitajiet għat-tressiq u l-ipproċessar ta' talbiet għall-għoti ta' assistenza u rappreżentazzjoni legali mingħajr ħlas jew huma għandhom japplikaw ir-regoli eżistenti</w:t>
            </w:r>
            <w:r w:rsidRPr="003213CB">
              <w:t xml:space="preserve"> għal</w:t>
            </w:r>
            <w:r w:rsidRPr="003213CB">
              <w:rPr>
                <w:b/>
                <w:i/>
              </w:rPr>
              <w:t xml:space="preserve"> talbiet domestiċi ta' natura simili, diment li dawk ir-regoli ma jagħmlux l-aċċess għal assistenza u rappreżentazzjoni</w:t>
            </w:r>
            <w:r w:rsidRPr="003213CB">
              <w:t xml:space="preserve"> legali</w:t>
            </w:r>
            <w:r w:rsidRPr="003213CB">
              <w:rPr>
                <w:b/>
                <w:i/>
              </w:rPr>
              <w:t xml:space="preserve"> mingħajr ħlas impossibbli jew eċċessivament diffiċli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Din id-dispożizzjoni ġiet allinjata mad-dispożizzjonijiet inklużi fl-assistenza legali mingħajr ħlas fil-Proposta tal-Kummissjoni għal Regolament li jistabbilixxi proċedura komuni għall-protezzjoni internazzjonali fl-Unjoni ("ir-Regolament dwar il-Proċeduri tal-Asil"), b'mod partikolari d-dispożizzjonijiet tal-Artikolu 17(2) tar-Regolament dwar il-Proċeduri tal-Asil. Din l-emenda neċessarjament tirrelata mal-loġika interna tal-proposti biex tiġi riveduta s-Sistema Ewropea Komuni tal-Asil u hija marbuta b'mod intrinsiku ma' emen</w:t>
      </w:r>
      <w:r w:rsidR="00542AA5" w:rsidRPr="003213CB">
        <w:rPr>
          <w:noProof w:val="0"/>
        </w:rPr>
        <w:t>di ammissibbli oħra tar-Rapporte</w:t>
      </w:r>
      <w:r w:rsidRPr="003213CB">
        <w:rPr>
          <w:noProof w:val="0"/>
        </w:rPr>
        <w:t>ur li jirreletaw mad-drittijiet proċedurali tal-applikanti.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26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Kull Stat Membru</w:t>
            </w:r>
            <w:r w:rsidRPr="003213CB">
              <w:rPr>
                <w:b/>
                <w:i/>
              </w:rPr>
              <w:t xml:space="preserve"> għandu</w:t>
            </w:r>
            <w:r w:rsidRPr="003213CB">
              <w:t xml:space="preserve"> javża lill-Kummissjoni dwar l-awtoritajiet responsabbli għat-twettiq tal-obbligi li jirriżultaw taħt din id-Direttiva. L-Istati Membri għandhom jinfurmaw lill-Kummissjoni dwar kwalunkwe bidla fl-identità ta' dawn l-awtoritajiet.</w:t>
            </w:r>
          </w:p>
        </w:tc>
        <w:tc>
          <w:tcPr>
            <w:tcW w:w="4876" w:type="dxa"/>
            <w:hideMark/>
          </w:tcPr>
          <w:p w:rsidR="008903E0" w:rsidRPr="003213CB" w:rsidRDefault="008903E0" w:rsidP="008903E0">
            <w:pPr>
              <w:pStyle w:val="Normal6"/>
              <w:rPr>
                <w:b/>
                <w:i/>
                <w:szCs w:val="24"/>
              </w:rPr>
            </w:pPr>
            <w:r w:rsidRPr="003213CB">
              <w:t>Kull Stat Membru</w:t>
            </w:r>
            <w:r w:rsidRPr="003213CB">
              <w:rPr>
                <w:b/>
                <w:i/>
              </w:rPr>
              <w:t xml:space="preserve"> jista'</w:t>
            </w:r>
            <w:r w:rsidRPr="003213CB">
              <w:t xml:space="preserve"> javża lill-Kummissjoni dwar l-awtoritajiet responsabbli għat-twettiq tal-obbligi li jirriżultaw taħt din id-Direttiva. L-Istati Membri għandhom jinfurmaw lill-Kummissjoni dwar kwalunkwe bidla fl-identità ta' dawn l-awtoritajiet.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519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27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w:t>
            </w:r>
            <w:r w:rsidRPr="003213CB">
              <w:rPr>
                <w:b/>
                <w:i/>
              </w:rPr>
              <w:t xml:space="preserve"> għandhom</w:t>
            </w:r>
            <w:r w:rsidRPr="003213CB">
              <w:t>, b'rispett dovut għall-istruttura kostituzzjonali tagħhom, jistabbilixxu mekkaniżmi relevanti sabiex jiżguraw l-istabbiliment ta' gwida, monitoraġġ u kontroll xierqa tal-livell ta' kundizzjonijiet ta' akkoljenza. L-Istati Membri għandhom iqisu [l-istandards operazzjonali dwar il-kundizzjonijiet ta' akkoljenza u l-indikaturi żviluppati mill-Uffiċċju Ewropew ta' Appoġġ fil-qasam tal-Asil / Aġenzija tal-Unjoni Ewropea għall-Asil] u kull standard operazzjonali, indikatur jew linja gwida dwar kundizzjonijiet ta' akkoljenza skont l-Artikolu [12] tar-Regolament</w:t>
            </w:r>
            <w:r w:rsidRPr="003213CB">
              <w:rPr>
                <w:b/>
                <w:i/>
              </w:rPr>
              <w:t xml:space="preserve"> </w:t>
            </w:r>
            <w:r w:rsidRPr="003213CB">
              <w:t>(UE) Nru XXX/XXX [ir-Regolament dwar l-Aġenzija tal-Unjoni Ewropea għall-Asil]</w:t>
            </w:r>
            <w:r w:rsidRPr="003213CB">
              <w:rPr>
                <w:b/>
                <w:i/>
              </w:rPr>
              <w:t xml:space="preserve"> </w:t>
            </w:r>
            <w:r w:rsidRPr="003213CB">
              <w: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w:t>
            </w:r>
            <w:r w:rsidRPr="003213CB">
              <w:rPr>
                <w:b/>
                <w:i/>
              </w:rPr>
              <w:t xml:space="preserve"> jistgħu</w:t>
            </w:r>
            <w:r w:rsidRPr="003213CB">
              <w:t>, b'rispett dovut għall-istruttura kostituzzjonali tagħhom, jistabbilixxu mekkaniżmi relevanti sabiex jiżguraw l-istabbiliment ta' gwida, monitoraġġ u kontroll xierqa tal-livell ta' kundizzjonijiet ta' akkoljenza. L-Istati Membri għandhom iqisu [l-istandards operazzjonali dwar il-kundizzjonijiet ta' akkoljenza u l-indikaturi żviluppati mill-Uffiċċju Ewropew ta' Appoġġ fil-qasam tal-Asil / Aġenzija tal-Unjoni Ewropea għall-Asil] u kull standard operazzjonali, indikatur jew linja gwida dwar kundizzjonijiet ta' akkoljenza skont l-Artikolu [12] tar-Regolament</w:t>
            </w:r>
            <w:r w:rsidRPr="003213CB">
              <w:rPr>
                <w:b/>
                <w:i/>
              </w:rPr>
              <w:t xml:space="preserve"> </w:t>
            </w:r>
            <w:r w:rsidRPr="003213CB">
              <w:t>(UE) Nru XXX/XXX [ir-Regolament dwar l-Aġenzija tal-Unjoni Ewropea għall-Asil]</w:t>
            </w:r>
            <w:r w:rsidRPr="003213CB">
              <w:rPr>
                <w:b/>
                <w:i/>
              </w:rPr>
              <w:t xml:space="preserve"> </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27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b'rispett dovut għall-istruttura kostituzzjonali tagħhom, jistabbilixxu mekkaniżmi relevanti sabiex jiżguraw l-istabbiliment ta' gwida, monitoraġġ u kontroll xierqa tal-livell ta' kundizzjonijiet ta' akkoljenza. L-Istati Membri għandhom iqisu [l-istandards operazzjonali dwar il-kundizzjonijiet ta' akkoljenza u l-indikaturi żviluppati mill-Uffiċċju Ewropew ta' Appoġġ fil-qasam tal-Asil / Aġenzija tal-Unjoni Ewropea għall-Asil] u kull standard operazzjonali, indikatur jew linja gwida dwar kundizzjonijiet ta' akkoljenza skont l-Artikolu [12] tar-Regolament</w:t>
            </w:r>
            <w:r w:rsidRPr="003213CB">
              <w:rPr>
                <w:b/>
                <w:i/>
              </w:rPr>
              <w:t xml:space="preserve"> </w:t>
            </w:r>
            <w:r w:rsidRPr="003213CB">
              <w:t>(UE) Nru XXX/XXX [ir-Regolament dwar l-Aġenzija tal-Unjoni Ewropea għall-Asil]</w:t>
            </w:r>
            <w:r w:rsidRPr="003213CB">
              <w:rPr>
                <w:b/>
                <w:i/>
              </w:rPr>
              <w:t xml:space="preserve"> </w:t>
            </w:r>
            <w:r w:rsidRPr="003213CB">
              <w: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b'rispett dovut għall-istruttura kostituzzjonali tagħhom, jistabbilixxu mekkaniżmi relevanti sabiex jiżguraw l-istabbiliment ta' gwida, monitoraġġ u kontroll xierqa tal-livell ta' kundizzjonijiet ta' akkoljenza. L-Istati Membri għandhom</w:t>
            </w:r>
            <w:r w:rsidRPr="003213CB">
              <w:rPr>
                <w:b/>
                <w:i/>
              </w:rPr>
              <w:t>, fejn ikun xieraq,</w:t>
            </w:r>
            <w:r w:rsidRPr="003213CB">
              <w:t xml:space="preserve"> iqisu [l-istandards operazzjonali dwar il-kundizzjonijiet ta' akkoljenza u l-indikaturi żviluppati mill-Uffiċċju Ewropew ta' Appoġġ fil-qasam tal-Asil / Aġenzija tal-Unjoni Ewropea għall-Asil] u kull standard operazzjonali, indikatur jew linja gwida dwar kundizzjonijiet ta' akkoljenza skont l-Artikolu [12] tar-Regolament</w:t>
            </w:r>
            <w:r w:rsidRPr="003213CB">
              <w:rPr>
                <w:b/>
                <w:i/>
              </w:rPr>
              <w:t xml:space="preserve"> </w:t>
            </w:r>
            <w:r w:rsidRPr="003213CB">
              <w:t>(UE) Nru XXX/XXX [ir-Regolament dwar l-Aġenzija tal-Unjoni Ewropea għall-Asil]</w:t>
            </w:r>
            <w:r w:rsidRPr="003213CB">
              <w:rPr>
                <w:b/>
                <w:i/>
              </w:rPr>
              <w:t xml:space="preserve"> </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Kinga Gál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27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rPr>
                <w:b/>
                <w:i/>
              </w:rPr>
              <w:t>2.</w:t>
            </w:r>
            <w:r w:rsidRPr="003213CB">
              <w:rPr>
                <w:b/>
                <w:i/>
              </w:rPr>
              <w:tab/>
              <w:t>Għandu jsir monitoraġġ u valutazzjoni tas-sistemi ta' akkoljenza tal-Istati Membri skont il-proċedura stabbilita fil-[Kapitolu 5] tar-Regolament (UE) Nru XXX/XXX [ir-Regolament dwar l-Aġenzija tal-Unjoni Ewropea dwar l-Asil].</w:t>
            </w:r>
          </w:p>
        </w:tc>
        <w:tc>
          <w:tcPr>
            <w:tcW w:w="4876" w:type="dxa"/>
            <w:hideMark/>
          </w:tcPr>
          <w:p w:rsidR="008903E0" w:rsidRPr="003213CB" w:rsidRDefault="008903E0" w:rsidP="008903E0">
            <w:pPr>
              <w:pStyle w:val="Normal6"/>
              <w:rPr>
                <w:b/>
                <w:i/>
                <w:szCs w:val="24"/>
              </w:rPr>
            </w:pPr>
            <w:r w:rsidRPr="003213CB">
              <w:rPr>
                <w:b/>
                <w:i/>
              </w:rPr>
              <w:t>imħassar</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Kinga Gál</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w:t>
      </w:r>
      <w:r w:rsidRPr="003213C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Artikolu 28</w:t>
            </w:r>
          </w:p>
        </w:tc>
        <w:tc>
          <w:tcPr>
            <w:tcW w:w="4876" w:type="dxa"/>
            <w:hideMark/>
          </w:tcPr>
          <w:p w:rsidR="008903E0" w:rsidRPr="003213CB" w:rsidRDefault="008903E0" w:rsidP="008903E0">
            <w:pPr>
              <w:pStyle w:val="Normal6"/>
              <w:rPr>
                <w:b/>
                <w:i/>
                <w:szCs w:val="24"/>
              </w:rPr>
            </w:pPr>
            <w:r w:rsidRPr="003213CB">
              <w:rPr>
                <w:b/>
                <w:i/>
              </w:rPr>
              <w:t>imħassar</w:t>
            </w:r>
          </w:p>
        </w:tc>
      </w:tr>
      <w:tr w:rsidR="005D1629" w:rsidRPr="003213CB" w:rsidTr="008903E0">
        <w:trPr>
          <w:jc w:val="center"/>
        </w:trPr>
        <w:tc>
          <w:tcPr>
            <w:tcW w:w="4876" w:type="dxa"/>
            <w:hideMark/>
          </w:tcPr>
          <w:p w:rsidR="008903E0" w:rsidRPr="003213CB" w:rsidRDefault="008903E0" w:rsidP="008903E0">
            <w:pPr>
              <w:pStyle w:val="Normal6"/>
              <w:jc w:val="center"/>
              <w:rPr>
                <w:b/>
                <w:i/>
              </w:rPr>
            </w:pPr>
            <w:r w:rsidRPr="003213CB">
              <w:rPr>
                <w:b/>
                <w:i/>
              </w:rPr>
              <w:t>Ippjanar ta' kontinġenza</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1.</w:t>
            </w:r>
            <w:r w:rsidRPr="003213CB">
              <w:rPr>
                <w:b/>
                <w:i/>
              </w:rPr>
              <w:tab/>
              <w:t>Kull Stat Membru għandu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 L-applikanti għal protezzjoni internazzjonali għandhom jinftiehmu bħala dawk meħtieġa li jkunu preżenti fuq it-territorju tiegħu, inkluż dawk li għalihom l-Istat Membru jkun responsabbli skont ir-Regolament (UE) Nru XXX/XXX [ir-Regolament ta' Dublin], filwaqt li jqis il-mekkaniżmu ta' allokazzjoni korrettiv deskritt fil-Kapitolu VII ta' dak ir-Regolament.</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2.</w:t>
            </w:r>
            <w:r w:rsidRPr="003213CB">
              <w:rPr>
                <w:b/>
                <w:i/>
              </w:rPr>
              <w:tab/>
              <w:t>L-ewwel pjan ta' kontinġenza għandu jimtela bl-użu ta' formola li għandha tiġi żviluppata mill-Aġenzija tal-Unjoni Ewropea għall-Asil, u għandu jiġi nnotifikat lill-Aġenzija tal-Unjoni Ewropea għall-Asil mhux aktar tard minn [6 xhur wara d-dħul fis-seħħ ta' din id-Direttiva]. Pjan ta' kontinġenza aġġornat jiġi nnotifikat lill-Aġenzija tal-Unjoni Ewropea għall-Asil kull sentejn minn dak iż-żmien 'il quddiem. L-Istati Membri għandhom jinfurmaw lill-Kummissjoni u lill-Aġenzija tal-Unjoni Ewropea għall-Asil kull meta l-pjan ta' kontinġenza jiġi attivat.</w:t>
            </w:r>
          </w:p>
        </w:tc>
        <w:tc>
          <w:tcPr>
            <w:tcW w:w="4876" w:type="dxa"/>
          </w:tcPr>
          <w:p w:rsidR="008903E0" w:rsidRPr="003213CB" w:rsidRDefault="008903E0" w:rsidP="008903E0">
            <w:pPr>
              <w:pStyle w:val="Normal6"/>
              <w:rPr>
                <w:szCs w:val="24"/>
              </w:rPr>
            </w:pPr>
          </w:p>
        </w:tc>
      </w:tr>
      <w:tr w:rsidR="005D1629" w:rsidRPr="003213CB" w:rsidTr="008903E0">
        <w:trPr>
          <w:jc w:val="center"/>
        </w:trPr>
        <w:tc>
          <w:tcPr>
            <w:tcW w:w="4876" w:type="dxa"/>
          </w:tcPr>
          <w:p w:rsidR="008903E0" w:rsidRPr="003213CB" w:rsidRDefault="008903E0" w:rsidP="008903E0">
            <w:pPr>
              <w:pStyle w:val="Normal6"/>
              <w:rPr>
                <w:b/>
                <w:i/>
              </w:rPr>
            </w:pPr>
            <w:r w:rsidRPr="003213CB">
              <w:rPr>
                <w:b/>
                <w:i/>
              </w:rPr>
              <w:t>3.</w:t>
            </w:r>
            <w:r w:rsidRPr="003213CB">
              <w:rPr>
                <w:b/>
                <w:i/>
              </w:rPr>
              <w:tab/>
              <w:t>Għandu jsir monitoraġġ u valutazzjoni tal-pjanijiet ta' kontinġenza, u b'mod partikulari l-adegwatezza tal-miżuri meħuda skont il-pjanijiet, skont il-proċedura stabbilita fil-[Kapitolu 5] tar-Regolament (UE) Nru XXX/XXX [ir-Regolament dwar l-Aġenzija tal-Unjoni Ewropea għall-Asil].</w:t>
            </w:r>
          </w:p>
        </w:tc>
        <w:tc>
          <w:tcPr>
            <w:tcW w:w="4876" w:type="dxa"/>
          </w:tcPr>
          <w:p w:rsidR="008903E0" w:rsidRPr="003213CB" w:rsidRDefault="008903E0" w:rsidP="008903E0">
            <w:pPr>
              <w:pStyle w:val="Normal6"/>
              <w:rPr>
                <w:szCs w:val="24"/>
              </w:rPr>
            </w:pP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Kull Stat Membru għandu jfassal pjan ta' kontinġenza li jistabbilixxi l-miżuri ppjanati li għandhom jittieħdu biex tiġi żgurata akkoljenza xierqa ta' applikanti skont din id-Direttiva</w:t>
            </w:r>
            <w:r w:rsidRPr="003213CB">
              <w:rPr>
                <w:b/>
                <w:i/>
              </w:rPr>
              <w:t xml:space="preserve"> f'każijiet fejn l-Istat Membru jiġi kkonfrontat b'għadd sproporzjonat ta' applikanti għal protezzjoni internazzjonali. L-applikanti għal protezzjoni internazzjonali għandhom jinftiehmu bħala dawk meħtieġa li jkunu preżenti fuq it-territorju tiegħu, inkluż dawk li għalihom l-Istat Membru jkun responsabbli skont ir-Regolament (UE) Nru XXX/XXX [ir-Regolament ta' Dublin], filwaqt li jqis il-mekkaniżmu ta' allokazzjoni korrettiv deskritt fil-Kapitolu VII ta' dak ir-Regolament.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Kull Stat Membru għandu jfassal pjan ta' kontinġenza</w:t>
            </w:r>
            <w:r w:rsidRPr="003213CB">
              <w:rPr>
                <w:b/>
                <w:i/>
              </w:rPr>
              <w:t xml:space="preserve"> għal sitwazzjonijiet ta' pressjoni sproporzjonata</w:t>
            </w:r>
            <w:r w:rsidRPr="003213CB">
              <w:t xml:space="preserve"> li jistabbilixxi l-miżuri ppjanati li għandhom jittieħdu biex tiġi żgurata akkoljenza xierqa ta' applikanti</w:t>
            </w:r>
            <w:r w:rsidRPr="003213CB">
              <w:rPr>
                <w:b/>
                <w:i/>
              </w:rPr>
              <w:t xml:space="preserve"> għal protezzjoni internazzjonali</w:t>
            </w:r>
            <w:r w:rsidRPr="003213CB">
              <w:t xml:space="preserve"> skont din id-Direttiva</w:t>
            </w:r>
            <w:r w:rsidRPr="003213CB">
              <w:rPr>
                <w:b/>
                <w:i/>
              </w:rPr>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Kati Piri, Juan Fernando López Aguilar, Péter Niedermüller, Maria Grapini, Tanja Fajon</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Kull Stat Membru għandu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w:t>
            </w:r>
            <w:r w:rsidRPr="003213CB">
              <w:rPr>
                <w:b/>
                <w:i/>
              </w:rPr>
              <w:t xml:space="preserve"> L-applikanti għal protezzjoni internazzjonali għandhom jinftiehmu bħala dawk meħtieġa li jkunu preżenti fuq it-territorju tiegħu, inkluż dawk li għalihom l-Istat Membru jkun responsabbli skont ir-Regolament (UE) Nru XXX/XXX [ir-Regolament ta' Dublin], filwaqt li jqis il-mekkaniżmu ta' allokazzjoni korrettiv deskritt fil-Kapitolu VII ta' dak ir-Regolament.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Kull Stat Membru għandu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Kull Stat Membru għandu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w:t>
            </w:r>
            <w:r w:rsidRPr="003213CB">
              <w:rPr>
                <w:b/>
                <w:i/>
              </w:rPr>
              <w:t xml:space="preserve"> L-applikanti għal protezzjoni internazzjonali għandhom jinftiehmu bħala dawk meħtieġa li jkunu preżenti fuq it-territorju tiegħu, inkluż dawk li għalihom l-Istat Membru jkun responsabbli skont ir-Regolament (UE) Nru XXX/XXX [ir-Regolament ta' Dublin], filwaqt li jqis il-mekkaniżmu ta' allokazzjoni korrettiv deskritt fil-Kapitolu VII ta' dak ir-Regolament.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Kull Stat Membru għandu jfassal</w:t>
            </w:r>
            <w:r w:rsidRPr="003213CB">
              <w:rPr>
                <w:b/>
                <w:i/>
              </w:rPr>
              <w:t>, f'kooperazzjoni ma' organizzazzjonijiet tas-soċjetà ċivili u dawk internazzjonali rilevanti u mal-awtoritajiet lokali u reġjonali,</w:t>
            </w:r>
            <w:r w:rsidRPr="003213CB">
              <w:t xml:space="preserve"> pjan ta' kontinġenza li jistabbilixxi l-miżuri ppjanati li għandhom jittieħdu biex tiġi żgurata akkoljenza xierqa ta' applikanti skont din id-Direttiva f'każijiet fejn l-Istat Membru jiġi kkonfrontat b'għadd sproporzjonat ta' applikanti għal protezzjoni internazzjonali.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Kull Stat Membru għandu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 L-applikanti għal protezzjoni internazzjonali għandhom jinftiehmu bħala dawk meħtieġa li jkunu preżenti fuq it-territorju tiegħu, inkluż dawk li għalihom l-Istat Membru jkun responsabbli skont ir-Regolament</w:t>
            </w:r>
            <w:r w:rsidRPr="003213CB">
              <w:rPr>
                <w:b/>
                <w:i/>
              </w:rPr>
              <w:t xml:space="preserve"> </w:t>
            </w:r>
            <w:r w:rsidRPr="003213CB">
              <w:t>(UE) Nru XXX/XXX [ir-Regolament ta' Dublin]</w:t>
            </w:r>
            <w:r w:rsidRPr="003213CB">
              <w:rPr>
                <w:b/>
                <w:i/>
              </w:rPr>
              <w:t>, filwaqt li jqis il-mekkaniżmu ta' allokazzjoni korrettiv deskritt fil-Kapitolu VII ta' dak ir-Regolament</w:t>
            </w:r>
            <w:r w:rsidRPr="003213CB">
              <w: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Kull Stat Membru għandu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 L-applikanti għal protezzjoni internazzjonali għandhom jinftiehmu bħala dawk meħtieġa li jkunu preżenti fuq it-territorju tiegħu, inkluż dawk li għalihom l-Istat Membru jkun responsabbli skont ir-Regolament</w:t>
            </w:r>
            <w:r w:rsidRPr="003213CB">
              <w:rPr>
                <w:b/>
                <w:i/>
              </w:rPr>
              <w:t xml:space="preserve"> </w:t>
            </w:r>
            <w:r w:rsidRPr="003213CB">
              <w:t>(UE) Nru XXX/XXX [ir-Regolament ta' Dublin].</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Kull Stat Membru</w:t>
            </w:r>
            <w:r w:rsidRPr="003213CB">
              <w:rPr>
                <w:b/>
                <w:i/>
              </w:rPr>
              <w:t xml:space="preserve"> għandu</w:t>
            </w:r>
            <w:r w:rsidRPr="003213CB">
              <w:t xml:space="preserve">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 L-applikanti għal protezzjoni internazzjonali għandhom jinftiehmu bħala dawk meħtieġa li jkunu preżenti fuq it-territorju tiegħu, inkluż dawk li għalihom l-Istat Membru jkun responsabbli skont ir-Regolament</w:t>
            </w:r>
            <w:r w:rsidRPr="003213CB">
              <w:rPr>
                <w:b/>
                <w:i/>
              </w:rPr>
              <w:t xml:space="preserve"> </w:t>
            </w:r>
            <w:r w:rsidRPr="003213CB">
              <w:t>(UE) Nru XXX/XXX [ir-Regolament ta' Dublin], filwaqt li jqis il-mekkaniżmu ta' allokazzjoni korrettiv deskritt fil-Kapitolu VII ta' dak ir-Regolament.</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Kull Stat Membru</w:t>
            </w:r>
            <w:r w:rsidRPr="003213CB">
              <w:rPr>
                <w:b/>
                <w:i/>
              </w:rPr>
              <w:t xml:space="preserve"> jista'</w:t>
            </w:r>
            <w:r w:rsidRPr="003213CB">
              <w:t xml:space="preserve"> jfassal pjan ta' kontinġenza li jistabbilixxi l-miżuri ppjanati li għandhom jittieħdu biex tiġi żgurata akkoljenza xierqa ta' applikanti skont din id-Direttiva f'każijiet fejn l-Istat Membru jiġi kkonfrontat b'għadd sproporzjonat ta' applikanti għal protezzjoni internazzjonali. L-applikanti għal protezzjoni internazzjonali għandhom jinftiehmu bħala dawk meħtieġa li jkunu preżenti fuq it-territorju tiegħu, inkluż dawk li għalihom l-Istat Membru jkun responsabbli skont ir-Regolament</w:t>
            </w:r>
            <w:r w:rsidRPr="003213CB">
              <w:rPr>
                <w:b/>
                <w:i/>
              </w:rPr>
              <w:t xml:space="preserve"> </w:t>
            </w:r>
            <w:r w:rsidRPr="003213CB">
              <w:t>(UE) Nru XXX/XXX [ir-Regolament ta' Dublin], filwaqt li jqis il-mekkaniżmu ta' allokazzjoni korrettiv deskritt fil-Kapitolu VII ta' dak ir-Regolament.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1 – subparagrafu 1a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Jenħtieġ li l-pjan ta' kontinġenza jinkludi qafas leġiżlattiv għall-awtoritajiet nazzjonali biex joperaw f'każ ta' influss f'daqqa ta' numru kbir ta' immigranti irregolari. Għodda importanti biex tiġi miġġielda l-pressjoni migratorja sinifikanti huwa li jintbagħtu lura dawk li jaslu fil-fruntieri interni. Għalhekk, jenħtieġ li linji gwida għall-użu tal-mekkaniżmu li bih l-immigranti jintbagħtu lura jiġu inklużi fil-pjan ta' kontinġenza.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Għadd kbir ta' persuni li jfittxu l-asil li jaslu permezz ta' Stat Membru wieħed jew aktar fejn kellhom opportunità realistika biex japplikaw għal protezzjoni, kif kien il-każ fl-2015, jeqred il-kredibbiltà tas-sistema tal-asil. Jenħtieġ li l-Istati Membri jkollhom id-dritt espliċitu li jwaqqfu t-tali migranti fil-fruntiera.</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529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József Nagy</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L-ewwel pjan ta' kontinġenza għandu jimtela bl-użu ta' formola li għandha tiġi</w:t>
            </w:r>
            <w:r w:rsidRPr="003213CB">
              <w:rPr>
                <w:b/>
                <w:i/>
              </w:rPr>
              <w:t xml:space="preserve"> żviluppata mill-Aġenzija</w:t>
            </w:r>
            <w:r w:rsidRPr="003213CB">
              <w:t xml:space="preserve"> tal-Unjoni Ewropea għall-Asil, u għandu jiġi nnotifikat lill-Aġenzija tal-Unjoni Ewropea għall-Asil mhux aktar tard minn [6 xhur wara d-dħul fis-seħħ ta' din id-Direttiva]. Pjan ta' kontinġenza aġġornat jiġi nnotifikat lill-Aġenzija tal-Unjoni Ewropea għall-Asil kull sentejn minn dak iż-żmien</w:t>
            </w:r>
            <w:r w:rsidRPr="003213CB">
              <w:rPr>
                <w:b/>
                <w:i/>
              </w:rPr>
              <w:t xml:space="preserve"> </w:t>
            </w:r>
            <w:r w:rsidRPr="003213CB">
              <w:t>'il quddiem. L-Istati Membri għandhom jinfurmaw lill-Kummissjoni u lill-Aġenzija tal-Unjoni Ewropea għall-Asil kull meta l-pjan ta' kontinġenza jiġi attivat.</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L-ewwel pjan ta' kontinġenza għandu jimtela bl-użu ta' formola li għandha tiġi</w:t>
            </w:r>
            <w:r w:rsidRPr="003213CB">
              <w:rPr>
                <w:b/>
                <w:i/>
              </w:rPr>
              <w:t xml:space="preserve"> adottata mill-Bord tat-Tmexxija tal-Aġenzija</w:t>
            </w:r>
            <w:r w:rsidRPr="003213CB">
              <w:t xml:space="preserve"> tal-Unjoni Ewropea għall-Asil, u għandu jiġi nnotifikat lill-Aġenzija tal-Unjoni Ewropea għall-Asil mhux aktar tard minn [6 xhur wara d-dħul fis-seħħ ta' din id-Direttiva]. Pjan ta' kontinġenza aġġornat jiġi nnotifikat lill-Aġenzija tal-Unjoni Ewropea għall-Asil kull sentejn minn dak iż-żmien</w:t>
            </w:r>
            <w:r w:rsidRPr="003213CB">
              <w:rPr>
                <w:b/>
                <w:i/>
              </w:rPr>
              <w:t xml:space="preserve"> </w:t>
            </w:r>
            <w:r w:rsidRPr="003213CB">
              <w:t>'il quddiem. L-Istati Membri għandhom jinfurmaw lill-Kummissjoni u lill-Aġenzija tal-Unjoni Ewropea għall-Asil kull meta l-pjan ta' kontinġenza jiġi attivat.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28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L-ewwel pjan ta' kontinġenza għandu jimtela bl-użu ta' formola li għandha tiġi żviluppata mill-Aġenzija tal-Unjoni Ewropea għall-Asil, u għandu jiġi nnotifikat lill-Aġenzija tal-Unjoni Ewropea għall-Asil mhux aktar tard minn [6 xhur wara d-dħul fis-seħħ ta' din id-Direttiva]. Pjan ta' kontinġenza aġġornat jiġi nnotifikat lill-Aġenzija tal-Unjoni Ewropea għall-Asil kull</w:t>
            </w:r>
            <w:r w:rsidRPr="003213CB">
              <w:rPr>
                <w:b/>
                <w:i/>
              </w:rPr>
              <w:t xml:space="preserve"> sentejn</w:t>
            </w:r>
            <w:r w:rsidRPr="003213CB">
              <w:t xml:space="preserve"> minn dak iż-żmien</w:t>
            </w:r>
            <w:r w:rsidRPr="003213CB">
              <w:rPr>
                <w:b/>
                <w:i/>
              </w:rPr>
              <w:t xml:space="preserve"> </w:t>
            </w:r>
            <w:r w:rsidRPr="003213CB">
              <w:t>'il quddiem. L-Istati Membri għandhom jinfurmaw lill-Kummissjoni u lill-Aġenzija tal-Unjoni Ewropea għall-Asil kull meta l-pjan ta' kontinġenza jiġi attivat.</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L-ewwel pjan ta' kontinġenza għandu jimtela bl-użu ta' formola li għandha tiġi żviluppata mill-Aġenzija tal-Unjoni Ewropea għall-Asil, u għandu jiġi nnotifikat lill-Aġenzija tal-Unjoni Ewropea għall-Asil mhux aktar tard minn [6 xhur wara d-dħul fis-seħħ ta' din id-Direttiva]. Pjan ta' kontinġenza aġġornat jiġi nnotifikat lill-Aġenzija tal-Unjoni Ewropea għall-Asil kull</w:t>
            </w:r>
            <w:r w:rsidRPr="003213CB">
              <w:rPr>
                <w:b/>
                <w:i/>
              </w:rPr>
              <w:t xml:space="preserve"> sitt xhur</w:t>
            </w:r>
            <w:r w:rsidRPr="003213CB">
              <w:t xml:space="preserve"> minn dak iż-żmien</w:t>
            </w:r>
            <w:r w:rsidRPr="003213CB">
              <w:rPr>
                <w:b/>
                <w:i/>
              </w:rPr>
              <w:t xml:space="preserve"> </w:t>
            </w:r>
            <w:r w:rsidRPr="003213CB">
              <w:t>'il quddiem. L-Istati Membri għandhom jinfurmaw lill-Kummissjoni u lill-Aġenzija tal-Unjoni Ewropea għall-Asil kull meta l-pjan ta' kontinġenza jiġi attivat.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29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jieħdu miżuri xierqa biex jiżguraw li l-awtoritajiet u organizzazzjonijiet oħra li jimplimentaw din id-Direttiva jkunu rċevew it-taħriġ meħtieġ fir-rigward tal-ħtiġijiet tal-applikanti kemm irġiel u kemm nisa. Għal dan il-għan, l-Istati Membri għandhom jintegraw il-kurrikulu Ewropew tal-asil żviluppat mill-Aġenzija tal-Unjoni Ewropea għall-Asil fit-taħriġ tal-persunal tagħhom skont ir-Regolament</w:t>
            </w:r>
            <w:r w:rsidRPr="003213CB">
              <w:rPr>
                <w:b/>
                <w:i/>
              </w:rPr>
              <w:t xml:space="preserve"> </w:t>
            </w:r>
            <w:r w:rsidRPr="003213CB">
              <w:t>(UE) Nru XXX/XXX [ir-Regolament dwar l-Aġenzija tal-Unjoni Ewropea għall-Asil].</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jieħdu miżuri xierqa biex jiżguraw li l-awtoritajiet u organizzazzjonijiet oħra li jimplimentaw din id-Direttiva jkunu rċevew it-taħriġ meħtieġ fir-rigward tal-ħtiġijiet tal-applikanti kemm irġiel u kemm nisa. Għal dan il-għan,</w:t>
            </w:r>
            <w:r w:rsidRPr="003213CB">
              <w:rPr>
                <w:b/>
                <w:i/>
              </w:rPr>
              <w:t xml:space="preserve"> il-finanzjament adegwat għandu jsir disponibbli għall-awtoritajiet lokali u reġjonali u għall-organizzazzjonijiet internazzjonali u tas-soċjetà ċivili, inkluż permezz tal-possibbiltà għall-awtoritajiet lokali u reġjonali biex jaċċessaw direttament il-Fond għall-Asil, il-Migrazzjoni u l-Integrazzjoni (AMIF). Għal dan il-għan,</w:t>
            </w:r>
            <w:r w:rsidRPr="003213CB">
              <w:t xml:space="preserve"> l-Istati Membri għandhom jintegraw il-kurrikulu Ewropew tal-asil żviluppat mill-Aġenzija tal-Unjoni Ewropea għall-Asil fit-taħriġ tal-persunal tagħhom skont ir-Regolament</w:t>
            </w:r>
            <w:r w:rsidRPr="003213CB">
              <w:rPr>
                <w:b/>
                <w:i/>
              </w:rPr>
              <w:t xml:space="preserve"> </w:t>
            </w:r>
            <w:r w:rsidRPr="003213CB">
              <w:t>(UE) Nru XXX/XXX [ir-Regolament dwar l-Aġenzija tal-Unjoni Ewropea għall-Asil].</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29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w:t>
            </w:r>
            <w:r w:rsidRPr="003213CB">
              <w:rPr>
                <w:b/>
                <w:i/>
              </w:rPr>
              <w:t xml:space="preserve"> għandhom</w:t>
            </w:r>
            <w:r w:rsidRPr="003213CB">
              <w:t xml:space="preserve"> jieħdu miżuri xierqa biex jiżguraw li l-awtoritajiet u organizzazzjonijiet oħra li jimplimentaw din id-Direttiva jkunu rċevew it-taħriġ meħtieġ fir-rigward tal-ħtiġijiet tal-applikanti</w:t>
            </w:r>
            <w:r w:rsidRPr="003213CB">
              <w:rPr>
                <w:b/>
                <w:i/>
              </w:rPr>
              <w:t xml:space="preserve"> kemm irġiel u kemm nisa. Għal dan il-għan, l-Istati Membri għandhom jintegraw il-kurrikulu Ewropew tal-asil żviluppat mill-Aġenzija tal-Unjoni Ewropea għall-Asil fit-taħriġ tal-persunal tagħhom skont ir-Regolament (UE) Nru XXX/XXX [ir-Regolament dwar l-Aġenzija tal-Unjoni Ewropea għall-Asil].</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w:t>
            </w:r>
            <w:r w:rsidRPr="003213CB">
              <w:rPr>
                <w:b/>
                <w:i/>
              </w:rPr>
              <w:t xml:space="preserve"> jistgħu</w:t>
            </w:r>
            <w:r w:rsidRPr="003213CB">
              <w:t xml:space="preserve"> jieħdu miżuri xierqa biex jiżguraw li l-awtoritajiet u organizzazzjonijiet oħra li jimplimentaw din id-Direttiva jkunu rċevew it-taħriġ meħtieġ fir-rigward tal-ħtiġijiet tal-applikanti</w:t>
            </w:r>
            <w:r w:rsidRPr="003213CB">
              <w:rPr>
                <w:b/>
                <w:i/>
              </w:rPr>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 Barra minn hekk, id-dilazzjoni ammissibbli f'din l-emenda partikolari hija turija tal-imsemmija rabta inseparabbli.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Anna Maria Corazza Bildt, Caterina Chinnici, Hilde Vautmans, Vilija Blinkevičiūtė, Julie Ward, Luigi Morgano, Bodil Valero, Brando Benifei, Damiano Zoffoli, Nathalie Griesbeck, Jean Lambert</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29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1.</w:t>
            </w:r>
            <w:r w:rsidRPr="003213CB">
              <w:rPr>
                <w:b/>
                <w:i/>
              </w:rPr>
              <w:tab/>
            </w:r>
            <w:r w:rsidRPr="003213CB">
              <w:t>L-Istati Membri għandhom jieħdu miżuri xierqa biex jiżguraw li l-awtoritajiet u organizzazzjonijiet oħra li jimplimentaw din id-Direttiva jkunu rċevew it-taħriġ meħtieġ fir-rigward tal-ħtiġijiet tal-applikanti kemm irġiel u kemm nisa. Għal dan il-għan, l-Istati Membri għandhom jintegraw il-kurrikulu Ewropew tal-asil żviluppat mill-Aġenzija tal-Unjoni Ewropea għall-Asil fit-taħriġ tal-persunal tagħhom skont ir-Regolament</w:t>
            </w:r>
            <w:r w:rsidRPr="003213CB">
              <w:rPr>
                <w:b/>
                <w:i/>
              </w:rPr>
              <w:t xml:space="preserve"> </w:t>
            </w:r>
            <w:r w:rsidRPr="003213CB">
              <w:t>(UE) Nru XXX/XXX [ir-Regolament dwar l-Aġenzija tal-Unjoni Ewropea għall-Asil].</w:t>
            </w:r>
          </w:p>
        </w:tc>
        <w:tc>
          <w:tcPr>
            <w:tcW w:w="4876" w:type="dxa"/>
            <w:hideMark/>
          </w:tcPr>
          <w:p w:rsidR="008903E0" w:rsidRPr="003213CB" w:rsidRDefault="008903E0" w:rsidP="008903E0">
            <w:pPr>
              <w:pStyle w:val="Normal6"/>
              <w:rPr>
                <w:b/>
                <w:i/>
                <w:szCs w:val="24"/>
              </w:rPr>
            </w:pPr>
            <w:r w:rsidRPr="003213CB">
              <w:t>1.</w:t>
            </w:r>
            <w:r w:rsidRPr="003213CB">
              <w:rPr>
                <w:b/>
                <w:i/>
              </w:rPr>
              <w:tab/>
            </w:r>
            <w:r w:rsidRPr="003213CB">
              <w:t>L-Istati Membri għandhom jieħdu miżuri xierqa biex jiżguraw li l-awtoritajiet u organizzazzjonijiet oħra li jimplimentaw din id-Direttiva jkunu rċevew it-taħriġ meħtieġ fir-rigward tal-ħtiġijiet tal-applikanti kemm irġiel u kemm nisa</w:t>
            </w:r>
            <w:r w:rsidRPr="003213CB">
              <w:rPr>
                <w:b/>
                <w:i/>
              </w:rPr>
              <w:t>, kif ukoll tfal</w:t>
            </w:r>
            <w:r w:rsidRPr="003213CB">
              <w:t>. Għal dan il-għan, l-Istati Membri għandhom jintegraw il-kurrikulu Ewropew tal-asil żviluppat mill-Aġenzija tal-Unjoni Ewropea għall-Asil fit-taħriġ tal-persunal tagħhom skont ir-Regolament</w:t>
            </w:r>
            <w:r w:rsidRPr="003213CB">
              <w:rPr>
                <w:b/>
                <w:i/>
              </w:rPr>
              <w:t xml:space="preserve"> </w:t>
            </w:r>
            <w:r w:rsidRPr="003213CB">
              <w:t>(UE) Nru XXX/XXX [ir-Regolament dwar l-Aġenzija tal-Unjoni Ewropea għall-Asil]</w:t>
            </w:r>
            <w:r w:rsidRPr="003213CB">
              <w:rPr>
                <w:b/>
                <w:i/>
              </w:rPr>
              <w:t xml:space="preserve"> u għandom iqisu l-materjal ta' informazzjoni ppubblikat mill-Uffiċċju Ewropew ta' Appoġġ fil-qasam tal-Asil, bħall-Għodda tal-EASO għall-Identifikazzjoni tal-persuni bi bżonnijiet speċjali</w:t>
            </w:r>
            <w:r w:rsidRPr="003213CB">
              <w:t>.</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It-tfal għandhom bżonnijiet speċifiċi u min-natura tagħhom jinsabu f'fażi ta' żvilupp mentali, spiritwali u morali, u fid-dawl tal-vulnerabbiltà partikolari tagħhom u tat-trawmi li huma setgħu ġew esposti għalihom matul il-vjaġġ huwa meħtieġ li dawk li jaħdmu mat-tfal ikunu mħarrġa b'mod adegwat. Għal dan il-għan, dawk li jaħdmu mat-tfal u applikanti oħra li għandhom bżonnijiet speċjali jenħtieġ li jiġu informati bir-reqqa dwar il-materjal prodott mill-Uffiċċju Ewropew ta' Appoġġ fil-qasam tal-Asil.</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534</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29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2.</w:t>
            </w:r>
            <w:r w:rsidRPr="003213CB">
              <w:rPr>
                <w:b/>
                <w:i/>
              </w:rPr>
              <w:tab/>
            </w:r>
            <w:r w:rsidRPr="003213CB">
              <w:t>L-Istati Membri għandhom jallokaw</w:t>
            </w:r>
            <w:r w:rsidRPr="003213CB">
              <w:rPr>
                <w:b/>
                <w:i/>
              </w:rPr>
              <w:t xml:space="preserve"> ir-riżorsi meħtieġa</w:t>
            </w:r>
            <w:r w:rsidRPr="003213CB">
              <w:t xml:space="preserve"> b'konnessjoni mal-liġi nazzjonali li timplimenta din id-Direttiva.</w:t>
            </w:r>
          </w:p>
        </w:tc>
        <w:tc>
          <w:tcPr>
            <w:tcW w:w="4876" w:type="dxa"/>
            <w:hideMark/>
          </w:tcPr>
          <w:p w:rsidR="008903E0" w:rsidRPr="003213CB" w:rsidRDefault="008903E0" w:rsidP="008903E0">
            <w:pPr>
              <w:pStyle w:val="Normal6"/>
              <w:rPr>
                <w:b/>
                <w:i/>
                <w:szCs w:val="24"/>
              </w:rPr>
            </w:pPr>
            <w:r w:rsidRPr="003213CB">
              <w:t>2.</w:t>
            </w:r>
            <w:r w:rsidRPr="003213CB">
              <w:rPr>
                <w:b/>
                <w:i/>
              </w:rPr>
              <w:tab/>
            </w:r>
            <w:r w:rsidRPr="003213CB">
              <w:t>L-Istati Membri għandhom jallokaw</w:t>
            </w:r>
            <w:r w:rsidRPr="003213CB">
              <w:rPr>
                <w:b/>
                <w:i/>
              </w:rPr>
              <w:t xml:space="preserve"> riżorsi sal-livell li huma jqisu meħtieġ</w:t>
            </w:r>
            <w:r w:rsidRPr="003213CB">
              <w:t xml:space="preserve"> b'konnessjoni mal-liġi nazzjonali li timplimenta din id-Direttiva.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535</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Sa mhux aktar tard minn</w:t>
            </w:r>
            <w:r w:rsidRPr="003213CB">
              <w:rPr>
                <w:b/>
                <w:i/>
              </w:rPr>
              <w:t xml:space="preserve"> [tliet snin</w:t>
            </w:r>
            <w:r w:rsidRPr="003213CB">
              <w:t xml:space="preserve"> wara d-dħul fis-seħħ ta' din id-Direttiva], u mill-inqas</w:t>
            </w:r>
            <w:r w:rsidRPr="003213CB">
              <w:rPr>
                <w:b/>
                <w:i/>
              </w:rPr>
              <w:t xml:space="preserve"> ħames</w:t>
            </w:r>
            <w:r w:rsidRPr="003213CB">
              <w:t xml:space="preserve"> snin minn dak iż-żmien</w:t>
            </w:r>
            <w:r w:rsidRPr="003213CB">
              <w:rPr>
                <w:b/>
                <w:i/>
              </w:rPr>
              <w:t xml:space="preserve"> </w:t>
            </w:r>
            <w:r w:rsidRPr="003213CB">
              <w:t>'il quddiem, il-Kummissjoni għandha tippreżenta rapport lill-Parlament Ewropew u lill-Kunsill dwar l-applikazzjoni ta' din id-Direttiva u għandha tipproponi kwalunkwe emenda li tkun meħtieġa.</w:t>
            </w:r>
          </w:p>
        </w:tc>
        <w:tc>
          <w:tcPr>
            <w:tcW w:w="4876" w:type="dxa"/>
            <w:hideMark/>
          </w:tcPr>
          <w:p w:rsidR="008903E0" w:rsidRPr="003213CB" w:rsidRDefault="008903E0" w:rsidP="008903E0">
            <w:pPr>
              <w:pStyle w:val="Normal6"/>
              <w:rPr>
                <w:b/>
                <w:i/>
                <w:szCs w:val="24"/>
              </w:rPr>
            </w:pPr>
            <w:r w:rsidRPr="003213CB">
              <w:t>Sa mhux aktar tard minn</w:t>
            </w:r>
            <w:r w:rsidRPr="003213CB">
              <w:rPr>
                <w:b/>
                <w:i/>
              </w:rPr>
              <w:t xml:space="preserve"> [sena</w:t>
            </w:r>
            <w:r w:rsidRPr="003213CB">
              <w:t xml:space="preserve"> wara d-dħul fis-seħħ ta' din id-Direttiva], u mill-inqas</w:t>
            </w:r>
            <w:r w:rsidRPr="003213CB">
              <w:rPr>
                <w:b/>
                <w:i/>
              </w:rPr>
              <w:t xml:space="preserve"> tliet</w:t>
            </w:r>
            <w:r w:rsidRPr="003213CB">
              <w:t xml:space="preserve"> snin minn dak iż-żmien</w:t>
            </w:r>
            <w:r w:rsidRPr="003213CB">
              <w:rPr>
                <w:b/>
                <w:i/>
              </w:rPr>
              <w:t xml:space="preserve"> </w:t>
            </w:r>
            <w:r w:rsidRPr="003213CB">
              <w:t>'il quddiem, il-Kummissjoni għandha tippreżenta rapport lill-Parlament Ewropew u lill-Kunsill dwar l-applikazzjoni ta' din id-Direttiva u għandha tipproponi kwalunkwe emenda li tkun meħtieġa.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536</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Sa mhux aktar tard minn</w:t>
            </w:r>
            <w:r w:rsidRPr="003213CB">
              <w:rPr>
                <w:b/>
                <w:i/>
              </w:rPr>
              <w:t xml:space="preserve"> [tliet snin</w:t>
            </w:r>
            <w:r w:rsidRPr="003213CB">
              <w:t xml:space="preserve"> wara d-dħul fis-seħħ ta' din id-Direttiva], u mill-inqas</w:t>
            </w:r>
            <w:r w:rsidRPr="003213CB">
              <w:rPr>
                <w:b/>
                <w:i/>
              </w:rPr>
              <w:t xml:space="preserve"> ħames snin</w:t>
            </w:r>
            <w:r w:rsidRPr="003213CB">
              <w:t xml:space="preserve"> minn dak iż-żmien</w:t>
            </w:r>
            <w:r w:rsidRPr="003213CB">
              <w:rPr>
                <w:b/>
                <w:i/>
              </w:rPr>
              <w:t xml:space="preserve"> </w:t>
            </w:r>
            <w:r w:rsidRPr="003213CB">
              <w:t>'il quddiem, il-Kummissjoni għandha tippreżenta rapport lill-Parlament Ewropew u lill-Kunsill dwar l-applikazzjoni ta' din id-Direttiva u għandha tipproponi kwalunkwe emenda li tkun meħtieġa.</w:t>
            </w:r>
          </w:p>
        </w:tc>
        <w:tc>
          <w:tcPr>
            <w:tcW w:w="4876" w:type="dxa"/>
            <w:hideMark/>
          </w:tcPr>
          <w:p w:rsidR="008903E0" w:rsidRPr="003213CB" w:rsidRDefault="008903E0" w:rsidP="008903E0">
            <w:pPr>
              <w:pStyle w:val="Normal6"/>
              <w:rPr>
                <w:b/>
                <w:i/>
                <w:szCs w:val="24"/>
              </w:rPr>
            </w:pPr>
            <w:r w:rsidRPr="003213CB">
              <w:t>Sa mhux aktar tard minn</w:t>
            </w:r>
            <w:r w:rsidRPr="003213CB">
              <w:rPr>
                <w:b/>
                <w:i/>
              </w:rPr>
              <w:t xml:space="preserve"> [sentejn</w:t>
            </w:r>
            <w:r w:rsidRPr="003213CB">
              <w:t xml:space="preserve"> wara d-dħul fis-seħħ ta' din id-Direttiva], u mill-inqas</w:t>
            </w:r>
            <w:r w:rsidRPr="003213CB">
              <w:rPr>
                <w:b/>
                <w:i/>
              </w:rPr>
              <w:t xml:space="preserve"> sentejn</w:t>
            </w:r>
            <w:r w:rsidRPr="003213CB">
              <w:t xml:space="preserve"> minn dak iż-żmien</w:t>
            </w:r>
            <w:r w:rsidRPr="003213CB">
              <w:rPr>
                <w:b/>
                <w:i/>
              </w:rPr>
              <w:t xml:space="preserve"> </w:t>
            </w:r>
            <w:r w:rsidRPr="003213CB">
              <w:t>'il quddiem, il-Kummissjoni għandha tippreżenta rapport lill-Parlament Ewropew u lill-Kunsill dwar l-applikazzjoni ta' din id-Direttiva u għandha tipproponi kwalunkwe emenda li tkun meħtieġa.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Jinħtieġ li jkollna r-rapport dwar l-applikazzjoni ta' din id-Direttiva aktar kmieni minħabba li s-sitwazzjoni tal-asil fl-UE se tibqa' prekarja fil-futur qarib. Ir-rapporti sussegwenti dwar l-applikazzjoni ta' din id-Direttiva jenħtieġ li jinħarġu b'mod aktar regolari.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537</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Salvatore Domenico Pogliese, Alessandra Mussolini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1</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Sa mhux aktar tard minn</w:t>
            </w:r>
            <w:r w:rsidRPr="003213CB">
              <w:rPr>
                <w:b/>
                <w:i/>
              </w:rPr>
              <w:t xml:space="preserve"> [tliet snin</w:t>
            </w:r>
            <w:r w:rsidRPr="003213CB">
              <w:t xml:space="preserve"> wara d-dħul fis-seħħ ta' din id-Direttiva], u mill-inqas</w:t>
            </w:r>
            <w:r w:rsidRPr="003213CB">
              <w:rPr>
                <w:b/>
                <w:i/>
              </w:rPr>
              <w:t xml:space="preserve"> ħames</w:t>
            </w:r>
            <w:r w:rsidRPr="003213CB">
              <w:t xml:space="preserve"> snin minn dak iż-żmien</w:t>
            </w:r>
            <w:r w:rsidRPr="003213CB">
              <w:rPr>
                <w:b/>
                <w:i/>
              </w:rPr>
              <w:t xml:space="preserve"> </w:t>
            </w:r>
            <w:r w:rsidRPr="003213CB">
              <w:t>'il quddiem, il-Kummissjoni għandha tippreżenta rapport lill-Parlament Ewropew u lill-Kunsill dwar l-applikazzjoni ta' din id-Direttiva u għandha tipproponi kwalunkwe emenda li tkun meħtieġa.</w:t>
            </w:r>
          </w:p>
        </w:tc>
        <w:tc>
          <w:tcPr>
            <w:tcW w:w="4876" w:type="dxa"/>
            <w:hideMark/>
          </w:tcPr>
          <w:p w:rsidR="008903E0" w:rsidRPr="003213CB" w:rsidRDefault="008903E0" w:rsidP="008903E0">
            <w:pPr>
              <w:pStyle w:val="Normal6"/>
              <w:rPr>
                <w:b/>
                <w:i/>
                <w:szCs w:val="24"/>
              </w:rPr>
            </w:pPr>
            <w:r w:rsidRPr="003213CB">
              <w:t>Sa mhux aktar tard minn</w:t>
            </w:r>
            <w:r w:rsidRPr="003213CB">
              <w:rPr>
                <w:b/>
                <w:i/>
              </w:rPr>
              <w:t xml:space="preserve"> [sena</w:t>
            </w:r>
            <w:r w:rsidRPr="003213CB">
              <w:t xml:space="preserve"> wara d-dħul fis-seħħ ta' din id-Direttiva], u mill-inqas</w:t>
            </w:r>
            <w:r w:rsidRPr="003213CB">
              <w:rPr>
                <w:b/>
                <w:i/>
              </w:rPr>
              <w:t xml:space="preserve"> tliet</w:t>
            </w:r>
            <w:r w:rsidRPr="003213CB">
              <w:t xml:space="preserve"> snin minn dak iż-żmien</w:t>
            </w:r>
            <w:r w:rsidRPr="003213CB">
              <w:rPr>
                <w:b/>
                <w:i/>
              </w:rPr>
              <w:t xml:space="preserve"> </w:t>
            </w:r>
            <w:r w:rsidRPr="003213CB">
              <w:t>'il quddiem, il-Kummissjoni għandha tippreżenta rapport lill-Parlament Ewropew u lill-Kunsill dwar l-applikazzjoni ta' din id-Direttiva u għandha tipproponi kwalunkwe emenda li tkun meħtieġa.</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Il-firmatarji jħossu li l-Parlament Ewropew jenħtieġ li jiġi informat kif xieraq dwar l-implimentazzjoni ta' din id-Direttiva fi żmien sena mid-dħul tagħha fis-seħħ.</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538</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Salvatore Domenico Pogliese, Alessandra Mussolini</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fuq talba tal-Kummissjoni, għandhom jibagħtu l-informazzjoni neċessarja għat-tfassil tar-rapport sa</w:t>
            </w:r>
            <w:r w:rsidRPr="003213CB">
              <w:rPr>
                <w:b/>
                <w:i/>
              </w:rPr>
              <w:t xml:space="preserve"> [sentejn</w:t>
            </w:r>
            <w:r w:rsidRPr="003213CB">
              <w:t xml:space="preserve"> wara d-dħul fis-seħħ ta' din id-Direttiva] u kull</w:t>
            </w:r>
            <w:r w:rsidRPr="003213CB">
              <w:rPr>
                <w:b/>
                <w:i/>
              </w:rPr>
              <w:t xml:space="preserve"> ħames</w:t>
            </w:r>
            <w:r w:rsidRPr="003213CB">
              <w:t xml:space="preserve"> snin minn dak iż-żmien</w:t>
            </w:r>
            <w:r w:rsidRPr="003213CB">
              <w:rPr>
                <w:b/>
                <w:i/>
              </w:rPr>
              <w:t xml:space="preserve"> </w:t>
            </w:r>
            <w:r w:rsidRPr="003213CB">
              <w:t>'il quddiem.</w:t>
            </w:r>
          </w:p>
        </w:tc>
        <w:tc>
          <w:tcPr>
            <w:tcW w:w="4876" w:type="dxa"/>
            <w:hideMark/>
          </w:tcPr>
          <w:p w:rsidR="008903E0" w:rsidRPr="003213CB" w:rsidRDefault="008903E0" w:rsidP="008903E0">
            <w:pPr>
              <w:pStyle w:val="Normal6"/>
              <w:rPr>
                <w:b/>
                <w:i/>
                <w:szCs w:val="24"/>
              </w:rPr>
            </w:pPr>
            <w:r w:rsidRPr="003213CB">
              <w:t>L-Istati Membri, fuq talba tal-Kummissjoni, għandhom jibagħtu l-informazzjoni neċessarja għat-tfassil tar-rapport sa</w:t>
            </w:r>
            <w:r w:rsidRPr="003213CB">
              <w:rPr>
                <w:b/>
                <w:i/>
              </w:rPr>
              <w:t xml:space="preserve"> [sitt xhur</w:t>
            </w:r>
            <w:r w:rsidRPr="003213CB">
              <w:t xml:space="preserve"> wara d-dħul fis-seħħ ta' din id-Direttiva] u kull</w:t>
            </w:r>
            <w:r w:rsidRPr="003213CB">
              <w:rPr>
                <w:b/>
                <w:i/>
              </w:rPr>
              <w:t xml:space="preserve"> sentejn</w:t>
            </w:r>
            <w:r w:rsidRPr="003213CB">
              <w:t xml:space="preserve"> snin minn dak iż-żmien</w:t>
            </w:r>
            <w:r w:rsidRPr="003213CB">
              <w:rPr>
                <w:b/>
                <w:i/>
              </w:rPr>
              <w:t xml:space="preserve"> </w:t>
            </w:r>
            <w:r w:rsidRPr="003213CB">
              <w:t>'il quddiem.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{IT}</w:t>
      </w:r>
      <w:r w:rsidRPr="003213CB">
        <w:rPr>
          <w:noProof w:val="0"/>
        </w:rPr>
        <w:t>it</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Il-firmatarji jħossu li l-Istati Membri jenħtieġ li jgħaddu lill-Kummissjoni l-informazzjoni meħtieġa għat-tfassil tar-rapport fi żmien sitt xhur mid-dħul fis-seħħ ta' din id-Direttiva sabiex il-Kummissjoni tkun tista' tippreżenta rapport dwar id-Direttiva fi żmien sena mid-dħul tagħha fis-seħħ.</w:t>
      </w:r>
    </w:p>
    <w:p w:rsidR="008903E0" w:rsidRPr="003213CB" w:rsidRDefault="008903E0" w:rsidP="008903E0">
      <w:pPr>
        <w:pStyle w:val="AMNumberTabs"/>
        <w:keepNext/>
      </w:pPr>
      <w:r w:rsidRPr="003213CB">
        <w:rPr>
          <w:rStyle w:val="HideTWBExt"/>
          <w:noProof w:val="0"/>
          <w:color w:val="auto"/>
        </w:rPr>
        <w:t>&lt;/AmendB&gt;</w:t>
      </w: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539</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fuq talba tal-Kummissjoni,</w:t>
            </w:r>
            <w:r w:rsidRPr="003213CB">
              <w:rPr>
                <w:b/>
                <w:i/>
              </w:rPr>
              <w:t xml:space="preserve"> għandhom</w:t>
            </w:r>
            <w:r w:rsidRPr="003213CB">
              <w:t xml:space="preserve"> jibagħtu l-informazzjoni neċessarja għat-tfassil tar-rapport sa [sentejn wara d-dħul fis-seħħ ta' din id-Direttiva] u kull ħames snin minn dak iż-żmien</w:t>
            </w:r>
            <w:r w:rsidRPr="003213CB">
              <w:rPr>
                <w:b/>
                <w:i/>
              </w:rPr>
              <w:t xml:space="preserve"> </w:t>
            </w:r>
            <w:r w:rsidRPr="003213CB">
              <w:t>'il quddiem.</w:t>
            </w:r>
          </w:p>
        </w:tc>
        <w:tc>
          <w:tcPr>
            <w:tcW w:w="4876" w:type="dxa"/>
            <w:hideMark/>
          </w:tcPr>
          <w:p w:rsidR="008903E0" w:rsidRPr="003213CB" w:rsidRDefault="008903E0" w:rsidP="008903E0">
            <w:pPr>
              <w:pStyle w:val="Normal6"/>
              <w:rPr>
                <w:b/>
                <w:i/>
                <w:szCs w:val="24"/>
              </w:rPr>
            </w:pPr>
            <w:r w:rsidRPr="003213CB">
              <w:t>L-Istati Membri, fuq talba tal-Kummissjoni,</w:t>
            </w:r>
            <w:r w:rsidRPr="003213CB">
              <w:rPr>
                <w:b/>
                <w:i/>
              </w:rPr>
              <w:t xml:space="preserve"> jistgħu</w:t>
            </w:r>
            <w:r w:rsidRPr="003213CB">
              <w:t xml:space="preserve"> jibagħtu l-informazzjoni neċessarja għat-tfassil tar-rapport sa [sentejn wara d-dħul fis-seħħ ta' din id-Direttiva] u kull ħames snin minn dak iż-żmien</w:t>
            </w:r>
            <w:r w:rsidRPr="003213CB">
              <w:rPr>
                <w:b/>
                <w:i/>
              </w:rPr>
              <w:t xml:space="preserve"> </w:t>
            </w:r>
            <w:r w:rsidRPr="003213CB">
              <w:t>'il quddiem.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540</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Jussi Halla-aho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fuq talba tal-Kummissjoni, għandhom jibagħtu l-informazzjoni neċessarja għat-tfassil tar-rapport sa</w:t>
            </w:r>
            <w:r w:rsidRPr="003213CB">
              <w:rPr>
                <w:b/>
                <w:i/>
              </w:rPr>
              <w:t xml:space="preserve"> [sentejn</w:t>
            </w:r>
            <w:r w:rsidRPr="003213CB">
              <w:t xml:space="preserve"> wara d-dħul fis-seħħ ta' din id-Direttiva] u kull</w:t>
            </w:r>
            <w:r w:rsidRPr="003213CB">
              <w:rPr>
                <w:b/>
                <w:i/>
              </w:rPr>
              <w:t xml:space="preserve"> ħames</w:t>
            </w:r>
            <w:r w:rsidRPr="003213CB">
              <w:t xml:space="preserve"> snin minn dak iż-żmien</w:t>
            </w:r>
            <w:r w:rsidRPr="003213CB">
              <w:rPr>
                <w:b/>
                <w:i/>
              </w:rPr>
              <w:t xml:space="preserve"> </w:t>
            </w:r>
            <w:r w:rsidRPr="003213CB">
              <w:t>'il quddiem.</w:t>
            </w:r>
          </w:p>
        </w:tc>
        <w:tc>
          <w:tcPr>
            <w:tcW w:w="4876" w:type="dxa"/>
            <w:hideMark/>
          </w:tcPr>
          <w:p w:rsidR="008903E0" w:rsidRPr="003213CB" w:rsidRDefault="008903E0" w:rsidP="008903E0">
            <w:pPr>
              <w:pStyle w:val="Normal6"/>
              <w:rPr>
                <w:b/>
                <w:i/>
                <w:szCs w:val="24"/>
              </w:rPr>
            </w:pPr>
            <w:r w:rsidRPr="003213CB">
              <w:t>L-Istati Membri, fuq talba tal-Kummissjoni, għandhom jibagħtu l-informazzjoni neċessarja għat-tfassil tar-rapport sa</w:t>
            </w:r>
            <w:r w:rsidRPr="003213CB">
              <w:rPr>
                <w:b/>
                <w:i/>
              </w:rPr>
              <w:t xml:space="preserve"> [18-il xahar</w:t>
            </w:r>
            <w:r w:rsidRPr="003213CB">
              <w:t xml:space="preserve"> wara d-dħul fis-seħħ ta' din id-Direttiva] u kull</w:t>
            </w:r>
            <w:r w:rsidRPr="003213CB">
              <w:rPr>
                <w:b/>
                <w:i/>
              </w:rPr>
              <w:t xml:space="preserve"> tliet</w:t>
            </w:r>
            <w:r w:rsidRPr="003213CB">
              <w:t xml:space="preserve"> snin minn dak iż-żmien</w:t>
            </w:r>
            <w:r w:rsidRPr="003213CB">
              <w:rPr>
                <w:b/>
                <w:i/>
              </w:rPr>
              <w:t xml:space="preserve"> </w:t>
            </w:r>
            <w:r w:rsidRPr="003213CB">
              <w:t>'il quddiem.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Jinħtieġ li jkollna r-rapport dwar l-applikazzjoni ta' din id-Direttiva aktar kmieni minħabba li s-sitwazzjoni tal-asil fl-UE se tibqa' prekarja fil-futur qarib. Ir-rapporti sussegwenti dwar l-applikazzjoni ta' din id-Direttiva jenħtieġ li jinħarġu b'mod aktar regolari.</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541</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Bodil Valero</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&lt;AuNomDe&gt;</w:t>
      </w:r>
      <w:r w:rsidRPr="003213CB">
        <w:rPr>
          <w:rStyle w:val="HideTWBInt"/>
          <w:color w:val="auto"/>
        </w:rPr>
        <w:t>{Verts/ALE}</w:t>
      </w:r>
      <w:r w:rsidRPr="003213CB">
        <w:t>f'isem il-Grupp Verts/ALE</w:t>
      </w:r>
      <w:r w:rsidRPr="003213CB">
        <w:rPr>
          <w:rStyle w:val="HideTWBExt"/>
          <w:noProof w:val="0"/>
          <w:color w:val="auto"/>
        </w:rPr>
        <w:t>&lt;/AuNomDe&gt;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30 – paragrafu 2</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hideMark/>
          </w:tcPr>
          <w:p w:rsidR="008903E0" w:rsidRPr="003213CB" w:rsidRDefault="008903E0" w:rsidP="008903E0">
            <w:pPr>
              <w:pStyle w:val="Normal6"/>
              <w:rPr>
                <w:b/>
                <w:i/>
              </w:rPr>
            </w:pPr>
            <w:r w:rsidRPr="003213CB">
              <w:t>L-Istati Membri, fuq talba tal-Kummissjoni, għandhom jibagħtu l-informazzjoni neċessarja għat-tfassil tar-rapport sa</w:t>
            </w:r>
            <w:r w:rsidRPr="003213CB">
              <w:rPr>
                <w:b/>
                <w:i/>
              </w:rPr>
              <w:t xml:space="preserve"> [sentejn</w:t>
            </w:r>
            <w:r w:rsidRPr="003213CB">
              <w:t xml:space="preserve"> wara d-dħul fis-seħħ ta' din id-Direttiva] u kull</w:t>
            </w:r>
            <w:r w:rsidRPr="003213CB">
              <w:rPr>
                <w:b/>
                <w:i/>
              </w:rPr>
              <w:t xml:space="preserve"> ħames</w:t>
            </w:r>
            <w:r w:rsidRPr="003213CB">
              <w:t xml:space="preserve"> snin minn dak iż-żmien</w:t>
            </w:r>
            <w:r w:rsidRPr="003213CB">
              <w:rPr>
                <w:b/>
                <w:i/>
              </w:rPr>
              <w:t xml:space="preserve"> </w:t>
            </w:r>
            <w:r w:rsidRPr="003213CB">
              <w:t>'il quddiem.</w:t>
            </w:r>
          </w:p>
        </w:tc>
        <w:tc>
          <w:tcPr>
            <w:tcW w:w="4876" w:type="dxa"/>
            <w:hideMark/>
          </w:tcPr>
          <w:p w:rsidR="008903E0" w:rsidRPr="003213CB" w:rsidRDefault="008903E0" w:rsidP="008903E0">
            <w:pPr>
              <w:pStyle w:val="Normal6"/>
              <w:rPr>
                <w:b/>
                <w:i/>
                <w:szCs w:val="24"/>
              </w:rPr>
            </w:pPr>
            <w:r w:rsidRPr="003213CB">
              <w:t>L-Istati Membri, fuq talba tal-Kummissjoni, għandhom jibagħtu l-informazzjoni neċessarja għat-tfassil tar-rapport sa</w:t>
            </w:r>
            <w:r w:rsidRPr="003213CB">
              <w:rPr>
                <w:b/>
                <w:i/>
              </w:rPr>
              <w:t xml:space="preserve"> [sitt xhur</w:t>
            </w:r>
            <w:r w:rsidRPr="003213CB">
              <w:t xml:space="preserve"> wara d-dħul fis-seħħ ta' din id-Direttiva] u kull</w:t>
            </w:r>
            <w:r w:rsidRPr="003213CB">
              <w:rPr>
                <w:b/>
                <w:i/>
              </w:rPr>
              <w:t xml:space="preserve"> tliet</w:t>
            </w:r>
            <w:r w:rsidRPr="003213CB">
              <w:t xml:space="preserve"> snin minn dak iż-żmien</w:t>
            </w:r>
            <w:r w:rsidRPr="003213CB">
              <w:rPr>
                <w:b/>
                <w:i/>
              </w:rPr>
              <w:t xml:space="preserve"> </w:t>
            </w:r>
            <w:r w:rsidRPr="003213CB">
              <w:t>'il quddiem.</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542</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31 – paragrafu 1a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1a.</w:t>
            </w:r>
            <w:r w:rsidRPr="003213CB">
              <w:rPr>
                <w:b/>
                <w:i/>
              </w:rPr>
              <w:tab/>
              <w:t>L-Istati Membri għandhom jirrifjutaw li jittrasponu l-liġijiet, ir-Regolamenti u d-dispożizzjonijiet amministrattivi li huma jqisu li jkunu qegħdin jiksru l-prinċipju tas-sussidjarjetà jew l-ispirtu tat-Trattati.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903E0" w:rsidRPr="003213CB" w:rsidRDefault="008903E0" w:rsidP="008903E0">
      <w:r w:rsidRPr="003213CB">
        <w:rPr>
          <w:rStyle w:val="HideTWBExt"/>
          <w:noProof w:val="0"/>
          <w:color w:val="auto"/>
        </w:rPr>
        <w:t>&lt;/AmendB&gt;</w:t>
      </w:r>
    </w:p>
    <w:p w:rsidR="008903E0" w:rsidRPr="003213CB" w:rsidRDefault="008903E0" w:rsidP="008903E0">
      <w:pPr>
        <w:pStyle w:val="AMNumberTabs"/>
        <w:keepNext/>
      </w:pPr>
      <w:r w:rsidRPr="003213CB">
        <w:rPr>
          <w:rStyle w:val="HideTWBExt"/>
          <w:b w:val="0"/>
          <w:noProof w:val="0"/>
          <w:color w:val="auto"/>
        </w:rPr>
        <w:t>&lt;AmendB&gt;</w:t>
      </w:r>
      <w:r w:rsidRPr="003213CB">
        <w:t>Emenda</w:t>
      </w:r>
      <w:r w:rsidRPr="003213CB">
        <w:tab/>
      </w:r>
      <w:r w:rsidRPr="003213CB">
        <w:tab/>
      </w:r>
      <w:r w:rsidRPr="003213CB">
        <w:rPr>
          <w:rStyle w:val="HideTWBExt"/>
          <w:b w:val="0"/>
          <w:noProof w:val="0"/>
          <w:color w:val="auto"/>
        </w:rPr>
        <w:t>&lt;NumAmB&gt;</w:t>
      </w:r>
      <w:r w:rsidRPr="003213CB">
        <w:t>543</w:t>
      </w:r>
      <w:r w:rsidRPr="003213CB">
        <w:rPr>
          <w:rStyle w:val="HideTWBExt"/>
          <w:b w:val="0"/>
          <w:noProof w:val="0"/>
          <w:color w:val="auto"/>
        </w:rPr>
        <w:t>&lt;/NumAmB&gt;</w:t>
      </w:r>
    </w:p>
    <w:p w:rsidR="008903E0" w:rsidRPr="003213CB" w:rsidRDefault="008903E0" w:rsidP="008903E0">
      <w:pPr>
        <w:pStyle w:val="NormalBold"/>
      </w:pPr>
      <w:r w:rsidRPr="003213CB">
        <w:rPr>
          <w:rStyle w:val="HideTWBExt"/>
          <w:b w:val="0"/>
          <w:noProof w:val="0"/>
          <w:color w:val="auto"/>
        </w:rPr>
        <w:t>&lt;RepeatBlock-By&gt;&lt;Members&gt;</w:t>
      </w:r>
      <w:r w:rsidRPr="003213CB">
        <w:t>Beatrix von Storch</w:t>
      </w:r>
      <w:r w:rsidRPr="003213CB">
        <w:rPr>
          <w:rStyle w:val="HideTWBExt"/>
          <w:b w:val="0"/>
          <w:noProof w:val="0"/>
          <w:color w:val="auto"/>
        </w:rPr>
        <w:t>&lt;/Members&gt;</w:t>
      </w:r>
    </w:p>
    <w:p w:rsidR="008903E0" w:rsidRPr="003213CB" w:rsidRDefault="008903E0" w:rsidP="008903E0">
      <w:r w:rsidRPr="003213CB">
        <w:rPr>
          <w:rStyle w:val="HideTWBExt"/>
          <w:noProof w:val="0"/>
          <w:color w:val="auto"/>
        </w:rPr>
        <w:t>&lt;/RepeatBlock-By&gt;</w:t>
      </w:r>
    </w:p>
    <w:p w:rsidR="008903E0" w:rsidRPr="003213CB" w:rsidRDefault="008903E0" w:rsidP="008903E0">
      <w:pPr>
        <w:pStyle w:val="NormalBold"/>
        <w:keepNext/>
      </w:pPr>
      <w:r w:rsidRPr="003213CB">
        <w:rPr>
          <w:rStyle w:val="HideTWBExt"/>
          <w:b w:val="0"/>
          <w:noProof w:val="0"/>
          <w:color w:val="auto"/>
        </w:rPr>
        <w:t>&lt;DocAmend&gt;</w:t>
      </w:r>
      <w:r w:rsidRPr="003213CB">
        <w:t>Proposta għal direttiva</w:t>
      </w:r>
      <w:r w:rsidRPr="003213CB">
        <w:rPr>
          <w:rStyle w:val="HideTWBExt"/>
          <w:b w:val="0"/>
          <w:noProof w:val="0"/>
          <w:color w:val="auto"/>
        </w:rPr>
        <w:t>&lt;/DocAmend&gt;</w:t>
      </w:r>
    </w:p>
    <w:p w:rsidR="008903E0" w:rsidRPr="003213CB" w:rsidRDefault="008903E0" w:rsidP="008903E0">
      <w:pPr>
        <w:pStyle w:val="NormalBold"/>
      </w:pPr>
      <w:r w:rsidRPr="003213CB">
        <w:rPr>
          <w:rStyle w:val="HideTWBExt"/>
          <w:b w:val="0"/>
          <w:noProof w:val="0"/>
          <w:color w:val="auto"/>
        </w:rPr>
        <w:t>&lt;Article&gt;</w:t>
      </w:r>
      <w:r w:rsidRPr="003213CB">
        <w:t>Artikolu 31 – paragrafu 1b (ġdid)</w:t>
      </w:r>
      <w:r w:rsidRPr="003213C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629" w:rsidRPr="003213CB" w:rsidTr="008903E0">
        <w:trPr>
          <w:jc w:val="center"/>
        </w:trPr>
        <w:tc>
          <w:tcPr>
            <w:tcW w:w="9752" w:type="dxa"/>
            <w:gridSpan w:val="2"/>
          </w:tcPr>
          <w:p w:rsidR="008903E0" w:rsidRPr="003213CB" w:rsidRDefault="008903E0" w:rsidP="008903E0">
            <w:pPr>
              <w:keepNext/>
            </w:pPr>
          </w:p>
        </w:tc>
      </w:tr>
      <w:tr w:rsidR="005D1629" w:rsidRPr="003213CB" w:rsidTr="008903E0">
        <w:trPr>
          <w:jc w:val="center"/>
        </w:trPr>
        <w:tc>
          <w:tcPr>
            <w:tcW w:w="4876" w:type="dxa"/>
            <w:hideMark/>
          </w:tcPr>
          <w:p w:rsidR="008903E0" w:rsidRPr="003213CB" w:rsidRDefault="008903E0" w:rsidP="008903E0">
            <w:pPr>
              <w:pStyle w:val="ColumnHeading"/>
              <w:keepNext/>
            </w:pPr>
            <w:r w:rsidRPr="003213CB">
              <w:t>Test propost mill-Kummissjoni</w:t>
            </w:r>
          </w:p>
        </w:tc>
        <w:tc>
          <w:tcPr>
            <w:tcW w:w="4876" w:type="dxa"/>
            <w:hideMark/>
          </w:tcPr>
          <w:p w:rsidR="008903E0" w:rsidRPr="003213CB" w:rsidRDefault="008903E0" w:rsidP="008903E0">
            <w:pPr>
              <w:pStyle w:val="ColumnHeading"/>
              <w:keepNext/>
            </w:pPr>
            <w:r w:rsidRPr="003213CB">
              <w:t>Emenda</w:t>
            </w:r>
          </w:p>
        </w:tc>
      </w:tr>
      <w:tr w:rsidR="005D1629" w:rsidRPr="003213CB" w:rsidTr="008903E0">
        <w:trPr>
          <w:jc w:val="center"/>
        </w:trPr>
        <w:tc>
          <w:tcPr>
            <w:tcW w:w="4876" w:type="dxa"/>
          </w:tcPr>
          <w:p w:rsidR="008903E0" w:rsidRPr="003213CB" w:rsidRDefault="008903E0" w:rsidP="008903E0">
            <w:pPr>
              <w:pStyle w:val="Normal6"/>
            </w:pPr>
          </w:p>
        </w:tc>
        <w:tc>
          <w:tcPr>
            <w:tcW w:w="4876" w:type="dxa"/>
            <w:hideMark/>
          </w:tcPr>
          <w:p w:rsidR="008903E0" w:rsidRPr="003213CB" w:rsidRDefault="008903E0" w:rsidP="008903E0">
            <w:pPr>
              <w:pStyle w:val="Normal6"/>
              <w:rPr>
                <w:b/>
                <w:i/>
                <w:szCs w:val="24"/>
              </w:rPr>
            </w:pPr>
            <w:r w:rsidRPr="003213CB">
              <w:rPr>
                <w:b/>
                <w:i/>
              </w:rPr>
              <w:t>1b.</w:t>
            </w:r>
            <w:r w:rsidRPr="003213CB">
              <w:rPr>
                <w:b/>
                <w:i/>
              </w:rPr>
              <w:tab/>
              <w:t>L-Istati Membri għandhom jirrifjutaw li jinfurmaw il-liġijiet, ir-Regolamenti u d-dispożizzjonijiet amministrattivi li huma jqisu li jkunu qegħdin jiksru l-prinċipju tas-sussidjarjetà jew l-ispirtu tat-Trattati.</w:t>
            </w:r>
          </w:p>
        </w:tc>
      </w:tr>
    </w:tbl>
    <w:p w:rsidR="008903E0" w:rsidRPr="003213CB" w:rsidRDefault="008903E0" w:rsidP="008903E0">
      <w:pPr>
        <w:pStyle w:val="Olang"/>
        <w:rPr>
          <w:noProof w:val="0"/>
          <w:szCs w:val="24"/>
        </w:rPr>
      </w:pPr>
      <w:r w:rsidRPr="003213CB">
        <w:rPr>
          <w:noProof w:val="0"/>
        </w:rPr>
        <w:t xml:space="preserve">Or. </w:t>
      </w:r>
      <w:r w:rsidRPr="003213CB">
        <w:rPr>
          <w:rStyle w:val="HideTWBExt"/>
          <w:noProof w:val="0"/>
          <w:color w:val="auto"/>
        </w:rPr>
        <w:t>&lt;Original&gt;</w:t>
      </w:r>
      <w:r w:rsidRPr="003213CB">
        <w:rPr>
          <w:rStyle w:val="HideTWBInt"/>
          <w:noProof w:val="0"/>
          <w:color w:val="auto"/>
        </w:rPr>
        <w:t>{EN}</w:t>
      </w:r>
      <w:r w:rsidRPr="003213CB">
        <w:rPr>
          <w:noProof w:val="0"/>
        </w:rPr>
        <w:t>en</w:t>
      </w:r>
      <w:r w:rsidRPr="003213CB">
        <w:rPr>
          <w:rStyle w:val="HideTWBExt"/>
          <w:noProof w:val="0"/>
          <w:color w:val="auto"/>
        </w:rPr>
        <w:t>&lt;/Original&gt;</w:t>
      </w:r>
    </w:p>
    <w:p w:rsidR="008903E0" w:rsidRPr="003213CB" w:rsidRDefault="008903E0" w:rsidP="008903E0">
      <w:pPr>
        <w:pStyle w:val="JustificationTitle"/>
        <w:rPr>
          <w:noProof w:val="0"/>
        </w:rPr>
      </w:pPr>
      <w:r w:rsidRPr="003213CB">
        <w:rPr>
          <w:rStyle w:val="HideTWBExt"/>
          <w:i w:val="0"/>
          <w:noProof w:val="0"/>
          <w:color w:val="auto"/>
        </w:rPr>
        <w:t>&lt;TitreJust&gt;</w:t>
      </w:r>
      <w:r w:rsidRPr="003213CB">
        <w:rPr>
          <w:noProof w:val="0"/>
        </w:rPr>
        <w:t>Ġustifikazzjoni</w:t>
      </w:r>
      <w:r w:rsidRPr="003213CB">
        <w:rPr>
          <w:rStyle w:val="HideTWBExt"/>
          <w:i w:val="0"/>
          <w:noProof w:val="0"/>
          <w:color w:val="auto"/>
        </w:rPr>
        <w:t>&lt;/TitreJust&gt;</w:t>
      </w:r>
    </w:p>
    <w:p w:rsidR="008903E0" w:rsidRPr="003213CB" w:rsidRDefault="008903E0" w:rsidP="008903E0">
      <w:pPr>
        <w:pStyle w:val="Normal12Italic"/>
        <w:rPr>
          <w:noProof w:val="0"/>
        </w:rPr>
      </w:pPr>
      <w:r w:rsidRPr="003213CB">
        <w:rPr>
          <w:noProof w:val="0"/>
        </w:rPr>
        <w:t>Għandna emendi ammissibbli li huma ggwidati mill-principju tas-sussidjarjetà u huma marbuta b'mod intrinsiku mal-emendi fil-partijiet il-bojod li huma ggwidati wkoll mill-prinċipju tas-sussidjarjetà. Ma jkunx jagħmel sens li l-prinċipju jiġi applikat għall-partijiet il-griżi biss.</w:t>
      </w:r>
    </w:p>
    <w:p w:rsidR="008363E4" w:rsidRPr="003213CB" w:rsidRDefault="008903E0" w:rsidP="008903E0">
      <w:r w:rsidRPr="003213CB">
        <w:rPr>
          <w:rStyle w:val="HideTWBExt"/>
          <w:b/>
          <w:noProof w:val="0"/>
          <w:color w:val="auto"/>
        </w:rPr>
        <w:t>&lt;/AmendB&gt;</w:t>
      </w:r>
      <w:r w:rsidRPr="003213CB">
        <w:rPr>
          <w:rStyle w:val="HideTWBExt"/>
          <w:noProof w:val="0"/>
          <w:color w:val="auto"/>
        </w:rPr>
        <w:t>&lt;/RepeatBlock-AmendB&gt;</w:t>
      </w:r>
    </w:p>
    <w:sectPr w:rsidR="008363E4" w:rsidRPr="003213CB" w:rsidSect="005D1629">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3E0" w:rsidRPr="003213CB" w:rsidRDefault="008903E0">
      <w:r w:rsidRPr="003213CB">
        <w:separator/>
      </w:r>
    </w:p>
  </w:endnote>
  <w:endnote w:type="continuationSeparator" w:id="0">
    <w:p w:rsidR="008903E0" w:rsidRPr="003213CB" w:rsidRDefault="008903E0">
      <w:r w:rsidRPr="003213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629" w:rsidRPr="003213CB" w:rsidRDefault="005D1629" w:rsidP="005D1629">
    <w:pPr>
      <w:pStyle w:val="Footer"/>
    </w:pPr>
    <w:r w:rsidRPr="003213CB">
      <w:t>PE</w:t>
    </w:r>
    <w:r w:rsidRPr="003213CB">
      <w:rPr>
        <w:rStyle w:val="HideTWBExt"/>
        <w:noProof w:val="0"/>
      </w:rPr>
      <w:t>&lt;NoPE&gt;</w:t>
    </w:r>
    <w:r w:rsidRPr="003213CB">
      <w:t>599.844</w:t>
    </w:r>
    <w:r w:rsidRPr="003213CB">
      <w:rPr>
        <w:rStyle w:val="HideTWBExt"/>
        <w:noProof w:val="0"/>
      </w:rPr>
      <w:t>&lt;/NoPE&gt;&lt;Version&gt;</w:t>
    </w:r>
    <w:r w:rsidRPr="003213CB">
      <w:t>v01-00</w:t>
    </w:r>
    <w:r w:rsidRPr="003213CB">
      <w:rPr>
        <w:rStyle w:val="HideTWBExt"/>
        <w:noProof w:val="0"/>
      </w:rPr>
      <w:t>&lt;/Version&gt;</w:t>
    </w:r>
    <w:r w:rsidRPr="003213CB">
      <w:tab/>
    </w:r>
    <w:r w:rsidRPr="003213CB">
      <w:fldChar w:fldCharType="begin"/>
    </w:r>
    <w:r w:rsidRPr="003213CB">
      <w:instrText xml:space="preserve"> PAGE  \* MERGEFORMAT </w:instrText>
    </w:r>
    <w:r w:rsidRPr="003213CB">
      <w:fldChar w:fldCharType="separate"/>
    </w:r>
    <w:r w:rsidR="00803E54">
      <w:rPr>
        <w:noProof/>
      </w:rPr>
      <w:t>2</w:t>
    </w:r>
    <w:r w:rsidRPr="003213CB">
      <w:fldChar w:fldCharType="end"/>
    </w:r>
    <w:r w:rsidRPr="003213CB">
      <w:t>/</w:t>
    </w:r>
    <w:fldSimple w:instr=" NUMPAGES  \* MERGEFORMAT ">
      <w:r w:rsidR="00803E54">
        <w:rPr>
          <w:noProof/>
        </w:rPr>
        <w:t>144</w:t>
      </w:r>
    </w:fldSimple>
    <w:r w:rsidRPr="003213CB">
      <w:tab/>
    </w:r>
    <w:r w:rsidRPr="003213CB">
      <w:rPr>
        <w:rStyle w:val="HideTWBExt"/>
        <w:noProof w:val="0"/>
      </w:rPr>
      <w:t>&lt;PathFdR&gt;</w:t>
    </w:r>
    <w:r w:rsidR="003213CB" w:rsidRPr="003213CB">
      <w:t>AM\1118128MT.docx</w:t>
    </w:r>
    <w:r w:rsidRPr="003213CB">
      <w:rPr>
        <w:rStyle w:val="HideTWBExt"/>
        <w:noProof w:val="0"/>
      </w:rPr>
      <w:t>&lt;/PathFdR&gt;</w:t>
    </w:r>
  </w:p>
  <w:p w:rsidR="008903E0" w:rsidRPr="003213CB" w:rsidRDefault="005D1629" w:rsidP="005D1629">
    <w:pPr>
      <w:pStyle w:val="Footer2"/>
    </w:pPr>
    <w:r w:rsidRPr="003213CB">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629" w:rsidRPr="003213CB" w:rsidRDefault="005D1629" w:rsidP="005D1629">
    <w:pPr>
      <w:pStyle w:val="Footer"/>
    </w:pPr>
    <w:r w:rsidRPr="003213CB">
      <w:rPr>
        <w:rStyle w:val="HideTWBExt"/>
        <w:noProof w:val="0"/>
      </w:rPr>
      <w:t>&lt;</w:t>
    </w:r>
    <w:r w:rsidRPr="003213CB">
      <w:rPr>
        <w:rStyle w:val="HideTWBExt"/>
        <w:noProof w:val="0"/>
      </w:rPr>
      <w:t>PathFdR&gt;</w:t>
    </w:r>
    <w:r w:rsidR="003213CB" w:rsidRPr="003213CB">
      <w:t>AM\1118128MT.docx</w:t>
    </w:r>
    <w:r w:rsidRPr="003213CB">
      <w:rPr>
        <w:rStyle w:val="HideTWBExt"/>
        <w:noProof w:val="0"/>
      </w:rPr>
      <w:t>&lt;/PathFdR&gt;</w:t>
    </w:r>
    <w:r w:rsidRPr="003213CB">
      <w:tab/>
    </w:r>
    <w:r w:rsidRPr="003213CB">
      <w:fldChar w:fldCharType="begin"/>
    </w:r>
    <w:r w:rsidRPr="003213CB">
      <w:instrText xml:space="preserve"> PAGE  \* MERGEFORMAT </w:instrText>
    </w:r>
    <w:r w:rsidRPr="003213CB">
      <w:fldChar w:fldCharType="separate"/>
    </w:r>
    <w:r w:rsidR="00803E54">
      <w:rPr>
        <w:noProof/>
      </w:rPr>
      <w:t>144</w:t>
    </w:r>
    <w:r w:rsidRPr="003213CB">
      <w:fldChar w:fldCharType="end"/>
    </w:r>
    <w:r w:rsidRPr="003213CB">
      <w:t>/</w:t>
    </w:r>
    <w:fldSimple w:instr=" NUMPAGES  \* MERGEFORMAT ">
      <w:r w:rsidR="00803E54">
        <w:rPr>
          <w:noProof/>
        </w:rPr>
        <w:t>144</w:t>
      </w:r>
    </w:fldSimple>
    <w:r w:rsidRPr="003213CB">
      <w:tab/>
      <w:t>PE</w:t>
    </w:r>
    <w:r w:rsidRPr="003213CB">
      <w:rPr>
        <w:rStyle w:val="HideTWBExt"/>
        <w:noProof w:val="0"/>
      </w:rPr>
      <w:t>&lt;NoPE&gt;</w:t>
    </w:r>
    <w:r w:rsidRPr="003213CB">
      <w:t>599.844</w:t>
    </w:r>
    <w:r w:rsidRPr="003213CB">
      <w:rPr>
        <w:rStyle w:val="HideTWBExt"/>
        <w:noProof w:val="0"/>
      </w:rPr>
      <w:t>&lt;/NoPE&gt;&lt;Version&gt;</w:t>
    </w:r>
    <w:r w:rsidRPr="003213CB">
      <w:t>v01-00</w:t>
    </w:r>
    <w:r w:rsidRPr="003213CB">
      <w:rPr>
        <w:rStyle w:val="HideTWBExt"/>
        <w:noProof w:val="0"/>
      </w:rPr>
      <w:t>&lt;/Version&gt;</w:t>
    </w:r>
  </w:p>
  <w:p w:rsidR="008903E0" w:rsidRPr="003213CB" w:rsidRDefault="005D1629" w:rsidP="005D1629">
    <w:pPr>
      <w:pStyle w:val="Footer2"/>
    </w:pPr>
    <w:r w:rsidRPr="003213CB">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629" w:rsidRPr="003213CB" w:rsidRDefault="005D1629" w:rsidP="005D1629">
    <w:pPr>
      <w:pStyle w:val="Footer"/>
    </w:pPr>
    <w:r w:rsidRPr="003213CB">
      <w:rPr>
        <w:rStyle w:val="HideTWBExt"/>
        <w:noProof w:val="0"/>
      </w:rPr>
      <w:t>&lt;PathFdR&gt;</w:t>
    </w:r>
    <w:r w:rsidR="003213CB" w:rsidRPr="003213CB">
      <w:t>AM\1118128MT.docx</w:t>
    </w:r>
    <w:r w:rsidRPr="003213CB">
      <w:rPr>
        <w:rStyle w:val="HideTWBExt"/>
        <w:noProof w:val="0"/>
      </w:rPr>
      <w:t>&lt;/PathFdR&gt;</w:t>
    </w:r>
    <w:r w:rsidRPr="003213CB">
      <w:tab/>
    </w:r>
    <w:r w:rsidRPr="003213CB">
      <w:tab/>
      <w:t>PE</w:t>
    </w:r>
    <w:r w:rsidRPr="003213CB">
      <w:rPr>
        <w:rStyle w:val="HideTWBExt"/>
        <w:noProof w:val="0"/>
      </w:rPr>
      <w:t>&lt;NoPE&gt;</w:t>
    </w:r>
    <w:r w:rsidRPr="003213CB">
      <w:t>599.844</w:t>
    </w:r>
    <w:r w:rsidRPr="003213CB">
      <w:rPr>
        <w:rStyle w:val="HideTWBExt"/>
        <w:noProof w:val="0"/>
      </w:rPr>
      <w:t>&lt;/NoPE&gt;&lt;Version&gt;</w:t>
    </w:r>
    <w:r w:rsidRPr="003213CB">
      <w:t>v01-00</w:t>
    </w:r>
    <w:r w:rsidRPr="003213CB">
      <w:rPr>
        <w:rStyle w:val="HideTWBExt"/>
        <w:noProof w:val="0"/>
      </w:rPr>
      <w:t>&lt;/Version&gt;</w:t>
    </w:r>
  </w:p>
  <w:p w:rsidR="008903E0" w:rsidRPr="003213CB" w:rsidRDefault="005D1629" w:rsidP="005D1629">
    <w:pPr>
      <w:pStyle w:val="Footer2"/>
      <w:tabs>
        <w:tab w:val="center" w:pos="4535"/>
        <w:tab w:val="right" w:pos="9921"/>
      </w:tabs>
    </w:pPr>
    <w:r w:rsidRPr="003213CB">
      <w:t>MT</w:t>
    </w:r>
    <w:r w:rsidRPr="003213CB">
      <w:tab/>
    </w:r>
    <w:r w:rsidRPr="003213CB">
      <w:rPr>
        <w:b w:val="0"/>
        <w:i/>
        <w:color w:val="C0C0C0"/>
        <w:sz w:val="22"/>
      </w:rPr>
      <w:t>Magħquda fid-diversità</w:t>
    </w:r>
    <w:r w:rsidRPr="003213CB">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3E0" w:rsidRPr="003213CB" w:rsidRDefault="008903E0">
      <w:r w:rsidRPr="003213CB">
        <w:separator/>
      </w:r>
    </w:p>
  </w:footnote>
  <w:footnote w:type="continuationSeparator" w:id="0">
    <w:p w:rsidR="008903E0" w:rsidRPr="003213CB" w:rsidRDefault="008903E0">
      <w:r w:rsidRPr="003213C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E54" w:rsidRDefault="00803E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E54" w:rsidRDefault="00803E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E54" w:rsidRDefault="00803E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Sophia in 't Veld"/>
    <w:docVar w:name="TXTLANGUE" w:val="MT"/>
    <w:docVar w:name="TXTLANGUEMIN" w:val="mt"/>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MT.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E43CB"/>
    <w:rsid w:val="000E7234"/>
    <w:rsid w:val="000F2A80"/>
    <w:rsid w:val="00112535"/>
    <w:rsid w:val="00112C45"/>
    <w:rsid w:val="00126BC4"/>
    <w:rsid w:val="00150057"/>
    <w:rsid w:val="00166CCB"/>
    <w:rsid w:val="001819DD"/>
    <w:rsid w:val="00190CB4"/>
    <w:rsid w:val="001A4802"/>
    <w:rsid w:val="001B761C"/>
    <w:rsid w:val="001C2054"/>
    <w:rsid w:val="001C502E"/>
    <w:rsid w:val="001D13C9"/>
    <w:rsid w:val="001D5CC4"/>
    <w:rsid w:val="001E3B59"/>
    <w:rsid w:val="001F0FDD"/>
    <w:rsid w:val="001F50F1"/>
    <w:rsid w:val="00204660"/>
    <w:rsid w:val="002203C8"/>
    <w:rsid w:val="00231EA7"/>
    <w:rsid w:val="00233DB0"/>
    <w:rsid w:val="00236619"/>
    <w:rsid w:val="002574CB"/>
    <w:rsid w:val="00257725"/>
    <w:rsid w:val="00280EA6"/>
    <w:rsid w:val="002A12CC"/>
    <w:rsid w:val="002A1C82"/>
    <w:rsid w:val="002B6A7B"/>
    <w:rsid w:val="002C5761"/>
    <w:rsid w:val="002F56A4"/>
    <w:rsid w:val="003003A7"/>
    <w:rsid w:val="00315664"/>
    <w:rsid w:val="00320DDC"/>
    <w:rsid w:val="003213CB"/>
    <w:rsid w:val="00322475"/>
    <w:rsid w:val="00363AD3"/>
    <w:rsid w:val="003743DE"/>
    <w:rsid w:val="0037660F"/>
    <w:rsid w:val="003836A3"/>
    <w:rsid w:val="00384E84"/>
    <w:rsid w:val="003923F7"/>
    <w:rsid w:val="003C616A"/>
    <w:rsid w:val="003D466C"/>
    <w:rsid w:val="003E43AC"/>
    <w:rsid w:val="003E5D0E"/>
    <w:rsid w:val="003F21EB"/>
    <w:rsid w:val="003F3B0C"/>
    <w:rsid w:val="00404A88"/>
    <w:rsid w:val="00422BB2"/>
    <w:rsid w:val="004367B3"/>
    <w:rsid w:val="00441413"/>
    <w:rsid w:val="00441D7D"/>
    <w:rsid w:val="00444264"/>
    <w:rsid w:val="00461E32"/>
    <w:rsid w:val="00495E20"/>
    <w:rsid w:val="004B5AE3"/>
    <w:rsid w:val="004D0592"/>
    <w:rsid w:val="004E0AAC"/>
    <w:rsid w:val="004E32D6"/>
    <w:rsid w:val="004E3B47"/>
    <w:rsid w:val="004F2903"/>
    <w:rsid w:val="00542AA5"/>
    <w:rsid w:val="00546F30"/>
    <w:rsid w:val="00547F73"/>
    <w:rsid w:val="00557617"/>
    <w:rsid w:val="00571479"/>
    <w:rsid w:val="005A7EB4"/>
    <w:rsid w:val="005B32E3"/>
    <w:rsid w:val="005B4AC7"/>
    <w:rsid w:val="005C62EB"/>
    <w:rsid w:val="005D1629"/>
    <w:rsid w:val="005E50C2"/>
    <w:rsid w:val="006015FC"/>
    <w:rsid w:val="00607ABE"/>
    <w:rsid w:val="006103C7"/>
    <w:rsid w:val="006337D4"/>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03E54"/>
    <w:rsid w:val="00822C94"/>
    <w:rsid w:val="008363E4"/>
    <w:rsid w:val="00851460"/>
    <w:rsid w:val="0087052C"/>
    <w:rsid w:val="00874862"/>
    <w:rsid w:val="00875A9C"/>
    <w:rsid w:val="00884661"/>
    <w:rsid w:val="00887FDC"/>
    <w:rsid w:val="008903E0"/>
    <w:rsid w:val="0089635A"/>
    <w:rsid w:val="008B7D85"/>
    <w:rsid w:val="008E4018"/>
    <w:rsid w:val="008F0DDD"/>
    <w:rsid w:val="00900CAE"/>
    <w:rsid w:val="00904AD5"/>
    <w:rsid w:val="009154FF"/>
    <w:rsid w:val="00917A85"/>
    <w:rsid w:val="00966038"/>
    <w:rsid w:val="009A65D8"/>
    <w:rsid w:val="009B0305"/>
    <w:rsid w:val="009D3824"/>
    <w:rsid w:val="009D6305"/>
    <w:rsid w:val="009E1E71"/>
    <w:rsid w:val="00A015C5"/>
    <w:rsid w:val="00A02BBF"/>
    <w:rsid w:val="00A15973"/>
    <w:rsid w:val="00A2160B"/>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22CC4"/>
    <w:rsid w:val="00C35E35"/>
    <w:rsid w:val="00C41E32"/>
    <w:rsid w:val="00C92798"/>
    <w:rsid w:val="00CA0E14"/>
    <w:rsid w:val="00CB34F1"/>
    <w:rsid w:val="00CB6976"/>
    <w:rsid w:val="00CB7B07"/>
    <w:rsid w:val="00CC3983"/>
    <w:rsid w:val="00CD2A5B"/>
    <w:rsid w:val="00D00CC7"/>
    <w:rsid w:val="00D100D1"/>
    <w:rsid w:val="00D14FCE"/>
    <w:rsid w:val="00D15308"/>
    <w:rsid w:val="00D1583C"/>
    <w:rsid w:val="00D15D1E"/>
    <w:rsid w:val="00D5079E"/>
    <w:rsid w:val="00D677D5"/>
    <w:rsid w:val="00D755F1"/>
    <w:rsid w:val="00D767AC"/>
    <w:rsid w:val="00D82FCC"/>
    <w:rsid w:val="00DB429F"/>
    <w:rsid w:val="00DC4160"/>
    <w:rsid w:val="00DC6A1B"/>
    <w:rsid w:val="00DE2461"/>
    <w:rsid w:val="00DE3865"/>
    <w:rsid w:val="00DE672F"/>
    <w:rsid w:val="00E149BD"/>
    <w:rsid w:val="00E15A86"/>
    <w:rsid w:val="00E25DC5"/>
    <w:rsid w:val="00E44BB0"/>
    <w:rsid w:val="00E471BE"/>
    <w:rsid w:val="00E57F50"/>
    <w:rsid w:val="00E660E2"/>
    <w:rsid w:val="00E7247E"/>
    <w:rsid w:val="00E94EEF"/>
    <w:rsid w:val="00EA19D4"/>
    <w:rsid w:val="00ED03AE"/>
    <w:rsid w:val="00EE011D"/>
    <w:rsid w:val="00EF03A3"/>
    <w:rsid w:val="00EF6CD8"/>
    <w:rsid w:val="00F20F20"/>
    <w:rsid w:val="00F27170"/>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CF957E8-B73A-4BC2-B97A-C0D591D0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rPr>
  </w:style>
  <w:style w:type="paragraph" w:styleId="Heading1">
    <w:name w:val="heading 1"/>
    <w:basedOn w:val="Normal"/>
    <w:next w:val="Normal"/>
    <w:qFormat/>
    <w:rsid w:val="004D0592"/>
    <w:pPr>
      <w:keepNext/>
      <w:spacing w:before="240" w:after="60"/>
      <w:outlineLvl w:val="0"/>
    </w:pPr>
    <w:rPr>
      <w:rFonts w:ascii="Arial" w:hAnsi="Arial"/>
      <w:b/>
      <w:kern w:val="28"/>
      <w:sz w:val="28"/>
    </w:rPr>
  </w:style>
  <w:style w:type="paragraph" w:styleId="Heading2">
    <w:name w:val="heading 2"/>
    <w:basedOn w:val="Normal"/>
    <w:next w:val="Normal"/>
    <w:qFormat/>
    <w:rsid w:val="004D0592"/>
    <w:pPr>
      <w:keepNext/>
      <w:spacing w:before="240" w:after="60"/>
      <w:outlineLvl w:val="1"/>
    </w:pPr>
    <w:rPr>
      <w:rFonts w:ascii="Arial" w:hAnsi="Arial"/>
      <w:b/>
      <w:i/>
    </w:rPr>
  </w:style>
  <w:style w:type="paragraph" w:styleId="Heading3">
    <w:name w:val="heading 3"/>
    <w:basedOn w:val="Normal"/>
    <w:next w:val="Normal"/>
    <w:qFormat/>
    <w:rsid w:val="004D0592"/>
    <w:pPr>
      <w:keepNext/>
      <w:spacing w:before="240" w:after="60"/>
      <w:outlineLvl w:val="2"/>
    </w:pPr>
    <w:rPr>
      <w:rFonts w:ascii="Arial" w:hAnsi="Arial"/>
    </w:rPr>
  </w:style>
  <w:style w:type="paragraph" w:styleId="Heading4">
    <w:name w:val="heading 4"/>
    <w:basedOn w:val="Normal"/>
    <w:next w:val="Normal"/>
    <w:qFormat/>
    <w:rsid w:val="004D0592"/>
    <w:pPr>
      <w:keepNext/>
      <w:spacing w:before="240" w:after="60"/>
      <w:outlineLvl w:val="3"/>
    </w:pPr>
    <w:rPr>
      <w:rFonts w:ascii="Arial" w:hAnsi="Arial"/>
      <w:b/>
    </w:rPr>
  </w:style>
  <w:style w:type="paragraph" w:styleId="Heading5">
    <w:name w:val="heading 5"/>
    <w:basedOn w:val="Normal"/>
    <w:next w:val="Normal"/>
    <w:qFormat/>
    <w:rsid w:val="004D0592"/>
    <w:pPr>
      <w:spacing w:before="240" w:after="60"/>
      <w:outlineLvl w:val="4"/>
    </w:pPr>
    <w:rPr>
      <w:sz w:val="22"/>
    </w:rPr>
  </w:style>
  <w:style w:type="paragraph" w:styleId="Heading6">
    <w:name w:val="heading 6"/>
    <w:basedOn w:val="Normal"/>
    <w:next w:val="Normal"/>
    <w:qFormat/>
    <w:rsid w:val="004D0592"/>
    <w:pPr>
      <w:spacing w:before="240" w:after="60"/>
      <w:outlineLvl w:val="5"/>
    </w:pPr>
    <w:rPr>
      <w:i/>
      <w:sz w:val="22"/>
    </w:rPr>
  </w:style>
  <w:style w:type="paragraph" w:styleId="Heading7">
    <w:name w:val="heading 7"/>
    <w:basedOn w:val="Normal"/>
    <w:next w:val="Normal"/>
    <w:qFormat/>
    <w:rsid w:val="004D0592"/>
    <w:pPr>
      <w:spacing w:before="240" w:after="60"/>
      <w:outlineLvl w:val="6"/>
    </w:pPr>
    <w:rPr>
      <w:rFonts w:ascii="Arial" w:hAnsi="Arial"/>
    </w:rPr>
  </w:style>
  <w:style w:type="paragraph" w:styleId="Heading8">
    <w:name w:val="heading 8"/>
    <w:basedOn w:val="Normal"/>
    <w:next w:val="Normal"/>
    <w:qFormat/>
    <w:rsid w:val="004D0592"/>
    <w:pPr>
      <w:spacing w:before="240" w:after="60"/>
      <w:outlineLvl w:val="7"/>
    </w:pPr>
    <w:rPr>
      <w:rFonts w:ascii="Arial" w:hAnsi="Arial"/>
      <w:i/>
    </w:rPr>
  </w:style>
  <w:style w:type="paragraph" w:styleId="Heading9">
    <w:name w:val="heading 9"/>
    <w:basedOn w:val="Normal"/>
    <w:next w:val="Normal"/>
    <w:qFormat/>
    <w:rsid w:val="004D0592"/>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4D0592"/>
    <w:rPr>
      <w:rFonts w:ascii="Arial" w:hAnsi="Arial" w:cs="Arial"/>
      <w:b w:val="0"/>
      <w:i w:val="0"/>
      <w:strike w:val="0"/>
      <w:noProof/>
      <w:vanish/>
      <w:color w:val="000080"/>
      <w:sz w:val="20"/>
    </w:rPr>
  </w:style>
  <w:style w:type="paragraph" w:styleId="Footer">
    <w:name w:val="footer"/>
    <w:basedOn w:val="Normal12a12b"/>
    <w:link w:val="FooterChar"/>
    <w:rsid w:val="004D0592"/>
    <w:pPr>
      <w:tabs>
        <w:tab w:val="center" w:pos="4535"/>
        <w:tab w:val="right" w:pos="9071"/>
      </w:tabs>
    </w:pPr>
    <w:rPr>
      <w:sz w:val="22"/>
    </w:rPr>
  </w:style>
  <w:style w:type="paragraph" w:customStyle="1" w:styleId="Normal12a12b">
    <w:name w:val="Normal12a12b"/>
    <w:basedOn w:val="Normal"/>
    <w:rsid w:val="004D0592"/>
    <w:pPr>
      <w:spacing w:before="240" w:after="240"/>
    </w:pPr>
  </w:style>
  <w:style w:type="paragraph" w:customStyle="1" w:styleId="Footer2">
    <w:name w:val="Footer2"/>
    <w:basedOn w:val="Normal"/>
    <w:rsid w:val="004D0592"/>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4D0592"/>
    <w:pPr>
      <w:spacing w:after="240"/>
    </w:pPr>
  </w:style>
  <w:style w:type="character" w:customStyle="1" w:styleId="Normal12Char">
    <w:name w:val="Normal12 Char"/>
    <w:link w:val="Normal12"/>
    <w:rsid w:val="002A1C82"/>
    <w:rPr>
      <w:sz w:val="24"/>
      <w:lang w:val="mt-MT" w:eastAsia="mt-MT" w:bidi="mt-MT"/>
    </w:rPr>
  </w:style>
  <w:style w:type="character" w:customStyle="1" w:styleId="FooterChar">
    <w:name w:val="Footer Char"/>
    <w:link w:val="Footer"/>
    <w:rsid w:val="009D6305"/>
    <w:rPr>
      <w:sz w:val="22"/>
    </w:rPr>
  </w:style>
  <w:style w:type="paragraph" w:styleId="TOC1">
    <w:name w:val="toc 1"/>
    <w:basedOn w:val="Normal12"/>
    <w:next w:val="Normal12"/>
    <w:autoRedefine/>
    <w:semiHidden/>
    <w:rsid w:val="004D0592"/>
  </w:style>
  <w:style w:type="paragraph" w:styleId="TOCHeading">
    <w:name w:val="TOC Heading"/>
    <w:basedOn w:val="Normal12"/>
    <w:next w:val="Normal12"/>
    <w:qFormat/>
    <w:rsid w:val="004D0592"/>
    <w:pPr>
      <w:keepNext/>
      <w:spacing w:before="240"/>
      <w:jc w:val="center"/>
    </w:pPr>
    <w:rPr>
      <w:rFonts w:ascii="Arial" w:hAnsi="Arial"/>
      <w:b/>
    </w:rPr>
  </w:style>
  <w:style w:type="paragraph" w:customStyle="1" w:styleId="TOCPage">
    <w:name w:val="TOC Page"/>
    <w:basedOn w:val="Normal12"/>
    <w:next w:val="TOC1"/>
    <w:rsid w:val="004D0592"/>
    <w:pPr>
      <w:keepNext/>
      <w:jc w:val="right"/>
    </w:pPr>
    <w:rPr>
      <w:rFonts w:ascii="Arial" w:hAnsi="Arial"/>
      <w:b/>
    </w:rPr>
  </w:style>
  <w:style w:type="character" w:customStyle="1" w:styleId="HideTWBInt">
    <w:name w:val="HideTWBInt"/>
    <w:basedOn w:val="DefaultParagraphFont"/>
    <w:rsid w:val="004D0592"/>
    <w:rPr>
      <w:vanish/>
      <w:color w:val="808080"/>
    </w:rPr>
  </w:style>
  <w:style w:type="paragraph" w:customStyle="1" w:styleId="TableofEntries">
    <w:name w:val="Table of Entries"/>
    <w:basedOn w:val="Normal12"/>
    <w:rsid w:val="004D0592"/>
    <w:pPr>
      <w:widowControl/>
      <w:tabs>
        <w:tab w:val="right" w:leader="dot" w:pos="9072"/>
      </w:tabs>
      <w:jc w:val="both"/>
    </w:pPr>
  </w:style>
  <w:style w:type="paragraph" w:customStyle="1" w:styleId="Normal6">
    <w:name w:val="Normal6"/>
    <w:basedOn w:val="Normal"/>
    <w:link w:val="Normal6Char"/>
    <w:rsid w:val="004D0592"/>
    <w:pPr>
      <w:spacing w:after="120"/>
    </w:pPr>
  </w:style>
  <w:style w:type="character" w:customStyle="1" w:styleId="Normal6Char">
    <w:name w:val="Normal6 Char"/>
    <w:link w:val="Normal6"/>
    <w:rsid w:val="00FA192C"/>
    <w:rPr>
      <w:sz w:val="24"/>
      <w:lang w:val="mt-MT" w:eastAsia="mt-MT" w:bidi="mt-MT"/>
    </w:rPr>
  </w:style>
  <w:style w:type="paragraph" w:customStyle="1" w:styleId="PageHeading">
    <w:name w:val="PageHeading"/>
    <w:basedOn w:val="Normal12a12b"/>
    <w:rsid w:val="004D0592"/>
    <w:pPr>
      <w:keepNext/>
      <w:jc w:val="center"/>
    </w:pPr>
    <w:rPr>
      <w:rFonts w:ascii="Arial" w:hAnsi="Arial"/>
      <w:b/>
    </w:rPr>
  </w:style>
  <w:style w:type="paragraph" w:customStyle="1" w:styleId="NormalBold">
    <w:name w:val="NormalBold"/>
    <w:basedOn w:val="Normal"/>
    <w:link w:val="NormalBoldChar"/>
    <w:rsid w:val="004D0592"/>
    <w:rPr>
      <w:b/>
    </w:rPr>
  </w:style>
  <w:style w:type="character" w:customStyle="1" w:styleId="NormalBoldChar">
    <w:name w:val="NormalBold Char"/>
    <w:link w:val="NormalBold"/>
    <w:rsid w:val="008F0DDD"/>
    <w:rPr>
      <w:b/>
      <w:sz w:val="24"/>
      <w:lang w:val="mt-MT" w:eastAsia="mt-MT" w:bidi="mt-MT"/>
    </w:rPr>
  </w:style>
  <w:style w:type="paragraph" w:customStyle="1" w:styleId="Normal12Bold">
    <w:name w:val="Normal12Bold"/>
    <w:basedOn w:val="Normal12"/>
    <w:rsid w:val="004D059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4D059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4D0592"/>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rsid w:val="004D0592"/>
    <w:pPr>
      <w:spacing w:after="480"/>
    </w:pPr>
  </w:style>
  <w:style w:type="paragraph" w:customStyle="1" w:styleId="Cover12">
    <w:name w:val="Cover12"/>
    <w:basedOn w:val="Normal12"/>
    <w:rsid w:val="004D0592"/>
    <w:pPr>
      <w:ind w:left="1418"/>
    </w:pPr>
  </w:style>
  <w:style w:type="paragraph" w:customStyle="1" w:styleId="Cover24">
    <w:name w:val="Cover24"/>
    <w:basedOn w:val="Normal24"/>
    <w:rsid w:val="004D0592"/>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4D0592"/>
    <w:pPr>
      <w:spacing w:after="960"/>
      <w:jc w:val="center"/>
    </w:pPr>
    <w:rPr>
      <w:rFonts w:ascii="Arial" w:hAnsi="Arial"/>
      <w:b/>
    </w:rPr>
  </w:style>
  <w:style w:type="paragraph" w:customStyle="1" w:styleId="DocType">
    <w:name w:val="DocType"/>
    <w:basedOn w:val="Normal12"/>
    <w:rsid w:val="004D059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4D0592"/>
    <w:pPr>
      <w:jc w:val="center"/>
    </w:pPr>
  </w:style>
  <w:style w:type="paragraph" w:customStyle="1" w:styleId="Normal12Keep">
    <w:name w:val="Normal12Keep"/>
    <w:basedOn w:val="Normal12"/>
    <w:rsid w:val="004D059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4D0592"/>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rsid w:val="004D0592"/>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rPr>
  </w:style>
  <w:style w:type="paragraph" w:customStyle="1" w:styleId="PERight">
    <w:name w:val="PERight"/>
    <w:basedOn w:val="Normal"/>
    <w:next w:val="Normal"/>
    <w:rsid w:val="009D6305"/>
    <w:pPr>
      <w:jc w:val="right"/>
    </w:pPr>
    <w:rPr>
      <w:rFonts w:ascii="Arial" w:hAnsi="Arial" w:cs="Arial"/>
      <w:sz w:val="22"/>
      <w:szCs w:val="22"/>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semiHidden/>
    <w:unhideWhenUsed/>
    <w:rsid w:val="004D0592"/>
    <w:rPr>
      <w:sz w:val="16"/>
      <w:szCs w:val="16"/>
    </w:rPr>
  </w:style>
  <w:style w:type="paragraph" w:styleId="CommentText">
    <w:name w:val="annotation text"/>
    <w:basedOn w:val="Normal"/>
    <w:link w:val="CommentTextChar"/>
    <w:uiPriority w:val="99"/>
    <w:semiHidden/>
    <w:unhideWhenUsed/>
    <w:rsid w:val="004D0592"/>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144</Pages>
  <Words>36054</Words>
  <Characters>252025</Characters>
  <Application>Microsoft Office Word</Application>
  <DocSecurity>0</DocSecurity>
  <Lines>9000</Lines>
  <Paragraphs>3513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FARRUGIA Annalisa</cp:lastModifiedBy>
  <cp:revision>2</cp:revision>
  <cp:lastPrinted>2007-06-22T15:02:00Z</cp:lastPrinted>
  <dcterms:created xsi:type="dcterms:W3CDTF">2017-03-09T16:05:00Z</dcterms:created>
  <dcterms:modified xsi:type="dcterms:W3CDTF">2017-03-09T16:05:00Z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AM\1118128MT.docx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- 2017/03/09 17:01</vt:lpwstr>
  </property>
</Properties>
</file>